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CD6123" w:rsidRDefault="00CD6123" w:rsidP="006F5C4A">
      <w:pPr>
        <w:pStyle w:val="3"/>
      </w:pPr>
      <w:bookmarkStart w:id="0" w:name="_GoBack"/>
      <w:bookmarkEnd w:id="0"/>
    </w:p>
    <w:p w14:paraId="00000002" w14:textId="77777777" w:rsidR="00CD6123" w:rsidRDefault="00CD6123"/>
    <w:p w14:paraId="00000003" w14:textId="77777777" w:rsidR="00CD6123" w:rsidRDefault="00CD6123">
      <w:pPr>
        <w:pStyle w:val="Heading2"/>
        <w:rPr>
          <w:rFonts w:ascii="Garamond" w:eastAsia="Garamond" w:hAnsi="Garamond" w:cs="Garamond"/>
        </w:rPr>
      </w:pPr>
    </w:p>
    <w:p w14:paraId="00000004" w14:textId="77777777" w:rsidR="00CD6123" w:rsidRDefault="00CD6123">
      <w:pPr>
        <w:pStyle w:val="Heading2"/>
        <w:rPr>
          <w:b w:val="0"/>
        </w:rPr>
      </w:pPr>
    </w:p>
    <w:p w14:paraId="00000005" w14:textId="77777777" w:rsidR="00CD6123" w:rsidRDefault="00CD6123">
      <w:pPr>
        <w:pStyle w:val="Heading2"/>
        <w:rPr>
          <w:rFonts w:ascii="Garamond" w:eastAsia="Garamond" w:hAnsi="Garamond" w:cs="Garamond"/>
        </w:rPr>
      </w:pPr>
    </w:p>
    <w:p w14:paraId="00000006" w14:textId="77777777" w:rsidR="00CD6123" w:rsidRDefault="00CD6123">
      <w:pPr>
        <w:pStyle w:val="Heading2"/>
        <w:jc w:val="center"/>
        <w:rPr>
          <w:rFonts w:ascii="Garamond" w:eastAsia="Garamond" w:hAnsi="Garamond" w:cs="Garamond"/>
        </w:rPr>
      </w:pPr>
    </w:p>
    <w:p w14:paraId="00000007" w14:textId="0E2184A6" w:rsidR="00CD6123" w:rsidRDefault="00A61078">
      <w:pPr>
        <w:jc w:val="center"/>
        <w:rPr>
          <w:rFonts w:ascii="Garamond" w:eastAsia="Garamond" w:hAnsi="Garamond" w:cs="Garamond"/>
          <w:b/>
          <w:color w:val="345A8A"/>
          <w:sz w:val="40"/>
          <w:szCs w:val="40"/>
        </w:rPr>
      </w:pPr>
      <w:r>
        <w:rPr>
          <w:rFonts w:ascii="Garamond" w:eastAsia="Garamond" w:hAnsi="Garamond" w:cs="Garamond"/>
          <w:b/>
          <w:color w:val="345A8A"/>
          <w:sz w:val="40"/>
          <w:szCs w:val="40"/>
        </w:rPr>
        <w:t>Final Report</w:t>
      </w:r>
    </w:p>
    <w:p w14:paraId="00000008" w14:textId="77777777" w:rsidR="00CD6123" w:rsidRDefault="00A61078">
      <w:pPr>
        <w:jc w:val="center"/>
        <w:rPr>
          <w:rFonts w:ascii="Garamond" w:eastAsia="Garamond" w:hAnsi="Garamond" w:cs="Garamond"/>
          <w:color w:val="345A8A"/>
          <w:sz w:val="40"/>
          <w:szCs w:val="40"/>
        </w:rPr>
      </w:pPr>
      <w:r>
        <w:rPr>
          <w:rFonts w:ascii="Garamond" w:eastAsia="Garamond" w:hAnsi="Garamond" w:cs="Garamond"/>
          <w:color w:val="345A8A"/>
          <w:sz w:val="40"/>
          <w:szCs w:val="40"/>
        </w:rPr>
        <w:t>–</w:t>
      </w:r>
    </w:p>
    <w:p w14:paraId="41BCAE9A" w14:textId="77777777" w:rsidR="00F95851" w:rsidRPr="00F95851" w:rsidRDefault="00F95851" w:rsidP="00F95851">
      <w:pPr>
        <w:jc w:val="center"/>
        <w:rPr>
          <w:rFonts w:ascii="Garamond" w:eastAsia="Garamond" w:hAnsi="Garamond" w:cs="Garamond"/>
          <w:b/>
          <w:color w:val="345A8A"/>
          <w:sz w:val="40"/>
          <w:szCs w:val="40"/>
        </w:rPr>
      </w:pPr>
      <w:r w:rsidRPr="00F95851">
        <w:rPr>
          <w:rFonts w:ascii="Garamond" w:eastAsia="Garamond" w:hAnsi="Garamond" w:cs="Garamond"/>
          <w:b/>
          <w:color w:val="345A8A"/>
          <w:sz w:val="40"/>
          <w:szCs w:val="40"/>
        </w:rPr>
        <w:t>Final Evaluation of the ‘Digital skills and opportunities for youth employment towards digital</w:t>
      </w:r>
    </w:p>
    <w:p w14:paraId="7E832C66" w14:textId="77777777" w:rsidR="00F95851" w:rsidRPr="00F95851" w:rsidRDefault="00F95851" w:rsidP="00F95851">
      <w:pPr>
        <w:jc w:val="center"/>
        <w:rPr>
          <w:rFonts w:ascii="Garamond" w:eastAsia="Garamond" w:hAnsi="Garamond" w:cs="Garamond"/>
          <w:b/>
          <w:color w:val="345A8A"/>
          <w:sz w:val="40"/>
          <w:szCs w:val="40"/>
        </w:rPr>
      </w:pPr>
      <w:r w:rsidRPr="00F95851">
        <w:rPr>
          <w:rFonts w:ascii="Garamond" w:eastAsia="Garamond" w:hAnsi="Garamond" w:cs="Garamond"/>
          <w:b/>
          <w:color w:val="345A8A"/>
          <w:sz w:val="40"/>
          <w:szCs w:val="40"/>
        </w:rPr>
        <w:t>economy</w:t>
      </w:r>
    </w:p>
    <w:p w14:paraId="0C9EDD6F" w14:textId="25CF9C31" w:rsidR="003C1184" w:rsidRDefault="00F95851" w:rsidP="00F95851">
      <w:pPr>
        <w:jc w:val="center"/>
        <w:rPr>
          <w:rFonts w:ascii="Garamond" w:eastAsia="Garamond" w:hAnsi="Garamond" w:cs="Garamond"/>
          <w:b/>
          <w:color w:val="345A8A"/>
          <w:sz w:val="40"/>
          <w:szCs w:val="40"/>
        </w:rPr>
      </w:pPr>
      <w:r w:rsidRPr="00F95851">
        <w:rPr>
          <w:rFonts w:ascii="Garamond" w:eastAsia="Garamond" w:hAnsi="Garamond" w:cs="Garamond"/>
          <w:b/>
          <w:color w:val="345A8A"/>
          <w:sz w:val="40"/>
          <w:szCs w:val="40"/>
        </w:rPr>
        <w:t>in the Kyrgyz Republic’ project</w:t>
      </w:r>
    </w:p>
    <w:p w14:paraId="28A7DDB7" w14:textId="77777777" w:rsidR="00F95851" w:rsidRDefault="00F95851" w:rsidP="00F95851">
      <w:pPr>
        <w:jc w:val="center"/>
        <w:rPr>
          <w:rFonts w:ascii="Garamond" w:eastAsia="Garamond" w:hAnsi="Garamond" w:cs="Garamond"/>
          <w:b/>
          <w:color w:val="345A8A"/>
          <w:sz w:val="40"/>
          <w:szCs w:val="40"/>
        </w:rPr>
      </w:pPr>
    </w:p>
    <w:p w14:paraId="633C3CD1" w14:textId="494B0625" w:rsidR="003C1184" w:rsidRDefault="00A34A20">
      <w:pPr>
        <w:jc w:val="center"/>
        <w:rPr>
          <w:rFonts w:ascii="Garamond" w:eastAsia="Garamond" w:hAnsi="Garamond" w:cs="Garamond"/>
          <w:b/>
          <w:color w:val="345A8A"/>
          <w:sz w:val="40"/>
          <w:szCs w:val="40"/>
        </w:rPr>
      </w:pPr>
      <w:r>
        <w:rPr>
          <w:rFonts w:ascii="Garamond" w:eastAsia="Garamond" w:hAnsi="Garamond" w:cs="Garamond"/>
          <w:b/>
          <w:color w:val="345A8A"/>
          <w:sz w:val="40"/>
          <w:szCs w:val="40"/>
        </w:rPr>
        <w:t>January 2022</w:t>
      </w:r>
    </w:p>
    <w:p w14:paraId="0000000A" w14:textId="77777777" w:rsidR="00CD6123" w:rsidRDefault="00CD6123">
      <w:pPr>
        <w:pStyle w:val="Heading2"/>
        <w:tabs>
          <w:tab w:val="left" w:pos="3453"/>
        </w:tabs>
        <w:rPr>
          <w:rFonts w:ascii="Garamond" w:eastAsia="Garamond" w:hAnsi="Garamond" w:cs="Garamond"/>
        </w:rPr>
      </w:pPr>
    </w:p>
    <w:p w14:paraId="0000000B" w14:textId="77777777" w:rsidR="00CD6123" w:rsidRDefault="00CD6123">
      <w:pPr>
        <w:rPr>
          <w:rFonts w:ascii="Garamond" w:eastAsia="Garamond" w:hAnsi="Garamond" w:cs="Garamond"/>
        </w:rPr>
      </w:pPr>
    </w:p>
    <w:p w14:paraId="0000000C" w14:textId="77777777" w:rsidR="00CD6123" w:rsidRDefault="00A61078">
      <w:pPr>
        <w:rPr>
          <w:rFonts w:ascii="Garamond" w:eastAsia="Garamond" w:hAnsi="Garamond" w:cs="Garamond"/>
        </w:rPr>
      </w:pPr>
      <w:r>
        <w:rPr>
          <w:rFonts w:ascii="Garamond" w:eastAsia="Garamond" w:hAnsi="Garamond" w:cs="Garamond"/>
        </w:rPr>
        <w:t xml:space="preserve">   </w:t>
      </w:r>
    </w:p>
    <w:p w14:paraId="0000000D" w14:textId="77777777" w:rsidR="00CD6123" w:rsidRDefault="00CD6123">
      <w:pPr>
        <w:rPr>
          <w:rFonts w:ascii="Garamond" w:eastAsia="Garamond" w:hAnsi="Garamond" w:cs="Garamond"/>
        </w:rPr>
      </w:pPr>
    </w:p>
    <w:p w14:paraId="0000000E" w14:textId="77777777" w:rsidR="00CD6123" w:rsidRDefault="00CD6123">
      <w:pPr>
        <w:rPr>
          <w:rFonts w:ascii="Garamond" w:eastAsia="Garamond" w:hAnsi="Garamond" w:cs="Garamond"/>
        </w:rPr>
      </w:pPr>
    </w:p>
    <w:p w14:paraId="0000000F" w14:textId="77777777" w:rsidR="00CD6123" w:rsidRDefault="00CD6123">
      <w:pPr>
        <w:rPr>
          <w:rFonts w:ascii="Garamond" w:eastAsia="Garamond" w:hAnsi="Garamond" w:cs="Garamond"/>
        </w:rPr>
      </w:pPr>
    </w:p>
    <w:p w14:paraId="00000010" w14:textId="77777777" w:rsidR="00CD6123" w:rsidRDefault="00CD6123">
      <w:pPr>
        <w:rPr>
          <w:rFonts w:ascii="Garamond" w:eastAsia="Garamond" w:hAnsi="Garamond" w:cs="Garamond"/>
        </w:rPr>
      </w:pPr>
    </w:p>
    <w:p w14:paraId="00000011" w14:textId="77777777" w:rsidR="00CD6123" w:rsidRDefault="00CD6123">
      <w:pPr>
        <w:rPr>
          <w:rFonts w:ascii="Garamond" w:eastAsia="Garamond" w:hAnsi="Garamond" w:cs="Garamond"/>
        </w:rPr>
      </w:pPr>
    </w:p>
    <w:p w14:paraId="00000012" w14:textId="77777777" w:rsidR="00CD6123" w:rsidRDefault="00CD6123">
      <w:pPr>
        <w:rPr>
          <w:rFonts w:ascii="Garamond" w:eastAsia="Garamond" w:hAnsi="Garamond" w:cs="Garamond"/>
        </w:rPr>
      </w:pPr>
    </w:p>
    <w:p w14:paraId="00000013" w14:textId="77777777" w:rsidR="00CD6123" w:rsidRDefault="00CD6123">
      <w:pPr>
        <w:rPr>
          <w:rFonts w:ascii="Garamond" w:eastAsia="Garamond" w:hAnsi="Garamond" w:cs="Garamond"/>
        </w:rPr>
      </w:pPr>
    </w:p>
    <w:p w14:paraId="00000014" w14:textId="77777777" w:rsidR="00CD6123" w:rsidRDefault="00CD6123">
      <w:pPr>
        <w:rPr>
          <w:rFonts w:ascii="Garamond" w:eastAsia="Garamond" w:hAnsi="Garamond" w:cs="Garamond"/>
        </w:rPr>
      </w:pPr>
    </w:p>
    <w:p w14:paraId="00000015" w14:textId="77777777" w:rsidR="00CD6123" w:rsidRDefault="00CD6123">
      <w:pPr>
        <w:rPr>
          <w:rFonts w:ascii="Garamond" w:eastAsia="Garamond" w:hAnsi="Garamond" w:cs="Garamond"/>
        </w:rPr>
      </w:pPr>
    </w:p>
    <w:p w14:paraId="16A6B0FC" w14:textId="77777777" w:rsidR="00CD6123" w:rsidRDefault="00CD6123">
      <w:pPr>
        <w:rPr>
          <w:rFonts w:ascii="Garamond" w:eastAsia="Garamond" w:hAnsi="Garamond" w:cs="Garamond"/>
        </w:rPr>
      </w:pPr>
    </w:p>
    <w:p w14:paraId="23CE97FD" w14:textId="77777777" w:rsidR="00A34A20" w:rsidRPr="00A34A20" w:rsidRDefault="00A34A20" w:rsidP="00A34A20">
      <w:pPr>
        <w:rPr>
          <w:rFonts w:ascii="Garamond" w:eastAsia="Garamond" w:hAnsi="Garamond" w:cs="Garamond"/>
        </w:rPr>
      </w:pPr>
    </w:p>
    <w:p w14:paraId="51083FC0" w14:textId="77777777" w:rsidR="00A34A20" w:rsidRPr="00A34A20" w:rsidRDefault="00A34A20" w:rsidP="00A34A20">
      <w:pPr>
        <w:rPr>
          <w:rFonts w:ascii="Garamond" w:eastAsia="Garamond" w:hAnsi="Garamond" w:cs="Garamond"/>
        </w:rPr>
      </w:pPr>
    </w:p>
    <w:p w14:paraId="5D65B1B3" w14:textId="77777777" w:rsidR="00A34A20" w:rsidRPr="00A34A20" w:rsidRDefault="00A34A20" w:rsidP="00A34A20">
      <w:pPr>
        <w:rPr>
          <w:rFonts w:ascii="Garamond" w:eastAsia="Garamond" w:hAnsi="Garamond" w:cs="Garamond"/>
        </w:rPr>
      </w:pPr>
    </w:p>
    <w:p w14:paraId="55483870" w14:textId="77777777" w:rsidR="00A34A20" w:rsidRPr="00A34A20" w:rsidRDefault="00A34A20" w:rsidP="00A34A20">
      <w:pPr>
        <w:rPr>
          <w:rFonts w:ascii="Garamond" w:eastAsia="Garamond" w:hAnsi="Garamond" w:cs="Garamond"/>
        </w:rPr>
      </w:pPr>
    </w:p>
    <w:p w14:paraId="6BBD4A8A" w14:textId="77777777" w:rsidR="00A34A20" w:rsidRPr="00A34A20" w:rsidRDefault="00A34A20" w:rsidP="00A34A20">
      <w:pPr>
        <w:rPr>
          <w:rFonts w:ascii="Garamond" w:eastAsia="Garamond" w:hAnsi="Garamond" w:cs="Garamond"/>
        </w:rPr>
      </w:pPr>
    </w:p>
    <w:p w14:paraId="7EFE77F1" w14:textId="77777777" w:rsidR="00A34A20" w:rsidRPr="00A34A20" w:rsidRDefault="00A34A20" w:rsidP="00A34A20">
      <w:pPr>
        <w:rPr>
          <w:rFonts w:ascii="Garamond" w:eastAsia="Garamond" w:hAnsi="Garamond" w:cs="Garamond"/>
        </w:rPr>
      </w:pPr>
    </w:p>
    <w:p w14:paraId="200D3748" w14:textId="77777777" w:rsidR="00A34A20" w:rsidRPr="00A34A20" w:rsidRDefault="00A34A20" w:rsidP="00A34A20">
      <w:pPr>
        <w:rPr>
          <w:rFonts w:ascii="Garamond" w:eastAsia="Garamond" w:hAnsi="Garamond" w:cs="Garamond"/>
        </w:rPr>
      </w:pPr>
    </w:p>
    <w:p w14:paraId="68DFB1DB" w14:textId="77777777" w:rsidR="00A34A20" w:rsidRPr="00A34A20" w:rsidRDefault="00A34A20" w:rsidP="00A34A20">
      <w:pPr>
        <w:rPr>
          <w:rFonts w:ascii="Garamond" w:eastAsia="Garamond" w:hAnsi="Garamond" w:cs="Garamond"/>
        </w:rPr>
      </w:pPr>
    </w:p>
    <w:p w14:paraId="4F612758" w14:textId="77777777" w:rsidR="00A34A20" w:rsidRPr="00A34A20" w:rsidRDefault="00A34A20" w:rsidP="00A34A20">
      <w:pPr>
        <w:rPr>
          <w:rFonts w:ascii="Garamond" w:eastAsia="Garamond" w:hAnsi="Garamond" w:cs="Garamond"/>
        </w:rPr>
      </w:pPr>
    </w:p>
    <w:p w14:paraId="7A1D576F" w14:textId="77777777" w:rsidR="00A34A20" w:rsidRPr="00A34A20" w:rsidRDefault="00A34A20" w:rsidP="00A34A20">
      <w:pPr>
        <w:rPr>
          <w:rFonts w:ascii="Garamond" w:eastAsia="Garamond" w:hAnsi="Garamond" w:cs="Garamond"/>
        </w:rPr>
      </w:pPr>
    </w:p>
    <w:p w14:paraId="4BA5D347" w14:textId="77777777" w:rsidR="00A34A20" w:rsidRPr="00A34A20" w:rsidRDefault="00A34A20" w:rsidP="00A34A20">
      <w:pPr>
        <w:rPr>
          <w:rFonts w:ascii="Garamond" w:eastAsia="Garamond" w:hAnsi="Garamond" w:cs="Garamond"/>
        </w:rPr>
      </w:pPr>
    </w:p>
    <w:p w14:paraId="2C43E2E6" w14:textId="77777777" w:rsidR="00A34A20" w:rsidRPr="00A34A20" w:rsidRDefault="00A34A20" w:rsidP="00A34A20">
      <w:pPr>
        <w:rPr>
          <w:rFonts w:ascii="Garamond" w:eastAsia="Garamond" w:hAnsi="Garamond" w:cs="Garamond"/>
        </w:rPr>
      </w:pPr>
    </w:p>
    <w:p w14:paraId="7C034FAF" w14:textId="77777777" w:rsidR="00A34A20" w:rsidRDefault="00A34A20" w:rsidP="00A34A20">
      <w:pPr>
        <w:rPr>
          <w:rFonts w:ascii="Garamond" w:eastAsia="Garamond" w:hAnsi="Garamond" w:cs="Garamond"/>
        </w:rPr>
      </w:pPr>
    </w:p>
    <w:p w14:paraId="0900A052" w14:textId="1B5DCCA2" w:rsidR="00A34A20" w:rsidRPr="00A34A20" w:rsidRDefault="00A34A20" w:rsidP="00A34A20">
      <w:pPr>
        <w:tabs>
          <w:tab w:val="left" w:pos="2947"/>
        </w:tabs>
        <w:rPr>
          <w:rFonts w:ascii="Garamond" w:eastAsia="Garamond" w:hAnsi="Garamond" w:cs="Garamond"/>
          <w:sz w:val="20"/>
          <w:szCs w:val="20"/>
          <w:lang w:val="it-IT"/>
        </w:rPr>
      </w:pPr>
      <w:r w:rsidRPr="00A34A20">
        <w:rPr>
          <w:rFonts w:ascii="Garamond" w:eastAsia="Garamond" w:hAnsi="Garamond" w:cs="Garamond"/>
          <w:sz w:val="20"/>
          <w:szCs w:val="20"/>
          <w:lang w:val="it-IT"/>
        </w:rPr>
        <w:t>Tommaso Balbo di Vinadio</w:t>
      </w:r>
    </w:p>
    <w:p w14:paraId="00000016" w14:textId="78132115" w:rsidR="00A34A20" w:rsidRPr="00A34A20" w:rsidRDefault="00A34A20" w:rsidP="00A34A20">
      <w:pPr>
        <w:tabs>
          <w:tab w:val="left" w:pos="2947"/>
        </w:tabs>
        <w:rPr>
          <w:rFonts w:ascii="Garamond" w:eastAsia="Garamond" w:hAnsi="Garamond" w:cs="Garamond"/>
          <w:lang w:val="it-IT"/>
        </w:rPr>
        <w:sectPr w:rsidR="00A34A20" w:rsidRPr="00A34A20">
          <w:headerReference w:type="default" r:id="rId12"/>
          <w:footerReference w:type="default" r:id="rId13"/>
          <w:pgSz w:w="11910" w:h="16840"/>
          <w:pgMar w:top="1440" w:right="1440" w:bottom="1440" w:left="1440" w:header="182" w:footer="1022" w:gutter="0"/>
          <w:pgNumType w:start="1"/>
          <w:cols w:space="720"/>
        </w:sectPr>
      </w:pPr>
      <w:r w:rsidRPr="00A34A20">
        <w:rPr>
          <w:rFonts w:ascii="Garamond" w:eastAsia="Garamond" w:hAnsi="Garamond" w:cs="Garamond"/>
          <w:lang w:val="it-IT"/>
        </w:rPr>
        <w:tab/>
      </w:r>
    </w:p>
    <w:p w14:paraId="00000017" w14:textId="7ACA06A5" w:rsidR="00CD6123" w:rsidRPr="00A34A20" w:rsidRDefault="00CD6123">
      <w:pPr>
        <w:widowControl w:val="0"/>
        <w:pBdr>
          <w:top w:val="nil"/>
          <w:left w:val="nil"/>
          <w:bottom w:val="nil"/>
          <w:right w:val="nil"/>
          <w:between w:val="nil"/>
        </w:pBdr>
        <w:spacing w:line="276" w:lineRule="auto"/>
        <w:rPr>
          <w:rFonts w:ascii="Garamond" w:eastAsia="Garamond" w:hAnsi="Garamond" w:cs="Garamond"/>
          <w:lang w:val="it-IT"/>
        </w:rPr>
      </w:pPr>
    </w:p>
    <w:sdt>
      <w:sdtPr>
        <w:rPr>
          <w:rFonts w:ascii="Times New Roman" w:eastAsia="Times New Roman" w:hAnsi="Times New Roman" w:cs="Times New Roman"/>
          <w:color w:val="auto"/>
          <w:sz w:val="24"/>
          <w:szCs w:val="24"/>
          <w:lang w:eastAsia="en-GB"/>
        </w:rPr>
        <w:id w:val="-354353185"/>
        <w:docPartObj>
          <w:docPartGallery w:val="Table of Contents"/>
          <w:docPartUnique/>
        </w:docPartObj>
      </w:sdtPr>
      <w:sdtEndPr>
        <w:rPr>
          <w:rFonts w:ascii="Garamond" w:hAnsi="Garamond"/>
          <w:noProof/>
        </w:rPr>
      </w:sdtEndPr>
      <w:sdtContent>
        <w:p w14:paraId="065137E0" w14:textId="0D8D011F" w:rsidR="001079F3" w:rsidRPr="00A34A20" w:rsidRDefault="001079F3">
          <w:pPr>
            <w:pStyle w:val="TOCHeading"/>
            <w:rPr>
              <w:lang w:val="it-IT"/>
            </w:rPr>
          </w:pPr>
          <w:r w:rsidRPr="00A34A20">
            <w:rPr>
              <w:lang w:val="it-IT"/>
            </w:rPr>
            <w:t>Contents</w:t>
          </w:r>
        </w:p>
        <w:p w14:paraId="35DA742A" w14:textId="01D14682" w:rsidR="00D153A4" w:rsidRDefault="001079F3">
          <w:pPr>
            <w:pStyle w:val="TOC2"/>
            <w:rPr>
              <w:rFonts w:asciiTheme="minorHAnsi" w:eastAsiaTheme="minorEastAsia" w:hAnsiTheme="minorHAnsi" w:cstheme="minorBidi"/>
              <w:noProof/>
            </w:rPr>
          </w:pPr>
          <w:r w:rsidRPr="00324FFB">
            <w:rPr>
              <w:rFonts w:ascii="Garamond" w:hAnsi="Garamond"/>
            </w:rPr>
            <w:fldChar w:fldCharType="begin"/>
          </w:r>
          <w:r w:rsidRPr="004B1CFB">
            <w:rPr>
              <w:rFonts w:ascii="Garamond" w:hAnsi="Garamond"/>
            </w:rPr>
            <w:instrText xml:space="preserve"> TOC \o "1-3" \h \z \u </w:instrText>
          </w:r>
          <w:r w:rsidRPr="00324FFB">
            <w:rPr>
              <w:rFonts w:ascii="Garamond" w:hAnsi="Garamond"/>
            </w:rPr>
            <w:fldChar w:fldCharType="separate"/>
          </w:r>
          <w:hyperlink w:anchor="_Toc93391200" w:history="1">
            <w:r w:rsidR="00D153A4" w:rsidRPr="003636CC">
              <w:rPr>
                <w:rStyle w:val="Hyperlink"/>
                <w:rFonts w:ascii="Garamond" w:eastAsia="Garamond" w:hAnsi="Garamond" w:cs="Garamond"/>
                <w:noProof/>
              </w:rPr>
              <w:t>Acronyms</w:t>
            </w:r>
            <w:r w:rsidR="00D153A4">
              <w:rPr>
                <w:noProof/>
                <w:webHidden/>
              </w:rPr>
              <w:tab/>
            </w:r>
            <w:r w:rsidR="00D153A4">
              <w:rPr>
                <w:noProof/>
                <w:webHidden/>
              </w:rPr>
              <w:fldChar w:fldCharType="begin"/>
            </w:r>
            <w:r w:rsidR="00D153A4">
              <w:rPr>
                <w:noProof/>
                <w:webHidden/>
              </w:rPr>
              <w:instrText xml:space="preserve"> PAGEREF _Toc93391200 \h </w:instrText>
            </w:r>
            <w:r w:rsidR="00D153A4">
              <w:rPr>
                <w:noProof/>
                <w:webHidden/>
              </w:rPr>
            </w:r>
            <w:r w:rsidR="00D153A4">
              <w:rPr>
                <w:noProof/>
                <w:webHidden/>
              </w:rPr>
              <w:fldChar w:fldCharType="separate"/>
            </w:r>
            <w:r w:rsidR="00D153A4">
              <w:rPr>
                <w:noProof/>
                <w:webHidden/>
              </w:rPr>
              <w:t>3</w:t>
            </w:r>
            <w:r w:rsidR="00D153A4">
              <w:rPr>
                <w:noProof/>
                <w:webHidden/>
              </w:rPr>
              <w:fldChar w:fldCharType="end"/>
            </w:r>
          </w:hyperlink>
        </w:p>
        <w:p w14:paraId="18A72DE7" w14:textId="006953D7" w:rsidR="00D153A4" w:rsidRDefault="00433B15">
          <w:pPr>
            <w:pStyle w:val="TOC1"/>
            <w:rPr>
              <w:rFonts w:asciiTheme="minorHAnsi" w:eastAsiaTheme="minorEastAsia" w:hAnsiTheme="minorHAnsi" w:cstheme="minorBidi"/>
            </w:rPr>
          </w:pPr>
          <w:hyperlink w:anchor="_Toc93391201" w:history="1">
            <w:r w:rsidR="00D153A4" w:rsidRPr="003636CC">
              <w:rPr>
                <w:rStyle w:val="Hyperlink"/>
                <w:rFonts w:eastAsia="Garamond" w:cs="Garamond"/>
              </w:rPr>
              <w:t>I. Introduction</w:t>
            </w:r>
            <w:r w:rsidR="00D153A4">
              <w:rPr>
                <w:webHidden/>
              </w:rPr>
              <w:tab/>
            </w:r>
            <w:r w:rsidR="00D153A4">
              <w:rPr>
                <w:webHidden/>
              </w:rPr>
              <w:fldChar w:fldCharType="begin"/>
            </w:r>
            <w:r w:rsidR="00D153A4">
              <w:rPr>
                <w:webHidden/>
              </w:rPr>
              <w:instrText xml:space="preserve"> PAGEREF _Toc93391201 \h </w:instrText>
            </w:r>
            <w:r w:rsidR="00D153A4">
              <w:rPr>
                <w:webHidden/>
              </w:rPr>
            </w:r>
            <w:r w:rsidR="00D153A4">
              <w:rPr>
                <w:webHidden/>
              </w:rPr>
              <w:fldChar w:fldCharType="separate"/>
            </w:r>
            <w:r w:rsidR="00D153A4">
              <w:rPr>
                <w:webHidden/>
              </w:rPr>
              <w:t>4</w:t>
            </w:r>
            <w:r w:rsidR="00D153A4">
              <w:rPr>
                <w:webHidden/>
              </w:rPr>
              <w:fldChar w:fldCharType="end"/>
            </w:r>
          </w:hyperlink>
        </w:p>
        <w:p w14:paraId="6098A4B3" w14:textId="4D89D41D" w:rsidR="00D153A4" w:rsidRDefault="00433B15">
          <w:pPr>
            <w:pStyle w:val="TOC1"/>
            <w:rPr>
              <w:rFonts w:asciiTheme="minorHAnsi" w:eastAsiaTheme="minorEastAsia" w:hAnsiTheme="minorHAnsi" w:cstheme="minorBidi"/>
            </w:rPr>
          </w:pPr>
          <w:hyperlink w:anchor="_Toc93391202" w:history="1">
            <w:r w:rsidR="00D153A4" w:rsidRPr="003636CC">
              <w:rPr>
                <w:rStyle w:val="Hyperlink"/>
                <w:rFonts w:eastAsia="Garamond" w:cs="Garamond"/>
              </w:rPr>
              <w:t>II. Country context and background</w:t>
            </w:r>
            <w:r w:rsidR="00D153A4">
              <w:rPr>
                <w:webHidden/>
              </w:rPr>
              <w:tab/>
            </w:r>
            <w:r w:rsidR="00D153A4">
              <w:rPr>
                <w:webHidden/>
              </w:rPr>
              <w:fldChar w:fldCharType="begin"/>
            </w:r>
            <w:r w:rsidR="00D153A4">
              <w:rPr>
                <w:webHidden/>
              </w:rPr>
              <w:instrText xml:space="preserve"> PAGEREF _Toc93391202 \h </w:instrText>
            </w:r>
            <w:r w:rsidR="00D153A4">
              <w:rPr>
                <w:webHidden/>
              </w:rPr>
            </w:r>
            <w:r w:rsidR="00D153A4">
              <w:rPr>
                <w:webHidden/>
              </w:rPr>
              <w:fldChar w:fldCharType="separate"/>
            </w:r>
            <w:r w:rsidR="00D153A4">
              <w:rPr>
                <w:webHidden/>
              </w:rPr>
              <w:t>4</w:t>
            </w:r>
            <w:r w:rsidR="00D153A4">
              <w:rPr>
                <w:webHidden/>
              </w:rPr>
              <w:fldChar w:fldCharType="end"/>
            </w:r>
          </w:hyperlink>
        </w:p>
        <w:p w14:paraId="5AF34031" w14:textId="2A0B6BD3" w:rsidR="00D153A4" w:rsidRDefault="00433B15">
          <w:pPr>
            <w:pStyle w:val="TOC1"/>
            <w:rPr>
              <w:rFonts w:asciiTheme="minorHAnsi" w:eastAsiaTheme="minorEastAsia" w:hAnsiTheme="minorHAnsi" w:cstheme="minorBidi"/>
            </w:rPr>
          </w:pPr>
          <w:hyperlink w:anchor="_Toc93391203" w:history="1">
            <w:r w:rsidR="00D153A4" w:rsidRPr="003636CC">
              <w:rPr>
                <w:rStyle w:val="Hyperlink"/>
                <w:rFonts w:eastAsia="Garamond" w:cs="Garamond"/>
              </w:rPr>
              <w:t>III. Brief project description and Theory of Change</w:t>
            </w:r>
            <w:r w:rsidR="00D153A4">
              <w:rPr>
                <w:webHidden/>
              </w:rPr>
              <w:tab/>
            </w:r>
            <w:r w:rsidR="00D153A4">
              <w:rPr>
                <w:webHidden/>
              </w:rPr>
              <w:fldChar w:fldCharType="begin"/>
            </w:r>
            <w:r w:rsidR="00D153A4">
              <w:rPr>
                <w:webHidden/>
              </w:rPr>
              <w:instrText xml:space="preserve"> PAGEREF _Toc93391203 \h </w:instrText>
            </w:r>
            <w:r w:rsidR="00D153A4">
              <w:rPr>
                <w:webHidden/>
              </w:rPr>
            </w:r>
            <w:r w:rsidR="00D153A4">
              <w:rPr>
                <w:webHidden/>
              </w:rPr>
              <w:fldChar w:fldCharType="separate"/>
            </w:r>
            <w:r w:rsidR="00D153A4">
              <w:rPr>
                <w:webHidden/>
              </w:rPr>
              <w:t>6</w:t>
            </w:r>
            <w:r w:rsidR="00D153A4">
              <w:rPr>
                <w:webHidden/>
              </w:rPr>
              <w:fldChar w:fldCharType="end"/>
            </w:r>
          </w:hyperlink>
        </w:p>
        <w:p w14:paraId="40F2777C" w14:textId="391C0C1D" w:rsidR="00D153A4" w:rsidRDefault="00433B15">
          <w:pPr>
            <w:pStyle w:val="TOC2"/>
            <w:rPr>
              <w:rFonts w:asciiTheme="minorHAnsi" w:eastAsiaTheme="minorEastAsia" w:hAnsiTheme="minorHAnsi" w:cstheme="minorBidi"/>
              <w:noProof/>
            </w:rPr>
          </w:pPr>
          <w:hyperlink w:anchor="_Toc93391204" w:history="1">
            <w:r w:rsidR="00D153A4" w:rsidRPr="003636CC">
              <w:rPr>
                <w:rStyle w:val="Hyperlink"/>
                <w:rFonts w:ascii="Garamond" w:hAnsi="Garamond"/>
                <w:noProof/>
              </w:rPr>
              <w:t>Project description</w:t>
            </w:r>
            <w:r w:rsidR="00D153A4">
              <w:rPr>
                <w:noProof/>
                <w:webHidden/>
              </w:rPr>
              <w:tab/>
            </w:r>
            <w:r w:rsidR="00D153A4">
              <w:rPr>
                <w:noProof/>
                <w:webHidden/>
              </w:rPr>
              <w:fldChar w:fldCharType="begin"/>
            </w:r>
            <w:r w:rsidR="00D153A4">
              <w:rPr>
                <w:noProof/>
                <w:webHidden/>
              </w:rPr>
              <w:instrText xml:space="preserve"> PAGEREF _Toc93391204 \h </w:instrText>
            </w:r>
            <w:r w:rsidR="00D153A4">
              <w:rPr>
                <w:noProof/>
                <w:webHidden/>
              </w:rPr>
            </w:r>
            <w:r w:rsidR="00D153A4">
              <w:rPr>
                <w:noProof/>
                <w:webHidden/>
              </w:rPr>
              <w:fldChar w:fldCharType="separate"/>
            </w:r>
            <w:r w:rsidR="00D153A4">
              <w:rPr>
                <w:noProof/>
                <w:webHidden/>
              </w:rPr>
              <w:t>6</w:t>
            </w:r>
            <w:r w:rsidR="00D153A4">
              <w:rPr>
                <w:noProof/>
                <w:webHidden/>
              </w:rPr>
              <w:fldChar w:fldCharType="end"/>
            </w:r>
          </w:hyperlink>
        </w:p>
        <w:p w14:paraId="30DEA82A" w14:textId="5F107065" w:rsidR="00D153A4" w:rsidRDefault="00433B15">
          <w:pPr>
            <w:pStyle w:val="TOC2"/>
            <w:rPr>
              <w:rFonts w:asciiTheme="minorHAnsi" w:eastAsiaTheme="minorEastAsia" w:hAnsiTheme="minorHAnsi" w:cstheme="minorBidi"/>
              <w:noProof/>
            </w:rPr>
          </w:pPr>
          <w:hyperlink w:anchor="_Toc93391205" w:history="1">
            <w:r w:rsidR="00D153A4" w:rsidRPr="003636CC">
              <w:rPr>
                <w:rStyle w:val="Hyperlink"/>
                <w:rFonts w:ascii="Garamond" w:hAnsi="Garamond"/>
                <w:noProof/>
              </w:rPr>
              <w:t>Theory of change of the project</w:t>
            </w:r>
            <w:r w:rsidR="00D153A4">
              <w:rPr>
                <w:noProof/>
                <w:webHidden/>
              </w:rPr>
              <w:tab/>
            </w:r>
            <w:r w:rsidR="00D153A4">
              <w:rPr>
                <w:noProof/>
                <w:webHidden/>
              </w:rPr>
              <w:fldChar w:fldCharType="begin"/>
            </w:r>
            <w:r w:rsidR="00D153A4">
              <w:rPr>
                <w:noProof/>
                <w:webHidden/>
              </w:rPr>
              <w:instrText xml:space="preserve"> PAGEREF _Toc93391205 \h </w:instrText>
            </w:r>
            <w:r w:rsidR="00D153A4">
              <w:rPr>
                <w:noProof/>
                <w:webHidden/>
              </w:rPr>
            </w:r>
            <w:r w:rsidR="00D153A4">
              <w:rPr>
                <w:noProof/>
                <w:webHidden/>
              </w:rPr>
              <w:fldChar w:fldCharType="separate"/>
            </w:r>
            <w:r w:rsidR="00D153A4">
              <w:rPr>
                <w:noProof/>
                <w:webHidden/>
              </w:rPr>
              <w:t>6</w:t>
            </w:r>
            <w:r w:rsidR="00D153A4">
              <w:rPr>
                <w:noProof/>
                <w:webHidden/>
              </w:rPr>
              <w:fldChar w:fldCharType="end"/>
            </w:r>
          </w:hyperlink>
        </w:p>
        <w:p w14:paraId="68E61E1C" w14:textId="51585169" w:rsidR="00D153A4" w:rsidRDefault="00433B15">
          <w:pPr>
            <w:pStyle w:val="TOC1"/>
            <w:rPr>
              <w:rFonts w:asciiTheme="minorHAnsi" w:eastAsiaTheme="minorEastAsia" w:hAnsiTheme="minorHAnsi" w:cstheme="minorBidi"/>
            </w:rPr>
          </w:pPr>
          <w:hyperlink w:anchor="_Toc93391206" w:history="1">
            <w:r w:rsidR="00D153A4" w:rsidRPr="003636CC">
              <w:rPr>
                <w:rStyle w:val="Hyperlink"/>
                <w:rFonts w:eastAsia="Garamond" w:cs="Garamond"/>
              </w:rPr>
              <w:t>IV. Approach and methodology of the evaluation</w:t>
            </w:r>
            <w:r w:rsidR="00D153A4">
              <w:rPr>
                <w:webHidden/>
              </w:rPr>
              <w:tab/>
            </w:r>
            <w:r w:rsidR="00D153A4">
              <w:rPr>
                <w:webHidden/>
              </w:rPr>
              <w:fldChar w:fldCharType="begin"/>
            </w:r>
            <w:r w:rsidR="00D153A4">
              <w:rPr>
                <w:webHidden/>
              </w:rPr>
              <w:instrText xml:space="preserve"> PAGEREF _Toc93391206 \h </w:instrText>
            </w:r>
            <w:r w:rsidR="00D153A4">
              <w:rPr>
                <w:webHidden/>
              </w:rPr>
            </w:r>
            <w:r w:rsidR="00D153A4">
              <w:rPr>
                <w:webHidden/>
              </w:rPr>
              <w:fldChar w:fldCharType="separate"/>
            </w:r>
            <w:r w:rsidR="00D153A4">
              <w:rPr>
                <w:webHidden/>
              </w:rPr>
              <w:t>9</w:t>
            </w:r>
            <w:r w:rsidR="00D153A4">
              <w:rPr>
                <w:webHidden/>
              </w:rPr>
              <w:fldChar w:fldCharType="end"/>
            </w:r>
          </w:hyperlink>
        </w:p>
        <w:p w14:paraId="5F1E039E" w14:textId="024A5C68" w:rsidR="00D153A4" w:rsidRDefault="00433B15">
          <w:pPr>
            <w:pStyle w:val="TOC2"/>
            <w:rPr>
              <w:rFonts w:asciiTheme="minorHAnsi" w:eastAsiaTheme="minorEastAsia" w:hAnsiTheme="minorHAnsi" w:cstheme="minorBidi"/>
              <w:noProof/>
            </w:rPr>
          </w:pPr>
          <w:hyperlink w:anchor="_Toc93391207" w:history="1">
            <w:r w:rsidR="00D153A4" w:rsidRPr="003636CC">
              <w:rPr>
                <w:rStyle w:val="Hyperlink"/>
                <w:rFonts w:ascii="Garamond" w:hAnsi="Garamond"/>
                <w:noProof/>
              </w:rPr>
              <w:t>Purpose, objectives and scope of the evaluation</w:t>
            </w:r>
            <w:r w:rsidR="00D153A4">
              <w:rPr>
                <w:noProof/>
                <w:webHidden/>
              </w:rPr>
              <w:tab/>
            </w:r>
            <w:r w:rsidR="00D153A4">
              <w:rPr>
                <w:noProof/>
                <w:webHidden/>
              </w:rPr>
              <w:fldChar w:fldCharType="begin"/>
            </w:r>
            <w:r w:rsidR="00D153A4">
              <w:rPr>
                <w:noProof/>
                <w:webHidden/>
              </w:rPr>
              <w:instrText xml:space="preserve"> PAGEREF _Toc93391207 \h </w:instrText>
            </w:r>
            <w:r w:rsidR="00D153A4">
              <w:rPr>
                <w:noProof/>
                <w:webHidden/>
              </w:rPr>
            </w:r>
            <w:r w:rsidR="00D153A4">
              <w:rPr>
                <w:noProof/>
                <w:webHidden/>
              </w:rPr>
              <w:fldChar w:fldCharType="separate"/>
            </w:r>
            <w:r w:rsidR="00D153A4">
              <w:rPr>
                <w:noProof/>
                <w:webHidden/>
              </w:rPr>
              <w:t>10</w:t>
            </w:r>
            <w:r w:rsidR="00D153A4">
              <w:rPr>
                <w:noProof/>
                <w:webHidden/>
              </w:rPr>
              <w:fldChar w:fldCharType="end"/>
            </w:r>
          </w:hyperlink>
        </w:p>
        <w:p w14:paraId="1D7DB05F" w14:textId="5EA9E4FC" w:rsidR="00D153A4" w:rsidRDefault="00433B15">
          <w:pPr>
            <w:pStyle w:val="TOC2"/>
            <w:rPr>
              <w:rFonts w:asciiTheme="minorHAnsi" w:eastAsiaTheme="minorEastAsia" w:hAnsiTheme="minorHAnsi" w:cstheme="minorBidi"/>
              <w:noProof/>
            </w:rPr>
          </w:pPr>
          <w:hyperlink w:anchor="_Toc93391208" w:history="1">
            <w:r w:rsidR="00D153A4" w:rsidRPr="003636CC">
              <w:rPr>
                <w:rStyle w:val="Hyperlink"/>
                <w:rFonts w:ascii="Garamond" w:hAnsi="Garamond"/>
                <w:noProof/>
              </w:rPr>
              <w:t>Evaluation criteria and questions</w:t>
            </w:r>
            <w:r w:rsidR="00D153A4">
              <w:rPr>
                <w:noProof/>
                <w:webHidden/>
              </w:rPr>
              <w:tab/>
            </w:r>
            <w:r w:rsidR="00D153A4">
              <w:rPr>
                <w:noProof/>
                <w:webHidden/>
              </w:rPr>
              <w:fldChar w:fldCharType="begin"/>
            </w:r>
            <w:r w:rsidR="00D153A4">
              <w:rPr>
                <w:noProof/>
                <w:webHidden/>
              </w:rPr>
              <w:instrText xml:space="preserve"> PAGEREF _Toc93391208 \h </w:instrText>
            </w:r>
            <w:r w:rsidR="00D153A4">
              <w:rPr>
                <w:noProof/>
                <w:webHidden/>
              </w:rPr>
            </w:r>
            <w:r w:rsidR="00D153A4">
              <w:rPr>
                <w:noProof/>
                <w:webHidden/>
              </w:rPr>
              <w:fldChar w:fldCharType="separate"/>
            </w:r>
            <w:r w:rsidR="00D153A4">
              <w:rPr>
                <w:noProof/>
                <w:webHidden/>
              </w:rPr>
              <w:t>10</w:t>
            </w:r>
            <w:r w:rsidR="00D153A4">
              <w:rPr>
                <w:noProof/>
                <w:webHidden/>
              </w:rPr>
              <w:fldChar w:fldCharType="end"/>
            </w:r>
          </w:hyperlink>
        </w:p>
        <w:p w14:paraId="79E3FC88" w14:textId="542AA2CF" w:rsidR="00D153A4" w:rsidRDefault="00433B15">
          <w:pPr>
            <w:pStyle w:val="TOC2"/>
            <w:rPr>
              <w:rFonts w:asciiTheme="minorHAnsi" w:eastAsiaTheme="minorEastAsia" w:hAnsiTheme="minorHAnsi" w:cstheme="minorBidi"/>
              <w:noProof/>
            </w:rPr>
          </w:pPr>
          <w:hyperlink w:anchor="_Toc93391209" w:history="1">
            <w:r w:rsidR="00D153A4" w:rsidRPr="003636CC">
              <w:rPr>
                <w:rStyle w:val="Hyperlink"/>
                <w:rFonts w:ascii="Garamond" w:hAnsi="Garamond"/>
                <w:noProof/>
              </w:rPr>
              <w:t>Evaluation design (method of data collection and analysis)</w:t>
            </w:r>
            <w:r w:rsidR="00D153A4">
              <w:rPr>
                <w:noProof/>
                <w:webHidden/>
              </w:rPr>
              <w:tab/>
            </w:r>
            <w:r w:rsidR="00D153A4">
              <w:rPr>
                <w:noProof/>
                <w:webHidden/>
              </w:rPr>
              <w:fldChar w:fldCharType="begin"/>
            </w:r>
            <w:r w:rsidR="00D153A4">
              <w:rPr>
                <w:noProof/>
                <w:webHidden/>
              </w:rPr>
              <w:instrText xml:space="preserve"> PAGEREF _Toc93391209 \h </w:instrText>
            </w:r>
            <w:r w:rsidR="00D153A4">
              <w:rPr>
                <w:noProof/>
                <w:webHidden/>
              </w:rPr>
            </w:r>
            <w:r w:rsidR="00D153A4">
              <w:rPr>
                <w:noProof/>
                <w:webHidden/>
              </w:rPr>
              <w:fldChar w:fldCharType="separate"/>
            </w:r>
            <w:r w:rsidR="00D153A4">
              <w:rPr>
                <w:noProof/>
                <w:webHidden/>
              </w:rPr>
              <w:t>14</w:t>
            </w:r>
            <w:r w:rsidR="00D153A4">
              <w:rPr>
                <w:noProof/>
                <w:webHidden/>
              </w:rPr>
              <w:fldChar w:fldCharType="end"/>
            </w:r>
          </w:hyperlink>
        </w:p>
        <w:p w14:paraId="3A5BED4F" w14:textId="445E4D1A" w:rsidR="00D153A4" w:rsidRDefault="00433B15">
          <w:pPr>
            <w:pStyle w:val="TOC1"/>
            <w:rPr>
              <w:rFonts w:asciiTheme="minorHAnsi" w:eastAsiaTheme="minorEastAsia" w:hAnsiTheme="minorHAnsi" w:cstheme="minorBidi"/>
            </w:rPr>
          </w:pPr>
          <w:hyperlink w:anchor="_Toc93391210" w:history="1">
            <w:r w:rsidR="00D153A4" w:rsidRPr="003636CC">
              <w:rPr>
                <w:rStyle w:val="Hyperlink"/>
                <w:rFonts w:eastAsia="Garamond" w:cs="Garamond"/>
              </w:rPr>
              <w:t>IV. Ethical issues and limitations to the evaluation</w:t>
            </w:r>
            <w:r w:rsidR="00D153A4">
              <w:rPr>
                <w:webHidden/>
              </w:rPr>
              <w:tab/>
            </w:r>
            <w:r w:rsidR="00D153A4">
              <w:rPr>
                <w:webHidden/>
              </w:rPr>
              <w:fldChar w:fldCharType="begin"/>
            </w:r>
            <w:r w:rsidR="00D153A4">
              <w:rPr>
                <w:webHidden/>
              </w:rPr>
              <w:instrText xml:space="preserve"> PAGEREF _Toc93391210 \h </w:instrText>
            </w:r>
            <w:r w:rsidR="00D153A4">
              <w:rPr>
                <w:webHidden/>
              </w:rPr>
            </w:r>
            <w:r w:rsidR="00D153A4">
              <w:rPr>
                <w:webHidden/>
              </w:rPr>
              <w:fldChar w:fldCharType="separate"/>
            </w:r>
            <w:r w:rsidR="00D153A4">
              <w:rPr>
                <w:webHidden/>
              </w:rPr>
              <w:t>15</w:t>
            </w:r>
            <w:r w:rsidR="00D153A4">
              <w:rPr>
                <w:webHidden/>
              </w:rPr>
              <w:fldChar w:fldCharType="end"/>
            </w:r>
          </w:hyperlink>
        </w:p>
        <w:p w14:paraId="73ABCBEF" w14:textId="19FCF514" w:rsidR="00D153A4" w:rsidRDefault="00433B15">
          <w:pPr>
            <w:pStyle w:val="TOC1"/>
            <w:rPr>
              <w:rFonts w:asciiTheme="minorHAnsi" w:eastAsiaTheme="minorEastAsia" w:hAnsiTheme="minorHAnsi" w:cstheme="minorBidi"/>
            </w:rPr>
          </w:pPr>
          <w:hyperlink w:anchor="_Toc93391211" w:history="1">
            <w:r w:rsidR="00D153A4" w:rsidRPr="003636CC">
              <w:rPr>
                <w:rStyle w:val="Hyperlink"/>
                <w:rFonts w:eastAsia="Garamond" w:cs="Garamond"/>
              </w:rPr>
              <w:t>V. Analysis - Findings</w:t>
            </w:r>
            <w:r w:rsidR="00D153A4">
              <w:rPr>
                <w:webHidden/>
              </w:rPr>
              <w:tab/>
            </w:r>
            <w:r w:rsidR="00D153A4">
              <w:rPr>
                <w:webHidden/>
              </w:rPr>
              <w:fldChar w:fldCharType="begin"/>
            </w:r>
            <w:r w:rsidR="00D153A4">
              <w:rPr>
                <w:webHidden/>
              </w:rPr>
              <w:instrText xml:space="preserve"> PAGEREF _Toc93391211 \h </w:instrText>
            </w:r>
            <w:r w:rsidR="00D153A4">
              <w:rPr>
                <w:webHidden/>
              </w:rPr>
            </w:r>
            <w:r w:rsidR="00D153A4">
              <w:rPr>
                <w:webHidden/>
              </w:rPr>
              <w:fldChar w:fldCharType="separate"/>
            </w:r>
            <w:r w:rsidR="00D153A4">
              <w:rPr>
                <w:webHidden/>
              </w:rPr>
              <w:t>16</w:t>
            </w:r>
            <w:r w:rsidR="00D153A4">
              <w:rPr>
                <w:webHidden/>
              </w:rPr>
              <w:fldChar w:fldCharType="end"/>
            </w:r>
          </w:hyperlink>
        </w:p>
        <w:p w14:paraId="20BB80AB" w14:textId="22A6023E" w:rsidR="00D153A4" w:rsidRDefault="00433B15">
          <w:pPr>
            <w:pStyle w:val="TOC2"/>
            <w:rPr>
              <w:rFonts w:asciiTheme="minorHAnsi" w:eastAsiaTheme="minorEastAsia" w:hAnsiTheme="minorHAnsi" w:cstheme="minorBidi"/>
              <w:noProof/>
            </w:rPr>
          </w:pPr>
          <w:hyperlink w:anchor="_Toc93391212" w:history="1">
            <w:r w:rsidR="00D153A4" w:rsidRPr="003636CC">
              <w:rPr>
                <w:rStyle w:val="Hyperlink"/>
                <w:rFonts w:ascii="Garamond" w:eastAsia="Garamond" w:hAnsi="Garamond" w:cs="Garamond"/>
                <w:noProof/>
              </w:rPr>
              <w:t>Relevance</w:t>
            </w:r>
            <w:r w:rsidR="00D153A4">
              <w:rPr>
                <w:noProof/>
                <w:webHidden/>
              </w:rPr>
              <w:tab/>
            </w:r>
            <w:r w:rsidR="00D153A4">
              <w:rPr>
                <w:noProof/>
                <w:webHidden/>
              </w:rPr>
              <w:fldChar w:fldCharType="begin"/>
            </w:r>
            <w:r w:rsidR="00D153A4">
              <w:rPr>
                <w:noProof/>
                <w:webHidden/>
              </w:rPr>
              <w:instrText xml:space="preserve"> PAGEREF _Toc93391212 \h </w:instrText>
            </w:r>
            <w:r w:rsidR="00D153A4">
              <w:rPr>
                <w:noProof/>
                <w:webHidden/>
              </w:rPr>
            </w:r>
            <w:r w:rsidR="00D153A4">
              <w:rPr>
                <w:noProof/>
                <w:webHidden/>
              </w:rPr>
              <w:fldChar w:fldCharType="separate"/>
            </w:r>
            <w:r w:rsidR="00D153A4">
              <w:rPr>
                <w:noProof/>
                <w:webHidden/>
              </w:rPr>
              <w:t>16</w:t>
            </w:r>
            <w:r w:rsidR="00D153A4">
              <w:rPr>
                <w:noProof/>
                <w:webHidden/>
              </w:rPr>
              <w:fldChar w:fldCharType="end"/>
            </w:r>
          </w:hyperlink>
        </w:p>
        <w:p w14:paraId="5443E8E0" w14:textId="7BA71762" w:rsidR="00D153A4" w:rsidRDefault="00433B15">
          <w:pPr>
            <w:pStyle w:val="TOC2"/>
            <w:rPr>
              <w:rFonts w:asciiTheme="minorHAnsi" w:eastAsiaTheme="minorEastAsia" w:hAnsiTheme="minorHAnsi" w:cstheme="minorBidi"/>
              <w:noProof/>
            </w:rPr>
          </w:pPr>
          <w:hyperlink w:anchor="_Toc93391213" w:history="1">
            <w:r w:rsidR="00D153A4" w:rsidRPr="003636CC">
              <w:rPr>
                <w:rStyle w:val="Hyperlink"/>
                <w:rFonts w:ascii="Garamond" w:eastAsia="Garamond" w:hAnsi="Garamond" w:cs="Garamond"/>
                <w:noProof/>
              </w:rPr>
              <w:t>Effectiveness</w:t>
            </w:r>
            <w:r w:rsidR="00D153A4">
              <w:rPr>
                <w:noProof/>
                <w:webHidden/>
              </w:rPr>
              <w:tab/>
            </w:r>
            <w:r w:rsidR="00D153A4">
              <w:rPr>
                <w:noProof/>
                <w:webHidden/>
              </w:rPr>
              <w:fldChar w:fldCharType="begin"/>
            </w:r>
            <w:r w:rsidR="00D153A4">
              <w:rPr>
                <w:noProof/>
                <w:webHidden/>
              </w:rPr>
              <w:instrText xml:space="preserve"> PAGEREF _Toc93391213 \h </w:instrText>
            </w:r>
            <w:r w:rsidR="00D153A4">
              <w:rPr>
                <w:noProof/>
                <w:webHidden/>
              </w:rPr>
            </w:r>
            <w:r w:rsidR="00D153A4">
              <w:rPr>
                <w:noProof/>
                <w:webHidden/>
              </w:rPr>
              <w:fldChar w:fldCharType="separate"/>
            </w:r>
            <w:r w:rsidR="00D153A4">
              <w:rPr>
                <w:noProof/>
                <w:webHidden/>
              </w:rPr>
              <w:t>22</w:t>
            </w:r>
            <w:r w:rsidR="00D153A4">
              <w:rPr>
                <w:noProof/>
                <w:webHidden/>
              </w:rPr>
              <w:fldChar w:fldCharType="end"/>
            </w:r>
          </w:hyperlink>
        </w:p>
        <w:p w14:paraId="4C49C186" w14:textId="08D8A28C" w:rsidR="00D153A4" w:rsidRDefault="00433B15">
          <w:pPr>
            <w:pStyle w:val="TOC2"/>
            <w:rPr>
              <w:rFonts w:asciiTheme="minorHAnsi" w:eastAsiaTheme="minorEastAsia" w:hAnsiTheme="minorHAnsi" w:cstheme="minorBidi"/>
              <w:noProof/>
            </w:rPr>
          </w:pPr>
          <w:hyperlink w:anchor="_Toc93391214" w:history="1">
            <w:r w:rsidR="00D153A4" w:rsidRPr="003636CC">
              <w:rPr>
                <w:rStyle w:val="Hyperlink"/>
                <w:rFonts w:ascii="Garamond" w:eastAsia="Garamond" w:hAnsi="Garamond" w:cs="Garamond"/>
                <w:noProof/>
              </w:rPr>
              <w:t>Efficiency</w:t>
            </w:r>
            <w:r w:rsidR="00D153A4">
              <w:rPr>
                <w:noProof/>
                <w:webHidden/>
              </w:rPr>
              <w:tab/>
            </w:r>
            <w:r w:rsidR="00D153A4">
              <w:rPr>
                <w:noProof/>
                <w:webHidden/>
              </w:rPr>
              <w:fldChar w:fldCharType="begin"/>
            </w:r>
            <w:r w:rsidR="00D153A4">
              <w:rPr>
                <w:noProof/>
                <w:webHidden/>
              </w:rPr>
              <w:instrText xml:space="preserve"> PAGEREF _Toc93391214 \h </w:instrText>
            </w:r>
            <w:r w:rsidR="00D153A4">
              <w:rPr>
                <w:noProof/>
                <w:webHidden/>
              </w:rPr>
            </w:r>
            <w:r w:rsidR="00D153A4">
              <w:rPr>
                <w:noProof/>
                <w:webHidden/>
              </w:rPr>
              <w:fldChar w:fldCharType="separate"/>
            </w:r>
            <w:r w:rsidR="00D153A4">
              <w:rPr>
                <w:noProof/>
                <w:webHidden/>
              </w:rPr>
              <w:t>34</w:t>
            </w:r>
            <w:r w:rsidR="00D153A4">
              <w:rPr>
                <w:noProof/>
                <w:webHidden/>
              </w:rPr>
              <w:fldChar w:fldCharType="end"/>
            </w:r>
          </w:hyperlink>
        </w:p>
        <w:p w14:paraId="44921DF3" w14:textId="2FBD94CA" w:rsidR="00D153A4" w:rsidRDefault="00433B15">
          <w:pPr>
            <w:pStyle w:val="TOC2"/>
            <w:rPr>
              <w:rFonts w:asciiTheme="minorHAnsi" w:eastAsiaTheme="minorEastAsia" w:hAnsiTheme="minorHAnsi" w:cstheme="minorBidi"/>
              <w:noProof/>
            </w:rPr>
          </w:pPr>
          <w:hyperlink w:anchor="_Toc93391215" w:history="1">
            <w:r w:rsidR="00D153A4" w:rsidRPr="003636CC">
              <w:rPr>
                <w:rStyle w:val="Hyperlink"/>
                <w:rFonts w:ascii="Garamond" w:eastAsia="Garamond" w:hAnsi="Garamond" w:cs="Garamond"/>
                <w:noProof/>
              </w:rPr>
              <w:t>Sustainability/Impact</w:t>
            </w:r>
            <w:r w:rsidR="00D153A4">
              <w:rPr>
                <w:noProof/>
                <w:webHidden/>
              </w:rPr>
              <w:tab/>
            </w:r>
            <w:r w:rsidR="00D153A4">
              <w:rPr>
                <w:noProof/>
                <w:webHidden/>
              </w:rPr>
              <w:fldChar w:fldCharType="begin"/>
            </w:r>
            <w:r w:rsidR="00D153A4">
              <w:rPr>
                <w:noProof/>
                <w:webHidden/>
              </w:rPr>
              <w:instrText xml:space="preserve"> PAGEREF _Toc93391215 \h </w:instrText>
            </w:r>
            <w:r w:rsidR="00D153A4">
              <w:rPr>
                <w:noProof/>
                <w:webHidden/>
              </w:rPr>
            </w:r>
            <w:r w:rsidR="00D153A4">
              <w:rPr>
                <w:noProof/>
                <w:webHidden/>
              </w:rPr>
              <w:fldChar w:fldCharType="separate"/>
            </w:r>
            <w:r w:rsidR="00D153A4">
              <w:rPr>
                <w:noProof/>
                <w:webHidden/>
              </w:rPr>
              <w:t>37</w:t>
            </w:r>
            <w:r w:rsidR="00D153A4">
              <w:rPr>
                <w:noProof/>
                <w:webHidden/>
              </w:rPr>
              <w:fldChar w:fldCharType="end"/>
            </w:r>
          </w:hyperlink>
        </w:p>
        <w:p w14:paraId="3493DF2D" w14:textId="1C4888FC" w:rsidR="00D153A4" w:rsidRDefault="00433B15">
          <w:pPr>
            <w:pStyle w:val="TOC1"/>
            <w:rPr>
              <w:rFonts w:asciiTheme="minorHAnsi" w:eastAsiaTheme="minorEastAsia" w:hAnsiTheme="minorHAnsi" w:cstheme="minorBidi"/>
            </w:rPr>
          </w:pPr>
          <w:hyperlink w:anchor="_Toc93391216" w:history="1">
            <w:r w:rsidR="00D153A4" w:rsidRPr="003636CC">
              <w:rPr>
                <w:rStyle w:val="Hyperlink"/>
                <w:rFonts w:eastAsia="Garamond" w:cs="Garamond"/>
              </w:rPr>
              <w:t>V. Conclusions and recommendations</w:t>
            </w:r>
            <w:r w:rsidR="00D153A4">
              <w:rPr>
                <w:webHidden/>
              </w:rPr>
              <w:tab/>
            </w:r>
            <w:r w:rsidR="00D153A4">
              <w:rPr>
                <w:webHidden/>
              </w:rPr>
              <w:fldChar w:fldCharType="begin"/>
            </w:r>
            <w:r w:rsidR="00D153A4">
              <w:rPr>
                <w:webHidden/>
              </w:rPr>
              <w:instrText xml:space="preserve"> PAGEREF _Toc93391216 \h </w:instrText>
            </w:r>
            <w:r w:rsidR="00D153A4">
              <w:rPr>
                <w:webHidden/>
              </w:rPr>
            </w:r>
            <w:r w:rsidR="00D153A4">
              <w:rPr>
                <w:webHidden/>
              </w:rPr>
              <w:fldChar w:fldCharType="separate"/>
            </w:r>
            <w:r w:rsidR="00D153A4">
              <w:rPr>
                <w:webHidden/>
              </w:rPr>
              <w:t>39</w:t>
            </w:r>
            <w:r w:rsidR="00D153A4">
              <w:rPr>
                <w:webHidden/>
              </w:rPr>
              <w:fldChar w:fldCharType="end"/>
            </w:r>
          </w:hyperlink>
        </w:p>
        <w:p w14:paraId="27E58A68" w14:textId="0AB67856" w:rsidR="00D153A4" w:rsidRDefault="00433B15">
          <w:pPr>
            <w:pStyle w:val="TOC2"/>
            <w:rPr>
              <w:rFonts w:asciiTheme="minorHAnsi" w:eastAsiaTheme="minorEastAsia" w:hAnsiTheme="minorHAnsi" w:cstheme="minorBidi"/>
              <w:noProof/>
            </w:rPr>
          </w:pPr>
          <w:hyperlink w:anchor="_Toc93391217" w:history="1">
            <w:r w:rsidR="00D153A4" w:rsidRPr="003636CC">
              <w:rPr>
                <w:rStyle w:val="Hyperlink"/>
                <w:rFonts w:ascii="Garamond" w:eastAsia="Garamond" w:hAnsi="Garamond" w:cs="Garamond"/>
                <w:noProof/>
              </w:rPr>
              <w:t>Conclusions</w:t>
            </w:r>
            <w:r w:rsidR="00D153A4">
              <w:rPr>
                <w:noProof/>
                <w:webHidden/>
              </w:rPr>
              <w:tab/>
            </w:r>
            <w:r w:rsidR="00D153A4">
              <w:rPr>
                <w:noProof/>
                <w:webHidden/>
              </w:rPr>
              <w:fldChar w:fldCharType="begin"/>
            </w:r>
            <w:r w:rsidR="00D153A4">
              <w:rPr>
                <w:noProof/>
                <w:webHidden/>
              </w:rPr>
              <w:instrText xml:space="preserve"> PAGEREF _Toc93391217 \h </w:instrText>
            </w:r>
            <w:r w:rsidR="00D153A4">
              <w:rPr>
                <w:noProof/>
                <w:webHidden/>
              </w:rPr>
            </w:r>
            <w:r w:rsidR="00D153A4">
              <w:rPr>
                <w:noProof/>
                <w:webHidden/>
              </w:rPr>
              <w:fldChar w:fldCharType="separate"/>
            </w:r>
            <w:r w:rsidR="00D153A4">
              <w:rPr>
                <w:noProof/>
                <w:webHidden/>
              </w:rPr>
              <w:t>39</w:t>
            </w:r>
            <w:r w:rsidR="00D153A4">
              <w:rPr>
                <w:noProof/>
                <w:webHidden/>
              </w:rPr>
              <w:fldChar w:fldCharType="end"/>
            </w:r>
          </w:hyperlink>
        </w:p>
        <w:p w14:paraId="2BFB6F14" w14:textId="146CD865" w:rsidR="00D153A4" w:rsidRDefault="00433B15">
          <w:pPr>
            <w:pStyle w:val="TOC2"/>
            <w:rPr>
              <w:rFonts w:asciiTheme="minorHAnsi" w:eastAsiaTheme="minorEastAsia" w:hAnsiTheme="minorHAnsi" w:cstheme="minorBidi"/>
              <w:noProof/>
            </w:rPr>
          </w:pPr>
          <w:hyperlink w:anchor="_Toc93391218" w:history="1">
            <w:r w:rsidR="00D153A4" w:rsidRPr="003636CC">
              <w:rPr>
                <w:rStyle w:val="Hyperlink"/>
                <w:rFonts w:ascii="Garamond" w:eastAsia="Garamond" w:hAnsi="Garamond" w:cs="Garamond"/>
                <w:noProof/>
              </w:rPr>
              <w:t>Recommendations</w:t>
            </w:r>
            <w:r w:rsidR="00D153A4">
              <w:rPr>
                <w:noProof/>
                <w:webHidden/>
              </w:rPr>
              <w:tab/>
            </w:r>
            <w:r w:rsidR="00D153A4">
              <w:rPr>
                <w:noProof/>
                <w:webHidden/>
              </w:rPr>
              <w:fldChar w:fldCharType="begin"/>
            </w:r>
            <w:r w:rsidR="00D153A4">
              <w:rPr>
                <w:noProof/>
                <w:webHidden/>
              </w:rPr>
              <w:instrText xml:space="preserve"> PAGEREF _Toc93391218 \h </w:instrText>
            </w:r>
            <w:r w:rsidR="00D153A4">
              <w:rPr>
                <w:noProof/>
                <w:webHidden/>
              </w:rPr>
            </w:r>
            <w:r w:rsidR="00D153A4">
              <w:rPr>
                <w:noProof/>
                <w:webHidden/>
              </w:rPr>
              <w:fldChar w:fldCharType="separate"/>
            </w:r>
            <w:r w:rsidR="00D153A4">
              <w:rPr>
                <w:noProof/>
                <w:webHidden/>
              </w:rPr>
              <w:t>40</w:t>
            </w:r>
            <w:r w:rsidR="00D153A4">
              <w:rPr>
                <w:noProof/>
                <w:webHidden/>
              </w:rPr>
              <w:fldChar w:fldCharType="end"/>
            </w:r>
          </w:hyperlink>
        </w:p>
        <w:p w14:paraId="67E12E0D" w14:textId="05D16DCB" w:rsidR="00D153A4" w:rsidRDefault="00433B15">
          <w:pPr>
            <w:pStyle w:val="TOC1"/>
            <w:rPr>
              <w:rFonts w:asciiTheme="minorHAnsi" w:eastAsiaTheme="minorEastAsia" w:hAnsiTheme="minorHAnsi" w:cstheme="minorBidi"/>
            </w:rPr>
          </w:pPr>
          <w:hyperlink w:anchor="_Toc93391219" w:history="1">
            <w:r w:rsidR="00D153A4" w:rsidRPr="003636CC">
              <w:rPr>
                <w:rStyle w:val="Hyperlink"/>
              </w:rPr>
              <w:t>Annexes</w:t>
            </w:r>
            <w:r w:rsidR="00D153A4">
              <w:rPr>
                <w:webHidden/>
              </w:rPr>
              <w:tab/>
            </w:r>
            <w:r w:rsidR="00D153A4">
              <w:rPr>
                <w:webHidden/>
              </w:rPr>
              <w:fldChar w:fldCharType="begin"/>
            </w:r>
            <w:r w:rsidR="00D153A4">
              <w:rPr>
                <w:webHidden/>
              </w:rPr>
              <w:instrText xml:space="preserve"> PAGEREF _Toc93391219 \h </w:instrText>
            </w:r>
            <w:r w:rsidR="00D153A4">
              <w:rPr>
                <w:webHidden/>
              </w:rPr>
            </w:r>
            <w:r w:rsidR="00D153A4">
              <w:rPr>
                <w:webHidden/>
              </w:rPr>
              <w:fldChar w:fldCharType="separate"/>
            </w:r>
            <w:r w:rsidR="00D153A4">
              <w:rPr>
                <w:webHidden/>
              </w:rPr>
              <w:t>45</w:t>
            </w:r>
            <w:r w:rsidR="00D153A4">
              <w:rPr>
                <w:webHidden/>
              </w:rPr>
              <w:fldChar w:fldCharType="end"/>
            </w:r>
          </w:hyperlink>
        </w:p>
        <w:p w14:paraId="44B0961E" w14:textId="17024F7A" w:rsidR="00D153A4" w:rsidRDefault="00433B15">
          <w:pPr>
            <w:pStyle w:val="TOC2"/>
            <w:rPr>
              <w:rFonts w:asciiTheme="minorHAnsi" w:eastAsiaTheme="minorEastAsia" w:hAnsiTheme="minorHAnsi" w:cstheme="minorBidi"/>
              <w:noProof/>
            </w:rPr>
          </w:pPr>
          <w:hyperlink w:anchor="_Toc93391220" w:history="1">
            <w:r w:rsidR="00D153A4" w:rsidRPr="003636CC">
              <w:rPr>
                <w:rStyle w:val="Hyperlink"/>
                <w:rFonts w:ascii="Garamond" w:hAnsi="Garamond"/>
                <w:noProof/>
              </w:rPr>
              <w:t>Annex 1. TORs of this evaluation</w:t>
            </w:r>
            <w:r w:rsidR="00D153A4">
              <w:rPr>
                <w:noProof/>
                <w:webHidden/>
              </w:rPr>
              <w:tab/>
            </w:r>
            <w:r w:rsidR="00D153A4">
              <w:rPr>
                <w:noProof/>
                <w:webHidden/>
              </w:rPr>
              <w:fldChar w:fldCharType="begin"/>
            </w:r>
            <w:r w:rsidR="00D153A4">
              <w:rPr>
                <w:noProof/>
                <w:webHidden/>
              </w:rPr>
              <w:instrText xml:space="preserve"> PAGEREF _Toc93391220 \h </w:instrText>
            </w:r>
            <w:r w:rsidR="00D153A4">
              <w:rPr>
                <w:noProof/>
                <w:webHidden/>
              </w:rPr>
            </w:r>
            <w:r w:rsidR="00D153A4">
              <w:rPr>
                <w:noProof/>
                <w:webHidden/>
              </w:rPr>
              <w:fldChar w:fldCharType="separate"/>
            </w:r>
            <w:r w:rsidR="00D153A4">
              <w:rPr>
                <w:noProof/>
                <w:webHidden/>
              </w:rPr>
              <w:t>45</w:t>
            </w:r>
            <w:r w:rsidR="00D153A4">
              <w:rPr>
                <w:noProof/>
                <w:webHidden/>
              </w:rPr>
              <w:fldChar w:fldCharType="end"/>
            </w:r>
          </w:hyperlink>
        </w:p>
        <w:p w14:paraId="457BDE3B" w14:textId="09BE3923" w:rsidR="00D153A4" w:rsidRDefault="00433B15">
          <w:pPr>
            <w:pStyle w:val="TOC2"/>
            <w:rPr>
              <w:rFonts w:asciiTheme="minorHAnsi" w:eastAsiaTheme="minorEastAsia" w:hAnsiTheme="minorHAnsi" w:cstheme="minorBidi"/>
              <w:noProof/>
            </w:rPr>
          </w:pPr>
          <w:hyperlink w:anchor="_Toc93391221" w:history="1">
            <w:r w:rsidR="00D153A4" w:rsidRPr="003636CC">
              <w:rPr>
                <w:rStyle w:val="Hyperlink"/>
                <w:rFonts w:ascii="Garamond" w:hAnsi="Garamond"/>
                <w:noProof/>
              </w:rPr>
              <w:t>Annex 2: Evaluation matrix</w:t>
            </w:r>
            <w:r w:rsidR="00D153A4">
              <w:rPr>
                <w:noProof/>
                <w:webHidden/>
              </w:rPr>
              <w:tab/>
            </w:r>
            <w:r w:rsidR="00D153A4">
              <w:rPr>
                <w:noProof/>
                <w:webHidden/>
              </w:rPr>
              <w:fldChar w:fldCharType="begin"/>
            </w:r>
            <w:r w:rsidR="00D153A4">
              <w:rPr>
                <w:noProof/>
                <w:webHidden/>
              </w:rPr>
              <w:instrText xml:space="preserve"> PAGEREF _Toc93391221 \h </w:instrText>
            </w:r>
            <w:r w:rsidR="00D153A4">
              <w:rPr>
                <w:noProof/>
                <w:webHidden/>
              </w:rPr>
            </w:r>
            <w:r w:rsidR="00D153A4">
              <w:rPr>
                <w:noProof/>
                <w:webHidden/>
              </w:rPr>
              <w:fldChar w:fldCharType="separate"/>
            </w:r>
            <w:r w:rsidR="00D153A4">
              <w:rPr>
                <w:noProof/>
                <w:webHidden/>
              </w:rPr>
              <w:t>54</w:t>
            </w:r>
            <w:r w:rsidR="00D153A4">
              <w:rPr>
                <w:noProof/>
                <w:webHidden/>
              </w:rPr>
              <w:fldChar w:fldCharType="end"/>
            </w:r>
          </w:hyperlink>
        </w:p>
        <w:p w14:paraId="3C095566" w14:textId="3FACF5A1" w:rsidR="00D153A4" w:rsidRDefault="00433B15">
          <w:pPr>
            <w:pStyle w:val="TOC2"/>
            <w:rPr>
              <w:rFonts w:asciiTheme="minorHAnsi" w:eastAsiaTheme="minorEastAsia" w:hAnsiTheme="minorHAnsi" w:cstheme="minorBidi"/>
              <w:noProof/>
            </w:rPr>
          </w:pPr>
          <w:hyperlink w:anchor="_Toc93391222" w:history="1">
            <w:r w:rsidR="00D153A4" w:rsidRPr="003636CC">
              <w:rPr>
                <w:rStyle w:val="Hyperlink"/>
                <w:rFonts w:ascii="Garamond" w:hAnsi="Garamond"/>
                <w:noProof/>
              </w:rPr>
              <w:t>Annex 3: Evaluation questionnaire for interviews</w:t>
            </w:r>
            <w:r w:rsidR="00D153A4">
              <w:rPr>
                <w:noProof/>
                <w:webHidden/>
              </w:rPr>
              <w:tab/>
            </w:r>
            <w:r w:rsidR="00D153A4">
              <w:rPr>
                <w:noProof/>
                <w:webHidden/>
              </w:rPr>
              <w:fldChar w:fldCharType="begin"/>
            </w:r>
            <w:r w:rsidR="00D153A4">
              <w:rPr>
                <w:noProof/>
                <w:webHidden/>
              </w:rPr>
              <w:instrText xml:space="preserve"> PAGEREF _Toc93391222 \h </w:instrText>
            </w:r>
            <w:r w:rsidR="00D153A4">
              <w:rPr>
                <w:noProof/>
                <w:webHidden/>
              </w:rPr>
            </w:r>
            <w:r w:rsidR="00D153A4">
              <w:rPr>
                <w:noProof/>
                <w:webHidden/>
              </w:rPr>
              <w:fldChar w:fldCharType="separate"/>
            </w:r>
            <w:r w:rsidR="00D153A4">
              <w:rPr>
                <w:noProof/>
                <w:webHidden/>
              </w:rPr>
              <w:t>58</w:t>
            </w:r>
            <w:r w:rsidR="00D153A4">
              <w:rPr>
                <w:noProof/>
                <w:webHidden/>
              </w:rPr>
              <w:fldChar w:fldCharType="end"/>
            </w:r>
          </w:hyperlink>
        </w:p>
        <w:p w14:paraId="4D1E0D56" w14:textId="1B30A2B4" w:rsidR="00D153A4" w:rsidRDefault="00433B15">
          <w:pPr>
            <w:pStyle w:val="TOC2"/>
            <w:rPr>
              <w:rFonts w:asciiTheme="minorHAnsi" w:eastAsiaTheme="minorEastAsia" w:hAnsiTheme="minorHAnsi" w:cstheme="minorBidi"/>
              <w:noProof/>
            </w:rPr>
          </w:pPr>
          <w:hyperlink w:anchor="_Toc93391223" w:history="1">
            <w:r w:rsidR="00D153A4" w:rsidRPr="003636CC">
              <w:rPr>
                <w:rStyle w:val="Hyperlink"/>
                <w:rFonts w:ascii="Garamond" w:hAnsi="Garamond"/>
                <w:noProof/>
              </w:rPr>
              <w:t xml:space="preserve">Annex </w:t>
            </w:r>
            <w:r w:rsidR="00D153A4">
              <w:rPr>
                <w:rStyle w:val="Hyperlink"/>
                <w:rFonts w:ascii="Garamond" w:hAnsi="Garamond"/>
                <w:noProof/>
              </w:rPr>
              <w:t>4</w:t>
            </w:r>
            <w:r w:rsidR="00D153A4" w:rsidRPr="003636CC">
              <w:rPr>
                <w:rStyle w:val="Hyperlink"/>
                <w:rFonts w:ascii="Garamond" w:hAnsi="Garamond"/>
                <w:noProof/>
              </w:rPr>
              <w:t xml:space="preserve"> - How learning initiatives should be developed and measured step-by-step</w:t>
            </w:r>
            <w:r w:rsidR="00D153A4">
              <w:rPr>
                <w:noProof/>
                <w:webHidden/>
              </w:rPr>
              <w:tab/>
            </w:r>
            <w:r w:rsidR="00D153A4">
              <w:rPr>
                <w:noProof/>
                <w:webHidden/>
              </w:rPr>
              <w:fldChar w:fldCharType="begin"/>
            </w:r>
            <w:r w:rsidR="00D153A4">
              <w:rPr>
                <w:noProof/>
                <w:webHidden/>
              </w:rPr>
              <w:instrText xml:space="preserve"> PAGEREF _Toc93391223 \h </w:instrText>
            </w:r>
            <w:r w:rsidR="00D153A4">
              <w:rPr>
                <w:noProof/>
                <w:webHidden/>
              </w:rPr>
            </w:r>
            <w:r w:rsidR="00D153A4">
              <w:rPr>
                <w:noProof/>
                <w:webHidden/>
              </w:rPr>
              <w:fldChar w:fldCharType="separate"/>
            </w:r>
            <w:r w:rsidR="00D153A4">
              <w:rPr>
                <w:noProof/>
                <w:webHidden/>
              </w:rPr>
              <w:t>62</w:t>
            </w:r>
            <w:r w:rsidR="00D153A4">
              <w:rPr>
                <w:noProof/>
                <w:webHidden/>
              </w:rPr>
              <w:fldChar w:fldCharType="end"/>
            </w:r>
          </w:hyperlink>
        </w:p>
        <w:p w14:paraId="14F26992" w14:textId="1D64A22D" w:rsidR="00D153A4" w:rsidRDefault="00433B15">
          <w:pPr>
            <w:pStyle w:val="TOC2"/>
            <w:rPr>
              <w:rFonts w:asciiTheme="minorHAnsi" w:eastAsiaTheme="minorEastAsia" w:hAnsiTheme="minorHAnsi" w:cstheme="minorBidi"/>
              <w:noProof/>
            </w:rPr>
          </w:pPr>
          <w:hyperlink w:anchor="_Toc93391224" w:history="1">
            <w:r w:rsidR="00D153A4" w:rsidRPr="003636CC">
              <w:rPr>
                <w:rStyle w:val="Hyperlink"/>
                <w:rFonts w:ascii="Garamond" w:hAnsi="Garamond"/>
                <w:noProof/>
              </w:rPr>
              <w:t>Annex 5: Workplan</w:t>
            </w:r>
            <w:r w:rsidR="00D153A4">
              <w:rPr>
                <w:noProof/>
                <w:webHidden/>
              </w:rPr>
              <w:tab/>
            </w:r>
            <w:r w:rsidR="00D153A4">
              <w:rPr>
                <w:noProof/>
                <w:webHidden/>
              </w:rPr>
              <w:fldChar w:fldCharType="begin"/>
            </w:r>
            <w:r w:rsidR="00D153A4">
              <w:rPr>
                <w:noProof/>
                <w:webHidden/>
              </w:rPr>
              <w:instrText xml:space="preserve"> PAGEREF _Toc93391224 \h </w:instrText>
            </w:r>
            <w:r w:rsidR="00D153A4">
              <w:rPr>
                <w:noProof/>
                <w:webHidden/>
              </w:rPr>
            </w:r>
            <w:r w:rsidR="00D153A4">
              <w:rPr>
                <w:noProof/>
                <w:webHidden/>
              </w:rPr>
              <w:fldChar w:fldCharType="separate"/>
            </w:r>
            <w:r w:rsidR="00D153A4">
              <w:rPr>
                <w:noProof/>
                <w:webHidden/>
              </w:rPr>
              <w:t>68</w:t>
            </w:r>
            <w:r w:rsidR="00D153A4">
              <w:rPr>
                <w:noProof/>
                <w:webHidden/>
              </w:rPr>
              <w:fldChar w:fldCharType="end"/>
            </w:r>
          </w:hyperlink>
        </w:p>
        <w:p w14:paraId="74D95055" w14:textId="5BD78AF2" w:rsidR="001079F3" w:rsidRPr="00324FFB" w:rsidRDefault="001079F3">
          <w:pPr>
            <w:rPr>
              <w:rFonts w:ascii="Garamond" w:hAnsi="Garamond"/>
            </w:rPr>
          </w:pPr>
          <w:r w:rsidRPr="00324FFB">
            <w:rPr>
              <w:rFonts w:ascii="Garamond" w:hAnsi="Garamond"/>
              <w:noProof/>
            </w:rPr>
            <w:fldChar w:fldCharType="end"/>
          </w:r>
        </w:p>
      </w:sdtContent>
    </w:sdt>
    <w:p w14:paraId="7FA1C298" w14:textId="36F90430" w:rsidR="00CD6123" w:rsidRDefault="00CD6123">
      <w:pPr>
        <w:rPr>
          <w:rFonts w:ascii="Garamond" w:eastAsia="Garamond" w:hAnsi="Garamond" w:cs="Garamond"/>
        </w:rPr>
      </w:pPr>
    </w:p>
    <w:p w14:paraId="0A226DD2" w14:textId="65DBD699" w:rsidR="00B37E5A" w:rsidRDefault="00B37E5A">
      <w:pPr>
        <w:rPr>
          <w:rFonts w:ascii="Garamond" w:eastAsia="Garamond" w:hAnsi="Garamond" w:cs="Garamond"/>
        </w:rPr>
      </w:pPr>
    </w:p>
    <w:p w14:paraId="3DC48619" w14:textId="38F30889" w:rsidR="00B37E5A" w:rsidRDefault="00B37E5A">
      <w:pPr>
        <w:rPr>
          <w:rFonts w:ascii="Garamond" w:eastAsia="Garamond" w:hAnsi="Garamond" w:cs="Garamond"/>
        </w:rPr>
      </w:pPr>
    </w:p>
    <w:p w14:paraId="5E9B4244" w14:textId="3914D7C7" w:rsidR="00B37E5A" w:rsidRDefault="00B37E5A">
      <w:pPr>
        <w:rPr>
          <w:rFonts w:ascii="Garamond" w:eastAsia="Garamond" w:hAnsi="Garamond" w:cs="Garamond"/>
        </w:rPr>
      </w:pPr>
    </w:p>
    <w:p w14:paraId="6FA6B8E5" w14:textId="166428BE" w:rsidR="00B37E5A" w:rsidRDefault="00B37E5A">
      <w:pPr>
        <w:rPr>
          <w:rFonts w:ascii="Garamond" w:eastAsia="Garamond" w:hAnsi="Garamond" w:cs="Garamond"/>
        </w:rPr>
      </w:pPr>
    </w:p>
    <w:p w14:paraId="1B7BB759" w14:textId="01CE7ADB" w:rsidR="00B37E5A" w:rsidRDefault="00B37E5A">
      <w:pPr>
        <w:rPr>
          <w:rFonts w:ascii="Garamond" w:eastAsia="Garamond" w:hAnsi="Garamond" w:cs="Garamond"/>
        </w:rPr>
      </w:pPr>
    </w:p>
    <w:p w14:paraId="694BDC6D" w14:textId="77777777" w:rsidR="00E41F45" w:rsidRDefault="00E41F45">
      <w:pPr>
        <w:rPr>
          <w:rFonts w:ascii="Garamond" w:eastAsia="Garamond" w:hAnsi="Garamond" w:cs="Garamond"/>
        </w:rPr>
      </w:pPr>
    </w:p>
    <w:p w14:paraId="0D77FC19" w14:textId="77777777" w:rsidR="0087573D" w:rsidRDefault="0087573D">
      <w:pPr>
        <w:rPr>
          <w:rFonts w:ascii="Garamond" w:eastAsia="Garamond" w:hAnsi="Garamond" w:cs="Garamond"/>
        </w:rPr>
      </w:pPr>
    </w:p>
    <w:p w14:paraId="21D50318" w14:textId="32BDFE5B" w:rsidR="00B37E5A" w:rsidRDefault="00B37E5A">
      <w:pPr>
        <w:rPr>
          <w:rFonts w:ascii="Garamond" w:eastAsia="Garamond" w:hAnsi="Garamond" w:cs="Garamond"/>
        </w:rPr>
      </w:pPr>
    </w:p>
    <w:p w14:paraId="3DD3A839" w14:textId="510631FB" w:rsidR="00B37E5A" w:rsidRDefault="00B37E5A">
      <w:pPr>
        <w:rPr>
          <w:rFonts w:ascii="Garamond" w:eastAsia="Garamond" w:hAnsi="Garamond" w:cs="Garamond"/>
        </w:rPr>
      </w:pPr>
    </w:p>
    <w:p w14:paraId="75B856FA" w14:textId="77777777" w:rsidR="00B37E5A" w:rsidRPr="00324FFB" w:rsidRDefault="00B37E5A">
      <w:pPr>
        <w:rPr>
          <w:rFonts w:ascii="Garamond" w:eastAsia="Garamond" w:hAnsi="Garamond" w:cs="Garamond"/>
        </w:rPr>
      </w:pPr>
    </w:p>
    <w:p w14:paraId="0000007D" w14:textId="77777777" w:rsidR="00CD6123" w:rsidRDefault="00A61078">
      <w:pPr>
        <w:pStyle w:val="Heading2"/>
        <w:jc w:val="center"/>
        <w:rPr>
          <w:rFonts w:ascii="Garamond" w:eastAsia="Garamond" w:hAnsi="Garamond" w:cs="Garamond"/>
          <w:sz w:val="32"/>
          <w:szCs w:val="32"/>
        </w:rPr>
      </w:pPr>
      <w:bookmarkStart w:id="1" w:name="_heading=h.gjdgxs" w:colFirst="0" w:colLast="0"/>
      <w:bookmarkStart w:id="2" w:name="_Toc93391200"/>
      <w:bookmarkEnd w:id="1"/>
      <w:r>
        <w:rPr>
          <w:rFonts w:ascii="Garamond" w:eastAsia="Garamond" w:hAnsi="Garamond" w:cs="Garamond"/>
          <w:sz w:val="32"/>
          <w:szCs w:val="32"/>
        </w:rPr>
        <w:t>Acronyms</w:t>
      </w:r>
      <w:bookmarkEnd w:id="2"/>
    </w:p>
    <w:p w14:paraId="0000007E" w14:textId="77777777" w:rsidR="00CD6123" w:rsidRDefault="00CD6123">
      <w:pPr>
        <w:rPr>
          <w:rFonts w:ascii="Garamond" w:eastAsia="Garamond" w:hAnsi="Garamond" w:cs="Garamond"/>
        </w:rPr>
      </w:pPr>
    </w:p>
    <w:tbl>
      <w:tblPr>
        <w:tblW w:w="0" w:type="auto"/>
        <w:tblLook w:val="04A0" w:firstRow="1" w:lastRow="0" w:firstColumn="1" w:lastColumn="0" w:noHBand="0" w:noVBand="1"/>
      </w:tblPr>
      <w:tblGrid>
        <w:gridCol w:w="2185"/>
        <w:gridCol w:w="6845"/>
      </w:tblGrid>
      <w:tr w:rsidR="007352C4" w14:paraId="1BE7E57B" w14:textId="77777777" w:rsidTr="00981914">
        <w:tc>
          <w:tcPr>
            <w:tcW w:w="2245" w:type="dxa"/>
          </w:tcPr>
          <w:p w14:paraId="6B59BB18" w14:textId="77777777" w:rsidR="007352C4" w:rsidRPr="001647CA" w:rsidRDefault="007352C4" w:rsidP="00981914">
            <w:pPr>
              <w:rPr>
                <w:rFonts w:ascii="Garamond" w:hAnsi="Garamond"/>
                <w:sz w:val="20"/>
                <w:szCs w:val="20"/>
              </w:rPr>
            </w:pPr>
            <w:r w:rsidRPr="001647CA">
              <w:rPr>
                <w:rFonts w:ascii="Garamond" w:hAnsi="Garamond"/>
                <w:sz w:val="20"/>
                <w:szCs w:val="20"/>
              </w:rPr>
              <w:t>CPD</w:t>
            </w:r>
          </w:p>
          <w:p w14:paraId="6C6B7975" w14:textId="77777777" w:rsidR="007352C4" w:rsidRPr="001647CA" w:rsidRDefault="007352C4" w:rsidP="00981914">
            <w:pPr>
              <w:rPr>
                <w:rFonts w:ascii="Garamond" w:hAnsi="Garamond"/>
                <w:sz w:val="20"/>
                <w:szCs w:val="20"/>
              </w:rPr>
            </w:pPr>
            <w:r w:rsidRPr="001647CA">
              <w:rPr>
                <w:rFonts w:ascii="Garamond" w:eastAsia="Garamond" w:hAnsi="Garamond" w:cs="Garamond"/>
                <w:sz w:val="20"/>
                <w:szCs w:val="20"/>
              </w:rPr>
              <w:t>CSOs</w:t>
            </w:r>
          </w:p>
          <w:p w14:paraId="721F7383" w14:textId="77777777" w:rsidR="007352C4" w:rsidRPr="001647CA" w:rsidRDefault="007352C4" w:rsidP="00981914">
            <w:pPr>
              <w:rPr>
                <w:rFonts w:ascii="Garamond" w:hAnsi="Garamond"/>
                <w:sz w:val="20"/>
                <w:szCs w:val="20"/>
              </w:rPr>
            </w:pPr>
            <w:r w:rsidRPr="001647CA">
              <w:rPr>
                <w:rFonts w:ascii="Garamond" w:hAnsi="Garamond"/>
                <w:sz w:val="20"/>
                <w:szCs w:val="20"/>
              </w:rPr>
              <w:t>DAC</w:t>
            </w:r>
          </w:p>
          <w:p w14:paraId="3B9F6C17" w14:textId="77777777" w:rsidR="007352C4" w:rsidRPr="001647CA" w:rsidRDefault="007352C4" w:rsidP="00981914">
            <w:pPr>
              <w:rPr>
                <w:rFonts w:ascii="Garamond" w:eastAsia="Garamond" w:hAnsi="Garamond" w:cs="Garamond"/>
                <w:sz w:val="20"/>
                <w:szCs w:val="20"/>
              </w:rPr>
            </w:pPr>
            <w:r w:rsidRPr="001647CA">
              <w:rPr>
                <w:rFonts w:ascii="Garamond" w:eastAsia="Garamond" w:hAnsi="Garamond" w:cs="Garamond"/>
                <w:sz w:val="20"/>
                <w:szCs w:val="20"/>
              </w:rPr>
              <w:t>EAEU</w:t>
            </w:r>
          </w:p>
          <w:p w14:paraId="6E027FCD" w14:textId="77777777" w:rsidR="007352C4" w:rsidRPr="001647CA" w:rsidRDefault="007352C4" w:rsidP="00981914">
            <w:pPr>
              <w:rPr>
                <w:rFonts w:ascii="Garamond" w:hAnsi="Garamond"/>
                <w:sz w:val="20"/>
                <w:szCs w:val="20"/>
              </w:rPr>
            </w:pPr>
            <w:r w:rsidRPr="001647CA">
              <w:rPr>
                <w:rFonts w:ascii="Garamond" w:eastAsia="Garamond" w:hAnsi="Garamond" w:cs="Garamond"/>
                <w:sz w:val="20"/>
                <w:szCs w:val="20"/>
              </w:rPr>
              <w:t>EQ</w:t>
            </w:r>
          </w:p>
          <w:p w14:paraId="70EDC651" w14:textId="77777777" w:rsidR="007352C4" w:rsidRPr="001647CA" w:rsidRDefault="007352C4" w:rsidP="00981914">
            <w:pPr>
              <w:rPr>
                <w:rFonts w:ascii="Garamond" w:hAnsi="Garamond"/>
                <w:sz w:val="20"/>
                <w:szCs w:val="20"/>
              </w:rPr>
            </w:pPr>
            <w:r w:rsidRPr="001647CA">
              <w:rPr>
                <w:rFonts w:ascii="Garamond" w:hAnsi="Garamond"/>
                <w:sz w:val="20"/>
                <w:szCs w:val="20"/>
              </w:rPr>
              <w:t>EU</w:t>
            </w:r>
          </w:p>
          <w:p w14:paraId="6CDE1286" w14:textId="77777777" w:rsidR="007352C4" w:rsidRPr="001647CA" w:rsidRDefault="007352C4" w:rsidP="00981914">
            <w:pPr>
              <w:rPr>
                <w:rFonts w:ascii="Garamond" w:eastAsia="Garamond" w:hAnsi="Garamond" w:cs="Garamond"/>
                <w:sz w:val="20"/>
                <w:szCs w:val="20"/>
              </w:rPr>
            </w:pPr>
            <w:r w:rsidRPr="001647CA">
              <w:rPr>
                <w:rFonts w:ascii="Garamond" w:eastAsia="Garamond" w:hAnsi="Garamond" w:cs="Garamond"/>
                <w:sz w:val="20"/>
                <w:szCs w:val="20"/>
              </w:rPr>
              <w:t>FGD</w:t>
            </w:r>
          </w:p>
          <w:p w14:paraId="1E799DAF" w14:textId="77777777" w:rsidR="007352C4" w:rsidRPr="001647CA" w:rsidRDefault="007352C4" w:rsidP="00981914">
            <w:pPr>
              <w:rPr>
                <w:rFonts w:ascii="Garamond" w:hAnsi="Garamond"/>
                <w:sz w:val="20"/>
                <w:szCs w:val="20"/>
              </w:rPr>
            </w:pPr>
            <w:r w:rsidRPr="001647CA">
              <w:rPr>
                <w:rFonts w:ascii="Garamond" w:eastAsia="Garamond" w:hAnsi="Garamond" w:cs="Garamond"/>
                <w:sz w:val="20"/>
                <w:szCs w:val="20"/>
              </w:rPr>
              <w:t>ICT</w:t>
            </w:r>
          </w:p>
          <w:p w14:paraId="3AA317EB" w14:textId="77777777" w:rsidR="007352C4" w:rsidRPr="00747FE0" w:rsidRDefault="007352C4" w:rsidP="00981914">
            <w:pPr>
              <w:rPr>
                <w:rFonts w:ascii="Garamond" w:eastAsia="Garamond" w:hAnsi="Garamond" w:cs="Garamond"/>
                <w:sz w:val="20"/>
                <w:szCs w:val="20"/>
              </w:rPr>
            </w:pPr>
            <w:r w:rsidRPr="00747FE0">
              <w:rPr>
                <w:rFonts w:ascii="Garamond" w:eastAsia="Garamond" w:hAnsi="Garamond" w:cs="Garamond"/>
                <w:sz w:val="20"/>
                <w:szCs w:val="20"/>
              </w:rPr>
              <w:t>IT</w:t>
            </w:r>
          </w:p>
          <w:p w14:paraId="1DD967F1" w14:textId="77777777" w:rsidR="007352C4" w:rsidRPr="00747FE0" w:rsidRDefault="007352C4" w:rsidP="00981914">
            <w:pPr>
              <w:rPr>
                <w:rFonts w:ascii="Garamond" w:eastAsia="Garamond" w:hAnsi="Garamond" w:cs="Garamond"/>
                <w:sz w:val="20"/>
                <w:szCs w:val="20"/>
              </w:rPr>
            </w:pPr>
            <w:r w:rsidRPr="00747FE0">
              <w:rPr>
                <w:rFonts w:ascii="Garamond" w:eastAsia="Garamond" w:hAnsi="Garamond" w:cs="Garamond"/>
                <w:sz w:val="20"/>
                <w:szCs w:val="20"/>
              </w:rPr>
              <w:t>KSTU</w:t>
            </w:r>
          </w:p>
          <w:p w14:paraId="38754CA9" w14:textId="77777777" w:rsidR="007352C4" w:rsidRPr="00747FE0" w:rsidRDefault="007352C4" w:rsidP="00981914">
            <w:pPr>
              <w:rPr>
                <w:rFonts w:ascii="Garamond" w:hAnsi="Garamond"/>
                <w:sz w:val="20"/>
                <w:szCs w:val="20"/>
              </w:rPr>
            </w:pPr>
            <w:r w:rsidRPr="00747FE0">
              <w:rPr>
                <w:rFonts w:ascii="Garamond" w:hAnsi="Garamond"/>
                <w:sz w:val="20"/>
                <w:szCs w:val="20"/>
              </w:rPr>
              <w:t>MDD</w:t>
            </w:r>
          </w:p>
          <w:p w14:paraId="070ACD82" w14:textId="77777777" w:rsidR="007352C4" w:rsidRPr="00747FE0" w:rsidRDefault="007352C4" w:rsidP="00981914">
            <w:pPr>
              <w:rPr>
                <w:rFonts w:ascii="Garamond" w:hAnsi="Garamond"/>
                <w:sz w:val="20"/>
                <w:szCs w:val="20"/>
              </w:rPr>
            </w:pPr>
            <w:r w:rsidRPr="00747FE0">
              <w:rPr>
                <w:rFonts w:ascii="Garamond" w:hAnsi="Garamond"/>
                <w:sz w:val="20"/>
                <w:szCs w:val="20"/>
              </w:rPr>
              <w:t>M&amp;E</w:t>
            </w:r>
          </w:p>
          <w:p w14:paraId="447AAD19" w14:textId="77777777" w:rsidR="007352C4" w:rsidRPr="00747FE0" w:rsidRDefault="007352C4" w:rsidP="00981914">
            <w:pPr>
              <w:rPr>
                <w:rFonts w:ascii="Garamond" w:eastAsia="Garamond" w:hAnsi="Garamond" w:cs="Garamond"/>
                <w:sz w:val="20"/>
                <w:szCs w:val="20"/>
              </w:rPr>
            </w:pPr>
            <w:r w:rsidRPr="00747FE0">
              <w:rPr>
                <w:rFonts w:ascii="Garamond" w:eastAsia="Garamond" w:hAnsi="Garamond" w:cs="Garamond"/>
                <w:sz w:val="20"/>
                <w:szCs w:val="20"/>
              </w:rPr>
              <w:t>MoES</w:t>
            </w:r>
          </w:p>
          <w:p w14:paraId="314F6CC1" w14:textId="77777777" w:rsidR="007352C4" w:rsidRPr="00747FE0" w:rsidRDefault="007352C4" w:rsidP="00981914">
            <w:pPr>
              <w:rPr>
                <w:rFonts w:ascii="Garamond" w:hAnsi="Garamond"/>
                <w:sz w:val="20"/>
                <w:szCs w:val="20"/>
              </w:rPr>
            </w:pPr>
            <w:r w:rsidRPr="00747FE0">
              <w:rPr>
                <w:rFonts w:ascii="Garamond" w:hAnsi="Garamond"/>
                <w:sz w:val="20"/>
                <w:szCs w:val="20"/>
              </w:rPr>
              <w:t>NSDS</w:t>
            </w:r>
          </w:p>
          <w:p w14:paraId="4F0BE554" w14:textId="77777777" w:rsidR="007352C4" w:rsidRPr="001647CA" w:rsidRDefault="007352C4" w:rsidP="00981914">
            <w:pPr>
              <w:rPr>
                <w:rFonts w:ascii="Garamond" w:hAnsi="Garamond"/>
                <w:sz w:val="20"/>
                <w:szCs w:val="20"/>
              </w:rPr>
            </w:pPr>
            <w:r w:rsidRPr="001647CA">
              <w:rPr>
                <w:rFonts w:ascii="Garamond" w:hAnsi="Garamond"/>
                <w:sz w:val="20"/>
                <w:szCs w:val="20"/>
              </w:rPr>
              <w:t>QA</w:t>
            </w:r>
          </w:p>
          <w:p w14:paraId="1669B0B8" w14:textId="77777777" w:rsidR="007352C4" w:rsidRPr="001647CA" w:rsidRDefault="007352C4" w:rsidP="00981914">
            <w:pPr>
              <w:rPr>
                <w:rFonts w:ascii="Garamond" w:hAnsi="Garamond"/>
                <w:sz w:val="20"/>
                <w:szCs w:val="20"/>
              </w:rPr>
            </w:pPr>
            <w:r w:rsidRPr="001647CA">
              <w:rPr>
                <w:rFonts w:ascii="Garamond" w:hAnsi="Garamond"/>
                <w:sz w:val="20"/>
                <w:szCs w:val="20"/>
              </w:rPr>
              <w:t>OECD</w:t>
            </w:r>
          </w:p>
          <w:p w14:paraId="6FAD3737" w14:textId="77777777" w:rsidR="007352C4" w:rsidRPr="001647CA" w:rsidRDefault="007352C4" w:rsidP="00981914">
            <w:pPr>
              <w:rPr>
                <w:rFonts w:ascii="Garamond" w:hAnsi="Garamond"/>
                <w:sz w:val="20"/>
                <w:szCs w:val="20"/>
              </w:rPr>
            </w:pPr>
            <w:r w:rsidRPr="001647CA">
              <w:rPr>
                <w:rFonts w:ascii="Garamond" w:hAnsi="Garamond"/>
                <w:sz w:val="20"/>
                <w:szCs w:val="20"/>
              </w:rPr>
              <w:t>OshTU</w:t>
            </w:r>
          </w:p>
          <w:p w14:paraId="632C37E8" w14:textId="77777777" w:rsidR="007352C4" w:rsidRPr="001647CA" w:rsidRDefault="007352C4" w:rsidP="00981914">
            <w:pPr>
              <w:rPr>
                <w:rFonts w:ascii="Garamond" w:hAnsi="Garamond"/>
                <w:sz w:val="20"/>
                <w:szCs w:val="20"/>
              </w:rPr>
            </w:pPr>
            <w:r w:rsidRPr="001647CA">
              <w:rPr>
                <w:rFonts w:ascii="Garamond" w:hAnsi="Garamond"/>
                <w:sz w:val="20"/>
                <w:szCs w:val="20"/>
              </w:rPr>
              <w:t>RF</w:t>
            </w:r>
          </w:p>
          <w:p w14:paraId="3269B418" w14:textId="77777777" w:rsidR="007352C4" w:rsidRPr="001647CA" w:rsidRDefault="007352C4" w:rsidP="00981914">
            <w:pPr>
              <w:rPr>
                <w:rFonts w:ascii="Garamond" w:hAnsi="Garamond"/>
                <w:sz w:val="20"/>
                <w:szCs w:val="20"/>
              </w:rPr>
            </w:pPr>
            <w:r w:rsidRPr="008E104F">
              <w:rPr>
                <w:rFonts w:ascii="Garamond" w:hAnsi="Garamond"/>
                <w:sz w:val="20"/>
                <w:szCs w:val="20"/>
              </w:rPr>
              <w:t>SCITC</w:t>
            </w:r>
          </w:p>
          <w:p w14:paraId="1C2EDD61" w14:textId="77777777" w:rsidR="007352C4" w:rsidRPr="001647CA" w:rsidRDefault="007352C4" w:rsidP="00981914">
            <w:pPr>
              <w:rPr>
                <w:rFonts w:ascii="Garamond" w:hAnsi="Garamond"/>
                <w:sz w:val="20"/>
                <w:szCs w:val="20"/>
              </w:rPr>
            </w:pPr>
            <w:r w:rsidRPr="001647CA">
              <w:rPr>
                <w:rFonts w:ascii="Garamond" w:hAnsi="Garamond"/>
                <w:sz w:val="20"/>
                <w:szCs w:val="20"/>
              </w:rPr>
              <w:t>SDGs</w:t>
            </w:r>
          </w:p>
          <w:p w14:paraId="4CEF91DA" w14:textId="77777777" w:rsidR="007352C4" w:rsidRPr="00747FE0" w:rsidRDefault="007352C4" w:rsidP="00981914">
            <w:pPr>
              <w:rPr>
                <w:rFonts w:ascii="Garamond" w:hAnsi="Garamond"/>
                <w:sz w:val="20"/>
                <w:szCs w:val="20"/>
              </w:rPr>
            </w:pPr>
            <w:r w:rsidRPr="00747FE0">
              <w:rPr>
                <w:rFonts w:ascii="Garamond" w:hAnsi="Garamond"/>
                <w:sz w:val="20"/>
                <w:szCs w:val="20"/>
              </w:rPr>
              <w:t>TA</w:t>
            </w:r>
          </w:p>
          <w:p w14:paraId="1DBB3A34" w14:textId="77777777" w:rsidR="007352C4" w:rsidRPr="00747FE0" w:rsidRDefault="007352C4" w:rsidP="00981914">
            <w:pPr>
              <w:rPr>
                <w:rFonts w:ascii="Garamond" w:hAnsi="Garamond"/>
                <w:sz w:val="20"/>
                <w:szCs w:val="20"/>
              </w:rPr>
            </w:pPr>
            <w:r w:rsidRPr="00747FE0">
              <w:rPr>
                <w:rFonts w:ascii="Garamond" w:hAnsi="Garamond"/>
                <w:sz w:val="20"/>
                <w:szCs w:val="20"/>
              </w:rPr>
              <w:t>ToC</w:t>
            </w:r>
          </w:p>
          <w:p w14:paraId="32B4A6D9" w14:textId="77777777" w:rsidR="007352C4" w:rsidRPr="00747FE0" w:rsidRDefault="007352C4" w:rsidP="00981914">
            <w:pPr>
              <w:rPr>
                <w:rFonts w:ascii="Garamond" w:hAnsi="Garamond"/>
                <w:sz w:val="20"/>
                <w:szCs w:val="20"/>
              </w:rPr>
            </w:pPr>
            <w:r w:rsidRPr="00747FE0">
              <w:rPr>
                <w:rFonts w:ascii="Garamond" w:hAnsi="Garamond"/>
                <w:sz w:val="20"/>
                <w:szCs w:val="20"/>
              </w:rPr>
              <w:t>ToR</w:t>
            </w:r>
          </w:p>
          <w:p w14:paraId="57719105" w14:textId="77777777" w:rsidR="007352C4" w:rsidRPr="00747FE0" w:rsidRDefault="007352C4" w:rsidP="00981914">
            <w:pPr>
              <w:rPr>
                <w:rFonts w:ascii="Garamond" w:hAnsi="Garamond"/>
                <w:sz w:val="20"/>
                <w:szCs w:val="20"/>
              </w:rPr>
            </w:pPr>
            <w:r w:rsidRPr="00747FE0">
              <w:rPr>
                <w:rFonts w:ascii="Garamond" w:hAnsi="Garamond"/>
                <w:sz w:val="20"/>
                <w:szCs w:val="20"/>
              </w:rPr>
              <w:t>TOT</w:t>
            </w:r>
          </w:p>
          <w:p w14:paraId="3AD563E1" w14:textId="77777777" w:rsidR="007352C4" w:rsidRPr="00747FE0" w:rsidRDefault="007352C4" w:rsidP="00981914">
            <w:pPr>
              <w:rPr>
                <w:rFonts w:ascii="Garamond" w:hAnsi="Garamond"/>
                <w:sz w:val="20"/>
                <w:szCs w:val="20"/>
              </w:rPr>
            </w:pPr>
            <w:r w:rsidRPr="00747FE0">
              <w:rPr>
                <w:rFonts w:ascii="Garamond" w:hAnsi="Garamond"/>
                <w:sz w:val="20"/>
                <w:szCs w:val="20"/>
              </w:rPr>
              <w:t>UN</w:t>
            </w:r>
          </w:p>
          <w:p w14:paraId="27657A45" w14:textId="77777777" w:rsidR="007352C4" w:rsidRPr="00747FE0" w:rsidRDefault="007352C4" w:rsidP="00981914">
            <w:pPr>
              <w:rPr>
                <w:rFonts w:ascii="Garamond" w:hAnsi="Garamond"/>
                <w:sz w:val="20"/>
                <w:szCs w:val="20"/>
              </w:rPr>
            </w:pPr>
            <w:r w:rsidRPr="00747FE0">
              <w:rPr>
                <w:rFonts w:ascii="Garamond" w:hAnsi="Garamond"/>
                <w:sz w:val="20"/>
                <w:szCs w:val="20"/>
              </w:rPr>
              <w:t>UNDP</w:t>
            </w:r>
          </w:p>
          <w:p w14:paraId="7B106023" w14:textId="77777777" w:rsidR="007352C4" w:rsidRPr="00747FE0" w:rsidRDefault="007352C4" w:rsidP="00981914">
            <w:pPr>
              <w:rPr>
                <w:rFonts w:ascii="Garamond" w:hAnsi="Garamond"/>
                <w:sz w:val="20"/>
                <w:szCs w:val="20"/>
              </w:rPr>
            </w:pPr>
            <w:r w:rsidRPr="00747FE0">
              <w:rPr>
                <w:rFonts w:ascii="Garamond" w:hAnsi="Garamond"/>
                <w:sz w:val="20"/>
                <w:szCs w:val="20"/>
              </w:rPr>
              <w:t>UNDAF</w:t>
            </w:r>
          </w:p>
          <w:p w14:paraId="3E450BF6" w14:textId="77777777" w:rsidR="007352C4" w:rsidRPr="00747FE0" w:rsidRDefault="007352C4" w:rsidP="00981914">
            <w:pPr>
              <w:rPr>
                <w:rFonts w:ascii="Garamond" w:hAnsi="Garamond"/>
                <w:sz w:val="20"/>
                <w:szCs w:val="20"/>
              </w:rPr>
            </w:pPr>
            <w:r w:rsidRPr="00747FE0">
              <w:rPr>
                <w:rFonts w:ascii="Garamond" w:hAnsi="Garamond"/>
                <w:sz w:val="20"/>
                <w:szCs w:val="20"/>
              </w:rPr>
              <w:t>UNEG</w:t>
            </w:r>
          </w:p>
          <w:p w14:paraId="79E8AFE9" w14:textId="77777777" w:rsidR="007352C4" w:rsidRPr="00747FE0" w:rsidRDefault="007352C4" w:rsidP="00981914">
            <w:pPr>
              <w:rPr>
                <w:rFonts w:ascii="Garamond" w:hAnsi="Garamond"/>
                <w:sz w:val="20"/>
                <w:szCs w:val="20"/>
              </w:rPr>
            </w:pPr>
            <w:r w:rsidRPr="00747FE0">
              <w:rPr>
                <w:rFonts w:ascii="Garamond" w:hAnsi="Garamond"/>
                <w:sz w:val="20"/>
                <w:szCs w:val="20"/>
              </w:rPr>
              <w:t>UNICEF</w:t>
            </w:r>
          </w:p>
          <w:p w14:paraId="6EB16BC9" w14:textId="21062279" w:rsidR="007352C4" w:rsidRPr="00747FE0" w:rsidRDefault="007352C4" w:rsidP="00981914">
            <w:pPr>
              <w:rPr>
                <w:rFonts w:ascii="Garamond" w:hAnsi="Garamond"/>
                <w:sz w:val="20"/>
                <w:szCs w:val="20"/>
              </w:rPr>
            </w:pPr>
          </w:p>
        </w:tc>
        <w:tc>
          <w:tcPr>
            <w:tcW w:w="7105" w:type="dxa"/>
          </w:tcPr>
          <w:p w14:paraId="2780FED3" w14:textId="77777777" w:rsidR="007352C4" w:rsidRPr="001647CA" w:rsidRDefault="007352C4" w:rsidP="00981914">
            <w:pPr>
              <w:rPr>
                <w:rFonts w:ascii="Garamond" w:hAnsi="Garamond"/>
                <w:sz w:val="20"/>
                <w:szCs w:val="20"/>
              </w:rPr>
            </w:pPr>
            <w:r w:rsidRPr="001647CA">
              <w:rPr>
                <w:rFonts w:ascii="Garamond" w:hAnsi="Garamond"/>
                <w:sz w:val="20"/>
                <w:szCs w:val="20"/>
              </w:rPr>
              <w:t>CPD</w:t>
            </w:r>
          </w:p>
          <w:p w14:paraId="1ABCA16C" w14:textId="77777777" w:rsidR="007352C4" w:rsidRPr="001647CA" w:rsidRDefault="007352C4" w:rsidP="00981914">
            <w:pPr>
              <w:rPr>
                <w:rFonts w:ascii="Garamond" w:hAnsi="Garamond"/>
                <w:sz w:val="20"/>
                <w:szCs w:val="20"/>
              </w:rPr>
            </w:pPr>
            <w:r w:rsidRPr="001647CA">
              <w:rPr>
                <w:rFonts w:ascii="Garamond" w:hAnsi="Garamond"/>
                <w:sz w:val="20"/>
                <w:szCs w:val="20"/>
              </w:rPr>
              <w:t>Civil Society Organizations</w:t>
            </w:r>
          </w:p>
          <w:p w14:paraId="51896B9F" w14:textId="77777777" w:rsidR="007352C4" w:rsidRPr="001647CA" w:rsidRDefault="007352C4" w:rsidP="00981914">
            <w:pPr>
              <w:rPr>
                <w:rFonts w:ascii="Garamond" w:hAnsi="Garamond"/>
                <w:sz w:val="20"/>
                <w:szCs w:val="20"/>
              </w:rPr>
            </w:pPr>
            <w:r w:rsidRPr="001647CA">
              <w:rPr>
                <w:rFonts w:ascii="Garamond" w:hAnsi="Garamond"/>
                <w:sz w:val="20"/>
                <w:szCs w:val="20"/>
              </w:rPr>
              <w:t>Development Assistance Committee</w:t>
            </w:r>
          </w:p>
          <w:p w14:paraId="1FF2A63A" w14:textId="77777777" w:rsidR="007352C4" w:rsidRPr="001647CA" w:rsidRDefault="007352C4" w:rsidP="00981914">
            <w:pPr>
              <w:rPr>
                <w:rFonts w:ascii="Garamond" w:hAnsi="Garamond"/>
                <w:sz w:val="20"/>
                <w:szCs w:val="20"/>
              </w:rPr>
            </w:pPr>
            <w:r w:rsidRPr="001647CA">
              <w:rPr>
                <w:rFonts w:ascii="Garamond" w:hAnsi="Garamond"/>
                <w:sz w:val="20"/>
                <w:szCs w:val="20"/>
              </w:rPr>
              <w:t>Eurasian Economic Union</w:t>
            </w:r>
          </w:p>
          <w:p w14:paraId="3ADFD563" w14:textId="77777777" w:rsidR="007352C4" w:rsidRPr="001647CA" w:rsidRDefault="007352C4" w:rsidP="00981914">
            <w:pPr>
              <w:rPr>
                <w:rFonts w:ascii="Garamond" w:hAnsi="Garamond"/>
                <w:sz w:val="20"/>
                <w:szCs w:val="20"/>
              </w:rPr>
            </w:pPr>
            <w:r w:rsidRPr="001647CA">
              <w:rPr>
                <w:rFonts w:ascii="Garamond" w:hAnsi="Garamond"/>
                <w:sz w:val="20"/>
                <w:szCs w:val="20"/>
              </w:rPr>
              <w:t>Evaluation question</w:t>
            </w:r>
          </w:p>
          <w:p w14:paraId="380A1A65" w14:textId="77777777" w:rsidR="007352C4" w:rsidRPr="001647CA" w:rsidRDefault="007352C4" w:rsidP="00981914">
            <w:pPr>
              <w:rPr>
                <w:rFonts w:ascii="Garamond" w:hAnsi="Garamond"/>
                <w:sz w:val="20"/>
                <w:szCs w:val="20"/>
              </w:rPr>
            </w:pPr>
            <w:r w:rsidRPr="001647CA">
              <w:rPr>
                <w:rFonts w:ascii="Garamond" w:hAnsi="Garamond"/>
                <w:sz w:val="20"/>
                <w:szCs w:val="20"/>
              </w:rPr>
              <w:t>European Union</w:t>
            </w:r>
          </w:p>
          <w:p w14:paraId="76A36FF3" w14:textId="77777777" w:rsidR="007352C4" w:rsidRPr="001647CA" w:rsidRDefault="007352C4" w:rsidP="00981914">
            <w:pPr>
              <w:rPr>
                <w:rFonts w:ascii="Garamond" w:eastAsia="Garamond" w:hAnsi="Garamond" w:cs="Garamond"/>
                <w:sz w:val="20"/>
                <w:szCs w:val="20"/>
              </w:rPr>
            </w:pPr>
            <w:r w:rsidRPr="001647CA">
              <w:rPr>
                <w:rFonts w:ascii="Garamond" w:eastAsia="Garamond" w:hAnsi="Garamond" w:cs="Garamond"/>
                <w:sz w:val="20"/>
                <w:szCs w:val="20"/>
              </w:rPr>
              <w:t>Focus Group Discussion</w:t>
            </w:r>
          </w:p>
          <w:p w14:paraId="770AC69E" w14:textId="77777777" w:rsidR="007352C4" w:rsidRPr="001647CA" w:rsidRDefault="007352C4" w:rsidP="00981914">
            <w:pPr>
              <w:rPr>
                <w:rFonts w:ascii="Garamond" w:eastAsia="Garamond" w:hAnsi="Garamond" w:cs="Garamond"/>
                <w:sz w:val="20"/>
                <w:szCs w:val="20"/>
              </w:rPr>
            </w:pPr>
            <w:r w:rsidRPr="001647CA">
              <w:rPr>
                <w:rFonts w:ascii="Garamond" w:eastAsia="Garamond" w:hAnsi="Garamond" w:cs="Garamond"/>
                <w:sz w:val="20"/>
                <w:szCs w:val="20"/>
              </w:rPr>
              <w:t>Information and Communication Technologies</w:t>
            </w:r>
          </w:p>
          <w:p w14:paraId="737299A6" w14:textId="77777777" w:rsidR="007352C4" w:rsidRPr="001647CA" w:rsidRDefault="007352C4" w:rsidP="00981914">
            <w:pPr>
              <w:rPr>
                <w:rFonts w:ascii="Garamond" w:eastAsia="Garamond" w:hAnsi="Garamond" w:cs="Garamond"/>
                <w:sz w:val="20"/>
                <w:szCs w:val="20"/>
              </w:rPr>
            </w:pPr>
            <w:r w:rsidRPr="001647CA">
              <w:rPr>
                <w:rFonts w:ascii="Garamond" w:eastAsia="Garamond" w:hAnsi="Garamond" w:cs="Garamond"/>
                <w:sz w:val="20"/>
                <w:szCs w:val="20"/>
              </w:rPr>
              <w:t xml:space="preserve">Information Technology </w:t>
            </w:r>
          </w:p>
          <w:p w14:paraId="0E7D780F" w14:textId="77777777" w:rsidR="007352C4" w:rsidRPr="001647CA" w:rsidRDefault="007352C4" w:rsidP="00981914">
            <w:pPr>
              <w:rPr>
                <w:rFonts w:ascii="Garamond" w:hAnsi="Garamond"/>
                <w:sz w:val="20"/>
                <w:szCs w:val="20"/>
              </w:rPr>
            </w:pPr>
            <w:r w:rsidRPr="001647CA">
              <w:rPr>
                <w:rFonts w:ascii="Garamond" w:hAnsi="Garamond"/>
                <w:sz w:val="20"/>
                <w:szCs w:val="20"/>
              </w:rPr>
              <w:t xml:space="preserve">Kyrgyz State Technical University </w:t>
            </w:r>
          </w:p>
          <w:p w14:paraId="7E738993" w14:textId="77777777" w:rsidR="007352C4" w:rsidRPr="001647CA" w:rsidRDefault="007352C4" w:rsidP="00981914">
            <w:pPr>
              <w:rPr>
                <w:rFonts w:ascii="Garamond" w:hAnsi="Garamond"/>
                <w:sz w:val="20"/>
                <w:szCs w:val="20"/>
              </w:rPr>
            </w:pPr>
            <w:r w:rsidRPr="001647CA">
              <w:rPr>
                <w:rFonts w:ascii="Garamond" w:hAnsi="Garamond"/>
                <w:sz w:val="20"/>
                <w:szCs w:val="20"/>
              </w:rPr>
              <w:t>Ministry of Digital Development</w:t>
            </w:r>
          </w:p>
          <w:p w14:paraId="3171BA19" w14:textId="77777777" w:rsidR="007352C4" w:rsidRPr="001647CA" w:rsidRDefault="007352C4" w:rsidP="00981914">
            <w:pPr>
              <w:rPr>
                <w:rFonts w:ascii="Garamond" w:hAnsi="Garamond"/>
                <w:sz w:val="20"/>
                <w:szCs w:val="20"/>
              </w:rPr>
            </w:pPr>
            <w:r w:rsidRPr="001647CA">
              <w:rPr>
                <w:rFonts w:ascii="Garamond" w:hAnsi="Garamond"/>
                <w:sz w:val="20"/>
                <w:szCs w:val="20"/>
              </w:rPr>
              <w:t>Monitoring and Evaluation</w:t>
            </w:r>
          </w:p>
          <w:p w14:paraId="72FD27EC" w14:textId="77777777" w:rsidR="007352C4" w:rsidRPr="001647CA" w:rsidRDefault="007352C4" w:rsidP="00981914">
            <w:pPr>
              <w:rPr>
                <w:rFonts w:ascii="Garamond" w:hAnsi="Garamond"/>
                <w:sz w:val="20"/>
                <w:szCs w:val="20"/>
              </w:rPr>
            </w:pPr>
            <w:r w:rsidRPr="001647CA">
              <w:rPr>
                <w:rFonts w:ascii="Garamond" w:hAnsi="Garamond"/>
                <w:sz w:val="20"/>
                <w:szCs w:val="20"/>
              </w:rPr>
              <w:t>Ministry of Education and Science</w:t>
            </w:r>
          </w:p>
          <w:p w14:paraId="74F17694" w14:textId="77777777" w:rsidR="007352C4" w:rsidRPr="001647CA" w:rsidRDefault="007352C4" w:rsidP="00981914">
            <w:pPr>
              <w:rPr>
                <w:rFonts w:ascii="Garamond" w:hAnsi="Garamond"/>
                <w:sz w:val="20"/>
                <w:szCs w:val="20"/>
              </w:rPr>
            </w:pPr>
            <w:r w:rsidRPr="001647CA">
              <w:rPr>
                <w:rFonts w:ascii="Garamond" w:hAnsi="Garamond"/>
                <w:sz w:val="20"/>
                <w:szCs w:val="20"/>
              </w:rPr>
              <w:t>National Sustainable Development Strategy</w:t>
            </w:r>
          </w:p>
          <w:p w14:paraId="6E5EF0B1" w14:textId="77777777" w:rsidR="007352C4" w:rsidRPr="001647CA" w:rsidRDefault="007352C4" w:rsidP="00981914">
            <w:pPr>
              <w:rPr>
                <w:rFonts w:ascii="Garamond" w:hAnsi="Garamond"/>
                <w:sz w:val="20"/>
                <w:szCs w:val="20"/>
              </w:rPr>
            </w:pPr>
            <w:r w:rsidRPr="001647CA">
              <w:rPr>
                <w:rFonts w:ascii="Garamond" w:hAnsi="Garamond"/>
                <w:sz w:val="20"/>
                <w:szCs w:val="20"/>
              </w:rPr>
              <w:t xml:space="preserve">Quality Assurance </w:t>
            </w:r>
          </w:p>
          <w:p w14:paraId="4B44A9EA" w14:textId="77777777" w:rsidR="007352C4" w:rsidRPr="001647CA" w:rsidRDefault="007352C4" w:rsidP="00981914">
            <w:pPr>
              <w:rPr>
                <w:rFonts w:ascii="Garamond" w:hAnsi="Garamond"/>
                <w:sz w:val="20"/>
                <w:szCs w:val="20"/>
              </w:rPr>
            </w:pPr>
            <w:r w:rsidRPr="001647CA">
              <w:rPr>
                <w:rFonts w:ascii="Garamond" w:hAnsi="Garamond"/>
                <w:sz w:val="20"/>
                <w:szCs w:val="20"/>
              </w:rPr>
              <w:t>The Organization for Economic Cooperation and Development</w:t>
            </w:r>
          </w:p>
          <w:p w14:paraId="24375A57" w14:textId="77777777" w:rsidR="007352C4" w:rsidRPr="001647CA" w:rsidRDefault="007352C4" w:rsidP="00981914">
            <w:pPr>
              <w:rPr>
                <w:rFonts w:ascii="Garamond" w:hAnsi="Garamond"/>
                <w:sz w:val="20"/>
                <w:szCs w:val="20"/>
              </w:rPr>
            </w:pPr>
            <w:r w:rsidRPr="001647CA">
              <w:rPr>
                <w:rFonts w:ascii="Garamond" w:hAnsi="Garamond"/>
                <w:sz w:val="20"/>
                <w:szCs w:val="20"/>
              </w:rPr>
              <w:t xml:space="preserve">Osh Technical University </w:t>
            </w:r>
          </w:p>
          <w:p w14:paraId="7A917765" w14:textId="77777777" w:rsidR="007352C4" w:rsidRPr="001647CA" w:rsidRDefault="007352C4" w:rsidP="00981914">
            <w:pPr>
              <w:rPr>
                <w:rFonts w:ascii="Garamond" w:hAnsi="Garamond"/>
                <w:sz w:val="20"/>
                <w:szCs w:val="20"/>
              </w:rPr>
            </w:pPr>
            <w:r w:rsidRPr="001647CA">
              <w:rPr>
                <w:rFonts w:ascii="Garamond" w:hAnsi="Garamond"/>
                <w:sz w:val="20"/>
                <w:szCs w:val="20"/>
              </w:rPr>
              <w:t>Result Framework</w:t>
            </w:r>
          </w:p>
          <w:p w14:paraId="399E5BF2" w14:textId="197F208D" w:rsidR="007352C4" w:rsidRPr="001647CA" w:rsidRDefault="008E104F" w:rsidP="00981914">
            <w:pPr>
              <w:rPr>
                <w:rFonts w:ascii="Garamond" w:hAnsi="Garamond"/>
                <w:sz w:val="20"/>
                <w:szCs w:val="20"/>
              </w:rPr>
            </w:pPr>
            <w:r>
              <w:rPr>
                <w:rFonts w:ascii="Garamond" w:hAnsi="Garamond"/>
                <w:sz w:val="20"/>
                <w:szCs w:val="20"/>
              </w:rPr>
              <w:t xml:space="preserve">School Committee Information Technology </w:t>
            </w:r>
          </w:p>
          <w:p w14:paraId="0B3A2F4E" w14:textId="77777777" w:rsidR="007352C4" w:rsidRPr="001647CA" w:rsidRDefault="007352C4" w:rsidP="00981914">
            <w:pPr>
              <w:rPr>
                <w:rFonts w:ascii="Garamond" w:hAnsi="Garamond"/>
                <w:sz w:val="20"/>
                <w:szCs w:val="20"/>
              </w:rPr>
            </w:pPr>
            <w:r w:rsidRPr="001647CA">
              <w:rPr>
                <w:rFonts w:ascii="Garamond" w:hAnsi="Garamond"/>
                <w:sz w:val="20"/>
                <w:szCs w:val="20"/>
              </w:rPr>
              <w:t>Sustainable Development Goals</w:t>
            </w:r>
          </w:p>
          <w:p w14:paraId="52357563" w14:textId="04D917DC" w:rsidR="007352C4" w:rsidRPr="001647CA" w:rsidRDefault="006A3569" w:rsidP="00981914">
            <w:pPr>
              <w:rPr>
                <w:rFonts w:ascii="Garamond" w:hAnsi="Garamond"/>
                <w:sz w:val="20"/>
                <w:szCs w:val="20"/>
              </w:rPr>
            </w:pPr>
            <w:r>
              <w:rPr>
                <w:rFonts w:ascii="Garamond" w:hAnsi="Garamond"/>
                <w:sz w:val="20"/>
                <w:szCs w:val="20"/>
              </w:rPr>
              <w:t>Technical Assistance</w:t>
            </w:r>
          </w:p>
          <w:p w14:paraId="67E53DB0" w14:textId="77777777" w:rsidR="007352C4" w:rsidRPr="001647CA" w:rsidRDefault="007352C4" w:rsidP="00981914">
            <w:pPr>
              <w:rPr>
                <w:rFonts w:ascii="Garamond" w:hAnsi="Garamond"/>
                <w:sz w:val="20"/>
                <w:szCs w:val="20"/>
              </w:rPr>
            </w:pPr>
            <w:r w:rsidRPr="001647CA">
              <w:rPr>
                <w:rFonts w:ascii="Garamond" w:hAnsi="Garamond"/>
                <w:sz w:val="20"/>
                <w:szCs w:val="20"/>
              </w:rPr>
              <w:t>Theory of Change</w:t>
            </w:r>
          </w:p>
          <w:p w14:paraId="607C8A43" w14:textId="77777777" w:rsidR="007352C4" w:rsidRPr="001647CA" w:rsidRDefault="007352C4" w:rsidP="00981914">
            <w:pPr>
              <w:rPr>
                <w:rFonts w:ascii="Garamond" w:hAnsi="Garamond"/>
                <w:sz w:val="20"/>
                <w:szCs w:val="20"/>
              </w:rPr>
            </w:pPr>
            <w:r w:rsidRPr="001647CA">
              <w:rPr>
                <w:rFonts w:ascii="Garamond" w:hAnsi="Garamond"/>
                <w:sz w:val="20"/>
                <w:szCs w:val="20"/>
              </w:rPr>
              <w:t>Terms of Reference</w:t>
            </w:r>
          </w:p>
          <w:p w14:paraId="24D119D0" w14:textId="77777777" w:rsidR="007352C4" w:rsidRPr="001647CA" w:rsidRDefault="007352C4" w:rsidP="00981914">
            <w:pPr>
              <w:rPr>
                <w:rFonts w:ascii="Garamond" w:hAnsi="Garamond"/>
                <w:sz w:val="20"/>
                <w:szCs w:val="20"/>
              </w:rPr>
            </w:pPr>
            <w:r w:rsidRPr="001647CA">
              <w:rPr>
                <w:rFonts w:ascii="Garamond" w:hAnsi="Garamond"/>
                <w:sz w:val="20"/>
                <w:szCs w:val="20"/>
              </w:rPr>
              <w:t>Training of Trainers</w:t>
            </w:r>
          </w:p>
          <w:p w14:paraId="04D80281" w14:textId="77777777" w:rsidR="007352C4" w:rsidRPr="001647CA" w:rsidRDefault="007352C4" w:rsidP="00981914">
            <w:pPr>
              <w:rPr>
                <w:rFonts w:ascii="Garamond" w:hAnsi="Garamond"/>
                <w:sz w:val="20"/>
                <w:szCs w:val="20"/>
              </w:rPr>
            </w:pPr>
            <w:r w:rsidRPr="001647CA">
              <w:rPr>
                <w:rFonts w:ascii="Garamond" w:hAnsi="Garamond"/>
                <w:sz w:val="20"/>
                <w:szCs w:val="20"/>
              </w:rPr>
              <w:t>United Nations</w:t>
            </w:r>
          </w:p>
          <w:p w14:paraId="6DE4BC58" w14:textId="77777777" w:rsidR="007352C4" w:rsidRPr="001647CA" w:rsidRDefault="007352C4" w:rsidP="00981914">
            <w:pPr>
              <w:rPr>
                <w:rFonts w:ascii="Garamond" w:hAnsi="Garamond"/>
                <w:sz w:val="20"/>
                <w:szCs w:val="20"/>
              </w:rPr>
            </w:pPr>
            <w:r w:rsidRPr="001647CA">
              <w:rPr>
                <w:rFonts w:ascii="Garamond" w:hAnsi="Garamond"/>
                <w:sz w:val="20"/>
                <w:szCs w:val="20"/>
              </w:rPr>
              <w:t>United Nations Development Program</w:t>
            </w:r>
          </w:p>
          <w:p w14:paraId="7B1A5F9F" w14:textId="77777777" w:rsidR="007352C4" w:rsidRPr="001647CA" w:rsidRDefault="007352C4" w:rsidP="00981914">
            <w:pPr>
              <w:rPr>
                <w:rFonts w:ascii="Garamond" w:hAnsi="Garamond"/>
                <w:sz w:val="20"/>
                <w:szCs w:val="20"/>
              </w:rPr>
            </w:pPr>
            <w:r w:rsidRPr="001647CA">
              <w:rPr>
                <w:rFonts w:ascii="Garamond" w:hAnsi="Garamond"/>
                <w:sz w:val="20"/>
                <w:szCs w:val="20"/>
              </w:rPr>
              <w:t>United Nations Development Assistance Framework Guidance</w:t>
            </w:r>
          </w:p>
          <w:p w14:paraId="3DD34714" w14:textId="77777777" w:rsidR="007352C4" w:rsidRPr="001647CA" w:rsidRDefault="007352C4" w:rsidP="00981914">
            <w:pPr>
              <w:rPr>
                <w:rFonts w:ascii="Garamond" w:hAnsi="Garamond"/>
                <w:sz w:val="20"/>
                <w:szCs w:val="20"/>
              </w:rPr>
            </w:pPr>
            <w:r w:rsidRPr="001647CA">
              <w:rPr>
                <w:rFonts w:ascii="Garamond" w:hAnsi="Garamond"/>
                <w:sz w:val="20"/>
                <w:szCs w:val="20"/>
              </w:rPr>
              <w:t>United Nations Evaluation Group</w:t>
            </w:r>
          </w:p>
          <w:p w14:paraId="6D5AAEE4" w14:textId="77777777" w:rsidR="007352C4" w:rsidRPr="001647CA" w:rsidRDefault="007352C4" w:rsidP="00981914">
            <w:pPr>
              <w:rPr>
                <w:rFonts w:ascii="Garamond" w:hAnsi="Garamond"/>
                <w:sz w:val="20"/>
                <w:szCs w:val="20"/>
              </w:rPr>
            </w:pPr>
            <w:r w:rsidRPr="001647CA">
              <w:rPr>
                <w:rFonts w:ascii="Garamond" w:hAnsi="Garamond"/>
                <w:sz w:val="20"/>
                <w:szCs w:val="20"/>
              </w:rPr>
              <w:t>United Nations International Children's Fund</w:t>
            </w:r>
          </w:p>
          <w:p w14:paraId="4AF45EDB" w14:textId="0365344F" w:rsidR="007352C4" w:rsidRDefault="007352C4" w:rsidP="00981914">
            <w:pPr>
              <w:rPr>
                <w:rFonts w:ascii="Garamond" w:hAnsi="Garamond"/>
                <w:sz w:val="20"/>
                <w:szCs w:val="20"/>
              </w:rPr>
            </w:pPr>
          </w:p>
        </w:tc>
      </w:tr>
    </w:tbl>
    <w:p w14:paraId="000000A4" w14:textId="77777777" w:rsidR="00CD6123" w:rsidRDefault="00CD6123">
      <w:pPr>
        <w:rPr>
          <w:rFonts w:ascii="Garamond" w:eastAsia="Garamond" w:hAnsi="Garamond" w:cs="Garamond"/>
        </w:rPr>
      </w:pPr>
    </w:p>
    <w:p w14:paraId="000000A5" w14:textId="77777777" w:rsidR="00CD6123" w:rsidRDefault="00CD6123">
      <w:pPr>
        <w:rPr>
          <w:rFonts w:ascii="Garamond" w:eastAsia="Garamond" w:hAnsi="Garamond" w:cs="Garamond"/>
        </w:rPr>
      </w:pPr>
    </w:p>
    <w:p w14:paraId="000000A6" w14:textId="77777777" w:rsidR="00CD6123" w:rsidRDefault="00CD6123">
      <w:pPr>
        <w:rPr>
          <w:rFonts w:ascii="Garamond" w:eastAsia="Garamond" w:hAnsi="Garamond" w:cs="Garamond"/>
        </w:rPr>
      </w:pPr>
    </w:p>
    <w:p w14:paraId="000000A7" w14:textId="77777777" w:rsidR="00CD6123" w:rsidRDefault="00CD6123">
      <w:pPr>
        <w:rPr>
          <w:rFonts w:ascii="Garamond" w:eastAsia="Garamond" w:hAnsi="Garamond" w:cs="Garamond"/>
        </w:rPr>
      </w:pPr>
    </w:p>
    <w:p w14:paraId="000000A8" w14:textId="77777777" w:rsidR="00CD6123" w:rsidRDefault="00CD6123">
      <w:pPr>
        <w:rPr>
          <w:rFonts w:ascii="Garamond" w:eastAsia="Garamond" w:hAnsi="Garamond" w:cs="Garamond"/>
        </w:rPr>
      </w:pPr>
    </w:p>
    <w:p w14:paraId="000000A9" w14:textId="77777777" w:rsidR="00CD6123" w:rsidRDefault="00CD6123">
      <w:pPr>
        <w:rPr>
          <w:rFonts w:ascii="Garamond" w:eastAsia="Garamond" w:hAnsi="Garamond" w:cs="Garamond"/>
        </w:rPr>
      </w:pPr>
    </w:p>
    <w:p w14:paraId="000000AA" w14:textId="77777777" w:rsidR="00CD6123" w:rsidRDefault="00CD6123">
      <w:pPr>
        <w:rPr>
          <w:rFonts w:ascii="Garamond" w:eastAsia="Garamond" w:hAnsi="Garamond" w:cs="Garamond"/>
        </w:rPr>
      </w:pPr>
    </w:p>
    <w:p w14:paraId="000000AB" w14:textId="77777777" w:rsidR="00CD6123" w:rsidRDefault="00CD6123">
      <w:pPr>
        <w:rPr>
          <w:rFonts w:ascii="Garamond" w:eastAsia="Garamond" w:hAnsi="Garamond" w:cs="Garamond"/>
        </w:rPr>
      </w:pPr>
    </w:p>
    <w:p w14:paraId="223AAFD9" w14:textId="78D8048E" w:rsidR="00F95851" w:rsidRDefault="00A61078" w:rsidP="00F95851">
      <w:pPr>
        <w:rPr>
          <w:rFonts w:ascii="Garamond" w:eastAsia="Garamond" w:hAnsi="Garamond" w:cs="Garamond"/>
          <w:sz w:val="28"/>
          <w:szCs w:val="28"/>
        </w:rPr>
        <w:sectPr w:rsidR="00F95851">
          <w:pgSz w:w="11910" w:h="16840"/>
          <w:pgMar w:top="1440" w:right="1440" w:bottom="993" w:left="1440" w:header="182" w:footer="1022" w:gutter="0"/>
          <w:cols w:space="720"/>
        </w:sectPr>
      </w:pPr>
      <w:r>
        <w:br w:type="page"/>
      </w:r>
      <w:bookmarkStart w:id="3" w:name="_heading=h.30j0zll" w:colFirst="0" w:colLast="0"/>
      <w:bookmarkStart w:id="4" w:name="_heading=h.3znysh7" w:colFirst="0" w:colLast="0"/>
      <w:bookmarkStart w:id="5" w:name="_heading=h.1fob9te" w:colFirst="0" w:colLast="0"/>
      <w:bookmarkEnd w:id="3"/>
      <w:bookmarkEnd w:id="4"/>
      <w:bookmarkEnd w:id="5"/>
    </w:p>
    <w:p w14:paraId="000000CA" w14:textId="6FA45CD3" w:rsidR="00CD6123" w:rsidRDefault="00A61078">
      <w:pPr>
        <w:pStyle w:val="Heading1"/>
        <w:jc w:val="center"/>
        <w:rPr>
          <w:rFonts w:ascii="Garamond" w:eastAsia="Garamond" w:hAnsi="Garamond" w:cs="Garamond"/>
        </w:rPr>
      </w:pPr>
      <w:bookmarkStart w:id="6" w:name="_Toc93391201"/>
      <w:r>
        <w:rPr>
          <w:rFonts w:ascii="Garamond" w:eastAsia="Garamond" w:hAnsi="Garamond" w:cs="Garamond"/>
        </w:rPr>
        <w:t>I. Introduction</w:t>
      </w:r>
      <w:bookmarkEnd w:id="6"/>
    </w:p>
    <w:p w14:paraId="000000CB" w14:textId="77777777" w:rsidR="00CD6123" w:rsidRDefault="00CD6123">
      <w:pPr>
        <w:rPr>
          <w:rFonts w:ascii="Garamond" w:eastAsia="Garamond" w:hAnsi="Garamond" w:cs="Garamond"/>
          <w:b/>
          <w:color w:val="4F81BD"/>
        </w:rPr>
      </w:pPr>
      <w:bookmarkStart w:id="7" w:name="_heading=h.2et92p0" w:colFirst="0" w:colLast="0"/>
      <w:bookmarkEnd w:id="7"/>
    </w:p>
    <w:p w14:paraId="1A45B389" w14:textId="47AABA1E" w:rsidR="009B795B" w:rsidRDefault="009B795B" w:rsidP="00F96C37">
      <w:pPr>
        <w:jc w:val="both"/>
        <w:rPr>
          <w:rFonts w:ascii="Garamond" w:hAnsi="Garamond"/>
        </w:rPr>
      </w:pPr>
      <w:r>
        <w:rPr>
          <w:rFonts w:ascii="Garamond" w:eastAsia="Garamond" w:hAnsi="Garamond" w:cs="Garamond"/>
          <w:color w:val="000000"/>
        </w:rPr>
        <w:t>The</w:t>
      </w:r>
      <w:r w:rsidRPr="005D117D">
        <w:rPr>
          <w:rFonts w:ascii="Garamond" w:eastAsia="Garamond" w:hAnsi="Garamond" w:cs="Garamond"/>
          <w:color w:val="000000"/>
        </w:rPr>
        <w:t xml:space="preserve"> project “</w:t>
      </w:r>
      <w:r w:rsidRPr="00BB76EA">
        <w:rPr>
          <w:rFonts w:ascii="Garamond" w:eastAsia="Garamond" w:hAnsi="Garamond" w:cs="Garamond"/>
          <w:color w:val="000000"/>
        </w:rPr>
        <w:t>Digital skills and opportunities for youth employment towards digital economy in the Kyrgyz Republic</w:t>
      </w:r>
      <w:r>
        <w:rPr>
          <w:rFonts w:ascii="Garamond" w:eastAsia="Garamond" w:hAnsi="Garamond" w:cs="Garamond"/>
          <w:color w:val="000000"/>
        </w:rPr>
        <w:t xml:space="preserve">’ was implemented by UNDP </w:t>
      </w:r>
      <w:r w:rsidRPr="00C520CD">
        <w:rPr>
          <w:rFonts w:ascii="Garamond" w:hAnsi="Garamond"/>
        </w:rPr>
        <w:t xml:space="preserve">between </w:t>
      </w:r>
      <w:r w:rsidRPr="009B795B">
        <w:rPr>
          <w:rFonts w:ascii="Garamond" w:hAnsi="Garamond"/>
        </w:rPr>
        <w:t xml:space="preserve">February 2019 </w:t>
      </w:r>
      <w:r>
        <w:rPr>
          <w:rFonts w:ascii="Garamond" w:hAnsi="Garamond"/>
        </w:rPr>
        <w:t xml:space="preserve">to </w:t>
      </w:r>
      <w:r w:rsidRPr="009B795B">
        <w:rPr>
          <w:rFonts w:ascii="Garamond" w:hAnsi="Garamond"/>
        </w:rPr>
        <w:t>December 2021</w:t>
      </w:r>
      <w:r>
        <w:rPr>
          <w:rFonts w:ascii="Garamond" w:hAnsi="Garamond"/>
        </w:rPr>
        <w:t xml:space="preserve"> with a total budget of $1</w:t>
      </w:r>
      <w:r w:rsidR="00981914">
        <w:rPr>
          <w:rFonts w:ascii="Garamond" w:hAnsi="Garamond"/>
        </w:rPr>
        <w:t>,</w:t>
      </w:r>
      <w:r>
        <w:rPr>
          <w:rFonts w:ascii="Garamond" w:hAnsi="Garamond"/>
        </w:rPr>
        <w:t>060</w:t>
      </w:r>
      <w:r w:rsidR="00981914">
        <w:rPr>
          <w:rFonts w:ascii="Garamond" w:hAnsi="Garamond"/>
        </w:rPr>
        <w:t>,</w:t>
      </w:r>
      <w:r>
        <w:rPr>
          <w:rFonts w:ascii="Garamond" w:hAnsi="Garamond"/>
        </w:rPr>
        <w:t>000.</w:t>
      </w:r>
    </w:p>
    <w:p w14:paraId="596F0604" w14:textId="77777777" w:rsidR="00F96C37" w:rsidRPr="00C520CD" w:rsidRDefault="00F96C37" w:rsidP="00F96C37">
      <w:pPr>
        <w:jc w:val="both"/>
        <w:rPr>
          <w:rFonts w:ascii="Garamond" w:hAnsi="Garamond"/>
        </w:rPr>
      </w:pPr>
    </w:p>
    <w:p w14:paraId="1346BF6B" w14:textId="184BF8B3" w:rsidR="00F96C37" w:rsidRPr="00C520CD" w:rsidRDefault="00F96C37" w:rsidP="00F96C37">
      <w:pPr>
        <w:jc w:val="both"/>
        <w:rPr>
          <w:rFonts w:ascii="Garamond" w:hAnsi="Garamond"/>
        </w:rPr>
      </w:pPr>
      <w:r w:rsidRPr="00C520CD">
        <w:rPr>
          <w:rFonts w:ascii="Garamond" w:hAnsi="Garamond"/>
        </w:rPr>
        <w:t xml:space="preserve">The </w:t>
      </w:r>
      <w:r>
        <w:rPr>
          <w:rFonts w:ascii="Garamond" w:hAnsi="Garamond"/>
        </w:rPr>
        <w:t>objective</w:t>
      </w:r>
      <w:r w:rsidRPr="00C520CD">
        <w:rPr>
          <w:rFonts w:ascii="Garamond" w:hAnsi="Garamond"/>
        </w:rPr>
        <w:t xml:space="preserve"> of this evaluation report </w:t>
      </w:r>
      <w:r w:rsidR="00981914">
        <w:rPr>
          <w:rFonts w:ascii="Garamond" w:hAnsi="Garamond"/>
        </w:rPr>
        <w:t>is</w:t>
      </w:r>
      <w:r w:rsidR="00981914" w:rsidRPr="00C520CD">
        <w:rPr>
          <w:rFonts w:ascii="Garamond" w:hAnsi="Garamond"/>
        </w:rPr>
        <w:t xml:space="preserve"> </w:t>
      </w:r>
      <w:r w:rsidRPr="00C520CD">
        <w:rPr>
          <w:rFonts w:ascii="Garamond" w:hAnsi="Garamond"/>
        </w:rPr>
        <w:t>to share the findings, conclusions and recommendations based on the theory-of-change-based evaluation of the project. The evaluation was both summative, presenting how the theory of change ha</w:t>
      </w:r>
      <w:r w:rsidR="0087573D">
        <w:rPr>
          <w:rFonts w:ascii="Garamond" w:hAnsi="Garamond"/>
        </w:rPr>
        <w:t>d</w:t>
      </w:r>
      <w:r w:rsidRPr="00C520CD">
        <w:rPr>
          <w:rFonts w:ascii="Garamond" w:hAnsi="Garamond"/>
        </w:rPr>
        <w:t xml:space="preserve"> operated towards results through the reference period, and formative, demonstrating what dynamics prepare the results to ultimately contribute to long term impact, and how future follow-up activities could be framed. The report aim</w:t>
      </w:r>
      <w:r w:rsidR="0087573D">
        <w:rPr>
          <w:rFonts w:ascii="Garamond" w:hAnsi="Garamond"/>
        </w:rPr>
        <w:t>s</w:t>
      </w:r>
      <w:r w:rsidRPr="00C520CD">
        <w:rPr>
          <w:rFonts w:ascii="Garamond" w:hAnsi="Garamond"/>
        </w:rPr>
        <w:t xml:space="preserve"> to unpack the lessons learned and recommendations to </w:t>
      </w:r>
      <w:r w:rsidR="00CD033C">
        <w:rPr>
          <w:rFonts w:ascii="Garamond" w:hAnsi="Garamond"/>
        </w:rPr>
        <w:t>UNDP</w:t>
      </w:r>
      <w:r w:rsidRPr="00C520CD">
        <w:rPr>
          <w:rFonts w:ascii="Garamond" w:hAnsi="Garamond"/>
        </w:rPr>
        <w:t xml:space="preserve"> as well as local and national duty bearers</w:t>
      </w:r>
      <w:r w:rsidR="00981914">
        <w:rPr>
          <w:rFonts w:ascii="Garamond" w:hAnsi="Garamond"/>
        </w:rPr>
        <w:t>, the private sector and relevant CSOs</w:t>
      </w:r>
      <w:r w:rsidRPr="00C520CD">
        <w:rPr>
          <w:rFonts w:ascii="Garamond" w:hAnsi="Garamond"/>
        </w:rPr>
        <w:t xml:space="preserve">. </w:t>
      </w:r>
    </w:p>
    <w:p w14:paraId="1C2A17EE" w14:textId="77777777" w:rsidR="00F96C37" w:rsidRPr="00C520CD" w:rsidRDefault="00F96C37" w:rsidP="00F96C37">
      <w:pPr>
        <w:jc w:val="both"/>
        <w:rPr>
          <w:rFonts w:ascii="Garamond" w:hAnsi="Garamond"/>
        </w:rPr>
      </w:pPr>
    </w:p>
    <w:p w14:paraId="0737EB95" w14:textId="2FA2BB85" w:rsidR="00F96C37" w:rsidRPr="00C520CD" w:rsidRDefault="00F96C37" w:rsidP="00CD033C">
      <w:pPr>
        <w:rPr>
          <w:rFonts w:ascii="Garamond" w:hAnsi="Garamond"/>
        </w:rPr>
      </w:pPr>
      <w:r w:rsidRPr="00C520CD">
        <w:rPr>
          <w:rFonts w:ascii="Garamond" w:hAnsi="Garamond"/>
        </w:rPr>
        <w:t xml:space="preserve">The evaluation was commissioned </w:t>
      </w:r>
      <w:r w:rsidR="00CD033C">
        <w:rPr>
          <w:rFonts w:ascii="Garamond" w:hAnsi="Garamond"/>
        </w:rPr>
        <w:t xml:space="preserve">and supervised </w:t>
      </w:r>
      <w:r w:rsidRPr="00C520CD">
        <w:rPr>
          <w:rFonts w:ascii="Garamond" w:hAnsi="Garamond"/>
        </w:rPr>
        <w:t>by</w:t>
      </w:r>
      <w:r w:rsidR="00CD033C">
        <w:rPr>
          <w:rFonts w:ascii="Garamond" w:hAnsi="Garamond"/>
        </w:rPr>
        <w:t xml:space="preserve"> UNDP</w:t>
      </w:r>
      <w:r w:rsidRPr="00C520CD">
        <w:rPr>
          <w:rFonts w:ascii="Garamond" w:hAnsi="Garamond"/>
        </w:rPr>
        <w:t xml:space="preserve"> and entrusted to </w:t>
      </w:r>
      <w:r w:rsidRPr="00C520CD">
        <w:rPr>
          <w:rFonts w:ascii="Garamond" w:hAnsi="Garamond"/>
          <w:lang w:val="en-GB"/>
        </w:rPr>
        <w:t>Mr. Tommaso Balbo Di Vinadio, International Consultant, Team Leader</w:t>
      </w:r>
    </w:p>
    <w:p w14:paraId="419F18B9" w14:textId="496483ED" w:rsidR="00F96C37" w:rsidRPr="00C520CD" w:rsidRDefault="00F96C37" w:rsidP="00F96C37">
      <w:pPr>
        <w:jc w:val="both"/>
        <w:rPr>
          <w:rFonts w:ascii="Garamond" w:hAnsi="Garamond"/>
        </w:rPr>
      </w:pPr>
    </w:p>
    <w:p w14:paraId="0F843731" w14:textId="77777777" w:rsidR="00F96C37" w:rsidRDefault="00F96C37" w:rsidP="00F96C37">
      <w:pPr>
        <w:jc w:val="both"/>
      </w:pPr>
    </w:p>
    <w:p w14:paraId="5E461F4D" w14:textId="77777777" w:rsidR="00F96C37" w:rsidRPr="00C520CD" w:rsidRDefault="00F96C37" w:rsidP="00F96C37">
      <w:pPr>
        <w:jc w:val="both"/>
        <w:rPr>
          <w:rFonts w:ascii="Garamond" w:hAnsi="Garamond"/>
        </w:rPr>
      </w:pPr>
      <w:r w:rsidRPr="00C520CD">
        <w:rPr>
          <w:rFonts w:ascii="Garamond" w:hAnsi="Garamond"/>
        </w:rPr>
        <w:t xml:space="preserve">The evaluation process was composed of 3 phases: </w:t>
      </w:r>
    </w:p>
    <w:p w14:paraId="432BB845" w14:textId="77777777" w:rsidR="00F96C37" w:rsidRPr="00C520CD" w:rsidRDefault="00F96C37" w:rsidP="00523A85">
      <w:pPr>
        <w:pStyle w:val="ListParagraph"/>
        <w:numPr>
          <w:ilvl w:val="0"/>
          <w:numId w:val="42"/>
        </w:numPr>
        <w:spacing w:after="160" w:line="259" w:lineRule="auto"/>
        <w:ind w:hanging="810"/>
        <w:jc w:val="both"/>
        <w:rPr>
          <w:rFonts w:ascii="Garamond" w:hAnsi="Garamond"/>
        </w:rPr>
      </w:pPr>
      <w:r w:rsidRPr="00C520CD">
        <w:rPr>
          <w:rFonts w:ascii="Garamond" w:hAnsi="Garamond"/>
        </w:rPr>
        <w:t xml:space="preserve">Inception: review of documentation, elaboration of the methodology, identification of stakeholders, consultation with the Reference Group, elaboration of the Inception Report. </w:t>
      </w:r>
    </w:p>
    <w:p w14:paraId="7F490D19" w14:textId="0A2917A9" w:rsidR="00F96C37" w:rsidRPr="00C520CD" w:rsidRDefault="00F96C37" w:rsidP="00523A85">
      <w:pPr>
        <w:pStyle w:val="ListParagraph"/>
        <w:numPr>
          <w:ilvl w:val="0"/>
          <w:numId w:val="42"/>
        </w:numPr>
        <w:spacing w:after="160" w:line="259" w:lineRule="auto"/>
        <w:ind w:hanging="810"/>
        <w:jc w:val="both"/>
        <w:rPr>
          <w:rFonts w:ascii="Garamond" w:hAnsi="Garamond"/>
        </w:rPr>
      </w:pPr>
      <w:r w:rsidRPr="00C520CD">
        <w:rPr>
          <w:rFonts w:ascii="Garamond" w:hAnsi="Garamond"/>
        </w:rPr>
        <w:t>Data collection and field work: conducting remote data collection (as per standard COVID-19 prevention measures</w:t>
      </w:r>
      <w:r w:rsidR="00CD033C">
        <w:rPr>
          <w:rFonts w:ascii="Garamond" w:hAnsi="Garamond"/>
        </w:rPr>
        <w:t>,</w:t>
      </w:r>
      <w:r w:rsidRPr="00C520CD">
        <w:rPr>
          <w:rFonts w:ascii="Garamond" w:hAnsi="Garamond"/>
        </w:rPr>
        <w:t xml:space="preserve"> with </w:t>
      </w:r>
      <w:r w:rsidR="00CD033C">
        <w:rPr>
          <w:rFonts w:ascii="Garamond" w:hAnsi="Garamond"/>
        </w:rPr>
        <w:t>a series of</w:t>
      </w:r>
      <w:r w:rsidRPr="00C520CD">
        <w:rPr>
          <w:rFonts w:ascii="Garamond" w:hAnsi="Garamond"/>
        </w:rPr>
        <w:t xml:space="preserve"> interviews, an additional desk-review</w:t>
      </w:r>
      <w:r w:rsidR="00CD033C">
        <w:rPr>
          <w:rFonts w:ascii="Garamond" w:hAnsi="Garamond"/>
        </w:rPr>
        <w:t>)</w:t>
      </w:r>
      <w:r>
        <w:rPr>
          <w:rFonts w:ascii="Garamond" w:hAnsi="Garamond"/>
        </w:rPr>
        <w:t>.</w:t>
      </w:r>
    </w:p>
    <w:p w14:paraId="308876B6" w14:textId="2DBE7425" w:rsidR="00F96C37" w:rsidRPr="00C520CD" w:rsidRDefault="00F96C37" w:rsidP="00523A85">
      <w:pPr>
        <w:pStyle w:val="ListParagraph"/>
        <w:numPr>
          <w:ilvl w:val="0"/>
          <w:numId w:val="42"/>
        </w:numPr>
        <w:spacing w:after="160" w:line="259" w:lineRule="auto"/>
        <w:ind w:hanging="810"/>
        <w:jc w:val="both"/>
        <w:rPr>
          <w:rFonts w:ascii="Garamond" w:hAnsi="Garamond"/>
        </w:rPr>
      </w:pPr>
      <w:r w:rsidRPr="00C520CD">
        <w:rPr>
          <w:rFonts w:ascii="Garamond" w:hAnsi="Garamond"/>
        </w:rPr>
        <w:t>Data analysis and reporting: conducting the analysis of interview and focus group notes, analysis of project documentation, report drafting,</w:t>
      </w:r>
      <w:r w:rsidR="00CD033C">
        <w:rPr>
          <w:rFonts w:ascii="Garamond" w:hAnsi="Garamond"/>
        </w:rPr>
        <w:t xml:space="preserve"> </w:t>
      </w:r>
      <w:r w:rsidRPr="00C520CD">
        <w:rPr>
          <w:rFonts w:ascii="Garamond" w:hAnsi="Garamond"/>
        </w:rPr>
        <w:t xml:space="preserve">and finalization of the Evaluation Report. </w:t>
      </w:r>
    </w:p>
    <w:p w14:paraId="7E3EFD0E" w14:textId="4C5C9C02" w:rsidR="00F96C37" w:rsidRPr="00C520CD" w:rsidRDefault="00F96C37" w:rsidP="00F96C37">
      <w:pPr>
        <w:jc w:val="both"/>
        <w:rPr>
          <w:rFonts w:ascii="Garamond" w:hAnsi="Garamond"/>
        </w:rPr>
      </w:pPr>
      <w:r w:rsidRPr="00C520CD">
        <w:rPr>
          <w:rFonts w:ascii="Garamond" w:hAnsi="Garamond"/>
        </w:rPr>
        <w:t xml:space="preserve">The evaluation process started on </w:t>
      </w:r>
      <w:r w:rsidR="00CD033C">
        <w:rPr>
          <w:rFonts w:ascii="Garamond" w:hAnsi="Garamond"/>
        </w:rPr>
        <w:t>22 October</w:t>
      </w:r>
      <w:r w:rsidRPr="00C520CD">
        <w:rPr>
          <w:rFonts w:ascii="Garamond" w:hAnsi="Garamond"/>
        </w:rPr>
        <w:t xml:space="preserve"> 2021. It should end </w:t>
      </w:r>
      <w:r w:rsidR="00CD033C">
        <w:rPr>
          <w:rFonts w:ascii="Garamond" w:hAnsi="Garamond"/>
        </w:rPr>
        <w:t xml:space="preserve">31 </w:t>
      </w:r>
      <w:r w:rsidR="00CD033C" w:rsidRPr="000B5193">
        <w:rPr>
          <w:rFonts w:ascii="Garamond" w:hAnsi="Garamond"/>
        </w:rPr>
        <w:t>of December</w:t>
      </w:r>
      <w:r w:rsidRPr="000B5193">
        <w:rPr>
          <w:rFonts w:ascii="Garamond" w:hAnsi="Garamond"/>
        </w:rPr>
        <w:t xml:space="preserve"> 202</w:t>
      </w:r>
      <w:r w:rsidR="00CD033C" w:rsidRPr="000B5193">
        <w:rPr>
          <w:rFonts w:ascii="Garamond" w:hAnsi="Garamond"/>
        </w:rPr>
        <w:t>1</w:t>
      </w:r>
      <w:r w:rsidRPr="00C520CD">
        <w:rPr>
          <w:rFonts w:ascii="Garamond" w:hAnsi="Garamond"/>
        </w:rPr>
        <w:t xml:space="preserve"> as per timeline. </w:t>
      </w:r>
    </w:p>
    <w:p w14:paraId="6EDAC1CB" w14:textId="77777777" w:rsidR="00237D3D" w:rsidRDefault="00237D3D" w:rsidP="00237D3D"/>
    <w:p w14:paraId="74C3E2B5" w14:textId="33D65B28" w:rsidR="00F95851" w:rsidRDefault="00F95851" w:rsidP="00F95851">
      <w:pPr>
        <w:pStyle w:val="Heading1"/>
        <w:jc w:val="center"/>
        <w:rPr>
          <w:rFonts w:ascii="Garamond" w:eastAsia="Garamond" w:hAnsi="Garamond" w:cs="Garamond"/>
        </w:rPr>
      </w:pPr>
      <w:bookmarkStart w:id="8" w:name="_Toc93391202"/>
      <w:r>
        <w:rPr>
          <w:rFonts w:ascii="Garamond" w:eastAsia="Garamond" w:hAnsi="Garamond" w:cs="Garamond"/>
        </w:rPr>
        <w:t xml:space="preserve">II. </w:t>
      </w:r>
      <w:r w:rsidRPr="00F95851">
        <w:rPr>
          <w:rFonts w:ascii="Garamond" w:eastAsia="Garamond" w:hAnsi="Garamond" w:cs="Garamond"/>
        </w:rPr>
        <w:t>Country context and background</w:t>
      </w:r>
      <w:bookmarkEnd w:id="8"/>
    </w:p>
    <w:p w14:paraId="0C53EA1E" w14:textId="77777777" w:rsidR="00237D3D" w:rsidRDefault="00237D3D" w:rsidP="00237D3D">
      <w:pPr>
        <w:outlineLvl w:val="1"/>
        <w:rPr>
          <w:rFonts w:ascii="Garamond" w:hAnsi="Garamond"/>
          <w:b/>
          <w:bCs/>
          <w:color w:val="4F81BD"/>
        </w:rPr>
      </w:pPr>
    </w:p>
    <w:p w14:paraId="4061A00B" w14:textId="77777777" w:rsidR="00CE6216" w:rsidRPr="000951BC" w:rsidRDefault="00CE6216" w:rsidP="00CE6216">
      <w:pPr>
        <w:spacing w:before="240" w:after="240"/>
        <w:jc w:val="both"/>
        <w:rPr>
          <w:rFonts w:ascii="Garamond" w:eastAsia="Garamond" w:hAnsi="Garamond" w:cs="Garamond"/>
        </w:rPr>
      </w:pPr>
      <w:r w:rsidRPr="000951BC">
        <w:rPr>
          <w:rFonts w:ascii="Garamond" w:eastAsia="Garamond" w:hAnsi="Garamond" w:cs="Garamond"/>
        </w:rPr>
        <w:t xml:space="preserve">The world is continually changing, and digital transformation is one of its fundamental drivers. Digital transformation refers to the adoption of digital technology to transform services or businesses by replacing manual processes with digital ones as well as replacing outdated digital technology with upgraded digital technology. </w:t>
      </w:r>
      <w:r w:rsidRPr="000951BC">
        <w:rPr>
          <w:rFonts w:ascii="Garamond" w:eastAsia="Garamond" w:hAnsi="Garamond" w:cs="Garamond"/>
          <w:vertAlign w:val="superscript"/>
        </w:rPr>
        <w:footnoteReference w:id="2"/>
      </w:r>
      <w:r w:rsidRPr="000951BC">
        <w:rPr>
          <w:rFonts w:ascii="Garamond" w:eastAsia="Garamond" w:hAnsi="Garamond" w:cs="Garamond"/>
        </w:rPr>
        <w:t xml:space="preserve"> This affects the global economy and all aspects of people’s lives. </w:t>
      </w:r>
    </w:p>
    <w:p w14:paraId="7C458CA6" w14:textId="179F69E3" w:rsidR="00CE6216" w:rsidRPr="000951BC" w:rsidRDefault="00CE6216" w:rsidP="00CE6216">
      <w:pPr>
        <w:spacing w:before="240" w:after="240"/>
        <w:jc w:val="both"/>
        <w:rPr>
          <w:rFonts w:ascii="Garamond" w:eastAsia="Garamond" w:hAnsi="Garamond" w:cs="Garamond"/>
        </w:rPr>
      </w:pPr>
      <w:r w:rsidRPr="000951BC">
        <w:rPr>
          <w:rFonts w:ascii="Garamond" w:eastAsia="Garamond" w:hAnsi="Garamond" w:cs="Garamond"/>
        </w:rPr>
        <w:t>The Organisation for Economic Co-operation and Development (OECD) provides the following unified definition of the Digital Economy: “</w:t>
      </w:r>
      <w:r w:rsidRPr="000951BC">
        <w:rPr>
          <w:rFonts w:ascii="Garamond" w:eastAsia="Garamond" w:hAnsi="Garamond" w:cs="Garamond"/>
          <w:i/>
          <w:iCs/>
        </w:rPr>
        <w:t xml:space="preserve">The Digital Economy incorporates all economic activity reliant on, or significantly enhanced by the use of digital inputs, including digital technologies, digital infrastructure, digital services and data. It refers to all producers and consumers, including government, that are </w:t>
      </w:r>
      <w:r w:rsidR="00981914" w:rsidRPr="000951BC">
        <w:rPr>
          <w:rFonts w:ascii="Garamond" w:eastAsia="Garamond" w:hAnsi="Garamond" w:cs="Garamond"/>
          <w:i/>
          <w:iCs/>
        </w:rPr>
        <w:t>utilizing</w:t>
      </w:r>
      <w:r w:rsidRPr="000951BC">
        <w:rPr>
          <w:rFonts w:ascii="Garamond" w:eastAsia="Garamond" w:hAnsi="Garamond" w:cs="Garamond"/>
          <w:i/>
          <w:iCs/>
        </w:rPr>
        <w:t xml:space="preserve"> these digital inputs in their economic activities</w:t>
      </w:r>
      <w:r w:rsidRPr="000951BC">
        <w:rPr>
          <w:rFonts w:ascii="Garamond" w:eastAsia="Garamond" w:hAnsi="Garamond" w:cs="Garamond"/>
        </w:rPr>
        <w:t xml:space="preserve">”. </w:t>
      </w:r>
      <w:r w:rsidRPr="000951BC">
        <w:rPr>
          <w:rFonts w:ascii="Garamond" w:eastAsia="Garamond" w:hAnsi="Garamond" w:cs="Garamond"/>
          <w:vertAlign w:val="superscript"/>
        </w:rPr>
        <w:footnoteReference w:id="3"/>
      </w:r>
    </w:p>
    <w:p w14:paraId="1331C786" w14:textId="77777777" w:rsidR="00CE6216" w:rsidRPr="000951BC" w:rsidRDefault="00CE6216" w:rsidP="00CE6216">
      <w:pPr>
        <w:spacing w:before="240" w:after="240"/>
        <w:jc w:val="both"/>
        <w:rPr>
          <w:rFonts w:ascii="Garamond" w:eastAsia="Garamond" w:hAnsi="Garamond" w:cs="Garamond"/>
        </w:rPr>
      </w:pPr>
      <w:r w:rsidRPr="000951BC">
        <w:rPr>
          <w:rFonts w:ascii="Garamond" w:eastAsia="Garamond" w:hAnsi="Garamond" w:cs="Garamond"/>
        </w:rPr>
        <w:t>Digital economy creates new opportunities to enhance productivity, income, and social well-being. Job opportunities are created in new markets by increasing employment in some existing occupations. At the same time, boosted production of more goods and services by digital technologies, some workers are exposed to the risk of unemployment or lower wages. These new economic and labour market challenges need to be addressed by governments, businesses, trade unions and academia to benefit of the adoption of digital technologies.</w:t>
      </w:r>
      <w:r w:rsidRPr="000951BC">
        <w:rPr>
          <w:rFonts w:ascii="Garamond" w:eastAsia="Garamond" w:hAnsi="Garamond" w:cs="Garamond"/>
          <w:vertAlign w:val="superscript"/>
        </w:rPr>
        <w:footnoteReference w:id="4"/>
      </w:r>
    </w:p>
    <w:p w14:paraId="77C02609" w14:textId="5C2BC429" w:rsidR="00CE6216" w:rsidRPr="000951BC" w:rsidRDefault="00CE6216" w:rsidP="00CE6216">
      <w:pPr>
        <w:spacing w:before="240" w:after="240"/>
        <w:jc w:val="both"/>
        <w:rPr>
          <w:rFonts w:ascii="Garamond" w:eastAsia="Garamond" w:hAnsi="Garamond" w:cs="Garamond"/>
        </w:rPr>
      </w:pPr>
      <w:r w:rsidRPr="000951BC">
        <w:rPr>
          <w:rFonts w:ascii="Garamond" w:eastAsia="Garamond" w:hAnsi="Garamond" w:cs="Garamond"/>
        </w:rPr>
        <w:t>The Kyrgyz Republic endorsed a digital development pathway which is reflected in the National Development Strategy (NDS) for 2018-2040. As part of the NDS, a nationwide digital transformation program "Taza Koom"</w:t>
      </w:r>
      <w:r w:rsidRPr="000951BC">
        <w:rPr>
          <w:rFonts w:ascii="Garamond" w:eastAsia="Garamond" w:hAnsi="Garamond" w:cs="Garamond"/>
          <w:vertAlign w:val="superscript"/>
        </w:rPr>
        <w:footnoteReference w:id="5"/>
      </w:r>
      <w:r w:rsidRPr="000951BC">
        <w:rPr>
          <w:rFonts w:ascii="Garamond" w:eastAsia="Garamond" w:hAnsi="Garamond" w:cs="Garamond"/>
        </w:rPr>
        <w:t xml:space="preserve"> was launched in 2017. The programme aims to build an open and transparent state, improve the quality of life of citizens, as well as improve conditions for business in the Kyrgyz Republic.</w:t>
      </w:r>
      <w:r w:rsidRPr="000951BC">
        <w:rPr>
          <w:rFonts w:ascii="Garamond" w:eastAsia="Garamond" w:hAnsi="Garamond" w:cs="Garamond"/>
          <w:vertAlign w:val="superscript"/>
        </w:rPr>
        <w:footnoteReference w:id="6"/>
      </w:r>
      <w:r w:rsidRPr="000951BC">
        <w:rPr>
          <w:rFonts w:ascii="Garamond" w:eastAsia="Garamond" w:hAnsi="Garamond" w:cs="Garamond"/>
        </w:rPr>
        <w:t xml:space="preserve"> This programme was also aligned with digital transformation agenda of the</w:t>
      </w:r>
      <w:r w:rsidRPr="000951BC">
        <w:t xml:space="preserve"> </w:t>
      </w:r>
      <w:r w:rsidRPr="000951BC">
        <w:rPr>
          <w:rFonts w:ascii="Garamond" w:eastAsia="Garamond" w:hAnsi="Garamond" w:cs="Garamond"/>
        </w:rPr>
        <w:t>Eurasian Economic Union (EAEU)</w:t>
      </w:r>
      <w:r w:rsidRPr="000951BC">
        <w:rPr>
          <w:rFonts w:ascii="Garamond" w:eastAsia="Garamond" w:hAnsi="Garamond" w:cs="Garamond"/>
          <w:vertAlign w:val="superscript"/>
        </w:rPr>
        <w:footnoteReference w:id="7"/>
      </w:r>
      <w:r w:rsidRPr="000951BC">
        <w:rPr>
          <w:rFonts w:ascii="Garamond" w:eastAsia="Garamond" w:hAnsi="Garamond" w:cs="Garamond"/>
        </w:rPr>
        <w:t xml:space="preserve"> and aims to promote the achievement of all 17 Sustainable Development Goals (SDGs).</w:t>
      </w:r>
      <w:r w:rsidRPr="000951BC">
        <w:rPr>
          <w:rFonts w:ascii="Garamond" w:eastAsia="Garamond" w:hAnsi="Garamond" w:cs="Garamond"/>
          <w:vertAlign w:val="superscript"/>
        </w:rPr>
        <w:footnoteReference w:id="8"/>
      </w:r>
    </w:p>
    <w:p w14:paraId="49F05BE0" w14:textId="5BC0E627" w:rsidR="00CE6216" w:rsidRPr="000951BC" w:rsidRDefault="00CE6216" w:rsidP="00CE6216">
      <w:pPr>
        <w:spacing w:before="240" w:after="240"/>
        <w:jc w:val="both"/>
        <w:rPr>
          <w:rFonts w:ascii="Garamond" w:eastAsia="Garamond" w:hAnsi="Garamond" w:cs="Garamond"/>
        </w:rPr>
      </w:pPr>
      <w:r>
        <w:rPr>
          <w:rFonts w:ascii="Garamond" w:eastAsia="Garamond" w:hAnsi="Garamond" w:cs="Garamond"/>
        </w:rPr>
        <w:t xml:space="preserve">The target of the </w:t>
      </w:r>
      <w:r w:rsidR="00981914">
        <w:rPr>
          <w:rFonts w:ascii="Garamond" w:eastAsia="Garamond" w:hAnsi="Garamond" w:cs="Garamond"/>
        </w:rPr>
        <w:t xml:space="preserve">programme </w:t>
      </w:r>
      <w:r>
        <w:rPr>
          <w:rFonts w:ascii="Garamond" w:eastAsia="Garamond" w:hAnsi="Garamond" w:cs="Garamond"/>
        </w:rPr>
        <w:t>is mainly the youth</w:t>
      </w:r>
      <w:r w:rsidRPr="000951BC">
        <w:rPr>
          <w:rFonts w:ascii="Garamond" w:eastAsia="Garamond" w:hAnsi="Garamond" w:cs="Garamond"/>
        </w:rPr>
        <w:t xml:space="preserve"> population of Kyrgyzstan</w:t>
      </w:r>
      <w:r w:rsidRPr="000951BC">
        <w:rPr>
          <w:rFonts w:ascii="Garamond" w:eastAsia="Garamond" w:hAnsi="Garamond" w:cs="Garamond"/>
          <w:vertAlign w:val="superscript"/>
        </w:rPr>
        <w:footnoteReference w:id="9"/>
      </w:r>
      <w:r w:rsidRPr="000951BC">
        <w:rPr>
          <w:rFonts w:ascii="Garamond" w:eastAsia="Garamond" w:hAnsi="Garamond" w:cs="Garamond"/>
        </w:rPr>
        <w:t>. Based on the national statistical committee data, 34.6 percent of the total population are children and adolescents, 57.1 percent are people of working age and 8.3 percent are older than working age (as of beginning of 2021).</w:t>
      </w:r>
      <w:r w:rsidRPr="000951BC">
        <w:rPr>
          <w:rFonts w:ascii="Garamond" w:eastAsia="Garamond" w:hAnsi="Garamond" w:cs="Garamond"/>
          <w:vertAlign w:val="superscript"/>
        </w:rPr>
        <w:footnoteReference w:id="10"/>
      </w:r>
      <w:r w:rsidRPr="000951BC">
        <w:rPr>
          <w:rFonts w:ascii="Garamond" w:eastAsia="Garamond" w:hAnsi="Garamond" w:cs="Garamond"/>
        </w:rPr>
        <w:t xml:space="preserve"> At the same time, the level of poverty is high in the country. In 2020, nearly 1.7 million people, in other words, every fourth resident of Kyrgyzstan, lived below the poverty line, of which 73.7 percent were residents of rural settlements.</w:t>
      </w:r>
      <w:r w:rsidRPr="000951BC">
        <w:rPr>
          <w:rFonts w:ascii="Garamond" w:eastAsia="Garamond" w:hAnsi="Garamond" w:cs="Garamond"/>
          <w:vertAlign w:val="superscript"/>
        </w:rPr>
        <w:footnoteReference w:id="11"/>
      </w:r>
      <w:r w:rsidRPr="000951BC">
        <w:rPr>
          <w:rFonts w:ascii="Garamond" w:eastAsia="Garamond" w:hAnsi="Garamond" w:cs="Garamond"/>
        </w:rPr>
        <w:t xml:space="preserve"> Because of COVID-19, at the end of 2020 the poverty rate increased by 11 percent, reaching 31 percent of the population.</w:t>
      </w:r>
      <w:r w:rsidRPr="000951BC">
        <w:rPr>
          <w:rFonts w:ascii="Garamond" w:eastAsia="Garamond" w:hAnsi="Garamond" w:cs="Garamond"/>
          <w:vertAlign w:val="superscript"/>
        </w:rPr>
        <w:footnoteReference w:id="12"/>
      </w:r>
      <w:r w:rsidRPr="000951BC">
        <w:rPr>
          <w:rFonts w:ascii="Garamond" w:eastAsia="Garamond" w:hAnsi="Garamond" w:cs="Garamond"/>
        </w:rPr>
        <w:t xml:space="preserve"> It is estimated that in 2021, the poverty level in Kyrgyzstan may grow by another 4 percent and reach 35 percent of the population.</w:t>
      </w:r>
      <w:r w:rsidRPr="000951BC">
        <w:rPr>
          <w:rFonts w:ascii="Garamond" w:eastAsia="Garamond" w:hAnsi="Garamond" w:cs="Garamond"/>
          <w:vertAlign w:val="superscript"/>
        </w:rPr>
        <w:footnoteReference w:id="13"/>
      </w:r>
      <w:r w:rsidRPr="000951BC">
        <w:rPr>
          <w:rFonts w:ascii="Garamond" w:eastAsia="Garamond" w:hAnsi="Garamond" w:cs="Garamond"/>
        </w:rPr>
        <w:t xml:space="preserve"> </w:t>
      </w:r>
    </w:p>
    <w:p w14:paraId="25018E39" w14:textId="5448E5A5" w:rsidR="00CE6216" w:rsidRPr="000951BC" w:rsidRDefault="00CE6216" w:rsidP="00CE6216">
      <w:pPr>
        <w:spacing w:before="240" w:after="240"/>
        <w:jc w:val="both"/>
        <w:rPr>
          <w:rFonts w:ascii="Garamond" w:eastAsia="Garamond" w:hAnsi="Garamond" w:cs="Garamond"/>
        </w:rPr>
      </w:pPr>
      <w:r>
        <w:rPr>
          <w:rFonts w:ascii="Garamond" w:eastAsia="Garamond" w:hAnsi="Garamond" w:cs="Garamond"/>
        </w:rPr>
        <w:t xml:space="preserve">The </w:t>
      </w:r>
      <w:r w:rsidRPr="000951BC">
        <w:rPr>
          <w:rFonts w:ascii="Garamond" w:eastAsia="Garamond" w:hAnsi="Garamond" w:cs="Garamond"/>
        </w:rPr>
        <w:t>"</w:t>
      </w:r>
      <w:r w:rsidR="00981914">
        <w:rPr>
          <w:rFonts w:ascii="Garamond" w:eastAsia="Garamond" w:hAnsi="Garamond" w:cs="Garamond"/>
        </w:rPr>
        <w:t>Sanarip (</w:t>
      </w:r>
      <w:r w:rsidRPr="000951BC">
        <w:rPr>
          <w:rFonts w:ascii="Garamond" w:eastAsia="Garamond" w:hAnsi="Garamond" w:cs="Garamond"/>
        </w:rPr>
        <w:t>Digital</w:t>
      </w:r>
      <w:r w:rsidR="00981914">
        <w:rPr>
          <w:rFonts w:ascii="Garamond" w:eastAsia="Garamond" w:hAnsi="Garamond" w:cs="Garamond"/>
        </w:rPr>
        <w:t>)</w:t>
      </w:r>
      <w:r w:rsidRPr="000951BC">
        <w:rPr>
          <w:rFonts w:ascii="Garamond" w:eastAsia="Garamond" w:hAnsi="Garamond" w:cs="Garamond"/>
        </w:rPr>
        <w:t xml:space="preserve"> Kyrgyzstan 2019-2023", approved by the decision of the Security Council of the Kyrgyz Republic dated December 14, 2018 No. 2, is also a strategic document</w:t>
      </w:r>
      <w:r>
        <w:rPr>
          <w:rFonts w:ascii="Garamond" w:eastAsia="Garamond" w:hAnsi="Garamond" w:cs="Garamond"/>
        </w:rPr>
        <w:t>,</w:t>
      </w:r>
      <w:r w:rsidRPr="000951BC">
        <w:rPr>
          <w:rFonts w:ascii="Garamond" w:eastAsia="Garamond" w:hAnsi="Garamond" w:cs="Garamond"/>
        </w:rPr>
        <w:t xml:space="preserve"> which </w:t>
      </w:r>
      <w:r>
        <w:rPr>
          <w:rFonts w:ascii="Garamond" w:eastAsia="Garamond" w:hAnsi="Garamond" w:cs="Garamond"/>
        </w:rPr>
        <w:t>aims:</w:t>
      </w:r>
      <w:r w:rsidRPr="000951BC">
        <w:rPr>
          <w:rFonts w:ascii="Garamond" w:eastAsia="Garamond" w:hAnsi="Garamond" w:cs="Garamond"/>
        </w:rPr>
        <w:t xml:space="preserve"> 1) to create new opportunities for the population through the development of digital skills, 2) to provide high-quality digital services, increasing the efficiency, effectiveness, openness, transparency, accountability and combating corruption of the public administration system, increasing the level of citizens' involvement in the processes of making state and municipal decisions through the digital transformation of the state and municipal administration system, 3) to ensure economic growth through the digital transformation of priority sectors of the economy, strengthening international partnerships and creating new economic clusters.</w:t>
      </w:r>
      <w:r w:rsidRPr="000951BC">
        <w:rPr>
          <w:rFonts w:ascii="Garamond" w:eastAsia="Garamond" w:hAnsi="Garamond" w:cs="Garamond"/>
          <w:vertAlign w:val="superscript"/>
        </w:rPr>
        <w:footnoteReference w:id="14"/>
      </w:r>
    </w:p>
    <w:p w14:paraId="47B9DF1F" w14:textId="124A4315" w:rsidR="00CE6216" w:rsidRPr="000951BC" w:rsidRDefault="00CE6216" w:rsidP="00CE6216">
      <w:pPr>
        <w:spacing w:before="240" w:after="240"/>
        <w:jc w:val="both"/>
        <w:rPr>
          <w:rFonts w:ascii="Garamond" w:eastAsia="Garamond" w:hAnsi="Garamond" w:cs="Garamond"/>
        </w:rPr>
      </w:pPr>
      <w:r w:rsidRPr="000951BC">
        <w:rPr>
          <w:rFonts w:ascii="Garamond" w:eastAsia="Garamond" w:hAnsi="Garamond" w:cs="Garamond"/>
        </w:rPr>
        <w:t xml:space="preserve">In order to </w:t>
      </w:r>
      <w:r w:rsidR="00CD033C" w:rsidRPr="000951BC">
        <w:rPr>
          <w:rFonts w:ascii="Garamond" w:eastAsia="Garamond" w:hAnsi="Garamond" w:cs="Garamond"/>
        </w:rPr>
        <w:t>operationalize</w:t>
      </w:r>
      <w:r w:rsidRPr="000951BC">
        <w:rPr>
          <w:rFonts w:ascii="Garamond" w:eastAsia="Garamond" w:hAnsi="Garamond" w:cs="Garamond"/>
        </w:rPr>
        <w:t xml:space="preserve"> its Digital Kyrgyzstan digitalisation strategy, the government has set up </w:t>
      </w:r>
      <w:r w:rsidRPr="000951BC">
        <w:rPr>
          <w:rFonts w:ascii="Garamond" w:eastAsia="Garamond" w:hAnsi="Garamond" w:cs="Garamond"/>
          <w:i/>
          <w:iCs/>
        </w:rPr>
        <w:t>Tunduk</w:t>
      </w:r>
      <w:r w:rsidRPr="000951BC">
        <w:rPr>
          <w:rFonts w:ascii="Garamond" w:eastAsia="Garamond" w:hAnsi="Garamond" w:cs="Garamond"/>
        </w:rPr>
        <w:t xml:space="preserve">, a state-owned Electronic Interoperability Centre. </w:t>
      </w:r>
      <w:r w:rsidRPr="000951BC">
        <w:rPr>
          <w:rFonts w:ascii="Garamond" w:eastAsia="Garamond" w:hAnsi="Garamond" w:cs="Garamond"/>
          <w:i/>
          <w:iCs/>
        </w:rPr>
        <w:t>Tunduk</w:t>
      </w:r>
      <w:r w:rsidRPr="000951BC">
        <w:rPr>
          <w:rFonts w:ascii="Garamond" w:eastAsia="Garamond" w:hAnsi="Garamond" w:cs="Garamond"/>
        </w:rPr>
        <w:t xml:space="preserve"> support</w:t>
      </w:r>
      <w:r w:rsidR="00981914">
        <w:rPr>
          <w:rFonts w:ascii="Garamond" w:eastAsia="Garamond" w:hAnsi="Garamond" w:cs="Garamond"/>
        </w:rPr>
        <w:t>ed</w:t>
      </w:r>
      <w:r w:rsidRPr="000951BC">
        <w:rPr>
          <w:rFonts w:ascii="Garamond" w:eastAsia="Garamond" w:hAnsi="Garamond" w:cs="Garamond"/>
        </w:rPr>
        <w:t xml:space="preserve"> implementation of e-governance and aims to connect all information systems into a single electronic network,  including the information systems of government agencies, local governments, and government institutions and enterprises, as well as legal entities and individuals. This system contributes to improving the efficiency of interactions between public authorities at the same time considerably reduces corruption and bureaucratic obstacles for citizens and entrepreneurs through its automated data exchange.</w:t>
      </w:r>
      <w:r w:rsidRPr="000951BC">
        <w:rPr>
          <w:rFonts w:ascii="Garamond" w:eastAsia="Garamond" w:hAnsi="Garamond" w:cs="Garamond"/>
          <w:vertAlign w:val="superscript"/>
        </w:rPr>
        <w:footnoteReference w:id="15"/>
      </w:r>
      <w:r w:rsidR="00981914">
        <w:rPr>
          <w:rFonts w:ascii="Garamond" w:eastAsia="Garamond" w:hAnsi="Garamond" w:cs="Garamond"/>
        </w:rPr>
        <w:t xml:space="preserve"> Due to optimization purpose, Tunduk together with other several state digital enterprises had been merged to one enterprise. </w:t>
      </w:r>
    </w:p>
    <w:p w14:paraId="0A493653" w14:textId="77777777" w:rsidR="00237D3D" w:rsidRDefault="00237D3D" w:rsidP="00237D3D">
      <w:pPr>
        <w:outlineLvl w:val="1"/>
        <w:rPr>
          <w:rFonts w:ascii="Garamond" w:hAnsi="Garamond"/>
          <w:b/>
          <w:bCs/>
          <w:color w:val="4F81BD"/>
        </w:rPr>
      </w:pPr>
    </w:p>
    <w:p w14:paraId="2432AD4A" w14:textId="138E0716" w:rsidR="00F95851" w:rsidRPr="00F95851" w:rsidRDefault="00F95851" w:rsidP="00F95851">
      <w:pPr>
        <w:pStyle w:val="Heading1"/>
        <w:jc w:val="center"/>
        <w:rPr>
          <w:rFonts w:ascii="Garamond" w:eastAsia="Garamond" w:hAnsi="Garamond" w:cs="Garamond"/>
        </w:rPr>
      </w:pPr>
      <w:bookmarkStart w:id="9" w:name="_Toc93391203"/>
      <w:r>
        <w:rPr>
          <w:rFonts w:ascii="Garamond" w:eastAsia="Garamond" w:hAnsi="Garamond" w:cs="Garamond"/>
        </w:rPr>
        <w:t xml:space="preserve">III. </w:t>
      </w:r>
      <w:r w:rsidRPr="00F95851">
        <w:rPr>
          <w:rFonts w:ascii="Garamond" w:eastAsia="Garamond" w:hAnsi="Garamond" w:cs="Garamond"/>
        </w:rPr>
        <w:t>Brief project description and Theory of Change</w:t>
      </w:r>
      <w:bookmarkEnd w:id="9"/>
      <w:r w:rsidRPr="00F95851">
        <w:rPr>
          <w:rFonts w:ascii="Garamond" w:eastAsia="Garamond" w:hAnsi="Garamond" w:cs="Garamond"/>
        </w:rPr>
        <w:t xml:space="preserve"> </w:t>
      </w:r>
    </w:p>
    <w:p w14:paraId="4AF0B320" w14:textId="77777777" w:rsidR="00F95851" w:rsidRDefault="00F95851" w:rsidP="00237D3D">
      <w:pPr>
        <w:outlineLvl w:val="1"/>
        <w:rPr>
          <w:rFonts w:ascii="Garamond" w:hAnsi="Garamond"/>
          <w:b/>
          <w:bCs/>
          <w:color w:val="4F81BD"/>
        </w:rPr>
      </w:pPr>
    </w:p>
    <w:p w14:paraId="0B98F8AA" w14:textId="77777777" w:rsidR="00CE6216" w:rsidRPr="008018DF" w:rsidRDefault="00CE6216" w:rsidP="008018DF">
      <w:pPr>
        <w:pStyle w:val="Heading2"/>
        <w:rPr>
          <w:rFonts w:ascii="Garamond" w:hAnsi="Garamond"/>
          <w:color w:val="auto"/>
        </w:rPr>
      </w:pPr>
      <w:bookmarkStart w:id="10" w:name="_Toc93391204"/>
      <w:r w:rsidRPr="008018DF">
        <w:rPr>
          <w:rFonts w:ascii="Garamond" w:hAnsi="Garamond"/>
          <w:color w:val="auto"/>
        </w:rPr>
        <w:t>Project description</w:t>
      </w:r>
      <w:bookmarkEnd w:id="10"/>
    </w:p>
    <w:p w14:paraId="06885978" w14:textId="599B25E6" w:rsidR="00CE6216" w:rsidRPr="000951BC" w:rsidRDefault="00CE6216" w:rsidP="00CE6216">
      <w:pPr>
        <w:spacing w:before="240" w:after="240"/>
        <w:jc w:val="both"/>
        <w:rPr>
          <w:rFonts w:ascii="Garamond" w:eastAsia="Garamond" w:hAnsi="Garamond" w:cs="Garamond"/>
        </w:rPr>
      </w:pPr>
      <w:r>
        <w:rPr>
          <w:rFonts w:ascii="Garamond" w:eastAsia="Garamond" w:hAnsi="Garamond" w:cs="Garamond"/>
        </w:rPr>
        <w:t>Within the context explained above, t</w:t>
      </w:r>
      <w:r w:rsidRPr="000951BC">
        <w:rPr>
          <w:rFonts w:ascii="Garamond" w:eastAsia="Garamond" w:hAnsi="Garamond" w:cs="Garamond"/>
        </w:rPr>
        <w:t>he current UNDP project contribute</w:t>
      </w:r>
      <w:r w:rsidR="004827D0">
        <w:rPr>
          <w:rFonts w:ascii="Garamond" w:eastAsia="Garamond" w:hAnsi="Garamond" w:cs="Garamond"/>
        </w:rPr>
        <w:t>d</w:t>
      </w:r>
      <w:r w:rsidRPr="000951BC">
        <w:rPr>
          <w:rFonts w:ascii="Garamond" w:eastAsia="Garamond" w:hAnsi="Garamond" w:cs="Garamond"/>
        </w:rPr>
        <w:t xml:space="preserve"> to creating environment and ecosystems to enhance ICT employability skills of the youth for new employment and entrepreneurship opportunities, and thus reducing inequalities and fostering inclusive and sustainable economic growth and jobs creation in Kyrgyzstan.</w:t>
      </w:r>
      <w:r w:rsidRPr="000951BC">
        <w:rPr>
          <w:rFonts w:ascii="Garamond" w:eastAsia="Garamond" w:hAnsi="Garamond" w:cs="Garamond"/>
          <w:vertAlign w:val="superscript"/>
        </w:rPr>
        <w:footnoteReference w:id="16"/>
      </w:r>
      <w:r w:rsidRPr="000951BC">
        <w:rPr>
          <w:rFonts w:ascii="Garamond" w:eastAsia="Garamond" w:hAnsi="Garamond" w:cs="Garamond"/>
        </w:rPr>
        <w:t xml:space="preserve"> The core approach applied </w:t>
      </w:r>
      <w:r w:rsidR="004827D0">
        <w:rPr>
          <w:rFonts w:ascii="Garamond" w:eastAsia="Garamond" w:hAnsi="Garamond" w:cs="Garamond"/>
        </w:rPr>
        <w:t>was</w:t>
      </w:r>
      <w:r>
        <w:rPr>
          <w:rFonts w:ascii="Garamond" w:eastAsia="Garamond" w:hAnsi="Garamond" w:cs="Garamond"/>
        </w:rPr>
        <w:t xml:space="preserve"> around strengthening</w:t>
      </w:r>
      <w:r w:rsidRPr="000951BC">
        <w:rPr>
          <w:rFonts w:ascii="Garamond" w:eastAsia="Garamond" w:hAnsi="Garamond" w:cs="Garamond"/>
        </w:rPr>
        <w:t xml:space="preserve"> skills at the level of formal and non-formal education, modernizing education facilities, enhancing teacher qualifications, facilitating best practice exchange and application of innovative instruments, and enabling equal access to education and vocational training for the vulnerable, especially for young women and girls, and persons with disabilities.</w:t>
      </w:r>
    </w:p>
    <w:p w14:paraId="37DCFD8D" w14:textId="67164F3D" w:rsidR="00CE6216" w:rsidRPr="000951BC" w:rsidRDefault="00CE6216" w:rsidP="00CE6216">
      <w:pPr>
        <w:jc w:val="both"/>
        <w:rPr>
          <w:rFonts w:ascii="Garamond" w:eastAsia="Garamond" w:hAnsi="Garamond" w:cs="Garamond"/>
        </w:rPr>
      </w:pPr>
      <w:r>
        <w:rPr>
          <w:rFonts w:ascii="Garamond" w:eastAsia="Garamond" w:hAnsi="Garamond" w:cs="Garamond"/>
        </w:rPr>
        <w:t>The project</w:t>
      </w:r>
      <w:r w:rsidRPr="000951BC">
        <w:rPr>
          <w:rFonts w:ascii="Garamond" w:eastAsia="Garamond" w:hAnsi="Garamond" w:cs="Garamond"/>
        </w:rPr>
        <w:t xml:space="preserve"> contribute</w:t>
      </w:r>
      <w:r w:rsidR="004827D0">
        <w:rPr>
          <w:rFonts w:ascii="Garamond" w:eastAsia="Garamond" w:hAnsi="Garamond" w:cs="Garamond"/>
        </w:rPr>
        <w:t>d</w:t>
      </w:r>
      <w:r w:rsidRPr="000951BC">
        <w:rPr>
          <w:rFonts w:ascii="Garamond" w:eastAsia="Garamond" w:hAnsi="Garamond" w:cs="Garamond"/>
        </w:rPr>
        <w:t xml:space="preserve"> to UNDAF Outcome 1: By 2022, inclusive and sustainable industrial, agricultural and rural development contribute to economic growth, decent work, improved livelihoods, food security and nutrition, especially among women and vulnerable groups, as well as CPD Results Area 1: Sustainable and Inclusive economic growth with the respective CPD outputs:</w:t>
      </w:r>
    </w:p>
    <w:p w14:paraId="33F7E377" w14:textId="77777777" w:rsidR="00CE6216" w:rsidRPr="000951BC" w:rsidRDefault="00CE6216" w:rsidP="00523A85">
      <w:pPr>
        <w:numPr>
          <w:ilvl w:val="0"/>
          <w:numId w:val="26"/>
        </w:numPr>
        <w:contextualSpacing/>
        <w:jc w:val="both"/>
        <w:rPr>
          <w:rFonts w:ascii="Garamond" w:eastAsia="Garamond" w:hAnsi="Garamond" w:cs="Garamond"/>
        </w:rPr>
      </w:pPr>
      <w:r w:rsidRPr="000951BC">
        <w:rPr>
          <w:rFonts w:ascii="Garamond" w:eastAsia="Garamond" w:hAnsi="Garamond" w:cs="Garamond"/>
        </w:rPr>
        <w:t>CPD output: 1.1: Policy frameworks and institutional mechanisms enabled at the national and subnational levels for sustainable, resilient, inclusive and gender responsive economic growth.</w:t>
      </w:r>
    </w:p>
    <w:p w14:paraId="47DE0C85" w14:textId="77777777" w:rsidR="00CE6216" w:rsidRPr="000951BC" w:rsidRDefault="00CE6216" w:rsidP="00523A85">
      <w:pPr>
        <w:numPr>
          <w:ilvl w:val="0"/>
          <w:numId w:val="26"/>
        </w:numPr>
        <w:contextualSpacing/>
        <w:jc w:val="both"/>
        <w:rPr>
          <w:rFonts w:ascii="Garamond" w:eastAsia="Garamond" w:hAnsi="Garamond" w:cs="Garamond"/>
        </w:rPr>
      </w:pPr>
      <w:r w:rsidRPr="000951BC">
        <w:rPr>
          <w:rFonts w:ascii="Garamond" w:eastAsia="Garamond" w:hAnsi="Garamond" w:cs="Garamond"/>
        </w:rPr>
        <w:t>CPD Output.1.3: Women, youth and people from the regions with high poverty rate benefit from improved services and infrastructure, better skills, access to resources, sustainable jobs and livelihoods</w:t>
      </w:r>
    </w:p>
    <w:p w14:paraId="2C931E50" w14:textId="77777777" w:rsidR="00CE6216" w:rsidRPr="000951BC" w:rsidRDefault="00CE6216" w:rsidP="00CE6216">
      <w:pPr>
        <w:jc w:val="both"/>
        <w:rPr>
          <w:rFonts w:ascii="Garamond" w:eastAsia="Garamond" w:hAnsi="Garamond" w:cs="Garamond"/>
        </w:rPr>
      </w:pPr>
    </w:p>
    <w:p w14:paraId="5503C091" w14:textId="77777777" w:rsidR="00CE6216" w:rsidRPr="008018DF" w:rsidRDefault="00CE6216" w:rsidP="008018DF">
      <w:pPr>
        <w:pStyle w:val="Heading2"/>
        <w:rPr>
          <w:rFonts w:ascii="Garamond" w:hAnsi="Garamond"/>
          <w:color w:val="auto"/>
        </w:rPr>
      </w:pPr>
      <w:bookmarkStart w:id="11" w:name="_Toc88733029"/>
      <w:bookmarkStart w:id="12" w:name="_Toc93391205"/>
      <w:r w:rsidRPr="008018DF">
        <w:rPr>
          <w:rFonts w:ascii="Garamond" w:hAnsi="Garamond"/>
          <w:color w:val="auto"/>
        </w:rPr>
        <w:t>Theory of change of the project</w:t>
      </w:r>
      <w:bookmarkEnd w:id="11"/>
      <w:bookmarkEnd w:id="12"/>
    </w:p>
    <w:p w14:paraId="0BFF4C93" w14:textId="77777777" w:rsidR="00CE6216" w:rsidRPr="003C6E5A" w:rsidRDefault="00CE6216" w:rsidP="00CE6216">
      <w:pPr>
        <w:pStyle w:val="a5"/>
      </w:pPr>
    </w:p>
    <w:p w14:paraId="5C296B55" w14:textId="7337B5B9" w:rsidR="00CE6216" w:rsidRPr="003C6E5A" w:rsidRDefault="00CE6216" w:rsidP="00CE6216">
      <w:pPr>
        <w:pStyle w:val="a5"/>
        <w:jc w:val="both"/>
      </w:pPr>
      <w:r>
        <w:t xml:space="preserve">This evaluation </w:t>
      </w:r>
      <w:r w:rsidR="004827D0">
        <w:t>took</w:t>
      </w:r>
      <w:r>
        <w:t xml:space="preserve"> a Theory of Change (TOC) based approach, by reviewing the existing TOC (as in, the logic behind the project) and, to the extent possible, reconstructing it so as to determine whether: </w:t>
      </w:r>
      <w:r>
        <w:tab/>
        <w:t xml:space="preserve"> </w:t>
      </w:r>
    </w:p>
    <w:p w14:paraId="3C07841B" w14:textId="77777777" w:rsidR="00CE6216" w:rsidRPr="003C6E5A" w:rsidRDefault="00CE6216" w:rsidP="00523A85">
      <w:pPr>
        <w:numPr>
          <w:ilvl w:val="1"/>
          <w:numId w:val="24"/>
        </w:numPr>
        <w:jc w:val="both"/>
        <w:rPr>
          <w:rFonts w:ascii="Garamond" w:hAnsi="Garamond"/>
        </w:rPr>
      </w:pPr>
      <w:r w:rsidRPr="003C6E5A">
        <w:rPr>
          <w:rFonts w:ascii="Garamond" w:hAnsi="Garamond"/>
        </w:rPr>
        <w:t xml:space="preserve">the </w:t>
      </w:r>
      <w:r w:rsidRPr="003C6E5A">
        <w:rPr>
          <w:rFonts w:ascii="Garamond" w:eastAsia="Garamond" w:hAnsi="Garamond" w:cs="Garamond"/>
        </w:rPr>
        <w:t>envisaged</w:t>
      </w:r>
      <w:r w:rsidRPr="003C6E5A">
        <w:rPr>
          <w:rFonts w:ascii="Garamond" w:hAnsi="Garamond"/>
        </w:rPr>
        <w:t xml:space="preserve"> changes identified at project design stage have taken place;</w:t>
      </w:r>
    </w:p>
    <w:p w14:paraId="0763CCB0" w14:textId="77777777" w:rsidR="00CE6216" w:rsidRPr="003C6E5A" w:rsidRDefault="00CE6216" w:rsidP="00523A85">
      <w:pPr>
        <w:numPr>
          <w:ilvl w:val="1"/>
          <w:numId w:val="24"/>
        </w:numPr>
        <w:jc w:val="both"/>
        <w:rPr>
          <w:rFonts w:ascii="Garamond" w:hAnsi="Garamond"/>
        </w:rPr>
      </w:pPr>
      <w:r w:rsidRPr="003C6E5A">
        <w:rPr>
          <w:rFonts w:ascii="Garamond" w:eastAsia="Garamond" w:hAnsi="Garamond" w:cs="Garamond"/>
        </w:rPr>
        <w:t xml:space="preserve">the possible contribution </w:t>
      </w:r>
      <w:r w:rsidRPr="7B597DB8">
        <w:rPr>
          <w:rFonts w:ascii="Garamond" w:eastAsia="Garamond" w:hAnsi="Garamond" w:cs="Garamond"/>
        </w:rPr>
        <w:t>of</w:t>
      </w:r>
      <w:r w:rsidRPr="003C6E5A">
        <w:rPr>
          <w:rFonts w:ascii="Garamond" w:eastAsia="Garamond" w:hAnsi="Garamond" w:cs="Garamond"/>
        </w:rPr>
        <w:t xml:space="preserve"> the project to bring about those changes can be confirmed;</w:t>
      </w:r>
    </w:p>
    <w:p w14:paraId="1AB03D5A" w14:textId="77777777" w:rsidR="00CE6216" w:rsidRPr="00A22226" w:rsidRDefault="00CE6216" w:rsidP="00523A85">
      <w:pPr>
        <w:numPr>
          <w:ilvl w:val="1"/>
          <w:numId w:val="24"/>
        </w:numPr>
        <w:jc w:val="both"/>
        <w:rPr>
          <w:rFonts w:ascii="Garamond" w:hAnsi="Garamond"/>
        </w:rPr>
      </w:pPr>
      <w:r w:rsidRPr="003C6E5A">
        <w:rPr>
          <w:rFonts w:ascii="Garamond" w:eastAsia="Garamond" w:hAnsi="Garamond" w:cs="Garamond"/>
        </w:rPr>
        <w:t>the assumptions that the project identified were realized or not.</w:t>
      </w:r>
    </w:p>
    <w:p w14:paraId="762E6F1F" w14:textId="77777777" w:rsidR="00CE6216" w:rsidRPr="003C6E5A" w:rsidRDefault="00CE6216" w:rsidP="00CE6216">
      <w:pPr>
        <w:ind w:left="1440"/>
        <w:jc w:val="both"/>
        <w:rPr>
          <w:rFonts w:ascii="Garamond" w:hAnsi="Garamond"/>
        </w:rPr>
      </w:pPr>
    </w:p>
    <w:p w14:paraId="6E69F8C3" w14:textId="7A45D768" w:rsidR="00CE6216" w:rsidRPr="003C6E5A" w:rsidRDefault="00CE6216" w:rsidP="00CE6216">
      <w:pPr>
        <w:pStyle w:val="a5"/>
        <w:jc w:val="both"/>
      </w:pPr>
      <w:r w:rsidRPr="003C6E5A">
        <w:t xml:space="preserve">In </w:t>
      </w:r>
      <w:r w:rsidRPr="003C6E5A">
        <w:rPr>
          <w:rStyle w:val="a6"/>
        </w:rPr>
        <w:t>this sense, the evaluation include</w:t>
      </w:r>
      <w:r w:rsidR="004827D0">
        <w:rPr>
          <w:rStyle w:val="a6"/>
        </w:rPr>
        <w:t>d</w:t>
      </w:r>
      <w:r w:rsidRPr="003C6E5A">
        <w:rPr>
          <w:rStyle w:val="a6"/>
        </w:rPr>
        <w:t xml:space="preserve"> a contribution analysis that, on the basis of the TOC, analyse</w:t>
      </w:r>
      <w:r w:rsidR="004827D0">
        <w:rPr>
          <w:rStyle w:val="a6"/>
        </w:rPr>
        <w:t>d</w:t>
      </w:r>
      <w:r w:rsidRPr="003C6E5A">
        <w:rPr>
          <w:rStyle w:val="a6"/>
        </w:rPr>
        <w:t xml:space="preserve"> the 3 elements mentioned above.</w:t>
      </w:r>
      <w:r w:rsidRPr="003C6E5A">
        <w:tab/>
      </w:r>
      <w:r w:rsidRPr="003C6E5A">
        <w:tab/>
      </w:r>
      <w:r w:rsidRPr="003C6E5A">
        <w:tab/>
      </w:r>
      <w:r w:rsidRPr="003C6E5A">
        <w:tab/>
      </w:r>
      <w:r w:rsidRPr="003C6E5A">
        <w:tab/>
      </w:r>
      <w:r w:rsidRPr="003C6E5A">
        <w:tab/>
      </w:r>
    </w:p>
    <w:p w14:paraId="72793E75" w14:textId="5B7E725B" w:rsidR="00CE6216" w:rsidRPr="003C6E5A" w:rsidRDefault="00CE6216" w:rsidP="00CE6216">
      <w:pPr>
        <w:jc w:val="both"/>
        <w:rPr>
          <w:rFonts w:ascii="Garamond" w:eastAsia="Garamond" w:hAnsi="Garamond" w:cs="Garamond"/>
        </w:rPr>
      </w:pPr>
      <w:r w:rsidRPr="129A4F5A">
        <w:rPr>
          <w:rFonts w:ascii="Garamond" w:eastAsia="Garamond" w:hAnsi="Garamond" w:cs="Garamond"/>
        </w:rPr>
        <w:t xml:space="preserve">The TOC also served as the basis for the evaluation team to develop the main evaluation questions that </w:t>
      </w:r>
      <w:r w:rsidR="004827D0">
        <w:rPr>
          <w:rFonts w:ascii="Garamond" w:eastAsia="Garamond" w:hAnsi="Garamond" w:cs="Garamond"/>
        </w:rPr>
        <w:t>was</w:t>
      </w:r>
      <w:r w:rsidRPr="129A4F5A">
        <w:rPr>
          <w:rFonts w:ascii="Garamond" w:eastAsia="Garamond" w:hAnsi="Garamond" w:cs="Garamond"/>
        </w:rPr>
        <w:t xml:space="preserve"> addressed through a series of data collection and analysis tools (further described</w:t>
      </w:r>
      <w:r>
        <w:rPr>
          <w:rFonts w:ascii="Garamond" w:eastAsia="Garamond" w:hAnsi="Garamond" w:cs="Garamond"/>
        </w:rPr>
        <w:t xml:space="preserve"> below</w:t>
      </w:r>
      <w:r w:rsidRPr="129A4F5A">
        <w:rPr>
          <w:rFonts w:ascii="Garamond" w:eastAsia="Garamond" w:hAnsi="Garamond" w:cs="Garamond"/>
        </w:rPr>
        <w:t xml:space="preserve"> in this report). </w:t>
      </w:r>
    </w:p>
    <w:p w14:paraId="305E04D1" w14:textId="77777777" w:rsidR="00CE6216" w:rsidRPr="003C6E5A" w:rsidRDefault="00CE6216" w:rsidP="00CE6216">
      <w:pPr>
        <w:jc w:val="both"/>
        <w:rPr>
          <w:rFonts w:ascii="Garamond" w:eastAsia="Garamond" w:hAnsi="Garamond" w:cs="Garamond"/>
        </w:rPr>
      </w:pPr>
    </w:p>
    <w:p w14:paraId="21EB9893" w14:textId="200F7E15" w:rsidR="00CE6216" w:rsidRPr="003C6E5A" w:rsidRDefault="00CE6216" w:rsidP="00CE6216">
      <w:pPr>
        <w:jc w:val="both"/>
        <w:rPr>
          <w:rFonts w:ascii="Garamond" w:eastAsia="Garamond" w:hAnsi="Garamond" w:cs="Garamond"/>
        </w:rPr>
      </w:pPr>
      <w:r w:rsidRPr="003C6E5A">
        <w:rPr>
          <w:rFonts w:ascii="Garamond" w:eastAsia="Garamond" w:hAnsi="Garamond" w:cs="Garamond"/>
        </w:rPr>
        <w:t xml:space="preserve">The </w:t>
      </w:r>
      <w:r>
        <w:rPr>
          <w:rFonts w:ascii="Garamond" w:eastAsia="Garamond" w:hAnsi="Garamond" w:cs="Garamond"/>
        </w:rPr>
        <w:t xml:space="preserve">project document </w:t>
      </w:r>
      <w:r w:rsidRPr="003C6E5A">
        <w:rPr>
          <w:rFonts w:ascii="Garamond" w:eastAsia="Garamond" w:hAnsi="Garamond" w:cs="Garamond"/>
        </w:rPr>
        <w:t>includ</w:t>
      </w:r>
      <w:r>
        <w:rPr>
          <w:rFonts w:ascii="Garamond" w:eastAsia="Garamond" w:hAnsi="Garamond" w:cs="Garamond"/>
        </w:rPr>
        <w:t>e</w:t>
      </w:r>
      <w:r w:rsidR="004827D0">
        <w:rPr>
          <w:rFonts w:ascii="Garamond" w:eastAsia="Garamond" w:hAnsi="Garamond" w:cs="Garamond"/>
        </w:rPr>
        <w:t>d</w:t>
      </w:r>
      <w:r>
        <w:rPr>
          <w:rFonts w:ascii="Garamond" w:eastAsia="Garamond" w:hAnsi="Garamond" w:cs="Garamond"/>
        </w:rPr>
        <w:t xml:space="preserve"> a brief of the</w:t>
      </w:r>
      <w:r w:rsidRPr="004E3E6C">
        <w:rPr>
          <w:rFonts w:ascii="Garamond" w:eastAsia="Garamond" w:hAnsi="Garamond" w:cs="Garamond"/>
        </w:rPr>
        <w:t xml:space="preserve"> </w:t>
      </w:r>
      <w:r w:rsidRPr="003C6E5A">
        <w:rPr>
          <w:rFonts w:ascii="Garamond" w:eastAsia="Garamond" w:hAnsi="Garamond" w:cs="Garamond"/>
        </w:rPr>
        <w:t>T</w:t>
      </w:r>
      <w:r>
        <w:rPr>
          <w:rFonts w:ascii="Garamond" w:eastAsia="Garamond" w:hAnsi="Garamond" w:cs="Garamond"/>
        </w:rPr>
        <w:t>O</w:t>
      </w:r>
      <w:r w:rsidRPr="003C6E5A">
        <w:rPr>
          <w:rFonts w:ascii="Garamond" w:eastAsia="Garamond" w:hAnsi="Garamond" w:cs="Garamond"/>
        </w:rPr>
        <w:t>C</w:t>
      </w:r>
      <w:r>
        <w:rPr>
          <w:rFonts w:ascii="Garamond" w:eastAsia="Garamond" w:hAnsi="Garamond" w:cs="Garamond"/>
        </w:rPr>
        <w:t xml:space="preserve"> and also a table summarizing the main problems, strategies, target constituencies. However, t</w:t>
      </w:r>
      <w:r w:rsidRPr="003C6E5A">
        <w:rPr>
          <w:rFonts w:ascii="Garamond" w:eastAsia="Garamond" w:hAnsi="Garamond" w:cs="Garamond"/>
        </w:rPr>
        <w:t>he evaluation reconstructed the TOC so as to better articulate the different pathways for change as well as the assumptions underpinning those pathways. The TOC was visualized (see figure below)</w:t>
      </w:r>
      <w:r>
        <w:rPr>
          <w:rFonts w:ascii="Garamond" w:eastAsia="Garamond" w:hAnsi="Garamond" w:cs="Garamond"/>
        </w:rPr>
        <w:t>.</w:t>
      </w:r>
    </w:p>
    <w:p w14:paraId="6649004A" w14:textId="77777777" w:rsidR="00CE6216" w:rsidRDefault="00CE6216" w:rsidP="00CE6216">
      <w:pPr>
        <w:rPr>
          <w:rFonts w:ascii="Garamond" w:hAnsi="Garamond"/>
        </w:rPr>
      </w:pPr>
    </w:p>
    <w:p w14:paraId="199CFC43" w14:textId="0D64B942" w:rsidR="00CE6216" w:rsidRDefault="00CE6216" w:rsidP="00CE6216">
      <w:pPr>
        <w:rPr>
          <w:rFonts w:ascii="Garamond" w:hAnsi="Garamond"/>
        </w:rPr>
      </w:pPr>
    </w:p>
    <w:p w14:paraId="6C23D358" w14:textId="356FC3EA" w:rsidR="004827D0" w:rsidRDefault="004827D0" w:rsidP="00CE6216">
      <w:pPr>
        <w:rPr>
          <w:rFonts w:ascii="Garamond" w:hAnsi="Garamond"/>
        </w:rPr>
      </w:pPr>
    </w:p>
    <w:p w14:paraId="1BBBC60C" w14:textId="0DA96C44" w:rsidR="004827D0" w:rsidRDefault="004827D0" w:rsidP="00CE6216">
      <w:pPr>
        <w:rPr>
          <w:rFonts w:ascii="Garamond" w:hAnsi="Garamond"/>
        </w:rPr>
      </w:pPr>
    </w:p>
    <w:p w14:paraId="37AB1F21" w14:textId="3AD61832" w:rsidR="004827D0" w:rsidRDefault="004827D0" w:rsidP="00CE6216">
      <w:pPr>
        <w:rPr>
          <w:rFonts w:ascii="Garamond" w:hAnsi="Garamond"/>
        </w:rPr>
      </w:pPr>
    </w:p>
    <w:p w14:paraId="426AFC86" w14:textId="1D6669AA" w:rsidR="004827D0" w:rsidRDefault="004827D0" w:rsidP="00CE6216">
      <w:pPr>
        <w:rPr>
          <w:rFonts w:ascii="Garamond" w:hAnsi="Garamond"/>
        </w:rPr>
      </w:pPr>
    </w:p>
    <w:p w14:paraId="7CF04F15" w14:textId="2A16DEE7" w:rsidR="004827D0" w:rsidRDefault="004827D0" w:rsidP="00CE6216">
      <w:pPr>
        <w:rPr>
          <w:rFonts w:ascii="Garamond" w:hAnsi="Garamond"/>
        </w:rPr>
      </w:pPr>
    </w:p>
    <w:p w14:paraId="4A720A93" w14:textId="140C8E42" w:rsidR="004827D0" w:rsidRDefault="004827D0" w:rsidP="00CE6216">
      <w:pPr>
        <w:rPr>
          <w:rFonts w:ascii="Garamond" w:hAnsi="Garamond"/>
        </w:rPr>
      </w:pPr>
    </w:p>
    <w:p w14:paraId="40BA402F" w14:textId="443D2C7B" w:rsidR="004827D0" w:rsidRDefault="004827D0" w:rsidP="00CE6216">
      <w:pPr>
        <w:rPr>
          <w:rFonts w:ascii="Garamond" w:hAnsi="Garamond"/>
        </w:rPr>
      </w:pPr>
    </w:p>
    <w:p w14:paraId="79E0499D" w14:textId="2C75118F" w:rsidR="004827D0" w:rsidRDefault="004827D0" w:rsidP="00CE6216">
      <w:pPr>
        <w:rPr>
          <w:rFonts w:ascii="Garamond" w:hAnsi="Garamond"/>
        </w:rPr>
      </w:pPr>
    </w:p>
    <w:p w14:paraId="222F68CD" w14:textId="0FD44FC0" w:rsidR="004827D0" w:rsidRDefault="004827D0" w:rsidP="00CE6216">
      <w:pPr>
        <w:rPr>
          <w:rFonts w:ascii="Garamond" w:hAnsi="Garamond"/>
        </w:rPr>
      </w:pPr>
    </w:p>
    <w:p w14:paraId="5F0432F8" w14:textId="3F24331A" w:rsidR="004827D0" w:rsidRDefault="004827D0" w:rsidP="00CE6216">
      <w:pPr>
        <w:rPr>
          <w:rFonts w:ascii="Garamond" w:hAnsi="Garamond"/>
        </w:rPr>
      </w:pPr>
    </w:p>
    <w:p w14:paraId="6AC95292" w14:textId="48719AFB" w:rsidR="004827D0" w:rsidRDefault="004827D0" w:rsidP="00CE6216">
      <w:pPr>
        <w:rPr>
          <w:rFonts w:ascii="Garamond" w:hAnsi="Garamond"/>
        </w:rPr>
      </w:pPr>
    </w:p>
    <w:p w14:paraId="49537769" w14:textId="2218C406" w:rsidR="004827D0" w:rsidRDefault="004827D0" w:rsidP="00CE6216">
      <w:pPr>
        <w:rPr>
          <w:rFonts w:ascii="Garamond" w:hAnsi="Garamond"/>
        </w:rPr>
      </w:pPr>
    </w:p>
    <w:p w14:paraId="2B24DB98" w14:textId="40091FA6" w:rsidR="004827D0" w:rsidRDefault="004827D0" w:rsidP="00CE6216">
      <w:pPr>
        <w:rPr>
          <w:rFonts w:ascii="Garamond" w:hAnsi="Garamond"/>
        </w:rPr>
      </w:pPr>
    </w:p>
    <w:p w14:paraId="390FFD72" w14:textId="357AC599" w:rsidR="004827D0" w:rsidRDefault="004827D0" w:rsidP="00CE6216">
      <w:pPr>
        <w:rPr>
          <w:rFonts w:ascii="Garamond" w:hAnsi="Garamond"/>
        </w:rPr>
      </w:pPr>
    </w:p>
    <w:p w14:paraId="41FB477D" w14:textId="5FF25622" w:rsidR="004827D0" w:rsidRDefault="004827D0" w:rsidP="00CE6216">
      <w:pPr>
        <w:rPr>
          <w:rFonts w:ascii="Garamond" w:hAnsi="Garamond"/>
        </w:rPr>
      </w:pPr>
    </w:p>
    <w:p w14:paraId="6EDF3A61" w14:textId="04CF87E3" w:rsidR="004827D0" w:rsidRDefault="004827D0" w:rsidP="00CE6216">
      <w:pPr>
        <w:rPr>
          <w:rFonts w:ascii="Garamond" w:hAnsi="Garamond"/>
        </w:rPr>
      </w:pPr>
    </w:p>
    <w:p w14:paraId="289CD1A1" w14:textId="2322CFE0" w:rsidR="004827D0" w:rsidRDefault="004827D0" w:rsidP="00CE6216">
      <w:pPr>
        <w:rPr>
          <w:rFonts w:ascii="Garamond" w:hAnsi="Garamond"/>
        </w:rPr>
      </w:pPr>
    </w:p>
    <w:p w14:paraId="098D9BAC" w14:textId="1899BA0D" w:rsidR="004827D0" w:rsidRDefault="004827D0" w:rsidP="00CE6216">
      <w:pPr>
        <w:rPr>
          <w:rFonts w:ascii="Garamond" w:hAnsi="Garamond"/>
        </w:rPr>
      </w:pPr>
    </w:p>
    <w:p w14:paraId="5C8350C6" w14:textId="34BEA3C8" w:rsidR="004827D0" w:rsidRDefault="004827D0" w:rsidP="00CE6216">
      <w:pPr>
        <w:rPr>
          <w:rFonts w:ascii="Garamond" w:hAnsi="Garamond"/>
        </w:rPr>
      </w:pPr>
    </w:p>
    <w:p w14:paraId="109E000F" w14:textId="1874EF1B" w:rsidR="004827D0" w:rsidRDefault="004827D0" w:rsidP="00CE6216">
      <w:pPr>
        <w:rPr>
          <w:rFonts w:ascii="Garamond" w:hAnsi="Garamond"/>
        </w:rPr>
      </w:pPr>
    </w:p>
    <w:p w14:paraId="3B013F12" w14:textId="77777777" w:rsidR="004827D0" w:rsidRDefault="004827D0" w:rsidP="00CE6216">
      <w:pPr>
        <w:rPr>
          <w:rFonts w:ascii="Garamond" w:hAnsi="Garamond"/>
        </w:rPr>
        <w:sectPr w:rsidR="004827D0">
          <w:headerReference w:type="default" r:id="rId14"/>
          <w:pgSz w:w="11906" w:h="16838"/>
          <w:pgMar w:top="1440" w:right="1440" w:bottom="1440" w:left="1440" w:header="708" w:footer="708" w:gutter="0"/>
          <w:cols w:space="720"/>
        </w:sectPr>
      </w:pPr>
    </w:p>
    <w:p w14:paraId="5905A65D" w14:textId="6AF458D8" w:rsidR="004827D0" w:rsidRDefault="004827D0" w:rsidP="00CE6216">
      <w:pPr>
        <w:rPr>
          <w:rFonts w:ascii="Garamond" w:hAnsi="Garamond"/>
        </w:rPr>
      </w:pPr>
    </w:p>
    <w:p w14:paraId="019F5CF0" w14:textId="77777777" w:rsidR="00CE6216" w:rsidRDefault="00CE6216" w:rsidP="00CE6216">
      <w:pPr>
        <w:rPr>
          <w:rFonts w:ascii="Garamond" w:hAnsi="Garamond"/>
          <w:b/>
          <w:bCs/>
          <w:sz w:val="20"/>
          <w:szCs w:val="20"/>
        </w:rPr>
      </w:pPr>
      <w:r w:rsidRPr="00CF36E6">
        <w:rPr>
          <w:rFonts w:ascii="Garamond" w:hAnsi="Garamond"/>
          <w:b/>
          <w:bCs/>
          <w:sz w:val="20"/>
          <w:szCs w:val="20"/>
        </w:rPr>
        <w:t>Figure 1 – TOC of the project</w:t>
      </w:r>
    </w:p>
    <w:p w14:paraId="15FD3E71" w14:textId="77777777" w:rsidR="004827D0" w:rsidRDefault="004827D0" w:rsidP="00CE6216">
      <w:pPr>
        <w:rPr>
          <w:rFonts w:ascii="Garamond" w:hAnsi="Garamond"/>
          <w:b/>
          <w:bCs/>
          <w:sz w:val="20"/>
          <w:szCs w:val="20"/>
        </w:rPr>
      </w:pPr>
    </w:p>
    <w:p w14:paraId="7C8E4A5C" w14:textId="77777777" w:rsidR="004827D0" w:rsidRDefault="004827D0" w:rsidP="00CE6216">
      <w:pPr>
        <w:rPr>
          <w:rFonts w:ascii="Garamond" w:hAnsi="Garamond"/>
          <w:noProof/>
        </w:rPr>
      </w:pPr>
      <w:r>
        <w:rPr>
          <w:rFonts w:ascii="Garamond" w:hAnsi="Garamond"/>
          <w:noProof/>
        </w:rPr>
        <w:drawing>
          <wp:inline distT="0" distB="0" distL="0" distR="0" wp14:anchorId="5A94B1CC" wp14:editId="47BBF4B5">
            <wp:extent cx="8992019" cy="4638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95701" cy="4640575"/>
                    </a:xfrm>
                    <a:prstGeom prst="rect">
                      <a:avLst/>
                    </a:prstGeom>
                  </pic:spPr>
                </pic:pic>
              </a:graphicData>
            </a:graphic>
          </wp:inline>
        </w:drawing>
      </w:r>
    </w:p>
    <w:p w14:paraId="79E243F5" w14:textId="77777777" w:rsidR="004827D0" w:rsidRPr="004827D0" w:rsidRDefault="004827D0" w:rsidP="004827D0">
      <w:pPr>
        <w:rPr>
          <w:rFonts w:ascii="Garamond" w:hAnsi="Garamond"/>
          <w:sz w:val="20"/>
          <w:szCs w:val="20"/>
        </w:rPr>
      </w:pPr>
    </w:p>
    <w:p w14:paraId="187D183A" w14:textId="77777777" w:rsidR="004827D0" w:rsidRPr="004827D0" w:rsidRDefault="004827D0" w:rsidP="004827D0">
      <w:pPr>
        <w:rPr>
          <w:rFonts w:ascii="Garamond" w:hAnsi="Garamond"/>
          <w:sz w:val="20"/>
          <w:szCs w:val="20"/>
        </w:rPr>
      </w:pPr>
    </w:p>
    <w:p w14:paraId="706F470E" w14:textId="77777777" w:rsidR="004827D0" w:rsidRDefault="004827D0" w:rsidP="004827D0">
      <w:pPr>
        <w:tabs>
          <w:tab w:val="left" w:pos="1140"/>
        </w:tabs>
        <w:rPr>
          <w:rFonts w:ascii="Garamond" w:hAnsi="Garamond"/>
          <w:sz w:val="20"/>
          <w:szCs w:val="20"/>
        </w:rPr>
        <w:sectPr w:rsidR="004827D0" w:rsidSect="004827D0">
          <w:pgSz w:w="16838" w:h="11906" w:orient="landscape"/>
          <w:pgMar w:top="1440" w:right="1440" w:bottom="1440" w:left="1440" w:header="708" w:footer="708" w:gutter="0"/>
          <w:cols w:space="720"/>
          <w:docGrid w:linePitch="326"/>
        </w:sectPr>
      </w:pPr>
      <w:r>
        <w:rPr>
          <w:rFonts w:ascii="Garamond" w:hAnsi="Garamond"/>
          <w:sz w:val="20"/>
          <w:szCs w:val="20"/>
        </w:rPr>
        <w:tab/>
      </w:r>
    </w:p>
    <w:p w14:paraId="1EB7159E" w14:textId="0852ED89" w:rsidR="004827D0" w:rsidRPr="004827D0" w:rsidRDefault="004827D0" w:rsidP="004827D0">
      <w:pPr>
        <w:tabs>
          <w:tab w:val="left" w:pos="1140"/>
        </w:tabs>
        <w:rPr>
          <w:rFonts w:ascii="Garamond" w:hAnsi="Garamond"/>
          <w:sz w:val="20"/>
          <w:szCs w:val="20"/>
        </w:rPr>
      </w:pPr>
    </w:p>
    <w:p w14:paraId="0A7C61FC" w14:textId="77777777" w:rsidR="00CE6216" w:rsidRPr="003C6E5A" w:rsidRDefault="00CE6216" w:rsidP="00CE6216">
      <w:pPr>
        <w:jc w:val="both"/>
        <w:rPr>
          <w:rFonts w:ascii="Garamond" w:eastAsia="Garamond" w:hAnsi="Garamond" w:cs="Garamond"/>
          <w:sz w:val="16"/>
          <w:szCs w:val="16"/>
          <w:highlight w:val="yellow"/>
        </w:rPr>
      </w:pPr>
      <w:r w:rsidRPr="003C6E5A">
        <w:rPr>
          <w:rFonts w:ascii="Garamond" w:eastAsia="Garamond" w:hAnsi="Garamond" w:cs="Garamond"/>
        </w:rPr>
        <w:t>The TOC of the project was the following:</w:t>
      </w:r>
    </w:p>
    <w:p w14:paraId="60C7C3D5" w14:textId="77777777" w:rsidR="00CE6216" w:rsidRPr="00CF36E6" w:rsidRDefault="00CE6216" w:rsidP="00523A85">
      <w:pPr>
        <w:numPr>
          <w:ilvl w:val="0"/>
          <w:numId w:val="20"/>
        </w:numPr>
        <w:jc w:val="both"/>
        <w:rPr>
          <w:rFonts w:ascii="Garamond" w:eastAsia="Garamond" w:hAnsi="Garamond" w:cs="Garamond"/>
        </w:rPr>
      </w:pPr>
      <w:r w:rsidRPr="129A4F5A">
        <w:rPr>
          <w:rFonts w:ascii="Garamond" w:eastAsia="Garamond" w:hAnsi="Garamond" w:cs="Garamond"/>
          <w:i/>
          <w:iCs/>
        </w:rPr>
        <w:t>Problem analysis</w:t>
      </w:r>
      <w:r w:rsidRPr="129A4F5A">
        <w:rPr>
          <w:rFonts w:ascii="Garamond" w:eastAsia="Garamond" w:hAnsi="Garamond" w:cs="Garamond"/>
        </w:rPr>
        <w:t>: the project identified some key</w:t>
      </w:r>
      <w:r>
        <w:rPr>
          <w:rFonts w:ascii="Garamond" w:eastAsia="Garamond" w:hAnsi="Garamond" w:cs="Garamond"/>
        </w:rPr>
        <w:t xml:space="preserve"> challenges related to digital skills development</w:t>
      </w:r>
      <w:r w:rsidRPr="129A4F5A">
        <w:rPr>
          <w:rFonts w:ascii="Garamond" w:eastAsia="Garamond" w:hAnsi="Garamond" w:cs="Garamond"/>
        </w:rPr>
        <w:t xml:space="preserve"> such as </w:t>
      </w:r>
      <w:r>
        <w:rPr>
          <w:rFonts w:ascii="Garamond" w:eastAsia="Garamond" w:hAnsi="Garamond" w:cs="Garamond"/>
        </w:rPr>
        <w:t>l</w:t>
      </w:r>
      <w:r w:rsidRPr="00CF36E6">
        <w:rPr>
          <w:rFonts w:ascii="Garamond" w:eastAsia="Garamond" w:hAnsi="Garamond" w:cs="Garamond"/>
        </w:rPr>
        <w:t xml:space="preserve">ack of </w:t>
      </w:r>
      <w:r>
        <w:rPr>
          <w:rFonts w:ascii="Garamond" w:eastAsia="Garamond" w:hAnsi="Garamond" w:cs="Garamond"/>
        </w:rPr>
        <w:t xml:space="preserve">proper </w:t>
      </w:r>
      <w:r w:rsidRPr="00CF36E6">
        <w:rPr>
          <w:rFonts w:ascii="Garamond" w:eastAsia="Garamond" w:hAnsi="Garamond" w:cs="Garamond"/>
        </w:rPr>
        <w:t>IT infrastructure</w:t>
      </w:r>
      <w:r>
        <w:rPr>
          <w:rFonts w:ascii="Garamond" w:eastAsia="Garamond" w:hAnsi="Garamond" w:cs="Garamond"/>
        </w:rPr>
        <w:t>,</w:t>
      </w:r>
      <w:r w:rsidRPr="00CF36E6">
        <w:rPr>
          <w:rFonts w:ascii="Garamond" w:eastAsia="Garamond" w:hAnsi="Garamond" w:cs="Garamond"/>
        </w:rPr>
        <w:t xml:space="preserve"> lack of cheap and high-speed broadband internet</w:t>
      </w:r>
      <w:r>
        <w:rPr>
          <w:rFonts w:ascii="Garamond" w:eastAsia="Garamond" w:hAnsi="Garamond" w:cs="Garamond"/>
        </w:rPr>
        <w:t xml:space="preserve">, low </w:t>
      </w:r>
      <w:r w:rsidRPr="00CF36E6">
        <w:rPr>
          <w:rFonts w:ascii="Garamond" w:eastAsia="Garamond" w:hAnsi="Garamond" w:cs="Garamond"/>
        </w:rPr>
        <w:t>ICT literacy</w:t>
      </w:r>
      <w:r>
        <w:rPr>
          <w:rFonts w:ascii="Garamond" w:eastAsia="Garamond" w:hAnsi="Garamond" w:cs="Garamond"/>
        </w:rPr>
        <w:t xml:space="preserve"> for both </w:t>
      </w:r>
      <w:r w:rsidRPr="00CF36E6">
        <w:rPr>
          <w:rFonts w:ascii="Garamond" w:eastAsia="Garamond" w:hAnsi="Garamond" w:cs="Garamond"/>
        </w:rPr>
        <w:t>teachers and students;</w:t>
      </w:r>
      <w:r>
        <w:rPr>
          <w:rFonts w:ascii="Garamond" w:eastAsia="Garamond" w:hAnsi="Garamond" w:cs="Garamond"/>
        </w:rPr>
        <w:t xml:space="preserve"> and a</w:t>
      </w:r>
      <w:r w:rsidRPr="00CF36E6">
        <w:rPr>
          <w:rFonts w:ascii="Garamond" w:eastAsia="Garamond" w:hAnsi="Garamond" w:cs="Garamond"/>
        </w:rPr>
        <w:t xml:space="preserve"> lack of public-private partnership</w:t>
      </w:r>
      <w:r>
        <w:rPr>
          <w:rFonts w:ascii="Garamond" w:eastAsia="Garamond" w:hAnsi="Garamond" w:cs="Garamond"/>
        </w:rPr>
        <w:t xml:space="preserve"> around digitalization. </w:t>
      </w:r>
      <w:r w:rsidRPr="00CF36E6">
        <w:rPr>
          <w:rFonts w:ascii="Garamond" w:eastAsia="Garamond" w:hAnsi="Garamond" w:cs="Garamond"/>
        </w:rPr>
        <w:t xml:space="preserve">The project also identified specific </w:t>
      </w:r>
      <w:r>
        <w:rPr>
          <w:rFonts w:ascii="Garamond" w:eastAsia="Garamond" w:hAnsi="Garamond" w:cs="Garamond"/>
        </w:rPr>
        <w:t>beneficiaries and major stakeholders of the project including youth (with a focus on vulnerable groups, but also t</w:t>
      </w:r>
      <w:r w:rsidRPr="00CF36E6">
        <w:rPr>
          <w:rFonts w:ascii="Garamond" w:eastAsia="Garamond" w:hAnsi="Garamond" w:cs="Garamond"/>
        </w:rPr>
        <w:t>eachers</w:t>
      </w:r>
      <w:r>
        <w:rPr>
          <w:rFonts w:ascii="Garamond" w:eastAsia="Garamond" w:hAnsi="Garamond" w:cs="Garamond"/>
        </w:rPr>
        <w:t xml:space="preserve">, private sector and government officials). </w:t>
      </w:r>
    </w:p>
    <w:p w14:paraId="6AB0A090" w14:textId="77777777" w:rsidR="00CE6216" w:rsidRPr="003C6E5A" w:rsidRDefault="00CE6216" w:rsidP="00CE6216">
      <w:pPr>
        <w:ind w:left="720"/>
        <w:jc w:val="both"/>
        <w:rPr>
          <w:rFonts w:ascii="Garamond" w:eastAsia="Garamond" w:hAnsi="Garamond" w:cs="Garamond"/>
        </w:rPr>
      </w:pPr>
    </w:p>
    <w:p w14:paraId="150C9A85" w14:textId="77777777" w:rsidR="00CE6216" w:rsidRPr="003C6E5A" w:rsidRDefault="00CE6216" w:rsidP="00523A85">
      <w:pPr>
        <w:numPr>
          <w:ilvl w:val="0"/>
          <w:numId w:val="20"/>
        </w:numPr>
        <w:jc w:val="both"/>
        <w:rPr>
          <w:rFonts w:ascii="Garamond" w:eastAsia="Garamond" w:hAnsi="Garamond" w:cs="Garamond"/>
        </w:rPr>
      </w:pPr>
      <w:r w:rsidRPr="7B597DB8">
        <w:rPr>
          <w:rFonts w:ascii="Garamond" w:eastAsia="Garamond" w:hAnsi="Garamond" w:cs="Garamond"/>
          <w:i/>
          <w:iCs/>
        </w:rPr>
        <w:t>Inputs</w:t>
      </w:r>
      <w:r w:rsidRPr="003C6E5A">
        <w:rPr>
          <w:rFonts w:ascii="Garamond" w:eastAsia="Garamond" w:hAnsi="Garamond" w:cs="Garamond"/>
          <w:i/>
        </w:rPr>
        <w:t>:</w:t>
      </w:r>
      <w:r w:rsidRPr="003C6E5A">
        <w:rPr>
          <w:rFonts w:ascii="Garamond" w:eastAsia="Garamond" w:hAnsi="Garamond" w:cs="Garamond"/>
        </w:rPr>
        <w:t xml:space="preserve"> on the basis of this analysis, the project adopted </w:t>
      </w:r>
      <w:r>
        <w:rPr>
          <w:rFonts w:ascii="Garamond" w:eastAsia="Garamond" w:hAnsi="Garamond" w:cs="Garamond"/>
        </w:rPr>
        <w:t>a combination of approaches based on policy development, provision of training/</w:t>
      </w:r>
      <w:r w:rsidRPr="0080211C">
        <w:rPr>
          <w:rFonts w:ascii="Garamond" w:eastAsia="Garamond" w:hAnsi="Garamond" w:cs="Garamond"/>
        </w:rPr>
        <w:t>webinars/online courses</w:t>
      </w:r>
      <w:r>
        <w:rPr>
          <w:rFonts w:ascii="Garamond" w:eastAsia="Garamond" w:hAnsi="Garamond" w:cs="Garamond"/>
        </w:rPr>
        <w:t>, and the furniture of</w:t>
      </w:r>
      <w:r w:rsidRPr="0080211C">
        <w:rPr>
          <w:rFonts w:ascii="Garamond" w:eastAsia="Garamond" w:hAnsi="Garamond" w:cs="Garamond"/>
        </w:rPr>
        <w:t xml:space="preserve"> IT infrastructure</w:t>
      </w:r>
      <w:r>
        <w:rPr>
          <w:rFonts w:ascii="Garamond" w:eastAsia="Garamond" w:hAnsi="Garamond" w:cs="Garamond"/>
        </w:rPr>
        <w:t xml:space="preserve"> </w:t>
      </w:r>
    </w:p>
    <w:p w14:paraId="1F908A81" w14:textId="77777777" w:rsidR="00CE6216" w:rsidRPr="003C6E5A" w:rsidRDefault="00CE6216" w:rsidP="00CE6216">
      <w:pPr>
        <w:ind w:left="720"/>
        <w:jc w:val="both"/>
        <w:rPr>
          <w:rFonts w:ascii="Garamond" w:eastAsia="Garamond" w:hAnsi="Garamond" w:cs="Garamond"/>
        </w:rPr>
      </w:pPr>
    </w:p>
    <w:p w14:paraId="071E3475" w14:textId="77777777" w:rsidR="00CE6216" w:rsidRPr="003C6E5A" w:rsidRDefault="00CE6216" w:rsidP="00CE6216">
      <w:pPr>
        <w:ind w:left="720"/>
        <w:jc w:val="both"/>
        <w:rPr>
          <w:rFonts w:ascii="Garamond" w:eastAsia="Garamond" w:hAnsi="Garamond" w:cs="Garamond"/>
        </w:rPr>
      </w:pPr>
      <w:r w:rsidRPr="003C6E5A">
        <w:rPr>
          <w:rFonts w:ascii="Garamond" w:eastAsia="Garamond" w:hAnsi="Garamond" w:cs="Garamond"/>
        </w:rPr>
        <w:t>Related assumptions of the project were that:</w:t>
      </w:r>
      <w:r>
        <w:tab/>
      </w:r>
      <w:r>
        <w:tab/>
      </w:r>
      <w:r>
        <w:tab/>
      </w:r>
    </w:p>
    <w:p w14:paraId="2CCF2BD2" w14:textId="77777777" w:rsidR="00CE6216" w:rsidRPr="0080211C" w:rsidRDefault="00CE6216" w:rsidP="00523A85">
      <w:pPr>
        <w:numPr>
          <w:ilvl w:val="0"/>
          <w:numId w:val="25"/>
        </w:numPr>
        <w:pBdr>
          <w:top w:val="nil"/>
          <w:left w:val="nil"/>
          <w:bottom w:val="nil"/>
          <w:right w:val="nil"/>
          <w:between w:val="nil"/>
        </w:pBdr>
        <w:jc w:val="both"/>
        <w:rPr>
          <w:rFonts w:ascii="Garamond" w:eastAsia="Garamond" w:hAnsi="Garamond" w:cs="Garamond"/>
        </w:rPr>
      </w:pPr>
      <w:r>
        <w:rPr>
          <w:rFonts w:ascii="Garamond" w:hAnsi="Garamond"/>
        </w:rPr>
        <w:t>A proper analysis has been conducted so as to identify the root casus of the challenges around digital skills development;</w:t>
      </w:r>
    </w:p>
    <w:p w14:paraId="22D0DD6D" w14:textId="77777777" w:rsidR="00CE6216" w:rsidRPr="003C6E5A" w:rsidRDefault="00CE6216" w:rsidP="00523A85">
      <w:pPr>
        <w:numPr>
          <w:ilvl w:val="0"/>
          <w:numId w:val="25"/>
        </w:numPr>
        <w:pBdr>
          <w:top w:val="nil"/>
          <w:left w:val="nil"/>
          <w:bottom w:val="nil"/>
          <w:right w:val="nil"/>
          <w:between w:val="nil"/>
        </w:pBdr>
        <w:jc w:val="both"/>
        <w:rPr>
          <w:rFonts w:ascii="Garamond" w:eastAsia="Garamond" w:hAnsi="Garamond" w:cs="Garamond"/>
        </w:rPr>
      </w:pPr>
      <w:r w:rsidRPr="7B597DB8">
        <w:rPr>
          <w:rFonts w:ascii="Garamond" w:hAnsi="Garamond"/>
        </w:rPr>
        <w:t>The</w:t>
      </w:r>
      <w:r w:rsidRPr="003C6E5A">
        <w:rPr>
          <w:rFonts w:ascii="Garamond" w:hAnsi="Garamond"/>
        </w:rPr>
        <w:t xml:space="preserve"> approach envisaged by the project can effectively address </w:t>
      </w:r>
      <w:r>
        <w:rPr>
          <w:rFonts w:ascii="Garamond" w:hAnsi="Garamond"/>
        </w:rPr>
        <w:t>some of the major challenges of digital skills development.</w:t>
      </w:r>
    </w:p>
    <w:p w14:paraId="41CB52AC" w14:textId="77777777" w:rsidR="00CE6216" w:rsidRPr="003C6E5A" w:rsidRDefault="00CE6216" w:rsidP="00CE6216">
      <w:pPr>
        <w:pBdr>
          <w:top w:val="nil"/>
          <w:left w:val="nil"/>
          <w:bottom w:val="nil"/>
          <w:right w:val="nil"/>
          <w:between w:val="nil"/>
        </w:pBdr>
        <w:ind w:left="720"/>
        <w:jc w:val="both"/>
        <w:rPr>
          <w:rFonts w:ascii="Garamond" w:eastAsia="Garamond" w:hAnsi="Garamond" w:cs="Garamond"/>
        </w:rPr>
      </w:pPr>
    </w:p>
    <w:p w14:paraId="302F738A" w14:textId="77777777" w:rsidR="00CE6216" w:rsidRDefault="00CE6216" w:rsidP="00523A85">
      <w:pPr>
        <w:numPr>
          <w:ilvl w:val="0"/>
          <w:numId w:val="20"/>
        </w:numPr>
        <w:pBdr>
          <w:top w:val="nil"/>
          <w:left w:val="nil"/>
          <w:bottom w:val="nil"/>
          <w:right w:val="nil"/>
          <w:between w:val="nil"/>
        </w:pBdr>
        <w:jc w:val="both"/>
        <w:rPr>
          <w:rFonts w:ascii="Garamond" w:eastAsia="Garamond" w:hAnsi="Garamond" w:cs="Garamond"/>
          <w:i/>
          <w:iCs/>
        </w:rPr>
      </w:pPr>
      <w:r w:rsidRPr="129A4F5A">
        <w:rPr>
          <w:rFonts w:ascii="Garamond" w:eastAsia="Garamond" w:hAnsi="Garamond" w:cs="Garamond"/>
          <w:i/>
          <w:iCs/>
        </w:rPr>
        <w:t xml:space="preserve">Short and medium results (outputs and outcomes):  </w:t>
      </w:r>
      <w:r w:rsidRPr="129A4F5A">
        <w:rPr>
          <w:rFonts w:ascii="Garamond" w:eastAsia="Garamond" w:hAnsi="Garamond" w:cs="Garamond"/>
        </w:rPr>
        <w:t xml:space="preserve">If those assumptions are met, the project expected that the activities implemented would </w:t>
      </w:r>
      <w:r>
        <w:rPr>
          <w:rFonts w:ascii="Garamond" w:eastAsia="Garamond" w:hAnsi="Garamond" w:cs="Garamond"/>
        </w:rPr>
        <w:t>lead to:</w:t>
      </w:r>
    </w:p>
    <w:p w14:paraId="1ECD108C" w14:textId="4903E19F" w:rsidR="00CE6216" w:rsidRPr="000753FE" w:rsidRDefault="00CE6216" w:rsidP="00523A85">
      <w:pPr>
        <w:numPr>
          <w:ilvl w:val="1"/>
          <w:numId w:val="20"/>
        </w:numPr>
        <w:pBdr>
          <w:top w:val="nil"/>
          <w:left w:val="nil"/>
          <w:bottom w:val="nil"/>
          <w:right w:val="nil"/>
          <w:between w:val="nil"/>
        </w:pBdr>
        <w:jc w:val="both"/>
        <w:rPr>
          <w:rFonts w:ascii="Garamond" w:eastAsia="Garamond" w:hAnsi="Garamond" w:cs="Garamond"/>
        </w:rPr>
      </w:pPr>
      <w:r w:rsidRPr="000753FE">
        <w:rPr>
          <w:rFonts w:ascii="Garamond" w:eastAsia="Garamond" w:hAnsi="Garamond" w:cs="Garamond"/>
        </w:rPr>
        <w:t xml:space="preserve">Drafting and agreeing upon a national digital skills strategy on the basis of which new educational standards and curricula, which will be piloted in 2 </w:t>
      </w:r>
      <w:r w:rsidR="000C1706">
        <w:rPr>
          <w:rFonts w:ascii="Garamond" w:eastAsia="Garamond" w:hAnsi="Garamond" w:cs="Garamond"/>
        </w:rPr>
        <w:t xml:space="preserve">high technical </w:t>
      </w:r>
      <w:r w:rsidRPr="000753FE">
        <w:rPr>
          <w:rFonts w:ascii="Garamond" w:eastAsia="Garamond" w:hAnsi="Garamond" w:cs="Garamond"/>
        </w:rPr>
        <w:t xml:space="preserve">schools where </w:t>
      </w:r>
      <w:r w:rsidR="000C1706">
        <w:rPr>
          <w:rFonts w:ascii="Garamond" w:eastAsia="Garamond" w:hAnsi="Garamond" w:cs="Garamond"/>
        </w:rPr>
        <w:t>professors/</w:t>
      </w:r>
      <w:r w:rsidRPr="000753FE">
        <w:rPr>
          <w:rFonts w:ascii="Garamond" w:eastAsia="Garamond" w:hAnsi="Garamond" w:cs="Garamond"/>
        </w:rPr>
        <w:t>teachers would be trained (output). This would, in its turn, result in improving students’ digital capacity (outcome);</w:t>
      </w:r>
    </w:p>
    <w:p w14:paraId="3C009FC1" w14:textId="77777777" w:rsidR="00CE6216" w:rsidRPr="000753FE" w:rsidRDefault="00CE6216" w:rsidP="00523A85">
      <w:pPr>
        <w:numPr>
          <w:ilvl w:val="1"/>
          <w:numId w:val="20"/>
        </w:numPr>
        <w:pBdr>
          <w:top w:val="nil"/>
          <w:left w:val="nil"/>
          <w:bottom w:val="nil"/>
          <w:right w:val="nil"/>
          <w:between w:val="nil"/>
        </w:pBdr>
        <w:jc w:val="both"/>
        <w:rPr>
          <w:rFonts w:ascii="Garamond" w:eastAsia="Garamond" w:hAnsi="Garamond" w:cs="Garamond"/>
        </w:rPr>
      </w:pPr>
      <w:r w:rsidRPr="000753FE">
        <w:rPr>
          <w:rFonts w:ascii="Garamond" w:eastAsia="Garamond" w:hAnsi="Garamond" w:cs="Garamond"/>
        </w:rPr>
        <w:t xml:space="preserve">Conducting a series of online courses, webinars and hackathons as well as </w:t>
      </w:r>
      <w:r>
        <w:rPr>
          <w:rFonts w:ascii="Garamond" w:eastAsia="Garamond" w:hAnsi="Garamond" w:cs="Garamond"/>
        </w:rPr>
        <w:t>d</w:t>
      </w:r>
      <w:r w:rsidRPr="000753FE">
        <w:rPr>
          <w:rFonts w:ascii="Garamond" w:eastAsia="Garamond" w:hAnsi="Garamond" w:cs="Garamond"/>
        </w:rPr>
        <w:t>eveloping new (physical) spaces for youth (output). This would, in its turn, result in, again, improving youth (and participants) IT and entr</w:t>
      </w:r>
      <w:r>
        <w:rPr>
          <w:rFonts w:ascii="Garamond" w:eastAsia="Garamond" w:hAnsi="Garamond" w:cs="Garamond"/>
        </w:rPr>
        <w:t>e</w:t>
      </w:r>
      <w:r w:rsidRPr="000753FE">
        <w:rPr>
          <w:rFonts w:ascii="Garamond" w:eastAsia="Garamond" w:hAnsi="Garamond" w:cs="Garamond"/>
        </w:rPr>
        <w:t>pren</w:t>
      </w:r>
      <w:r>
        <w:rPr>
          <w:rFonts w:ascii="Garamond" w:eastAsia="Garamond" w:hAnsi="Garamond" w:cs="Garamond"/>
        </w:rPr>
        <w:t>eu</w:t>
      </w:r>
      <w:r w:rsidRPr="000753FE">
        <w:rPr>
          <w:rFonts w:ascii="Garamond" w:eastAsia="Garamond" w:hAnsi="Garamond" w:cs="Garamond"/>
        </w:rPr>
        <w:t>rial capacities but also in str</w:t>
      </w:r>
      <w:r>
        <w:rPr>
          <w:rFonts w:ascii="Garamond" w:eastAsia="Garamond" w:hAnsi="Garamond" w:cs="Garamond"/>
        </w:rPr>
        <w:t>en</w:t>
      </w:r>
      <w:r w:rsidRPr="000753FE">
        <w:rPr>
          <w:rFonts w:ascii="Garamond" w:eastAsia="Garamond" w:hAnsi="Garamond" w:cs="Garamond"/>
        </w:rPr>
        <w:t>gthening the whole innovation/entrepreneurial ecosystem.</w:t>
      </w:r>
    </w:p>
    <w:p w14:paraId="75F8FBD8" w14:textId="77777777" w:rsidR="00CE6216" w:rsidRPr="003C6E5A" w:rsidRDefault="00CE6216" w:rsidP="00CE6216">
      <w:pPr>
        <w:pBdr>
          <w:top w:val="nil"/>
          <w:left w:val="nil"/>
          <w:bottom w:val="nil"/>
          <w:right w:val="nil"/>
          <w:between w:val="nil"/>
        </w:pBdr>
        <w:ind w:left="720"/>
        <w:jc w:val="both"/>
        <w:rPr>
          <w:rFonts w:ascii="Garamond" w:eastAsia="Garamond" w:hAnsi="Garamond" w:cs="Garamond"/>
        </w:rPr>
      </w:pPr>
    </w:p>
    <w:p w14:paraId="6BE27D7C" w14:textId="77777777" w:rsidR="00CE6216" w:rsidRPr="003C6E5A" w:rsidRDefault="00CE6216" w:rsidP="00CE6216">
      <w:pPr>
        <w:ind w:left="720"/>
        <w:jc w:val="both"/>
        <w:rPr>
          <w:rFonts w:ascii="Garamond" w:eastAsia="Garamond" w:hAnsi="Garamond" w:cs="Garamond"/>
        </w:rPr>
      </w:pPr>
      <w:r w:rsidRPr="003C6E5A">
        <w:rPr>
          <w:rFonts w:ascii="Garamond" w:eastAsia="Garamond" w:hAnsi="Garamond" w:cs="Garamond"/>
        </w:rPr>
        <w:t>Specific assumptions of the project were that:</w:t>
      </w:r>
    </w:p>
    <w:p w14:paraId="6AF4ED2A" w14:textId="77777777" w:rsidR="00CE6216" w:rsidRPr="003C6E5A" w:rsidRDefault="00CE6216" w:rsidP="00523A85">
      <w:pPr>
        <w:numPr>
          <w:ilvl w:val="1"/>
          <w:numId w:val="20"/>
        </w:numPr>
        <w:pBdr>
          <w:top w:val="nil"/>
          <w:left w:val="nil"/>
          <w:bottom w:val="nil"/>
          <w:right w:val="nil"/>
          <w:between w:val="nil"/>
        </w:pBdr>
        <w:jc w:val="both"/>
        <w:rPr>
          <w:rFonts w:ascii="Garamond" w:eastAsia="Garamond" w:hAnsi="Garamond" w:cs="Garamond"/>
        </w:rPr>
      </w:pPr>
      <w:r w:rsidRPr="7B597DB8">
        <w:rPr>
          <w:rFonts w:ascii="Garamond" w:eastAsia="Garamond" w:hAnsi="Garamond" w:cs="Garamond"/>
        </w:rPr>
        <w:t>Government</w:t>
      </w:r>
      <w:r w:rsidRPr="003C6E5A">
        <w:rPr>
          <w:rFonts w:ascii="Garamond" w:eastAsia="Garamond" w:hAnsi="Garamond" w:cs="Garamond"/>
        </w:rPr>
        <w:t xml:space="preserve"> is willing to collaborate and engage</w:t>
      </w:r>
      <w:r w:rsidRPr="7B597DB8">
        <w:rPr>
          <w:rFonts w:ascii="Garamond" w:eastAsia="Garamond" w:hAnsi="Garamond" w:cs="Garamond"/>
        </w:rPr>
        <w:t>.</w:t>
      </w:r>
    </w:p>
    <w:p w14:paraId="513B4C7B" w14:textId="77777777" w:rsidR="00CE6216" w:rsidRPr="00836ABC" w:rsidRDefault="00CE6216" w:rsidP="00523A85">
      <w:pPr>
        <w:numPr>
          <w:ilvl w:val="1"/>
          <w:numId w:val="20"/>
        </w:num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The project is able </w:t>
      </w:r>
      <w:r w:rsidRPr="00836ABC">
        <w:rPr>
          <w:rFonts w:ascii="Garamond" w:eastAsia="Garamond" w:hAnsi="Garamond" w:cs="Garamond"/>
        </w:rPr>
        <w:t>to</w:t>
      </w:r>
      <w:r>
        <w:rPr>
          <w:rFonts w:ascii="Garamond" w:eastAsia="Garamond" w:hAnsi="Garamond" w:cs="Garamond"/>
        </w:rPr>
        <w:t xml:space="preserve"> effectively</w:t>
      </w:r>
      <w:r w:rsidRPr="00836ABC">
        <w:rPr>
          <w:rFonts w:ascii="Garamond" w:eastAsia="Garamond" w:hAnsi="Garamond" w:cs="Garamond"/>
        </w:rPr>
        <w:t xml:space="preserve"> reach out to vulnerable groups/women</w:t>
      </w:r>
    </w:p>
    <w:p w14:paraId="6AF1FDFF" w14:textId="77777777" w:rsidR="00CE6216" w:rsidRPr="00836ABC" w:rsidRDefault="00CE6216" w:rsidP="00523A85">
      <w:pPr>
        <w:numPr>
          <w:ilvl w:val="1"/>
          <w:numId w:val="20"/>
        </w:numPr>
        <w:pBdr>
          <w:top w:val="nil"/>
          <w:left w:val="nil"/>
          <w:bottom w:val="nil"/>
          <w:right w:val="nil"/>
          <w:between w:val="nil"/>
        </w:pBdr>
        <w:jc w:val="both"/>
        <w:rPr>
          <w:rFonts w:ascii="Garamond" w:eastAsia="Garamond" w:hAnsi="Garamond" w:cs="Garamond"/>
        </w:rPr>
      </w:pPr>
      <w:r w:rsidRPr="00836ABC">
        <w:rPr>
          <w:rFonts w:ascii="Garamond" w:eastAsia="Garamond" w:hAnsi="Garamond" w:cs="Garamond"/>
        </w:rPr>
        <w:t>Trainings</w:t>
      </w:r>
      <w:r>
        <w:rPr>
          <w:rFonts w:ascii="Garamond" w:eastAsia="Garamond" w:hAnsi="Garamond" w:cs="Garamond"/>
        </w:rPr>
        <w:t xml:space="preserve"> are properly</w:t>
      </w:r>
      <w:r w:rsidRPr="00836ABC">
        <w:rPr>
          <w:rFonts w:ascii="Garamond" w:eastAsia="Garamond" w:hAnsi="Garamond" w:cs="Garamond"/>
        </w:rPr>
        <w:t xml:space="preserve"> designed</w:t>
      </w:r>
      <w:r>
        <w:rPr>
          <w:rFonts w:ascii="Garamond" w:eastAsia="Garamond" w:hAnsi="Garamond" w:cs="Garamond"/>
        </w:rPr>
        <w:t xml:space="preserve"> and</w:t>
      </w:r>
      <w:r w:rsidRPr="00836ABC">
        <w:rPr>
          <w:rFonts w:ascii="Garamond" w:eastAsia="Garamond" w:hAnsi="Garamond" w:cs="Garamond"/>
        </w:rPr>
        <w:t xml:space="preserve"> delivered </w:t>
      </w:r>
    </w:p>
    <w:p w14:paraId="60AA0E61" w14:textId="77777777" w:rsidR="00CE6216" w:rsidRPr="00836ABC" w:rsidRDefault="00CE6216" w:rsidP="00523A85">
      <w:pPr>
        <w:numPr>
          <w:ilvl w:val="1"/>
          <w:numId w:val="20"/>
        </w:numPr>
        <w:pBdr>
          <w:top w:val="nil"/>
          <w:left w:val="nil"/>
          <w:bottom w:val="nil"/>
          <w:right w:val="nil"/>
          <w:between w:val="nil"/>
        </w:pBdr>
        <w:jc w:val="both"/>
        <w:rPr>
          <w:rFonts w:ascii="Garamond" w:eastAsia="Garamond" w:hAnsi="Garamond" w:cs="Garamond"/>
        </w:rPr>
      </w:pPr>
      <w:r>
        <w:rPr>
          <w:rFonts w:ascii="Garamond" w:eastAsia="Garamond" w:hAnsi="Garamond" w:cs="Garamond"/>
        </w:rPr>
        <w:t>Project r</w:t>
      </w:r>
      <w:r w:rsidRPr="00836ABC">
        <w:rPr>
          <w:rFonts w:ascii="Garamond" w:eastAsia="Garamond" w:hAnsi="Garamond" w:cs="Garamond"/>
        </w:rPr>
        <w:t>esources are used efficiently</w:t>
      </w:r>
    </w:p>
    <w:p w14:paraId="76F68B0F" w14:textId="77777777" w:rsidR="00CE6216" w:rsidRPr="003C6E5A" w:rsidRDefault="00CE6216" w:rsidP="00CE6216">
      <w:pPr>
        <w:pBdr>
          <w:top w:val="nil"/>
          <w:left w:val="nil"/>
          <w:bottom w:val="nil"/>
          <w:right w:val="nil"/>
          <w:between w:val="nil"/>
        </w:pBdr>
        <w:ind w:left="720"/>
        <w:jc w:val="both"/>
        <w:rPr>
          <w:rFonts w:ascii="Garamond" w:eastAsia="Garamond" w:hAnsi="Garamond" w:cs="Garamond"/>
          <w:i/>
        </w:rPr>
      </w:pPr>
    </w:p>
    <w:p w14:paraId="6B41A6E6" w14:textId="77777777" w:rsidR="00CE6216" w:rsidRPr="00836ABC" w:rsidRDefault="00CE6216" w:rsidP="00523A85">
      <w:pPr>
        <w:numPr>
          <w:ilvl w:val="0"/>
          <w:numId w:val="20"/>
        </w:numPr>
        <w:pBdr>
          <w:top w:val="nil"/>
          <w:left w:val="nil"/>
          <w:bottom w:val="nil"/>
          <w:right w:val="nil"/>
          <w:between w:val="nil"/>
        </w:pBdr>
        <w:jc w:val="both"/>
        <w:rPr>
          <w:rFonts w:ascii="Garamond" w:eastAsia="Garamond" w:hAnsi="Garamond" w:cs="Garamond"/>
        </w:rPr>
      </w:pPr>
      <w:r w:rsidRPr="7B597DB8">
        <w:rPr>
          <w:rFonts w:ascii="Garamond" w:eastAsia="Garamond" w:hAnsi="Garamond" w:cs="Garamond"/>
          <w:i/>
          <w:iCs/>
        </w:rPr>
        <w:t>Long</w:t>
      </w:r>
      <w:r w:rsidRPr="003C6E5A">
        <w:rPr>
          <w:rFonts w:ascii="Garamond" w:eastAsia="Garamond" w:hAnsi="Garamond" w:cs="Garamond"/>
          <w:i/>
        </w:rPr>
        <w:t>-term results (impact):</w:t>
      </w:r>
      <w:r w:rsidRPr="003C6E5A">
        <w:rPr>
          <w:rFonts w:ascii="Garamond" w:eastAsia="Garamond" w:hAnsi="Garamond" w:cs="Garamond"/>
        </w:rPr>
        <w:t xml:space="preserve"> the final expectation of the project is that it would </w:t>
      </w:r>
      <w:r>
        <w:rPr>
          <w:rFonts w:ascii="Garamond" w:eastAsia="Garamond" w:hAnsi="Garamond" w:cs="Garamond"/>
        </w:rPr>
        <w:t xml:space="preserve">ultimately increase youth employment in the longer term </w:t>
      </w:r>
      <w:r w:rsidRPr="00836ABC">
        <w:rPr>
          <w:rFonts w:ascii="Garamond" w:eastAsia="Garamond" w:hAnsi="Garamond" w:cs="Garamond"/>
        </w:rPr>
        <w:t xml:space="preserve">in Kyrgyzstan. </w:t>
      </w:r>
    </w:p>
    <w:p w14:paraId="287693E7" w14:textId="77777777" w:rsidR="00F95851" w:rsidRDefault="00F95851" w:rsidP="00237D3D">
      <w:pPr>
        <w:outlineLvl w:val="1"/>
        <w:rPr>
          <w:rFonts w:ascii="Garamond" w:hAnsi="Garamond"/>
          <w:b/>
          <w:bCs/>
          <w:color w:val="4F81BD"/>
        </w:rPr>
      </w:pPr>
    </w:p>
    <w:p w14:paraId="00FAE973" w14:textId="77777777" w:rsidR="00F95851" w:rsidRDefault="00F95851" w:rsidP="00237D3D">
      <w:pPr>
        <w:outlineLvl w:val="1"/>
        <w:rPr>
          <w:rFonts w:ascii="Garamond" w:hAnsi="Garamond"/>
          <w:b/>
          <w:bCs/>
          <w:color w:val="4F81BD"/>
        </w:rPr>
      </w:pPr>
    </w:p>
    <w:p w14:paraId="6FF814F6" w14:textId="4D25EE25" w:rsidR="00F95851" w:rsidRPr="008018DF" w:rsidRDefault="008018DF" w:rsidP="008018DF">
      <w:pPr>
        <w:pStyle w:val="Heading1"/>
        <w:jc w:val="center"/>
        <w:rPr>
          <w:rFonts w:ascii="Garamond" w:eastAsia="Garamond" w:hAnsi="Garamond" w:cs="Garamond"/>
        </w:rPr>
      </w:pPr>
      <w:bookmarkStart w:id="13" w:name="_Toc88733030"/>
      <w:bookmarkStart w:id="14" w:name="_Toc93391206"/>
      <w:r>
        <w:rPr>
          <w:rFonts w:ascii="Garamond" w:eastAsia="Garamond" w:hAnsi="Garamond" w:cs="Garamond"/>
        </w:rPr>
        <w:t>IV</w:t>
      </w:r>
      <w:r w:rsidR="00F95851" w:rsidRPr="008018DF">
        <w:rPr>
          <w:rFonts w:ascii="Garamond" w:eastAsia="Garamond" w:hAnsi="Garamond" w:cs="Garamond"/>
        </w:rPr>
        <w:t>. Approach and methodology of the evaluation</w:t>
      </w:r>
      <w:bookmarkEnd w:id="13"/>
      <w:bookmarkEnd w:id="14"/>
    </w:p>
    <w:p w14:paraId="78E6745E" w14:textId="77777777" w:rsidR="005A7EDF" w:rsidRDefault="005A7EDF" w:rsidP="005A7EDF">
      <w:pPr>
        <w:outlineLvl w:val="1"/>
        <w:rPr>
          <w:rFonts w:ascii="Garamond" w:hAnsi="Garamond"/>
          <w:b/>
          <w:bCs/>
          <w:color w:val="4F81BD"/>
        </w:rPr>
      </w:pPr>
      <w:bookmarkStart w:id="15" w:name="_Toc88733035"/>
    </w:p>
    <w:bookmarkEnd w:id="15"/>
    <w:p w14:paraId="3B8477F2" w14:textId="77777777" w:rsidR="005A7EDF" w:rsidRPr="003C6E5A" w:rsidRDefault="005A7EDF" w:rsidP="005A7EDF">
      <w:pPr>
        <w:pBdr>
          <w:top w:val="nil"/>
          <w:left w:val="nil"/>
          <w:bottom w:val="nil"/>
          <w:right w:val="nil"/>
          <w:between w:val="nil"/>
        </w:pBdr>
        <w:rPr>
          <w:rFonts w:ascii="Garamond" w:eastAsia="Garamond" w:hAnsi="Garamond" w:cs="Garamond"/>
          <w:color w:val="000000"/>
        </w:rPr>
      </w:pPr>
    </w:p>
    <w:p w14:paraId="404912F6" w14:textId="77777777" w:rsidR="005A7EDF" w:rsidRPr="000E262B" w:rsidRDefault="005A7EDF" w:rsidP="005A7EDF">
      <w:pPr>
        <w:jc w:val="both"/>
        <w:rPr>
          <w:rFonts w:ascii="Garamond" w:eastAsia="Garamond" w:hAnsi="Garamond" w:cs="Garamond"/>
        </w:rPr>
      </w:pPr>
    </w:p>
    <w:p w14:paraId="1A4F57BA" w14:textId="77777777" w:rsidR="00CE6216" w:rsidRPr="008018DF" w:rsidRDefault="00CE6216" w:rsidP="008018DF">
      <w:pPr>
        <w:pStyle w:val="Heading2"/>
        <w:rPr>
          <w:rFonts w:ascii="Garamond" w:hAnsi="Garamond"/>
          <w:color w:val="auto"/>
        </w:rPr>
      </w:pPr>
      <w:bookmarkStart w:id="16" w:name="_Toc88733031"/>
      <w:bookmarkStart w:id="17" w:name="_Toc93391207"/>
      <w:r w:rsidRPr="008018DF">
        <w:rPr>
          <w:rFonts w:ascii="Garamond" w:hAnsi="Garamond"/>
          <w:color w:val="auto"/>
        </w:rPr>
        <w:t>Purpose, objectives and scope of the evaluation</w:t>
      </w:r>
      <w:bookmarkEnd w:id="16"/>
      <w:bookmarkEnd w:id="17"/>
      <w:r w:rsidRPr="008018DF">
        <w:rPr>
          <w:rFonts w:ascii="Garamond" w:hAnsi="Garamond"/>
          <w:color w:val="auto"/>
        </w:rPr>
        <w:t xml:space="preserve"> </w:t>
      </w:r>
    </w:p>
    <w:p w14:paraId="70E53C6E" w14:textId="77777777" w:rsidR="00CE6216" w:rsidRPr="000A721D" w:rsidRDefault="00CE6216" w:rsidP="00CE6216">
      <w:pPr>
        <w:pStyle w:val="1"/>
        <w:numPr>
          <w:ilvl w:val="0"/>
          <w:numId w:val="0"/>
        </w:numPr>
        <w:ind w:left="360"/>
        <w:jc w:val="both"/>
        <w:rPr>
          <w:rFonts w:ascii="Garamond" w:eastAsia="Garamond" w:hAnsi="Garamond" w:cs="Garamond"/>
          <w:b w:val="0"/>
          <w:color w:val="auto"/>
          <w:sz w:val="24"/>
          <w:szCs w:val="24"/>
        </w:rPr>
      </w:pPr>
    </w:p>
    <w:p w14:paraId="254C3B34" w14:textId="2138024B" w:rsidR="00CE6216" w:rsidRPr="00B37E5A" w:rsidRDefault="00CE6216" w:rsidP="00B37E5A">
      <w:pPr>
        <w:rPr>
          <w:rFonts w:ascii="Garamond" w:eastAsia="Garamond" w:hAnsi="Garamond"/>
        </w:rPr>
      </w:pPr>
      <w:bookmarkStart w:id="18" w:name="_Toc88733032"/>
      <w:r w:rsidRPr="00B37E5A">
        <w:rPr>
          <w:rFonts w:ascii="Garamond" w:eastAsia="Garamond" w:hAnsi="Garamond"/>
        </w:rPr>
        <w:t xml:space="preserve">The objective of the evaluation </w:t>
      </w:r>
      <w:r w:rsidR="004827D0">
        <w:rPr>
          <w:rFonts w:ascii="Garamond" w:eastAsia="Garamond" w:hAnsi="Garamond"/>
        </w:rPr>
        <w:t>was</w:t>
      </w:r>
      <w:r w:rsidRPr="00B37E5A">
        <w:rPr>
          <w:rFonts w:ascii="Garamond" w:eastAsia="Garamond" w:hAnsi="Garamond"/>
        </w:rPr>
        <w:t xml:space="preserve"> to assess achieved results under Project, sustainability of benefits and draw lessons that can contribute to the decision making regarding the further engagement of this issue.</w:t>
      </w:r>
      <w:bookmarkEnd w:id="18"/>
      <w:r w:rsidRPr="00B37E5A">
        <w:rPr>
          <w:rFonts w:ascii="Garamond" w:eastAsia="Garamond" w:hAnsi="Garamond"/>
        </w:rPr>
        <w:t xml:space="preserve"> </w:t>
      </w:r>
    </w:p>
    <w:p w14:paraId="7887FB73" w14:textId="77777777" w:rsidR="00CE6216" w:rsidRPr="00B37E5A" w:rsidRDefault="00CE6216" w:rsidP="00B37E5A">
      <w:pPr>
        <w:rPr>
          <w:rFonts w:ascii="Garamond" w:eastAsia="Garamond" w:hAnsi="Garamond"/>
        </w:rPr>
      </w:pPr>
    </w:p>
    <w:p w14:paraId="5AD0F44C" w14:textId="27ABE43C" w:rsidR="00CE6216" w:rsidRPr="00B37E5A" w:rsidRDefault="00CE6216" w:rsidP="00B37E5A">
      <w:pPr>
        <w:rPr>
          <w:rStyle w:val="20"/>
          <w:rFonts w:ascii="Garamond" w:eastAsia="Garamond" w:hAnsi="Garamond" w:cs="Garamond"/>
          <w:b/>
          <w:color w:val="auto"/>
          <w:szCs w:val="24"/>
        </w:rPr>
      </w:pPr>
      <w:bookmarkStart w:id="19" w:name="_Toc88733033"/>
      <w:r w:rsidRPr="00B37E5A">
        <w:rPr>
          <w:rFonts w:ascii="Garamond" w:eastAsia="Garamond" w:hAnsi="Garamond"/>
        </w:rPr>
        <w:t xml:space="preserve">The main purpose of this final evaluation </w:t>
      </w:r>
      <w:r w:rsidR="004827D0">
        <w:rPr>
          <w:rFonts w:ascii="Garamond" w:eastAsia="Garamond" w:hAnsi="Garamond"/>
        </w:rPr>
        <w:t>was</w:t>
      </w:r>
      <w:r w:rsidRPr="00B37E5A">
        <w:rPr>
          <w:rFonts w:ascii="Garamond" w:eastAsia="Garamond" w:hAnsi="Garamond"/>
        </w:rPr>
        <w:t xml:space="preserve"> to assess the programmatic progress, performance of the project interventions from the point of view of relevance, effectiveness, impact, organizational efficiency, sustainability as well as analysis of lessons learnt highlighting areas where the project performed less effectively than anticipated. The findings of the evaluation </w:t>
      </w:r>
      <w:r w:rsidR="004827D0">
        <w:rPr>
          <w:rFonts w:ascii="Garamond" w:eastAsia="Garamond" w:hAnsi="Garamond"/>
        </w:rPr>
        <w:t xml:space="preserve">will </w:t>
      </w:r>
      <w:r w:rsidRPr="00B37E5A">
        <w:rPr>
          <w:rFonts w:ascii="Garamond" w:eastAsia="Garamond" w:hAnsi="Garamond"/>
        </w:rPr>
        <w:t>contribute to effective programming, refining the approaches, organizational learning and accountability.</w:t>
      </w:r>
      <w:bookmarkEnd w:id="19"/>
      <w:r w:rsidRPr="00B37E5A">
        <w:rPr>
          <w:rFonts w:ascii="Garamond" w:eastAsia="Garamond" w:hAnsi="Garamond"/>
        </w:rPr>
        <w:t xml:space="preserve"> </w:t>
      </w:r>
    </w:p>
    <w:p w14:paraId="15D08AD7" w14:textId="77777777" w:rsidR="004C4D13" w:rsidRDefault="004C4D13" w:rsidP="008018DF">
      <w:pPr>
        <w:pStyle w:val="Heading2"/>
        <w:rPr>
          <w:rFonts w:ascii="Garamond" w:hAnsi="Garamond"/>
          <w:color w:val="auto"/>
        </w:rPr>
      </w:pPr>
      <w:bookmarkStart w:id="20" w:name="_Toc88733034"/>
      <w:bookmarkStart w:id="21" w:name="_Toc93391208"/>
    </w:p>
    <w:p w14:paraId="1D38E798" w14:textId="749867BC" w:rsidR="00CE6216" w:rsidRPr="008018DF" w:rsidRDefault="00CE6216" w:rsidP="008018DF">
      <w:pPr>
        <w:pStyle w:val="Heading2"/>
        <w:rPr>
          <w:rFonts w:ascii="Garamond" w:hAnsi="Garamond"/>
          <w:color w:val="auto"/>
        </w:rPr>
      </w:pPr>
      <w:r w:rsidRPr="008018DF">
        <w:rPr>
          <w:rFonts w:ascii="Garamond" w:hAnsi="Garamond"/>
          <w:color w:val="auto"/>
        </w:rPr>
        <w:t>Evaluation criteria and questions</w:t>
      </w:r>
      <w:bookmarkEnd w:id="20"/>
      <w:bookmarkEnd w:id="21"/>
    </w:p>
    <w:p w14:paraId="2B197FD9" w14:textId="77777777" w:rsidR="00CE6216" w:rsidRPr="003C6E5A" w:rsidRDefault="00CE6216" w:rsidP="00CE6216">
      <w:pPr>
        <w:rPr>
          <w:rFonts w:ascii="Garamond" w:hAnsi="Garamond"/>
        </w:rPr>
      </w:pPr>
    </w:p>
    <w:p w14:paraId="0C4A6234" w14:textId="25EF1060" w:rsidR="00CE6216" w:rsidRPr="00B37E5A" w:rsidRDefault="00CE6216" w:rsidP="00B37E5A">
      <w:pPr>
        <w:rPr>
          <w:rFonts w:ascii="Garamond" w:eastAsia="Garamond" w:hAnsi="Garamond"/>
        </w:rPr>
      </w:pPr>
      <w:r w:rsidRPr="00B37E5A">
        <w:rPr>
          <w:rFonts w:ascii="Garamond" w:eastAsia="Garamond" w:hAnsi="Garamond"/>
        </w:rPr>
        <w:t xml:space="preserve">This evaluation </w:t>
      </w:r>
      <w:r w:rsidR="004827D0">
        <w:rPr>
          <w:rFonts w:ascii="Garamond" w:eastAsia="Garamond" w:hAnsi="Garamond"/>
        </w:rPr>
        <w:t>had</w:t>
      </w:r>
      <w:r w:rsidRPr="00B37E5A">
        <w:rPr>
          <w:rFonts w:ascii="Garamond" w:eastAsia="Garamond" w:hAnsi="Garamond"/>
        </w:rPr>
        <w:t xml:space="preserve"> a summative, </w:t>
      </w:r>
      <w:r w:rsidR="000C1706" w:rsidRPr="00B37E5A">
        <w:rPr>
          <w:rFonts w:ascii="Garamond" w:eastAsia="Garamond" w:hAnsi="Garamond"/>
        </w:rPr>
        <w:t>utilization</w:t>
      </w:r>
      <w:r w:rsidRPr="00B37E5A">
        <w:rPr>
          <w:rFonts w:ascii="Garamond" w:eastAsia="Garamond" w:hAnsi="Garamond"/>
        </w:rPr>
        <w:t>-focused and equity-oriented evaluation using a theory-based design. Overall, this evaluation use</w:t>
      </w:r>
      <w:r w:rsidR="004827D0">
        <w:rPr>
          <w:rFonts w:ascii="Garamond" w:eastAsia="Garamond" w:hAnsi="Garamond"/>
        </w:rPr>
        <w:t>d</w:t>
      </w:r>
      <w:r w:rsidRPr="00B37E5A">
        <w:rPr>
          <w:rFonts w:ascii="Garamond" w:eastAsia="Garamond" w:hAnsi="Garamond"/>
        </w:rPr>
        <w:t xml:space="preserve"> a mixed-method approach.</w:t>
      </w:r>
      <w:r w:rsidRPr="00B37E5A">
        <w:rPr>
          <w:rFonts w:ascii="Garamond" w:eastAsia="Garamond" w:hAnsi="Garamond" w:cs="Garamond"/>
          <w:vertAlign w:val="superscript"/>
        </w:rPr>
        <w:footnoteReference w:id="17"/>
      </w:r>
      <w:r w:rsidRPr="00B37E5A">
        <w:rPr>
          <w:rFonts w:ascii="Garamond" w:eastAsia="Garamond" w:hAnsi="Garamond" w:cs="Garamond"/>
          <w:vertAlign w:val="superscript"/>
        </w:rPr>
        <w:t xml:space="preserve"> </w:t>
      </w:r>
      <w:r w:rsidRPr="00B37E5A">
        <w:rPr>
          <w:rFonts w:ascii="Garamond" w:eastAsia="Garamond" w:hAnsi="Garamond"/>
        </w:rPr>
        <w:t>It follow</w:t>
      </w:r>
      <w:r w:rsidR="004827D0">
        <w:rPr>
          <w:rFonts w:ascii="Garamond" w:eastAsia="Garamond" w:hAnsi="Garamond"/>
        </w:rPr>
        <w:t>ed</w:t>
      </w:r>
      <w:r w:rsidRPr="00B37E5A">
        <w:rPr>
          <w:rFonts w:ascii="Garamond" w:eastAsia="Garamond" w:hAnsi="Garamond"/>
        </w:rPr>
        <w:t xml:space="preserve"> the UNEG norms and standards as well as the guidance, rules and procedures established by UNDP as reflected in the UNDP Evaluation Guidelines. This section aim</w:t>
      </w:r>
      <w:r w:rsidR="004827D0">
        <w:rPr>
          <w:rFonts w:ascii="Garamond" w:eastAsia="Garamond" w:hAnsi="Garamond"/>
        </w:rPr>
        <w:t>ed</w:t>
      </w:r>
      <w:r w:rsidRPr="00B37E5A">
        <w:rPr>
          <w:rFonts w:ascii="Garamond" w:eastAsia="Garamond" w:hAnsi="Garamond"/>
        </w:rPr>
        <w:t xml:space="preserve"> to describe in depth the methodology proposed by the evaluation team by first listing the main evaluation questions and by then ide3ntiftying the data collection and analysis tools.</w:t>
      </w:r>
    </w:p>
    <w:p w14:paraId="1CA62B7A" w14:textId="03C586EC" w:rsidR="00CE6216" w:rsidRPr="003C6E5A" w:rsidRDefault="00CE6216" w:rsidP="00B37E5A">
      <w:pPr>
        <w:rPr>
          <w:rFonts w:ascii="Garamond" w:eastAsia="Garamond" w:hAnsi="Garamond" w:cs="Garamond"/>
        </w:rPr>
      </w:pPr>
      <w:r w:rsidRPr="00B37E5A">
        <w:rPr>
          <w:rFonts w:ascii="Garamond" w:eastAsia="Garamond" w:hAnsi="Garamond"/>
        </w:rPr>
        <w:t xml:space="preserve">This evaluation </w:t>
      </w:r>
      <w:r w:rsidR="004827D0">
        <w:rPr>
          <w:rFonts w:ascii="Garamond" w:eastAsia="Garamond" w:hAnsi="Garamond"/>
        </w:rPr>
        <w:t>was</w:t>
      </w:r>
      <w:r w:rsidRPr="00B37E5A">
        <w:rPr>
          <w:rFonts w:ascii="Garamond" w:eastAsia="Garamond" w:hAnsi="Garamond"/>
        </w:rPr>
        <w:t xml:space="preserve"> done in accordance with the OECD DAC Criteria for Evaluating Development Assistance, namely relevance, effectiveness, efficiency, sustainability and impact</w:t>
      </w:r>
      <w:r w:rsidRPr="003C6E5A">
        <w:rPr>
          <w:rFonts w:ascii="Garamond" w:eastAsia="Garamond" w:hAnsi="Garamond" w:cs="Garamond"/>
          <w:vertAlign w:val="superscript"/>
        </w:rPr>
        <w:footnoteReference w:id="18"/>
      </w:r>
      <w:r w:rsidRPr="003C6E5A">
        <w:rPr>
          <w:rFonts w:ascii="Garamond" w:eastAsia="Garamond" w:hAnsi="Garamond" w:cs="Garamond"/>
        </w:rPr>
        <w:t>:</w:t>
      </w:r>
    </w:p>
    <w:p w14:paraId="2DDE9ED8" w14:textId="77777777" w:rsidR="00CE6216" w:rsidRPr="003C6E5A" w:rsidRDefault="00CE6216" w:rsidP="00CE6216">
      <w:pPr>
        <w:jc w:val="both"/>
        <w:rPr>
          <w:rFonts w:ascii="Garamond" w:eastAsia="Garamond" w:hAnsi="Garamond" w:cs="Garamond"/>
        </w:rPr>
      </w:pPr>
    </w:p>
    <w:p w14:paraId="50808ECC" w14:textId="676AFD6B" w:rsidR="00CE6216" w:rsidRPr="00016820" w:rsidRDefault="00CE6216" w:rsidP="00523A85">
      <w:pPr>
        <w:numPr>
          <w:ilvl w:val="0"/>
          <w:numId w:val="30"/>
        </w:numPr>
        <w:jc w:val="both"/>
        <w:rPr>
          <w:rFonts w:ascii="Garamond" w:eastAsia="Garamond" w:hAnsi="Garamond" w:cs="Garamond"/>
        </w:rPr>
      </w:pPr>
      <w:r w:rsidRPr="003C6E5A">
        <w:rPr>
          <w:rFonts w:ascii="Garamond" w:eastAsia="Garamond" w:hAnsi="Garamond" w:cs="Garamond"/>
          <w:b/>
        </w:rPr>
        <w:t>Relevance</w:t>
      </w:r>
      <w:r w:rsidRPr="003C6E5A">
        <w:rPr>
          <w:rFonts w:ascii="Garamond" w:eastAsia="Garamond" w:hAnsi="Garamond" w:cs="Garamond"/>
        </w:rPr>
        <w:t>: this criterion assesse</w:t>
      </w:r>
      <w:r w:rsidR="004827D0">
        <w:rPr>
          <w:rFonts w:ascii="Garamond" w:eastAsia="Garamond" w:hAnsi="Garamond" w:cs="Garamond"/>
        </w:rPr>
        <w:t xml:space="preserve">d </w:t>
      </w:r>
      <w:r w:rsidRPr="003C6E5A">
        <w:rPr>
          <w:rFonts w:ascii="Garamond" w:eastAsia="Garamond" w:hAnsi="Garamond" w:cs="Garamond"/>
        </w:rPr>
        <w:t>the extent to which the project objectives address the real problems and the needs of its target groups, country priorities, associated policies and donor priorities. For this evaluation, this criterion allow</w:t>
      </w:r>
      <w:r w:rsidR="004827D0">
        <w:rPr>
          <w:rFonts w:ascii="Garamond" w:eastAsia="Garamond" w:hAnsi="Garamond" w:cs="Garamond"/>
        </w:rPr>
        <w:t>ed</w:t>
      </w:r>
      <w:r w:rsidRPr="003C6E5A">
        <w:rPr>
          <w:rFonts w:ascii="Garamond" w:eastAsia="Garamond" w:hAnsi="Garamond" w:cs="Garamond"/>
        </w:rPr>
        <w:t xml:space="preserve"> the evaluation team to evaluate whether the project goals and approaches and targeting </w:t>
      </w:r>
      <w:r w:rsidR="004827D0">
        <w:rPr>
          <w:rFonts w:ascii="Garamond" w:eastAsia="Garamond" w:hAnsi="Garamond" w:cs="Garamond"/>
        </w:rPr>
        <w:t>were</w:t>
      </w:r>
      <w:r w:rsidRPr="003C6E5A">
        <w:rPr>
          <w:rFonts w:ascii="Garamond" w:eastAsia="Garamond" w:hAnsi="Garamond" w:cs="Garamond"/>
        </w:rPr>
        <w:t xml:space="preserve"> positioned to</w:t>
      </w:r>
      <w:r w:rsidRPr="001A2D23">
        <w:rPr>
          <w:rFonts w:ascii="Garamond" w:eastAsia="Garamond" w:hAnsi="Garamond" w:cs="Garamond"/>
        </w:rPr>
        <w:t xml:space="preserve"> be </w:t>
      </w:r>
      <w:r w:rsidRPr="00016820">
        <w:rPr>
          <w:rFonts w:ascii="Garamond" w:eastAsia="Garamond" w:hAnsi="Garamond" w:cs="Garamond"/>
        </w:rPr>
        <w:t>relevant to the needs and priorities of the target</w:t>
      </w:r>
      <w:r>
        <w:rPr>
          <w:rFonts w:ascii="Garamond" w:eastAsia="Garamond" w:hAnsi="Garamond" w:cs="Garamond"/>
        </w:rPr>
        <w:t xml:space="preserve"> </w:t>
      </w:r>
      <w:r w:rsidRPr="00016820">
        <w:rPr>
          <w:rFonts w:ascii="Garamond" w:eastAsia="Garamond" w:hAnsi="Garamond" w:cs="Garamond"/>
        </w:rPr>
        <w:t>groups/beneficiaries</w:t>
      </w:r>
      <w:r>
        <w:rPr>
          <w:rFonts w:ascii="Garamond" w:eastAsia="Garamond" w:hAnsi="Garamond" w:cs="Garamond"/>
        </w:rPr>
        <w:t>;</w:t>
      </w:r>
      <w:r w:rsidRPr="00016820">
        <w:rPr>
          <w:rFonts w:ascii="Garamond" w:eastAsia="Garamond" w:hAnsi="Garamond" w:cs="Garamond"/>
        </w:rPr>
        <w:t xml:space="preserve"> </w:t>
      </w:r>
    </w:p>
    <w:p w14:paraId="6EF30924" w14:textId="77777777" w:rsidR="00CE6216" w:rsidRPr="003C6E5A" w:rsidRDefault="00CE6216" w:rsidP="00CE6216">
      <w:pPr>
        <w:jc w:val="both"/>
        <w:rPr>
          <w:rFonts w:ascii="Garamond" w:eastAsia="Garamond" w:hAnsi="Garamond" w:cs="Garamond"/>
        </w:rPr>
      </w:pPr>
    </w:p>
    <w:p w14:paraId="7CB28C88" w14:textId="3C9DEA44" w:rsidR="00CE6216" w:rsidRPr="003C6E5A" w:rsidRDefault="00CE6216" w:rsidP="00523A85">
      <w:pPr>
        <w:numPr>
          <w:ilvl w:val="0"/>
          <w:numId w:val="30"/>
        </w:numPr>
        <w:jc w:val="both"/>
        <w:rPr>
          <w:rFonts w:ascii="Garamond" w:hAnsi="Garamond"/>
        </w:rPr>
      </w:pPr>
      <w:r w:rsidRPr="129A4F5A">
        <w:rPr>
          <w:rFonts w:ascii="Garamond" w:eastAsia="Garamond" w:hAnsi="Garamond" w:cs="Garamond"/>
          <w:b/>
          <w:bCs/>
        </w:rPr>
        <w:t>Effectiveness</w:t>
      </w:r>
      <w:r>
        <w:rPr>
          <w:rFonts w:ascii="Garamond" w:eastAsia="Garamond" w:hAnsi="Garamond" w:cs="Garamond"/>
          <w:b/>
          <w:bCs/>
        </w:rPr>
        <w:t xml:space="preserve">: </w:t>
      </w:r>
      <w:r w:rsidRPr="003C6E5A">
        <w:rPr>
          <w:rFonts w:ascii="Garamond" w:eastAsia="Garamond" w:hAnsi="Garamond" w:cs="Garamond"/>
        </w:rPr>
        <w:t>this criterion assesse</w:t>
      </w:r>
      <w:r w:rsidR="004827D0">
        <w:rPr>
          <w:rFonts w:ascii="Garamond" w:eastAsia="Garamond" w:hAnsi="Garamond" w:cs="Garamond"/>
        </w:rPr>
        <w:t>d</w:t>
      </w:r>
      <w:r w:rsidRPr="003C6E5A">
        <w:rPr>
          <w:rFonts w:ascii="Garamond" w:eastAsia="Garamond" w:hAnsi="Garamond" w:cs="Garamond"/>
        </w:rPr>
        <w:t xml:space="preserve"> the extent to which the objectives of the intervention have been achieved or are expected to be achieved and whether the intervention ha</w:t>
      </w:r>
      <w:r w:rsidR="004827D0">
        <w:rPr>
          <w:rFonts w:ascii="Garamond" w:eastAsia="Garamond" w:hAnsi="Garamond" w:cs="Garamond"/>
        </w:rPr>
        <w:t>d</w:t>
      </w:r>
      <w:r w:rsidRPr="003C6E5A">
        <w:rPr>
          <w:rFonts w:ascii="Garamond" w:eastAsia="Garamond" w:hAnsi="Garamond" w:cs="Garamond"/>
        </w:rPr>
        <w:t xml:space="preserve"> contributed to addressing </w:t>
      </w:r>
      <w:r>
        <w:rPr>
          <w:rFonts w:ascii="Garamond" w:eastAsia="Garamond" w:hAnsi="Garamond" w:cs="Garamond"/>
        </w:rPr>
        <w:t xml:space="preserve">the </w:t>
      </w:r>
      <w:r w:rsidRPr="00016820">
        <w:rPr>
          <w:rFonts w:ascii="Garamond" w:eastAsia="Garamond" w:hAnsi="Garamond" w:cs="Garamond"/>
        </w:rPr>
        <w:t>key</w:t>
      </w:r>
      <w:r>
        <w:rPr>
          <w:rFonts w:ascii="Garamond" w:eastAsia="Garamond" w:hAnsi="Garamond" w:cs="Garamond"/>
        </w:rPr>
        <w:t xml:space="preserve"> </w:t>
      </w:r>
      <w:r w:rsidRPr="00016820">
        <w:rPr>
          <w:rFonts w:ascii="Garamond" w:eastAsia="Garamond" w:hAnsi="Garamond" w:cs="Garamond"/>
        </w:rPr>
        <w:t>challenges</w:t>
      </w:r>
      <w:r>
        <w:rPr>
          <w:rFonts w:ascii="Garamond" w:eastAsia="Garamond" w:hAnsi="Garamond" w:cs="Garamond"/>
        </w:rPr>
        <w:t xml:space="preserve"> </w:t>
      </w:r>
      <w:r w:rsidRPr="00016820">
        <w:rPr>
          <w:rFonts w:ascii="Garamond" w:eastAsia="Garamond" w:hAnsi="Garamond" w:cs="Garamond"/>
        </w:rPr>
        <w:t>of</w:t>
      </w:r>
      <w:r>
        <w:rPr>
          <w:rFonts w:ascii="Garamond" w:eastAsia="Garamond" w:hAnsi="Garamond" w:cs="Garamond"/>
        </w:rPr>
        <w:t xml:space="preserve"> </w:t>
      </w:r>
      <w:r w:rsidRPr="00016820">
        <w:rPr>
          <w:rFonts w:ascii="Garamond" w:eastAsia="Garamond" w:hAnsi="Garamond" w:cs="Garamond"/>
        </w:rPr>
        <w:t>implementing</w:t>
      </w:r>
      <w:r>
        <w:rPr>
          <w:rFonts w:ascii="Garamond" w:eastAsia="Garamond" w:hAnsi="Garamond" w:cs="Garamond"/>
        </w:rPr>
        <w:t xml:space="preserve"> </w:t>
      </w:r>
      <w:r w:rsidRPr="00016820">
        <w:rPr>
          <w:rFonts w:ascii="Garamond" w:eastAsia="Garamond" w:hAnsi="Garamond" w:cs="Garamond"/>
        </w:rPr>
        <w:t>digital</w:t>
      </w:r>
      <w:r>
        <w:rPr>
          <w:rFonts w:ascii="Garamond" w:eastAsia="Garamond" w:hAnsi="Garamond" w:cs="Garamond"/>
        </w:rPr>
        <w:t xml:space="preserve"> </w:t>
      </w:r>
      <w:r w:rsidRPr="00016820">
        <w:rPr>
          <w:rFonts w:ascii="Garamond" w:eastAsia="Garamond" w:hAnsi="Garamond" w:cs="Garamond"/>
        </w:rPr>
        <w:t>skills</w:t>
      </w:r>
      <w:r w:rsidRPr="003C6E5A">
        <w:rPr>
          <w:rFonts w:ascii="Garamond" w:eastAsia="Garamond" w:hAnsi="Garamond" w:cs="Garamond"/>
        </w:rPr>
        <w:t>;</w:t>
      </w:r>
    </w:p>
    <w:p w14:paraId="68C63151" w14:textId="77777777" w:rsidR="00CE6216" w:rsidRPr="003C6E5A" w:rsidRDefault="00CE6216" w:rsidP="00CE6216">
      <w:pPr>
        <w:ind w:left="720"/>
        <w:jc w:val="both"/>
        <w:rPr>
          <w:rFonts w:ascii="Garamond" w:eastAsia="Garamond" w:hAnsi="Garamond" w:cs="Garamond"/>
        </w:rPr>
      </w:pPr>
    </w:p>
    <w:p w14:paraId="165EF0A2" w14:textId="1C6A52DC" w:rsidR="00CE6216" w:rsidRPr="003C6E5A" w:rsidRDefault="00CE6216" w:rsidP="00523A85">
      <w:pPr>
        <w:numPr>
          <w:ilvl w:val="0"/>
          <w:numId w:val="30"/>
        </w:numPr>
        <w:jc w:val="both"/>
        <w:rPr>
          <w:rFonts w:ascii="Garamond" w:hAnsi="Garamond"/>
        </w:rPr>
      </w:pPr>
      <w:r w:rsidRPr="3D50B7B3">
        <w:rPr>
          <w:rFonts w:ascii="Garamond" w:eastAsia="Garamond" w:hAnsi="Garamond" w:cs="Garamond"/>
          <w:b/>
          <w:bCs/>
        </w:rPr>
        <w:t>Efficiency</w:t>
      </w:r>
      <w:r w:rsidRPr="3D50B7B3">
        <w:rPr>
          <w:rFonts w:ascii="Garamond" w:eastAsia="Garamond" w:hAnsi="Garamond" w:cs="Garamond"/>
        </w:rPr>
        <w:t>: this criterion assesse</w:t>
      </w:r>
      <w:r w:rsidR="00457676">
        <w:rPr>
          <w:rFonts w:ascii="Garamond" w:eastAsia="Garamond" w:hAnsi="Garamond" w:cs="Garamond"/>
        </w:rPr>
        <w:t>d</w:t>
      </w:r>
      <w:r w:rsidRPr="3D50B7B3">
        <w:rPr>
          <w:rFonts w:ascii="Garamond" w:eastAsia="Garamond" w:hAnsi="Garamond" w:cs="Garamond"/>
        </w:rPr>
        <w:t xml:space="preserve"> the extent to which the project delivered results in an economic and timely way (i.e. by looking at how human and financial resources have been managed);</w:t>
      </w:r>
    </w:p>
    <w:p w14:paraId="53422229" w14:textId="77777777" w:rsidR="00CE6216" w:rsidRPr="003C6E5A" w:rsidRDefault="00CE6216" w:rsidP="00CE6216">
      <w:pPr>
        <w:ind w:left="720"/>
        <w:jc w:val="both"/>
        <w:rPr>
          <w:rFonts w:ascii="Garamond" w:eastAsia="Garamond" w:hAnsi="Garamond" w:cs="Garamond"/>
        </w:rPr>
      </w:pPr>
    </w:p>
    <w:p w14:paraId="2B255849" w14:textId="26119462" w:rsidR="00CE6216" w:rsidRPr="00C1434F" w:rsidRDefault="00CE6216" w:rsidP="00523A85">
      <w:pPr>
        <w:numPr>
          <w:ilvl w:val="0"/>
          <w:numId w:val="30"/>
        </w:numPr>
        <w:jc w:val="both"/>
        <w:rPr>
          <w:rFonts w:ascii="Garamond" w:eastAsia="Garamond" w:hAnsi="Garamond" w:cs="Garamond"/>
        </w:rPr>
      </w:pPr>
      <w:r w:rsidRPr="129A4F5A">
        <w:rPr>
          <w:rFonts w:ascii="Garamond" w:eastAsia="Garamond" w:hAnsi="Garamond" w:cs="Garamond"/>
          <w:b/>
          <w:bCs/>
        </w:rPr>
        <w:t>Sustainabilit</w:t>
      </w:r>
      <w:r w:rsidRPr="129A4F5A">
        <w:rPr>
          <w:rFonts w:ascii="Garamond" w:eastAsia="Garamond" w:hAnsi="Garamond" w:cs="Garamond"/>
        </w:rPr>
        <w:t>y</w:t>
      </w:r>
      <w:r w:rsidRPr="129A4F5A">
        <w:rPr>
          <w:rFonts w:ascii="Garamond" w:eastAsia="Garamond" w:hAnsi="Garamond" w:cs="Garamond"/>
          <w:b/>
          <w:bCs/>
        </w:rPr>
        <w:t>/Impact</w:t>
      </w:r>
      <w:r w:rsidRPr="129A4F5A">
        <w:rPr>
          <w:rFonts w:ascii="Garamond" w:eastAsia="Garamond" w:hAnsi="Garamond" w:cs="Garamond"/>
          <w:b/>
          <w:bCs/>
          <w:vertAlign w:val="superscript"/>
        </w:rPr>
        <w:footnoteReference w:id="19"/>
      </w:r>
      <w:r w:rsidRPr="003C6E5A">
        <w:rPr>
          <w:rFonts w:ascii="Garamond" w:eastAsia="Garamond" w:hAnsi="Garamond" w:cs="Garamond"/>
        </w:rPr>
        <w:t>:</w:t>
      </w:r>
      <w:r w:rsidRPr="129A4F5A">
        <w:rPr>
          <w:rFonts w:ascii="Garamond" w:eastAsia="Garamond" w:hAnsi="Garamond" w:cs="Garamond"/>
        </w:rPr>
        <w:t xml:space="preserve"> this criterion assesse</w:t>
      </w:r>
      <w:r w:rsidR="00457676">
        <w:rPr>
          <w:rFonts w:ascii="Garamond" w:eastAsia="Garamond" w:hAnsi="Garamond" w:cs="Garamond"/>
        </w:rPr>
        <w:t>d</w:t>
      </w:r>
      <w:r w:rsidRPr="129A4F5A">
        <w:rPr>
          <w:rFonts w:ascii="Garamond" w:eastAsia="Garamond" w:hAnsi="Garamond" w:cs="Garamond"/>
        </w:rPr>
        <w:t xml:space="preserve"> the extent to which the results of the intervention continue, or </w:t>
      </w:r>
      <w:r w:rsidR="00457676">
        <w:rPr>
          <w:rFonts w:ascii="Garamond" w:eastAsia="Garamond" w:hAnsi="Garamond" w:cs="Garamond"/>
        </w:rPr>
        <w:t>were</w:t>
      </w:r>
      <w:r w:rsidRPr="129A4F5A">
        <w:rPr>
          <w:rFonts w:ascii="Garamond" w:eastAsia="Garamond" w:hAnsi="Garamond" w:cs="Garamond"/>
        </w:rPr>
        <w:t xml:space="preserve"> likely to continue, as well as the financial and contextual catalytic effects. </w:t>
      </w:r>
      <w:r>
        <w:rPr>
          <w:rFonts w:ascii="Garamond" w:eastAsia="Garamond" w:hAnsi="Garamond" w:cs="Garamond"/>
        </w:rPr>
        <w:t>In particular, this criterion look</w:t>
      </w:r>
      <w:r w:rsidR="00457676">
        <w:rPr>
          <w:rFonts w:ascii="Garamond" w:eastAsia="Garamond" w:hAnsi="Garamond" w:cs="Garamond"/>
        </w:rPr>
        <w:t>ed</w:t>
      </w:r>
      <w:r>
        <w:rPr>
          <w:rFonts w:ascii="Garamond" w:eastAsia="Garamond" w:hAnsi="Garamond" w:cs="Garamond"/>
        </w:rPr>
        <w:t xml:space="preserve"> at </w:t>
      </w:r>
      <w:r w:rsidRPr="004A61E0">
        <w:rPr>
          <w:rFonts w:ascii="Garamond" w:eastAsia="Garamond" w:hAnsi="Garamond" w:cs="Garamond"/>
        </w:rPr>
        <w:t>the</w:t>
      </w:r>
      <w:r>
        <w:rPr>
          <w:rFonts w:ascii="Garamond" w:eastAsia="Garamond" w:hAnsi="Garamond" w:cs="Garamond"/>
        </w:rPr>
        <w:t xml:space="preserve"> </w:t>
      </w:r>
      <w:r w:rsidRPr="004A61E0">
        <w:rPr>
          <w:rFonts w:ascii="Garamond" w:eastAsia="Garamond" w:hAnsi="Garamond" w:cs="Garamond"/>
        </w:rPr>
        <w:t>commitment</w:t>
      </w:r>
      <w:r>
        <w:rPr>
          <w:rFonts w:ascii="Garamond" w:eastAsia="Garamond" w:hAnsi="Garamond" w:cs="Garamond"/>
        </w:rPr>
        <w:t xml:space="preserve"> </w:t>
      </w:r>
      <w:r w:rsidRPr="004A61E0">
        <w:rPr>
          <w:rFonts w:ascii="Garamond" w:eastAsia="Garamond" w:hAnsi="Garamond" w:cs="Garamond"/>
        </w:rPr>
        <w:t>of</w:t>
      </w:r>
      <w:r>
        <w:rPr>
          <w:rFonts w:ascii="Garamond" w:eastAsia="Garamond" w:hAnsi="Garamond" w:cs="Garamond"/>
        </w:rPr>
        <w:t xml:space="preserve"> </w:t>
      </w:r>
      <w:r w:rsidRPr="004A61E0">
        <w:rPr>
          <w:rFonts w:ascii="Garamond" w:eastAsia="Garamond" w:hAnsi="Garamond" w:cs="Garamond"/>
        </w:rPr>
        <w:t>the</w:t>
      </w:r>
      <w:r>
        <w:rPr>
          <w:rFonts w:ascii="Garamond" w:eastAsia="Garamond" w:hAnsi="Garamond" w:cs="Garamond"/>
        </w:rPr>
        <w:t xml:space="preserve"> </w:t>
      </w:r>
      <w:r w:rsidRPr="004A61E0">
        <w:rPr>
          <w:rFonts w:ascii="Garamond" w:eastAsia="Garamond" w:hAnsi="Garamond" w:cs="Garamond"/>
        </w:rPr>
        <w:t>Government</w:t>
      </w:r>
      <w:r>
        <w:rPr>
          <w:rFonts w:ascii="Garamond" w:eastAsia="Garamond" w:hAnsi="Garamond" w:cs="Garamond"/>
        </w:rPr>
        <w:t xml:space="preserve"> </w:t>
      </w:r>
      <w:r w:rsidRPr="004A61E0">
        <w:rPr>
          <w:rFonts w:ascii="Garamond" w:eastAsia="Garamond" w:hAnsi="Garamond" w:cs="Garamond"/>
        </w:rPr>
        <w:t>and</w:t>
      </w:r>
      <w:r>
        <w:rPr>
          <w:rFonts w:ascii="Garamond" w:eastAsia="Garamond" w:hAnsi="Garamond" w:cs="Garamond"/>
        </w:rPr>
        <w:t xml:space="preserve"> </w:t>
      </w:r>
      <w:r w:rsidRPr="004A61E0">
        <w:rPr>
          <w:rFonts w:ascii="Garamond" w:eastAsia="Garamond" w:hAnsi="Garamond" w:cs="Garamond"/>
        </w:rPr>
        <w:t>other</w:t>
      </w:r>
      <w:r>
        <w:rPr>
          <w:rFonts w:ascii="Garamond" w:eastAsia="Garamond" w:hAnsi="Garamond" w:cs="Garamond"/>
        </w:rPr>
        <w:t xml:space="preserve"> s</w:t>
      </w:r>
      <w:r w:rsidRPr="004A61E0">
        <w:rPr>
          <w:rFonts w:ascii="Garamond" w:eastAsia="Garamond" w:hAnsi="Garamond" w:cs="Garamond"/>
        </w:rPr>
        <w:t>takeholders</w:t>
      </w:r>
      <w:r>
        <w:rPr>
          <w:rFonts w:ascii="Garamond" w:eastAsia="Garamond" w:hAnsi="Garamond" w:cs="Garamond"/>
        </w:rPr>
        <w:t xml:space="preserve"> </w:t>
      </w:r>
      <w:r w:rsidRPr="004A61E0">
        <w:rPr>
          <w:rFonts w:ascii="Garamond" w:eastAsia="Garamond" w:hAnsi="Garamond" w:cs="Garamond"/>
        </w:rPr>
        <w:t>to</w:t>
      </w:r>
      <w:r>
        <w:rPr>
          <w:rFonts w:ascii="Garamond" w:eastAsia="Garamond" w:hAnsi="Garamond" w:cs="Garamond"/>
        </w:rPr>
        <w:t xml:space="preserve"> </w:t>
      </w:r>
      <w:r w:rsidRPr="004A61E0">
        <w:rPr>
          <w:rFonts w:ascii="Garamond" w:eastAsia="Garamond" w:hAnsi="Garamond" w:cs="Garamond"/>
        </w:rPr>
        <w:t>sustaining</w:t>
      </w:r>
      <w:r>
        <w:rPr>
          <w:rFonts w:ascii="Garamond" w:eastAsia="Garamond" w:hAnsi="Garamond" w:cs="Garamond"/>
        </w:rPr>
        <w:t xml:space="preserve"> </w:t>
      </w:r>
      <w:r w:rsidRPr="004A61E0">
        <w:rPr>
          <w:rFonts w:ascii="Garamond" w:eastAsia="Garamond" w:hAnsi="Garamond" w:cs="Garamond"/>
        </w:rPr>
        <w:t>the</w:t>
      </w:r>
      <w:r>
        <w:rPr>
          <w:rFonts w:ascii="Garamond" w:eastAsia="Garamond" w:hAnsi="Garamond" w:cs="Garamond"/>
        </w:rPr>
        <w:t xml:space="preserve"> </w:t>
      </w:r>
      <w:r w:rsidRPr="004A61E0">
        <w:rPr>
          <w:rFonts w:ascii="Garamond" w:eastAsia="Garamond" w:hAnsi="Garamond" w:cs="Garamond"/>
        </w:rPr>
        <w:t>results</w:t>
      </w:r>
      <w:r>
        <w:rPr>
          <w:rFonts w:ascii="Garamond" w:eastAsia="Garamond" w:hAnsi="Garamond" w:cs="Garamond"/>
        </w:rPr>
        <w:t xml:space="preserve"> of the project</w:t>
      </w:r>
      <w:r>
        <w:rPr>
          <w:rStyle w:val="FootnoteReference"/>
          <w:rFonts w:ascii="Garamond" w:eastAsia="Garamond" w:hAnsi="Garamond" w:cs="Garamond"/>
        </w:rPr>
        <w:footnoteReference w:id="20"/>
      </w:r>
      <w:r>
        <w:br/>
      </w:r>
    </w:p>
    <w:p w14:paraId="52B8B6BE" w14:textId="6CE03D64" w:rsidR="00CE6216" w:rsidRPr="003C6E5A" w:rsidRDefault="00CE6216" w:rsidP="00CE6216">
      <w:pPr>
        <w:jc w:val="both"/>
        <w:rPr>
          <w:rFonts w:ascii="Garamond" w:eastAsia="Garamond" w:hAnsi="Garamond" w:cs="Garamond"/>
        </w:rPr>
      </w:pPr>
      <w:r w:rsidRPr="003C6E5A">
        <w:rPr>
          <w:rFonts w:ascii="Garamond" w:eastAsia="Garamond" w:hAnsi="Garamond" w:cs="Garamond"/>
        </w:rPr>
        <w:t>The evaluation also look</w:t>
      </w:r>
      <w:r w:rsidR="00457676">
        <w:rPr>
          <w:rFonts w:ascii="Garamond" w:eastAsia="Garamond" w:hAnsi="Garamond" w:cs="Garamond"/>
        </w:rPr>
        <w:t>ed</w:t>
      </w:r>
      <w:r w:rsidRPr="003C6E5A">
        <w:rPr>
          <w:rFonts w:ascii="Garamond" w:eastAsia="Garamond" w:hAnsi="Garamond" w:cs="Garamond"/>
        </w:rPr>
        <w:t xml:space="preserve"> at </w:t>
      </w:r>
      <w:r>
        <w:rPr>
          <w:rFonts w:ascii="Garamond" w:eastAsia="Garamond" w:hAnsi="Garamond" w:cs="Garamond"/>
        </w:rPr>
        <w:t xml:space="preserve">two </w:t>
      </w:r>
      <w:r w:rsidRPr="003C6E5A">
        <w:rPr>
          <w:rFonts w:ascii="Garamond" w:eastAsia="Garamond" w:hAnsi="Garamond" w:cs="Garamond"/>
        </w:rPr>
        <w:t>cross-cutting themes</w:t>
      </w:r>
      <w:r w:rsidRPr="003C6E5A">
        <w:rPr>
          <w:rFonts w:ascii="Garamond" w:eastAsia="Garamond" w:hAnsi="Garamond" w:cs="Garamond"/>
          <w:vertAlign w:val="superscript"/>
        </w:rPr>
        <w:footnoteReference w:id="21"/>
      </w:r>
      <w:r>
        <w:rPr>
          <w:rFonts w:ascii="Garamond" w:eastAsia="Garamond" w:hAnsi="Garamond" w:cs="Garamond"/>
        </w:rPr>
        <w:t>: gender and e</w:t>
      </w:r>
      <w:r w:rsidRPr="129A4F5A">
        <w:rPr>
          <w:rFonts w:ascii="Garamond" w:eastAsia="Garamond" w:hAnsi="Garamond" w:cs="Garamond"/>
        </w:rPr>
        <w:t>quity/human rights</w:t>
      </w:r>
      <w:r>
        <w:rPr>
          <w:rFonts w:ascii="Garamond" w:eastAsia="Garamond" w:hAnsi="Garamond" w:cs="Garamond"/>
        </w:rPr>
        <w:t>. Concerning gender, the evaluation assess</w:t>
      </w:r>
      <w:r w:rsidR="00457676">
        <w:rPr>
          <w:rFonts w:ascii="Garamond" w:eastAsia="Garamond" w:hAnsi="Garamond" w:cs="Garamond"/>
        </w:rPr>
        <w:t>ed</w:t>
      </w:r>
      <w:r>
        <w:rPr>
          <w:rFonts w:ascii="Garamond" w:eastAsia="Garamond" w:hAnsi="Garamond" w:cs="Garamond"/>
        </w:rPr>
        <w:t xml:space="preserve"> the extent to which the </w:t>
      </w:r>
      <w:r w:rsidRPr="3D50B7B3">
        <w:rPr>
          <w:rFonts w:ascii="Garamond" w:eastAsia="Garamond" w:hAnsi="Garamond" w:cs="Garamond"/>
        </w:rPr>
        <w:t>project mainstream</w:t>
      </w:r>
      <w:r>
        <w:rPr>
          <w:rFonts w:ascii="Garamond" w:eastAsia="Garamond" w:hAnsi="Garamond" w:cs="Garamond"/>
        </w:rPr>
        <w:t>ed</w:t>
      </w:r>
      <w:r w:rsidRPr="3D50B7B3">
        <w:rPr>
          <w:rFonts w:ascii="Garamond" w:eastAsia="Garamond" w:hAnsi="Garamond" w:cs="Garamond"/>
        </w:rPr>
        <w:t xml:space="preserve"> gender in all its activities</w:t>
      </w:r>
      <w:r>
        <w:rPr>
          <w:rFonts w:ascii="Garamond" w:eastAsia="Garamond" w:hAnsi="Garamond" w:cs="Garamond"/>
        </w:rPr>
        <w:t>, whether</w:t>
      </w:r>
      <w:r w:rsidRPr="3D50B7B3">
        <w:rPr>
          <w:rFonts w:ascii="Garamond" w:eastAsia="Garamond" w:hAnsi="Garamond" w:cs="Garamond"/>
        </w:rPr>
        <w:t xml:space="preserve"> women and girls benefit</w:t>
      </w:r>
      <w:r>
        <w:rPr>
          <w:rFonts w:ascii="Garamond" w:eastAsia="Garamond" w:hAnsi="Garamond" w:cs="Garamond"/>
        </w:rPr>
        <w:t>ed</w:t>
      </w:r>
      <w:r w:rsidRPr="3D50B7B3">
        <w:rPr>
          <w:rFonts w:ascii="Garamond" w:eastAsia="Garamond" w:hAnsi="Garamond" w:cs="Garamond"/>
        </w:rPr>
        <w:t xml:space="preserve"> equally from </w:t>
      </w:r>
      <w:r>
        <w:rPr>
          <w:rFonts w:ascii="Garamond" w:eastAsia="Garamond" w:hAnsi="Garamond" w:cs="Garamond"/>
        </w:rPr>
        <w:t>the project activities. The evaluation also assess</w:t>
      </w:r>
      <w:r w:rsidR="00457676">
        <w:rPr>
          <w:rFonts w:ascii="Garamond" w:eastAsia="Garamond" w:hAnsi="Garamond" w:cs="Garamond"/>
        </w:rPr>
        <w:t>ed</w:t>
      </w:r>
      <w:r w:rsidRPr="003C227A">
        <w:rPr>
          <w:rFonts w:ascii="Garamond" w:eastAsia="Garamond" w:hAnsi="Garamond" w:cs="Garamond"/>
        </w:rPr>
        <w:t xml:space="preserve"> </w:t>
      </w:r>
      <w:r>
        <w:rPr>
          <w:rFonts w:ascii="Garamond" w:eastAsia="Garamond" w:hAnsi="Garamond" w:cs="Garamond"/>
        </w:rPr>
        <w:t xml:space="preserve">whether the </w:t>
      </w:r>
      <w:r w:rsidRPr="129A4F5A">
        <w:rPr>
          <w:rFonts w:ascii="Garamond" w:eastAsia="Garamond" w:hAnsi="Garamond" w:cs="Garamond"/>
        </w:rPr>
        <w:t xml:space="preserve">project </w:t>
      </w:r>
      <w:r>
        <w:rPr>
          <w:rFonts w:ascii="Garamond" w:eastAsia="Garamond" w:hAnsi="Garamond" w:cs="Garamond"/>
        </w:rPr>
        <w:t>integrated</w:t>
      </w:r>
      <w:r w:rsidRPr="129A4F5A">
        <w:rPr>
          <w:rFonts w:ascii="Garamond" w:eastAsia="Garamond" w:hAnsi="Garamond" w:cs="Garamond"/>
        </w:rPr>
        <w:t xml:space="preserve"> equity/human rights principles into its outputs</w:t>
      </w:r>
      <w:r>
        <w:rPr>
          <w:rFonts w:ascii="Garamond" w:eastAsia="Garamond" w:hAnsi="Garamond" w:cs="Garamond"/>
        </w:rPr>
        <w:t>.</w:t>
      </w:r>
    </w:p>
    <w:p w14:paraId="13478924" w14:textId="77777777" w:rsidR="00CE6216" w:rsidRPr="003C6E5A" w:rsidRDefault="00CE6216" w:rsidP="00CE6216">
      <w:pPr>
        <w:rPr>
          <w:rFonts w:ascii="Garamond" w:hAnsi="Garamond"/>
        </w:rPr>
      </w:pPr>
      <w:r w:rsidRPr="003C6E5A">
        <w:rPr>
          <w:rFonts w:ascii="Garamond" w:hAnsi="Garamond"/>
        </w:rPr>
        <w:tab/>
      </w:r>
      <w:r w:rsidRPr="003C6E5A">
        <w:rPr>
          <w:rFonts w:ascii="Garamond" w:hAnsi="Garamond"/>
        </w:rPr>
        <w:tab/>
      </w:r>
      <w:r w:rsidRPr="003C6E5A">
        <w:rPr>
          <w:rFonts w:ascii="Garamond" w:hAnsi="Garamond"/>
        </w:rPr>
        <w:tab/>
      </w:r>
    </w:p>
    <w:p w14:paraId="3A64F60E" w14:textId="77777777" w:rsidR="00CE6216" w:rsidRPr="003C6E5A" w:rsidRDefault="00CE6216" w:rsidP="00CE6216">
      <w:pPr>
        <w:jc w:val="both"/>
        <w:rPr>
          <w:rFonts w:ascii="Garamond" w:eastAsia="Garamond" w:hAnsi="Garamond" w:cs="Garamond"/>
        </w:rPr>
      </w:pPr>
      <w:r w:rsidRPr="003C6E5A">
        <w:rPr>
          <w:rFonts w:ascii="Garamond" w:eastAsia="Garamond" w:hAnsi="Garamond" w:cs="Garamond"/>
        </w:rPr>
        <w:t xml:space="preserve">The evaluation developed </w:t>
      </w:r>
      <w:r>
        <w:rPr>
          <w:rFonts w:ascii="Garamond" w:eastAsia="Garamond" w:hAnsi="Garamond" w:cs="Garamond"/>
        </w:rPr>
        <w:t>4</w:t>
      </w:r>
      <w:r w:rsidRPr="003C6E5A">
        <w:rPr>
          <w:rFonts w:ascii="Garamond" w:eastAsia="Garamond" w:hAnsi="Garamond" w:cs="Garamond"/>
        </w:rPr>
        <w:t xml:space="preserve"> main evaluation questions and a series of sub-questions per each evaluation </w:t>
      </w:r>
      <w:r w:rsidRPr="006C35B0">
        <w:rPr>
          <w:rFonts w:ascii="Garamond" w:eastAsia="Garamond" w:hAnsi="Garamond" w:cs="Garamond"/>
        </w:rPr>
        <w:t>question. It should be noted that those questions cover both the ‘hierarchy of results’ and the ‘main assumptions’ of the project depicted in the TOC.</w:t>
      </w:r>
      <w:r w:rsidRPr="003C6E5A">
        <w:rPr>
          <w:rFonts w:ascii="Garamond" w:eastAsia="Garamond" w:hAnsi="Garamond" w:cs="Garamond"/>
        </w:rPr>
        <w:t xml:space="preserve">  The evaluation questions have been developed on the basis of the TOC and on the basis of the suggestions made in the TORs</w:t>
      </w:r>
      <w:r w:rsidRPr="003C6E5A">
        <w:rPr>
          <w:rFonts w:ascii="Garamond" w:eastAsia="Garamond" w:hAnsi="Garamond" w:cs="Garamond"/>
          <w:vertAlign w:val="superscript"/>
        </w:rPr>
        <w:footnoteReference w:id="22"/>
      </w:r>
      <w:r w:rsidRPr="003C6E5A">
        <w:rPr>
          <w:rFonts w:ascii="Garamond" w:eastAsia="Garamond" w:hAnsi="Garamond" w:cs="Garamond"/>
        </w:rPr>
        <w:t>.</w:t>
      </w:r>
    </w:p>
    <w:p w14:paraId="4E4057F8" w14:textId="77777777" w:rsidR="00CE6216" w:rsidRDefault="00CE6216" w:rsidP="00CE6216">
      <w:pPr>
        <w:jc w:val="both"/>
        <w:rPr>
          <w:rFonts w:ascii="Garamond" w:hAnsi="Garamond"/>
        </w:rPr>
      </w:pPr>
    </w:p>
    <w:p w14:paraId="157B999E" w14:textId="77777777" w:rsidR="00CE6216" w:rsidRPr="003C6E5A" w:rsidRDefault="00CE6216" w:rsidP="00CE6216">
      <w:pPr>
        <w:jc w:val="both"/>
        <w:rPr>
          <w:rFonts w:ascii="Garamond" w:eastAsia="Garamond" w:hAnsi="Garamond" w:cs="Garamond"/>
        </w:rPr>
      </w:pPr>
      <w:r w:rsidRPr="129A4F5A">
        <w:rPr>
          <w:rFonts w:ascii="Garamond" w:eastAsia="Garamond" w:hAnsi="Garamond" w:cs="Garamond"/>
        </w:rPr>
        <w:t>The table below presents the main questions and the related sub-questions on the basis of the OECD DAC evaluation criteria.</w:t>
      </w:r>
    </w:p>
    <w:p w14:paraId="41C0F1AE" w14:textId="77777777" w:rsidR="00CE6216" w:rsidRPr="003C6E5A" w:rsidRDefault="00CE6216" w:rsidP="00CE6216">
      <w:pPr>
        <w:jc w:val="both"/>
        <w:rPr>
          <w:rFonts w:ascii="Garamond" w:eastAsia="Garamond" w:hAnsi="Garamond" w:cs="Garamond"/>
        </w:rPr>
      </w:pPr>
    </w:p>
    <w:p w14:paraId="22046B4B" w14:textId="77777777" w:rsidR="00CE6216" w:rsidRDefault="00CE6216" w:rsidP="00CE6216">
      <w:pPr>
        <w:jc w:val="both"/>
        <w:rPr>
          <w:rFonts w:ascii="Garamond" w:eastAsia="Garamond" w:hAnsi="Garamond" w:cs="Garamond"/>
          <w:b/>
          <w:i/>
        </w:rPr>
      </w:pPr>
    </w:p>
    <w:p w14:paraId="1E94CFE0" w14:textId="77777777" w:rsidR="00CE6216" w:rsidRPr="00C1434F" w:rsidRDefault="00CE6216" w:rsidP="00CE6216">
      <w:pPr>
        <w:jc w:val="both"/>
        <w:rPr>
          <w:rFonts w:ascii="Garamond" w:eastAsia="Garamond" w:hAnsi="Garamond" w:cs="Garamond"/>
          <w:b/>
          <w:iCs/>
          <w:sz w:val="20"/>
          <w:szCs w:val="20"/>
        </w:rPr>
      </w:pPr>
      <w:r w:rsidRPr="00C1434F">
        <w:rPr>
          <w:rFonts w:ascii="Garamond" w:eastAsia="Garamond" w:hAnsi="Garamond" w:cs="Garamond"/>
          <w:b/>
          <w:iCs/>
          <w:sz w:val="20"/>
          <w:szCs w:val="20"/>
        </w:rPr>
        <w:t>Table 1. Questions and sub-questions on the basis of the OECD DAC evaluation criteria</w:t>
      </w:r>
    </w:p>
    <w:p w14:paraId="4DF77D9F" w14:textId="77777777" w:rsidR="00CE6216" w:rsidRPr="003C6E5A" w:rsidRDefault="00CE6216" w:rsidP="00CE6216">
      <w:pPr>
        <w:jc w:val="both"/>
        <w:rPr>
          <w:rFonts w:ascii="Garamond" w:eastAsia="Garamond" w:hAnsi="Garamond" w:cs="Garamond"/>
          <w:sz w:val="16"/>
          <w:szCs w:val="16"/>
          <w:highlight w:val="yellow"/>
        </w:rPr>
      </w:pPr>
    </w:p>
    <w:p w14:paraId="2A9B0DE9" w14:textId="77777777" w:rsidR="00CE6216" w:rsidRPr="003C6E5A" w:rsidRDefault="00CE6216" w:rsidP="00CE6216">
      <w:pPr>
        <w:jc w:val="both"/>
        <w:rPr>
          <w:rFonts w:ascii="Garamond" w:eastAsia="Garamond" w:hAnsi="Garamond" w:cs="Garamond"/>
          <w:i/>
          <w:sz w:val="20"/>
          <w:szCs w:val="20"/>
        </w:rPr>
      </w:pPr>
      <w:r w:rsidRPr="003C6E5A">
        <w:rPr>
          <w:rFonts w:ascii="Garamond" w:eastAsia="Garamond" w:hAnsi="Garamond" w:cs="Garamond"/>
          <w:i/>
          <w:sz w:val="20"/>
          <w:szCs w:val="20"/>
        </w:rPr>
        <w:t xml:space="preserve">Relevance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E6216" w:rsidRPr="003C6E5A" w14:paraId="30470279" w14:textId="77777777" w:rsidTr="00DC11A3">
        <w:trPr>
          <w:trHeight w:val="413"/>
        </w:trPr>
        <w:tc>
          <w:tcPr>
            <w:tcW w:w="9016" w:type="dxa"/>
            <w:gridSpan w:val="2"/>
            <w:shd w:val="clear" w:color="auto" w:fill="8DB3E2" w:themeFill="text2" w:themeFillTint="66"/>
          </w:tcPr>
          <w:p w14:paraId="1971729F" w14:textId="77777777" w:rsidR="00CE6216" w:rsidRPr="003C6E5A" w:rsidRDefault="00CE6216" w:rsidP="00DC11A3">
            <w:pPr>
              <w:jc w:val="center"/>
              <w:rPr>
                <w:rFonts w:ascii="Garamond" w:eastAsia="Garamond" w:hAnsi="Garamond" w:cs="Garamond"/>
                <w:b/>
                <w:sz w:val="20"/>
                <w:szCs w:val="20"/>
              </w:rPr>
            </w:pPr>
            <w:r w:rsidRPr="003C6E5A">
              <w:rPr>
                <w:rFonts w:ascii="Garamond" w:eastAsia="Garamond" w:hAnsi="Garamond" w:cs="Garamond"/>
                <w:b/>
                <w:sz w:val="20"/>
                <w:szCs w:val="20"/>
              </w:rPr>
              <w:t>Main question</w:t>
            </w:r>
          </w:p>
        </w:tc>
      </w:tr>
      <w:tr w:rsidR="00CE6216" w:rsidRPr="003C6E5A" w14:paraId="5BDEA86D" w14:textId="77777777" w:rsidTr="00DC11A3">
        <w:trPr>
          <w:trHeight w:val="530"/>
        </w:trPr>
        <w:tc>
          <w:tcPr>
            <w:tcW w:w="9016" w:type="dxa"/>
            <w:gridSpan w:val="2"/>
            <w:tcBorders>
              <w:bottom w:val="single" w:sz="4" w:space="0" w:color="000000" w:themeColor="text1"/>
            </w:tcBorders>
          </w:tcPr>
          <w:p w14:paraId="2F36A517" w14:textId="3098F4A1" w:rsidR="00CE6216" w:rsidRPr="002D7073" w:rsidRDefault="002D7073" w:rsidP="002D7073">
            <w:pPr>
              <w:rPr>
                <w:rFonts w:ascii="Garamond" w:eastAsia="Garamond" w:hAnsi="Garamond" w:cs="Garamond"/>
                <w:sz w:val="20"/>
                <w:szCs w:val="20"/>
              </w:rPr>
            </w:pPr>
            <w:r>
              <w:rPr>
                <w:rFonts w:ascii="Garamond" w:eastAsia="Garamond" w:hAnsi="Garamond" w:cs="Garamond"/>
                <w:sz w:val="20"/>
                <w:szCs w:val="20"/>
              </w:rPr>
              <w:t xml:space="preserve">1. </w:t>
            </w:r>
            <w:r w:rsidR="00CE6216" w:rsidRPr="002D7073">
              <w:rPr>
                <w:rFonts w:ascii="Garamond" w:eastAsia="Garamond" w:hAnsi="Garamond" w:cs="Garamond"/>
                <w:sz w:val="20"/>
                <w:szCs w:val="20"/>
              </w:rPr>
              <w:t>How relevant was the project in identifying the main challenges related to digital skills and in addressing the needs and priorities of the beneficiaries, as well as the national and donor priorities in Kyrgyzstan?</w:t>
            </w:r>
          </w:p>
          <w:p w14:paraId="5E68219F" w14:textId="77777777" w:rsidR="00CE6216" w:rsidRPr="003C6E5A" w:rsidRDefault="00CE6216" w:rsidP="00DC11A3">
            <w:pPr>
              <w:ind w:left="720"/>
              <w:jc w:val="both"/>
              <w:rPr>
                <w:rFonts w:ascii="Garamond" w:eastAsia="Garamond" w:hAnsi="Garamond" w:cs="Garamond"/>
                <w:sz w:val="20"/>
                <w:szCs w:val="20"/>
              </w:rPr>
            </w:pPr>
          </w:p>
        </w:tc>
      </w:tr>
      <w:tr w:rsidR="00CE6216" w:rsidRPr="003C6E5A" w14:paraId="07C926BA" w14:textId="77777777" w:rsidTr="00DC11A3">
        <w:trPr>
          <w:trHeight w:val="350"/>
        </w:trPr>
        <w:tc>
          <w:tcPr>
            <w:tcW w:w="4508" w:type="dxa"/>
            <w:shd w:val="clear" w:color="auto" w:fill="DBE5F1" w:themeFill="accent1" w:themeFillTint="33"/>
          </w:tcPr>
          <w:p w14:paraId="07F04B5F" w14:textId="77777777" w:rsidR="00CE6216" w:rsidRPr="003C6E5A" w:rsidRDefault="00CE6216" w:rsidP="00DC11A3">
            <w:pPr>
              <w:jc w:val="center"/>
              <w:rPr>
                <w:rFonts w:ascii="Garamond" w:eastAsia="Garamond" w:hAnsi="Garamond" w:cs="Garamond"/>
                <w:b/>
                <w:sz w:val="20"/>
                <w:szCs w:val="20"/>
              </w:rPr>
            </w:pPr>
            <w:r w:rsidRPr="003C6E5A">
              <w:rPr>
                <w:rFonts w:ascii="Garamond" w:eastAsia="Garamond" w:hAnsi="Garamond" w:cs="Garamond"/>
                <w:b/>
                <w:sz w:val="20"/>
                <w:szCs w:val="20"/>
              </w:rPr>
              <w:t>Sub-questions</w:t>
            </w:r>
          </w:p>
          <w:p w14:paraId="288832F6" w14:textId="77777777" w:rsidR="00CE6216" w:rsidRPr="003C6E5A" w:rsidRDefault="00CE6216" w:rsidP="00DC11A3">
            <w:pPr>
              <w:jc w:val="center"/>
              <w:rPr>
                <w:rFonts w:ascii="Garamond" w:eastAsia="Garamond" w:hAnsi="Garamond" w:cs="Garamond"/>
                <w:b/>
                <w:sz w:val="20"/>
                <w:szCs w:val="20"/>
              </w:rPr>
            </w:pPr>
          </w:p>
        </w:tc>
        <w:tc>
          <w:tcPr>
            <w:tcW w:w="4508" w:type="dxa"/>
            <w:shd w:val="clear" w:color="auto" w:fill="DBE5F1" w:themeFill="accent1" w:themeFillTint="33"/>
          </w:tcPr>
          <w:p w14:paraId="0C17CABB" w14:textId="77777777" w:rsidR="00CE6216" w:rsidRPr="003C6E5A" w:rsidRDefault="00CE6216" w:rsidP="00DC11A3">
            <w:pPr>
              <w:jc w:val="center"/>
              <w:rPr>
                <w:rFonts w:ascii="Garamond" w:eastAsia="Garamond" w:hAnsi="Garamond" w:cs="Garamond"/>
                <w:b/>
                <w:sz w:val="20"/>
                <w:szCs w:val="20"/>
              </w:rPr>
            </w:pPr>
            <w:r w:rsidRPr="003C6E5A">
              <w:rPr>
                <w:rFonts w:ascii="Garamond" w:eastAsia="Garamond" w:hAnsi="Garamond" w:cs="Garamond"/>
                <w:b/>
                <w:sz w:val="20"/>
                <w:szCs w:val="20"/>
              </w:rPr>
              <w:t>Judgment criteria</w:t>
            </w:r>
          </w:p>
        </w:tc>
      </w:tr>
      <w:tr w:rsidR="00CE6216" w:rsidRPr="003C6E5A" w14:paraId="6FE5EDA3" w14:textId="77777777" w:rsidTr="00DC11A3">
        <w:tc>
          <w:tcPr>
            <w:tcW w:w="4508" w:type="dxa"/>
          </w:tcPr>
          <w:p w14:paraId="4ADF694A" w14:textId="77777777" w:rsidR="00CE6216" w:rsidRPr="003C6E5A" w:rsidRDefault="00CE6216" w:rsidP="00DC11A3">
            <w:pPr>
              <w:jc w:val="both"/>
              <w:rPr>
                <w:rFonts w:ascii="Garamond" w:eastAsia="Garamond" w:hAnsi="Garamond" w:cs="Garamond"/>
                <w:sz w:val="20"/>
                <w:szCs w:val="20"/>
              </w:rPr>
            </w:pPr>
            <w:r w:rsidRPr="003C6E5A">
              <w:rPr>
                <w:rFonts w:ascii="Garamond" w:eastAsia="Garamond" w:hAnsi="Garamond" w:cs="Garamond"/>
                <w:sz w:val="20"/>
                <w:szCs w:val="20"/>
              </w:rPr>
              <w:t>1.1 To what extent was the design of the project appropriate for achieving the desired objectives?</w:t>
            </w:r>
          </w:p>
          <w:p w14:paraId="77D70CCD" w14:textId="77777777" w:rsidR="00CE6216" w:rsidRPr="003C6E5A" w:rsidRDefault="00CE6216" w:rsidP="00DC11A3">
            <w:pPr>
              <w:ind w:left="720"/>
              <w:jc w:val="both"/>
              <w:rPr>
                <w:rFonts w:ascii="Garamond" w:eastAsia="Garamond" w:hAnsi="Garamond" w:cs="Garamond"/>
                <w:sz w:val="20"/>
                <w:szCs w:val="20"/>
              </w:rPr>
            </w:pPr>
          </w:p>
        </w:tc>
        <w:tc>
          <w:tcPr>
            <w:tcW w:w="4508" w:type="dxa"/>
          </w:tcPr>
          <w:p w14:paraId="10131B46" w14:textId="77777777" w:rsidR="00CE6216" w:rsidRPr="003B0695" w:rsidRDefault="00CE6216" w:rsidP="00523A85">
            <w:pPr>
              <w:numPr>
                <w:ilvl w:val="0"/>
                <w:numId w:val="29"/>
              </w:numPr>
              <w:jc w:val="both"/>
              <w:rPr>
                <w:rFonts w:ascii="Garamond" w:eastAsia="Garamond" w:hAnsi="Garamond" w:cs="Garamond"/>
                <w:sz w:val="20"/>
                <w:szCs w:val="20"/>
              </w:rPr>
            </w:pPr>
            <w:r w:rsidRPr="003B0695">
              <w:rPr>
                <w:rFonts w:ascii="Garamond" w:eastAsia="Garamond" w:hAnsi="Garamond" w:cs="Garamond"/>
                <w:sz w:val="20"/>
                <w:szCs w:val="20"/>
              </w:rPr>
              <w:t xml:space="preserve">Project design (and TOC) is based on a </w:t>
            </w:r>
            <w:r>
              <w:rPr>
                <w:rFonts w:ascii="Garamond" w:eastAsia="Garamond" w:hAnsi="Garamond" w:cs="Garamond"/>
                <w:sz w:val="20"/>
                <w:szCs w:val="20"/>
              </w:rPr>
              <w:t>solid</w:t>
            </w:r>
            <w:r w:rsidRPr="003B0695">
              <w:rPr>
                <w:rFonts w:ascii="Garamond" w:eastAsia="Garamond" w:hAnsi="Garamond" w:cs="Garamond"/>
                <w:sz w:val="20"/>
                <w:szCs w:val="20"/>
              </w:rPr>
              <w:t xml:space="preserve"> analysis – it addresses clearly some of the key </w:t>
            </w:r>
            <w:r>
              <w:rPr>
                <w:rFonts w:ascii="Garamond" w:eastAsia="Garamond" w:hAnsi="Garamond" w:cs="Garamond"/>
                <w:sz w:val="20"/>
                <w:szCs w:val="20"/>
              </w:rPr>
              <w:t>challenges of digital skills development</w:t>
            </w:r>
            <w:r w:rsidRPr="003B0695">
              <w:rPr>
                <w:rFonts w:ascii="Garamond" w:eastAsia="Garamond" w:hAnsi="Garamond" w:cs="Garamond"/>
                <w:sz w:val="20"/>
                <w:szCs w:val="20"/>
              </w:rPr>
              <w:t xml:space="preserve"> </w:t>
            </w:r>
          </w:p>
          <w:p w14:paraId="4809F737" w14:textId="77777777" w:rsidR="00CE6216" w:rsidRPr="003B0695" w:rsidRDefault="00CE6216" w:rsidP="00523A85">
            <w:pPr>
              <w:numPr>
                <w:ilvl w:val="0"/>
                <w:numId w:val="29"/>
              </w:numPr>
              <w:jc w:val="both"/>
              <w:rPr>
                <w:rFonts w:ascii="Garamond" w:eastAsia="Garamond" w:hAnsi="Garamond" w:cs="Garamond"/>
                <w:sz w:val="20"/>
                <w:szCs w:val="20"/>
              </w:rPr>
            </w:pPr>
            <w:r w:rsidRPr="003B0695">
              <w:rPr>
                <w:rFonts w:ascii="Garamond" w:eastAsia="Garamond" w:hAnsi="Garamond" w:cs="Garamond"/>
                <w:sz w:val="20"/>
                <w:szCs w:val="20"/>
              </w:rPr>
              <w:t>Project is developed on a sound TOC – the hierarchy of results are clear and the related assumptions are based on evidence</w:t>
            </w:r>
          </w:p>
          <w:p w14:paraId="415DC7F5" w14:textId="77777777" w:rsidR="00CE6216" w:rsidRPr="003B0695" w:rsidRDefault="00CE6216" w:rsidP="00523A85">
            <w:pPr>
              <w:numPr>
                <w:ilvl w:val="0"/>
                <w:numId w:val="29"/>
              </w:numPr>
              <w:jc w:val="both"/>
              <w:rPr>
                <w:rFonts w:ascii="Garamond" w:eastAsia="Garamond" w:hAnsi="Garamond" w:cs="Garamond"/>
                <w:sz w:val="20"/>
                <w:szCs w:val="20"/>
              </w:rPr>
            </w:pPr>
            <w:r w:rsidRPr="003B0695">
              <w:rPr>
                <w:rFonts w:ascii="Garamond" w:eastAsia="Garamond" w:hAnsi="Garamond" w:cs="Garamond"/>
                <w:sz w:val="20"/>
                <w:szCs w:val="20"/>
              </w:rPr>
              <w:t xml:space="preserve">Project document builds on the literature on </w:t>
            </w:r>
            <w:r>
              <w:rPr>
                <w:rFonts w:ascii="Garamond" w:eastAsia="Garamond" w:hAnsi="Garamond" w:cs="Garamond"/>
                <w:sz w:val="20"/>
                <w:szCs w:val="20"/>
              </w:rPr>
              <w:t>digital skills development</w:t>
            </w:r>
            <w:r w:rsidRPr="003B0695">
              <w:rPr>
                <w:rFonts w:ascii="Garamond" w:eastAsia="Garamond" w:hAnsi="Garamond" w:cs="Garamond"/>
                <w:sz w:val="20"/>
                <w:szCs w:val="20"/>
              </w:rPr>
              <w:t xml:space="preserve"> - occurrences of mentions to literature on</w:t>
            </w:r>
            <w:r>
              <w:rPr>
                <w:rFonts w:ascii="Garamond" w:eastAsia="Garamond" w:hAnsi="Garamond" w:cs="Garamond"/>
                <w:sz w:val="20"/>
                <w:szCs w:val="20"/>
              </w:rPr>
              <w:t xml:space="preserve"> digital skills development</w:t>
            </w:r>
          </w:p>
          <w:p w14:paraId="45CCC6B7" w14:textId="77777777" w:rsidR="00CE6216" w:rsidRDefault="00CE6216" w:rsidP="00523A85">
            <w:pPr>
              <w:numPr>
                <w:ilvl w:val="0"/>
                <w:numId w:val="29"/>
              </w:numPr>
              <w:jc w:val="both"/>
              <w:rPr>
                <w:rFonts w:ascii="Garamond" w:eastAsia="Garamond" w:hAnsi="Garamond" w:cs="Garamond"/>
                <w:sz w:val="20"/>
                <w:szCs w:val="20"/>
              </w:rPr>
            </w:pPr>
            <w:r>
              <w:rPr>
                <w:rFonts w:ascii="Garamond" w:eastAsia="Garamond" w:hAnsi="Garamond" w:cs="Garamond"/>
                <w:sz w:val="20"/>
                <w:szCs w:val="20"/>
              </w:rPr>
              <w:t>Coherence between outputs and activities is solid</w:t>
            </w:r>
          </w:p>
          <w:p w14:paraId="5BF0239C" w14:textId="77777777" w:rsidR="00CE6216" w:rsidRPr="003C6E5A" w:rsidRDefault="00CE6216" w:rsidP="00DC11A3">
            <w:pPr>
              <w:ind w:left="329" w:hanging="270"/>
              <w:jc w:val="both"/>
              <w:rPr>
                <w:rFonts w:ascii="Garamond" w:eastAsia="Garamond" w:hAnsi="Garamond" w:cs="Garamond"/>
                <w:sz w:val="20"/>
                <w:szCs w:val="20"/>
              </w:rPr>
            </w:pPr>
          </w:p>
          <w:p w14:paraId="2692FC4D" w14:textId="77777777" w:rsidR="00CE6216" w:rsidRPr="003C6E5A" w:rsidRDefault="00CE6216" w:rsidP="00DC11A3">
            <w:pPr>
              <w:ind w:left="329"/>
              <w:jc w:val="both"/>
              <w:rPr>
                <w:rFonts w:ascii="Garamond" w:eastAsia="Garamond" w:hAnsi="Garamond" w:cs="Garamond"/>
                <w:sz w:val="20"/>
                <w:szCs w:val="20"/>
              </w:rPr>
            </w:pPr>
          </w:p>
        </w:tc>
      </w:tr>
      <w:tr w:rsidR="00CE6216" w:rsidRPr="003C6E5A" w14:paraId="17DFAE21" w14:textId="77777777" w:rsidTr="00DC11A3">
        <w:tc>
          <w:tcPr>
            <w:tcW w:w="4508" w:type="dxa"/>
          </w:tcPr>
          <w:p w14:paraId="62DA73FC" w14:textId="77777777" w:rsidR="00CE6216" w:rsidRPr="00D03F8F" w:rsidRDefault="00CE6216" w:rsidP="00DC11A3">
            <w:pPr>
              <w:jc w:val="both"/>
              <w:rPr>
                <w:rFonts w:ascii="Garamond" w:eastAsia="Garamond" w:hAnsi="Garamond" w:cs="Garamond"/>
                <w:sz w:val="20"/>
                <w:szCs w:val="20"/>
              </w:rPr>
            </w:pPr>
            <w:r w:rsidRPr="00E92E51">
              <w:rPr>
                <w:rFonts w:ascii="Garamond" w:eastAsia="Garamond" w:hAnsi="Garamond" w:cs="Garamond"/>
                <w:sz w:val="20"/>
                <w:szCs w:val="20"/>
              </w:rPr>
              <w:t>1.2 To what extent was the project based on a sound understanding of the different needs of young women and men?</w:t>
            </w:r>
            <w:r>
              <w:rPr>
                <w:rFonts w:ascii="Garamond" w:eastAsia="Garamond" w:hAnsi="Garamond" w:cs="Garamond"/>
                <w:sz w:val="20"/>
                <w:szCs w:val="20"/>
              </w:rPr>
              <w:t xml:space="preserve"> </w:t>
            </w:r>
          </w:p>
        </w:tc>
        <w:tc>
          <w:tcPr>
            <w:tcW w:w="4508" w:type="dxa"/>
          </w:tcPr>
          <w:p w14:paraId="71A0686E" w14:textId="77777777" w:rsidR="00CE6216" w:rsidRPr="00E92E51" w:rsidRDefault="00CE6216" w:rsidP="00523A85">
            <w:pPr>
              <w:numPr>
                <w:ilvl w:val="0"/>
                <w:numId w:val="29"/>
              </w:numPr>
              <w:ind w:left="329" w:hanging="270"/>
              <w:jc w:val="both"/>
              <w:rPr>
                <w:rFonts w:ascii="Garamond" w:eastAsia="Garamond" w:hAnsi="Garamond" w:cs="Garamond"/>
                <w:sz w:val="20"/>
                <w:szCs w:val="20"/>
              </w:rPr>
            </w:pPr>
            <w:r>
              <w:rPr>
                <w:rFonts w:ascii="Garamond" w:eastAsia="Garamond" w:hAnsi="Garamond" w:cs="Garamond"/>
                <w:sz w:val="20"/>
                <w:szCs w:val="20"/>
              </w:rPr>
              <w:t>% of</w:t>
            </w:r>
            <w:r w:rsidRPr="129A4F5A">
              <w:rPr>
                <w:rFonts w:ascii="Garamond" w:eastAsia="Garamond" w:hAnsi="Garamond" w:cs="Garamond"/>
                <w:sz w:val="20"/>
                <w:szCs w:val="20"/>
              </w:rPr>
              <w:t xml:space="preserve"> young women and men perceive the project as relevant for their needs</w:t>
            </w:r>
            <w:r>
              <w:rPr>
                <w:rFonts w:ascii="Garamond" w:eastAsia="Garamond" w:hAnsi="Garamond" w:cs="Garamond"/>
                <w:sz w:val="20"/>
                <w:szCs w:val="20"/>
              </w:rPr>
              <w:t xml:space="preserve"> (including vulnerable groups)</w:t>
            </w:r>
          </w:p>
          <w:p w14:paraId="31D334A7" w14:textId="77777777" w:rsidR="00CE6216" w:rsidRPr="00AB7DDC" w:rsidRDefault="00CE6216" w:rsidP="00523A85">
            <w:pPr>
              <w:numPr>
                <w:ilvl w:val="0"/>
                <w:numId w:val="29"/>
              </w:numPr>
              <w:ind w:left="329" w:hanging="270"/>
              <w:jc w:val="both"/>
              <w:rPr>
                <w:rFonts w:ascii="Garamond" w:eastAsia="Garamond" w:hAnsi="Garamond" w:cs="Garamond"/>
                <w:sz w:val="20"/>
                <w:szCs w:val="20"/>
              </w:rPr>
            </w:pPr>
            <w:r w:rsidRPr="00E92E51">
              <w:rPr>
                <w:rFonts w:ascii="Garamond" w:eastAsia="Garamond" w:hAnsi="Garamond" w:cs="Garamond"/>
                <w:sz w:val="20"/>
                <w:szCs w:val="20"/>
              </w:rPr>
              <w:t xml:space="preserve">The project team conducted participatory workshops to develop the project - </w:t>
            </w:r>
            <w:r w:rsidRPr="00E92E51">
              <w:rPr>
                <w:rFonts w:ascii="Garamond" w:eastAsia="Garamond" w:hAnsi="Garamond" w:cs="Garamond"/>
                <w:sz w:val="20"/>
                <w:szCs w:val="20"/>
              </w:rPr>
              <w:tab/>
            </w:r>
            <w:r>
              <w:rPr>
                <w:rFonts w:ascii="Garamond" w:eastAsia="Garamond" w:hAnsi="Garamond" w:cs="Garamond"/>
                <w:sz w:val="20"/>
                <w:szCs w:val="20"/>
              </w:rPr>
              <w:t>n</w:t>
            </w:r>
            <w:r w:rsidRPr="00E92E51">
              <w:rPr>
                <w:rFonts w:ascii="Garamond" w:eastAsia="Garamond" w:hAnsi="Garamond" w:cs="Garamond"/>
                <w:sz w:val="20"/>
                <w:szCs w:val="20"/>
              </w:rPr>
              <w:t>umber of youth that have been consulted on or associated with the drafting and design of the project</w:t>
            </w:r>
            <w:r>
              <w:rPr>
                <w:rFonts w:ascii="Garamond" w:eastAsia="Garamond" w:hAnsi="Garamond" w:cs="Garamond"/>
                <w:sz w:val="20"/>
                <w:szCs w:val="20"/>
              </w:rPr>
              <w:t xml:space="preserve"> (including vulnerable groups)</w:t>
            </w:r>
          </w:p>
          <w:p w14:paraId="0E97CBB4" w14:textId="77777777" w:rsidR="00CE6216" w:rsidRDefault="00CE6216" w:rsidP="00523A85">
            <w:pPr>
              <w:numPr>
                <w:ilvl w:val="0"/>
                <w:numId w:val="29"/>
              </w:numPr>
              <w:ind w:left="329" w:hanging="270"/>
              <w:jc w:val="both"/>
              <w:rPr>
                <w:rFonts w:ascii="Garamond" w:eastAsia="Garamond" w:hAnsi="Garamond" w:cs="Garamond"/>
                <w:sz w:val="20"/>
                <w:szCs w:val="20"/>
              </w:rPr>
            </w:pPr>
            <w:r>
              <w:rPr>
                <w:rFonts w:ascii="Garamond" w:eastAsia="Garamond" w:hAnsi="Garamond" w:cs="Garamond"/>
                <w:sz w:val="20"/>
                <w:szCs w:val="20"/>
              </w:rPr>
              <w:t>A</w:t>
            </w:r>
            <w:r w:rsidRPr="129A4F5A">
              <w:rPr>
                <w:rFonts w:ascii="Garamond" w:eastAsia="Garamond" w:hAnsi="Garamond" w:cs="Garamond"/>
                <w:sz w:val="20"/>
                <w:szCs w:val="20"/>
              </w:rPr>
              <w:t xml:space="preserve">djustments </w:t>
            </w:r>
            <w:r>
              <w:rPr>
                <w:rFonts w:ascii="Garamond" w:eastAsia="Garamond" w:hAnsi="Garamond" w:cs="Garamond"/>
                <w:sz w:val="20"/>
                <w:szCs w:val="20"/>
              </w:rPr>
              <w:t xml:space="preserve">that the project has made </w:t>
            </w:r>
            <w:r w:rsidRPr="129A4F5A">
              <w:rPr>
                <w:rFonts w:ascii="Garamond" w:eastAsia="Garamond" w:hAnsi="Garamond" w:cs="Garamond"/>
                <w:sz w:val="20"/>
                <w:szCs w:val="20"/>
              </w:rPr>
              <w:t xml:space="preserve">as a consequence of the COVID-19 situation </w:t>
            </w:r>
            <w:r>
              <w:rPr>
                <w:rFonts w:ascii="Garamond" w:eastAsia="Garamond" w:hAnsi="Garamond" w:cs="Garamond"/>
                <w:sz w:val="20"/>
                <w:szCs w:val="20"/>
              </w:rPr>
              <w:t>are clearly justified so that it</w:t>
            </w:r>
            <w:r w:rsidRPr="129A4F5A">
              <w:rPr>
                <w:rFonts w:ascii="Garamond" w:eastAsia="Garamond" w:hAnsi="Garamond" w:cs="Garamond"/>
                <w:sz w:val="20"/>
                <w:szCs w:val="20"/>
              </w:rPr>
              <w:t xml:space="preserve"> remain</w:t>
            </w:r>
            <w:r>
              <w:rPr>
                <w:rFonts w:ascii="Garamond" w:eastAsia="Garamond" w:hAnsi="Garamond" w:cs="Garamond"/>
                <w:sz w:val="20"/>
                <w:szCs w:val="20"/>
              </w:rPr>
              <w:t>s</w:t>
            </w:r>
            <w:r w:rsidRPr="129A4F5A">
              <w:rPr>
                <w:rFonts w:ascii="Garamond" w:eastAsia="Garamond" w:hAnsi="Garamond" w:cs="Garamond"/>
                <w:sz w:val="20"/>
                <w:szCs w:val="20"/>
              </w:rPr>
              <w:t xml:space="preserve"> relevant to the new beneficiaries’ priorities </w:t>
            </w:r>
          </w:p>
          <w:p w14:paraId="706E747B" w14:textId="77777777" w:rsidR="00CE6216" w:rsidRPr="00D03F8F" w:rsidRDefault="00CE6216" w:rsidP="00DC11A3">
            <w:pPr>
              <w:ind w:left="329"/>
              <w:jc w:val="both"/>
              <w:rPr>
                <w:rFonts w:ascii="Garamond" w:eastAsia="Garamond" w:hAnsi="Garamond" w:cs="Garamond"/>
                <w:sz w:val="20"/>
                <w:szCs w:val="20"/>
              </w:rPr>
            </w:pPr>
            <w:r w:rsidRPr="00D03F8F">
              <w:rPr>
                <w:rFonts w:ascii="Garamond" w:eastAsia="Garamond" w:hAnsi="Garamond" w:cs="Garamond"/>
                <w:sz w:val="20"/>
                <w:szCs w:val="20"/>
              </w:rPr>
              <w:t xml:space="preserve"> </w:t>
            </w:r>
          </w:p>
          <w:p w14:paraId="58778672" w14:textId="77777777" w:rsidR="00CE6216" w:rsidRPr="00E92E51" w:rsidRDefault="00CE6216" w:rsidP="00DC11A3">
            <w:pPr>
              <w:ind w:left="329"/>
              <w:jc w:val="both"/>
              <w:rPr>
                <w:rFonts w:ascii="Garamond" w:eastAsia="Garamond" w:hAnsi="Garamond" w:cs="Garamond"/>
                <w:sz w:val="20"/>
                <w:szCs w:val="20"/>
              </w:rPr>
            </w:pPr>
          </w:p>
          <w:p w14:paraId="7C6DB5AD" w14:textId="77777777" w:rsidR="00CE6216" w:rsidRPr="00E92E51" w:rsidRDefault="00CE6216" w:rsidP="00DC11A3">
            <w:pPr>
              <w:rPr>
                <w:rFonts w:ascii="Garamond" w:eastAsia="Garamond" w:hAnsi="Garamond" w:cs="Garamond"/>
                <w:sz w:val="20"/>
                <w:szCs w:val="20"/>
              </w:rPr>
            </w:pPr>
            <w:r w:rsidRPr="00E92E51">
              <w:rPr>
                <w:rFonts w:ascii="Garamond" w:eastAsia="Garamond" w:hAnsi="Garamond" w:cs="Garamond"/>
                <w:sz w:val="20"/>
                <w:szCs w:val="20"/>
              </w:rPr>
              <w:t xml:space="preserve"> </w:t>
            </w:r>
          </w:p>
        </w:tc>
      </w:tr>
      <w:tr w:rsidR="00CE6216" w:rsidRPr="003C6E5A" w14:paraId="49D0D322" w14:textId="77777777" w:rsidTr="00DC11A3">
        <w:tc>
          <w:tcPr>
            <w:tcW w:w="4508" w:type="dxa"/>
          </w:tcPr>
          <w:p w14:paraId="7B27DA43" w14:textId="77777777" w:rsidR="00CE6216" w:rsidRPr="00E92E51" w:rsidRDefault="00CE6216" w:rsidP="00DC11A3">
            <w:pPr>
              <w:rPr>
                <w:rFonts w:ascii="Garamond" w:hAnsi="Garamond"/>
                <w:sz w:val="20"/>
                <w:szCs w:val="20"/>
              </w:rPr>
            </w:pPr>
            <w:r w:rsidRPr="3D50B7B3">
              <w:rPr>
                <w:rFonts w:ascii="Garamond" w:eastAsia="Garamond" w:hAnsi="Garamond" w:cs="Garamond"/>
                <w:sz w:val="20"/>
                <w:szCs w:val="20"/>
              </w:rPr>
              <w:t xml:space="preserve">1.3  </w:t>
            </w:r>
            <w:r w:rsidRPr="00195EDB">
              <w:rPr>
                <w:rFonts w:ascii="Garamond" w:hAnsi="Garamond"/>
                <w:sz w:val="20"/>
                <w:szCs w:val="20"/>
              </w:rPr>
              <w:t>To what extent is the project consistent with key national strategies, including in the area of digital transformation?</w:t>
            </w:r>
          </w:p>
          <w:p w14:paraId="42ED37F9" w14:textId="77777777" w:rsidR="00CE6216" w:rsidRPr="00E92E51" w:rsidRDefault="00CE6216" w:rsidP="00DC11A3">
            <w:pPr>
              <w:rPr>
                <w:rFonts w:ascii="Garamond" w:eastAsia="Garamond" w:hAnsi="Garamond" w:cs="Garamond"/>
                <w:sz w:val="20"/>
                <w:szCs w:val="20"/>
              </w:rPr>
            </w:pPr>
          </w:p>
          <w:p w14:paraId="21891A35" w14:textId="77777777" w:rsidR="00CE6216" w:rsidRPr="00E92E51" w:rsidRDefault="00CE6216" w:rsidP="00DC11A3">
            <w:pPr>
              <w:spacing w:before="280"/>
              <w:jc w:val="both"/>
              <w:rPr>
                <w:rFonts w:ascii="Garamond" w:eastAsia="Garamond" w:hAnsi="Garamond" w:cs="Garamond"/>
                <w:sz w:val="20"/>
                <w:szCs w:val="20"/>
              </w:rPr>
            </w:pPr>
          </w:p>
        </w:tc>
        <w:tc>
          <w:tcPr>
            <w:tcW w:w="4508" w:type="dxa"/>
          </w:tcPr>
          <w:p w14:paraId="23BF396C" w14:textId="77777777" w:rsidR="00CE6216" w:rsidRPr="00E92E51" w:rsidRDefault="00CE6216" w:rsidP="00523A85">
            <w:pPr>
              <w:numPr>
                <w:ilvl w:val="0"/>
                <w:numId w:val="35"/>
              </w:numPr>
              <w:ind w:left="329"/>
              <w:jc w:val="both"/>
              <w:rPr>
                <w:rFonts w:ascii="Garamond" w:eastAsia="Garamond" w:hAnsi="Garamond" w:cs="Garamond"/>
                <w:sz w:val="20"/>
                <w:szCs w:val="20"/>
              </w:rPr>
            </w:pPr>
            <w:r>
              <w:rPr>
                <w:rFonts w:ascii="Garamond" w:eastAsia="Garamond" w:hAnsi="Garamond" w:cs="Garamond"/>
                <w:sz w:val="20"/>
                <w:szCs w:val="20"/>
              </w:rPr>
              <w:t>Project objectives are</w:t>
            </w:r>
            <w:r w:rsidRPr="129A4F5A">
              <w:rPr>
                <w:rFonts w:ascii="Garamond" w:eastAsia="Garamond" w:hAnsi="Garamond" w:cs="Garamond"/>
                <w:sz w:val="20"/>
                <w:szCs w:val="20"/>
              </w:rPr>
              <w:t xml:space="preserve"> aligned with relevant institutions policy objectives</w:t>
            </w:r>
            <w:r>
              <w:rPr>
                <w:rFonts w:ascii="Garamond" w:eastAsia="Garamond" w:hAnsi="Garamond" w:cs="Garamond"/>
                <w:sz w:val="20"/>
                <w:szCs w:val="20"/>
              </w:rPr>
              <w:t xml:space="preserve"> and with </w:t>
            </w:r>
            <w:r w:rsidRPr="129A4F5A">
              <w:rPr>
                <w:rFonts w:ascii="Garamond" w:eastAsia="Garamond" w:hAnsi="Garamond" w:cs="Garamond"/>
                <w:sz w:val="20"/>
                <w:szCs w:val="20"/>
              </w:rPr>
              <w:t>UN strategic document for Kyrgyzsta</w:t>
            </w:r>
            <w:r>
              <w:rPr>
                <w:rFonts w:ascii="Garamond" w:eastAsia="Garamond" w:hAnsi="Garamond" w:cs="Garamond"/>
                <w:sz w:val="20"/>
                <w:szCs w:val="20"/>
              </w:rPr>
              <w:t>n</w:t>
            </w:r>
          </w:p>
          <w:p w14:paraId="7A0AB9B9" w14:textId="77777777" w:rsidR="00CE6216" w:rsidRPr="00E92E51" w:rsidRDefault="00CE6216" w:rsidP="00DC11A3">
            <w:pPr>
              <w:ind w:left="329"/>
              <w:jc w:val="both"/>
              <w:rPr>
                <w:rFonts w:ascii="Garamond" w:eastAsia="Garamond" w:hAnsi="Garamond" w:cs="Garamond"/>
                <w:sz w:val="20"/>
                <w:szCs w:val="20"/>
              </w:rPr>
            </w:pPr>
          </w:p>
          <w:p w14:paraId="0883F814" w14:textId="77777777" w:rsidR="00CE6216" w:rsidRPr="00E92E51" w:rsidRDefault="00CE6216" w:rsidP="00DC11A3">
            <w:pPr>
              <w:ind w:left="329"/>
              <w:jc w:val="both"/>
              <w:rPr>
                <w:rFonts w:ascii="Garamond" w:hAnsi="Garamond"/>
                <w:sz w:val="20"/>
                <w:szCs w:val="20"/>
              </w:rPr>
            </w:pPr>
          </w:p>
        </w:tc>
      </w:tr>
    </w:tbl>
    <w:p w14:paraId="6B409E35" w14:textId="77777777" w:rsidR="00CE6216" w:rsidRPr="003C6E5A" w:rsidRDefault="00CE6216" w:rsidP="00CE6216">
      <w:pPr>
        <w:spacing w:line="256" w:lineRule="auto"/>
        <w:jc w:val="both"/>
        <w:rPr>
          <w:rFonts w:ascii="Garamond" w:eastAsia="Garamond" w:hAnsi="Garamond" w:cs="Garamond"/>
          <w:sz w:val="20"/>
          <w:szCs w:val="20"/>
        </w:rPr>
      </w:pPr>
    </w:p>
    <w:p w14:paraId="290255CF" w14:textId="77777777" w:rsidR="00CE6216" w:rsidRPr="003C6E5A" w:rsidRDefault="00CE6216" w:rsidP="00CE6216">
      <w:pPr>
        <w:ind w:left="360"/>
        <w:jc w:val="both"/>
        <w:rPr>
          <w:rFonts w:ascii="Garamond" w:eastAsia="Garamond" w:hAnsi="Garamond" w:cs="Garamond"/>
          <w:i/>
          <w:sz w:val="20"/>
          <w:szCs w:val="20"/>
        </w:rPr>
      </w:pPr>
    </w:p>
    <w:p w14:paraId="59A2B818" w14:textId="77777777" w:rsidR="00CE6216" w:rsidRDefault="00CE6216" w:rsidP="00CE6216">
      <w:pPr>
        <w:jc w:val="both"/>
        <w:rPr>
          <w:rFonts w:ascii="Garamond" w:eastAsia="Garamond" w:hAnsi="Garamond" w:cs="Garamond"/>
          <w:i/>
          <w:sz w:val="20"/>
          <w:szCs w:val="20"/>
        </w:rPr>
      </w:pPr>
    </w:p>
    <w:p w14:paraId="527D5F03" w14:textId="77777777" w:rsidR="00CE6216" w:rsidRPr="003C6E5A" w:rsidRDefault="00CE6216" w:rsidP="00CE6216">
      <w:pPr>
        <w:jc w:val="both"/>
        <w:rPr>
          <w:rFonts w:ascii="Garamond" w:eastAsia="Garamond" w:hAnsi="Garamond" w:cs="Garamond"/>
          <w:i/>
          <w:sz w:val="20"/>
          <w:szCs w:val="20"/>
        </w:rPr>
      </w:pPr>
      <w:r w:rsidRPr="003C6E5A">
        <w:rPr>
          <w:rFonts w:ascii="Garamond" w:eastAsia="Garamond" w:hAnsi="Garamond" w:cs="Garamond"/>
          <w:i/>
          <w:sz w:val="20"/>
          <w:szCs w:val="20"/>
        </w:rPr>
        <w:t>Effectiveness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E6216" w:rsidRPr="003C6E5A" w14:paraId="1F07964E" w14:textId="77777777" w:rsidTr="00DC11A3">
        <w:trPr>
          <w:trHeight w:val="440"/>
        </w:trPr>
        <w:tc>
          <w:tcPr>
            <w:tcW w:w="9016" w:type="dxa"/>
            <w:gridSpan w:val="2"/>
            <w:shd w:val="clear" w:color="auto" w:fill="8DB3E2" w:themeFill="text2" w:themeFillTint="66"/>
          </w:tcPr>
          <w:p w14:paraId="2EB2DE51" w14:textId="77777777" w:rsidR="00CE6216" w:rsidRPr="003C6E5A" w:rsidRDefault="00CE6216" w:rsidP="00DC11A3">
            <w:pPr>
              <w:jc w:val="center"/>
              <w:rPr>
                <w:rFonts w:ascii="Garamond" w:eastAsia="Garamond" w:hAnsi="Garamond" w:cs="Garamond"/>
                <w:b/>
                <w:sz w:val="20"/>
                <w:szCs w:val="20"/>
              </w:rPr>
            </w:pPr>
            <w:r w:rsidRPr="003C6E5A">
              <w:rPr>
                <w:rFonts w:ascii="Garamond" w:eastAsia="Garamond" w:hAnsi="Garamond" w:cs="Garamond"/>
                <w:b/>
                <w:sz w:val="20"/>
                <w:szCs w:val="20"/>
              </w:rPr>
              <w:t>Main question</w:t>
            </w:r>
          </w:p>
        </w:tc>
      </w:tr>
      <w:tr w:rsidR="00CE6216" w:rsidRPr="003C6E5A" w14:paraId="6F5A58D9" w14:textId="77777777" w:rsidTr="00DC11A3">
        <w:trPr>
          <w:trHeight w:val="377"/>
        </w:trPr>
        <w:tc>
          <w:tcPr>
            <w:tcW w:w="9016" w:type="dxa"/>
            <w:gridSpan w:val="2"/>
            <w:tcBorders>
              <w:bottom w:val="single" w:sz="4" w:space="0" w:color="000000" w:themeColor="text1"/>
            </w:tcBorders>
          </w:tcPr>
          <w:p w14:paraId="011DEFC1" w14:textId="22B0815B" w:rsidR="00CE6216" w:rsidRPr="002D7073" w:rsidRDefault="002D7073" w:rsidP="002D7073">
            <w:pPr>
              <w:jc w:val="both"/>
              <w:rPr>
                <w:rFonts w:ascii="Garamond" w:hAnsi="Garamond"/>
                <w:sz w:val="20"/>
                <w:szCs w:val="20"/>
              </w:rPr>
            </w:pPr>
            <w:r>
              <w:rPr>
                <w:rFonts w:ascii="Garamond" w:hAnsi="Garamond"/>
                <w:sz w:val="20"/>
                <w:szCs w:val="20"/>
              </w:rPr>
              <w:t xml:space="preserve">2. </w:t>
            </w:r>
            <w:r w:rsidR="00CE6216" w:rsidRPr="002D7073">
              <w:rPr>
                <w:rFonts w:ascii="Garamond" w:hAnsi="Garamond"/>
                <w:sz w:val="20"/>
                <w:szCs w:val="20"/>
              </w:rPr>
              <w:t>To what extent did the Project achieve its intended objectives and contribute to the project’s strategic vision?</w:t>
            </w:r>
          </w:p>
          <w:p w14:paraId="7483622D" w14:textId="77777777" w:rsidR="00CE6216" w:rsidRPr="003C6E5A" w:rsidRDefault="00CE6216" w:rsidP="00DC11A3">
            <w:pPr>
              <w:ind w:left="720"/>
              <w:rPr>
                <w:rFonts w:ascii="Garamond" w:eastAsia="Garamond" w:hAnsi="Garamond" w:cs="Garamond"/>
                <w:sz w:val="20"/>
                <w:szCs w:val="20"/>
              </w:rPr>
            </w:pPr>
          </w:p>
        </w:tc>
      </w:tr>
      <w:tr w:rsidR="00CE6216" w:rsidRPr="003C6E5A" w14:paraId="7AD88B79" w14:textId="77777777" w:rsidTr="00DC11A3">
        <w:tc>
          <w:tcPr>
            <w:tcW w:w="4508" w:type="dxa"/>
            <w:shd w:val="clear" w:color="auto" w:fill="DBE5F1" w:themeFill="accent1" w:themeFillTint="33"/>
          </w:tcPr>
          <w:p w14:paraId="780F75FD" w14:textId="77777777" w:rsidR="00CE6216" w:rsidRPr="003C6E5A" w:rsidRDefault="00CE6216" w:rsidP="00DC11A3">
            <w:pPr>
              <w:jc w:val="center"/>
              <w:rPr>
                <w:rFonts w:ascii="Garamond" w:eastAsia="Garamond" w:hAnsi="Garamond" w:cs="Garamond"/>
                <w:b/>
                <w:sz w:val="20"/>
                <w:szCs w:val="20"/>
              </w:rPr>
            </w:pPr>
            <w:r w:rsidRPr="003C6E5A">
              <w:rPr>
                <w:rFonts w:ascii="Garamond" w:eastAsia="Garamond" w:hAnsi="Garamond" w:cs="Garamond"/>
                <w:b/>
                <w:sz w:val="20"/>
                <w:szCs w:val="20"/>
              </w:rPr>
              <w:t>Sub-questions</w:t>
            </w:r>
          </w:p>
          <w:p w14:paraId="042E602D" w14:textId="77777777" w:rsidR="00CE6216" w:rsidRPr="003C6E5A" w:rsidRDefault="00CE6216" w:rsidP="00DC11A3">
            <w:pPr>
              <w:jc w:val="center"/>
              <w:rPr>
                <w:rFonts w:ascii="Garamond" w:eastAsia="Garamond" w:hAnsi="Garamond" w:cs="Garamond"/>
                <w:b/>
                <w:sz w:val="20"/>
                <w:szCs w:val="20"/>
              </w:rPr>
            </w:pPr>
          </w:p>
        </w:tc>
        <w:tc>
          <w:tcPr>
            <w:tcW w:w="4508" w:type="dxa"/>
            <w:shd w:val="clear" w:color="auto" w:fill="DBE5F1" w:themeFill="accent1" w:themeFillTint="33"/>
          </w:tcPr>
          <w:p w14:paraId="022C5C2B" w14:textId="77777777" w:rsidR="00CE6216" w:rsidRPr="003C6E5A" w:rsidRDefault="00CE6216" w:rsidP="00DC11A3">
            <w:pPr>
              <w:jc w:val="center"/>
              <w:rPr>
                <w:rFonts w:ascii="Garamond" w:eastAsia="Garamond" w:hAnsi="Garamond" w:cs="Garamond"/>
                <w:b/>
                <w:sz w:val="20"/>
                <w:szCs w:val="20"/>
              </w:rPr>
            </w:pPr>
            <w:r w:rsidRPr="003C6E5A">
              <w:rPr>
                <w:rFonts w:ascii="Garamond" w:eastAsia="Garamond" w:hAnsi="Garamond" w:cs="Garamond"/>
                <w:b/>
                <w:sz w:val="20"/>
                <w:szCs w:val="20"/>
              </w:rPr>
              <w:t>Judgment criteria</w:t>
            </w:r>
          </w:p>
        </w:tc>
      </w:tr>
      <w:tr w:rsidR="00CE6216" w:rsidRPr="003C6E5A" w14:paraId="0DE8E9C0" w14:textId="77777777" w:rsidTr="00DC11A3">
        <w:tc>
          <w:tcPr>
            <w:tcW w:w="4508" w:type="dxa"/>
          </w:tcPr>
          <w:p w14:paraId="606BA774" w14:textId="040E956A" w:rsidR="00CE6216" w:rsidRPr="002D7073" w:rsidRDefault="002D7073" w:rsidP="002D7073">
            <w:pPr>
              <w:rPr>
                <w:rFonts w:ascii="Garamond" w:eastAsia="Garamond" w:hAnsi="Garamond" w:cs="Garamond"/>
                <w:sz w:val="20"/>
                <w:szCs w:val="20"/>
              </w:rPr>
            </w:pPr>
            <w:r>
              <w:rPr>
                <w:rFonts w:ascii="Garamond" w:eastAsia="Garamond" w:hAnsi="Garamond" w:cs="Garamond"/>
                <w:sz w:val="20"/>
                <w:szCs w:val="20"/>
              </w:rPr>
              <w:t xml:space="preserve">2.1 </w:t>
            </w:r>
            <w:r w:rsidR="00CE6216" w:rsidRPr="002D7073">
              <w:rPr>
                <w:rFonts w:ascii="Garamond" w:eastAsia="Garamond" w:hAnsi="Garamond" w:cs="Garamond"/>
                <w:sz w:val="20"/>
                <w:szCs w:val="20"/>
              </w:rPr>
              <w:t>To what extent have the project’s results been achieved in terms of:</w:t>
            </w:r>
          </w:p>
          <w:p w14:paraId="1D03FFB5" w14:textId="77777777" w:rsidR="00CE6216" w:rsidRDefault="00CE6216" w:rsidP="00523A85">
            <w:pPr>
              <w:pStyle w:val="ListParagraph"/>
              <w:numPr>
                <w:ilvl w:val="2"/>
                <w:numId w:val="28"/>
              </w:numPr>
              <w:rPr>
                <w:rFonts w:ascii="Garamond" w:eastAsia="Garamond" w:hAnsi="Garamond" w:cs="Garamond"/>
                <w:sz w:val="20"/>
                <w:szCs w:val="20"/>
              </w:rPr>
            </w:pPr>
            <w:r w:rsidRPr="009D3590">
              <w:rPr>
                <w:rFonts w:ascii="Garamond" w:eastAsia="Garamond" w:hAnsi="Garamond" w:cs="Garamond"/>
                <w:sz w:val="20"/>
                <w:szCs w:val="20"/>
              </w:rPr>
              <w:t xml:space="preserve"> </w:t>
            </w:r>
            <w:r>
              <w:rPr>
                <w:rFonts w:ascii="Garamond" w:eastAsia="Garamond" w:hAnsi="Garamond" w:cs="Garamond"/>
                <w:sz w:val="20"/>
                <w:szCs w:val="20"/>
              </w:rPr>
              <w:t>E</w:t>
            </w:r>
            <w:r w:rsidRPr="009D3590">
              <w:rPr>
                <w:rFonts w:ascii="Garamond" w:eastAsia="Garamond" w:hAnsi="Garamond" w:cs="Garamond"/>
                <w:sz w:val="20"/>
                <w:szCs w:val="20"/>
              </w:rPr>
              <w:t>nhancing the capacity of formal education to better prepare youth for digital economy</w:t>
            </w:r>
            <w:r>
              <w:rPr>
                <w:rFonts w:ascii="Garamond" w:eastAsia="Garamond" w:hAnsi="Garamond" w:cs="Garamond"/>
                <w:sz w:val="20"/>
                <w:szCs w:val="20"/>
              </w:rPr>
              <w:t>;</w:t>
            </w:r>
          </w:p>
          <w:p w14:paraId="3D75922E" w14:textId="77777777" w:rsidR="00CE6216" w:rsidRDefault="00CE6216" w:rsidP="00523A85">
            <w:pPr>
              <w:pStyle w:val="ListParagraph"/>
              <w:numPr>
                <w:ilvl w:val="2"/>
                <w:numId w:val="28"/>
              </w:numPr>
              <w:rPr>
                <w:rFonts w:ascii="Garamond" w:eastAsia="Garamond" w:hAnsi="Garamond" w:cs="Garamond"/>
                <w:sz w:val="20"/>
                <w:szCs w:val="20"/>
              </w:rPr>
            </w:pPr>
            <w:r w:rsidRPr="009D3590">
              <w:rPr>
                <w:rFonts w:ascii="Garamond" w:eastAsia="Garamond" w:hAnsi="Garamond" w:cs="Garamond"/>
                <w:sz w:val="20"/>
                <w:szCs w:val="20"/>
              </w:rPr>
              <w:t>Creating partnerships with private sector</w:t>
            </w:r>
            <w:r>
              <w:rPr>
                <w:rFonts w:ascii="Garamond" w:eastAsia="Garamond" w:hAnsi="Garamond" w:cs="Garamond"/>
                <w:sz w:val="20"/>
                <w:szCs w:val="20"/>
              </w:rPr>
              <w:t xml:space="preserve"> ;</w:t>
            </w:r>
          </w:p>
          <w:p w14:paraId="6275B6DD" w14:textId="77777777" w:rsidR="00CE6216" w:rsidRPr="009D3590" w:rsidRDefault="00CE6216" w:rsidP="00523A85">
            <w:pPr>
              <w:pStyle w:val="ListParagraph"/>
              <w:numPr>
                <w:ilvl w:val="2"/>
                <w:numId w:val="28"/>
              </w:numPr>
              <w:rPr>
                <w:rFonts w:ascii="Garamond" w:eastAsia="Garamond" w:hAnsi="Garamond" w:cs="Garamond"/>
                <w:sz w:val="20"/>
                <w:szCs w:val="20"/>
              </w:rPr>
            </w:pPr>
            <w:r>
              <w:rPr>
                <w:rFonts w:ascii="Garamond" w:eastAsia="Garamond" w:hAnsi="Garamond" w:cs="Garamond"/>
                <w:sz w:val="20"/>
                <w:szCs w:val="20"/>
              </w:rPr>
              <w:t>Creating spaces and opportunities for youth to be more innovative and entrepreneurial</w:t>
            </w:r>
            <w:r w:rsidRPr="009D3590">
              <w:rPr>
                <w:rFonts w:ascii="Garamond" w:eastAsia="Garamond" w:hAnsi="Garamond" w:cs="Garamond"/>
                <w:sz w:val="20"/>
                <w:szCs w:val="20"/>
              </w:rPr>
              <w:t>?</w:t>
            </w:r>
          </w:p>
          <w:p w14:paraId="58F5396A" w14:textId="77777777" w:rsidR="00CE6216" w:rsidRPr="009D3590" w:rsidRDefault="00CE6216" w:rsidP="00DC11A3">
            <w:pPr>
              <w:jc w:val="both"/>
              <w:rPr>
                <w:rFonts w:ascii="Garamond" w:eastAsia="Garamond" w:hAnsi="Garamond" w:cs="Garamond"/>
                <w:sz w:val="20"/>
                <w:szCs w:val="20"/>
              </w:rPr>
            </w:pPr>
          </w:p>
        </w:tc>
        <w:tc>
          <w:tcPr>
            <w:tcW w:w="4508" w:type="dxa"/>
          </w:tcPr>
          <w:p w14:paraId="52A87E62" w14:textId="77777777" w:rsidR="00CE6216" w:rsidRPr="003C6E5A" w:rsidRDefault="00CE6216" w:rsidP="00523A85">
            <w:pPr>
              <w:numPr>
                <w:ilvl w:val="0"/>
                <w:numId w:val="35"/>
              </w:numPr>
              <w:ind w:left="329"/>
              <w:jc w:val="both"/>
              <w:rPr>
                <w:rFonts w:ascii="Garamond" w:eastAsia="Garamond" w:hAnsi="Garamond" w:cs="Garamond"/>
                <w:sz w:val="20"/>
                <w:szCs w:val="20"/>
              </w:rPr>
            </w:pPr>
            <w:r w:rsidRPr="003C6E5A">
              <w:rPr>
                <w:rFonts w:ascii="Garamond" w:eastAsia="Garamond" w:hAnsi="Garamond" w:cs="Garamond"/>
                <w:sz w:val="20"/>
                <w:szCs w:val="20"/>
              </w:rPr>
              <w:t xml:space="preserve">Evidence shows that objectives are met at </w:t>
            </w:r>
            <w:r>
              <w:rPr>
                <w:rFonts w:ascii="Garamond" w:eastAsia="Garamond" w:hAnsi="Garamond" w:cs="Garamond"/>
                <w:sz w:val="20"/>
                <w:szCs w:val="20"/>
              </w:rPr>
              <w:t xml:space="preserve">output and </w:t>
            </w:r>
            <w:r w:rsidRPr="003C6E5A">
              <w:rPr>
                <w:rFonts w:ascii="Garamond" w:eastAsia="Garamond" w:hAnsi="Garamond" w:cs="Garamond"/>
                <w:sz w:val="20"/>
                <w:szCs w:val="20"/>
              </w:rPr>
              <w:t xml:space="preserve">outcome level through: </w:t>
            </w:r>
          </w:p>
          <w:p w14:paraId="25055E81" w14:textId="77777777" w:rsidR="00CE6216" w:rsidRDefault="00CE6216" w:rsidP="00523A85">
            <w:pPr>
              <w:numPr>
                <w:ilvl w:val="1"/>
                <w:numId w:val="34"/>
              </w:numPr>
              <w:spacing w:line="256" w:lineRule="auto"/>
              <w:ind w:left="869"/>
              <w:jc w:val="both"/>
              <w:rPr>
                <w:rFonts w:ascii="Garamond" w:eastAsia="Garamond" w:hAnsi="Garamond" w:cs="Garamond"/>
                <w:sz w:val="20"/>
                <w:szCs w:val="20"/>
              </w:rPr>
            </w:pPr>
            <w:r>
              <w:rPr>
                <w:rFonts w:ascii="Garamond" w:eastAsia="Garamond" w:hAnsi="Garamond" w:cs="Garamond"/>
                <w:sz w:val="20"/>
                <w:szCs w:val="20"/>
              </w:rPr>
              <w:t>Number of concrete deliverables to strengthen the formal education system</w:t>
            </w:r>
          </w:p>
          <w:p w14:paraId="5A0739BA" w14:textId="77777777" w:rsidR="00CE6216" w:rsidRDefault="00CE6216" w:rsidP="00523A85">
            <w:pPr>
              <w:numPr>
                <w:ilvl w:val="1"/>
                <w:numId w:val="34"/>
              </w:numPr>
              <w:spacing w:line="256" w:lineRule="auto"/>
              <w:ind w:left="869"/>
              <w:jc w:val="both"/>
              <w:rPr>
                <w:rFonts w:ascii="Garamond" w:eastAsia="Garamond" w:hAnsi="Garamond" w:cs="Garamond"/>
                <w:sz w:val="20"/>
                <w:szCs w:val="20"/>
              </w:rPr>
            </w:pPr>
            <w:r>
              <w:rPr>
                <w:rFonts w:ascii="Garamond" w:eastAsia="Garamond" w:hAnsi="Garamond" w:cs="Garamond"/>
                <w:sz w:val="20"/>
                <w:szCs w:val="20"/>
              </w:rPr>
              <w:t>Number of participants in the activities of the project (i.e. teachers, youth)</w:t>
            </w:r>
          </w:p>
          <w:p w14:paraId="623E7D9E" w14:textId="77777777" w:rsidR="00CE6216" w:rsidRDefault="00CE6216" w:rsidP="00523A85">
            <w:pPr>
              <w:numPr>
                <w:ilvl w:val="1"/>
                <w:numId w:val="34"/>
              </w:numPr>
              <w:spacing w:line="256" w:lineRule="auto"/>
              <w:ind w:left="869"/>
              <w:jc w:val="both"/>
              <w:rPr>
                <w:rFonts w:ascii="Garamond" w:eastAsia="Garamond" w:hAnsi="Garamond" w:cs="Garamond"/>
                <w:sz w:val="20"/>
                <w:szCs w:val="20"/>
              </w:rPr>
            </w:pPr>
            <w:r>
              <w:rPr>
                <w:rFonts w:ascii="Garamond" w:eastAsia="Garamond" w:hAnsi="Garamond" w:cs="Garamond"/>
                <w:sz w:val="20"/>
                <w:szCs w:val="20"/>
              </w:rPr>
              <w:t>Perception of the beneficiaries and stakeholders reporting that the project has been effective</w:t>
            </w:r>
          </w:p>
          <w:p w14:paraId="12660991" w14:textId="77777777" w:rsidR="00CE6216" w:rsidRDefault="00CE6216" w:rsidP="00523A85">
            <w:pPr>
              <w:numPr>
                <w:ilvl w:val="1"/>
                <w:numId w:val="34"/>
              </w:numPr>
              <w:spacing w:line="256" w:lineRule="auto"/>
              <w:ind w:left="869"/>
              <w:jc w:val="both"/>
              <w:rPr>
                <w:rFonts w:ascii="Garamond" w:eastAsia="Garamond" w:hAnsi="Garamond" w:cs="Garamond"/>
                <w:sz w:val="20"/>
                <w:szCs w:val="20"/>
              </w:rPr>
            </w:pPr>
            <w:r>
              <w:rPr>
                <w:rFonts w:ascii="Garamond" w:eastAsia="Garamond" w:hAnsi="Garamond" w:cs="Garamond"/>
                <w:sz w:val="20"/>
                <w:szCs w:val="20"/>
              </w:rPr>
              <w:t>Increased capacity of beneficiaries in digital skills (i.e. teachers)</w:t>
            </w:r>
          </w:p>
          <w:p w14:paraId="6F89BA1E" w14:textId="77777777" w:rsidR="00CE6216" w:rsidRDefault="00CE6216" w:rsidP="00523A85">
            <w:pPr>
              <w:numPr>
                <w:ilvl w:val="1"/>
                <w:numId w:val="34"/>
              </w:numPr>
              <w:spacing w:line="256" w:lineRule="auto"/>
              <w:ind w:left="869"/>
              <w:jc w:val="both"/>
              <w:rPr>
                <w:rFonts w:ascii="Garamond" w:eastAsia="Garamond" w:hAnsi="Garamond" w:cs="Garamond"/>
                <w:sz w:val="20"/>
                <w:szCs w:val="20"/>
              </w:rPr>
            </w:pPr>
            <w:r w:rsidRPr="003C6E5A">
              <w:rPr>
                <w:rFonts w:ascii="Garamond" w:eastAsia="Garamond" w:hAnsi="Garamond" w:cs="Garamond"/>
                <w:sz w:val="20"/>
                <w:szCs w:val="20"/>
              </w:rPr>
              <w:t>Examples of empowering women</w:t>
            </w:r>
            <w:r>
              <w:rPr>
                <w:rFonts w:ascii="Garamond" w:eastAsia="Garamond" w:hAnsi="Garamond" w:cs="Garamond"/>
                <w:sz w:val="20"/>
                <w:szCs w:val="20"/>
              </w:rPr>
              <w:t xml:space="preserve"> (also from vulnerable groups) as they better understand benefits of digital technologies and are motivated to use them</w:t>
            </w:r>
          </w:p>
          <w:p w14:paraId="11B604D1" w14:textId="77777777" w:rsidR="00CE6216" w:rsidRDefault="00CE6216" w:rsidP="00523A85">
            <w:pPr>
              <w:numPr>
                <w:ilvl w:val="1"/>
                <w:numId w:val="34"/>
              </w:numPr>
              <w:ind w:left="869"/>
              <w:rPr>
                <w:rFonts w:ascii="Garamond" w:eastAsia="Garamond" w:hAnsi="Garamond" w:cs="Garamond"/>
                <w:sz w:val="20"/>
                <w:szCs w:val="20"/>
              </w:rPr>
            </w:pPr>
            <w:r w:rsidRPr="003C6E5A">
              <w:rPr>
                <w:rFonts w:ascii="Garamond" w:eastAsia="Garamond" w:hAnsi="Garamond" w:cs="Garamond"/>
                <w:sz w:val="20"/>
                <w:szCs w:val="20"/>
              </w:rPr>
              <w:t xml:space="preserve">Causal linkages in the reconstructed </w:t>
            </w:r>
            <w:r>
              <w:rPr>
                <w:rFonts w:ascii="Garamond" w:eastAsia="Garamond" w:hAnsi="Garamond" w:cs="Garamond"/>
                <w:sz w:val="20"/>
                <w:szCs w:val="20"/>
              </w:rPr>
              <w:t>TOC</w:t>
            </w:r>
            <w:r w:rsidRPr="003C6E5A">
              <w:rPr>
                <w:rFonts w:ascii="Garamond" w:eastAsia="Garamond" w:hAnsi="Garamond" w:cs="Garamond"/>
                <w:sz w:val="20"/>
                <w:szCs w:val="20"/>
              </w:rPr>
              <w:t xml:space="preserve"> are verified by project results </w:t>
            </w:r>
          </w:p>
          <w:p w14:paraId="0EE37968" w14:textId="77777777" w:rsidR="00CE6216" w:rsidRDefault="00CE6216" w:rsidP="00523A85">
            <w:pPr>
              <w:numPr>
                <w:ilvl w:val="1"/>
                <w:numId w:val="34"/>
              </w:numPr>
              <w:ind w:left="869"/>
              <w:rPr>
                <w:rFonts w:ascii="Garamond" w:eastAsia="Garamond" w:hAnsi="Garamond" w:cs="Garamond"/>
                <w:sz w:val="20"/>
                <w:szCs w:val="20"/>
              </w:rPr>
            </w:pPr>
            <w:r>
              <w:rPr>
                <w:rFonts w:ascii="Garamond" w:eastAsia="Garamond" w:hAnsi="Garamond" w:cs="Garamond"/>
                <w:sz w:val="20"/>
                <w:szCs w:val="20"/>
              </w:rPr>
              <w:t>Number of instances where TOC was used to verify causal linkages and assumptions during the implementation of the project</w:t>
            </w:r>
          </w:p>
          <w:p w14:paraId="47B53617" w14:textId="77777777" w:rsidR="00CE6216" w:rsidRPr="003C6E5A" w:rsidRDefault="00CE6216" w:rsidP="00DC11A3">
            <w:pPr>
              <w:ind w:left="869"/>
              <w:rPr>
                <w:rFonts w:ascii="Garamond" w:eastAsia="Garamond" w:hAnsi="Garamond" w:cs="Garamond"/>
                <w:sz w:val="20"/>
                <w:szCs w:val="20"/>
              </w:rPr>
            </w:pPr>
          </w:p>
        </w:tc>
      </w:tr>
      <w:tr w:rsidR="00CE6216" w:rsidRPr="003C6E5A" w14:paraId="778FEBDA" w14:textId="77777777" w:rsidTr="00DC11A3">
        <w:tc>
          <w:tcPr>
            <w:tcW w:w="4508" w:type="dxa"/>
          </w:tcPr>
          <w:p w14:paraId="3B5C129D" w14:textId="4858B18B" w:rsidR="00CE6216" w:rsidRPr="002D7073" w:rsidRDefault="002D7073" w:rsidP="002D7073">
            <w:pPr>
              <w:rPr>
                <w:rFonts w:ascii="Garamond" w:eastAsia="Garamond" w:hAnsi="Garamond" w:cs="Garamond"/>
                <w:sz w:val="20"/>
                <w:szCs w:val="20"/>
              </w:rPr>
            </w:pPr>
            <w:r>
              <w:rPr>
                <w:rFonts w:ascii="Garamond" w:eastAsia="Garamond" w:hAnsi="Garamond" w:cs="Garamond"/>
                <w:sz w:val="20"/>
                <w:szCs w:val="20"/>
              </w:rPr>
              <w:t xml:space="preserve">2.2 </w:t>
            </w:r>
            <w:r w:rsidR="00CE6216" w:rsidRPr="002D7073">
              <w:rPr>
                <w:rFonts w:ascii="Garamond" w:eastAsia="Garamond" w:hAnsi="Garamond" w:cs="Garamond"/>
                <w:sz w:val="20"/>
                <w:szCs w:val="20"/>
              </w:rPr>
              <w:t>To what extent the project was flexible and adaptive to the context especially given COVID-19?</w:t>
            </w:r>
          </w:p>
          <w:p w14:paraId="5642DCC9" w14:textId="77777777" w:rsidR="00CE6216" w:rsidRPr="003C6E5A" w:rsidRDefault="00CE6216" w:rsidP="00DC11A3">
            <w:pPr>
              <w:ind w:left="720"/>
              <w:rPr>
                <w:rFonts w:ascii="Garamond" w:eastAsia="Garamond" w:hAnsi="Garamond" w:cs="Garamond"/>
                <w:sz w:val="20"/>
                <w:szCs w:val="20"/>
              </w:rPr>
            </w:pPr>
          </w:p>
        </w:tc>
        <w:tc>
          <w:tcPr>
            <w:tcW w:w="4508" w:type="dxa"/>
          </w:tcPr>
          <w:p w14:paraId="5E1CFD5C" w14:textId="77777777" w:rsidR="00CE6216" w:rsidRDefault="00CE6216" w:rsidP="00523A85">
            <w:pPr>
              <w:numPr>
                <w:ilvl w:val="0"/>
                <w:numId w:val="35"/>
              </w:numPr>
              <w:ind w:left="329"/>
              <w:jc w:val="both"/>
              <w:rPr>
                <w:rFonts w:ascii="Garamond" w:eastAsia="Garamond" w:hAnsi="Garamond" w:cs="Garamond"/>
                <w:sz w:val="20"/>
                <w:szCs w:val="20"/>
              </w:rPr>
            </w:pPr>
            <w:r>
              <w:rPr>
                <w:rFonts w:ascii="Garamond" w:eastAsia="Garamond" w:hAnsi="Garamond" w:cs="Garamond"/>
                <w:sz w:val="20"/>
                <w:szCs w:val="20"/>
              </w:rPr>
              <w:t>C</w:t>
            </w:r>
            <w:r w:rsidRPr="002170A4">
              <w:rPr>
                <w:rFonts w:ascii="Garamond" w:eastAsia="Garamond" w:hAnsi="Garamond" w:cs="Garamond"/>
                <w:sz w:val="20"/>
                <w:szCs w:val="20"/>
              </w:rPr>
              <w:t>larity of mentions for changes to the timeframe</w:t>
            </w:r>
            <w:r>
              <w:rPr>
                <w:rFonts w:ascii="Garamond" w:eastAsia="Garamond" w:hAnsi="Garamond" w:cs="Garamond"/>
                <w:sz w:val="20"/>
                <w:szCs w:val="20"/>
              </w:rPr>
              <w:t xml:space="preserve">, content of the project activities or reallocation of funds </w:t>
            </w:r>
            <w:r w:rsidRPr="009048D6">
              <w:rPr>
                <w:rFonts w:ascii="Garamond" w:eastAsia="Garamond" w:hAnsi="Garamond" w:cs="Garamond"/>
                <w:sz w:val="20"/>
                <w:szCs w:val="20"/>
              </w:rPr>
              <w:t>also related to the consequences of COVID-19</w:t>
            </w:r>
          </w:p>
          <w:p w14:paraId="1930934F" w14:textId="77777777" w:rsidR="00CE6216" w:rsidRPr="003C6E5A" w:rsidRDefault="00CE6216" w:rsidP="00DC11A3">
            <w:pPr>
              <w:ind w:left="329"/>
              <w:jc w:val="both"/>
              <w:rPr>
                <w:rFonts w:ascii="Garamond" w:eastAsia="Garamond" w:hAnsi="Garamond" w:cs="Garamond"/>
                <w:sz w:val="20"/>
                <w:szCs w:val="20"/>
              </w:rPr>
            </w:pPr>
          </w:p>
        </w:tc>
      </w:tr>
    </w:tbl>
    <w:p w14:paraId="67580633" w14:textId="77777777" w:rsidR="00CE6216" w:rsidRPr="003C6E5A" w:rsidRDefault="00CE6216" w:rsidP="00CE6216">
      <w:pPr>
        <w:jc w:val="both"/>
        <w:rPr>
          <w:rFonts w:ascii="Garamond" w:eastAsia="Garamond" w:hAnsi="Garamond" w:cs="Garamond"/>
          <w:i/>
          <w:sz w:val="20"/>
          <w:szCs w:val="20"/>
        </w:rPr>
      </w:pPr>
    </w:p>
    <w:p w14:paraId="36F2C40B" w14:textId="77777777" w:rsidR="00CE6216" w:rsidRDefault="00CE6216" w:rsidP="00CE6216">
      <w:pPr>
        <w:jc w:val="both"/>
        <w:rPr>
          <w:rFonts w:ascii="Garamond" w:eastAsia="Garamond" w:hAnsi="Garamond" w:cs="Garamond"/>
          <w:sz w:val="20"/>
          <w:szCs w:val="20"/>
        </w:rPr>
      </w:pPr>
    </w:p>
    <w:p w14:paraId="1A57BAF5" w14:textId="77777777" w:rsidR="00CE6216" w:rsidRPr="003C6E5A" w:rsidRDefault="00CE6216" w:rsidP="00CE6216">
      <w:pPr>
        <w:jc w:val="both"/>
        <w:rPr>
          <w:rFonts w:ascii="Garamond" w:eastAsia="Garamond" w:hAnsi="Garamond" w:cs="Garamond"/>
          <w:i/>
          <w:sz w:val="20"/>
          <w:szCs w:val="20"/>
        </w:rPr>
      </w:pPr>
      <w:r w:rsidRPr="003C6E5A">
        <w:rPr>
          <w:rFonts w:ascii="Garamond" w:eastAsia="Garamond" w:hAnsi="Garamond" w:cs="Garamond"/>
          <w:sz w:val="20"/>
          <w:szCs w:val="20"/>
        </w:rPr>
        <w:t>E</w:t>
      </w:r>
      <w:r w:rsidRPr="003C6E5A">
        <w:rPr>
          <w:rFonts w:ascii="Garamond" w:eastAsia="Garamond" w:hAnsi="Garamond" w:cs="Garamond"/>
          <w:i/>
          <w:sz w:val="20"/>
          <w:szCs w:val="20"/>
        </w:rPr>
        <w:t xml:space="preserve">fficiency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E6216" w:rsidRPr="003C6E5A" w14:paraId="0B410984" w14:textId="77777777" w:rsidTr="00DC11A3">
        <w:trPr>
          <w:trHeight w:val="368"/>
        </w:trPr>
        <w:tc>
          <w:tcPr>
            <w:tcW w:w="9016" w:type="dxa"/>
            <w:gridSpan w:val="2"/>
            <w:shd w:val="clear" w:color="auto" w:fill="8DB3E2" w:themeFill="text2" w:themeFillTint="66"/>
          </w:tcPr>
          <w:p w14:paraId="32ABFE21" w14:textId="77777777" w:rsidR="00CE6216" w:rsidRPr="003C6E5A" w:rsidRDefault="00CE6216" w:rsidP="00DC11A3">
            <w:pPr>
              <w:jc w:val="center"/>
              <w:rPr>
                <w:rFonts w:ascii="Garamond" w:eastAsia="Garamond" w:hAnsi="Garamond" w:cs="Garamond"/>
                <w:b/>
                <w:sz w:val="20"/>
                <w:szCs w:val="20"/>
              </w:rPr>
            </w:pPr>
            <w:r w:rsidRPr="003C6E5A">
              <w:rPr>
                <w:rFonts w:ascii="Garamond" w:eastAsia="Garamond" w:hAnsi="Garamond" w:cs="Garamond"/>
                <w:b/>
                <w:sz w:val="20"/>
                <w:szCs w:val="20"/>
              </w:rPr>
              <w:t>Main question</w:t>
            </w:r>
          </w:p>
        </w:tc>
      </w:tr>
      <w:tr w:rsidR="00CE6216" w:rsidRPr="003C6E5A" w14:paraId="56B92676" w14:textId="77777777" w:rsidTr="00DC11A3">
        <w:trPr>
          <w:trHeight w:val="685"/>
        </w:trPr>
        <w:tc>
          <w:tcPr>
            <w:tcW w:w="9016" w:type="dxa"/>
            <w:gridSpan w:val="2"/>
            <w:tcBorders>
              <w:bottom w:val="single" w:sz="4" w:space="0" w:color="000000" w:themeColor="text1"/>
            </w:tcBorders>
          </w:tcPr>
          <w:p w14:paraId="5916B20B" w14:textId="52175DE2" w:rsidR="00CE6216" w:rsidRPr="003C6E5A" w:rsidRDefault="002D7073" w:rsidP="002D7073">
            <w:pPr>
              <w:jc w:val="both"/>
              <w:rPr>
                <w:rFonts w:ascii="Garamond" w:eastAsia="Garamond" w:hAnsi="Garamond" w:cs="Garamond"/>
                <w:sz w:val="20"/>
                <w:szCs w:val="20"/>
              </w:rPr>
            </w:pPr>
            <w:r>
              <w:rPr>
                <w:rFonts w:ascii="Garamond" w:eastAsia="Garamond" w:hAnsi="Garamond" w:cs="Garamond"/>
                <w:sz w:val="20"/>
                <w:szCs w:val="20"/>
              </w:rPr>
              <w:t xml:space="preserve">3. </w:t>
            </w:r>
            <w:r w:rsidR="00CE6216" w:rsidRPr="003C6E5A">
              <w:rPr>
                <w:rFonts w:ascii="Garamond" w:eastAsia="Garamond" w:hAnsi="Garamond" w:cs="Garamond"/>
                <w:sz w:val="20"/>
                <w:szCs w:val="20"/>
              </w:rPr>
              <w:t>How efficient was the project in using its resources to achieve its objectives?</w:t>
            </w:r>
          </w:p>
        </w:tc>
      </w:tr>
      <w:tr w:rsidR="00CE6216" w:rsidRPr="003C6E5A" w14:paraId="78CEB4CD" w14:textId="77777777" w:rsidTr="00DC11A3">
        <w:tc>
          <w:tcPr>
            <w:tcW w:w="4508" w:type="dxa"/>
            <w:shd w:val="clear" w:color="auto" w:fill="DBE5F1" w:themeFill="accent1" w:themeFillTint="33"/>
          </w:tcPr>
          <w:p w14:paraId="18056E3D" w14:textId="77777777" w:rsidR="00CE6216" w:rsidRPr="003C6E5A" w:rsidRDefault="00CE6216" w:rsidP="00DC11A3">
            <w:pPr>
              <w:jc w:val="center"/>
              <w:rPr>
                <w:rFonts w:ascii="Garamond" w:eastAsia="Garamond" w:hAnsi="Garamond" w:cs="Garamond"/>
                <w:b/>
                <w:sz w:val="20"/>
                <w:szCs w:val="20"/>
              </w:rPr>
            </w:pPr>
            <w:r w:rsidRPr="003C6E5A">
              <w:rPr>
                <w:rFonts w:ascii="Garamond" w:eastAsia="Garamond" w:hAnsi="Garamond" w:cs="Garamond"/>
                <w:b/>
                <w:sz w:val="20"/>
                <w:szCs w:val="20"/>
              </w:rPr>
              <w:t>Sub-questions</w:t>
            </w:r>
          </w:p>
          <w:p w14:paraId="2362C6D2" w14:textId="77777777" w:rsidR="00CE6216" w:rsidRPr="003C6E5A" w:rsidRDefault="00CE6216" w:rsidP="00DC11A3">
            <w:pPr>
              <w:jc w:val="center"/>
              <w:rPr>
                <w:rFonts w:ascii="Garamond" w:eastAsia="Garamond" w:hAnsi="Garamond" w:cs="Garamond"/>
                <w:b/>
                <w:sz w:val="20"/>
                <w:szCs w:val="20"/>
              </w:rPr>
            </w:pPr>
          </w:p>
        </w:tc>
        <w:tc>
          <w:tcPr>
            <w:tcW w:w="4508" w:type="dxa"/>
            <w:shd w:val="clear" w:color="auto" w:fill="DBE5F1" w:themeFill="accent1" w:themeFillTint="33"/>
          </w:tcPr>
          <w:p w14:paraId="1F7223A8" w14:textId="77777777" w:rsidR="00CE6216" w:rsidRPr="003C6E5A" w:rsidRDefault="00CE6216" w:rsidP="00DC11A3">
            <w:pPr>
              <w:jc w:val="center"/>
              <w:rPr>
                <w:rFonts w:ascii="Garamond" w:eastAsia="Garamond" w:hAnsi="Garamond" w:cs="Garamond"/>
                <w:b/>
                <w:sz w:val="20"/>
                <w:szCs w:val="20"/>
              </w:rPr>
            </w:pPr>
            <w:r w:rsidRPr="003C6E5A">
              <w:rPr>
                <w:rFonts w:ascii="Garamond" w:eastAsia="Garamond" w:hAnsi="Garamond" w:cs="Garamond"/>
                <w:b/>
                <w:sz w:val="20"/>
                <w:szCs w:val="20"/>
              </w:rPr>
              <w:t>Judgment criteria</w:t>
            </w:r>
          </w:p>
        </w:tc>
      </w:tr>
      <w:tr w:rsidR="00CE6216" w:rsidRPr="003C6E5A" w14:paraId="52FA5828" w14:textId="77777777" w:rsidTr="00DC11A3">
        <w:tc>
          <w:tcPr>
            <w:tcW w:w="4508" w:type="dxa"/>
          </w:tcPr>
          <w:p w14:paraId="2CFB1555" w14:textId="04794B04" w:rsidR="00CE6216" w:rsidRPr="003C6E5A" w:rsidRDefault="002D7073" w:rsidP="00DC11A3">
            <w:pPr>
              <w:jc w:val="both"/>
              <w:rPr>
                <w:rFonts w:ascii="Garamond" w:eastAsia="Garamond" w:hAnsi="Garamond" w:cs="Garamond"/>
                <w:sz w:val="20"/>
                <w:szCs w:val="20"/>
              </w:rPr>
            </w:pPr>
            <w:r>
              <w:rPr>
                <w:rFonts w:ascii="Garamond" w:eastAsia="Garamond" w:hAnsi="Garamond" w:cs="Garamond"/>
                <w:sz w:val="20"/>
                <w:szCs w:val="20"/>
              </w:rPr>
              <w:t>3</w:t>
            </w:r>
            <w:r w:rsidR="00CE6216" w:rsidRPr="129A4F5A">
              <w:rPr>
                <w:rFonts w:ascii="Garamond" w:eastAsia="Garamond" w:hAnsi="Garamond" w:cs="Garamond"/>
                <w:sz w:val="20"/>
                <w:szCs w:val="20"/>
              </w:rPr>
              <w:t xml:space="preserve">.1 Have funds and activities related to project been delivered in a timely and resource appropriate manner? </w:t>
            </w:r>
          </w:p>
          <w:p w14:paraId="376E3745" w14:textId="77777777" w:rsidR="00CE6216" w:rsidRPr="003C6E5A" w:rsidRDefault="00CE6216" w:rsidP="00DC11A3">
            <w:pPr>
              <w:rPr>
                <w:rFonts w:ascii="Garamond" w:eastAsia="Garamond" w:hAnsi="Garamond" w:cs="Garamond"/>
                <w:sz w:val="20"/>
                <w:szCs w:val="20"/>
              </w:rPr>
            </w:pPr>
          </w:p>
          <w:p w14:paraId="1A4B204B" w14:textId="77777777" w:rsidR="00CE6216" w:rsidRPr="003C6E5A" w:rsidRDefault="00CE6216" w:rsidP="00DC11A3">
            <w:pPr>
              <w:jc w:val="both"/>
              <w:rPr>
                <w:rFonts w:ascii="Garamond" w:eastAsia="Garamond" w:hAnsi="Garamond" w:cs="Garamond"/>
                <w:sz w:val="20"/>
                <w:szCs w:val="20"/>
              </w:rPr>
            </w:pPr>
          </w:p>
          <w:p w14:paraId="4F22A8FF" w14:textId="77777777" w:rsidR="00CE6216" w:rsidRPr="003C6E5A" w:rsidRDefault="00CE6216" w:rsidP="00DC11A3">
            <w:pPr>
              <w:spacing w:before="280"/>
              <w:jc w:val="both"/>
              <w:rPr>
                <w:rFonts w:ascii="Garamond" w:eastAsia="Garamond" w:hAnsi="Garamond" w:cs="Garamond"/>
                <w:sz w:val="20"/>
                <w:szCs w:val="20"/>
              </w:rPr>
            </w:pPr>
          </w:p>
        </w:tc>
        <w:tc>
          <w:tcPr>
            <w:tcW w:w="4508" w:type="dxa"/>
          </w:tcPr>
          <w:p w14:paraId="7FBA30F9" w14:textId="77777777" w:rsidR="00CE6216" w:rsidRPr="003C6E5A" w:rsidRDefault="00CE6216" w:rsidP="00523A85">
            <w:pPr>
              <w:numPr>
                <w:ilvl w:val="0"/>
                <w:numId w:val="35"/>
              </w:numPr>
              <w:ind w:left="329"/>
              <w:jc w:val="both"/>
              <w:rPr>
                <w:rFonts w:ascii="Garamond" w:eastAsia="Garamond" w:hAnsi="Garamond" w:cs="Garamond"/>
                <w:sz w:val="20"/>
                <w:szCs w:val="20"/>
              </w:rPr>
            </w:pPr>
            <w:r w:rsidRPr="003C6E5A">
              <w:rPr>
                <w:rFonts w:ascii="Garamond" w:eastAsia="Garamond" w:hAnsi="Garamond" w:cs="Garamond"/>
                <w:sz w:val="20"/>
                <w:szCs w:val="20"/>
              </w:rPr>
              <w:t>% activities that have been planned and completed on time</w:t>
            </w:r>
          </w:p>
          <w:p w14:paraId="24F5C7B4" w14:textId="77777777" w:rsidR="00CE6216" w:rsidRDefault="00CE6216" w:rsidP="00523A85">
            <w:pPr>
              <w:numPr>
                <w:ilvl w:val="0"/>
                <w:numId w:val="35"/>
              </w:numPr>
              <w:ind w:left="329"/>
              <w:jc w:val="both"/>
              <w:rPr>
                <w:rFonts w:ascii="Garamond" w:eastAsia="Garamond" w:hAnsi="Garamond" w:cs="Garamond"/>
                <w:sz w:val="20"/>
                <w:szCs w:val="20"/>
              </w:rPr>
            </w:pPr>
            <w:r w:rsidRPr="003C6E5A">
              <w:rPr>
                <w:rFonts w:ascii="Garamond" w:eastAsia="Garamond" w:hAnsi="Garamond" w:cs="Garamond"/>
                <w:sz w:val="20"/>
                <w:szCs w:val="20"/>
              </w:rPr>
              <w:t>% of budget that has been disbursed VS timeline</w:t>
            </w:r>
          </w:p>
          <w:p w14:paraId="03FB18FD" w14:textId="77777777" w:rsidR="00CE6216" w:rsidRPr="009048D6" w:rsidRDefault="00CE6216" w:rsidP="00523A85">
            <w:pPr>
              <w:numPr>
                <w:ilvl w:val="0"/>
                <w:numId w:val="35"/>
              </w:numPr>
              <w:ind w:left="329"/>
              <w:jc w:val="both"/>
              <w:rPr>
                <w:rFonts w:ascii="Garamond" w:eastAsia="Garamond" w:hAnsi="Garamond" w:cs="Garamond"/>
                <w:sz w:val="20"/>
                <w:szCs w:val="20"/>
              </w:rPr>
            </w:pPr>
            <w:r>
              <w:rPr>
                <w:rFonts w:ascii="Garamond" w:eastAsia="Garamond" w:hAnsi="Garamond" w:cs="Garamond"/>
                <w:sz w:val="20"/>
                <w:szCs w:val="20"/>
              </w:rPr>
              <w:t>Number of stakeholders interviewed who perceive the financial and human resources to be adequate for achieving the results of the project in the given timeframe</w:t>
            </w:r>
          </w:p>
        </w:tc>
      </w:tr>
      <w:tr w:rsidR="00CE6216" w:rsidRPr="003C6E5A" w14:paraId="28E36132" w14:textId="77777777" w:rsidTr="00DC11A3">
        <w:tc>
          <w:tcPr>
            <w:tcW w:w="4508" w:type="dxa"/>
          </w:tcPr>
          <w:p w14:paraId="6914E3D9" w14:textId="6C63C114" w:rsidR="00CE6216" w:rsidRPr="003C6E5A" w:rsidRDefault="002D7073" w:rsidP="00DC11A3">
            <w:pPr>
              <w:pBdr>
                <w:top w:val="nil"/>
                <w:left w:val="nil"/>
                <w:bottom w:val="nil"/>
                <w:right w:val="nil"/>
                <w:between w:val="nil"/>
              </w:pBdr>
              <w:rPr>
                <w:rFonts w:ascii="Garamond" w:eastAsia="Garamond" w:hAnsi="Garamond" w:cs="Garamond"/>
                <w:sz w:val="20"/>
                <w:szCs w:val="20"/>
              </w:rPr>
            </w:pPr>
            <w:r>
              <w:rPr>
                <w:rFonts w:ascii="Garamond" w:eastAsia="Garamond" w:hAnsi="Garamond" w:cs="Garamond"/>
                <w:sz w:val="20"/>
                <w:szCs w:val="20"/>
              </w:rPr>
              <w:t>3</w:t>
            </w:r>
            <w:r w:rsidR="00CE6216" w:rsidRPr="003C6E5A">
              <w:rPr>
                <w:rFonts w:ascii="Garamond" w:eastAsia="Garamond" w:hAnsi="Garamond" w:cs="Garamond"/>
                <w:sz w:val="20"/>
                <w:szCs w:val="20"/>
              </w:rPr>
              <w:t xml:space="preserve">.2 To what extent was the governance set-up appropriate to achieve results? </w:t>
            </w:r>
          </w:p>
          <w:p w14:paraId="6175FC8F" w14:textId="77777777" w:rsidR="00CE6216" w:rsidRPr="003C6E5A" w:rsidRDefault="00CE6216" w:rsidP="00DC11A3">
            <w:pPr>
              <w:pBdr>
                <w:top w:val="nil"/>
                <w:left w:val="nil"/>
                <w:bottom w:val="nil"/>
                <w:right w:val="nil"/>
                <w:between w:val="nil"/>
              </w:pBdr>
              <w:rPr>
                <w:rFonts w:ascii="Garamond" w:eastAsia="Garamond" w:hAnsi="Garamond" w:cs="Garamond"/>
                <w:sz w:val="20"/>
                <w:szCs w:val="20"/>
              </w:rPr>
            </w:pPr>
          </w:p>
        </w:tc>
        <w:tc>
          <w:tcPr>
            <w:tcW w:w="4508" w:type="dxa"/>
          </w:tcPr>
          <w:p w14:paraId="0666D60A" w14:textId="77777777" w:rsidR="00CE6216" w:rsidRPr="003C6E5A" w:rsidRDefault="00CE6216" w:rsidP="00523A85">
            <w:pPr>
              <w:numPr>
                <w:ilvl w:val="0"/>
                <w:numId w:val="35"/>
              </w:numPr>
              <w:pBdr>
                <w:top w:val="nil"/>
                <w:left w:val="nil"/>
                <w:bottom w:val="nil"/>
                <w:right w:val="nil"/>
                <w:between w:val="nil"/>
              </w:pBdr>
              <w:ind w:left="329"/>
              <w:jc w:val="both"/>
              <w:rPr>
                <w:rFonts w:ascii="Garamond" w:eastAsia="Garamond" w:hAnsi="Garamond" w:cs="Garamond"/>
                <w:sz w:val="20"/>
                <w:szCs w:val="20"/>
              </w:rPr>
            </w:pPr>
            <w:r>
              <w:rPr>
                <w:rFonts w:ascii="Garamond" w:eastAsia="Garamond" w:hAnsi="Garamond" w:cs="Garamond"/>
                <w:sz w:val="20"/>
                <w:szCs w:val="20"/>
              </w:rPr>
              <w:t>Stakeholders interviewed who</w:t>
            </w:r>
            <w:r w:rsidRPr="003C6E5A">
              <w:rPr>
                <w:rFonts w:ascii="Garamond" w:eastAsia="Garamond" w:hAnsi="Garamond" w:cs="Garamond"/>
                <w:sz w:val="20"/>
                <w:szCs w:val="20"/>
              </w:rPr>
              <w:t xml:space="preserve"> perceive </w:t>
            </w:r>
            <w:r>
              <w:rPr>
                <w:rFonts w:ascii="Garamond" w:eastAsia="Garamond" w:hAnsi="Garamond" w:cs="Garamond"/>
                <w:sz w:val="20"/>
                <w:szCs w:val="20"/>
              </w:rPr>
              <w:t>Project board</w:t>
            </w:r>
            <w:r w:rsidRPr="003C6E5A">
              <w:rPr>
                <w:rFonts w:ascii="Garamond" w:eastAsia="Garamond" w:hAnsi="Garamond" w:cs="Garamond"/>
                <w:sz w:val="20"/>
                <w:szCs w:val="20"/>
              </w:rPr>
              <w:t xml:space="preserve"> to have provided clear guidance</w:t>
            </w:r>
          </w:p>
          <w:p w14:paraId="322DFA2D" w14:textId="77777777" w:rsidR="00CE6216" w:rsidRPr="003C6E5A" w:rsidRDefault="00CE6216" w:rsidP="00DC11A3">
            <w:pPr>
              <w:pBdr>
                <w:top w:val="nil"/>
                <w:left w:val="nil"/>
                <w:bottom w:val="nil"/>
                <w:right w:val="nil"/>
                <w:between w:val="nil"/>
              </w:pBdr>
              <w:ind w:left="329"/>
              <w:jc w:val="both"/>
              <w:rPr>
                <w:rFonts w:ascii="Garamond" w:eastAsia="Garamond" w:hAnsi="Garamond" w:cs="Garamond"/>
                <w:sz w:val="20"/>
                <w:szCs w:val="20"/>
              </w:rPr>
            </w:pPr>
          </w:p>
        </w:tc>
      </w:tr>
      <w:tr w:rsidR="00CE6216" w:rsidRPr="003C6E5A" w14:paraId="29855466" w14:textId="77777777" w:rsidTr="00DC11A3">
        <w:tc>
          <w:tcPr>
            <w:tcW w:w="4508" w:type="dxa"/>
          </w:tcPr>
          <w:p w14:paraId="361494A1" w14:textId="0E307E00" w:rsidR="00CE6216" w:rsidRPr="003C6E5A" w:rsidRDefault="002D7073" w:rsidP="00DC11A3">
            <w:pPr>
              <w:pBdr>
                <w:top w:val="nil"/>
                <w:left w:val="nil"/>
                <w:bottom w:val="nil"/>
                <w:right w:val="nil"/>
                <w:between w:val="nil"/>
              </w:pBdr>
              <w:rPr>
                <w:rFonts w:ascii="Garamond" w:eastAsia="Garamond" w:hAnsi="Garamond" w:cs="Garamond"/>
                <w:sz w:val="20"/>
                <w:szCs w:val="20"/>
              </w:rPr>
            </w:pPr>
            <w:r>
              <w:rPr>
                <w:rFonts w:ascii="Garamond" w:eastAsia="Garamond" w:hAnsi="Garamond" w:cs="Garamond"/>
                <w:sz w:val="20"/>
                <w:szCs w:val="20"/>
              </w:rPr>
              <w:t>3</w:t>
            </w:r>
            <w:r w:rsidR="00CE6216" w:rsidRPr="003C6E5A">
              <w:rPr>
                <w:rFonts w:ascii="Garamond" w:eastAsia="Garamond" w:hAnsi="Garamond" w:cs="Garamond"/>
                <w:sz w:val="20"/>
                <w:szCs w:val="20"/>
              </w:rPr>
              <w:t>.3 To what extent were the monitoring mechanisms in place effective in measuring and informing management of the project performance and progress towards the targets?</w:t>
            </w:r>
          </w:p>
          <w:p w14:paraId="4E96B9AE" w14:textId="77777777" w:rsidR="00CE6216" w:rsidRPr="003C6E5A" w:rsidRDefault="00CE6216" w:rsidP="00DC11A3">
            <w:pPr>
              <w:pBdr>
                <w:top w:val="nil"/>
                <w:left w:val="nil"/>
                <w:bottom w:val="nil"/>
                <w:right w:val="nil"/>
                <w:between w:val="nil"/>
              </w:pBdr>
              <w:ind w:left="720"/>
              <w:rPr>
                <w:rFonts w:ascii="Garamond" w:eastAsia="Garamond" w:hAnsi="Garamond" w:cs="Garamond"/>
                <w:sz w:val="20"/>
                <w:szCs w:val="20"/>
              </w:rPr>
            </w:pPr>
          </w:p>
        </w:tc>
        <w:tc>
          <w:tcPr>
            <w:tcW w:w="4508" w:type="dxa"/>
          </w:tcPr>
          <w:p w14:paraId="075E3636" w14:textId="77777777" w:rsidR="00CE6216" w:rsidRPr="003C6E5A" w:rsidRDefault="00CE6216" w:rsidP="00523A85">
            <w:pPr>
              <w:numPr>
                <w:ilvl w:val="0"/>
                <w:numId w:val="35"/>
              </w:numPr>
              <w:pBdr>
                <w:top w:val="nil"/>
                <w:left w:val="nil"/>
                <w:bottom w:val="nil"/>
                <w:right w:val="nil"/>
                <w:between w:val="nil"/>
              </w:pBdr>
              <w:ind w:left="329"/>
              <w:jc w:val="both"/>
              <w:rPr>
                <w:rFonts w:ascii="Garamond" w:eastAsia="Garamond" w:hAnsi="Garamond" w:cs="Garamond"/>
                <w:sz w:val="20"/>
                <w:szCs w:val="20"/>
              </w:rPr>
            </w:pPr>
            <w:r>
              <w:rPr>
                <w:rFonts w:ascii="Garamond" w:eastAsia="Garamond" w:hAnsi="Garamond" w:cs="Garamond"/>
                <w:sz w:val="20"/>
                <w:szCs w:val="20"/>
              </w:rPr>
              <w:t>P</w:t>
            </w:r>
            <w:r w:rsidRPr="003C6E5A">
              <w:rPr>
                <w:rFonts w:ascii="Garamond" w:eastAsia="Garamond" w:hAnsi="Garamond" w:cs="Garamond"/>
                <w:sz w:val="20"/>
                <w:szCs w:val="20"/>
              </w:rPr>
              <w:t>roject indicators coincide with the T</w:t>
            </w:r>
            <w:r>
              <w:rPr>
                <w:rFonts w:ascii="Garamond" w:eastAsia="Garamond" w:hAnsi="Garamond" w:cs="Garamond"/>
                <w:sz w:val="20"/>
                <w:szCs w:val="20"/>
              </w:rPr>
              <w:t>O</w:t>
            </w:r>
            <w:r w:rsidRPr="003C6E5A">
              <w:rPr>
                <w:rFonts w:ascii="Garamond" w:eastAsia="Garamond" w:hAnsi="Garamond" w:cs="Garamond"/>
                <w:sz w:val="20"/>
                <w:szCs w:val="20"/>
              </w:rPr>
              <w:t>C of the project</w:t>
            </w:r>
            <w:r w:rsidRPr="003C6E5A">
              <w:rPr>
                <w:rFonts w:ascii="Garamond" w:eastAsia="Garamond" w:hAnsi="Garamond" w:cs="Garamond"/>
                <w:sz w:val="20"/>
                <w:szCs w:val="20"/>
              </w:rPr>
              <w:tab/>
            </w:r>
            <w:r w:rsidRPr="003C6E5A">
              <w:rPr>
                <w:rFonts w:ascii="Garamond" w:eastAsia="Garamond" w:hAnsi="Garamond" w:cs="Garamond"/>
                <w:sz w:val="20"/>
                <w:szCs w:val="20"/>
              </w:rPr>
              <w:tab/>
            </w:r>
            <w:r w:rsidRPr="003C6E5A">
              <w:rPr>
                <w:rFonts w:ascii="Garamond" w:eastAsia="Garamond" w:hAnsi="Garamond" w:cs="Garamond"/>
                <w:sz w:val="20"/>
                <w:szCs w:val="20"/>
              </w:rPr>
              <w:tab/>
            </w:r>
          </w:p>
          <w:p w14:paraId="44525B9B" w14:textId="77777777" w:rsidR="00CE6216" w:rsidRDefault="00CE6216" w:rsidP="00523A85">
            <w:pPr>
              <w:numPr>
                <w:ilvl w:val="0"/>
                <w:numId w:val="35"/>
              </w:numPr>
              <w:pBdr>
                <w:top w:val="nil"/>
                <w:left w:val="nil"/>
                <w:bottom w:val="nil"/>
                <w:right w:val="nil"/>
                <w:between w:val="nil"/>
              </w:pBdr>
              <w:ind w:left="329"/>
              <w:jc w:val="both"/>
              <w:rPr>
                <w:rFonts w:ascii="Garamond" w:eastAsia="Garamond" w:hAnsi="Garamond" w:cs="Garamond"/>
                <w:sz w:val="20"/>
                <w:szCs w:val="20"/>
              </w:rPr>
            </w:pPr>
            <w:r w:rsidRPr="003C6E5A">
              <w:rPr>
                <w:rFonts w:ascii="Garamond" w:eastAsia="Garamond" w:hAnsi="Garamond" w:cs="Garamond"/>
                <w:sz w:val="20"/>
                <w:szCs w:val="20"/>
              </w:rPr>
              <w:t>Number of examples of reaction and adaptation of action according to monitoring findings</w:t>
            </w:r>
          </w:p>
          <w:p w14:paraId="269126AC" w14:textId="77777777" w:rsidR="00CE6216" w:rsidRPr="003C6E5A" w:rsidRDefault="00CE6216" w:rsidP="00523A85">
            <w:pPr>
              <w:numPr>
                <w:ilvl w:val="0"/>
                <w:numId w:val="35"/>
              </w:numPr>
              <w:pBdr>
                <w:top w:val="nil"/>
                <w:left w:val="nil"/>
                <w:bottom w:val="nil"/>
                <w:right w:val="nil"/>
                <w:between w:val="nil"/>
              </w:pBdr>
              <w:ind w:left="329"/>
              <w:jc w:val="both"/>
              <w:rPr>
                <w:rFonts w:ascii="Garamond" w:eastAsia="Garamond" w:hAnsi="Garamond" w:cs="Garamond"/>
                <w:sz w:val="20"/>
                <w:szCs w:val="20"/>
              </w:rPr>
            </w:pPr>
            <w:r>
              <w:rPr>
                <w:rFonts w:ascii="Garamond" w:eastAsia="Garamond" w:hAnsi="Garamond" w:cs="Garamond"/>
                <w:sz w:val="20"/>
                <w:szCs w:val="20"/>
              </w:rPr>
              <w:t xml:space="preserve">Evidence of use of SMART indicators in the logframe and project reports - </w:t>
            </w:r>
            <w:r w:rsidRPr="002075DA">
              <w:rPr>
                <w:rFonts w:ascii="Garamond" w:eastAsia="Garamond" w:hAnsi="Garamond" w:cs="Garamond"/>
                <w:sz w:val="20"/>
                <w:szCs w:val="20"/>
              </w:rPr>
              <w:t>data collection/reporting</w:t>
            </w:r>
            <w:r>
              <w:rPr>
                <w:rFonts w:ascii="Garamond" w:eastAsia="Garamond" w:hAnsi="Garamond" w:cs="Garamond"/>
                <w:sz w:val="20"/>
                <w:szCs w:val="20"/>
              </w:rPr>
              <w:t xml:space="preserve"> is based on SMART indicators</w:t>
            </w:r>
          </w:p>
        </w:tc>
      </w:tr>
    </w:tbl>
    <w:p w14:paraId="7B03A491" w14:textId="77777777" w:rsidR="00CE6216" w:rsidRDefault="00CE6216" w:rsidP="00CE6216">
      <w:pPr>
        <w:jc w:val="both"/>
        <w:rPr>
          <w:rFonts w:ascii="Garamond" w:eastAsia="Garamond" w:hAnsi="Garamond" w:cs="Garamond"/>
          <w:sz w:val="20"/>
          <w:szCs w:val="20"/>
        </w:rPr>
      </w:pPr>
    </w:p>
    <w:p w14:paraId="55CD54DF" w14:textId="77777777" w:rsidR="00CE6216" w:rsidRPr="003C6E5A" w:rsidRDefault="00CE6216" w:rsidP="00CE6216">
      <w:pPr>
        <w:jc w:val="both"/>
        <w:rPr>
          <w:rFonts w:ascii="Garamond" w:eastAsia="Garamond" w:hAnsi="Garamond" w:cs="Garamond"/>
          <w:sz w:val="20"/>
          <w:szCs w:val="20"/>
        </w:rPr>
      </w:pPr>
    </w:p>
    <w:p w14:paraId="413DD524" w14:textId="77777777" w:rsidR="00CE6216" w:rsidRPr="003C6E5A" w:rsidRDefault="00CE6216" w:rsidP="00CE6216">
      <w:pPr>
        <w:jc w:val="both"/>
        <w:rPr>
          <w:rFonts w:ascii="Garamond" w:eastAsia="Garamond" w:hAnsi="Garamond" w:cs="Garamond"/>
          <w:i/>
          <w:sz w:val="20"/>
          <w:szCs w:val="20"/>
        </w:rPr>
      </w:pPr>
      <w:r w:rsidRPr="003C6E5A">
        <w:rPr>
          <w:rFonts w:ascii="Garamond" w:eastAsia="Garamond" w:hAnsi="Garamond" w:cs="Garamond"/>
          <w:i/>
          <w:sz w:val="20"/>
          <w:szCs w:val="20"/>
        </w:rPr>
        <w:t>Sustainability</w:t>
      </w:r>
      <w:r>
        <w:rPr>
          <w:rFonts w:ascii="Garamond" w:eastAsia="Garamond" w:hAnsi="Garamond" w:cs="Garamond"/>
          <w:i/>
          <w:sz w:val="20"/>
          <w:szCs w:val="20"/>
        </w:rPr>
        <w:t>/impact</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E6216" w:rsidRPr="003C6E5A" w14:paraId="6E62081B" w14:textId="77777777" w:rsidTr="00DC11A3">
        <w:trPr>
          <w:trHeight w:val="332"/>
        </w:trPr>
        <w:tc>
          <w:tcPr>
            <w:tcW w:w="9016" w:type="dxa"/>
            <w:gridSpan w:val="2"/>
            <w:shd w:val="clear" w:color="auto" w:fill="8DB3E2" w:themeFill="text2" w:themeFillTint="66"/>
          </w:tcPr>
          <w:p w14:paraId="7C268FA8" w14:textId="77777777" w:rsidR="00CE6216" w:rsidRPr="003C6E5A" w:rsidRDefault="00CE6216" w:rsidP="00DC11A3">
            <w:pPr>
              <w:jc w:val="center"/>
              <w:rPr>
                <w:rFonts w:ascii="Garamond" w:eastAsia="Garamond" w:hAnsi="Garamond" w:cs="Garamond"/>
                <w:b/>
                <w:sz w:val="20"/>
                <w:szCs w:val="20"/>
              </w:rPr>
            </w:pPr>
            <w:r w:rsidRPr="003C6E5A">
              <w:rPr>
                <w:rFonts w:ascii="Garamond" w:eastAsia="Garamond" w:hAnsi="Garamond" w:cs="Garamond"/>
                <w:b/>
                <w:sz w:val="20"/>
                <w:szCs w:val="20"/>
              </w:rPr>
              <w:t>Main question</w:t>
            </w:r>
          </w:p>
        </w:tc>
      </w:tr>
      <w:tr w:rsidR="00CE6216" w:rsidRPr="003C6E5A" w14:paraId="76E1D722" w14:textId="77777777" w:rsidTr="00DC11A3">
        <w:trPr>
          <w:trHeight w:val="602"/>
        </w:trPr>
        <w:tc>
          <w:tcPr>
            <w:tcW w:w="9016" w:type="dxa"/>
            <w:gridSpan w:val="2"/>
            <w:tcBorders>
              <w:bottom w:val="single" w:sz="4" w:space="0" w:color="000000" w:themeColor="text1"/>
            </w:tcBorders>
          </w:tcPr>
          <w:p w14:paraId="41DDD930" w14:textId="449DAC89" w:rsidR="00CE6216" w:rsidRPr="003C6E5A" w:rsidRDefault="002D7073" w:rsidP="00DC11A3">
            <w:pPr>
              <w:jc w:val="both"/>
              <w:rPr>
                <w:rFonts w:ascii="Garamond" w:eastAsia="Garamond" w:hAnsi="Garamond" w:cs="Garamond"/>
                <w:sz w:val="20"/>
                <w:szCs w:val="20"/>
              </w:rPr>
            </w:pPr>
            <w:r>
              <w:rPr>
                <w:rFonts w:ascii="Garamond" w:eastAsia="Garamond" w:hAnsi="Garamond" w:cs="Garamond"/>
                <w:sz w:val="20"/>
                <w:szCs w:val="20"/>
              </w:rPr>
              <w:t>4</w:t>
            </w:r>
            <w:r w:rsidR="00CE6216" w:rsidRPr="003C6E5A">
              <w:rPr>
                <w:rFonts w:ascii="Garamond" w:eastAsia="Garamond" w:hAnsi="Garamond" w:cs="Garamond"/>
                <w:sz w:val="20"/>
                <w:szCs w:val="20"/>
              </w:rPr>
              <w:t xml:space="preserve">. </w:t>
            </w:r>
            <w:r w:rsidR="00CE6216" w:rsidRPr="00F03BF8">
              <w:rPr>
                <w:rFonts w:ascii="Garamond" w:eastAsia="Garamond" w:hAnsi="Garamond" w:cs="Garamond"/>
                <w:sz w:val="20"/>
                <w:szCs w:val="20"/>
              </w:rPr>
              <w:t>To what extent the project results are likely to be sustained over time?</w:t>
            </w:r>
          </w:p>
        </w:tc>
      </w:tr>
      <w:tr w:rsidR="00CE6216" w:rsidRPr="003C6E5A" w14:paraId="3BB256A5" w14:textId="77777777" w:rsidTr="00DC11A3">
        <w:tc>
          <w:tcPr>
            <w:tcW w:w="4508" w:type="dxa"/>
            <w:shd w:val="clear" w:color="auto" w:fill="DBE5F1" w:themeFill="accent1" w:themeFillTint="33"/>
          </w:tcPr>
          <w:p w14:paraId="5107253E" w14:textId="77777777" w:rsidR="00CE6216" w:rsidRPr="003C6E5A" w:rsidRDefault="00CE6216" w:rsidP="00DC11A3">
            <w:pPr>
              <w:jc w:val="center"/>
              <w:rPr>
                <w:rFonts w:ascii="Garamond" w:eastAsia="Garamond" w:hAnsi="Garamond" w:cs="Garamond"/>
                <w:b/>
                <w:sz w:val="20"/>
                <w:szCs w:val="20"/>
              </w:rPr>
            </w:pPr>
            <w:r w:rsidRPr="003C6E5A">
              <w:rPr>
                <w:rFonts w:ascii="Garamond" w:eastAsia="Garamond" w:hAnsi="Garamond" w:cs="Garamond"/>
                <w:b/>
                <w:sz w:val="20"/>
                <w:szCs w:val="20"/>
              </w:rPr>
              <w:t>Sub-questions</w:t>
            </w:r>
          </w:p>
          <w:p w14:paraId="1A2C98F6" w14:textId="77777777" w:rsidR="00CE6216" w:rsidRPr="003C6E5A" w:rsidRDefault="00CE6216" w:rsidP="00DC11A3">
            <w:pPr>
              <w:jc w:val="center"/>
              <w:rPr>
                <w:rFonts w:ascii="Garamond" w:eastAsia="Garamond" w:hAnsi="Garamond" w:cs="Garamond"/>
                <w:b/>
                <w:sz w:val="20"/>
                <w:szCs w:val="20"/>
              </w:rPr>
            </w:pPr>
          </w:p>
        </w:tc>
        <w:tc>
          <w:tcPr>
            <w:tcW w:w="4508" w:type="dxa"/>
            <w:shd w:val="clear" w:color="auto" w:fill="DBE5F1" w:themeFill="accent1" w:themeFillTint="33"/>
          </w:tcPr>
          <w:p w14:paraId="3BF4DC40" w14:textId="77777777" w:rsidR="00CE6216" w:rsidRPr="003C6E5A" w:rsidRDefault="00CE6216" w:rsidP="00DC11A3">
            <w:pPr>
              <w:jc w:val="center"/>
              <w:rPr>
                <w:rFonts w:ascii="Garamond" w:eastAsia="Garamond" w:hAnsi="Garamond" w:cs="Garamond"/>
                <w:b/>
                <w:sz w:val="20"/>
                <w:szCs w:val="20"/>
              </w:rPr>
            </w:pPr>
            <w:r w:rsidRPr="003C6E5A">
              <w:rPr>
                <w:rFonts w:ascii="Garamond" w:eastAsia="Garamond" w:hAnsi="Garamond" w:cs="Garamond"/>
                <w:b/>
                <w:sz w:val="20"/>
                <w:szCs w:val="20"/>
              </w:rPr>
              <w:t>Judgment criteria</w:t>
            </w:r>
          </w:p>
        </w:tc>
      </w:tr>
      <w:tr w:rsidR="00CE6216" w:rsidRPr="003C6E5A" w14:paraId="43DB4235" w14:textId="77777777" w:rsidTr="00DC11A3">
        <w:trPr>
          <w:trHeight w:val="1070"/>
        </w:trPr>
        <w:tc>
          <w:tcPr>
            <w:tcW w:w="4508" w:type="dxa"/>
          </w:tcPr>
          <w:p w14:paraId="43B2D826" w14:textId="77777777" w:rsidR="00CE6216" w:rsidRPr="003C6E5A" w:rsidRDefault="00CE6216" w:rsidP="00DC11A3">
            <w:pPr>
              <w:ind w:left="720"/>
              <w:jc w:val="both"/>
              <w:rPr>
                <w:rFonts w:ascii="Garamond" w:eastAsia="Garamond" w:hAnsi="Garamond" w:cs="Garamond"/>
                <w:sz w:val="20"/>
                <w:szCs w:val="20"/>
              </w:rPr>
            </w:pPr>
          </w:p>
          <w:p w14:paraId="3F1B0C56" w14:textId="0627BEB6" w:rsidR="00CE6216" w:rsidRPr="003C6E5A" w:rsidRDefault="002D7073" w:rsidP="00DC11A3">
            <w:pPr>
              <w:spacing w:line="256" w:lineRule="auto"/>
              <w:jc w:val="both"/>
              <w:rPr>
                <w:rFonts w:ascii="Garamond" w:eastAsia="Garamond" w:hAnsi="Garamond" w:cs="Garamond"/>
                <w:sz w:val="20"/>
                <w:szCs w:val="20"/>
              </w:rPr>
            </w:pPr>
            <w:r>
              <w:rPr>
                <w:rFonts w:ascii="Garamond" w:eastAsia="Garamond" w:hAnsi="Garamond" w:cs="Garamond"/>
                <w:sz w:val="20"/>
                <w:szCs w:val="20"/>
              </w:rPr>
              <w:t>4</w:t>
            </w:r>
            <w:r w:rsidR="00CE6216" w:rsidRPr="003C6E5A">
              <w:rPr>
                <w:rFonts w:ascii="Garamond" w:eastAsia="Garamond" w:hAnsi="Garamond" w:cs="Garamond"/>
                <w:sz w:val="20"/>
                <w:szCs w:val="20"/>
              </w:rPr>
              <w:t>.1 How effectively has the project generated national ownership</w:t>
            </w:r>
            <w:r w:rsidR="00CE6216">
              <w:rPr>
                <w:rFonts w:ascii="Garamond" w:eastAsia="Garamond" w:hAnsi="Garamond" w:cs="Garamond"/>
                <w:sz w:val="20"/>
                <w:szCs w:val="20"/>
              </w:rPr>
              <w:t xml:space="preserve"> and capacity to continue implementation</w:t>
            </w:r>
            <w:r w:rsidR="00CE6216" w:rsidRPr="003C6E5A">
              <w:rPr>
                <w:rFonts w:ascii="Garamond" w:eastAsia="Garamond" w:hAnsi="Garamond" w:cs="Garamond"/>
                <w:sz w:val="20"/>
                <w:szCs w:val="20"/>
              </w:rPr>
              <w:t xml:space="preserve"> of the results achieved?</w:t>
            </w:r>
          </w:p>
        </w:tc>
        <w:tc>
          <w:tcPr>
            <w:tcW w:w="4508" w:type="dxa"/>
          </w:tcPr>
          <w:p w14:paraId="0BB5139D" w14:textId="77777777" w:rsidR="00CE6216" w:rsidRPr="003C6E5A" w:rsidRDefault="00CE6216" w:rsidP="00523A85">
            <w:pPr>
              <w:numPr>
                <w:ilvl w:val="0"/>
                <w:numId w:val="35"/>
              </w:numPr>
              <w:ind w:left="329"/>
              <w:jc w:val="both"/>
              <w:rPr>
                <w:rFonts w:ascii="Garamond" w:eastAsia="Garamond" w:hAnsi="Garamond" w:cs="Garamond"/>
                <w:sz w:val="20"/>
                <w:szCs w:val="20"/>
              </w:rPr>
            </w:pPr>
            <w:r w:rsidRPr="003C6E5A">
              <w:rPr>
                <w:rFonts w:ascii="Garamond" w:eastAsia="Garamond" w:hAnsi="Garamond" w:cs="Garamond"/>
                <w:sz w:val="20"/>
                <w:szCs w:val="20"/>
              </w:rPr>
              <w:t xml:space="preserve">Instances of plans and strategies developed by the government that integrate </w:t>
            </w:r>
            <w:r>
              <w:rPr>
                <w:rFonts w:ascii="Garamond" w:eastAsia="Garamond" w:hAnsi="Garamond" w:cs="Garamond"/>
                <w:sz w:val="20"/>
                <w:szCs w:val="20"/>
              </w:rPr>
              <w:t>digital skills development</w:t>
            </w:r>
          </w:p>
          <w:p w14:paraId="3CBE35BE" w14:textId="77777777" w:rsidR="00CE6216" w:rsidRDefault="00CE6216" w:rsidP="00523A85">
            <w:pPr>
              <w:numPr>
                <w:ilvl w:val="0"/>
                <w:numId w:val="35"/>
              </w:numPr>
              <w:ind w:left="329"/>
              <w:jc w:val="both"/>
              <w:rPr>
                <w:rFonts w:ascii="Garamond" w:eastAsia="Garamond" w:hAnsi="Garamond" w:cs="Garamond"/>
                <w:sz w:val="20"/>
                <w:szCs w:val="20"/>
              </w:rPr>
            </w:pPr>
            <w:r>
              <w:rPr>
                <w:rFonts w:ascii="Garamond" w:eastAsia="Garamond" w:hAnsi="Garamond" w:cs="Garamond"/>
                <w:sz w:val="20"/>
                <w:szCs w:val="20"/>
              </w:rPr>
              <w:t>N</w:t>
            </w:r>
            <w:r w:rsidRPr="129A4F5A">
              <w:rPr>
                <w:rFonts w:ascii="Garamond" w:eastAsia="Garamond" w:hAnsi="Garamond" w:cs="Garamond"/>
                <w:sz w:val="20"/>
                <w:szCs w:val="20"/>
              </w:rPr>
              <w:t xml:space="preserve">ational counterparts </w:t>
            </w:r>
            <w:r>
              <w:rPr>
                <w:rFonts w:ascii="Garamond" w:eastAsia="Garamond" w:hAnsi="Garamond" w:cs="Garamond"/>
                <w:sz w:val="20"/>
                <w:szCs w:val="20"/>
              </w:rPr>
              <w:t xml:space="preserve">report they </w:t>
            </w:r>
            <w:r w:rsidRPr="129A4F5A">
              <w:rPr>
                <w:rFonts w:ascii="Garamond" w:eastAsia="Garamond" w:hAnsi="Garamond" w:cs="Garamond"/>
                <w:sz w:val="20"/>
                <w:szCs w:val="20"/>
              </w:rPr>
              <w:t>are willing</w:t>
            </w:r>
            <w:r>
              <w:rPr>
                <w:rFonts w:ascii="Garamond" w:eastAsia="Garamond" w:hAnsi="Garamond" w:cs="Garamond"/>
                <w:sz w:val="20"/>
                <w:szCs w:val="20"/>
              </w:rPr>
              <w:t xml:space="preserve"> and capable</w:t>
            </w:r>
            <w:r w:rsidRPr="129A4F5A">
              <w:rPr>
                <w:rFonts w:ascii="Garamond" w:eastAsia="Garamond" w:hAnsi="Garamond" w:cs="Garamond"/>
                <w:sz w:val="20"/>
                <w:szCs w:val="20"/>
              </w:rPr>
              <w:t xml:space="preserve"> to continue the </w:t>
            </w:r>
            <w:r>
              <w:rPr>
                <w:rFonts w:ascii="Garamond" w:eastAsia="Garamond" w:hAnsi="Garamond" w:cs="Garamond"/>
                <w:sz w:val="20"/>
                <w:szCs w:val="20"/>
              </w:rPr>
              <w:t>implementation of the project activities</w:t>
            </w:r>
          </w:p>
          <w:p w14:paraId="68208D57" w14:textId="77777777" w:rsidR="00CE6216" w:rsidRPr="003C6E5A" w:rsidRDefault="00CE6216" w:rsidP="00DC11A3">
            <w:pPr>
              <w:ind w:left="329"/>
              <w:jc w:val="both"/>
              <w:rPr>
                <w:rFonts w:ascii="Garamond" w:eastAsia="Garamond" w:hAnsi="Garamond" w:cs="Garamond"/>
                <w:sz w:val="20"/>
                <w:szCs w:val="20"/>
              </w:rPr>
            </w:pPr>
          </w:p>
        </w:tc>
      </w:tr>
      <w:tr w:rsidR="00CE6216" w:rsidRPr="003C6E5A" w14:paraId="4A8D2200" w14:textId="77777777" w:rsidTr="00DC11A3">
        <w:tc>
          <w:tcPr>
            <w:tcW w:w="4508" w:type="dxa"/>
          </w:tcPr>
          <w:p w14:paraId="4D87D1E8" w14:textId="54D74A60" w:rsidR="00CE6216" w:rsidRPr="003C6E5A" w:rsidRDefault="002D7073" w:rsidP="00DC11A3">
            <w:pPr>
              <w:spacing w:line="256" w:lineRule="auto"/>
              <w:jc w:val="both"/>
              <w:rPr>
                <w:rFonts w:ascii="Garamond" w:eastAsia="Garamond" w:hAnsi="Garamond" w:cs="Garamond"/>
                <w:sz w:val="20"/>
                <w:szCs w:val="20"/>
              </w:rPr>
            </w:pPr>
            <w:r>
              <w:rPr>
                <w:rFonts w:ascii="Garamond" w:eastAsia="Garamond" w:hAnsi="Garamond" w:cs="Garamond"/>
                <w:sz w:val="20"/>
                <w:szCs w:val="20"/>
              </w:rPr>
              <w:t>4</w:t>
            </w:r>
            <w:r w:rsidR="00CE6216" w:rsidRPr="003C6E5A">
              <w:rPr>
                <w:rFonts w:ascii="Garamond" w:eastAsia="Garamond" w:hAnsi="Garamond" w:cs="Garamond"/>
                <w:sz w:val="20"/>
                <w:szCs w:val="20"/>
              </w:rPr>
              <w:t>.2 How likely is it that the results of the project will sustain after its end?</w:t>
            </w:r>
          </w:p>
        </w:tc>
        <w:tc>
          <w:tcPr>
            <w:tcW w:w="4508" w:type="dxa"/>
          </w:tcPr>
          <w:p w14:paraId="6E8C8546" w14:textId="77777777" w:rsidR="00CE6216" w:rsidRDefault="00CE6216" w:rsidP="00523A85">
            <w:pPr>
              <w:numPr>
                <w:ilvl w:val="0"/>
                <w:numId w:val="35"/>
              </w:numPr>
              <w:ind w:left="329"/>
              <w:jc w:val="both"/>
              <w:rPr>
                <w:rFonts w:ascii="Garamond" w:eastAsia="Garamond" w:hAnsi="Garamond" w:cs="Garamond"/>
                <w:sz w:val="20"/>
                <w:szCs w:val="20"/>
              </w:rPr>
            </w:pPr>
            <w:r>
              <w:rPr>
                <w:rFonts w:ascii="Garamond" w:eastAsia="Garamond" w:hAnsi="Garamond" w:cs="Garamond"/>
                <w:sz w:val="20"/>
                <w:szCs w:val="20"/>
              </w:rPr>
              <w:t>Capacity and willingness of teachers to apply new educational standards</w:t>
            </w:r>
          </w:p>
          <w:p w14:paraId="1FE1C006" w14:textId="77777777" w:rsidR="00CE6216" w:rsidRDefault="00CE6216" w:rsidP="00523A85">
            <w:pPr>
              <w:numPr>
                <w:ilvl w:val="0"/>
                <w:numId w:val="35"/>
              </w:numPr>
              <w:ind w:left="329"/>
              <w:jc w:val="both"/>
              <w:rPr>
                <w:rFonts w:ascii="Garamond" w:eastAsia="Garamond" w:hAnsi="Garamond" w:cs="Garamond"/>
                <w:sz w:val="20"/>
                <w:szCs w:val="20"/>
              </w:rPr>
            </w:pPr>
            <w:r>
              <w:rPr>
                <w:rFonts w:ascii="Garamond" w:eastAsia="Garamond" w:hAnsi="Garamond" w:cs="Garamond"/>
                <w:sz w:val="20"/>
                <w:szCs w:val="20"/>
              </w:rPr>
              <w:t>Capacity and willingness of private sector to work with public sector</w:t>
            </w:r>
          </w:p>
          <w:p w14:paraId="329067BE" w14:textId="77777777" w:rsidR="00CE6216" w:rsidRDefault="00CE6216" w:rsidP="00523A85">
            <w:pPr>
              <w:numPr>
                <w:ilvl w:val="0"/>
                <w:numId w:val="35"/>
              </w:numPr>
              <w:ind w:left="329"/>
              <w:jc w:val="both"/>
              <w:rPr>
                <w:rFonts w:ascii="Garamond" w:eastAsia="Garamond" w:hAnsi="Garamond" w:cs="Garamond"/>
                <w:sz w:val="20"/>
                <w:szCs w:val="20"/>
              </w:rPr>
            </w:pPr>
            <w:r>
              <w:rPr>
                <w:rFonts w:ascii="Garamond" w:eastAsia="Garamond" w:hAnsi="Garamond" w:cs="Garamond"/>
                <w:sz w:val="20"/>
                <w:szCs w:val="20"/>
              </w:rPr>
              <w:t>Ecosystem in the country is appropriate for entrepreneurship and for developing startups</w:t>
            </w:r>
          </w:p>
          <w:p w14:paraId="68E8BB63" w14:textId="77777777" w:rsidR="00CE6216" w:rsidRDefault="00CE6216" w:rsidP="00523A85">
            <w:pPr>
              <w:numPr>
                <w:ilvl w:val="0"/>
                <w:numId w:val="35"/>
              </w:numPr>
              <w:ind w:left="329"/>
              <w:jc w:val="both"/>
              <w:rPr>
                <w:rFonts w:ascii="Garamond" w:eastAsia="Garamond" w:hAnsi="Garamond" w:cs="Garamond"/>
                <w:sz w:val="20"/>
                <w:szCs w:val="20"/>
              </w:rPr>
            </w:pPr>
            <w:r w:rsidRPr="003C6E5A">
              <w:rPr>
                <w:rFonts w:ascii="Garamond" w:eastAsia="Garamond" w:hAnsi="Garamond" w:cs="Garamond"/>
                <w:sz w:val="20"/>
                <w:szCs w:val="20"/>
              </w:rPr>
              <w:t xml:space="preserve">Evidence and examples of </w:t>
            </w:r>
            <w:r>
              <w:rPr>
                <w:rFonts w:ascii="Garamond" w:eastAsia="Garamond" w:hAnsi="Garamond" w:cs="Garamond"/>
                <w:sz w:val="20"/>
                <w:szCs w:val="20"/>
              </w:rPr>
              <w:t>interventions</w:t>
            </w:r>
            <w:r w:rsidRPr="003C6E5A">
              <w:rPr>
                <w:rFonts w:ascii="Garamond" w:eastAsia="Garamond" w:hAnsi="Garamond" w:cs="Garamond"/>
                <w:sz w:val="20"/>
                <w:szCs w:val="20"/>
              </w:rPr>
              <w:t xml:space="preserve"> that are being implemented/have been implemented without support from project</w:t>
            </w:r>
          </w:p>
          <w:p w14:paraId="4369BD3A" w14:textId="77777777" w:rsidR="00CE6216" w:rsidRPr="003C6E5A" w:rsidRDefault="00CE6216" w:rsidP="00DC11A3">
            <w:pPr>
              <w:ind w:left="329"/>
              <w:jc w:val="both"/>
              <w:rPr>
                <w:rFonts w:ascii="Garamond" w:eastAsia="Garamond" w:hAnsi="Garamond" w:cs="Garamond"/>
                <w:sz w:val="20"/>
                <w:szCs w:val="20"/>
              </w:rPr>
            </w:pPr>
          </w:p>
        </w:tc>
      </w:tr>
    </w:tbl>
    <w:p w14:paraId="235E423A" w14:textId="77777777" w:rsidR="00CE6216" w:rsidRPr="003C6E5A" w:rsidRDefault="00CE6216" w:rsidP="00CE6216">
      <w:pPr>
        <w:jc w:val="both"/>
        <w:rPr>
          <w:rFonts w:ascii="Garamond" w:eastAsia="Garamond" w:hAnsi="Garamond" w:cs="Garamond"/>
          <w:i/>
          <w:sz w:val="20"/>
          <w:szCs w:val="20"/>
        </w:rPr>
      </w:pPr>
    </w:p>
    <w:p w14:paraId="721F77F2" w14:textId="77777777" w:rsidR="00CE6216" w:rsidRPr="003C6E5A" w:rsidRDefault="00CE6216" w:rsidP="00CE6216">
      <w:pPr>
        <w:jc w:val="both"/>
        <w:rPr>
          <w:rFonts w:ascii="Garamond" w:eastAsia="Garamond" w:hAnsi="Garamond" w:cs="Garamond"/>
          <w:sz w:val="20"/>
          <w:szCs w:val="20"/>
        </w:rPr>
      </w:pPr>
    </w:p>
    <w:p w14:paraId="3C4966B1" w14:textId="752A5CA9" w:rsidR="00CE6216" w:rsidRPr="00A51680" w:rsidRDefault="00CE6216" w:rsidP="00CE6216">
      <w:pPr>
        <w:jc w:val="both"/>
        <w:rPr>
          <w:rFonts w:ascii="Garamond" w:eastAsia="Garamond" w:hAnsi="Garamond" w:cs="Garamond"/>
        </w:rPr>
      </w:pPr>
      <w:r w:rsidRPr="129A4F5A">
        <w:rPr>
          <w:rFonts w:ascii="Garamond" w:eastAsia="Garamond" w:hAnsi="Garamond" w:cs="Garamond"/>
        </w:rPr>
        <w:t xml:space="preserve">A more detailed evaluation matrix (Annex </w:t>
      </w:r>
      <w:r>
        <w:rPr>
          <w:rFonts w:ascii="Garamond" w:eastAsia="Garamond" w:hAnsi="Garamond" w:cs="Garamond"/>
        </w:rPr>
        <w:t>2</w:t>
      </w:r>
      <w:r w:rsidRPr="129A4F5A">
        <w:rPr>
          <w:rFonts w:ascii="Garamond" w:eastAsia="Garamond" w:hAnsi="Garamond" w:cs="Garamond"/>
        </w:rPr>
        <w:t xml:space="preserve">) </w:t>
      </w:r>
      <w:r w:rsidR="00457676">
        <w:rPr>
          <w:rFonts w:ascii="Garamond" w:eastAsia="Garamond" w:hAnsi="Garamond" w:cs="Garamond"/>
        </w:rPr>
        <w:t>was</w:t>
      </w:r>
      <w:r w:rsidRPr="129A4F5A">
        <w:rPr>
          <w:rFonts w:ascii="Garamond" w:eastAsia="Garamond" w:hAnsi="Garamond" w:cs="Garamond"/>
        </w:rPr>
        <w:t xml:space="preserve"> prepared in order to specify the main questions and to relate the key evaluation questions to the approaches and sources of information to be used in answering them. </w:t>
      </w:r>
    </w:p>
    <w:p w14:paraId="66F55DCE" w14:textId="77777777" w:rsidR="00CE6216" w:rsidRPr="003C6E5A" w:rsidRDefault="00CE6216" w:rsidP="00CE6216">
      <w:pPr>
        <w:rPr>
          <w:rFonts w:ascii="Garamond" w:hAnsi="Garamond"/>
          <w:sz w:val="20"/>
          <w:szCs w:val="20"/>
        </w:rPr>
      </w:pPr>
      <w:r w:rsidRPr="003C6E5A">
        <w:rPr>
          <w:rFonts w:ascii="Garamond" w:hAnsi="Garamond"/>
          <w:sz w:val="20"/>
          <w:szCs w:val="20"/>
        </w:rPr>
        <w:tab/>
      </w:r>
    </w:p>
    <w:p w14:paraId="6E1C88F1" w14:textId="77777777" w:rsidR="00CE6216" w:rsidRPr="003C6E5A" w:rsidRDefault="00CE6216" w:rsidP="00CE6216">
      <w:pPr>
        <w:rPr>
          <w:rFonts w:ascii="Garamond" w:hAnsi="Garamond"/>
        </w:rPr>
      </w:pPr>
    </w:p>
    <w:p w14:paraId="57BE6EF9" w14:textId="77777777" w:rsidR="00CE6216" w:rsidRPr="008018DF" w:rsidRDefault="00CE6216" w:rsidP="008018DF">
      <w:pPr>
        <w:pStyle w:val="Heading2"/>
        <w:rPr>
          <w:rFonts w:ascii="Garamond" w:hAnsi="Garamond"/>
          <w:color w:val="auto"/>
        </w:rPr>
      </w:pPr>
      <w:bookmarkStart w:id="22" w:name="_Toc93391209"/>
      <w:r w:rsidRPr="008018DF">
        <w:rPr>
          <w:rFonts w:ascii="Garamond" w:hAnsi="Garamond"/>
          <w:color w:val="auto"/>
        </w:rPr>
        <w:t>Evaluation design (method of data collection and analysis)</w:t>
      </w:r>
      <w:bookmarkEnd w:id="22"/>
    </w:p>
    <w:p w14:paraId="3FB4362D" w14:textId="77777777" w:rsidR="00CE6216" w:rsidRPr="003C6E5A" w:rsidRDefault="00CE6216" w:rsidP="00CE6216">
      <w:pPr>
        <w:rPr>
          <w:rFonts w:ascii="Garamond" w:hAnsi="Garamond"/>
        </w:rPr>
      </w:pPr>
      <w:r w:rsidRPr="003C6E5A">
        <w:rPr>
          <w:rFonts w:ascii="Garamond" w:eastAsia="Garamond" w:hAnsi="Garamond" w:cs="Garamond"/>
          <w:sz w:val="16"/>
          <w:szCs w:val="16"/>
        </w:rPr>
        <w:tab/>
      </w:r>
    </w:p>
    <w:p w14:paraId="7F8F2F84" w14:textId="15986003" w:rsidR="00CE6216" w:rsidRPr="003C6E5A" w:rsidRDefault="00CE6216" w:rsidP="00CE6216">
      <w:pPr>
        <w:widowControl w:val="0"/>
        <w:jc w:val="both"/>
        <w:rPr>
          <w:rFonts w:ascii="Garamond" w:eastAsia="Garamond" w:hAnsi="Garamond" w:cs="Garamond"/>
        </w:rPr>
      </w:pPr>
      <w:r w:rsidRPr="003C6E5A">
        <w:rPr>
          <w:rFonts w:ascii="Garamond" w:eastAsia="Garamond" w:hAnsi="Garamond" w:cs="Garamond"/>
        </w:rPr>
        <w:t xml:space="preserve">Data for this evaluation </w:t>
      </w:r>
      <w:r w:rsidR="00457676">
        <w:rPr>
          <w:rFonts w:ascii="Garamond" w:eastAsia="Garamond" w:hAnsi="Garamond" w:cs="Garamond"/>
        </w:rPr>
        <w:t>was</w:t>
      </w:r>
      <w:r w:rsidRPr="00A51680">
        <w:rPr>
          <w:rFonts w:ascii="Garamond" w:eastAsia="Garamond" w:hAnsi="Garamond" w:cs="Garamond"/>
        </w:rPr>
        <w:t xml:space="preserve"> gathered through a mix of qualitative</w:t>
      </w:r>
      <w:r w:rsidRPr="003C6E5A">
        <w:rPr>
          <w:rFonts w:ascii="Garamond" w:eastAsia="Garamond" w:hAnsi="Garamond" w:cs="Garamond"/>
        </w:rPr>
        <w:t xml:space="preserve"> and quantitative tools, which complement</w:t>
      </w:r>
      <w:r w:rsidR="00457676">
        <w:rPr>
          <w:rFonts w:ascii="Garamond" w:eastAsia="Garamond" w:hAnsi="Garamond" w:cs="Garamond"/>
        </w:rPr>
        <w:t>ed</w:t>
      </w:r>
      <w:r w:rsidRPr="003C6E5A">
        <w:rPr>
          <w:rFonts w:ascii="Garamond" w:eastAsia="Garamond" w:hAnsi="Garamond" w:cs="Garamond"/>
        </w:rPr>
        <w:t xml:space="preserve"> each other for the sake of triangulation in order to increase the credibility of the findings. </w:t>
      </w:r>
    </w:p>
    <w:p w14:paraId="331ECC9F" w14:textId="77777777" w:rsidR="00CE6216" w:rsidRPr="003C6E5A" w:rsidRDefault="00CE6216" w:rsidP="00CE6216">
      <w:pPr>
        <w:widowControl w:val="0"/>
        <w:jc w:val="both"/>
        <w:rPr>
          <w:rFonts w:ascii="Garamond" w:eastAsia="Garamond" w:hAnsi="Garamond" w:cs="Garamond"/>
        </w:rPr>
      </w:pPr>
    </w:p>
    <w:p w14:paraId="3F9CB85E" w14:textId="077DEF35" w:rsidR="00CE6216" w:rsidRPr="003C6E5A" w:rsidRDefault="002D7073" w:rsidP="00CE6216">
      <w:pPr>
        <w:widowControl w:val="0"/>
        <w:jc w:val="both"/>
        <w:rPr>
          <w:rFonts w:ascii="Garamond" w:eastAsia="Garamond" w:hAnsi="Garamond" w:cs="Garamond"/>
        </w:rPr>
      </w:pPr>
      <w:r>
        <w:rPr>
          <w:rFonts w:ascii="Garamond" w:eastAsia="Garamond" w:hAnsi="Garamond" w:cs="Garamond"/>
        </w:rPr>
        <w:t>T</w:t>
      </w:r>
      <w:r w:rsidR="00CE6216" w:rsidRPr="003C6E5A">
        <w:rPr>
          <w:rFonts w:ascii="Garamond" w:eastAsia="Garamond" w:hAnsi="Garamond" w:cs="Garamond"/>
        </w:rPr>
        <w:t>he evaluation use</w:t>
      </w:r>
      <w:r w:rsidR="00457676">
        <w:rPr>
          <w:rFonts w:ascii="Garamond" w:eastAsia="Garamond" w:hAnsi="Garamond" w:cs="Garamond"/>
        </w:rPr>
        <w:t>d</w:t>
      </w:r>
      <w:r w:rsidR="00CE6216" w:rsidRPr="003C6E5A">
        <w:rPr>
          <w:rFonts w:ascii="Garamond" w:eastAsia="Garamond" w:hAnsi="Garamond" w:cs="Garamond"/>
        </w:rPr>
        <w:t xml:space="preserve"> those tools following the sequence described here:</w:t>
      </w:r>
    </w:p>
    <w:p w14:paraId="7A59C85C" w14:textId="77777777" w:rsidR="00CE6216" w:rsidRPr="003C6E5A" w:rsidRDefault="00CE6216" w:rsidP="00CE6216">
      <w:pPr>
        <w:widowControl w:val="0"/>
        <w:jc w:val="both"/>
        <w:rPr>
          <w:rFonts w:ascii="Garamond" w:eastAsia="Garamond" w:hAnsi="Garamond" w:cs="Garamond"/>
        </w:rPr>
      </w:pPr>
    </w:p>
    <w:p w14:paraId="616865EF" w14:textId="57D7FBFA" w:rsidR="00CE6216" w:rsidRPr="003C6E5A" w:rsidRDefault="00CE6216" w:rsidP="00523A85">
      <w:pPr>
        <w:widowControl w:val="0"/>
        <w:numPr>
          <w:ilvl w:val="0"/>
          <w:numId w:val="33"/>
        </w:numPr>
        <w:jc w:val="both"/>
        <w:rPr>
          <w:rFonts w:ascii="Garamond" w:eastAsia="Garamond" w:hAnsi="Garamond" w:cs="Garamond"/>
        </w:rPr>
      </w:pPr>
      <w:r w:rsidRPr="003C6E5A">
        <w:rPr>
          <w:rFonts w:ascii="Garamond" w:eastAsia="Garamond" w:hAnsi="Garamond" w:cs="Garamond"/>
          <w:i/>
        </w:rPr>
        <w:t>Desk review</w:t>
      </w:r>
      <w:r w:rsidRPr="003C6E5A">
        <w:rPr>
          <w:rFonts w:ascii="Garamond" w:eastAsia="Garamond" w:hAnsi="Garamond" w:cs="Garamond"/>
        </w:rPr>
        <w:t xml:space="preserve">: the </w:t>
      </w:r>
      <w:r w:rsidR="002D7073">
        <w:rPr>
          <w:rFonts w:ascii="Garamond" w:eastAsia="Garamond" w:hAnsi="Garamond" w:cs="Garamond"/>
        </w:rPr>
        <w:t>consultant</w:t>
      </w:r>
      <w:r w:rsidRPr="003C6E5A">
        <w:rPr>
          <w:rFonts w:ascii="Garamond" w:eastAsia="Garamond" w:hAnsi="Garamond" w:cs="Garamond"/>
        </w:rPr>
        <w:t xml:space="preserve"> first </w:t>
      </w:r>
      <w:r w:rsidR="00457676">
        <w:rPr>
          <w:rFonts w:ascii="Garamond" w:eastAsia="Garamond" w:hAnsi="Garamond" w:cs="Garamond"/>
        </w:rPr>
        <w:t>undertook</w:t>
      </w:r>
      <w:r w:rsidRPr="003C6E5A">
        <w:rPr>
          <w:rFonts w:ascii="Garamond" w:eastAsia="Garamond" w:hAnsi="Garamond" w:cs="Garamond"/>
        </w:rPr>
        <w:t xml:space="preserve"> a desk review with the main purpose of providing an overview of:</w:t>
      </w:r>
    </w:p>
    <w:p w14:paraId="7D1B6D0B" w14:textId="77777777" w:rsidR="00CE6216" w:rsidRPr="003C6E5A" w:rsidRDefault="00CE6216" w:rsidP="00523A85">
      <w:pPr>
        <w:widowControl w:val="0"/>
        <w:numPr>
          <w:ilvl w:val="1"/>
          <w:numId w:val="33"/>
        </w:numPr>
        <w:jc w:val="both"/>
        <w:rPr>
          <w:rFonts w:ascii="Garamond" w:eastAsia="Garamond" w:hAnsi="Garamond" w:cs="Garamond"/>
        </w:rPr>
      </w:pPr>
      <w:r w:rsidRPr="003C6E5A">
        <w:rPr>
          <w:rFonts w:ascii="Garamond" w:eastAsia="Garamond" w:hAnsi="Garamond" w:cs="Garamond"/>
        </w:rPr>
        <w:t>how the project was designed and its relevance towards national plans and strategies and youth needs</w:t>
      </w:r>
    </w:p>
    <w:p w14:paraId="20333C6E" w14:textId="77777777" w:rsidR="00CE6216" w:rsidRPr="003C6E5A" w:rsidRDefault="00CE6216" w:rsidP="00523A85">
      <w:pPr>
        <w:widowControl w:val="0"/>
        <w:numPr>
          <w:ilvl w:val="1"/>
          <w:numId w:val="33"/>
        </w:numPr>
        <w:jc w:val="both"/>
        <w:rPr>
          <w:rFonts w:ascii="Garamond" w:eastAsia="Garamond" w:hAnsi="Garamond" w:cs="Garamond"/>
        </w:rPr>
      </w:pPr>
      <w:r>
        <w:rPr>
          <w:rFonts w:ascii="Garamond" w:eastAsia="Garamond" w:hAnsi="Garamond" w:cs="Garamond"/>
        </w:rPr>
        <w:t>the coherence of the project</w:t>
      </w:r>
    </w:p>
    <w:p w14:paraId="68A1FE22" w14:textId="77777777" w:rsidR="00CE6216" w:rsidRPr="003C6E5A" w:rsidRDefault="00CE6216" w:rsidP="00523A85">
      <w:pPr>
        <w:widowControl w:val="0"/>
        <w:numPr>
          <w:ilvl w:val="1"/>
          <w:numId w:val="33"/>
        </w:numPr>
        <w:jc w:val="both"/>
        <w:rPr>
          <w:rFonts w:ascii="Garamond" w:eastAsia="Garamond" w:hAnsi="Garamond" w:cs="Garamond"/>
        </w:rPr>
      </w:pPr>
      <w:r w:rsidRPr="003C6E5A">
        <w:rPr>
          <w:rFonts w:ascii="Garamond" w:eastAsia="Garamond" w:hAnsi="Garamond" w:cs="Garamond"/>
        </w:rPr>
        <w:t>whether results pathways of the project and its assumptions have been realized and whether there are indications for the results to be sustained over time</w:t>
      </w:r>
    </w:p>
    <w:p w14:paraId="299F44B5" w14:textId="77777777" w:rsidR="00CE6216" w:rsidRPr="003C6E5A" w:rsidRDefault="00CE6216" w:rsidP="00523A85">
      <w:pPr>
        <w:widowControl w:val="0"/>
        <w:numPr>
          <w:ilvl w:val="1"/>
          <w:numId w:val="33"/>
        </w:numPr>
        <w:jc w:val="both"/>
        <w:rPr>
          <w:rFonts w:ascii="Garamond" w:eastAsia="Garamond" w:hAnsi="Garamond" w:cs="Garamond"/>
        </w:rPr>
      </w:pPr>
      <w:r w:rsidRPr="003C6E5A">
        <w:rPr>
          <w:rFonts w:ascii="Garamond" w:eastAsia="Garamond" w:hAnsi="Garamond" w:cs="Garamond"/>
        </w:rPr>
        <w:t>the budget and financial data of the project</w:t>
      </w:r>
    </w:p>
    <w:p w14:paraId="5E1B8BE0" w14:textId="77777777" w:rsidR="00CE6216" w:rsidRPr="003C6E5A" w:rsidRDefault="00CE6216" w:rsidP="00CE6216">
      <w:pPr>
        <w:widowControl w:val="0"/>
        <w:ind w:left="720"/>
        <w:jc w:val="both"/>
        <w:rPr>
          <w:rFonts w:ascii="Garamond" w:eastAsia="Garamond" w:hAnsi="Garamond" w:cs="Garamond"/>
        </w:rPr>
      </w:pPr>
    </w:p>
    <w:p w14:paraId="61D1EC16" w14:textId="342AE5E8" w:rsidR="00CE6216" w:rsidRPr="003C6E5A" w:rsidRDefault="00CE6216" w:rsidP="00CE6216">
      <w:pPr>
        <w:widowControl w:val="0"/>
        <w:jc w:val="both"/>
        <w:rPr>
          <w:rFonts w:ascii="Garamond" w:eastAsia="Garamond" w:hAnsi="Garamond" w:cs="Garamond"/>
        </w:rPr>
      </w:pPr>
      <w:r w:rsidRPr="003C6E5A">
        <w:rPr>
          <w:rFonts w:ascii="Garamond" w:eastAsia="Garamond" w:hAnsi="Garamond" w:cs="Garamond"/>
        </w:rPr>
        <w:t xml:space="preserve"> The main documents that </w:t>
      </w:r>
      <w:r w:rsidR="00457676">
        <w:rPr>
          <w:rFonts w:ascii="Garamond" w:eastAsia="Garamond" w:hAnsi="Garamond" w:cs="Garamond"/>
        </w:rPr>
        <w:t>were</w:t>
      </w:r>
      <w:r w:rsidRPr="003C6E5A">
        <w:rPr>
          <w:rFonts w:ascii="Garamond" w:eastAsia="Garamond" w:hAnsi="Garamond" w:cs="Garamond"/>
        </w:rPr>
        <w:t xml:space="preserve"> reviewed:</w:t>
      </w:r>
    </w:p>
    <w:p w14:paraId="4D5AEE6B" w14:textId="77777777" w:rsidR="00CE6216" w:rsidRPr="003C6E5A" w:rsidRDefault="00CE6216" w:rsidP="00523A85">
      <w:pPr>
        <w:widowControl w:val="0"/>
        <w:numPr>
          <w:ilvl w:val="1"/>
          <w:numId w:val="33"/>
        </w:numPr>
        <w:jc w:val="both"/>
        <w:rPr>
          <w:rFonts w:ascii="Garamond" w:eastAsia="Courier New" w:hAnsi="Garamond" w:cs="Courier New"/>
        </w:rPr>
      </w:pPr>
      <w:r w:rsidRPr="3D50B7B3">
        <w:rPr>
          <w:rFonts w:ascii="Garamond" w:eastAsia="Garamond" w:hAnsi="Garamond" w:cs="Garamond"/>
        </w:rPr>
        <w:t>project-related documents</w:t>
      </w:r>
      <w:r w:rsidRPr="3D50B7B3">
        <w:rPr>
          <w:rFonts w:ascii="Garamond" w:hAnsi="Garamond"/>
        </w:rPr>
        <w:t xml:space="preserve"> </w:t>
      </w:r>
      <w:r w:rsidRPr="3D50B7B3">
        <w:rPr>
          <w:rFonts w:ascii="Garamond" w:eastAsia="Garamond" w:hAnsi="Garamond" w:cs="Garamond"/>
        </w:rPr>
        <w:t xml:space="preserve">(i.e. project document, quarterly and annual progress reports, internal documents of </w:t>
      </w:r>
      <w:r>
        <w:rPr>
          <w:rFonts w:ascii="Garamond" w:eastAsia="Garamond" w:hAnsi="Garamond" w:cs="Garamond"/>
        </w:rPr>
        <w:t>UNDP</w:t>
      </w:r>
      <w:r w:rsidRPr="3D50B7B3">
        <w:rPr>
          <w:rFonts w:ascii="Garamond" w:eastAsia="Garamond" w:hAnsi="Garamond" w:cs="Garamond"/>
        </w:rPr>
        <w:t>)</w:t>
      </w:r>
    </w:p>
    <w:p w14:paraId="34796453" w14:textId="6304963C" w:rsidR="00CE6216" w:rsidRPr="003C6E5A" w:rsidRDefault="00CE6216" w:rsidP="00523A85">
      <w:pPr>
        <w:widowControl w:val="0"/>
        <w:numPr>
          <w:ilvl w:val="1"/>
          <w:numId w:val="33"/>
        </w:numPr>
        <w:jc w:val="both"/>
        <w:rPr>
          <w:rFonts w:ascii="Garamond" w:eastAsia="Courier New" w:hAnsi="Garamond" w:cs="Courier New"/>
        </w:rPr>
      </w:pPr>
      <w:r w:rsidRPr="129A4F5A">
        <w:rPr>
          <w:rFonts w:ascii="Garamond" w:eastAsia="Garamond" w:hAnsi="Garamond" w:cs="Garamond"/>
        </w:rPr>
        <w:t>general strategic documents of the Government of Kyrgyzstan (</w:t>
      </w:r>
      <w:r w:rsidR="002D7073">
        <w:rPr>
          <w:rFonts w:ascii="Garamond" w:eastAsia="Garamond" w:hAnsi="Garamond" w:cs="Garamond"/>
        </w:rPr>
        <w:t>i.e.</w:t>
      </w:r>
      <w:r w:rsidRPr="129A4F5A">
        <w:rPr>
          <w:rFonts w:ascii="Garamond" w:eastAsia="Garamond" w:hAnsi="Garamond" w:cs="Garamond"/>
        </w:rPr>
        <w:t xml:space="preserve"> national strategies) </w:t>
      </w:r>
    </w:p>
    <w:p w14:paraId="300A9BBF" w14:textId="77777777" w:rsidR="00CE6216" w:rsidRPr="003C6E5A" w:rsidRDefault="00CE6216" w:rsidP="00523A85">
      <w:pPr>
        <w:widowControl w:val="0"/>
        <w:numPr>
          <w:ilvl w:val="1"/>
          <w:numId w:val="33"/>
        </w:numPr>
        <w:jc w:val="both"/>
        <w:rPr>
          <w:rFonts w:ascii="Garamond" w:eastAsia="Courier New" w:hAnsi="Garamond" w:cs="Courier New"/>
        </w:rPr>
      </w:pPr>
      <w:r w:rsidRPr="003C6E5A">
        <w:rPr>
          <w:rFonts w:ascii="Garamond" w:eastAsia="Garamond" w:hAnsi="Garamond" w:cs="Garamond"/>
        </w:rPr>
        <w:t>any other relevant material produced by the project (</w:t>
      </w:r>
      <w:r>
        <w:rPr>
          <w:rFonts w:ascii="Garamond" w:eastAsia="Garamond" w:hAnsi="Garamond" w:cs="Garamond"/>
        </w:rPr>
        <w:t>i.e. educational standards</w:t>
      </w:r>
      <w:r w:rsidRPr="003C6E5A">
        <w:rPr>
          <w:rFonts w:ascii="Garamond" w:eastAsia="Garamond" w:hAnsi="Garamond" w:cs="Garamond"/>
        </w:rPr>
        <w:t xml:space="preserve">) </w:t>
      </w:r>
    </w:p>
    <w:p w14:paraId="2205AED4" w14:textId="77777777" w:rsidR="00CE6216" w:rsidRPr="003C6E5A" w:rsidRDefault="00CE6216" w:rsidP="00523A85">
      <w:pPr>
        <w:widowControl w:val="0"/>
        <w:numPr>
          <w:ilvl w:val="1"/>
          <w:numId w:val="33"/>
        </w:numPr>
        <w:jc w:val="both"/>
        <w:rPr>
          <w:rFonts w:ascii="Garamond" w:eastAsia="Courier New" w:hAnsi="Garamond" w:cs="Courier New"/>
        </w:rPr>
      </w:pPr>
      <w:r w:rsidRPr="003C6E5A">
        <w:rPr>
          <w:rFonts w:ascii="Garamond" w:eastAsia="Garamond" w:hAnsi="Garamond" w:cs="Garamond"/>
        </w:rPr>
        <w:t xml:space="preserve">presentations and minutes of the </w:t>
      </w:r>
      <w:r>
        <w:rPr>
          <w:rFonts w:ascii="Garamond" w:eastAsia="Garamond" w:hAnsi="Garamond" w:cs="Garamond"/>
        </w:rPr>
        <w:t>project board</w:t>
      </w:r>
    </w:p>
    <w:p w14:paraId="4F10B695" w14:textId="77777777" w:rsidR="00CE6216" w:rsidRPr="003C6E5A" w:rsidRDefault="00CE6216" w:rsidP="00CE6216">
      <w:pPr>
        <w:widowControl w:val="0"/>
        <w:ind w:left="1440"/>
        <w:jc w:val="both"/>
        <w:rPr>
          <w:rFonts w:ascii="Garamond" w:eastAsia="Garamond" w:hAnsi="Garamond" w:cs="Garamond"/>
        </w:rPr>
      </w:pPr>
    </w:p>
    <w:p w14:paraId="4F395B7A" w14:textId="1CD49EE6" w:rsidR="00CE6216" w:rsidRDefault="00CE6216" w:rsidP="00523A85">
      <w:pPr>
        <w:widowControl w:val="0"/>
        <w:numPr>
          <w:ilvl w:val="0"/>
          <w:numId w:val="33"/>
        </w:numPr>
        <w:jc w:val="both"/>
        <w:rPr>
          <w:rFonts w:ascii="Garamond" w:eastAsia="Garamond" w:hAnsi="Garamond" w:cs="Garamond"/>
        </w:rPr>
      </w:pPr>
      <w:r w:rsidRPr="129A4F5A">
        <w:rPr>
          <w:rFonts w:ascii="Garamond" w:eastAsia="Garamond" w:hAnsi="Garamond" w:cs="Garamond"/>
          <w:i/>
          <w:iCs/>
        </w:rPr>
        <w:t>Semi-structured interviews with stakeholders and beneficiaries</w:t>
      </w:r>
      <w:r w:rsidRPr="129A4F5A">
        <w:rPr>
          <w:rFonts w:ascii="Garamond" w:eastAsia="Garamond" w:hAnsi="Garamond" w:cs="Garamond"/>
        </w:rPr>
        <w:t>:</w:t>
      </w:r>
      <w:r w:rsidRPr="129A4F5A">
        <w:rPr>
          <w:rFonts w:ascii="Garamond" w:eastAsia="Garamond" w:hAnsi="Garamond" w:cs="Garamond"/>
          <w:i/>
          <w:iCs/>
        </w:rPr>
        <w:t xml:space="preserve"> </w:t>
      </w:r>
      <w:r w:rsidRPr="129A4F5A">
        <w:rPr>
          <w:rFonts w:ascii="Garamond" w:eastAsia="Garamond" w:hAnsi="Garamond" w:cs="Garamond"/>
        </w:rPr>
        <w:t xml:space="preserve">the </w:t>
      </w:r>
      <w:r>
        <w:rPr>
          <w:rFonts w:ascii="Garamond" w:eastAsia="Garamond" w:hAnsi="Garamond" w:cs="Garamond"/>
        </w:rPr>
        <w:t>consultant</w:t>
      </w:r>
      <w:r w:rsidRPr="129A4F5A">
        <w:rPr>
          <w:rFonts w:ascii="Garamond" w:eastAsia="Garamond" w:hAnsi="Garamond" w:cs="Garamond"/>
        </w:rPr>
        <w:t xml:space="preserve"> undert</w:t>
      </w:r>
      <w:r w:rsidR="00457676">
        <w:rPr>
          <w:rFonts w:ascii="Garamond" w:eastAsia="Garamond" w:hAnsi="Garamond" w:cs="Garamond"/>
        </w:rPr>
        <w:t>ook</w:t>
      </w:r>
      <w:r w:rsidRPr="129A4F5A">
        <w:rPr>
          <w:rFonts w:ascii="Garamond" w:eastAsia="Garamond" w:hAnsi="Garamond" w:cs="Garamond"/>
        </w:rPr>
        <w:t xml:space="preserve"> a series of interviews with selected project stakeholders (UN</w:t>
      </w:r>
      <w:r>
        <w:rPr>
          <w:rFonts w:ascii="Garamond" w:eastAsia="Garamond" w:hAnsi="Garamond" w:cs="Garamond"/>
        </w:rPr>
        <w:t>DP</w:t>
      </w:r>
      <w:r w:rsidRPr="129A4F5A">
        <w:rPr>
          <w:rFonts w:ascii="Garamond" w:eastAsia="Garamond" w:hAnsi="Garamond" w:cs="Garamond"/>
        </w:rPr>
        <w:t xml:space="preserve">, </w:t>
      </w:r>
      <w:r>
        <w:rPr>
          <w:rFonts w:ascii="Garamond" w:eastAsia="Garamond" w:hAnsi="Garamond" w:cs="Garamond"/>
        </w:rPr>
        <w:t xml:space="preserve">private sector, academia and </w:t>
      </w:r>
      <w:r w:rsidRPr="129A4F5A">
        <w:rPr>
          <w:rFonts w:ascii="Garamond" w:eastAsia="Garamond" w:hAnsi="Garamond" w:cs="Garamond"/>
        </w:rPr>
        <w:t xml:space="preserve">government agencies) to gather additional information from key people who have been involved in the design or the implementation of the project so as to start verifying the information gathered during the desk review. </w:t>
      </w:r>
      <w:r>
        <w:rPr>
          <w:rFonts w:ascii="Garamond" w:eastAsia="Garamond" w:hAnsi="Garamond" w:cs="Garamond"/>
        </w:rPr>
        <w:t>Annex 3 shows the generic guidance that the consultant follow</w:t>
      </w:r>
      <w:r w:rsidR="002D7073">
        <w:rPr>
          <w:rFonts w:ascii="Garamond" w:eastAsia="Garamond" w:hAnsi="Garamond" w:cs="Garamond"/>
        </w:rPr>
        <w:t>ed</w:t>
      </w:r>
      <w:r>
        <w:rPr>
          <w:rFonts w:ascii="Garamond" w:eastAsia="Garamond" w:hAnsi="Garamond" w:cs="Garamond"/>
        </w:rPr>
        <w:t xml:space="preserve"> during interviews.</w:t>
      </w:r>
    </w:p>
    <w:p w14:paraId="78B5F8C8" w14:textId="77777777" w:rsidR="002D7073" w:rsidRDefault="002D7073" w:rsidP="002D7073">
      <w:pPr>
        <w:widowControl w:val="0"/>
        <w:ind w:left="720"/>
        <w:jc w:val="both"/>
        <w:rPr>
          <w:rFonts w:ascii="Garamond" w:eastAsia="Garamond" w:hAnsi="Garamond" w:cs="Garamond"/>
        </w:rPr>
      </w:pPr>
    </w:p>
    <w:p w14:paraId="2CB0657D" w14:textId="0BCA506A" w:rsidR="002D7073" w:rsidRDefault="002D7073" w:rsidP="00523A85">
      <w:pPr>
        <w:widowControl w:val="0"/>
        <w:numPr>
          <w:ilvl w:val="0"/>
          <w:numId w:val="33"/>
        </w:numPr>
        <w:jc w:val="both"/>
        <w:rPr>
          <w:rFonts w:ascii="Garamond" w:eastAsia="Garamond" w:hAnsi="Garamond" w:cs="Garamond"/>
        </w:rPr>
      </w:pPr>
      <w:r>
        <w:rPr>
          <w:rFonts w:ascii="Garamond" w:eastAsia="Garamond" w:hAnsi="Garamond" w:cs="Garamond"/>
          <w:i/>
        </w:rPr>
        <w:t>Additional d</w:t>
      </w:r>
      <w:r w:rsidRPr="003C6E5A">
        <w:rPr>
          <w:rFonts w:ascii="Garamond" w:eastAsia="Garamond" w:hAnsi="Garamond" w:cs="Garamond"/>
          <w:i/>
        </w:rPr>
        <w:t>esk review</w:t>
      </w:r>
      <w:r w:rsidRPr="002D7073">
        <w:rPr>
          <w:rFonts w:ascii="Garamond" w:eastAsia="Garamond" w:hAnsi="Garamond" w:cs="Garamond"/>
        </w:rPr>
        <w:t>:</w:t>
      </w:r>
      <w:r>
        <w:rPr>
          <w:rFonts w:ascii="Garamond" w:eastAsia="Garamond" w:hAnsi="Garamond" w:cs="Garamond"/>
        </w:rPr>
        <w:t xml:space="preserve"> the consultant also reviewed additional documentation after he conducted the interview to confirm or to fill in some information gaps.</w:t>
      </w:r>
    </w:p>
    <w:p w14:paraId="66773FFE" w14:textId="77777777" w:rsidR="00CE6216" w:rsidRPr="003C6E5A" w:rsidRDefault="00CE6216" w:rsidP="00CE6216">
      <w:pPr>
        <w:widowControl w:val="0"/>
        <w:ind w:left="720"/>
        <w:jc w:val="both"/>
        <w:rPr>
          <w:rFonts w:ascii="Garamond" w:eastAsia="Garamond" w:hAnsi="Garamond" w:cs="Garamond"/>
        </w:rPr>
      </w:pPr>
    </w:p>
    <w:p w14:paraId="72BA418C" w14:textId="77777777" w:rsidR="00CE6216" w:rsidRDefault="00CE6216" w:rsidP="00CE6216">
      <w:pPr>
        <w:widowControl w:val="0"/>
        <w:ind w:left="720"/>
        <w:jc w:val="both"/>
        <w:rPr>
          <w:rFonts w:ascii="Garamond" w:eastAsia="Garamond" w:hAnsi="Garamond" w:cs="Garamond"/>
        </w:rPr>
      </w:pPr>
      <w:r>
        <w:rPr>
          <w:rFonts w:ascii="Garamond" w:eastAsia="Garamond" w:hAnsi="Garamond" w:cs="Garamond"/>
        </w:rPr>
        <w:t xml:space="preserve"> </w:t>
      </w:r>
    </w:p>
    <w:p w14:paraId="6E71833B" w14:textId="339A020D" w:rsidR="00CE6216" w:rsidRPr="0095051A" w:rsidRDefault="00CE6216" w:rsidP="00CE6216">
      <w:pPr>
        <w:spacing w:after="200" w:line="276" w:lineRule="auto"/>
        <w:jc w:val="both"/>
        <w:rPr>
          <w:rFonts w:ascii="Garamond" w:eastAsia="Garamond" w:hAnsi="Garamond" w:cs="Garamond"/>
        </w:rPr>
      </w:pPr>
      <w:r>
        <w:rPr>
          <w:rFonts w:ascii="Garamond" w:eastAsia="Garamond" w:hAnsi="Garamond" w:cs="Garamond"/>
        </w:rPr>
        <w:t xml:space="preserve">To comply with COVID-19 procedures, the interviews and FGDs </w:t>
      </w:r>
      <w:r w:rsidR="00457676">
        <w:rPr>
          <w:rFonts w:ascii="Garamond" w:eastAsia="Garamond" w:hAnsi="Garamond" w:cs="Garamond"/>
        </w:rPr>
        <w:t>were</w:t>
      </w:r>
      <w:r>
        <w:rPr>
          <w:rFonts w:ascii="Garamond" w:eastAsia="Garamond" w:hAnsi="Garamond" w:cs="Garamond"/>
        </w:rPr>
        <w:t xml:space="preserve"> conducted online.</w:t>
      </w:r>
    </w:p>
    <w:p w14:paraId="13C45384" w14:textId="77777777" w:rsidR="00CE6216" w:rsidRDefault="00CE6216" w:rsidP="00CE6216">
      <w:pPr>
        <w:widowControl w:val="0"/>
        <w:jc w:val="both"/>
        <w:rPr>
          <w:rFonts w:ascii="Garamond" w:eastAsia="Garamond" w:hAnsi="Garamond" w:cs="Garamond"/>
        </w:rPr>
      </w:pPr>
    </w:p>
    <w:p w14:paraId="6DC4A3C6" w14:textId="5835A837" w:rsidR="00CE6216" w:rsidRPr="003C6E5A" w:rsidRDefault="00CE6216" w:rsidP="00CE6216">
      <w:pPr>
        <w:widowControl w:val="0"/>
        <w:jc w:val="both"/>
        <w:rPr>
          <w:rFonts w:ascii="Garamond" w:eastAsia="Garamond" w:hAnsi="Garamond" w:cs="Garamond"/>
          <w:color w:val="231F20"/>
        </w:rPr>
      </w:pPr>
      <w:r w:rsidRPr="003C6E5A">
        <w:rPr>
          <w:rFonts w:ascii="Garamond" w:eastAsia="Garamond" w:hAnsi="Garamond" w:cs="Garamond"/>
          <w:color w:val="231F20"/>
        </w:rPr>
        <w:t>Concerning data analysis, the evaluation use</w:t>
      </w:r>
      <w:r w:rsidR="00457676">
        <w:rPr>
          <w:rFonts w:ascii="Garamond" w:eastAsia="Garamond" w:hAnsi="Garamond" w:cs="Garamond"/>
          <w:color w:val="231F20"/>
        </w:rPr>
        <w:t>d</w:t>
      </w:r>
      <w:r w:rsidRPr="003C6E5A">
        <w:rPr>
          <w:rFonts w:ascii="Garamond" w:eastAsia="Garamond" w:hAnsi="Garamond" w:cs="Garamond"/>
          <w:color w:val="231F20"/>
        </w:rPr>
        <w:t xml:space="preserve"> the following tools:</w:t>
      </w:r>
    </w:p>
    <w:p w14:paraId="2BCBE54E" w14:textId="2188E949" w:rsidR="00CE6216" w:rsidRPr="003C6E5A" w:rsidRDefault="00CE6216" w:rsidP="00523A85">
      <w:pPr>
        <w:widowControl w:val="0"/>
        <w:numPr>
          <w:ilvl w:val="0"/>
          <w:numId w:val="27"/>
        </w:numPr>
        <w:jc w:val="both"/>
        <w:rPr>
          <w:rFonts w:ascii="Garamond" w:hAnsi="Garamond"/>
          <w:color w:val="231F20"/>
        </w:rPr>
      </w:pPr>
      <w:r w:rsidRPr="3D50B7B3">
        <w:rPr>
          <w:rFonts w:ascii="Garamond" w:eastAsia="Garamond" w:hAnsi="Garamond" w:cs="Garamond"/>
          <w:b/>
          <w:bCs/>
          <w:color w:val="231F20"/>
        </w:rPr>
        <w:t>Analysis of TOC and contribution analysis</w:t>
      </w:r>
      <w:r w:rsidRPr="003C6E5A">
        <w:rPr>
          <w:rFonts w:ascii="Garamond" w:eastAsia="Garamond" w:hAnsi="Garamond" w:cs="Garamond"/>
          <w:color w:val="231F20"/>
        </w:rPr>
        <w:t xml:space="preserve">: as mentioned above, the </w:t>
      </w:r>
      <w:r w:rsidR="002D7073">
        <w:rPr>
          <w:rFonts w:ascii="Garamond" w:eastAsia="Garamond" w:hAnsi="Garamond" w:cs="Garamond"/>
          <w:color w:val="231F20"/>
        </w:rPr>
        <w:t>consultant</w:t>
      </w:r>
      <w:r w:rsidRPr="003C6E5A">
        <w:rPr>
          <w:rFonts w:ascii="Garamond" w:eastAsia="Garamond" w:hAnsi="Garamond" w:cs="Garamond"/>
          <w:color w:val="231F20"/>
        </w:rPr>
        <w:t xml:space="preserve"> </w:t>
      </w:r>
      <w:r w:rsidR="002D7073" w:rsidRPr="003C6E5A">
        <w:rPr>
          <w:rFonts w:ascii="Garamond" w:eastAsia="Garamond" w:hAnsi="Garamond" w:cs="Garamond"/>
          <w:color w:val="231F20"/>
        </w:rPr>
        <w:t>analyzed</w:t>
      </w:r>
      <w:r w:rsidRPr="003C6E5A">
        <w:rPr>
          <w:rFonts w:ascii="Garamond" w:eastAsia="Garamond" w:hAnsi="Garamond" w:cs="Garamond"/>
          <w:color w:val="231F20"/>
        </w:rPr>
        <w:t xml:space="preserve"> the existing TOC and produced a reconstructed TOC, which </w:t>
      </w:r>
      <w:r w:rsidR="00457676">
        <w:rPr>
          <w:rFonts w:ascii="Garamond" w:eastAsia="Garamond" w:hAnsi="Garamond" w:cs="Garamond"/>
          <w:color w:val="231F20"/>
        </w:rPr>
        <w:t>were</w:t>
      </w:r>
      <w:r w:rsidRPr="003C6E5A">
        <w:rPr>
          <w:rFonts w:ascii="Garamond" w:eastAsia="Garamond" w:hAnsi="Garamond" w:cs="Garamond"/>
          <w:color w:val="231F20"/>
        </w:rPr>
        <w:t xml:space="preserve"> used to verify the ‘hierarchy of results’ as well as the ‘assumptions’. </w:t>
      </w:r>
      <w:r w:rsidRPr="003C6E5A">
        <w:rPr>
          <w:rFonts w:ascii="Garamond" w:eastAsia="Garamond" w:hAnsi="Garamond" w:cs="Garamond"/>
        </w:rPr>
        <w:t xml:space="preserve">To do so the </w:t>
      </w:r>
      <w:r w:rsidR="002D7073">
        <w:rPr>
          <w:rFonts w:ascii="Garamond" w:eastAsia="Garamond" w:hAnsi="Garamond" w:cs="Garamond"/>
        </w:rPr>
        <w:t>consultant</w:t>
      </w:r>
      <w:r w:rsidRPr="003C6E5A">
        <w:rPr>
          <w:rFonts w:ascii="Garamond" w:eastAsia="Garamond" w:hAnsi="Garamond" w:cs="Garamond"/>
        </w:rPr>
        <w:t xml:space="preserve"> </w:t>
      </w:r>
      <w:r w:rsidR="00457676">
        <w:rPr>
          <w:rFonts w:ascii="Garamond" w:eastAsia="Garamond" w:hAnsi="Garamond" w:cs="Garamond"/>
        </w:rPr>
        <w:t>used</w:t>
      </w:r>
      <w:r w:rsidRPr="003C6E5A">
        <w:rPr>
          <w:rFonts w:ascii="Garamond" w:eastAsia="Garamond" w:hAnsi="Garamond" w:cs="Garamond"/>
        </w:rPr>
        <w:t xml:space="preserve"> a contribution analysis to help unpack the pathways for change and the underpinning assumptions. In particular, the contribution analysis:</w:t>
      </w:r>
    </w:p>
    <w:p w14:paraId="4828BD46" w14:textId="223402CE" w:rsidR="00CE6216" w:rsidRPr="003C6E5A" w:rsidRDefault="00CE6216" w:rsidP="00523A85">
      <w:pPr>
        <w:widowControl w:val="0"/>
        <w:numPr>
          <w:ilvl w:val="1"/>
          <w:numId w:val="27"/>
        </w:numPr>
        <w:jc w:val="both"/>
        <w:rPr>
          <w:rFonts w:ascii="Garamond" w:eastAsia="Garamond" w:hAnsi="Garamond" w:cs="Garamond"/>
        </w:rPr>
      </w:pPr>
      <w:r w:rsidRPr="003C6E5A">
        <w:rPr>
          <w:rFonts w:ascii="Garamond" w:eastAsia="Garamond" w:hAnsi="Garamond" w:cs="Garamond"/>
        </w:rPr>
        <w:t>identif</w:t>
      </w:r>
      <w:r w:rsidR="00457676">
        <w:rPr>
          <w:rFonts w:ascii="Garamond" w:eastAsia="Garamond" w:hAnsi="Garamond" w:cs="Garamond"/>
        </w:rPr>
        <w:t>ied</w:t>
      </w:r>
      <w:r w:rsidRPr="003C6E5A">
        <w:rPr>
          <w:rFonts w:ascii="Garamond" w:eastAsia="Garamond" w:hAnsi="Garamond" w:cs="Garamond"/>
        </w:rPr>
        <w:t xml:space="preserve"> the expected changes that the project wanted to have (TOC)</w:t>
      </w:r>
    </w:p>
    <w:p w14:paraId="5DF1FB66" w14:textId="3038E71D" w:rsidR="00CE6216" w:rsidRPr="003C6E5A" w:rsidRDefault="00CE6216" w:rsidP="00523A85">
      <w:pPr>
        <w:widowControl w:val="0"/>
        <w:numPr>
          <w:ilvl w:val="1"/>
          <w:numId w:val="27"/>
        </w:numPr>
        <w:jc w:val="both"/>
        <w:rPr>
          <w:rFonts w:ascii="Garamond" w:eastAsia="Garamond" w:hAnsi="Garamond" w:cs="Garamond"/>
        </w:rPr>
      </w:pPr>
      <w:r w:rsidRPr="003C6E5A">
        <w:rPr>
          <w:rFonts w:ascii="Garamond" w:eastAsia="Garamond" w:hAnsi="Garamond" w:cs="Garamond"/>
        </w:rPr>
        <w:t>gather</w:t>
      </w:r>
      <w:r w:rsidR="00457676">
        <w:rPr>
          <w:rFonts w:ascii="Garamond" w:eastAsia="Garamond" w:hAnsi="Garamond" w:cs="Garamond"/>
        </w:rPr>
        <w:t>ed</w:t>
      </w:r>
      <w:r w:rsidRPr="003C6E5A">
        <w:rPr>
          <w:rFonts w:ascii="Garamond" w:eastAsia="Garamond" w:hAnsi="Garamond" w:cs="Garamond"/>
        </w:rPr>
        <w:t xml:space="preserve"> existing evidence to test the theory of change and </w:t>
      </w:r>
    </w:p>
    <w:p w14:paraId="27465125" w14:textId="7992AFCB" w:rsidR="00CE6216" w:rsidRPr="003C6E5A" w:rsidRDefault="00CE6216" w:rsidP="00523A85">
      <w:pPr>
        <w:widowControl w:val="0"/>
        <w:numPr>
          <w:ilvl w:val="1"/>
          <w:numId w:val="27"/>
        </w:numPr>
        <w:jc w:val="both"/>
        <w:rPr>
          <w:rFonts w:ascii="Garamond" w:eastAsia="Garamond" w:hAnsi="Garamond" w:cs="Garamond"/>
        </w:rPr>
      </w:pPr>
      <w:r w:rsidRPr="003C6E5A">
        <w:rPr>
          <w:rFonts w:ascii="Garamond" w:eastAsia="Garamond" w:hAnsi="Garamond" w:cs="Garamond"/>
        </w:rPr>
        <w:t>check</w:t>
      </w:r>
      <w:r w:rsidR="00457676">
        <w:rPr>
          <w:rFonts w:ascii="Garamond" w:eastAsia="Garamond" w:hAnsi="Garamond" w:cs="Garamond"/>
        </w:rPr>
        <w:t>ed</w:t>
      </w:r>
      <w:r w:rsidRPr="003C6E5A">
        <w:rPr>
          <w:rFonts w:ascii="Garamond" w:eastAsia="Garamond" w:hAnsi="Garamond" w:cs="Garamond"/>
        </w:rPr>
        <w:t xml:space="preserve"> whether the changes the project ha</w:t>
      </w:r>
      <w:r w:rsidR="00457676">
        <w:rPr>
          <w:rFonts w:ascii="Garamond" w:eastAsia="Garamond" w:hAnsi="Garamond" w:cs="Garamond"/>
        </w:rPr>
        <w:t>d</w:t>
      </w:r>
      <w:r w:rsidRPr="003C6E5A">
        <w:rPr>
          <w:rFonts w:ascii="Garamond" w:eastAsia="Garamond" w:hAnsi="Garamond" w:cs="Garamond"/>
        </w:rPr>
        <w:t xml:space="preserve"> brought about </w:t>
      </w:r>
      <w:r w:rsidR="00457676">
        <w:rPr>
          <w:rFonts w:ascii="Garamond" w:eastAsia="Garamond" w:hAnsi="Garamond" w:cs="Garamond"/>
        </w:rPr>
        <w:t>could</w:t>
      </w:r>
      <w:r w:rsidRPr="003C6E5A">
        <w:rPr>
          <w:rFonts w:ascii="Garamond" w:eastAsia="Garamond" w:hAnsi="Garamond" w:cs="Garamond"/>
        </w:rPr>
        <w:t xml:space="preserve"> be considered as a contribution from the project activities by developing a contribution narrative</w:t>
      </w:r>
    </w:p>
    <w:p w14:paraId="4FA3D128" w14:textId="4F829D2D" w:rsidR="00CE6216" w:rsidRPr="003C6E5A" w:rsidRDefault="00CE6216" w:rsidP="00523A85">
      <w:pPr>
        <w:widowControl w:val="0"/>
        <w:numPr>
          <w:ilvl w:val="1"/>
          <w:numId w:val="27"/>
        </w:numPr>
        <w:jc w:val="both"/>
        <w:rPr>
          <w:rFonts w:ascii="Garamond" w:eastAsia="Garamond" w:hAnsi="Garamond" w:cs="Garamond"/>
        </w:rPr>
      </w:pPr>
      <w:r w:rsidRPr="003C6E5A">
        <w:rPr>
          <w:rFonts w:ascii="Garamond" w:eastAsia="Garamond" w:hAnsi="Garamond" w:cs="Garamond"/>
        </w:rPr>
        <w:t>in case, gather</w:t>
      </w:r>
      <w:r w:rsidR="00457676">
        <w:rPr>
          <w:rFonts w:ascii="Garamond" w:eastAsia="Garamond" w:hAnsi="Garamond" w:cs="Garamond"/>
        </w:rPr>
        <w:t>ed</w:t>
      </w:r>
      <w:r w:rsidRPr="003C6E5A">
        <w:rPr>
          <w:rFonts w:ascii="Garamond" w:eastAsia="Garamond" w:hAnsi="Garamond" w:cs="Garamond"/>
        </w:rPr>
        <w:t xml:space="preserve"> additional evidence if there </w:t>
      </w:r>
      <w:r w:rsidR="00457676">
        <w:rPr>
          <w:rFonts w:ascii="Garamond" w:eastAsia="Garamond" w:hAnsi="Garamond" w:cs="Garamond"/>
        </w:rPr>
        <w:t>were</w:t>
      </w:r>
      <w:r w:rsidRPr="003C6E5A">
        <w:rPr>
          <w:rFonts w:ascii="Garamond" w:eastAsia="Garamond" w:hAnsi="Garamond" w:cs="Garamond"/>
        </w:rPr>
        <w:t xml:space="preserve"> gaps in the contribution narrative</w:t>
      </w:r>
      <w:r w:rsidRPr="003C6E5A">
        <w:rPr>
          <w:rFonts w:ascii="Garamond" w:eastAsia="Garamond" w:hAnsi="Garamond" w:cs="Garamond"/>
        </w:rPr>
        <w:tab/>
      </w:r>
    </w:p>
    <w:p w14:paraId="5A9BC7C4" w14:textId="77777777" w:rsidR="00CE6216" w:rsidRPr="003C6E5A" w:rsidRDefault="00CE6216" w:rsidP="00CE6216">
      <w:pPr>
        <w:widowControl w:val="0"/>
        <w:ind w:left="720"/>
        <w:jc w:val="both"/>
        <w:rPr>
          <w:rFonts w:ascii="Garamond" w:eastAsia="Garamond" w:hAnsi="Garamond" w:cs="Garamond"/>
          <w:color w:val="231F20"/>
        </w:rPr>
      </w:pPr>
      <w:r w:rsidRPr="003C6E5A">
        <w:rPr>
          <w:rFonts w:ascii="Garamond" w:eastAsia="Garamond" w:hAnsi="Garamond" w:cs="Garamond"/>
          <w:color w:val="231F20"/>
        </w:rPr>
        <w:t xml:space="preserve"> </w:t>
      </w:r>
    </w:p>
    <w:p w14:paraId="254B9B0C" w14:textId="5F53EF31" w:rsidR="00CE6216" w:rsidRPr="002909F2" w:rsidRDefault="00CE6216" w:rsidP="00523A85">
      <w:pPr>
        <w:pStyle w:val="ListParagraph"/>
        <w:widowControl w:val="0"/>
        <w:numPr>
          <w:ilvl w:val="0"/>
          <w:numId w:val="36"/>
        </w:numPr>
        <w:jc w:val="both"/>
        <w:rPr>
          <w:rFonts w:ascii="Garamond" w:eastAsia="Garamond" w:hAnsi="Garamond" w:cs="Garamond"/>
          <w:color w:val="231F20"/>
        </w:rPr>
      </w:pPr>
      <w:r w:rsidRPr="00D03F8F">
        <w:rPr>
          <w:rFonts w:ascii="Garamond" w:eastAsia="Garamond" w:hAnsi="Garamond" w:cs="Garamond"/>
          <w:b/>
          <w:bCs/>
          <w:color w:val="231F20"/>
        </w:rPr>
        <w:t>Content and qualitative analysis:</w:t>
      </w:r>
      <w:r w:rsidRPr="00D03F8F">
        <w:rPr>
          <w:rFonts w:ascii="Garamond" w:eastAsia="Garamond" w:hAnsi="Garamond" w:cs="Garamond"/>
          <w:color w:val="231F20"/>
        </w:rPr>
        <w:t xml:space="preserve"> this analysis </w:t>
      </w:r>
      <w:r w:rsidR="00457676">
        <w:rPr>
          <w:rFonts w:ascii="Garamond" w:eastAsia="Garamond" w:hAnsi="Garamond" w:cs="Garamond"/>
          <w:color w:val="231F20"/>
        </w:rPr>
        <w:t>was</w:t>
      </w:r>
      <w:r w:rsidRPr="00D03F8F">
        <w:rPr>
          <w:rFonts w:ascii="Garamond" w:eastAsia="Garamond" w:hAnsi="Garamond" w:cs="Garamond"/>
          <w:color w:val="231F20"/>
        </w:rPr>
        <w:t xml:space="preserve"> applied to the review of the documentation related to the project (i.e. documents on M&amp;E, finance) as well as to the interview</w:t>
      </w:r>
      <w:r w:rsidR="002D7073">
        <w:rPr>
          <w:rFonts w:ascii="Garamond" w:eastAsia="Garamond" w:hAnsi="Garamond" w:cs="Garamond"/>
          <w:color w:val="231F20"/>
        </w:rPr>
        <w:t xml:space="preserve"> </w:t>
      </w:r>
      <w:r w:rsidR="000C1706">
        <w:rPr>
          <w:rFonts w:ascii="Garamond" w:eastAsia="Garamond" w:hAnsi="Garamond" w:cs="Garamond"/>
          <w:color w:val="231F20"/>
        </w:rPr>
        <w:t>responders</w:t>
      </w:r>
      <w:r w:rsidRPr="00D03F8F">
        <w:rPr>
          <w:rFonts w:ascii="Garamond" w:eastAsia="Garamond" w:hAnsi="Garamond" w:cs="Garamond"/>
          <w:color w:val="231F20"/>
        </w:rPr>
        <w:t>.</w:t>
      </w:r>
      <w:r w:rsidRPr="00D03F8F">
        <w:rPr>
          <w:rFonts w:ascii="Garamond" w:eastAsia="Garamond" w:hAnsi="Garamond" w:cs="Garamond"/>
        </w:rPr>
        <w:t xml:space="preserve"> The </w:t>
      </w:r>
      <w:r>
        <w:rPr>
          <w:rFonts w:ascii="Garamond" w:eastAsia="Garamond" w:hAnsi="Garamond" w:cs="Garamond"/>
        </w:rPr>
        <w:t>evaluation collect</w:t>
      </w:r>
      <w:r w:rsidR="00457676">
        <w:rPr>
          <w:rFonts w:ascii="Garamond" w:eastAsia="Garamond" w:hAnsi="Garamond" w:cs="Garamond"/>
        </w:rPr>
        <w:t>ed</w:t>
      </w:r>
      <w:r>
        <w:rPr>
          <w:rFonts w:ascii="Garamond" w:eastAsia="Garamond" w:hAnsi="Garamond" w:cs="Garamond"/>
        </w:rPr>
        <w:t xml:space="preserve"> </w:t>
      </w:r>
      <w:r w:rsidRPr="00D03F8F">
        <w:rPr>
          <w:rFonts w:ascii="Garamond" w:eastAsia="Garamond" w:hAnsi="Garamond" w:cs="Garamond"/>
        </w:rPr>
        <w:t xml:space="preserve">qualitative </w:t>
      </w:r>
      <w:r>
        <w:rPr>
          <w:rFonts w:ascii="Garamond" w:eastAsia="Garamond" w:hAnsi="Garamond" w:cs="Garamond"/>
        </w:rPr>
        <w:t>information</w:t>
      </w:r>
      <w:r w:rsidRPr="00D03F8F">
        <w:rPr>
          <w:rFonts w:ascii="Garamond" w:eastAsia="Garamond" w:hAnsi="Garamond" w:cs="Garamond"/>
        </w:rPr>
        <w:t xml:space="preserve"> from </w:t>
      </w:r>
      <w:r>
        <w:rPr>
          <w:rFonts w:ascii="Garamond" w:eastAsia="Garamond" w:hAnsi="Garamond" w:cs="Garamond"/>
        </w:rPr>
        <w:t xml:space="preserve">both </w:t>
      </w:r>
      <w:r w:rsidRPr="00D03F8F">
        <w:rPr>
          <w:rFonts w:ascii="Garamond" w:eastAsia="Garamond" w:hAnsi="Garamond" w:cs="Garamond"/>
        </w:rPr>
        <w:t xml:space="preserve">the review of the documentation related to the project </w:t>
      </w:r>
      <w:r>
        <w:rPr>
          <w:rFonts w:ascii="Garamond" w:eastAsia="Garamond" w:hAnsi="Garamond" w:cs="Garamond"/>
        </w:rPr>
        <w:t>and</w:t>
      </w:r>
      <w:r w:rsidRPr="00D03F8F">
        <w:rPr>
          <w:rFonts w:ascii="Garamond" w:eastAsia="Garamond" w:hAnsi="Garamond" w:cs="Garamond"/>
        </w:rPr>
        <w:t xml:space="preserve"> the interviews responses</w:t>
      </w:r>
      <w:r>
        <w:rPr>
          <w:rFonts w:ascii="Garamond" w:eastAsia="Garamond" w:hAnsi="Garamond" w:cs="Garamond"/>
        </w:rPr>
        <w:t xml:space="preserve"> and store</w:t>
      </w:r>
      <w:r w:rsidR="00457676">
        <w:rPr>
          <w:rFonts w:ascii="Garamond" w:eastAsia="Garamond" w:hAnsi="Garamond" w:cs="Garamond"/>
        </w:rPr>
        <w:t>d</w:t>
      </w:r>
      <w:r>
        <w:rPr>
          <w:rFonts w:ascii="Garamond" w:eastAsia="Garamond" w:hAnsi="Garamond" w:cs="Garamond"/>
        </w:rPr>
        <w:t xml:space="preserve"> the data in a shared folder. Then, it review</w:t>
      </w:r>
      <w:r w:rsidR="00457676">
        <w:rPr>
          <w:rFonts w:ascii="Garamond" w:eastAsia="Garamond" w:hAnsi="Garamond" w:cs="Garamond"/>
        </w:rPr>
        <w:t>ed</w:t>
      </w:r>
      <w:r>
        <w:rPr>
          <w:rFonts w:ascii="Garamond" w:eastAsia="Garamond" w:hAnsi="Garamond" w:cs="Garamond"/>
        </w:rPr>
        <w:t xml:space="preserve"> and code</w:t>
      </w:r>
      <w:r w:rsidR="00457676">
        <w:rPr>
          <w:rFonts w:ascii="Garamond" w:eastAsia="Garamond" w:hAnsi="Garamond" w:cs="Garamond"/>
        </w:rPr>
        <w:t>d</w:t>
      </w:r>
      <w:r>
        <w:rPr>
          <w:rFonts w:ascii="Garamond" w:eastAsia="Garamond" w:hAnsi="Garamond" w:cs="Garamond"/>
        </w:rPr>
        <w:t xml:space="preserve"> information by developing categories and subcategories. </w:t>
      </w:r>
    </w:p>
    <w:p w14:paraId="6087E3F7" w14:textId="77777777" w:rsidR="00CE6216" w:rsidRPr="00846DAC" w:rsidRDefault="00CE6216" w:rsidP="00CE6216">
      <w:pPr>
        <w:pStyle w:val="ListParagraph"/>
        <w:widowControl w:val="0"/>
        <w:ind w:left="360"/>
        <w:jc w:val="both"/>
        <w:rPr>
          <w:rFonts w:ascii="Garamond" w:eastAsia="Garamond" w:hAnsi="Garamond" w:cs="Garamond"/>
          <w:color w:val="231F20"/>
        </w:rPr>
      </w:pPr>
    </w:p>
    <w:p w14:paraId="76DDCEF5" w14:textId="471D0382" w:rsidR="00CE6216" w:rsidRPr="003C6E5A" w:rsidRDefault="00CE6216" w:rsidP="00523A85">
      <w:pPr>
        <w:widowControl w:val="0"/>
        <w:numPr>
          <w:ilvl w:val="0"/>
          <w:numId w:val="31"/>
        </w:numPr>
        <w:jc w:val="both"/>
        <w:rPr>
          <w:rFonts w:ascii="Garamond" w:hAnsi="Garamond"/>
          <w:color w:val="231F20"/>
        </w:rPr>
      </w:pPr>
      <w:r w:rsidRPr="129A4F5A">
        <w:rPr>
          <w:rFonts w:ascii="Garamond" w:eastAsia="Garamond" w:hAnsi="Garamond" w:cs="Garamond"/>
          <w:b/>
          <w:bCs/>
          <w:color w:val="231F20"/>
        </w:rPr>
        <w:t xml:space="preserve">Triangulation and complementarity: </w:t>
      </w:r>
      <w:r w:rsidRPr="129A4F5A">
        <w:rPr>
          <w:rFonts w:ascii="Garamond" w:eastAsia="Garamond" w:hAnsi="Garamond" w:cs="Garamond"/>
        </w:rPr>
        <w:t>Data triangulation provide</w:t>
      </w:r>
      <w:r w:rsidR="00457676">
        <w:rPr>
          <w:rFonts w:ascii="Garamond" w:eastAsia="Garamond" w:hAnsi="Garamond" w:cs="Garamond"/>
        </w:rPr>
        <w:t>d</w:t>
      </w:r>
      <w:r w:rsidRPr="129A4F5A">
        <w:rPr>
          <w:rFonts w:ascii="Garamond" w:eastAsia="Garamond" w:hAnsi="Garamond" w:cs="Garamond"/>
        </w:rPr>
        <w:t xml:space="preserve"> a more complete analysis of the data and it ensure</w:t>
      </w:r>
      <w:r w:rsidR="00457676">
        <w:rPr>
          <w:rFonts w:ascii="Garamond" w:eastAsia="Garamond" w:hAnsi="Garamond" w:cs="Garamond"/>
        </w:rPr>
        <w:t>d</w:t>
      </w:r>
      <w:r w:rsidRPr="129A4F5A">
        <w:rPr>
          <w:rFonts w:ascii="Garamond" w:eastAsia="Garamond" w:hAnsi="Garamond" w:cs="Garamond"/>
        </w:rPr>
        <w:t xml:space="preserve"> a higher credibility of the evaluation findings.</w:t>
      </w:r>
    </w:p>
    <w:p w14:paraId="36598377" w14:textId="59AED3F6" w:rsidR="00CE6216" w:rsidRPr="003C6E5A" w:rsidRDefault="00CE6216" w:rsidP="00CE6216">
      <w:pPr>
        <w:widowControl w:val="0"/>
        <w:ind w:left="720"/>
        <w:jc w:val="both"/>
        <w:rPr>
          <w:rFonts w:ascii="Garamond" w:eastAsia="Garamond" w:hAnsi="Garamond" w:cs="Garamond"/>
        </w:rPr>
      </w:pPr>
      <w:r w:rsidRPr="129A4F5A">
        <w:rPr>
          <w:rFonts w:ascii="Garamond" w:eastAsia="Garamond" w:hAnsi="Garamond" w:cs="Garamond"/>
        </w:rPr>
        <w:t>The whole sequence of data collection methods aim</w:t>
      </w:r>
      <w:r w:rsidR="00457676">
        <w:rPr>
          <w:rFonts w:ascii="Garamond" w:eastAsia="Garamond" w:hAnsi="Garamond" w:cs="Garamond"/>
        </w:rPr>
        <w:t>ed</w:t>
      </w:r>
      <w:r w:rsidR="00CA0053">
        <w:rPr>
          <w:rFonts w:ascii="Garamond" w:eastAsia="Garamond" w:hAnsi="Garamond" w:cs="Garamond"/>
        </w:rPr>
        <w:t xml:space="preserve"> </w:t>
      </w:r>
      <w:r w:rsidRPr="129A4F5A">
        <w:rPr>
          <w:rFonts w:ascii="Garamond" w:eastAsia="Garamond" w:hAnsi="Garamond" w:cs="Garamond"/>
        </w:rPr>
        <w:t>to ensure triangulation and complementarity of data:</w:t>
      </w:r>
    </w:p>
    <w:p w14:paraId="23154CD1" w14:textId="308F39C3" w:rsidR="00CE6216" w:rsidRPr="003C6E5A" w:rsidRDefault="00CE6216" w:rsidP="00523A85">
      <w:pPr>
        <w:widowControl w:val="0"/>
        <w:numPr>
          <w:ilvl w:val="0"/>
          <w:numId w:val="32"/>
        </w:numPr>
        <w:jc w:val="both"/>
        <w:rPr>
          <w:rFonts w:ascii="Garamond" w:eastAsia="Garamond" w:hAnsi="Garamond" w:cs="Garamond"/>
        </w:rPr>
      </w:pPr>
      <w:r w:rsidRPr="003C6E5A">
        <w:rPr>
          <w:rFonts w:ascii="Garamond" w:eastAsia="Garamond" w:hAnsi="Garamond" w:cs="Garamond"/>
        </w:rPr>
        <w:t>document review identif</w:t>
      </w:r>
      <w:r w:rsidR="00457676">
        <w:rPr>
          <w:rFonts w:ascii="Garamond" w:eastAsia="Garamond" w:hAnsi="Garamond" w:cs="Garamond"/>
        </w:rPr>
        <w:t>ied</w:t>
      </w:r>
      <w:r w:rsidRPr="003C6E5A">
        <w:rPr>
          <w:rFonts w:ascii="Garamond" w:eastAsia="Garamond" w:hAnsi="Garamond" w:cs="Garamond"/>
        </w:rPr>
        <w:t xml:space="preserve"> the most important issues</w:t>
      </w:r>
      <w:r>
        <w:rPr>
          <w:rFonts w:ascii="Garamond" w:eastAsia="Garamond" w:hAnsi="Garamond" w:cs="Garamond"/>
        </w:rPr>
        <w:t>;</w:t>
      </w:r>
      <w:r w:rsidRPr="003C6E5A">
        <w:rPr>
          <w:rFonts w:ascii="Garamond" w:eastAsia="Garamond" w:hAnsi="Garamond" w:cs="Garamond"/>
        </w:rPr>
        <w:t xml:space="preserve"> </w:t>
      </w:r>
    </w:p>
    <w:p w14:paraId="0330A693" w14:textId="1B5683C3" w:rsidR="00CE6216" w:rsidRPr="003C6E5A" w:rsidRDefault="00CE6216" w:rsidP="00523A85">
      <w:pPr>
        <w:widowControl w:val="0"/>
        <w:numPr>
          <w:ilvl w:val="0"/>
          <w:numId w:val="32"/>
        </w:numPr>
        <w:jc w:val="both"/>
        <w:rPr>
          <w:rFonts w:ascii="Garamond" w:eastAsia="Garamond" w:hAnsi="Garamond" w:cs="Garamond"/>
        </w:rPr>
      </w:pPr>
      <w:r w:rsidRPr="003C6E5A">
        <w:rPr>
          <w:rFonts w:ascii="Garamond" w:eastAsia="Garamond" w:hAnsi="Garamond" w:cs="Garamond"/>
        </w:rPr>
        <w:t xml:space="preserve">those issues </w:t>
      </w:r>
      <w:r w:rsidR="00457676">
        <w:rPr>
          <w:rFonts w:ascii="Garamond" w:eastAsia="Garamond" w:hAnsi="Garamond" w:cs="Garamond"/>
        </w:rPr>
        <w:t xml:space="preserve">were </w:t>
      </w:r>
      <w:r w:rsidRPr="003C6E5A">
        <w:rPr>
          <w:rFonts w:ascii="Garamond" w:eastAsia="Garamond" w:hAnsi="Garamond" w:cs="Garamond"/>
        </w:rPr>
        <w:t>then investigated more in depth and the findings confirmed or not through interviews</w:t>
      </w:r>
    </w:p>
    <w:p w14:paraId="4E6942B4" w14:textId="77777777" w:rsidR="005A7EDF" w:rsidRDefault="005A7EDF" w:rsidP="005A7EDF">
      <w:pPr>
        <w:pBdr>
          <w:top w:val="nil"/>
          <w:left w:val="nil"/>
          <w:bottom w:val="nil"/>
          <w:right w:val="nil"/>
          <w:between w:val="nil"/>
        </w:pBdr>
        <w:rPr>
          <w:rFonts w:ascii="Garamond" w:eastAsia="Garamond" w:hAnsi="Garamond" w:cs="Garamond"/>
          <w:color w:val="000000"/>
        </w:rPr>
      </w:pPr>
    </w:p>
    <w:p w14:paraId="3730DD57" w14:textId="77777777" w:rsidR="005A7EDF" w:rsidRPr="003C6E5A" w:rsidRDefault="005A7EDF" w:rsidP="005A7EDF">
      <w:pPr>
        <w:pBdr>
          <w:top w:val="nil"/>
          <w:left w:val="nil"/>
          <w:bottom w:val="nil"/>
          <w:right w:val="nil"/>
          <w:between w:val="nil"/>
        </w:pBdr>
        <w:rPr>
          <w:rFonts w:ascii="Garamond" w:eastAsia="Garamond" w:hAnsi="Garamond" w:cs="Garamond"/>
          <w:color w:val="000000"/>
        </w:rPr>
      </w:pPr>
    </w:p>
    <w:p w14:paraId="68A8264C" w14:textId="039F245D" w:rsidR="005A7EDF" w:rsidRPr="005A7EDF" w:rsidRDefault="008B7EED" w:rsidP="005A7EDF">
      <w:pPr>
        <w:pStyle w:val="1"/>
        <w:numPr>
          <w:ilvl w:val="0"/>
          <w:numId w:val="0"/>
        </w:numPr>
        <w:ind w:left="720" w:hanging="360"/>
        <w:jc w:val="center"/>
        <w:rPr>
          <w:rFonts w:ascii="Garamond" w:eastAsia="Garamond" w:hAnsi="Garamond" w:cs="Garamond"/>
          <w:color w:val="345A8A"/>
          <w:lang w:val="en-US" w:eastAsia="en-GB"/>
        </w:rPr>
      </w:pPr>
      <w:bookmarkStart w:id="23" w:name="_Toc93391210"/>
      <w:bookmarkStart w:id="24" w:name="_Toc88733036"/>
      <w:r>
        <w:rPr>
          <w:rFonts w:ascii="Garamond" w:eastAsia="Garamond" w:hAnsi="Garamond" w:cs="Garamond"/>
          <w:color w:val="345A8A"/>
          <w:lang w:val="en-US" w:eastAsia="en-GB"/>
        </w:rPr>
        <w:t>I</w:t>
      </w:r>
      <w:r w:rsidR="005A7EDF">
        <w:rPr>
          <w:rFonts w:ascii="Garamond" w:eastAsia="Garamond" w:hAnsi="Garamond" w:cs="Garamond"/>
          <w:color w:val="345A8A"/>
          <w:lang w:val="en-US" w:eastAsia="en-GB"/>
        </w:rPr>
        <w:t xml:space="preserve">V. </w:t>
      </w:r>
      <w:r>
        <w:rPr>
          <w:rFonts w:ascii="Garamond" w:eastAsia="Garamond" w:hAnsi="Garamond" w:cs="Garamond"/>
          <w:color w:val="345A8A"/>
        </w:rPr>
        <w:t>Ethical issues and limitations to the evaluation</w:t>
      </w:r>
      <w:bookmarkEnd w:id="23"/>
      <w:r>
        <w:rPr>
          <w:rFonts w:ascii="Garamond" w:eastAsia="Garamond" w:hAnsi="Garamond" w:cs="Garamond"/>
          <w:color w:val="345A8A"/>
        </w:rPr>
        <w:t xml:space="preserve"> </w:t>
      </w:r>
      <w:bookmarkEnd w:id="24"/>
    </w:p>
    <w:p w14:paraId="60438785" w14:textId="425AAEEF" w:rsidR="00237D3D" w:rsidRDefault="00237D3D" w:rsidP="00237D3D">
      <w:pPr>
        <w:spacing w:line="256" w:lineRule="auto"/>
        <w:jc w:val="both"/>
        <w:rPr>
          <w:rFonts w:ascii="Garamond" w:eastAsia="Garamond" w:hAnsi="Garamond" w:cs="Garamond"/>
        </w:rPr>
      </w:pPr>
    </w:p>
    <w:p w14:paraId="02D2F89F" w14:textId="1C950AA3" w:rsidR="00213354" w:rsidRPr="00E96F2D" w:rsidRDefault="00213354" w:rsidP="00213354">
      <w:pPr>
        <w:jc w:val="both"/>
        <w:rPr>
          <w:rFonts w:ascii="Garamond" w:hAnsi="Garamond"/>
        </w:rPr>
      </w:pPr>
      <w:r w:rsidRPr="00E96F2D">
        <w:rPr>
          <w:rFonts w:ascii="Garamond" w:hAnsi="Garamond"/>
        </w:rPr>
        <w:t xml:space="preserve">The evaluation </w:t>
      </w:r>
      <w:r w:rsidR="002D7073">
        <w:rPr>
          <w:rFonts w:ascii="Garamond" w:hAnsi="Garamond"/>
        </w:rPr>
        <w:t xml:space="preserve">was </w:t>
      </w:r>
      <w:r w:rsidRPr="00E96F2D">
        <w:rPr>
          <w:rFonts w:ascii="Garamond" w:hAnsi="Garamond"/>
        </w:rPr>
        <w:t>carried</w:t>
      </w:r>
      <w:r w:rsidR="002D7073">
        <w:rPr>
          <w:rFonts w:ascii="Garamond" w:hAnsi="Garamond"/>
        </w:rPr>
        <w:t xml:space="preserve"> out</w:t>
      </w:r>
      <w:r w:rsidRPr="00E96F2D">
        <w:rPr>
          <w:rFonts w:ascii="Garamond" w:hAnsi="Garamond"/>
        </w:rPr>
        <w:t xml:space="preserve"> following UN Evaluation Group (UNEG) Norms and Standards (see http://www.unwomen.org/about-us/accountability/evaluation/) as well as the Ethical Guidelines for evaluations in the UN system available at </w:t>
      </w:r>
      <w:hyperlink r:id="rId16" w:history="1">
        <w:r w:rsidRPr="00B33B92">
          <w:rPr>
            <w:rStyle w:val="Hyperlink"/>
            <w:rFonts w:ascii="Garamond" w:hAnsi="Garamond"/>
          </w:rPr>
          <w:t>http://www.unevaluation.org/papersandpubs/</w:t>
        </w:r>
      </w:hyperlink>
      <w:r w:rsidRPr="00E96F2D">
        <w:rPr>
          <w:rFonts w:ascii="Garamond" w:hAnsi="Garamond"/>
        </w:rPr>
        <w:t xml:space="preserve">. The UNEG Code of Conduct </w:t>
      </w:r>
      <w:r w:rsidR="00457676">
        <w:rPr>
          <w:rFonts w:ascii="Garamond" w:hAnsi="Garamond"/>
        </w:rPr>
        <w:t>was</w:t>
      </w:r>
      <w:r w:rsidRPr="00E96F2D">
        <w:rPr>
          <w:rFonts w:ascii="Garamond" w:hAnsi="Garamond"/>
        </w:rPr>
        <w:t xml:space="preserve"> an integral part of this evaluation upholding key qualities such as independence, impartiality, honesty and integrity, competence and accountability, among others.  Confidentiality </w:t>
      </w:r>
      <w:r w:rsidR="00457676">
        <w:rPr>
          <w:rFonts w:ascii="Garamond" w:hAnsi="Garamond"/>
        </w:rPr>
        <w:t>was</w:t>
      </w:r>
      <w:r w:rsidRPr="00E96F2D">
        <w:rPr>
          <w:rFonts w:ascii="Garamond" w:hAnsi="Garamond"/>
        </w:rPr>
        <w:t xml:space="preserve"> also an integral part of the evaluation, ensuring stakeholder’s rights to provide information in confidence while ensuring sensitive information </w:t>
      </w:r>
      <w:r w:rsidR="00457676">
        <w:rPr>
          <w:rFonts w:ascii="Garamond" w:hAnsi="Garamond"/>
        </w:rPr>
        <w:t>could not</w:t>
      </w:r>
      <w:r w:rsidRPr="00E96F2D">
        <w:rPr>
          <w:rFonts w:ascii="Garamond" w:hAnsi="Garamond"/>
        </w:rPr>
        <w:t xml:space="preserve"> be traced to its source.    The Evaluation follow</w:t>
      </w:r>
      <w:r w:rsidR="00457676">
        <w:rPr>
          <w:rFonts w:ascii="Garamond" w:hAnsi="Garamond"/>
        </w:rPr>
        <w:t>ed</w:t>
      </w:r>
      <w:r w:rsidRPr="00E96F2D">
        <w:rPr>
          <w:rFonts w:ascii="Garamond" w:hAnsi="Garamond"/>
        </w:rPr>
        <w:t xml:space="preserve"> the UNEG Ethical Guidelines and Code of Conduct.  The UNEG Code of Conduct notes the importance of ethical conduct for the following reasons:</w:t>
      </w:r>
    </w:p>
    <w:p w14:paraId="7298950B" w14:textId="77777777" w:rsidR="00213354" w:rsidRPr="00E96F2D" w:rsidRDefault="00213354" w:rsidP="00213354">
      <w:pPr>
        <w:jc w:val="both"/>
        <w:rPr>
          <w:rFonts w:ascii="Garamond" w:hAnsi="Garamond"/>
        </w:rPr>
      </w:pPr>
      <w:r w:rsidRPr="00E96F2D">
        <w:rPr>
          <w:rFonts w:ascii="Garamond" w:hAnsi="Garamond"/>
        </w:rPr>
        <w:t>1.  Responsible for use of power:  All those engaged in evaluation processes are responsible for upholding the proper conduct of evolution;</w:t>
      </w:r>
    </w:p>
    <w:p w14:paraId="629ACA6C" w14:textId="77777777" w:rsidR="00213354" w:rsidRPr="00E96F2D" w:rsidRDefault="00213354" w:rsidP="00213354">
      <w:pPr>
        <w:jc w:val="both"/>
        <w:rPr>
          <w:rFonts w:ascii="Garamond" w:hAnsi="Garamond"/>
        </w:rPr>
      </w:pPr>
      <w:r w:rsidRPr="00E96F2D">
        <w:rPr>
          <w:rFonts w:ascii="Garamond" w:hAnsi="Garamond"/>
        </w:rPr>
        <w:t>2.  Ensuring credibility:  With a fair, impartial and complete assessment, stakeholders are more likely to have faith in the results of the evaluation and to take note of the recommendations;</w:t>
      </w:r>
    </w:p>
    <w:p w14:paraId="675472B7" w14:textId="77777777" w:rsidR="00213354" w:rsidRPr="00E96F2D" w:rsidRDefault="00213354" w:rsidP="00213354">
      <w:pPr>
        <w:jc w:val="both"/>
        <w:rPr>
          <w:rFonts w:ascii="Garamond" w:hAnsi="Garamond"/>
        </w:rPr>
      </w:pPr>
      <w:r w:rsidRPr="00E96F2D">
        <w:rPr>
          <w:rFonts w:ascii="Garamond" w:hAnsi="Garamond"/>
        </w:rPr>
        <w:t xml:space="preserve">3.  </w:t>
      </w:r>
      <w:r>
        <w:rPr>
          <w:rFonts w:ascii="Garamond" w:hAnsi="Garamond"/>
        </w:rPr>
        <w:t>Responsible use of resources:  e</w:t>
      </w:r>
      <w:r w:rsidRPr="00E96F2D">
        <w:rPr>
          <w:rFonts w:ascii="Garamond" w:hAnsi="Garamond"/>
        </w:rPr>
        <w:t>thical conduct in evaluation increases the chances of acceptance by the parties to the evaluation and therefore the likelihood that the investment in the evaluation will result in improved outcomes.</w:t>
      </w:r>
    </w:p>
    <w:p w14:paraId="2DC1BC62" w14:textId="77777777" w:rsidR="00213354" w:rsidRPr="00E96F2D" w:rsidRDefault="00213354" w:rsidP="00213354">
      <w:pPr>
        <w:jc w:val="both"/>
        <w:rPr>
          <w:rFonts w:ascii="Garamond" w:hAnsi="Garamond"/>
        </w:rPr>
      </w:pPr>
    </w:p>
    <w:p w14:paraId="7C64D6A3" w14:textId="77777777" w:rsidR="00213354" w:rsidRPr="00E96F2D" w:rsidRDefault="00213354" w:rsidP="00213354">
      <w:pPr>
        <w:jc w:val="both"/>
        <w:rPr>
          <w:rFonts w:ascii="Garamond" w:hAnsi="Garamond"/>
        </w:rPr>
      </w:pPr>
      <w:r w:rsidRPr="00E96F2D">
        <w:rPr>
          <w:rFonts w:ascii="Garamond" w:hAnsi="Garamond"/>
        </w:rPr>
        <w:t>Specific sa</w:t>
      </w:r>
      <w:r>
        <w:rPr>
          <w:rFonts w:ascii="Garamond" w:hAnsi="Garamond"/>
        </w:rPr>
        <w:t>feguards put into place include the following:</w:t>
      </w:r>
    </w:p>
    <w:p w14:paraId="438B1FA7" w14:textId="502670A3" w:rsidR="00213354" w:rsidRPr="00457676" w:rsidRDefault="00213354" w:rsidP="00523A85">
      <w:pPr>
        <w:pStyle w:val="ListParagraph"/>
        <w:numPr>
          <w:ilvl w:val="3"/>
          <w:numId w:val="74"/>
        </w:numPr>
        <w:ind w:left="720"/>
        <w:jc w:val="both"/>
        <w:rPr>
          <w:rFonts w:ascii="Garamond" w:hAnsi="Garamond"/>
        </w:rPr>
      </w:pPr>
      <w:r w:rsidRPr="00457676">
        <w:rPr>
          <w:rFonts w:ascii="Garamond" w:hAnsi="Garamond"/>
        </w:rPr>
        <w:t xml:space="preserve">All those interviewed </w:t>
      </w:r>
      <w:r w:rsidR="00457676">
        <w:rPr>
          <w:rFonts w:ascii="Garamond" w:hAnsi="Garamond"/>
        </w:rPr>
        <w:t>were</w:t>
      </w:r>
      <w:r w:rsidRPr="00457676">
        <w:rPr>
          <w:rFonts w:ascii="Garamond" w:hAnsi="Garamond"/>
        </w:rPr>
        <w:t xml:space="preserve"> informed of their right to privacy and confidentiality;</w:t>
      </w:r>
    </w:p>
    <w:p w14:paraId="4B4A2DFF" w14:textId="036F8B5C" w:rsidR="00213354" w:rsidRPr="00457676" w:rsidRDefault="00213354" w:rsidP="00523A85">
      <w:pPr>
        <w:pStyle w:val="ListParagraph"/>
        <w:numPr>
          <w:ilvl w:val="0"/>
          <w:numId w:val="74"/>
        </w:numPr>
        <w:jc w:val="both"/>
        <w:rPr>
          <w:rFonts w:ascii="Garamond" w:hAnsi="Garamond"/>
        </w:rPr>
      </w:pPr>
      <w:r w:rsidRPr="00457676">
        <w:rPr>
          <w:rFonts w:ascii="Garamond" w:hAnsi="Garamond"/>
        </w:rPr>
        <w:t xml:space="preserve">Data collection tools </w:t>
      </w:r>
      <w:r w:rsidR="00457676">
        <w:rPr>
          <w:rFonts w:ascii="Garamond" w:hAnsi="Garamond"/>
        </w:rPr>
        <w:t>were</w:t>
      </w:r>
      <w:r w:rsidRPr="00457676">
        <w:rPr>
          <w:rFonts w:ascii="Garamond" w:hAnsi="Garamond"/>
        </w:rPr>
        <w:t xml:space="preserve"> designed in a way that are culturally appropriate and </w:t>
      </w:r>
      <w:r w:rsidR="00457676">
        <w:rPr>
          <w:rFonts w:ascii="Garamond" w:hAnsi="Garamond"/>
        </w:rPr>
        <w:t>would</w:t>
      </w:r>
      <w:r w:rsidRPr="00457676">
        <w:rPr>
          <w:rFonts w:ascii="Garamond" w:hAnsi="Garamond"/>
        </w:rPr>
        <w:t xml:space="preserve"> not create distress for respondents;</w:t>
      </w:r>
    </w:p>
    <w:p w14:paraId="77D371CA" w14:textId="2D8EA629" w:rsidR="00213354" w:rsidRPr="00457676" w:rsidRDefault="00213354" w:rsidP="00523A85">
      <w:pPr>
        <w:pStyle w:val="ListParagraph"/>
        <w:numPr>
          <w:ilvl w:val="0"/>
          <w:numId w:val="74"/>
        </w:numPr>
        <w:jc w:val="both"/>
        <w:rPr>
          <w:rFonts w:ascii="Garamond" w:hAnsi="Garamond"/>
        </w:rPr>
      </w:pPr>
      <w:r w:rsidRPr="00457676">
        <w:rPr>
          <w:rFonts w:ascii="Garamond" w:hAnsi="Garamond"/>
        </w:rPr>
        <w:t xml:space="preserve">The interviewer </w:t>
      </w:r>
      <w:r w:rsidR="00457676">
        <w:rPr>
          <w:rFonts w:ascii="Garamond" w:hAnsi="Garamond"/>
        </w:rPr>
        <w:t>was</w:t>
      </w:r>
      <w:r w:rsidRPr="00457676">
        <w:rPr>
          <w:rFonts w:ascii="Garamond" w:hAnsi="Garamond"/>
        </w:rPr>
        <w:t xml:space="preserve"> able to provide information on how individuals in situation of risk can seek support.</w:t>
      </w:r>
    </w:p>
    <w:p w14:paraId="05C150A4" w14:textId="77777777" w:rsidR="00213354" w:rsidRPr="00E96F2D" w:rsidRDefault="00213354" w:rsidP="00213354">
      <w:pPr>
        <w:jc w:val="both"/>
        <w:rPr>
          <w:rFonts w:ascii="Garamond" w:hAnsi="Garamond"/>
        </w:rPr>
      </w:pPr>
    </w:p>
    <w:p w14:paraId="2BF5D86C" w14:textId="3A7DBFE6" w:rsidR="00213354" w:rsidRDefault="00213354" w:rsidP="00213354">
      <w:pPr>
        <w:spacing w:line="256" w:lineRule="auto"/>
        <w:jc w:val="both"/>
        <w:rPr>
          <w:rFonts w:ascii="Garamond" w:eastAsia="Garamond" w:hAnsi="Garamond" w:cs="Garamond"/>
        </w:rPr>
      </w:pPr>
      <w:r>
        <w:rPr>
          <w:rFonts w:ascii="Garamond" w:hAnsi="Garamond"/>
        </w:rPr>
        <w:t>The evaluation principle of independence is very important. As such, this</w:t>
      </w:r>
      <w:r w:rsidRPr="00E96F2D">
        <w:rPr>
          <w:rFonts w:ascii="Garamond" w:hAnsi="Garamond"/>
        </w:rPr>
        <w:t xml:space="preserve"> evaluation </w:t>
      </w:r>
      <w:r w:rsidR="00457676">
        <w:rPr>
          <w:rFonts w:ascii="Garamond" w:hAnsi="Garamond"/>
        </w:rPr>
        <w:t>had</w:t>
      </w:r>
      <w:r w:rsidRPr="00E96F2D">
        <w:rPr>
          <w:rFonts w:ascii="Garamond" w:hAnsi="Garamond"/>
        </w:rPr>
        <w:t xml:space="preserve"> the final judgment on the findings, conclusions and recommendation of the </w:t>
      </w:r>
      <w:r>
        <w:rPr>
          <w:rFonts w:ascii="Garamond" w:hAnsi="Garamond"/>
        </w:rPr>
        <w:t>final evaluation report</w:t>
      </w:r>
      <w:r w:rsidRPr="00E96F2D">
        <w:rPr>
          <w:rFonts w:ascii="Garamond" w:hAnsi="Garamond"/>
        </w:rPr>
        <w:t>.</w:t>
      </w:r>
    </w:p>
    <w:p w14:paraId="6F53F460" w14:textId="77777777" w:rsidR="00213354" w:rsidRPr="003053A7" w:rsidRDefault="00213354" w:rsidP="00237D3D">
      <w:pPr>
        <w:spacing w:line="256" w:lineRule="auto"/>
        <w:jc w:val="both"/>
        <w:rPr>
          <w:rFonts w:ascii="Garamond" w:eastAsia="Garamond" w:hAnsi="Garamond" w:cs="Garamond"/>
        </w:rPr>
      </w:pPr>
    </w:p>
    <w:p w14:paraId="000001A2" w14:textId="77777777" w:rsidR="00CD6123" w:rsidRDefault="00CD6123">
      <w:pPr>
        <w:jc w:val="both"/>
        <w:rPr>
          <w:rFonts w:ascii="Garamond" w:eastAsia="Garamond" w:hAnsi="Garamond" w:cs="Garamond"/>
          <w:sz w:val="16"/>
          <w:szCs w:val="16"/>
          <w:highlight w:val="yellow"/>
        </w:rPr>
      </w:pPr>
      <w:bookmarkStart w:id="25" w:name="_heading=h.1t3h5sf" w:colFirst="0" w:colLast="0"/>
      <w:bookmarkEnd w:id="25"/>
    </w:p>
    <w:p w14:paraId="3C842F06" w14:textId="77777777" w:rsidR="000722B0" w:rsidRPr="000722B0" w:rsidRDefault="000722B0" w:rsidP="000722B0">
      <w:pPr>
        <w:rPr>
          <w:rFonts w:ascii="Garamond" w:eastAsia="Garamond" w:hAnsi="Garamond" w:cs="Garamond"/>
        </w:rPr>
      </w:pPr>
      <w:r w:rsidRPr="000722B0">
        <w:rPr>
          <w:rFonts w:ascii="Garamond" w:eastAsia="Garamond" w:hAnsi="Garamond" w:cs="Garamond"/>
        </w:rPr>
        <w:t xml:space="preserve">The evaluation deployed a mitigation strategy in the inception report that, in part, overcame some of these challenges by: </w:t>
      </w:r>
    </w:p>
    <w:p w14:paraId="360CD651" w14:textId="320C0D1C" w:rsidR="000722B0" w:rsidRPr="000722B0" w:rsidRDefault="000722B0" w:rsidP="000722B0">
      <w:pPr>
        <w:rPr>
          <w:rFonts w:ascii="Garamond" w:eastAsia="Garamond" w:hAnsi="Garamond" w:cs="Garamond"/>
        </w:rPr>
      </w:pPr>
      <w:r w:rsidRPr="000722B0">
        <w:rPr>
          <w:rFonts w:ascii="Garamond" w:eastAsia="Garamond" w:hAnsi="Garamond" w:cs="Garamond"/>
        </w:rPr>
        <w:t>•</w:t>
      </w:r>
      <w:r w:rsidRPr="000722B0">
        <w:rPr>
          <w:rFonts w:ascii="Garamond" w:eastAsia="Garamond" w:hAnsi="Garamond" w:cs="Garamond"/>
        </w:rPr>
        <w:tab/>
        <w:t>Complementing the data on the results of the project by reconstruing the TOC so as to better clarify the pathways of the project towards its objectives</w:t>
      </w:r>
      <w:r>
        <w:rPr>
          <w:rFonts w:ascii="Garamond" w:eastAsia="Garamond" w:hAnsi="Garamond" w:cs="Garamond"/>
        </w:rPr>
        <w:t xml:space="preserve"> and</w:t>
      </w:r>
      <w:r w:rsidRPr="000722B0">
        <w:rPr>
          <w:rFonts w:ascii="Garamond" w:eastAsia="Garamond" w:hAnsi="Garamond" w:cs="Garamond"/>
        </w:rPr>
        <w:t xml:space="preserve"> triangulating different and several sources of data. In this sense, the evaluation developed a methodology that gathered sufficient evidence to validate or not project assumptions and show the results according to the TOC.</w:t>
      </w:r>
    </w:p>
    <w:p w14:paraId="7AD40C53" w14:textId="05C49F68" w:rsidR="00213354" w:rsidRDefault="000722B0" w:rsidP="000722B0">
      <w:pPr>
        <w:rPr>
          <w:rFonts w:ascii="Garamond" w:eastAsia="Garamond" w:hAnsi="Garamond" w:cs="Garamond"/>
        </w:rPr>
      </w:pPr>
      <w:r w:rsidRPr="000722B0">
        <w:rPr>
          <w:rFonts w:ascii="Garamond" w:eastAsia="Garamond" w:hAnsi="Garamond" w:cs="Garamond"/>
        </w:rPr>
        <w:t>•</w:t>
      </w:r>
      <w:r w:rsidRPr="000722B0">
        <w:rPr>
          <w:rFonts w:ascii="Garamond" w:eastAsia="Garamond" w:hAnsi="Garamond" w:cs="Garamond"/>
        </w:rPr>
        <w:tab/>
        <w:t xml:space="preserve">Complying with COVID-19 regulations and restrictions by using video calling technology as well as more traditional tools (traditional calls) to conduct interviews. </w:t>
      </w:r>
    </w:p>
    <w:p w14:paraId="524B335C" w14:textId="77777777" w:rsidR="000722B0" w:rsidRPr="003C6E5A" w:rsidRDefault="000722B0" w:rsidP="000722B0">
      <w:pPr>
        <w:rPr>
          <w:rFonts w:ascii="Garamond" w:eastAsia="Garamond" w:hAnsi="Garamond" w:cs="Garamond"/>
        </w:rPr>
      </w:pPr>
    </w:p>
    <w:p w14:paraId="000001D5" w14:textId="77777777" w:rsidR="00CD6123" w:rsidRDefault="00CD6123"/>
    <w:p w14:paraId="000001D6" w14:textId="0B42A9B4" w:rsidR="00CD6123" w:rsidRDefault="008B7EED">
      <w:pPr>
        <w:pStyle w:val="Heading1"/>
        <w:jc w:val="center"/>
        <w:rPr>
          <w:rFonts w:ascii="Garamond" w:eastAsia="Garamond" w:hAnsi="Garamond" w:cs="Garamond"/>
        </w:rPr>
      </w:pPr>
      <w:bookmarkStart w:id="26" w:name="_Toc93391211"/>
      <w:r>
        <w:rPr>
          <w:rFonts w:ascii="Garamond" w:eastAsia="Garamond" w:hAnsi="Garamond" w:cs="Garamond"/>
        </w:rPr>
        <w:t>V</w:t>
      </w:r>
      <w:r w:rsidR="00A61078">
        <w:rPr>
          <w:rFonts w:ascii="Garamond" w:eastAsia="Garamond" w:hAnsi="Garamond" w:cs="Garamond"/>
        </w:rPr>
        <w:t>. Analysis - Findings</w:t>
      </w:r>
      <w:bookmarkEnd w:id="26"/>
    </w:p>
    <w:p w14:paraId="000001D7" w14:textId="77777777" w:rsidR="00CD6123" w:rsidRDefault="00CD6123">
      <w:pPr>
        <w:widowControl w:val="0"/>
        <w:jc w:val="both"/>
        <w:rPr>
          <w:rFonts w:ascii="Garamond" w:eastAsia="Garamond" w:hAnsi="Garamond" w:cs="Garamond"/>
        </w:rPr>
      </w:pPr>
    </w:p>
    <w:p w14:paraId="000001D8" w14:textId="6F736F1D" w:rsidR="00CD6123" w:rsidRDefault="00A61078">
      <w:pPr>
        <w:widowControl w:val="0"/>
        <w:jc w:val="both"/>
        <w:rPr>
          <w:rFonts w:ascii="Garamond" w:eastAsia="Garamond" w:hAnsi="Garamond" w:cs="Garamond"/>
        </w:rPr>
      </w:pPr>
      <w:r>
        <w:rPr>
          <w:rFonts w:ascii="Garamond" w:eastAsia="Garamond" w:hAnsi="Garamond" w:cs="Garamond"/>
        </w:rPr>
        <w:t xml:space="preserve">This section is organized around a chapter for each evaluation criteria: relevance, effectiveness, </w:t>
      </w:r>
      <w:r w:rsidR="00A817CA">
        <w:rPr>
          <w:rFonts w:ascii="Garamond" w:eastAsia="Garamond" w:hAnsi="Garamond" w:cs="Garamond"/>
        </w:rPr>
        <w:t>efficiency,</w:t>
      </w:r>
      <w:r>
        <w:rPr>
          <w:rFonts w:ascii="Garamond" w:eastAsia="Garamond" w:hAnsi="Garamond" w:cs="Garamond"/>
        </w:rPr>
        <w:t xml:space="preserve"> and sustainability</w:t>
      </w:r>
      <w:r w:rsidR="009907B4">
        <w:rPr>
          <w:rFonts w:ascii="Garamond" w:eastAsia="Garamond" w:hAnsi="Garamond" w:cs="Garamond"/>
        </w:rPr>
        <w:t>/impact</w:t>
      </w:r>
      <w:r>
        <w:rPr>
          <w:rFonts w:ascii="Garamond" w:eastAsia="Garamond" w:hAnsi="Garamond" w:cs="Garamond"/>
        </w:rPr>
        <w:t xml:space="preserve">. </w:t>
      </w:r>
    </w:p>
    <w:p w14:paraId="3CF2A5E2" w14:textId="77777777" w:rsidR="009907B4" w:rsidRDefault="009907B4">
      <w:pPr>
        <w:widowControl w:val="0"/>
        <w:jc w:val="both"/>
        <w:rPr>
          <w:rFonts w:ascii="Garamond" w:eastAsia="Garamond" w:hAnsi="Garamond" w:cs="Garamond"/>
        </w:rPr>
      </w:pPr>
    </w:p>
    <w:p w14:paraId="000001D9" w14:textId="1E9E04B7" w:rsidR="00CD6123" w:rsidRDefault="00A817CA">
      <w:pPr>
        <w:pStyle w:val="Heading2"/>
        <w:rPr>
          <w:rFonts w:ascii="Garamond" w:eastAsia="Garamond" w:hAnsi="Garamond" w:cs="Garamond"/>
        </w:rPr>
      </w:pPr>
      <w:bookmarkStart w:id="27" w:name="_heading=h.3rdcrjn" w:colFirst="0" w:colLast="0"/>
      <w:bookmarkStart w:id="28" w:name="_Toc93391212"/>
      <w:bookmarkEnd w:id="27"/>
      <w:r w:rsidRPr="008018DF">
        <w:rPr>
          <w:rFonts w:ascii="Garamond" w:hAnsi="Garamond"/>
          <w:noProof/>
          <w:color w:val="auto"/>
        </w:rPr>
        <mc:AlternateContent>
          <mc:Choice Requires="wps">
            <w:drawing>
              <wp:anchor distT="0" distB="0" distL="114300" distR="114300" simplePos="0" relativeHeight="251657219" behindDoc="0" locked="0" layoutInCell="1" hidden="0" allowOverlap="1" wp14:anchorId="34765905" wp14:editId="21F0A338">
                <wp:simplePos x="0" y="0"/>
                <wp:positionH relativeFrom="margin">
                  <wp:align>right</wp:align>
                </wp:positionH>
                <wp:positionV relativeFrom="paragraph">
                  <wp:posOffset>410210</wp:posOffset>
                </wp:positionV>
                <wp:extent cx="6067425" cy="1190625"/>
                <wp:effectExtent l="19050" t="19050" r="28575" b="28575"/>
                <wp:wrapSquare wrapText="bothSides" distT="0" distB="0" distL="114300" distR="114300"/>
                <wp:docPr id="184" name="Rectangle 184"/>
                <wp:cNvGraphicFramePr/>
                <a:graphic xmlns:a="http://schemas.openxmlformats.org/drawingml/2006/main">
                  <a:graphicData uri="http://schemas.microsoft.com/office/word/2010/wordprocessingShape">
                    <wps:wsp>
                      <wps:cNvSpPr/>
                      <wps:spPr>
                        <a:xfrm>
                          <a:off x="0" y="0"/>
                          <a:ext cx="6067425" cy="1190625"/>
                        </a:xfrm>
                        <a:prstGeom prst="rect">
                          <a:avLst/>
                        </a:prstGeom>
                        <a:noFill/>
                        <a:ln w="38100" cap="flat" cmpd="dbl">
                          <a:solidFill>
                            <a:srgbClr val="000000"/>
                          </a:solidFill>
                          <a:prstDash val="solid"/>
                          <a:round/>
                          <a:headEnd type="none" w="sm" len="sm"/>
                          <a:tailEnd type="none" w="sm" len="sm"/>
                        </a:ln>
                      </wps:spPr>
                      <wps:txbx>
                        <w:txbxContent>
                          <w:p w14:paraId="308266AF" w14:textId="77777777" w:rsidR="006D795A" w:rsidRDefault="006D795A">
                            <w:pPr>
                              <w:jc w:val="both"/>
                              <w:textDirection w:val="btLr"/>
                              <w:rPr>
                                <w:rFonts w:ascii="Garamond" w:eastAsia="Garamond" w:hAnsi="Garamond" w:cs="Garamond"/>
                                <w:color w:val="000000"/>
                                <w:sz w:val="20"/>
                              </w:rPr>
                            </w:pPr>
                          </w:p>
                          <w:p w14:paraId="272C4811" w14:textId="5DBCAB75" w:rsidR="006D795A" w:rsidRDefault="006D795A" w:rsidP="00BD21B8">
                            <w:pPr>
                              <w:jc w:val="both"/>
                              <w:rPr>
                                <w:rFonts w:ascii="Garamond" w:eastAsia="Garamond" w:hAnsi="Garamond" w:cs="Garamond"/>
                                <w:color w:val="000000"/>
                                <w:sz w:val="20"/>
                              </w:rPr>
                            </w:pPr>
                            <w:r>
                              <w:rPr>
                                <w:rFonts w:ascii="Garamond" w:eastAsia="Garamond" w:hAnsi="Garamond" w:cs="Garamond"/>
                                <w:b/>
                                <w:bCs/>
                                <w:color w:val="000000"/>
                                <w:sz w:val="20"/>
                              </w:rPr>
                              <w:t>Main question 1:</w:t>
                            </w:r>
                            <w:r>
                              <w:rPr>
                                <w:rFonts w:ascii="Garamond" w:eastAsia="Garamond" w:hAnsi="Garamond" w:cs="Garamond"/>
                                <w:color w:val="000000"/>
                                <w:sz w:val="20"/>
                              </w:rPr>
                              <w:t xml:space="preserve"> </w:t>
                            </w:r>
                            <w:r w:rsidRPr="00BD21B8">
                              <w:rPr>
                                <w:rFonts w:ascii="Garamond" w:eastAsia="Garamond" w:hAnsi="Garamond" w:cs="Garamond"/>
                                <w:color w:val="000000"/>
                                <w:sz w:val="20"/>
                              </w:rPr>
                              <w:t xml:space="preserve">To what extent were the project results relevant to the needs and priorities of the beneficiaries, as well as the national and donor priorities in Kyrgyzstan? </w:t>
                            </w:r>
                          </w:p>
                          <w:p w14:paraId="68D583D3" w14:textId="77777777" w:rsidR="006D795A" w:rsidRDefault="006D795A" w:rsidP="00BD21B8">
                            <w:pPr>
                              <w:jc w:val="both"/>
                              <w:rPr>
                                <w:rFonts w:ascii="Garamond" w:eastAsia="Garamond" w:hAnsi="Garamond" w:cs="Garamond"/>
                                <w:b/>
                                <w:bCs/>
                                <w:color w:val="000000"/>
                                <w:sz w:val="20"/>
                              </w:rPr>
                            </w:pPr>
                            <w:r>
                              <w:rPr>
                                <w:rFonts w:ascii="Garamond" w:eastAsia="Garamond" w:hAnsi="Garamond" w:cs="Garamond"/>
                                <w:b/>
                                <w:bCs/>
                                <w:color w:val="000000"/>
                                <w:sz w:val="20"/>
                              </w:rPr>
                              <w:t xml:space="preserve">Sub questions: </w:t>
                            </w:r>
                          </w:p>
                          <w:p w14:paraId="178BF3ED" w14:textId="77777777" w:rsidR="006D795A" w:rsidRPr="003C6E5A" w:rsidRDefault="006D795A" w:rsidP="00BD21B8">
                            <w:pPr>
                              <w:jc w:val="both"/>
                              <w:rPr>
                                <w:rFonts w:ascii="Garamond" w:eastAsia="Garamond" w:hAnsi="Garamond" w:cs="Garamond"/>
                                <w:sz w:val="20"/>
                                <w:szCs w:val="20"/>
                              </w:rPr>
                            </w:pPr>
                            <w:r w:rsidRPr="00BD21B8">
                              <w:rPr>
                                <w:rFonts w:ascii="Garamond" w:eastAsia="Garamond" w:hAnsi="Garamond" w:cs="Garamond"/>
                                <w:sz w:val="20"/>
                                <w:szCs w:val="20"/>
                              </w:rPr>
                              <w:t>1</w:t>
                            </w:r>
                            <w:r>
                              <w:rPr>
                                <w:rFonts w:ascii="Garamond" w:eastAsia="Garamond" w:hAnsi="Garamond" w:cs="Garamond"/>
                                <w:sz w:val="20"/>
                                <w:szCs w:val="20"/>
                              </w:rPr>
                              <w:t>.1</w:t>
                            </w:r>
                            <w:r w:rsidRPr="00BD21B8">
                              <w:rPr>
                                <w:rFonts w:ascii="Garamond" w:eastAsia="Garamond" w:hAnsi="Garamond" w:cs="Garamond"/>
                                <w:sz w:val="20"/>
                                <w:szCs w:val="20"/>
                              </w:rPr>
                              <w:t xml:space="preserve"> </w:t>
                            </w:r>
                            <w:r w:rsidRPr="003C6E5A">
                              <w:rPr>
                                <w:rFonts w:ascii="Garamond" w:eastAsia="Garamond" w:hAnsi="Garamond" w:cs="Garamond"/>
                                <w:sz w:val="20"/>
                                <w:szCs w:val="20"/>
                              </w:rPr>
                              <w:t>To what extent was the design of the project appropriate for achieving the desired objectives?</w:t>
                            </w:r>
                          </w:p>
                          <w:p w14:paraId="622F12B6" w14:textId="27FFCDE7" w:rsidR="006D795A" w:rsidRPr="00BD21B8" w:rsidRDefault="006D795A" w:rsidP="00BD21B8">
                            <w:pPr>
                              <w:jc w:val="both"/>
                              <w:rPr>
                                <w:rFonts w:ascii="Garamond" w:eastAsia="Garamond" w:hAnsi="Garamond" w:cs="Garamond"/>
                                <w:sz w:val="20"/>
                                <w:szCs w:val="20"/>
                              </w:rPr>
                            </w:pPr>
                            <w:r w:rsidRPr="00E92E51">
                              <w:rPr>
                                <w:rFonts w:ascii="Garamond" w:eastAsia="Garamond" w:hAnsi="Garamond" w:cs="Garamond"/>
                                <w:sz w:val="20"/>
                                <w:szCs w:val="20"/>
                              </w:rPr>
                              <w:t>1.2 To what extent was the project based on a sound understanding of the different needs of young women and men?</w:t>
                            </w:r>
                          </w:p>
                          <w:p w14:paraId="6572EDAA" w14:textId="77777777" w:rsidR="006D795A" w:rsidRPr="00E92E51" w:rsidRDefault="006D795A" w:rsidP="00BD21B8">
                            <w:pPr>
                              <w:rPr>
                                <w:rFonts w:ascii="Garamond" w:hAnsi="Garamond"/>
                                <w:sz w:val="20"/>
                                <w:szCs w:val="20"/>
                              </w:rPr>
                            </w:pPr>
                            <w:r w:rsidRPr="3D50B7B3">
                              <w:rPr>
                                <w:rFonts w:ascii="Garamond" w:eastAsia="Garamond" w:hAnsi="Garamond" w:cs="Garamond"/>
                                <w:sz w:val="20"/>
                                <w:szCs w:val="20"/>
                              </w:rPr>
                              <w:t xml:space="preserve">1.3  </w:t>
                            </w:r>
                            <w:r w:rsidRPr="00195EDB">
                              <w:rPr>
                                <w:rFonts w:ascii="Garamond" w:hAnsi="Garamond"/>
                                <w:sz w:val="20"/>
                                <w:szCs w:val="20"/>
                              </w:rPr>
                              <w:t>To what extent is the project consistent with key national strategies, including in the area of digital transformation?</w:t>
                            </w:r>
                          </w:p>
                          <w:p w14:paraId="3482A2F5" w14:textId="77777777" w:rsidR="006D795A" w:rsidRDefault="006D795A">
                            <w:pPr>
                              <w:jc w:val="both"/>
                              <w:textDirection w:val="btLr"/>
                            </w:pPr>
                          </w:p>
                          <w:p w14:paraId="12B25425" w14:textId="77777777" w:rsidR="006D795A" w:rsidRDefault="006D795A">
                            <w:pPr>
                              <w:jc w:val="both"/>
                              <w:textDirection w:val="btLr"/>
                            </w:pPr>
                            <w:r>
                              <w:rPr>
                                <w:rFonts w:ascii="Garamond" w:eastAsia="Garamond" w:hAnsi="Garamond" w:cs="Garamond"/>
                                <w:b/>
                                <w:color w:val="000000"/>
                                <w:sz w:val="20"/>
                              </w:rPr>
                              <w:t xml:space="preserve"> </w:t>
                            </w:r>
                          </w:p>
                          <w:p w14:paraId="5E52B953" w14:textId="77777777" w:rsidR="006D795A" w:rsidRDefault="006D795A">
                            <w:pPr>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4765905" id="Rectangle 184" o:spid="_x0000_s1026" style="position:absolute;margin-left:426.55pt;margin-top:32.3pt;width:477.75pt;height:93.75pt;z-index:25165721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" filled="f" strokeweight="3pt">
                <v:stroke startarrowwidth="narrow" startarrowlength="short" endarrowwidth="narrow" endarrowlength="short" linestyle="thinThin" joinstyle="round"/>
                <v:textbox inset="2.53958mm,1.2694mm,2.53958mm,1.2694mm">
                  <w:txbxContent>
                    <w:p w14:paraId="308266AF" w14:textId="77777777" w:rsidR="006D795A" w:rsidRDefault="006D795A">
                      <w:pPr>
                        <w:jc w:val="both"/>
                        <w:textDirection w:val="btLr"/>
                        <w:rPr>
                          <w:rFonts w:ascii="Garamond" w:eastAsia="Garamond" w:hAnsi="Garamond" w:cs="Garamond"/>
                          <w:color w:val="000000"/>
                          <w:sz w:val="20"/>
                        </w:rPr>
                      </w:pPr>
                    </w:p>
                    <w:p w14:paraId="272C4811" w14:textId="5DBCAB75" w:rsidR="006D795A" w:rsidRDefault="006D795A" w:rsidP="00BD21B8">
                      <w:pPr>
                        <w:jc w:val="both"/>
                        <w:rPr>
                          <w:rFonts w:ascii="Garamond" w:eastAsia="Garamond" w:hAnsi="Garamond" w:cs="Garamond"/>
                          <w:color w:val="000000"/>
                          <w:sz w:val="20"/>
                        </w:rPr>
                      </w:pPr>
                      <w:r>
                        <w:rPr>
                          <w:rFonts w:ascii="Garamond" w:eastAsia="Garamond" w:hAnsi="Garamond" w:cs="Garamond"/>
                          <w:b/>
                          <w:bCs/>
                          <w:color w:val="000000"/>
                          <w:sz w:val="20"/>
                        </w:rPr>
                        <w:t>Main question 1:</w:t>
                      </w:r>
                      <w:r>
                        <w:rPr>
                          <w:rFonts w:ascii="Garamond" w:eastAsia="Garamond" w:hAnsi="Garamond" w:cs="Garamond"/>
                          <w:color w:val="000000"/>
                          <w:sz w:val="20"/>
                        </w:rPr>
                        <w:t xml:space="preserve"> </w:t>
                      </w:r>
                      <w:r w:rsidRPr="00BD21B8">
                        <w:rPr>
                          <w:rFonts w:ascii="Garamond" w:eastAsia="Garamond" w:hAnsi="Garamond" w:cs="Garamond"/>
                          <w:color w:val="000000"/>
                          <w:sz w:val="20"/>
                        </w:rPr>
                        <w:t xml:space="preserve">To what extent were the project results relevant to the needs and priorities of the beneficiaries, as well as the national and donor priorities in Kyrgyzstan? </w:t>
                      </w:r>
                    </w:p>
                    <w:p w14:paraId="68D583D3" w14:textId="77777777" w:rsidR="006D795A" w:rsidRDefault="006D795A" w:rsidP="00BD21B8">
                      <w:pPr>
                        <w:jc w:val="both"/>
                        <w:rPr>
                          <w:rFonts w:ascii="Garamond" w:eastAsia="Garamond" w:hAnsi="Garamond" w:cs="Garamond"/>
                          <w:b/>
                          <w:bCs/>
                          <w:color w:val="000000"/>
                          <w:sz w:val="20"/>
                        </w:rPr>
                      </w:pPr>
                      <w:r>
                        <w:rPr>
                          <w:rFonts w:ascii="Garamond" w:eastAsia="Garamond" w:hAnsi="Garamond" w:cs="Garamond"/>
                          <w:b/>
                          <w:bCs/>
                          <w:color w:val="000000"/>
                          <w:sz w:val="20"/>
                        </w:rPr>
                        <w:t xml:space="preserve">Sub questions: </w:t>
                      </w:r>
                    </w:p>
                    <w:p w14:paraId="178BF3ED" w14:textId="77777777" w:rsidR="006D795A" w:rsidRPr="003C6E5A" w:rsidRDefault="006D795A" w:rsidP="00BD21B8">
                      <w:pPr>
                        <w:jc w:val="both"/>
                        <w:rPr>
                          <w:rFonts w:ascii="Garamond" w:eastAsia="Garamond" w:hAnsi="Garamond" w:cs="Garamond"/>
                          <w:sz w:val="20"/>
                          <w:szCs w:val="20"/>
                        </w:rPr>
                      </w:pPr>
                      <w:r w:rsidRPr="00BD21B8">
                        <w:rPr>
                          <w:rFonts w:ascii="Garamond" w:eastAsia="Garamond" w:hAnsi="Garamond" w:cs="Garamond"/>
                          <w:sz w:val="20"/>
                          <w:szCs w:val="20"/>
                        </w:rPr>
                        <w:t>1</w:t>
                      </w:r>
                      <w:r>
                        <w:rPr>
                          <w:rFonts w:ascii="Garamond" w:eastAsia="Garamond" w:hAnsi="Garamond" w:cs="Garamond"/>
                          <w:sz w:val="20"/>
                          <w:szCs w:val="20"/>
                        </w:rPr>
                        <w:t>.1</w:t>
                      </w:r>
                      <w:r w:rsidRPr="00BD21B8">
                        <w:rPr>
                          <w:rFonts w:ascii="Garamond" w:eastAsia="Garamond" w:hAnsi="Garamond" w:cs="Garamond"/>
                          <w:sz w:val="20"/>
                          <w:szCs w:val="20"/>
                        </w:rPr>
                        <w:t xml:space="preserve"> </w:t>
                      </w:r>
                      <w:r w:rsidRPr="003C6E5A">
                        <w:rPr>
                          <w:rFonts w:ascii="Garamond" w:eastAsia="Garamond" w:hAnsi="Garamond" w:cs="Garamond"/>
                          <w:sz w:val="20"/>
                          <w:szCs w:val="20"/>
                        </w:rPr>
                        <w:t>To what extent was the design of the project appropriate for achieving the desired objectives?</w:t>
                      </w:r>
                    </w:p>
                    <w:p w14:paraId="622F12B6" w14:textId="27FFCDE7" w:rsidR="006D795A" w:rsidRPr="00BD21B8" w:rsidRDefault="006D795A" w:rsidP="00BD21B8">
                      <w:pPr>
                        <w:jc w:val="both"/>
                        <w:rPr>
                          <w:rFonts w:ascii="Garamond" w:eastAsia="Garamond" w:hAnsi="Garamond" w:cs="Garamond"/>
                          <w:sz w:val="20"/>
                          <w:szCs w:val="20"/>
                        </w:rPr>
                      </w:pPr>
                      <w:r w:rsidRPr="00E92E51">
                        <w:rPr>
                          <w:rFonts w:ascii="Garamond" w:eastAsia="Garamond" w:hAnsi="Garamond" w:cs="Garamond"/>
                          <w:sz w:val="20"/>
                          <w:szCs w:val="20"/>
                        </w:rPr>
                        <w:t>1.2 To what extent was the project based on a sound understanding of the different needs of young women and men?</w:t>
                      </w:r>
                    </w:p>
                    <w:p w14:paraId="6572EDAA" w14:textId="77777777" w:rsidR="006D795A" w:rsidRPr="00E92E51" w:rsidRDefault="006D795A" w:rsidP="00BD21B8">
                      <w:pPr>
                        <w:rPr>
                          <w:rFonts w:ascii="Garamond" w:hAnsi="Garamond"/>
                          <w:sz w:val="20"/>
                          <w:szCs w:val="20"/>
                        </w:rPr>
                      </w:pPr>
                      <w:r w:rsidRPr="3D50B7B3">
                        <w:rPr>
                          <w:rFonts w:ascii="Garamond" w:eastAsia="Garamond" w:hAnsi="Garamond" w:cs="Garamond"/>
                          <w:sz w:val="20"/>
                          <w:szCs w:val="20"/>
                        </w:rPr>
                        <w:t xml:space="preserve">1.3  </w:t>
                      </w:r>
                      <w:r w:rsidRPr="00195EDB">
                        <w:rPr>
                          <w:rFonts w:ascii="Garamond" w:hAnsi="Garamond"/>
                          <w:sz w:val="20"/>
                          <w:szCs w:val="20"/>
                        </w:rPr>
                        <w:t>To what extent is the project consistent with key national strategies, including in the area of digital transformation?</w:t>
                      </w:r>
                    </w:p>
                    <w:p w14:paraId="3482A2F5" w14:textId="77777777" w:rsidR="006D795A" w:rsidRDefault="006D795A">
                      <w:pPr>
                        <w:jc w:val="both"/>
                        <w:textDirection w:val="btLr"/>
                      </w:pPr>
                    </w:p>
                    <w:p w14:paraId="12B25425" w14:textId="77777777" w:rsidR="006D795A" w:rsidRDefault="006D795A">
                      <w:pPr>
                        <w:jc w:val="both"/>
                        <w:textDirection w:val="btLr"/>
                      </w:pPr>
                      <w:r>
                        <w:rPr>
                          <w:rFonts w:ascii="Garamond" w:eastAsia="Garamond" w:hAnsi="Garamond" w:cs="Garamond"/>
                          <w:b/>
                          <w:color w:val="000000"/>
                          <w:sz w:val="20"/>
                        </w:rPr>
                        <w:t xml:space="preserve"> </w:t>
                      </w:r>
                    </w:p>
                    <w:p w14:paraId="5E52B953" w14:textId="77777777" w:rsidR="006D795A" w:rsidRDefault="006D795A">
                      <w:pPr>
                        <w:jc w:val="both"/>
                        <w:textDirection w:val="btLr"/>
                      </w:pPr>
                    </w:p>
                  </w:txbxContent>
                </v:textbox>
                <w10:wrap type="square" anchorx="margin"/>
              </v:rect>
            </w:pict>
          </mc:Fallback>
        </mc:AlternateContent>
      </w:r>
      <w:r w:rsidR="00A61078" w:rsidRPr="008018DF">
        <w:rPr>
          <w:rFonts w:ascii="Garamond" w:eastAsia="Garamond" w:hAnsi="Garamond" w:cs="Garamond"/>
          <w:color w:val="auto"/>
        </w:rPr>
        <w:t>Relevance</w:t>
      </w:r>
      <w:bookmarkEnd w:id="28"/>
    </w:p>
    <w:p w14:paraId="000001DA" w14:textId="0D9EC2A6" w:rsidR="00CD6123" w:rsidRDefault="00CD6123">
      <w:pPr>
        <w:rPr>
          <w:rFonts w:ascii="Garamond" w:eastAsia="Garamond" w:hAnsi="Garamond" w:cs="Garamond"/>
          <w:sz w:val="20"/>
          <w:szCs w:val="20"/>
        </w:rPr>
      </w:pPr>
    </w:p>
    <w:p w14:paraId="000001DF" w14:textId="77777777" w:rsidR="00CD6123" w:rsidRDefault="00CD6123">
      <w:pPr>
        <w:rPr>
          <w:b/>
        </w:rPr>
      </w:pPr>
    </w:p>
    <w:p w14:paraId="29F30769" w14:textId="3CE6996B" w:rsidR="001D5975" w:rsidRPr="00AF621D" w:rsidRDefault="001D5975" w:rsidP="001D5975">
      <w:pPr>
        <w:jc w:val="both"/>
        <w:rPr>
          <w:rFonts w:ascii="Garamond" w:eastAsia="Garamond" w:hAnsi="Garamond" w:cs="Garamond"/>
          <w:bCs/>
        </w:rPr>
      </w:pPr>
      <w:r w:rsidRPr="00AF621D">
        <w:rPr>
          <w:rFonts w:ascii="Garamond" w:eastAsia="Garamond" w:hAnsi="Garamond" w:cs="Garamond"/>
          <w:bCs/>
        </w:rPr>
        <w:t>This section addresses the main question</w:t>
      </w:r>
      <w:r w:rsidRPr="00AF621D">
        <w:rPr>
          <w:rFonts w:ascii="Garamond" w:eastAsia="Garamond" w:hAnsi="Garamond" w:cs="Garamond"/>
          <w:b/>
        </w:rPr>
        <w:t xml:space="preserve"> </w:t>
      </w:r>
      <w:r w:rsidRPr="00AF621D">
        <w:rPr>
          <w:rFonts w:ascii="Garamond" w:eastAsia="Garamond" w:hAnsi="Garamond" w:cs="Garamond"/>
          <w:bCs/>
        </w:rPr>
        <w:t>and sub-questions related to the relevance criterion.</w:t>
      </w:r>
      <w:r w:rsidRPr="00AF621D">
        <w:rPr>
          <w:rFonts w:ascii="Garamond" w:eastAsia="Garamond" w:hAnsi="Garamond" w:cs="Garamond"/>
          <w:b/>
        </w:rPr>
        <w:t xml:space="preserve"> </w:t>
      </w:r>
      <w:r w:rsidRPr="00AF621D">
        <w:rPr>
          <w:rFonts w:ascii="Garamond" w:eastAsia="Garamond" w:hAnsi="Garamond" w:cs="Garamond"/>
          <w:bCs/>
        </w:rPr>
        <w:t xml:space="preserve">It  shows: how the project was designed based on an appropriate understanding of </w:t>
      </w:r>
      <w:r w:rsidR="00AF621D">
        <w:rPr>
          <w:rFonts w:ascii="Garamond" w:eastAsia="Garamond" w:hAnsi="Garamond" w:cs="Garamond"/>
          <w:bCs/>
        </w:rPr>
        <w:t>challenges on digital skill development</w:t>
      </w:r>
      <w:r w:rsidRPr="00AF621D">
        <w:rPr>
          <w:rFonts w:ascii="Garamond" w:eastAsia="Garamond" w:hAnsi="Garamond" w:cs="Garamond"/>
          <w:bCs/>
        </w:rPr>
        <w:t xml:space="preserve"> (finding 1); that, based on that, the project </w:t>
      </w:r>
      <w:r w:rsidR="00AF621D">
        <w:rPr>
          <w:rFonts w:ascii="Garamond" w:eastAsia="Garamond" w:hAnsi="Garamond" w:cs="Garamond"/>
          <w:bCs/>
        </w:rPr>
        <w:t>devised</w:t>
      </w:r>
      <w:r w:rsidRPr="00AF621D">
        <w:rPr>
          <w:rFonts w:ascii="Garamond" w:eastAsia="Garamond" w:hAnsi="Garamond" w:cs="Garamond"/>
          <w:bCs/>
        </w:rPr>
        <w:t xml:space="preserve"> a solid approach </w:t>
      </w:r>
      <w:r w:rsidR="00AF621D">
        <w:rPr>
          <w:rFonts w:ascii="Garamond" w:eastAsia="Garamond" w:hAnsi="Garamond" w:cs="Garamond"/>
          <w:bCs/>
        </w:rPr>
        <w:t>on both formal and informal education</w:t>
      </w:r>
      <w:r w:rsidRPr="00AF621D">
        <w:rPr>
          <w:rFonts w:ascii="Garamond" w:eastAsia="Garamond" w:hAnsi="Garamond" w:cs="Garamond"/>
          <w:bCs/>
        </w:rPr>
        <w:t xml:space="preserve"> (finding 2); that the project was based on a good understanding of youth</w:t>
      </w:r>
      <w:r w:rsidR="00AF621D">
        <w:rPr>
          <w:rFonts w:ascii="Garamond" w:eastAsia="Garamond" w:hAnsi="Garamond" w:cs="Garamond"/>
          <w:bCs/>
        </w:rPr>
        <w:t xml:space="preserve"> </w:t>
      </w:r>
      <w:r w:rsidRPr="00AF621D">
        <w:rPr>
          <w:rFonts w:ascii="Garamond" w:eastAsia="Garamond" w:hAnsi="Garamond" w:cs="Garamond"/>
          <w:bCs/>
        </w:rPr>
        <w:t xml:space="preserve">(finding </w:t>
      </w:r>
      <w:r w:rsidR="00AF621D">
        <w:rPr>
          <w:rFonts w:ascii="Garamond" w:eastAsia="Garamond" w:hAnsi="Garamond" w:cs="Garamond"/>
          <w:bCs/>
        </w:rPr>
        <w:t>3</w:t>
      </w:r>
      <w:r w:rsidRPr="00AF621D">
        <w:rPr>
          <w:rFonts w:ascii="Garamond" w:eastAsia="Garamond" w:hAnsi="Garamond" w:cs="Garamond"/>
          <w:bCs/>
        </w:rPr>
        <w:t xml:space="preserve">); and, that finally the project was also developed in line with the main UN and government strategic documents (finding </w:t>
      </w:r>
      <w:r w:rsidR="00AF621D">
        <w:rPr>
          <w:rFonts w:ascii="Garamond" w:eastAsia="Garamond" w:hAnsi="Garamond" w:cs="Garamond"/>
          <w:bCs/>
        </w:rPr>
        <w:t>4</w:t>
      </w:r>
      <w:r w:rsidRPr="00AF621D">
        <w:rPr>
          <w:rFonts w:ascii="Garamond" w:eastAsia="Garamond" w:hAnsi="Garamond" w:cs="Garamond"/>
          <w:bCs/>
        </w:rPr>
        <w:t>).</w:t>
      </w:r>
    </w:p>
    <w:p w14:paraId="53C7B2C1" w14:textId="77777777" w:rsidR="00F14CDA" w:rsidRDefault="00F14CDA">
      <w:pPr>
        <w:jc w:val="both"/>
        <w:rPr>
          <w:rFonts w:ascii="Garamond" w:eastAsia="Garamond" w:hAnsi="Garamond" w:cs="Garamond"/>
          <w:b/>
        </w:rPr>
      </w:pPr>
    </w:p>
    <w:p w14:paraId="30AE36DE" w14:textId="77777777" w:rsidR="00F14CDA" w:rsidRDefault="00F14CDA">
      <w:pPr>
        <w:jc w:val="both"/>
        <w:rPr>
          <w:rFonts w:ascii="Garamond" w:eastAsia="Garamond" w:hAnsi="Garamond" w:cs="Garamond"/>
          <w:b/>
        </w:rPr>
      </w:pPr>
    </w:p>
    <w:p w14:paraId="1D28903D" w14:textId="3E72F7FC" w:rsidR="00E0506D" w:rsidRDefault="00A61078">
      <w:pPr>
        <w:jc w:val="both"/>
        <w:rPr>
          <w:rFonts w:ascii="Garamond" w:eastAsia="Garamond" w:hAnsi="Garamond" w:cs="Garamond"/>
          <w:b/>
        </w:rPr>
      </w:pPr>
      <w:r>
        <w:rPr>
          <w:rFonts w:ascii="Garamond" w:eastAsia="Garamond" w:hAnsi="Garamond" w:cs="Garamond"/>
          <w:b/>
        </w:rPr>
        <w:t xml:space="preserve">Finding 1. The design of the project </w:t>
      </w:r>
      <w:r w:rsidR="00E0506D">
        <w:rPr>
          <w:rFonts w:ascii="Garamond" w:eastAsia="Garamond" w:hAnsi="Garamond" w:cs="Garamond"/>
          <w:b/>
        </w:rPr>
        <w:t>was</w:t>
      </w:r>
      <w:r>
        <w:rPr>
          <w:rFonts w:ascii="Garamond" w:eastAsia="Garamond" w:hAnsi="Garamond" w:cs="Garamond"/>
          <w:b/>
        </w:rPr>
        <w:t xml:space="preserve"> anchored on a</w:t>
      </w:r>
      <w:r w:rsidR="00E0506D">
        <w:rPr>
          <w:rFonts w:ascii="Garamond" w:eastAsia="Garamond" w:hAnsi="Garamond" w:cs="Garamond"/>
          <w:b/>
        </w:rPr>
        <w:t>n appropriate</w:t>
      </w:r>
      <w:r>
        <w:rPr>
          <w:rFonts w:ascii="Garamond" w:eastAsia="Garamond" w:hAnsi="Garamond" w:cs="Garamond"/>
          <w:b/>
        </w:rPr>
        <w:t xml:space="preserve"> understanding of </w:t>
      </w:r>
      <w:r w:rsidR="00E0506D">
        <w:rPr>
          <w:rFonts w:ascii="Garamond" w:eastAsia="Garamond" w:hAnsi="Garamond" w:cs="Garamond"/>
          <w:b/>
        </w:rPr>
        <w:t xml:space="preserve">some of the </w:t>
      </w:r>
      <w:r w:rsidR="00F27222">
        <w:rPr>
          <w:rFonts w:ascii="Garamond" w:eastAsia="Garamond" w:hAnsi="Garamond" w:cs="Garamond"/>
          <w:b/>
        </w:rPr>
        <w:t>challenges</w:t>
      </w:r>
      <w:r w:rsidR="00750448">
        <w:rPr>
          <w:rFonts w:ascii="Garamond" w:eastAsia="Garamond" w:hAnsi="Garamond" w:cs="Garamond"/>
          <w:b/>
        </w:rPr>
        <w:t xml:space="preserve"> related to digital skill development</w:t>
      </w:r>
      <w:r w:rsidR="0015229F">
        <w:rPr>
          <w:rFonts w:ascii="Garamond" w:eastAsia="Garamond" w:hAnsi="Garamond" w:cs="Garamond"/>
          <w:b/>
        </w:rPr>
        <w:t xml:space="preserve"> – however, there was no rigorous assessment done to </w:t>
      </w:r>
      <w:r w:rsidR="00D204AF">
        <w:rPr>
          <w:rFonts w:ascii="Garamond" w:eastAsia="Garamond" w:hAnsi="Garamond" w:cs="Garamond"/>
          <w:b/>
        </w:rPr>
        <w:t>evaluate</w:t>
      </w:r>
      <w:r w:rsidR="0015229F">
        <w:rPr>
          <w:rFonts w:ascii="Garamond" w:eastAsia="Garamond" w:hAnsi="Garamond" w:cs="Garamond"/>
          <w:b/>
        </w:rPr>
        <w:t xml:space="preserve"> digital skills</w:t>
      </w:r>
      <w:r w:rsidR="00635699">
        <w:rPr>
          <w:rFonts w:ascii="Garamond" w:eastAsia="Garamond" w:hAnsi="Garamond" w:cs="Garamond"/>
          <w:b/>
        </w:rPr>
        <w:t xml:space="preserve"> for youth</w:t>
      </w:r>
      <w:r w:rsidR="0015229F">
        <w:rPr>
          <w:rFonts w:ascii="Garamond" w:eastAsia="Garamond" w:hAnsi="Garamond" w:cs="Garamond"/>
          <w:b/>
        </w:rPr>
        <w:t xml:space="preserve"> in the country</w:t>
      </w:r>
    </w:p>
    <w:p w14:paraId="26A51606" w14:textId="264AB807" w:rsidR="00E0506D" w:rsidRDefault="00E0506D">
      <w:pPr>
        <w:jc w:val="both"/>
        <w:rPr>
          <w:rFonts w:ascii="Garamond" w:eastAsia="Garamond" w:hAnsi="Garamond" w:cs="Garamond"/>
          <w:b/>
        </w:rPr>
      </w:pPr>
    </w:p>
    <w:p w14:paraId="7CCCDF5A" w14:textId="33202423" w:rsidR="00B15E15" w:rsidRDefault="00B15E15" w:rsidP="00B15E15">
      <w:pPr>
        <w:jc w:val="both"/>
        <w:rPr>
          <w:rFonts w:ascii="Garamond" w:eastAsia="Garamond" w:hAnsi="Garamond" w:cs="Garamond"/>
          <w:bCs/>
        </w:rPr>
      </w:pPr>
      <w:r>
        <w:rPr>
          <w:rFonts w:ascii="Garamond" w:eastAsia="Garamond" w:hAnsi="Garamond" w:cs="Garamond"/>
          <w:bCs/>
        </w:rPr>
        <w:t>The project provided a strong rationale for its design as it was developed based on a very important need of the country (to develop digital skill</w:t>
      </w:r>
      <w:r w:rsidR="00BC237B">
        <w:rPr>
          <w:rFonts w:ascii="Garamond" w:eastAsia="Garamond" w:hAnsi="Garamond" w:cs="Garamond"/>
          <w:bCs/>
        </w:rPr>
        <w:t>s</w:t>
      </w:r>
      <w:r>
        <w:rPr>
          <w:rFonts w:ascii="Garamond" w:eastAsia="Garamond" w:hAnsi="Garamond" w:cs="Garamond"/>
          <w:bCs/>
        </w:rPr>
        <w:t xml:space="preserve"> and competenc</w:t>
      </w:r>
      <w:r w:rsidR="00BC237B">
        <w:rPr>
          <w:rFonts w:ascii="Garamond" w:eastAsia="Garamond" w:hAnsi="Garamond" w:cs="Garamond"/>
          <w:bCs/>
        </w:rPr>
        <w:t>ies</w:t>
      </w:r>
      <w:r>
        <w:rPr>
          <w:rFonts w:ascii="Garamond" w:eastAsia="Garamond" w:hAnsi="Garamond" w:cs="Garamond"/>
          <w:bCs/>
        </w:rPr>
        <w:t xml:space="preserve"> of youth) and it was</w:t>
      </w:r>
      <w:r w:rsidRPr="002D2409">
        <w:rPr>
          <w:rFonts w:ascii="Garamond" w:eastAsia="Garamond" w:hAnsi="Garamond" w:cs="Garamond"/>
          <w:bCs/>
        </w:rPr>
        <w:t xml:space="preserve"> built upon </w:t>
      </w:r>
      <w:r>
        <w:rPr>
          <w:rFonts w:ascii="Garamond" w:eastAsia="Garamond" w:hAnsi="Garamond" w:cs="Garamond"/>
          <w:bCs/>
        </w:rPr>
        <w:t xml:space="preserve">some of </w:t>
      </w:r>
      <w:r w:rsidRPr="002D2409">
        <w:rPr>
          <w:rFonts w:ascii="Garamond" w:eastAsia="Garamond" w:hAnsi="Garamond" w:cs="Garamond"/>
          <w:bCs/>
        </w:rPr>
        <w:t>the main findings of the growing literature on</w:t>
      </w:r>
      <w:r>
        <w:rPr>
          <w:rFonts w:ascii="Garamond" w:eastAsia="Garamond" w:hAnsi="Garamond" w:cs="Garamond"/>
          <w:bCs/>
        </w:rPr>
        <w:t xml:space="preserve"> digital transformation, digital skills development, </w:t>
      </w:r>
      <w:r w:rsidR="00BC237B">
        <w:rPr>
          <w:rFonts w:ascii="Garamond" w:eastAsia="Garamond" w:hAnsi="Garamond" w:cs="Garamond"/>
          <w:bCs/>
        </w:rPr>
        <w:t xml:space="preserve">and </w:t>
      </w:r>
      <w:r>
        <w:rPr>
          <w:rFonts w:ascii="Garamond" w:eastAsia="Garamond" w:hAnsi="Garamond" w:cs="Garamond"/>
          <w:bCs/>
        </w:rPr>
        <w:t xml:space="preserve">digital entrepreneurship. </w:t>
      </w:r>
      <w:r w:rsidR="00BC237B">
        <w:rPr>
          <w:rFonts w:ascii="Garamond" w:eastAsia="Garamond" w:hAnsi="Garamond" w:cs="Garamond"/>
          <w:bCs/>
        </w:rPr>
        <w:t xml:space="preserve">The conception of the project </w:t>
      </w:r>
      <w:r w:rsidR="003B29B1">
        <w:rPr>
          <w:rFonts w:ascii="Garamond" w:eastAsia="Garamond" w:hAnsi="Garamond" w:cs="Garamond"/>
          <w:bCs/>
        </w:rPr>
        <w:t>was also</w:t>
      </w:r>
      <w:r w:rsidR="00BC237B">
        <w:rPr>
          <w:rFonts w:ascii="Garamond" w:eastAsia="Garamond" w:hAnsi="Garamond" w:cs="Garamond"/>
          <w:bCs/>
        </w:rPr>
        <w:t xml:space="preserve"> based on </w:t>
      </w:r>
      <w:r>
        <w:rPr>
          <w:rFonts w:ascii="Garamond" w:eastAsia="Garamond" w:hAnsi="Garamond" w:cs="Garamond"/>
          <w:bCs/>
        </w:rPr>
        <w:t xml:space="preserve">the analysis of the general social and economic situation in the country, the employment </w:t>
      </w:r>
      <w:r w:rsidR="003B29B1">
        <w:rPr>
          <w:rFonts w:ascii="Garamond" w:eastAsia="Garamond" w:hAnsi="Garamond" w:cs="Garamond"/>
          <w:bCs/>
        </w:rPr>
        <w:t xml:space="preserve">situation </w:t>
      </w:r>
      <w:r>
        <w:rPr>
          <w:rFonts w:ascii="Garamond" w:eastAsia="Garamond" w:hAnsi="Garamond" w:cs="Garamond"/>
          <w:bCs/>
        </w:rPr>
        <w:t xml:space="preserve">of the young people </w:t>
      </w:r>
      <w:r w:rsidR="003B29B1">
        <w:rPr>
          <w:rFonts w:ascii="Garamond" w:eastAsia="Garamond" w:hAnsi="Garamond" w:cs="Garamond"/>
          <w:bCs/>
        </w:rPr>
        <w:t>and the related</w:t>
      </w:r>
      <w:r>
        <w:rPr>
          <w:rFonts w:ascii="Garamond" w:eastAsia="Garamond" w:hAnsi="Garamond" w:cs="Garamond"/>
          <w:bCs/>
        </w:rPr>
        <w:t xml:space="preserve"> skill mismatch in the labor market. </w:t>
      </w:r>
    </w:p>
    <w:p w14:paraId="37B3A973" w14:textId="027877B3" w:rsidR="00627E0B" w:rsidRDefault="00627E0B" w:rsidP="00B15E15">
      <w:pPr>
        <w:jc w:val="both"/>
        <w:rPr>
          <w:rFonts w:ascii="Garamond" w:eastAsia="Garamond" w:hAnsi="Garamond" w:cs="Garamond"/>
          <w:bCs/>
        </w:rPr>
      </w:pPr>
    </w:p>
    <w:p w14:paraId="6294B61D" w14:textId="0A9DB621" w:rsidR="00627E0B" w:rsidRDefault="003B29B1" w:rsidP="00B15E15">
      <w:pPr>
        <w:jc w:val="both"/>
        <w:rPr>
          <w:rFonts w:ascii="Garamond" w:eastAsia="Garamond" w:hAnsi="Garamond" w:cs="Garamond"/>
          <w:bCs/>
        </w:rPr>
      </w:pPr>
      <w:r>
        <w:rPr>
          <w:rFonts w:ascii="Garamond" w:eastAsia="Garamond" w:hAnsi="Garamond" w:cs="Garamond"/>
          <w:bCs/>
        </w:rPr>
        <w:t>Overall, t</w:t>
      </w:r>
      <w:r w:rsidR="00627E0B">
        <w:rPr>
          <w:rFonts w:ascii="Garamond" w:eastAsia="Garamond" w:hAnsi="Garamond" w:cs="Garamond"/>
          <w:bCs/>
        </w:rPr>
        <w:t xml:space="preserve">he project adequately highlighted the following elements that are the basis for </w:t>
      </w:r>
      <w:r w:rsidR="00430288">
        <w:rPr>
          <w:rFonts w:ascii="Garamond" w:eastAsia="Garamond" w:hAnsi="Garamond" w:cs="Garamond"/>
          <w:bCs/>
        </w:rPr>
        <w:t>its conception</w:t>
      </w:r>
      <w:r w:rsidR="00627E0B">
        <w:rPr>
          <w:rFonts w:ascii="Garamond" w:eastAsia="Garamond" w:hAnsi="Garamond" w:cs="Garamond"/>
          <w:bCs/>
        </w:rPr>
        <w:t>:</w:t>
      </w:r>
    </w:p>
    <w:p w14:paraId="74A2E825" w14:textId="0D2EE14D" w:rsidR="009957A5" w:rsidRPr="006441F4" w:rsidRDefault="006441F4" w:rsidP="00523A85">
      <w:pPr>
        <w:pStyle w:val="ListParagraph"/>
        <w:numPr>
          <w:ilvl w:val="0"/>
          <w:numId w:val="38"/>
        </w:numPr>
        <w:jc w:val="both"/>
        <w:rPr>
          <w:rFonts w:ascii="Garamond" w:eastAsia="Garamond" w:hAnsi="Garamond" w:cs="Garamond"/>
          <w:bCs/>
        </w:rPr>
      </w:pPr>
      <w:r w:rsidRPr="003B29B1">
        <w:rPr>
          <w:rFonts w:ascii="Garamond" w:eastAsia="Garamond" w:hAnsi="Garamond" w:cs="Garamond"/>
          <w:bCs/>
          <w:i/>
          <w:iCs/>
        </w:rPr>
        <w:t xml:space="preserve">Nexus between digitalization and youth </w:t>
      </w:r>
      <w:r w:rsidR="003B29B1" w:rsidRPr="003B29B1">
        <w:rPr>
          <w:rFonts w:ascii="Garamond" w:eastAsia="Garamond" w:hAnsi="Garamond" w:cs="Garamond"/>
          <w:bCs/>
          <w:i/>
          <w:iCs/>
        </w:rPr>
        <w:t>employment</w:t>
      </w:r>
      <w:r w:rsidR="009957A5" w:rsidRPr="009957A5">
        <w:rPr>
          <w:rFonts w:ascii="Garamond" w:eastAsia="Garamond" w:hAnsi="Garamond" w:cs="Garamond"/>
          <w:bCs/>
        </w:rPr>
        <w:t>: the project showed how important it is to invest in youth as Kyrgyzstan has a rather young population (median age is 24 years, and people of working age constitute 60% of the total population)</w:t>
      </w:r>
      <w:r w:rsidR="00D12C5F">
        <w:rPr>
          <w:rFonts w:ascii="Garamond" w:eastAsia="Garamond" w:hAnsi="Garamond" w:cs="Garamond"/>
          <w:bCs/>
        </w:rPr>
        <w:t xml:space="preserve"> but whose potential is still untapped</w:t>
      </w:r>
      <w:r w:rsidR="009957A5">
        <w:rPr>
          <w:rFonts w:ascii="Garamond" w:eastAsia="Garamond" w:hAnsi="Garamond" w:cs="Garamond"/>
          <w:bCs/>
        </w:rPr>
        <w:t>.</w:t>
      </w:r>
      <w:r w:rsidR="00481D22">
        <w:rPr>
          <w:rFonts w:ascii="Garamond" w:eastAsia="Garamond" w:hAnsi="Garamond" w:cs="Garamond"/>
          <w:bCs/>
        </w:rPr>
        <w:t xml:space="preserve"> The project </w:t>
      </w:r>
      <w:r w:rsidR="00D12C5F">
        <w:rPr>
          <w:rFonts w:ascii="Garamond" w:eastAsia="Garamond" w:hAnsi="Garamond" w:cs="Garamond"/>
          <w:bCs/>
        </w:rPr>
        <w:t>indeed</w:t>
      </w:r>
      <w:r w:rsidR="00481D22">
        <w:rPr>
          <w:rFonts w:ascii="Garamond" w:eastAsia="Garamond" w:hAnsi="Garamond" w:cs="Garamond"/>
          <w:bCs/>
        </w:rPr>
        <w:t xml:space="preserve"> showed that</w:t>
      </w:r>
      <w:r w:rsidR="00D12C5F">
        <w:rPr>
          <w:rFonts w:ascii="Garamond" w:eastAsia="Garamond" w:hAnsi="Garamond" w:cs="Garamond"/>
          <w:bCs/>
        </w:rPr>
        <w:t xml:space="preserve"> </w:t>
      </w:r>
      <w:r w:rsidR="00481D22">
        <w:rPr>
          <w:rFonts w:ascii="Garamond" w:eastAsia="Garamond" w:hAnsi="Garamond" w:cs="Garamond"/>
          <w:bCs/>
        </w:rPr>
        <w:t xml:space="preserve">there is a high level of </w:t>
      </w:r>
      <w:r w:rsidR="008139CD">
        <w:rPr>
          <w:rFonts w:ascii="Garamond" w:eastAsia="Garamond" w:hAnsi="Garamond" w:cs="Garamond"/>
          <w:bCs/>
        </w:rPr>
        <w:t>unemployment</w:t>
      </w:r>
      <w:r w:rsidR="00481D22">
        <w:rPr>
          <w:rFonts w:ascii="Garamond" w:eastAsia="Garamond" w:hAnsi="Garamond" w:cs="Garamond"/>
          <w:bCs/>
        </w:rPr>
        <w:t xml:space="preserve"> of youth and that digitalization could actually offer some very strong opportunities to be seized </w:t>
      </w:r>
      <w:r w:rsidR="00D12C5F">
        <w:rPr>
          <w:rFonts w:ascii="Garamond" w:eastAsia="Garamond" w:hAnsi="Garamond" w:cs="Garamond"/>
          <w:bCs/>
        </w:rPr>
        <w:t xml:space="preserve">by </w:t>
      </w:r>
      <w:r w:rsidR="00481D22">
        <w:rPr>
          <w:rFonts w:ascii="Garamond" w:eastAsia="Garamond" w:hAnsi="Garamond" w:cs="Garamond"/>
          <w:bCs/>
        </w:rPr>
        <w:t>youth</w:t>
      </w:r>
      <w:r>
        <w:rPr>
          <w:rFonts w:ascii="Garamond" w:eastAsia="Garamond" w:hAnsi="Garamond" w:cs="Garamond"/>
          <w:bCs/>
        </w:rPr>
        <w:t xml:space="preserve">. </w:t>
      </w:r>
    </w:p>
    <w:p w14:paraId="1B58D6BC" w14:textId="77777777" w:rsidR="009957A5" w:rsidRPr="009957A5" w:rsidRDefault="009957A5" w:rsidP="009957A5">
      <w:pPr>
        <w:pStyle w:val="ListParagraph"/>
        <w:jc w:val="both"/>
        <w:rPr>
          <w:rFonts w:ascii="Garamond" w:eastAsia="Garamond" w:hAnsi="Garamond" w:cs="Garamond"/>
          <w:bCs/>
        </w:rPr>
      </w:pPr>
    </w:p>
    <w:p w14:paraId="30AEEC54" w14:textId="643DB6D1" w:rsidR="00D12C5F" w:rsidRDefault="00430288" w:rsidP="00523A85">
      <w:pPr>
        <w:pStyle w:val="ListParagraph"/>
        <w:numPr>
          <w:ilvl w:val="0"/>
          <w:numId w:val="38"/>
        </w:numPr>
        <w:jc w:val="both"/>
        <w:rPr>
          <w:rFonts w:ascii="Garamond" w:eastAsia="Garamond" w:hAnsi="Garamond" w:cs="Garamond"/>
          <w:bCs/>
        </w:rPr>
      </w:pPr>
      <w:r w:rsidRPr="00D12C5F">
        <w:rPr>
          <w:rFonts w:ascii="Garamond" w:eastAsia="Garamond" w:hAnsi="Garamond" w:cs="Garamond"/>
          <w:bCs/>
          <w:i/>
          <w:iCs/>
        </w:rPr>
        <w:t xml:space="preserve">The link between </w:t>
      </w:r>
      <w:r w:rsidR="00417CC8" w:rsidRPr="00D12C5F">
        <w:rPr>
          <w:rFonts w:ascii="Garamond" w:eastAsia="Garamond" w:hAnsi="Garamond" w:cs="Garamond"/>
          <w:bCs/>
          <w:i/>
          <w:iCs/>
        </w:rPr>
        <w:t>e</w:t>
      </w:r>
      <w:r w:rsidR="00627E0B" w:rsidRPr="00D12C5F">
        <w:rPr>
          <w:rFonts w:ascii="Garamond" w:eastAsia="Garamond" w:hAnsi="Garamond" w:cs="Garamond"/>
          <w:bCs/>
          <w:i/>
          <w:iCs/>
        </w:rPr>
        <w:t xml:space="preserve">ducation and </w:t>
      </w:r>
      <w:r w:rsidR="00D12C5F" w:rsidRPr="00D12C5F">
        <w:rPr>
          <w:rFonts w:ascii="Garamond" w:eastAsia="Garamond" w:hAnsi="Garamond" w:cs="Garamond"/>
          <w:bCs/>
          <w:i/>
          <w:iCs/>
        </w:rPr>
        <w:t>digitalization</w:t>
      </w:r>
      <w:r w:rsidR="009957A5" w:rsidRPr="006441F4">
        <w:rPr>
          <w:rFonts w:ascii="Garamond" w:eastAsia="Garamond" w:hAnsi="Garamond" w:cs="Garamond"/>
          <w:bCs/>
        </w:rPr>
        <w:t xml:space="preserve">: if digitalization </w:t>
      </w:r>
      <w:r w:rsidR="006441F4" w:rsidRPr="006441F4">
        <w:rPr>
          <w:rFonts w:ascii="Garamond" w:eastAsia="Garamond" w:hAnsi="Garamond" w:cs="Garamond"/>
          <w:bCs/>
        </w:rPr>
        <w:t>could indeed offer important opportunities</w:t>
      </w:r>
      <w:r w:rsidR="00A7436A" w:rsidRPr="006441F4">
        <w:rPr>
          <w:rFonts w:ascii="Garamond" w:eastAsia="Garamond" w:hAnsi="Garamond" w:cs="Garamond"/>
          <w:bCs/>
        </w:rPr>
        <w:t>, the project made the case that ‘</w:t>
      </w:r>
      <w:r w:rsidR="009957A5" w:rsidRPr="006441F4">
        <w:rPr>
          <w:rFonts w:ascii="Garamond" w:eastAsia="Garamond" w:hAnsi="Garamond" w:cs="Garamond"/>
          <w:bCs/>
        </w:rPr>
        <w:t>education</w:t>
      </w:r>
      <w:r w:rsidR="00A7436A" w:rsidRPr="006441F4">
        <w:rPr>
          <w:rFonts w:ascii="Garamond" w:eastAsia="Garamond" w:hAnsi="Garamond" w:cs="Garamond"/>
          <w:bCs/>
        </w:rPr>
        <w:t>’ should be considered</w:t>
      </w:r>
      <w:r w:rsidR="009957A5" w:rsidRPr="006441F4">
        <w:rPr>
          <w:rFonts w:ascii="Garamond" w:eastAsia="Garamond" w:hAnsi="Garamond" w:cs="Garamond"/>
          <w:bCs/>
        </w:rPr>
        <w:t xml:space="preserve"> </w:t>
      </w:r>
      <w:r w:rsidR="006441F4" w:rsidRPr="006441F4">
        <w:rPr>
          <w:rFonts w:ascii="Garamond" w:eastAsia="Garamond" w:hAnsi="Garamond" w:cs="Garamond"/>
          <w:bCs/>
        </w:rPr>
        <w:t xml:space="preserve">as </w:t>
      </w:r>
      <w:r w:rsidR="009957A5" w:rsidRPr="006441F4">
        <w:rPr>
          <w:rFonts w:ascii="Garamond" w:eastAsia="Garamond" w:hAnsi="Garamond" w:cs="Garamond"/>
          <w:bCs/>
        </w:rPr>
        <w:t>the main entry. Indeed, the project</w:t>
      </w:r>
      <w:r w:rsidR="00A7436A" w:rsidRPr="006441F4">
        <w:rPr>
          <w:rFonts w:ascii="Garamond" w:eastAsia="Garamond" w:hAnsi="Garamond" w:cs="Garamond"/>
          <w:bCs/>
        </w:rPr>
        <w:t xml:space="preserve"> </w:t>
      </w:r>
      <w:r w:rsidR="008139CD" w:rsidRPr="006441F4">
        <w:rPr>
          <w:rFonts w:ascii="Garamond" w:eastAsia="Garamond" w:hAnsi="Garamond" w:cs="Garamond"/>
          <w:bCs/>
        </w:rPr>
        <w:t xml:space="preserve">showed how profound the digital skill </w:t>
      </w:r>
      <w:r w:rsidR="009957A5" w:rsidRPr="006441F4">
        <w:rPr>
          <w:rFonts w:ascii="Garamond" w:eastAsia="Garamond" w:hAnsi="Garamond" w:cs="Garamond"/>
          <w:bCs/>
        </w:rPr>
        <w:t>mismatch</w:t>
      </w:r>
      <w:r w:rsidR="008139CD" w:rsidRPr="006441F4">
        <w:rPr>
          <w:rFonts w:ascii="Garamond" w:eastAsia="Garamond" w:hAnsi="Garamond" w:cs="Garamond"/>
          <w:bCs/>
        </w:rPr>
        <w:t xml:space="preserve"> is and how important it is, therefore, to invest in digital skill development</w:t>
      </w:r>
      <w:r w:rsidR="006441F4" w:rsidRPr="006441F4">
        <w:rPr>
          <w:rFonts w:ascii="Garamond" w:eastAsia="Garamond" w:hAnsi="Garamond" w:cs="Garamond"/>
          <w:bCs/>
        </w:rPr>
        <w:t xml:space="preserve">. The project main assumption (from the </w:t>
      </w:r>
      <w:r w:rsidR="00CA0053" w:rsidRPr="006441F4">
        <w:rPr>
          <w:rFonts w:ascii="Garamond" w:eastAsia="Garamond" w:hAnsi="Garamond" w:cs="Garamond"/>
          <w:bCs/>
        </w:rPr>
        <w:t>reconstructed</w:t>
      </w:r>
      <w:r w:rsidR="006441F4" w:rsidRPr="006441F4">
        <w:rPr>
          <w:rFonts w:ascii="Garamond" w:eastAsia="Garamond" w:hAnsi="Garamond" w:cs="Garamond"/>
          <w:bCs/>
        </w:rPr>
        <w:t xml:space="preserve"> TOC) </w:t>
      </w:r>
      <w:r w:rsidR="00D12C5F">
        <w:rPr>
          <w:rFonts w:ascii="Garamond" w:eastAsia="Garamond" w:hAnsi="Garamond" w:cs="Garamond"/>
          <w:bCs/>
        </w:rPr>
        <w:t>was</w:t>
      </w:r>
      <w:r w:rsidR="006441F4" w:rsidRPr="006441F4">
        <w:rPr>
          <w:rFonts w:ascii="Garamond" w:eastAsia="Garamond" w:hAnsi="Garamond" w:cs="Garamond"/>
          <w:bCs/>
        </w:rPr>
        <w:t xml:space="preserve"> indeed that by investing </w:t>
      </w:r>
      <w:r w:rsidR="00D12C5F">
        <w:rPr>
          <w:rFonts w:ascii="Garamond" w:eastAsia="Garamond" w:hAnsi="Garamond" w:cs="Garamond"/>
          <w:bCs/>
        </w:rPr>
        <w:t>in improving the digital</w:t>
      </w:r>
      <w:r w:rsidR="006441F4" w:rsidRPr="006441F4">
        <w:rPr>
          <w:rFonts w:ascii="Garamond" w:eastAsia="Garamond" w:hAnsi="Garamond" w:cs="Garamond"/>
          <w:bCs/>
        </w:rPr>
        <w:t xml:space="preserve"> </w:t>
      </w:r>
      <w:r w:rsidR="00D12C5F">
        <w:rPr>
          <w:rFonts w:ascii="Garamond" w:eastAsia="Garamond" w:hAnsi="Garamond" w:cs="Garamond"/>
          <w:bCs/>
        </w:rPr>
        <w:t xml:space="preserve">competencies and skills of youth they will be able to access the market easier and find employment opportunities. </w:t>
      </w:r>
    </w:p>
    <w:p w14:paraId="49DF5230" w14:textId="77777777" w:rsidR="00A33E0C" w:rsidRPr="00A33E0C" w:rsidRDefault="00A33E0C" w:rsidP="00A33E0C">
      <w:pPr>
        <w:pStyle w:val="ListParagraph"/>
        <w:rPr>
          <w:rFonts w:ascii="Garamond" w:eastAsia="Garamond" w:hAnsi="Garamond" w:cs="Garamond"/>
          <w:bCs/>
        </w:rPr>
      </w:pPr>
    </w:p>
    <w:p w14:paraId="74AA9262" w14:textId="58A31564" w:rsidR="00A33E0C" w:rsidRPr="00A33E0C" w:rsidRDefault="00A33E0C" w:rsidP="00A33E0C">
      <w:pPr>
        <w:jc w:val="both"/>
        <w:rPr>
          <w:rFonts w:ascii="Garamond" w:eastAsia="Garamond" w:hAnsi="Garamond" w:cs="Garamond"/>
          <w:i/>
        </w:rPr>
      </w:pPr>
      <w:r w:rsidRPr="00A33E0C">
        <w:rPr>
          <w:rFonts w:ascii="Garamond" w:eastAsia="Garamond" w:hAnsi="Garamond" w:cs="Garamond"/>
          <w:i/>
        </w:rPr>
        <w:t>Quote</w:t>
      </w:r>
    </w:p>
    <w:p w14:paraId="60196908" w14:textId="72A9D97A" w:rsidR="00A33E0C" w:rsidRPr="00A33E0C" w:rsidRDefault="00A33E0C" w:rsidP="00A33E0C">
      <w:pPr>
        <w:jc w:val="both"/>
        <w:rPr>
          <w:rFonts w:ascii="Garamond" w:eastAsia="Garamond" w:hAnsi="Garamond" w:cs="Garamond"/>
          <w:i/>
        </w:rPr>
      </w:pPr>
      <w:r w:rsidRPr="00A33E0C">
        <w:rPr>
          <w:rFonts w:ascii="Garamond" w:eastAsia="Garamond" w:hAnsi="Garamond" w:cs="Garamond"/>
          <w:i/>
        </w:rPr>
        <w:t xml:space="preserve">Investing in youth is highly </w:t>
      </w:r>
      <w:r w:rsidR="00D12C5F" w:rsidRPr="00A33E0C">
        <w:rPr>
          <w:rFonts w:ascii="Garamond" w:eastAsia="Garamond" w:hAnsi="Garamond" w:cs="Garamond"/>
          <w:i/>
        </w:rPr>
        <w:t>relevant</w:t>
      </w:r>
      <w:r w:rsidRPr="00A33E0C">
        <w:rPr>
          <w:rFonts w:ascii="Garamond" w:eastAsia="Garamond" w:hAnsi="Garamond" w:cs="Garamond"/>
          <w:i/>
        </w:rPr>
        <w:t xml:space="preserve"> and timely for the country. Also, if we invest to improve their digital competencies so that they will be recruited as the market needs those competencies, there is also some hope that we can even lowering risk of radi</w:t>
      </w:r>
      <w:r w:rsidR="00D12C5F">
        <w:rPr>
          <w:rFonts w:ascii="Garamond" w:eastAsia="Garamond" w:hAnsi="Garamond" w:cs="Garamond"/>
          <w:i/>
        </w:rPr>
        <w:t>c</w:t>
      </w:r>
      <w:r w:rsidRPr="00A33E0C">
        <w:rPr>
          <w:rFonts w:ascii="Garamond" w:eastAsia="Garamond" w:hAnsi="Garamond" w:cs="Garamond"/>
          <w:i/>
        </w:rPr>
        <w:t>al extremism and terrorism (interview with UN staff)</w:t>
      </w:r>
    </w:p>
    <w:p w14:paraId="46B3D2F7" w14:textId="77777777" w:rsidR="006441F4" w:rsidRPr="006441F4" w:rsidRDefault="006441F4" w:rsidP="006441F4">
      <w:pPr>
        <w:pStyle w:val="ListParagraph"/>
        <w:rPr>
          <w:rFonts w:ascii="Garamond" w:eastAsia="Garamond" w:hAnsi="Garamond" w:cs="Garamond"/>
          <w:bCs/>
        </w:rPr>
      </w:pPr>
    </w:p>
    <w:p w14:paraId="462DC496" w14:textId="7B23DC4C" w:rsidR="00417CC8" w:rsidRDefault="00B15E15" w:rsidP="00417CC8">
      <w:pPr>
        <w:pStyle w:val="ListParagraph"/>
        <w:jc w:val="both"/>
        <w:rPr>
          <w:rFonts w:ascii="Garamond" w:eastAsia="Garamond" w:hAnsi="Garamond" w:cs="Garamond"/>
          <w:bCs/>
        </w:rPr>
      </w:pPr>
      <w:r>
        <w:rPr>
          <w:rFonts w:ascii="Garamond" w:eastAsia="Garamond" w:hAnsi="Garamond" w:cs="Garamond"/>
          <w:bCs/>
        </w:rPr>
        <w:t>Based on th</w:t>
      </w:r>
      <w:r w:rsidR="00417CC8">
        <w:rPr>
          <w:rFonts w:ascii="Garamond" w:eastAsia="Garamond" w:hAnsi="Garamond" w:cs="Garamond"/>
          <w:bCs/>
        </w:rPr>
        <w:t>ose considerations</w:t>
      </w:r>
      <w:r>
        <w:rPr>
          <w:rFonts w:ascii="Garamond" w:eastAsia="Garamond" w:hAnsi="Garamond" w:cs="Garamond"/>
          <w:bCs/>
        </w:rPr>
        <w:t xml:space="preserve">, the project in cooperation with </w:t>
      </w:r>
      <w:r w:rsidR="00D12C5F">
        <w:rPr>
          <w:rFonts w:ascii="Garamond" w:eastAsia="Garamond" w:hAnsi="Garamond" w:cs="Garamond"/>
          <w:bCs/>
        </w:rPr>
        <w:t>its</w:t>
      </w:r>
      <w:r>
        <w:rPr>
          <w:rFonts w:ascii="Garamond" w:eastAsia="Garamond" w:hAnsi="Garamond" w:cs="Garamond"/>
          <w:bCs/>
        </w:rPr>
        <w:t xml:space="preserve"> partners, </w:t>
      </w:r>
      <w:r w:rsidR="00417CC8">
        <w:rPr>
          <w:rFonts w:ascii="Garamond" w:eastAsia="Garamond" w:hAnsi="Garamond" w:cs="Garamond"/>
          <w:bCs/>
        </w:rPr>
        <w:t xml:space="preserve">identified </w:t>
      </w:r>
      <w:r>
        <w:rPr>
          <w:rFonts w:ascii="Garamond" w:eastAsia="Garamond" w:hAnsi="Garamond" w:cs="Garamond"/>
          <w:bCs/>
        </w:rPr>
        <w:t>some of the</w:t>
      </w:r>
      <w:r w:rsidR="00417CC8">
        <w:rPr>
          <w:rFonts w:ascii="Garamond" w:eastAsia="Garamond" w:hAnsi="Garamond" w:cs="Garamond"/>
          <w:bCs/>
        </w:rPr>
        <w:t xml:space="preserve"> specific</w:t>
      </w:r>
      <w:r>
        <w:rPr>
          <w:rFonts w:ascii="Garamond" w:eastAsia="Garamond" w:hAnsi="Garamond" w:cs="Garamond"/>
          <w:bCs/>
        </w:rPr>
        <w:t xml:space="preserve"> challenges related to </w:t>
      </w:r>
      <w:r w:rsidR="00D12C5F">
        <w:rPr>
          <w:rFonts w:ascii="Garamond" w:eastAsia="Garamond" w:hAnsi="Garamond" w:cs="Garamond"/>
          <w:bCs/>
        </w:rPr>
        <w:t xml:space="preserve">youth </w:t>
      </w:r>
      <w:r>
        <w:rPr>
          <w:rFonts w:ascii="Garamond" w:eastAsia="Garamond" w:hAnsi="Garamond" w:cs="Garamond"/>
          <w:bCs/>
        </w:rPr>
        <w:t>digital skill development in Kyrgyzstan</w:t>
      </w:r>
      <w:r w:rsidR="00D12C5F">
        <w:rPr>
          <w:rFonts w:ascii="Garamond" w:eastAsia="Garamond" w:hAnsi="Garamond" w:cs="Garamond"/>
          <w:bCs/>
        </w:rPr>
        <w:t xml:space="preserve"> </w:t>
      </w:r>
      <w:r w:rsidR="00417CC8">
        <w:rPr>
          <w:rFonts w:ascii="Garamond" w:eastAsia="Garamond" w:hAnsi="Garamond" w:cs="Garamond"/>
          <w:bCs/>
        </w:rPr>
        <w:t>as follows:</w:t>
      </w:r>
    </w:p>
    <w:p w14:paraId="2ABB36EA" w14:textId="5189BDD2" w:rsidR="00417CC8" w:rsidRDefault="00417CC8" w:rsidP="00523A85">
      <w:pPr>
        <w:pStyle w:val="ListParagraph"/>
        <w:numPr>
          <w:ilvl w:val="1"/>
          <w:numId w:val="38"/>
        </w:numPr>
        <w:jc w:val="both"/>
        <w:rPr>
          <w:rFonts w:ascii="Garamond" w:eastAsia="Garamond" w:hAnsi="Garamond" w:cs="Garamond"/>
          <w:bCs/>
        </w:rPr>
      </w:pPr>
      <w:r w:rsidRPr="00417CC8">
        <w:rPr>
          <w:rFonts w:ascii="Garamond" w:eastAsia="Garamond" w:hAnsi="Garamond" w:cs="Garamond"/>
          <w:bCs/>
        </w:rPr>
        <w:t xml:space="preserve">the mismatch between </w:t>
      </w:r>
      <w:r w:rsidR="00EF780A">
        <w:rPr>
          <w:rFonts w:ascii="Garamond" w:eastAsia="Garamond" w:hAnsi="Garamond" w:cs="Garamond"/>
          <w:bCs/>
        </w:rPr>
        <w:t>the needed 21</w:t>
      </w:r>
      <w:r w:rsidR="00EF780A" w:rsidRPr="00EF780A">
        <w:rPr>
          <w:rFonts w:ascii="Garamond" w:eastAsia="Garamond" w:hAnsi="Garamond" w:cs="Garamond"/>
          <w:bCs/>
          <w:vertAlign w:val="superscript"/>
        </w:rPr>
        <w:t>st</w:t>
      </w:r>
      <w:r w:rsidR="00EF780A">
        <w:rPr>
          <w:rFonts w:ascii="Garamond" w:eastAsia="Garamond" w:hAnsi="Garamond" w:cs="Garamond"/>
          <w:bCs/>
        </w:rPr>
        <w:t xml:space="preserve"> century skills demanded by the market and the courses offered especially by public universities</w:t>
      </w:r>
      <w:r w:rsidR="00EF780A">
        <w:rPr>
          <w:rStyle w:val="FootnoteReference"/>
          <w:rFonts w:ascii="Garamond" w:eastAsia="Garamond" w:hAnsi="Garamond" w:cs="Garamond"/>
          <w:bCs/>
        </w:rPr>
        <w:footnoteReference w:id="23"/>
      </w:r>
      <w:r w:rsidR="00EF780A">
        <w:rPr>
          <w:rFonts w:ascii="Garamond" w:eastAsia="Garamond" w:hAnsi="Garamond" w:cs="Garamond"/>
          <w:bCs/>
        </w:rPr>
        <w:t xml:space="preserve"> </w:t>
      </w:r>
    </w:p>
    <w:p w14:paraId="2C43F62F" w14:textId="5FA3C0FE" w:rsidR="009070E4" w:rsidRDefault="009070E4" w:rsidP="00523A85">
      <w:pPr>
        <w:pStyle w:val="ListParagraph"/>
        <w:numPr>
          <w:ilvl w:val="1"/>
          <w:numId w:val="38"/>
        </w:numPr>
        <w:jc w:val="both"/>
        <w:rPr>
          <w:rFonts w:ascii="Garamond" w:eastAsia="Garamond" w:hAnsi="Garamond" w:cs="Garamond"/>
          <w:bCs/>
        </w:rPr>
      </w:pPr>
      <w:r>
        <w:rPr>
          <w:rFonts w:ascii="Garamond" w:eastAsia="Garamond" w:hAnsi="Garamond" w:cs="Garamond"/>
          <w:bCs/>
        </w:rPr>
        <w:t xml:space="preserve">the large number of job opportunities missed because of this </w:t>
      </w:r>
      <w:r w:rsidR="00D12C5F">
        <w:rPr>
          <w:rFonts w:ascii="Garamond" w:eastAsia="Garamond" w:hAnsi="Garamond" w:cs="Garamond"/>
          <w:bCs/>
        </w:rPr>
        <w:t>mismatch</w:t>
      </w:r>
      <w:r>
        <w:rPr>
          <w:rStyle w:val="FootnoteReference"/>
          <w:rFonts w:ascii="Garamond" w:eastAsia="Garamond" w:hAnsi="Garamond" w:cs="Garamond"/>
          <w:bCs/>
        </w:rPr>
        <w:footnoteReference w:id="24"/>
      </w:r>
    </w:p>
    <w:p w14:paraId="5C71A9D1" w14:textId="3A31CEDF" w:rsidR="00417CC8" w:rsidRDefault="00417CC8" w:rsidP="00523A85">
      <w:pPr>
        <w:pStyle w:val="ListParagraph"/>
        <w:numPr>
          <w:ilvl w:val="1"/>
          <w:numId w:val="38"/>
        </w:numPr>
        <w:jc w:val="both"/>
        <w:rPr>
          <w:rFonts w:ascii="Garamond" w:eastAsia="Garamond" w:hAnsi="Garamond" w:cs="Garamond"/>
          <w:bCs/>
        </w:rPr>
      </w:pPr>
      <w:r w:rsidRPr="00417CC8">
        <w:rPr>
          <w:rFonts w:ascii="Garamond" w:eastAsia="Garamond" w:hAnsi="Garamond" w:cs="Garamond"/>
          <w:bCs/>
        </w:rPr>
        <w:t>inadequacy of graduates’ practical knowledge</w:t>
      </w:r>
      <w:r w:rsidR="00A33E0C">
        <w:rPr>
          <w:rStyle w:val="FootnoteReference"/>
          <w:rFonts w:ascii="Garamond" w:eastAsia="Garamond" w:hAnsi="Garamond" w:cs="Garamond"/>
          <w:bCs/>
        </w:rPr>
        <w:footnoteReference w:id="25"/>
      </w:r>
    </w:p>
    <w:p w14:paraId="735C9662" w14:textId="7C8E3081" w:rsidR="00D13C95" w:rsidRPr="00D13C95" w:rsidRDefault="00D13C95" w:rsidP="00523A85">
      <w:pPr>
        <w:pStyle w:val="ListParagraph"/>
        <w:numPr>
          <w:ilvl w:val="1"/>
          <w:numId w:val="38"/>
        </w:numPr>
        <w:jc w:val="both"/>
        <w:rPr>
          <w:rFonts w:ascii="Garamond" w:eastAsia="Garamond" w:hAnsi="Garamond" w:cs="Garamond"/>
          <w:bCs/>
        </w:rPr>
      </w:pPr>
      <w:r w:rsidRPr="00417CC8">
        <w:rPr>
          <w:rFonts w:ascii="Garamond" w:eastAsia="Garamond" w:hAnsi="Garamond" w:cs="Garamond"/>
          <w:bCs/>
        </w:rPr>
        <w:t xml:space="preserve">inadequacy of </w:t>
      </w:r>
      <w:r w:rsidR="002238ED">
        <w:rPr>
          <w:rFonts w:ascii="Garamond" w:eastAsia="Garamond" w:hAnsi="Garamond" w:cs="Garamond"/>
          <w:bCs/>
        </w:rPr>
        <w:t>teachers’</w:t>
      </w:r>
      <w:r>
        <w:rPr>
          <w:rFonts w:ascii="Garamond" w:eastAsia="Garamond" w:hAnsi="Garamond" w:cs="Garamond"/>
          <w:bCs/>
        </w:rPr>
        <w:t xml:space="preserve"> knowledge on IT</w:t>
      </w:r>
    </w:p>
    <w:p w14:paraId="5A1C8E80" w14:textId="2BE4D9B8" w:rsidR="00D13C95" w:rsidRPr="00D13C95" w:rsidRDefault="00417CC8" w:rsidP="00523A85">
      <w:pPr>
        <w:pStyle w:val="ListParagraph"/>
        <w:numPr>
          <w:ilvl w:val="1"/>
          <w:numId w:val="38"/>
        </w:numPr>
        <w:jc w:val="both"/>
        <w:rPr>
          <w:rFonts w:ascii="Garamond" w:eastAsia="Garamond" w:hAnsi="Garamond" w:cs="Garamond"/>
          <w:bCs/>
        </w:rPr>
      </w:pPr>
      <w:r w:rsidRPr="00417CC8">
        <w:rPr>
          <w:rFonts w:ascii="Garamond" w:eastAsia="Garamond" w:hAnsi="Garamond" w:cs="Garamond"/>
          <w:bCs/>
        </w:rPr>
        <w:t>outdated IT infrastructure</w:t>
      </w:r>
      <w:r w:rsidR="00D13C95">
        <w:rPr>
          <w:rFonts w:ascii="Garamond" w:eastAsia="Garamond" w:hAnsi="Garamond" w:cs="Garamond"/>
          <w:bCs/>
        </w:rPr>
        <w:t xml:space="preserve"> in </w:t>
      </w:r>
      <w:r w:rsidR="004C4D13">
        <w:rPr>
          <w:rFonts w:ascii="Garamond" w:eastAsia="Garamond" w:hAnsi="Garamond" w:cs="Garamond"/>
          <w:bCs/>
        </w:rPr>
        <w:t>universities</w:t>
      </w:r>
    </w:p>
    <w:p w14:paraId="79A11604" w14:textId="77777777" w:rsidR="002D1DE6" w:rsidRDefault="00417CC8" w:rsidP="00523A85">
      <w:pPr>
        <w:pStyle w:val="ListParagraph"/>
        <w:numPr>
          <w:ilvl w:val="1"/>
          <w:numId w:val="38"/>
        </w:numPr>
        <w:jc w:val="both"/>
        <w:rPr>
          <w:rFonts w:ascii="Garamond" w:eastAsia="Garamond" w:hAnsi="Garamond" w:cs="Garamond"/>
          <w:bCs/>
        </w:rPr>
      </w:pPr>
      <w:r>
        <w:rPr>
          <w:rFonts w:ascii="Garamond" w:eastAsia="Garamond" w:hAnsi="Garamond" w:cs="Garamond"/>
          <w:bCs/>
        </w:rPr>
        <w:t xml:space="preserve">more broadly, lack of a strategy on digital skill development and </w:t>
      </w:r>
      <w:r w:rsidRPr="00417CC8">
        <w:rPr>
          <w:rFonts w:ascii="Garamond" w:eastAsia="Garamond" w:hAnsi="Garamond" w:cs="Garamond"/>
          <w:bCs/>
        </w:rPr>
        <w:t>inefficiency of regulatory framework</w:t>
      </w:r>
    </w:p>
    <w:p w14:paraId="37022213" w14:textId="282FBFEB" w:rsidR="00627E0B" w:rsidRDefault="00417CC8" w:rsidP="00D12C5F">
      <w:pPr>
        <w:pStyle w:val="ListParagraph"/>
        <w:ind w:left="1440"/>
        <w:jc w:val="both"/>
        <w:rPr>
          <w:rFonts w:ascii="Garamond" w:eastAsia="Garamond" w:hAnsi="Garamond" w:cs="Garamond"/>
          <w:bCs/>
        </w:rPr>
      </w:pPr>
      <w:r w:rsidRPr="00417CC8">
        <w:rPr>
          <w:rFonts w:ascii="Garamond" w:eastAsia="Garamond" w:hAnsi="Garamond" w:cs="Garamond"/>
          <w:bCs/>
        </w:rPr>
        <w:t xml:space="preserve"> </w:t>
      </w:r>
    </w:p>
    <w:p w14:paraId="02D8A3B4" w14:textId="5B5DCBA0" w:rsidR="00916355" w:rsidRDefault="00916355" w:rsidP="00916355">
      <w:pPr>
        <w:jc w:val="both"/>
        <w:rPr>
          <w:rFonts w:ascii="Garamond" w:eastAsia="Garamond" w:hAnsi="Garamond" w:cs="Garamond"/>
          <w:bCs/>
        </w:rPr>
      </w:pPr>
      <w:r>
        <w:rPr>
          <w:rFonts w:ascii="Garamond" w:eastAsia="Garamond" w:hAnsi="Garamond" w:cs="Garamond"/>
          <w:bCs/>
        </w:rPr>
        <w:t xml:space="preserve">Those challenges were backed by evidence as the project conducted a series </w:t>
      </w:r>
      <w:r w:rsidR="00D12C5F">
        <w:rPr>
          <w:rFonts w:ascii="Garamond" w:eastAsia="Garamond" w:hAnsi="Garamond" w:cs="Garamond"/>
          <w:bCs/>
        </w:rPr>
        <w:t>of analyses</w:t>
      </w:r>
      <w:r>
        <w:rPr>
          <w:rFonts w:ascii="Garamond" w:eastAsia="Garamond" w:hAnsi="Garamond" w:cs="Garamond"/>
          <w:bCs/>
        </w:rPr>
        <w:t xml:space="preserve"> (see effectiveness part as well): </w:t>
      </w:r>
    </w:p>
    <w:p w14:paraId="4C0CE25E" w14:textId="77777777" w:rsidR="00916355" w:rsidRDefault="00916355" w:rsidP="00523A85">
      <w:pPr>
        <w:pStyle w:val="ListParagraph"/>
        <w:numPr>
          <w:ilvl w:val="0"/>
          <w:numId w:val="37"/>
        </w:numPr>
        <w:jc w:val="both"/>
        <w:rPr>
          <w:rFonts w:ascii="Garamond" w:eastAsia="Garamond" w:hAnsi="Garamond" w:cs="Garamond"/>
          <w:bCs/>
        </w:rPr>
      </w:pPr>
      <w:r w:rsidRPr="00F53055">
        <w:rPr>
          <w:rFonts w:ascii="Garamond" w:eastAsia="Garamond" w:hAnsi="Garamond" w:cs="Garamond"/>
          <w:bCs/>
        </w:rPr>
        <w:t>The study of digital skills and digital entrepreneurship in Kyrgyzstan was conducted in 2019</w:t>
      </w:r>
      <w:r>
        <w:rPr>
          <w:rStyle w:val="FootnoteReference"/>
          <w:rFonts w:ascii="Garamond" w:eastAsia="Garamond" w:hAnsi="Garamond" w:cs="Garamond"/>
          <w:bCs/>
        </w:rPr>
        <w:footnoteReference w:id="26"/>
      </w:r>
      <w:r w:rsidRPr="00F53055">
        <w:rPr>
          <w:rFonts w:ascii="Garamond" w:eastAsia="Garamond" w:hAnsi="Garamond" w:cs="Garamond"/>
          <w:bCs/>
        </w:rPr>
        <w:t xml:space="preserve">. </w:t>
      </w:r>
    </w:p>
    <w:p w14:paraId="25550FE9" w14:textId="77777777" w:rsidR="00916355" w:rsidRPr="00F53055" w:rsidRDefault="00916355" w:rsidP="00523A85">
      <w:pPr>
        <w:pStyle w:val="ListParagraph"/>
        <w:numPr>
          <w:ilvl w:val="0"/>
          <w:numId w:val="37"/>
        </w:numPr>
        <w:jc w:val="both"/>
        <w:rPr>
          <w:rFonts w:ascii="Garamond" w:eastAsia="Garamond" w:hAnsi="Garamond" w:cs="Garamond"/>
          <w:bCs/>
        </w:rPr>
      </w:pPr>
      <w:r w:rsidRPr="00F53055">
        <w:rPr>
          <w:rFonts w:ascii="Garamond" w:eastAsia="Garamond" w:hAnsi="Garamond" w:cs="Garamond"/>
          <w:bCs/>
        </w:rPr>
        <w:t>“Comparative analysis of the electronic commerce development in the Russian Federation (and the Kyrgyz Republic”</w:t>
      </w:r>
      <w:r>
        <w:rPr>
          <w:rStyle w:val="FootnoteReference"/>
          <w:rFonts w:ascii="Garamond" w:eastAsia="Garamond" w:hAnsi="Garamond" w:cs="Garamond"/>
          <w:bCs/>
        </w:rPr>
        <w:footnoteReference w:id="27"/>
      </w:r>
      <w:r w:rsidRPr="00F53055">
        <w:rPr>
          <w:rFonts w:ascii="Garamond" w:eastAsia="Garamond" w:hAnsi="Garamond" w:cs="Garamond"/>
          <w:bCs/>
        </w:rPr>
        <w:t xml:space="preserve">, with recommendations for the Kyrgyz Republic. </w:t>
      </w:r>
    </w:p>
    <w:p w14:paraId="4B502D5E" w14:textId="77777777" w:rsidR="00916355" w:rsidRPr="00F53055" w:rsidRDefault="00916355" w:rsidP="00523A85">
      <w:pPr>
        <w:pStyle w:val="ListParagraph"/>
        <w:numPr>
          <w:ilvl w:val="0"/>
          <w:numId w:val="37"/>
        </w:numPr>
        <w:jc w:val="both"/>
        <w:rPr>
          <w:rFonts w:ascii="Garamond" w:eastAsia="Garamond" w:hAnsi="Garamond" w:cs="Garamond"/>
          <w:bCs/>
        </w:rPr>
      </w:pPr>
      <w:r w:rsidRPr="00F53055">
        <w:rPr>
          <w:rFonts w:ascii="Garamond" w:eastAsia="Garamond" w:hAnsi="Garamond" w:cs="Garamond"/>
          <w:bCs/>
        </w:rPr>
        <w:t>Report on “Establishing closer contacts and creating network on digital skills mismatch by exchanging of information between public and private sector and between industry and education”</w:t>
      </w:r>
      <w:r>
        <w:rPr>
          <w:rStyle w:val="FootnoteReference"/>
          <w:rFonts w:ascii="Garamond" w:eastAsia="Garamond" w:hAnsi="Garamond" w:cs="Garamond"/>
          <w:bCs/>
        </w:rPr>
        <w:footnoteReference w:id="28"/>
      </w:r>
      <w:r w:rsidRPr="00F53055">
        <w:rPr>
          <w:rFonts w:ascii="Garamond" w:eastAsia="Garamond" w:hAnsi="Garamond" w:cs="Garamond"/>
          <w:bCs/>
        </w:rPr>
        <w:t xml:space="preserve"> </w:t>
      </w:r>
    </w:p>
    <w:p w14:paraId="5DE9532D" w14:textId="77777777" w:rsidR="00916355" w:rsidRPr="00F53055" w:rsidRDefault="00916355" w:rsidP="00523A85">
      <w:pPr>
        <w:pStyle w:val="ListParagraph"/>
        <w:numPr>
          <w:ilvl w:val="0"/>
          <w:numId w:val="37"/>
        </w:numPr>
        <w:jc w:val="both"/>
        <w:rPr>
          <w:rFonts w:ascii="Garamond" w:eastAsia="Garamond" w:hAnsi="Garamond" w:cs="Garamond"/>
          <w:bCs/>
        </w:rPr>
      </w:pPr>
      <w:r w:rsidRPr="00F53055">
        <w:rPr>
          <w:rFonts w:ascii="Garamond" w:eastAsia="Garamond" w:hAnsi="Garamond" w:cs="Garamond"/>
          <w:bCs/>
        </w:rPr>
        <w:t>“Digital skills for digital economy”</w:t>
      </w:r>
      <w:r>
        <w:rPr>
          <w:rStyle w:val="FootnoteReference"/>
          <w:rFonts w:ascii="Garamond" w:eastAsia="Garamond" w:hAnsi="Garamond" w:cs="Garamond"/>
          <w:bCs/>
        </w:rPr>
        <w:footnoteReference w:id="29"/>
      </w:r>
      <w:r w:rsidRPr="00F53055">
        <w:rPr>
          <w:rFonts w:ascii="Garamond" w:eastAsia="Garamond" w:hAnsi="Garamond" w:cs="Garamond"/>
          <w:bCs/>
        </w:rPr>
        <w:t xml:space="preserve"> </w:t>
      </w:r>
      <w:r>
        <w:rPr>
          <w:rFonts w:ascii="Garamond" w:eastAsia="Garamond" w:hAnsi="Garamond" w:cs="Garamond"/>
          <w:bCs/>
        </w:rPr>
        <w:t>report</w:t>
      </w:r>
    </w:p>
    <w:p w14:paraId="5B28D1FE" w14:textId="77777777" w:rsidR="00916355" w:rsidRPr="00F53055" w:rsidRDefault="00916355" w:rsidP="00523A85">
      <w:pPr>
        <w:pStyle w:val="ListParagraph"/>
        <w:numPr>
          <w:ilvl w:val="0"/>
          <w:numId w:val="37"/>
        </w:numPr>
        <w:jc w:val="both"/>
        <w:rPr>
          <w:rFonts w:ascii="Garamond" w:eastAsia="Garamond" w:hAnsi="Garamond" w:cs="Garamond"/>
          <w:bCs/>
        </w:rPr>
      </w:pPr>
      <w:r w:rsidRPr="00F53055">
        <w:rPr>
          <w:rFonts w:ascii="Garamond" w:eastAsia="Garamond" w:hAnsi="Garamond" w:cs="Garamond"/>
          <w:bCs/>
        </w:rPr>
        <w:t>The project also reported that field market research study was conducted in all regions of the country on Kyrgyzstan’s innovation ecosystem and digital entrepreneurships to identify development opportunities.</w:t>
      </w:r>
      <w:r>
        <w:rPr>
          <w:rStyle w:val="FootnoteReference"/>
          <w:rFonts w:ascii="Garamond" w:eastAsia="Garamond" w:hAnsi="Garamond" w:cs="Garamond"/>
          <w:bCs/>
        </w:rPr>
        <w:footnoteReference w:id="30"/>
      </w:r>
      <w:r w:rsidRPr="00F53055">
        <w:rPr>
          <w:rFonts w:ascii="Garamond" w:eastAsia="Garamond" w:hAnsi="Garamond" w:cs="Garamond"/>
          <w:bCs/>
        </w:rPr>
        <w:t xml:space="preserve"> </w:t>
      </w:r>
    </w:p>
    <w:p w14:paraId="480CE5A6" w14:textId="77777777" w:rsidR="00916355" w:rsidRDefault="00916355" w:rsidP="00916355">
      <w:pPr>
        <w:jc w:val="both"/>
        <w:rPr>
          <w:rFonts w:ascii="Garamond" w:eastAsia="Garamond" w:hAnsi="Garamond" w:cs="Garamond"/>
          <w:bCs/>
        </w:rPr>
      </w:pPr>
    </w:p>
    <w:p w14:paraId="48C20C58" w14:textId="34007FF8" w:rsidR="00916355" w:rsidRDefault="00916355" w:rsidP="00916355">
      <w:pPr>
        <w:jc w:val="both"/>
        <w:rPr>
          <w:rFonts w:ascii="Garamond" w:eastAsia="Garamond" w:hAnsi="Garamond" w:cs="Garamond"/>
          <w:bCs/>
        </w:rPr>
      </w:pPr>
      <w:r>
        <w:rPr>
          <w:rFonts w:ascii="Garamond" w:eastAsia="Garamond" w:hAnsi="Garamond" w:cs="Garamond"/>
          <w:bCs/>
        </w:rPr>
        <w:t xml:space="preserve">However, it should be noted that these studies could have been conducted before the project design, </w:t>
      </w:r>
      <w:r w:rsidR="00D12C5F">
        <w:rPr>
          <w:rFonts w:ascii="Garamond" w:eastAsia="Garamond" w:hAnsi="Garamond" w:cs="Garamond"/>
          <w:bCs/>
        </w:rPr>
        <w:t>so as</w:t>
      </w:r>
      <w:r>
        <w:rPr>
          <w:rFonts w:ascii="Garamond" w:eastAsia="Garamond" w:hAnsi="Garamond" w:cs="Garamond"/>
          <w:bCs/>
        </w:rPr>
        <w:t xml:space="preserve"> to fully articulate the needs of the young people, to generate </w:t>
      </w:r>
      <w:r w:rsidR="007F3935">
        <w:rPr>
          <w:rFonts w:ascii="Garamond" w:eastAsia="Garamond" w:hAnsi="Garamond" w:cs="Garamond"/>
          <w:bCs/>
        </w:rPr>
        <w:t>relevant</w:t>
      </w:r>
      <w:r>
        <w:rPr>
          <w:rFonts w:ascii="Garamond" w:eastAsia="Garamond" w:hAnsi="Garamond" w:cs="Garamond"/>
          <w:bCs/>
        </w:rPr>
        <w:t xml:space="preserve"> information, and to better assess the risks. This was also mentioned i</w:t>
      </w:r>
      <w:r w:rsidR="00D12C5F">
        <w:rPr>
          <w:rFonts w:ascii="Garamond" w:eastAsia="Garamond" w:hAnsi="Garamond" w:cs="Garamond"/>
          <w:bCs/>
        </w:rPr>
        <w:t>n</w:t>
      </w:r>
      <w:r>
        <w:rPr>
          <w:rFonts w:ascii="Garamond" w:eastAsia="Garamond" w:hAnsi="Garamond" w:cs="Garamond"/>
          <w:bCs/>
        </w:rPr>
        <w:t xml:space="preserve"> some of the </w:t>
      </w:r>
      <w:r w:rsidR="004F1A3A">
        <w:rPr>
          <w:rFonts w:ascii="Garamond" w:eastAsia="Garamond" w:hAnsi="Garamond" w:cs="Garamond"/>
          <w:bCs/>
        </w:rPr>
        <w:t>documentation</w:t>
      </w:r>
      <w:r>
        <w:rPr>
          <w:rFonts w:ascii="Garamond" w:eastAsia="Garamond" w:hAnsi="Garamond" w:cs="Garamond"/>
          <w:bCs/>
        </w:rPr>
        <w:t xml:space="preserve"> reviewed (for instance, Project progress report 2019</w:t>
      </w:r>
      <w:r w:rsidR="009070E4">
        <w:rPr>
          <w:rStyle w:val="FootnoteReference"/>
          <w:rFonts w:ascii="Garamond" w:eastAsia="Garamond" w:hAnsi="Garamond" w:cs="Garamond"/>
          <w:bCs/>
        </w:rPr>
        <w:footnoteReference w:id="31"/>
      </w:r>
      <w:r>
        <w:rPr>
          <w:rFonts w:ascii="Garamond" w:eastAsia="Garamond" w:hAnsi="Garamond" w:cs="Garamond"/>
          <w:bCs/>
        </w:rPr>
        <w:t>)</w:t>
      </w:r>
      <w:r w:rsidRPr="00FF4DD6">
        <w:rPr>
          <w:rFonts w:ascii="Garamond" w:eastAsia="Garamond" w:hAnsi="Garamond" w:cs="Garamond"/>
          <w:bCs/>
        </w:rPr>
        <w:t xml:space="preserve">. </w:t>
      </w:r>
    </w:p>
    <w:p w14:paraId="67C35AA6" w14:textId="622308F9" w:rsidR="00916355" w:rsidRDefault="00D12C5F" w:rsidP="00916355">
      <w:pPr>
        <w:jc w:val="both"/>
        <w:rPr>
          <w:rFonts w:ascii="Garamond" w:eastAsia="Garamond" w:hAnsi="Garamond" w:cs="Garamond"/>
          <w:bCs/>
        </w:rPr>
      </w:pPr>
      <w:r>
        <w:rPr>
          <w:rFonts w:ascii="Garamond" w:eastAsia="Garamond" w:hAnsi="Garamond" w:cs="Garamond"/>
          <w:bCs/>
        </w:rPr>
        <w:t>T</w:t>
      </w:r>
      <w:r w:rsidR="00916355">
        <w:rPr>
          <w:rFonts w:ascii="Garamond" w:eastAsia="Garamond" w:hAnsi="Garamond" w:cs="Garamond"/>
          <w:bCs/>
        </w:rPr>
        <w:t>hose analys</w:t>
      </w:r>
      <w:r>
        <w:rPr>
          <w:rFonts w:ascii="Garamond" w:eastAsia="Garamond" w:hAnsi="Garamond" w:cs="Garamond"/>
          <w:bCs/>
        </w:rPr>
        <w:t>e</w:t>
      </w:r>
      <w:r w:rsidR="00916355">
        <w:rPr>
          <w:rFonts w:ascii="Garamond" w:eastAsia="Garamond" w:hAnsi="Garamond" w:cs="Garamond"/>
          <w:bCs/>
        </w:rPr>
        <w:t xml:space="preserve">s </w:t>
      </w:r>
      <w:r>
        <w:rPr>
          <w:rFonts w:ascii="Garamond" w:eastAsia="Garamond" w:hAnsi="Garamond" w:cs="Garamond"/>
          <w:bCs/>
        </w:rPr>
        <w:t>also</w:t>
      </w:r>
      <w:r w:rsidR="00916355">
        <w:rPr>
          <w:rFonts w:ascii="Garamond" w:eastAsia="Garamond" w:hAnsi="Garamond" w:cs="Garamond"/>
          <w:bCs/>
        </w:rPr>
        <w:t xml:space="preserve"> do not provide a</w:t>
      </w:r>
      <w:r w:rsidR="00916355" w:rsidRPr="00D177E5">
        <w:rPr>
          <w:rFonts w:ascii="Garamond" w:eastAsia="Garamond" w:hAnsi="Garamond" w:cs="Garamond"/>
          <w:bCs/>
        </w:rPr>
        <w:t xml:space="preserve"> rigorous assessment </w:t>
      </w:r>
      <w:r>
        <w:rPr>
          <w:rFonts w:ascii="Garamond" w:eastAsia="Garamond" w:hAnsi="Garamond" w:cs="Garamond"/>
          <w:bCs/>
        </w:rPr>
        <w:t>on the level of</w:t>
      </w:r>
      <w:r w:rsidR="00916355" w:rsidRPr="00D177E5">
        <w:rPr>
          <w:rFonts w:ascii="Garamond" w:eastAsia="Garamond" w:hAnsi="Garamond" w:cs="Garamond"/>
          <w:bCs/>
        </w:rPr>
        <w:t xml:space="preserve"> digital skills </w:t>
      </w:r>
      <w:r w:rsidR="00916355">
        <w:rPr>
          <w:rFonts w:ascii="Garamond" w:eastAsia="Garamond" w:hAnsi="Garamond" w:cs="Garamond"/>
          <w:bCs/>
        </w:rPr>
        <w:t>(</w:t>
      </w:r>
      <w:r w:rsidR="00465898">
        <w:rPr>
          <w:rFonts w:ascii="Garamond" w:eastAsia="Garamond" w:hAnsi="Garamond" w:cs="Garamond"/>
          <w:bCs/>
        </w:rPr>
        <w:t>‘</w:t>
      </w:r>
      <w:r w:rsidR="00916355">
        <w:rPr>
          <w:rFonts w:ascii="Garamond" w:eastAsia="Garamond" w:hAnsi="Garamond" w:cs="Garamond"/>
          <w:bCs/>
        </w:rPr>
        <w:t>literacy</w:t>
      </w:r>
      <w:r w:rsidR="00465898">
        <w:rPr>
          <w:rFonts w:ascii="Garamond" w:eastAsia="Garamond" w:hAnsi="Garamond" w:cs="Garamond"/>
          <w:bCs/>
        </w:rPr>
        <w:t>’</w:t>
      </w:r>
      <w:r w:rsidR="00916355">
        <w:rPr>
          <w:rFonts w:ascii="Garamond" w:eastAsia="Garamond" w:hAnsi="Garamond" w:cs="Garamond"/>
          <w:bCs/>
        </w:rPr>
        <w:t xml:space="preserve">) of </w:t>
      </w:r>
      <w:r w:rsidR="00916355" w:rsidRPr="00D177E5">
        <w:rPr>
          <w:rFonts w:ascii="Garamond" w:eastAsia="Garamond" w:hAnsi="Garamond" w:cs="Garamond"/>
          <w:bCs/>
        </w:rPr>
        <w:t>youth in the country</w:t>
      </w:r>
      <w:r>
        <w:rPr>
          <w:rFonts w:ascii="Garamond" w:eastAsia="Garamond" w:hAnsi="Garamond" w:cs="Garamond"/>
          <w:bCs/>
        </w:rPr>
        <w:t xml:space="preserve">, which </w:t>
      </w:r>
      <w:r w:rsidR="007F3935">
        <w:rPr>
          <w:rFonts w:ascii="Garamond" w:eastAsia="Garamond" w:hAnsi="Garamond" w:cs="Garamond"/>
          <w:bCs/>
        </w:rPr>
        <w:t>could have provided a stronger baseline for the project.</w:t>
      </w:r>
      <w:r>
        <w:rPr>
          <w:rFonts w:ascii="Garamond" w:eastAsia="Garamond" w:hAnsi="Garamond" w:cs="Garamond"/>
          <w:bCs/>
        </w:rPr>
        <w:t xml:space="preserve"> </w:t>
      </w:r>
      <w:r w:rsidR="00916355">
        <w:rPr>
          <w:rFonts w:ascii="Garamond" w:eastAsia="Garamond" w:hAnsi="Garamond" w:cs="Garamond"/>
          <w:bCs/>
        </w:rPr>
        <w:t xml:space="preserve"> </w:t>
      </w:r>
      <w:r w:rsidR="007F3935">
        <w:rPr>
          <w:rFonts w:ascii="Garamond" w:eastAsia="Garamond" w:hAnsi="Garamond" w:cs="Garamond"/>
          <w:bCs/>
        </w:rPr>
        <w:t>A</w:t>
      </w:r>
      <w:r w:rsidR="004F1A3A">
        <w:rPr>
          <w:rFonts w:ascii="Garamond" w:eastAsia="Garamond" w:hAnsi="Garamond" w:cs="Garamond"/>
          <w:bCs/>
        </w:rPr>
        <w:t xml:space="preserve"> </w:t>
      </w:r>
      <w:r w:rsidR="00916355">
        <w:rPr>
          <w:rFonts w:ascii="Garamond" w:eastAsia="Garamond" w:hAnsi="Garamond" w:cs="Garamond"/>
          <w:bCs/>
        </w:rPr>
        <w:t>report</w:t>
      </w:r>
      <w:r w:rsidR="007F3935">
        <w:rPr>
          <w:rFonts w:ascii="Garamond" w:eastAsia="Garamond" w:hAnsi="Garamond" w:cs="Garamond"/>
          <w:bCs/>
        </w:rPr>
        <w:t xml:space="preserve"> reviewed by this evaluation</w:t>
      </w:r>
      <w:r w:rsidR="004F1A3A">
        <w:rPr>
          <w:rStyle w:val="FootnoteReference"/>
          <w:rFonts w:ascii="Garamond" w:eastAsia="Garamond" w:hAnsi="Garamond" w:cs="Garamond"/>
          <w:bCs/>
        </w:rPr>
        <w:footnoteReference w:id="32"/>
      </w:r>
      <w:r w:rsidR="00916355">
        <w:rPr>
          <w:rFonts w:ascii="Garamond" w:eastAsia="Garamond" w:hAnsi="Garamond" w:cs="Garamond"/>
          <w:bCs/>
        </w:rPr>
        <w:t xml:space="preserve"> </w:t>
      </w:r>
      <w:r w:rsidR="004F1A3A">
        <w:rPr>
          <w:rFonts w:ascii="Garamond" w:eastAsia="Garamond" w:hAnsi="Garamond" w:cs="Garamond"/>
          <w:bCs/>
        </w:rPr>
        <w:t xml:space="preserve"> highlights</w:t>
      </w:r>
      <w:r w:rsidR="007F3935">
        <w:rPr>
          <w:rFonts w:ascii="Garamond" w:eastAsia="Garamond" w:hAnsi="Garamond" w:cs="Garamond"/>
          <w:bCs/>
        </w:rPr>
        <w:t>, indeed,</w:t>
      </w:r>
      <w:r w:rsidR="004F1A3A">
        <w:rPr>
          <w:rFonts w:ascii="Garamond" w:eastAsia="Garamond" w:hAnsi="Garamond" w:cs="Garamond"/>
          <w:bCs/>
        </w:rPr>
        <w:t xml:space="preserve"> that</w:t>
      </w:r>
      <w:r w:rsidR="00916355">
        <w:rPr>
          <w:rFonts w:ascii="Garamond" w:eastAsia="Garamond" w:hAnsi="Garamond" w:cs="Garamond"/>
          <w:bCs/>
        </w:rPr>
        <w:t xml:space="preserve"> </w:t>
      </w:r>
      <w:r w:rsidR="00916355" w:rsidRPr="00D9392E">
        <w:rPr>
          <w:rFonts w:ascii="Garamond" w:eastAsia="Garamond" w:hAnsi="Garamond" w:cs="Garamond"/>
          <w:bCs/>
        </w:rPr>
        <w:t xml:space="preserve">Kyrgyzstan has not participated in international studies on </w:t>
      </w:r>
      <w:r w:rsidR="004F1A3A">
        <w:rPr>
          <w:rFonts w:ascii="Garamond" w:eastAsia="Garamond" w:hAnsi="Garamond" w:cs="Garamond"/>
          <w:bCs/>
        </w:rPr>
        <w:t xml:space="preserve">the level of </w:t>
      </w:r>
      <w:r w:rsidR="00916355" w:rsidRPr="00D9392E">
        <w:rPr>
          <w:rFonts w:ascii="Garamond" w:eastAsia="Garamond" w:hAnsi="Garamond" w:cs="Garamond"/>
          <w:bCs/>
        </w:rPr>
        <w:t xml:space="preserve">digital literacy. </w:t>
      </w:r>
    </w:p>
    <w:p w14:paraId="4DA34772" w14:textId="6365FDF9" w:rsidR="00B15E15" w:rsidRDefault="00B15E15">
      <w:pPr>
        <w:jc w:val="both"/>
        <w:rPr>
          <w:rFonts w:ascii="Garamond" w:eastAsia="Garamond" w:hAnsi="Garamond" w:cs="Garamond"/>
          <w:b/>
        </w:rPr>
      </w:pPr>
    </w:p>
    <w:p w14:paraId="15A5D749" w14:textId="5AD6AF4A" w:rsidR="00EF780A" w:rsidRDefault="007F3935" w:rsidP="00EF780A">
      <w:pPr>
        <w:jc w:val="both"/>
        <w:rPr>
          <w:rFonts w:ascii="Garamond" w:eastAsia="Garamond" w:hAnsi="Garamond" w:cs="Garamond"/>
          <w:bCs/>
        </w:rPr>
      </w:pPr>
      <w:r>
        <w:rPr>
          <w:rFonts w:ascii="Garamond" w:eastAsia="Garamond" w:hAnsi="Garamond" w:cs="Garamond"/>
          <w:bCs/>
        </w:rPr>
        <w:t>On a different note, i</w:t>
      </w:r>
      <w:r w:rsidR="004F1A3A" w:rsidRPr="004F1A3A">
        <w:rPr>
          <w:rFonts w:ascii="Garamond" w:eastAsia="Garamond" w:hAnsi="Garamond" w:cs="Garamond"/>
          <w:bCs/>
        </w:rPr>
        <w:t xml:space="preserve">t is </w:t>
      </w:r>
      <w:r w:rsidR="005F6CD0" w:rsidRPr="004F1A3A">
        <w:rPr>
          <w:rFonts w:ascii="Garamond" w:eastAsia="Garamond" w:hAnsi="Garamond" w:cs="Garamond"/>
          <w:bCs/>
        </w:rPr>
        <w:t>commendable</w:t>
      </w:r>
      <w:r w:rsidR="004F1A3A" w:rsidRPr="004F1A3A">
        <w:rPr>
          <w:rFonts w:ascii="Garamond" w:eastAsia="Garamond" w:hAnsi="Garamond" w:cs="Garamond"/>
          <w:bCs/>
        </w:rPr>
        <w:t xml:space="preserve"> that the</w:t>
      </w:r>
      <w:r w:rsidR="004F1A3A">
        <w:rPr>
          <w:rFonts w:ascii="Garamond" w:eastAsia="Garamond" w:hAnsi="Garamond" w:cs="Garamond"/>
          <w:bCs/>
        </w:rPr>
        <w:t xml:space="preserve"> project did not only try to identify </w:t>
      </w:r>
      <w:r w:rsidR="00EF780A">
        <w:rPr>
          <w:rFonts w:ascii="Garamond" w:eastAsia="Garamond" w:hAnsi="Garamond" w:cs="Garamond"/>
          <w:bCs/>
        </w:rPr>
        <w:t xml:space="preserve">some of the specific challenges to digital skill development but it also contributed to </w:t>
      </w:r>
      <w:r>
        <w:rPr>
          <w:rFonts w:ascii="Garamond" w:eastAsia="Garamond" w:hAnsi="Garamond" w:cs="Garamond"/>
          <w:bCs/>
        </w:rPr>
        <w:t>s</w:t>
      </w:r>
      <w:r w:rsidR="00EF780A">
        <w:rPr>
          <w:rFonts w:ascii="Garamond" w:eastAsia="Garamond" w:hAnsi="Garamond" w:cs="Garamond"/>
          <w:bCs/>
        </w:rPr>
        <w:t xml:space="preserve">parking a </w:t>
      </w:r>
      <w:r w:rsidR="005F6CD0">
        <w:rPr>
          <w:rFonts w:ascii="Garamond" w:eastAsia="Garamond" w:hAnsi="Garamond" w:cs="Garamond"/>
          <w:bCs/>
        </w:rPr>
        <w:t>discussion</w:t>
      </w:r>
      <w:r w:rsidR="00EF780A">
        <w:rPr>
          <w:rFonts w:ascii="Garamond" w:eastAsia="Garamond" w:hAnsi="Garamond" w:cs="Garamond"/>
          <w:bCs/>
        </w:rPr>
        <w:t xml:space="preserve"> on the </w:t>
      </w:r>
      <w:r w:rsidR="005F6CD0">
        <w:rPr>
          <w:rFonts w:ascii="Garamond" w:eastAsia="Garamond" w:hAnsi="Garamond" w:cs="Garamond"/>
          <w:bCs/>
        </w:rPr>
        <w:t>broader</w:t>
      </w:r>
      <w:r w:rsidR="00EF780A">
        <w:rPr>
          <w:rFonts w:ascii="Garamond" w:eastAsia="Garamond" w:hAnsi="Garamond" w:cs="Garamond"/>
          <w:bCs/>
        </w:rPr>
        <w:t xml:space="preserve"> role of education </w:t>
      </w:r>
      <w:r>
        <w:rPr>
          <w:rFonts w:ascii="Garamond" w:eastAsia="Garamond" w:hAnsi="Garamond" w:cs="Garamond"/>
          <w:bCs/>
        </w:rPr>
        <w:t>in Kyrgyzstan</w:t>
      </w:r>
      <w:r w:rsidR="00EF780A">
        <w:rPr>
          <w:rFonts w:ascii="Garamond" w:eastAsia="Garamond" w:hAnsi="Garamond" w:cs="Garamond"/>
          <w:bCs/>
        </w:rPr>
        <w:t xml:space="preserve">. </w:t>
      </w:r>
    </w:p>
    <w:p w14:paraId="51081EF9" w14:textId="77777777" w:rsidR="00EF780A" w:rsidRDefault="00EF780A" w:rsidP="00EF780A">
      <w:pPr>
        <w:jc w:val="both"/>
        <w:rPr>
          <w:rFonts w:ascii="Garamond" w:eastAsia="Garamond" w:hAnsi="Garamond" w:cs="Garamond"/>
          <w:bCs/>
        </w:rPr>
      </w:pPr>
    </w:p>
    <w:p w14:paraId="47614079" w14:textId="1640DA6C" w:rsidR="00EF780A" w:rsidRPr="00EF780A" w:rsidRDefault="00EF780A" w:rsidP="00EF780A">
      <w:pPr>
        <w:jc w:val="both"/>
        <w:rPr>
          <w:rFonts w:ascii="Garamond" w:eastAsia="Garamond" w:hAnsi="Garamond" w:cs="Garamond"/>
          <w:bCs/>
          <w:i/>
          <w:iCs/>
        </w:rPr>
      </w:pPr>
      <w:r w:rsidRPr="00EF780A">
        <w:rPr>
          <w:rFonts w:ascii="Garamond" w:eastAsia="Garamond" w:hAnsi="Garamond" w:cs="Garamond"/>
          <w:bCs/>
          <w:i/>
          <w:iCs/>
        </w:rPr>
        <w:t>Quote</w:t>
      </w:r>
    </w:p>
    <w:p w14:paraId="00000206" w14:textId="63B78318" w:rsidR="00CD6123" w:rsidRDefault="00EF780A" w:rsidP="006A1502">
      <w:pPr>
        <w:jc w:val="both"/>
        <w:rPr>
          <w:rFonts w:ascii="Garamond" w:eastAsia="Garamond" w:hAnsi="Garamond" w:cs="Garamond"/>
          <w:bCs/>
          <w:i/>
          <w:iCs/>
        </w:rPr>
      </w:pPr>
      <w:r w:rsidRPr="00EF780A">
        <w:rPr>
          <w:rFonts w:ascii="Garamond" w:hAnsi="Garamond"/>
          <w:bCs/>
          <w:i/>
          <w:iCs/>
        </w:rPr>
        <w:t xml:space="preserve">We need to rethink the role of universities and </w:t>
      </w:r>
      <w:r w:rsidR="005F3AF7">
        <w:rPr>
          <w:rFonts w:ascii="Garamond" w:hAnsi="Garamond"/>
          <w:bCs/>
          <w:i/>
          <w:iCs/>
        </w:rPr>
        <w:t xml:space="preserve">high </w:t>
      </w:r>
      <w:r w:rsidRPr="00EF780A">
        <w:rPr>
          <w:rFonts w:ascii="Garamond" w:hAnsi="Garamond"/>
          <w:bCs/>
          <w:i/>
          <w:iCs/>
        </w:rPr>
        <w:t>education in the country. In practice there are 4 generations of education. 1 – based on Soviet standards, 2</w:t>
      </w:r>
      <w:r w:rsidRPr="00EF780A">
        <w:rPr>
          <w:rFonts w:ascii="Garamond" w:hAnsi="Garamond"/>
          <w:bCs/>
          <w:i/>
          <w:iCs/>
          <w:vertAlign w:val="superscript"/>
        </w:rPr>
        <w:t>nd</w:t>
      </w:r>
      <w:r w:rsidRPr="00EF780A">
        <w:rPr>
          <w:rFonts w:ascii="Garamond" w:hAnsi="Garamond"/>
          <w:bCs/>
          <w:i/>
          <w:iCs/>
        </w:rPr>
        <w:t xml:space="preserve"> generation – education based on research, 3</w:t>
      </w:r>
      <w:r w:rsidRPr="00EF780A">
        <w:rPr>
          <w:rFonts w:ascii="Garamond" w:hAnsi="Garamond"/>
          <w:bCs/>
          <w:i/>
          <w:iCs/>
          <w:vertAlign w:val="superscript"/>
        </w:rPr>
        <w:t>rd</w:t>
      </w:r>
      <w:r w:rsidRPr="00EF780A">
        <w:rPr>
          <w:rFonts w:ascii="Garamond" w:hAnsi="Garamond"/>
          <w:bCs/>
          <w:i/>
          <w:iCs/>
        </w:rPr>
        <w:t xml:space="preserve"> generation: education, research and innovations. 4rth generation: education, research, innovation, and entrepreneurship. The project is one of the first </w:t>
      </w:r>
      <w:r w:rsidR="006A1502" w:rsidRPr="00EF780A">
        <w:rPr>
          <w:rFonts w:ascii="Garamond" w:hAnsi="Garamond"/>
          <w:bCs/>
          <w:i/>
          <w:iCs/>
        </w:rPr>
        <w:t>attempts</w:t>
      </w:r>
      <w:r w:rsidRPr="00EF780A">
        <w:rPr>
          <w:rFonts w:ascii="Garamond" w:hAnsi="Garamond"/>
          <w:bCs/>
          <w:i/>
          <w:iCs/>
        </w:rPr>
        <w:t xml:space="preserve"> to tackle the 4</w:t>
      </w:r>
      <w:r w:rsidRPr="00EF780A">
        <w:rPr>
          <w:rFonts w:ascii="Garamond" w:hAnsi="Garamond"/>
          <w:bCs/>
          <w:i/>
          <w:iCs/>
          <w:vertAlign w:val="superscript"/>
        </w:rPr>
        <w:t>th</w:t>
      </w:r>
      <w:r w:rsidRPr="00EF780A">
        <w:rPr>
          <w:rFonts w:ascii="Garamond" w:hAnsi="Garamond"/>
          <w:bCs/>
          <w:i/>
          <w:iCs/>
        </w:rPr>
        <w:t xml:space="preserve"> generation</w:t>
      </w:r>
    </w:p>
    <w:p w14:paraId="05DB35C4" w14:textId="77777777" w:rsidR="006A1502" w:rsidRPr="006A1502" w:rsidRDefault="006A1502" w:rsidP="006A1502">
      <w:pPr>
        <w:jc w:val="both"/>
        <w:rPr>
          <w:rFonts w:ascii="Garamond" w:eastAsia="Garamond" w:hAnsi="Garamond" w:cs="Garamond"/>
          <w:bCs/>
          <w:i/>
          <w:iCs/>
        </w:rPr>
      </w:pPr>
    </w:p>
    <w:p w14:paraId="75FAD670" w14:textId="755A3217" w:rsidR="009D209B" w:rsidRDefault="00A61078">
      <w:pPr>
        <w:spacing w:before="240" w:after="240"/>
        <w:jc w:val="both"/>
        <w:rPr>
          <w:rFonts w:ascii="Garamond" w:eastAsia="Garamond" w:hAnsi="Garamond" w:cs="Garamond"/>
          <w:b/>
        </w:rPr>
      </w:pPr>
      <w:r>
        <w:rPr>
          <w:rFonts w:ascii="Garamond" w:eastAsia="Garamond" w:hAnsi="Garamond" w:cs="Garamond"/>
          <w:b/>
        </w:rPr>
        <w:t xml:space="preserve">Finding 2. The </w:t>
      </w:r>
      <w:r w:rsidR="000610B2">
        <w:rPr>
          <w:rFonts w:ascii="Garamond" w:eastAsia="Garamond" w:hAnsi="Garamond" w:cs="Garamond"/>
          <w:b/>
        </w:rPr>
        <w:t xml:space="preserve">project </w:t>
      </w:r>
      <w:r>
        <w:rPr>
          <w:rFonts w:ascii="Garamond" w:eastAsia="Garamond" w:hAnsi="Garamond" w:cs="Garamond"/>
          <w:b/>
        </w:rPr>
        <w:t>approach</w:t>
      </w:r>
      <w:r w:rsidR="00882859">
        <w:rPr>
          <w:rFonts w:ascii="Garamond" w:eastAsia="Garamond" w:hAnsi="Garamond" w:cs="Garamond"/>
          <w:b/>
        </w:rPr>
        <w:t xml:space="preserve"> (especially for the first component)</w:t>
      </w:r>
      <w:r>
        <w:rPr>
          <w:rFonts w:ascii="Garamond" w:eastAsia="Garamond" w:hAnsi="Garamond" w:cs="Garamond"/>
          <w:b/>
        </w:rPr>
        <w:t xml:space="preserve"> </w:t>
      </w:r>
      <w:r w:rsidR="000610B2">
        <w:rPr>
          <w:rFonts w:ascii="Garamond" w:eastAsia="Garamond" w:hAnsi="Garamond" w:cs="Garamond"/>
          <w:b/>
        </w:rPr>
        <w:t>was</w:t>
      </w:r>
      <w:r w:rsidR="00071C68">
        <w:rPr>
          <w:rFonts w:ascii="Garamond" w:eastAsia="Garamond" w:hAnsi="Garamond" w:cs="Garamond"/>
          <w:b/>
        </w:rPr>
        <w:t xml:space="preserve"> </w:t>
      </w:r>
      <w:r w:rsidR="000610B2">
        <w:rPr>
          <w:rFonts w:ascii="Garamond" w:eastAsia="Garamond" w:hAnsi="Garamond" w:cs="Garamond"/>
          <w:b/>
        </w:rPr>
        <w:t xml:space="preserve">appropriate </w:t>
      </w:r>
      <w:r>
        <w:rPr>
          <w:rFonts w:ascii="Garamond" w:eastAsia="Garamond" w:hAnsi="Garamond" w:cs="Garamond"/>
          <w:b/>
        </w:rPr>
        <w:t xml:space="preserve">to address (some of) </w:t>
      </w:r>
      <w:r w:rsidR="000610B2">
        <w:rPr>
          <w:rFonts w:ascii="Garamond" w:eastAsia="Garamond" w:hAnsi="Garamond" w:cs="Garamond"/>
          <w:b/>
        </w:rPr>
        <w:t>the problems identified at design stage related to digital skill development</w:t>
      </w:r>
    </w:p>
    <w:p w14:paraId="5D7B3394" w14:textId="77777777" w:rsidR="006C03B6" w:rsidRDefault="002D1DE6" w:rsidP="002D1DE6">
      <w:pPr>
        <w:jc w:val="both"/>
        <w:rPr>
          <w:rFonts w:ascii="Garamond" w:eastAsia="Garamond" w:hAnsi="Garamond" w:cs="Garamond"/>
          <w:bCs/>
        </w:rPr>
      </w:pPr>
      <w:r w:rsidRPr="00702739">
        <w:rPr>
          <w:rFonts w:ascii="Garamond" w:eastAsia="Garamond" w:hAnsi="Garamond" w:cs="Garamond"/>
          <w:bCs/>
        </w:rPr>
        <w:t xml:space="preserve">The evaluation found that the project appropriately linked its intended objectives with some of the </w:t>
      </w:r>
      <w:r>
        <w:rPr>
          <w:rFonts w:ascii="Garamond" w:eastAsia="Garamond" w:hAnsi="Garamond" w:cs="Garamond"/>
          <w:bCs/>
        </w:rPr>
        <w:t>problems</w:t>
      </w:r>
      <w:r w:rsidRPr="00702739">
        <w:rPr>
          <w:rFonts w:ascii="Garamond" w:eastAsia="Garamond" w:hAnsi="Garamond" w:cs="Garamond"/>
          <w:bCs/>
        </w:rPr>
        <w:t xml:space="preserve"> of </w:t>
      </w:r>
      <w:r>
        <w:rPr>
          <w:rFonts w:ascii="Garamond" w:eastAsia="Garamond" w:hAnsi="Garamond" w:cs="Garamond"/>
          <w:bCs/>
        </w:rPr>
        <w:t xml:space="preserve">digital skills development for youth </w:t>
      </w:r>
      <w:r w:rsidRPr="00702739">
        <w:rPr>
          <w:rFonts w:ascii="Garamond" w:eastAsia="Garamond" w:hAnsi="Garamond" w:cs="Garamond"/>
          <w:bCs/>
        </w:rPr>
        <w:t>identified in the reconstructed TOC.</w:t>
      </w:r>
      <w:r>
        <w:rPr>
          <w:rFonts w:ascii="Garamond" w:eastAsia="Garamond" w:hAnsi="Garamond" w:cs="Garamond"/>
          <w:bCs/>
        </w:rPr>
        <w:t xml:space="preserve"> The TOC explicitly linked youth with economic growth through digital skill and competences development. </w:t>
      </w:r>
    </w:p>
    <w:p w14:paraId="11AE3D75" w14:textId="77777777" w:rsidR="006C03B6" w:rsidRDefault="006C03B6" w:rsidP="002D1DE6">
      <w:pPr>
        <w:jc w:val="both"/>
        <w:rPr>
          <w:rFonts w:ascii="Garamond" w:eastAsia="Garamond" w:hAnsi="Garamond" w:cs="Garamond"/>
          <w:bCs/>
        </w:rPr>
      </w:pPr>
    </w:p>
    <w:p w14:paraId="2FD09474" w14:textId="51EC9543" w:rsidR="006C03B6" w:rsidRDefault="006C03B6" w:rsidP="002D1DE6">
      <w:pPr>
        <w:jc w:val="both"/>
        <w:rPr>
          <w:rFonts w:ascii="Garamond" w:eastAsia="Garamond" w:hAnsi="Garamond" w:cs="Garamond"/>
          <w:bCs/>
        </w:rPr>
      </w:pPr>
      <w:r>
        <w:rPr>
          <w:rFonts w:ascii="Garamond" w:eastAsia="Garamond" w:hAnsi="Garamond" w:cs="Garamond"/>
          <w:bCs/>
        </w:rPr>
        <w:t>As mentioned above, to address some of the challenges identified on digital skill development, t</w:t>
      </w:r>
      <w:r w:rsidR="002D1DE6" w:rsidRPr="009D6432">
        <w:rPr>
          <w:rFonts w:ascii="Garamond" w:eastAsia="Garamond" w:hAnsi="Garamond" w:cs="Garamond"/>
          <w:bCs/>
        </w:rPr>
        <w:t xml:space="preserve">he project employed </w:t>
      </w:r>
      <w:r>
        <w:rPr>
          <w:rFonts w:ascii="Garamond" w:eastAsia="Garamond" w:hAnsi="Garamond" w:cs="Garamond"/>
          <w:bCs/>
        </w:rPr>
        <w:t>an</w:t>
      </w:r>
      <w:r w:rsidR="002D1DE6">
        <w:rPr>
          <w:rFonts w:ascii="Garamond" w:eastAsia="Garamond" w:hAnsi="Garamond" w:cs="Garamond"/>
          <w:bCs/>
        </w:rPr>
        <w:t xml:space="preserve"> </w:t>
      </w:r>
      <w:r w:rsidR="002D1DE6" w:rsidRPr="009D6432">
        <w:rPr>
          <w:rFonts w:ascii="Garamond" w:eastAsia="Garamond" w:hAnsi="Garamond" w:cs="Garamond"/>
          <w:bCs/>
        </w:rPr>
        <w:t>education</w:t>
      </w:r>
      <w:r>
        <w:rPr>
          <w:rFonts w:ascii="Garamond" w:eastAsia="Garamond" w:hAnsi="Garamond" w:cs="Garamond"/>
          <w:bCs/>
        </w:rPr>
        <w:t>al</w:t>
      </w:r>
      <w:r w:rsidR="002D1DE6" w:rsidRPr="009D6432">
        <w:rPr>
          <w:rFonts w:ascii="Garamond" w:eastAsia="Garamond" w:hAnsi="Garamond" w:cs="Garamond"/>
          <w:bCs/>
        </w:rPr>
        <w:t xml:space="preserve"> approach </w:t>
      </w:r>
      <w:r>
        <w:rPr>
          <w:rFonts w:ascii="Garamond" w:eastAsia="Garamond" w:hAnsi="Garamond" w:cs="Garamond"/>
          <w:bCs/>
        </w:rPr>
        <w:t>that intended to wo</w:t>
      </w:r>
      <w:r w:rsidR="006A1502">
        <w:rPr>
          <w:rFonts w:ascii="Garamond" w:eastAsia="Garamond" w:hAnsi="Garamond" w:cs="Garamond"/>
          <w:bCs/>
        </w:rPr>
        <w:t>rk</w:t>
      </w:r>
      <w:r>
        <w:rPr>
          <w:rFonts w:ascii="Garamond" w:eastAsia="Garamond" w:hAnsi="Garamond" w:cs="Garamond"/>
          <w:bCs/>
        </w:rPr>
        <w:t xml:space="preserve"> on both formal and informal education. It is indeed very </w:t>
      </w:r>
      <w:r w:rsidR="00C119E7">
        <w:rPr>
          <w:rFonts w:ascii="Garamond" w:eastAsia="Garamond" w:hAnsi="Garamond" w:cs="Garamond"/>
          <w:bCs/>
        </w:rPr>
        <w:t>commendable</w:t>
      </w:r>
      <w:r>
        <w:rPr>
          <w:rFonts w:ascii="Garamond" w:eastAsia="Garamond" w:hAnsi="Garamond" w:cs="Garamond"/>
          <w:bCs/>
        </w:rPr>
        <w:t xml:space="preserve"> that the project recognized the potential of informal education as a key to also develop youth digital skills and competencies</w:t>
      </w:r>
      <w:r w:rsidR="00355540">
        <w:rPr>
          <w:rStyle w:val="FootnoteReference"/>
          <w:rFonts w:ascii="Garamond" w:eastAsia="Garamond" w:hAnsi="Garamond" w:cs="Garamond"/>
          <w:bCs/>
        </w:rPr>
        <w:footnoteReference w:id="33"/>
      </w:r>
      <w:r>
        <w:rPr>
          <w:rFonts w:ascii="Garamond" w:eastAsia="Garamond" w:hAnsi="Garamond" w:cs="Garamond"/>
          <w:bCs/>
        </w:rPr>
        <w:t>.</w:t>
      </w:r>
    </w:p>
    <w:p w14:paraId="21820B2C" w14:textId="14F35DB8" w:rsidR="006C03B6" w:rsidRDefault="006C03B6" w:rsidP="002D1DE6">
      <w:pPr>
        <w:jc w:val="both"/>
        <w:rPr>
          <w:rFonts w:ascii="Garamond" w:eastAsia="Garamond" w:hAnsi="Garamond" w:cs="Garamond"/>
          <w:bCs/>
        </w:rPr>
      </w:pPr>
    </w:p>
    <w:p w14:paraId="575F214D" w14:textId="516B54B2" w:rsidR="006C03B6" w:rsidRPr="00C119E7" w:rsidRDefault="00C119E7" w:rsidP="002D1DE6">
      <w:pPr>
        <w:jc w:val="both"/>
        <w:rPr>
          <w:rFonts w:ascii="Garamond" w:eastAsia="Garamond" w:hAnsi="Garamond" w:cs="Garamond"/>
          <w:bCs/>
          <w:i/>
          <w:iCs/>
        </w:rPr>
      </w:pPr>
      <w:r w:rsidRPr="00C119E7">
        <w:rPr>
          <w:rFonts w:ascii="Garamond" w:eastAsia="Garamond" w:hAnsi="Garamond" w:cs="Garamond"/>
          <w:bCs/>
          <w:i/>
          <w:iCs/>
        </w:rPr>
        <w:t>Quote</w:t>
      </w:r>
    </w:p>
    <w:p w14:paraId="7D3ABFEB" w14:textId="405EDB86" w:rsidR="00C119E7" w:rsidRPr="00C119E7" w:rsidRDefault="00C119E7" w:rsidP="00C119E7">
      <w:pPr>
        <w:rPr>
          <w:rFonts w:ascii="Garamond" w:hAnsi="Garamond"/>
          <w:i/>
          <w:iCs/>
        </w:rPr>
      </w:pPr>
      <w:r w:rsidRPr="00C119E7">
        <w:rPr>
          <w:rFonts w:ascii="Garamond" w:hAnsi="Garamond"/>
          <w:i/>
          <w:iCs/>
        </w:rPr>
        <w:t xml:space="preserve">Design of the project was done to target students in </w:t>
      </w:r>
      <w:r w:rsidR="005F3AF7">
        <w:rPr>
          <w:rFonts w:ascii="Garamond" w:hAnsi="Garamond"/>
          <w:i/>
          <w:iCs/>
        </w:rPr>
        <w:t xml:space="preserve">high </w:t>
      </w:r>
      <w:r w:rsidRPr="00C119E7">
        <w:rPr>
          <w:rFonts w:ascii="Garamond" w:hAnsi="Garamond"/>
          <w:i/>
          <w:iCs/>
        </w:rPr>
        <w:t>education, and those who are involved in formal education</w:t>
      </w:r>
      <w:r>
        <w:rPr>
          <w:rFonts w:ascii="Garamond" w:hAnsi="Garamond"/>
          <w:i/>
          <w:iCs/>
        </w:rPr>
        <w:t xml:space="preserve"> however,</w:t>
      </w:r>
      <w:r w:rsidR="006A1502">
        <w:rPr>
          <w:rFonts w:ascii="Garamond" w:hAnsi="Garamond"/>
          <w:i/>
          <w:iCs/>
        </w:rPr>
        <w:t xml:space="preserve"> n</w:t>
      </w:r>
      <w:r w:rsidRPr="00C119E7">
        <w:rPr>
          <w:rFonts w:ascii="Garamond" w:hAnsi="Garamond"/>
          <w:i/>
          <w:iCs/>
        </w:rPr>
        <w:t xml:space="preserve">ow Kyrgyzstan shows that in order to receive these skills, you don’t have to be involved in formal education. Even kids from school – start learning coding through informal education. </w:t>
      </w:r>
    </w:p>
    <w:p w14:paraId="07F86405" w14:textId="5F21C8F0" w:rsidR="006C03B6" w:rsidRDefault="006C03B6" w:rsidP="002D1DE6">
      <w:pPr>
        <w:jc w:val="both"/>
        <w:rPr>
          <w:rFonts w:ascii="Garamond" w:eastAsia="Garamond" w:hAnsi="Garamond" w:cs="Garamond"/>
          <w:bCs/>
        </w:rPr>
      </w:pPr>
    </w:p>
    <w:p w14:paraId="39DF9CCF" w14:textId="40218DB7" w:rsidR="006A1502" w:rsidRDefault="006A1502" w:rsidP="00FD41DC">
      <w:pPr>
        <w:jc w:val="both"/>
        <w:rPr>
          <w:rFonts w:ascii="Garamond" w:eastAsia="Garamond" w:hAnsi="Garamond" w:cs="Garamond"/>
          <w:bCs/>
        </w:rPr>
      </w:pPr>
      <w:r>
        <w:rPr>
          <w:rFonts w:ascii="Garamond" w:eastAsia="Garamond" w:hAnsi="Garamond" w:cs="Garamond"/>
          <w:bCs/>
        </w:rPr>
        <w:t>B</w:t>
      </w:r>
      <w:r w:rsidR="00C119E7">
        <w:rPr>
          <w:rFonts w:ascii="Garamond" w:eastAsia="Garamond" w:hAnsi="Garamond" w:cs="Garamond"/>
          <w:bCs/>
        </w:rPr>
        <w:t>ased on the challenges identified</w:t>
      </w:r>
      <w:r>
        <w:rPr>
          <w:rFonts w:ascii="Garamond" w:eastAsia="Garamond" w:hAnsi="Garamond" w:cs="Garamond"/>
          <w:bCs/>
        </w:rPr>
        <w:t>,</w:t>
      </w:r>
      <w:r w:rsidR="00C119E7">
        <w:rPr>
          <w:rFonts w:ascii="Garamond" w:eastAsia="Garamond" w:hAnsi="Garamond" w:cs="Garamond"/>
          <w:bCs/>
        </w:rPr>
        <w:t xml:space="preserve"> the project </w:t>
      </w:r>
      <w:r w:rsidR="005F6CD0">
        <w:rPr>
          <w:rFonts w:ascii="Garamond" w:eastAsia="Garamond" w:hAnsi="Garamond" w:cs="Garamond"/>
          <w:bCs/>
        </w:rPr>
        <w:t>devised</w:t>
      </w:r>
      <w:r w:rsidR="00C119E7">
        <w:rPr>
          <w:rFonts w:ascii="Garamond" w:eastAsia="Garamond" w:hAnsi="Garamond" w:cs="Garamond"/>
          <w:bCs/>
        </w:rPr>
        <w:t xml:space="preserve"> an approach </w:t>
      </w:r>
      <w:r w:rsidR="009A0FAA">
        <w:rPr>
          <w:rFonts w:ascii="Garamond" w:eastAsia="Garamond" w:hAnsi="Garamond" w:cs="Garamond"/>
          <w:bCs/>
        </w:rPr>
        <w:t>to:</w:t>
      </w:r>
      <w:r w:rsidR="00FD41DC" w:rsidRPr="00F71655">
        <w:rPr>
          <w:rFonts w:ascii="Garamond" w:eastAsia="Garamond" w:hAnsi="Garamond" w:cs="Garamond"/>
          <w:bCs/>
        </w:rPr>
        <w:t xml:space="preserve"> </w:t>
      </w:r>
      <w:r w:rsidR="00FD41DC" w:rsidRPr="00AC60E1">
        <w:rPr>
          <w:rFonts w:ascii="Garamond" w:eastAsia="Garamond" w:hAnsi="Garamond" w:cs="Garamond"/>
          <w:bCs/>
        </w:rPr>
        <w:t xml:space="preserve">1) </w:t>
      </w:r>
      <w:r w:rsidR="00FD41DC" w:rsidRPr="00F71655">
        <w:rPr>
          <w:rFonts w:ascii="Garamond" w:eastAsia="Garamond" w:hAnsi="Garamond" w:cs="Garamond"/>
          <w:bCs/>
        </w:rPr>
        <w:t>r</w:t>
      </w:r>
      <w:r w:rsidR="00FD41DC" w:rsidRPr="00AC60E1">
        <w:rPr>
          <w:rFonts w:ascii="Garamond" w:eastAsia="Garamond" w:hAnsi="Garamond" w:cs="Garamond"/>
          <w:bCs/>
        </w:rPr>
        <w:t>e-define the function of universities;</w:t>
      </w:r>
      <w:r w:rsidR="00FD41DC" w:rsidRPr="00F71655">
        <w:rPr>
          <w:rFonts w:ascii="Garamond" w:eastAsia="Garamond" w:hAnsi="Garamond" w:cs="Garamond"/>
          <w:bCs/>
        </w:rPr>
        <w:t xml:space="preserve"> </w:t>
      </w:r>
      <w:r w:rsidR="00FD41DC" w:rsidRPr="00AC60E1">
        <w:rPr>
          <w:rFonts w:ascii="Garamond" w:eastAsia="Garamond" w:hAnsi="Garamond" w:cs="Garamond"/>
          <w:bCs/>
        </w:rPr>
        <w:t>2) reform and optimize the higher education system in accordance with the market demand and future expected trends;</w:t>
      </w:r>
      <w:r w:rsidR="00FD41DC" w:rsidRPr="00F71655">
        <w:rPr>
          <w:rFonts w:ascii="Garamond" w:eastAsia="Garamond" w:hAnsi="Garamond" w:cs="Garamond"/>
          <w:bCs/>
        </w:rPr>
        <w:t xml:space="preserve"> </w:t>
      </w:r>
      <w:r w:rsidR="00FD41DC" w:rsidRPr="00AC60E1">
        <w:rPr>
          <w:rFonts w:ascii="Garamond" w:eastAsia="Garamond" w:hAnsi="Garamond" w:cs="Garamond"/>
          <w:bCs/>
        </w:rPr>
        <w:t>3) prepare the teaching standards and education programs</w:t>
      </w:r>
      <w:r w:rsidR="00FD41DC" w:rsidRPr="00F71655">
        <w:rPr>
          <w:rFonts w:ascii="Garamond" w:eastAsia="Garamond" w:hAnsi="Garamond" w:cs="Garamond"/>
          <w:bCs/>
        </w:rPr>
        <w:t xml:space="preserve"> related to digital skills and competences</w:t>
      </w:r>
      <w:r w:rsidR="00DA5D90">
        <w:rPr>
          <w:rStyle w:val="FootnoteReference"/>
          <w:rFonts w:ascii="Garamond" w:eastAsia="Garamond" w:hAnsi="Garamond" w:cs="Garamond"/>
          <w:bCs/>
        </w:rPr>
        <w:footnoteReference w:id="34"/>
      </w:r>
      <w:r w:rsidR="00FD41DC" w:rsidRPr="00AC60E1">
        <w:rPr>
          <w:rFonts w:ascii="Garamond" w:eastAsia="Garamond" w:hAnsi="Garamond" w:cs="Garamond"/>
          <w:bCs/>
        </w:rPr>
        <w:t>;</w:t>
      </w:r>
      <w:r w:rsidR="00FD41DC" w:rsidRPr="00F71655">
        <w:rPr>
          <w:rFonts w:ascii="Garamond" w:eastAsia="Garamond" w:hAnsi="Garamond" w:cs="Garamond"/>
          <w:bCs/>
        </w:rPr>
        <w:t xml:space="preserve"> </w:t>
      </w:r>
      <w:r w:rsidR="00DA5D90">
        <w:rPr>
          <w:rFonts w:ascii="Garamond" w:eastAsia="Garamond" w:hAnsi="Garamond" w:cs="Garamond"/>
          <w:bCs/>
        </w:rPr>
        <w:t xml:space="preserve">and </w:t>
      </w:r>
      <w:r w:rsidR="00FD41DC" w:rsidRPr="00AC60E1">
        <w:rPr>
          <w:rFonts w:ascii="Garamond" w:eastAsia="Garamond" w:hAnsi="Garamond" w:cs="Garamond"/>
          <w:bCs/>
        </w:rPr>
        <w:t xml:space="preserve">4) </w:t>
      </w:r>
      <w:r w:rsidR="00FD41DC" w:rsidRPr="00F71655">
        <w:rPr>
          <w:rFonts w:ascii="Garamond" w:eastAsia="Garamond" w:hAnsi="Garamond" w:cs="Garamond"/>
          <w:bCs/>
        </w:rPr>
        <w:t>i</w:t>
      </w:r>
      <w:r w:rsidR="00FD41DC" w:rsidRPr="00AC60E1">
        <w:rPr>
          <w:rFonts w:ascii="Garamond" w:eastAsia="Garamond" w:hAnsi="Garamond" w:cs="Garamond"/>
          <w:bCs/>
        </w:rPr>
        <w:t xml:space="preserve">ntroduce new </w:t>
      </w:r>
      <w:r w:rsidR="00FD41DC" w:rsidRPr="00F71655">
        <w:rPr>
          <w:rFonts w:ascii="Garamond" w:eastAsia="Garamond" w:hAnsi="Garamond" w:cs="Garamond"/>
          <w:bCs/>
        </w:rPr>
        <w:t xml:space="preserve">legislative basis </w:t>
      </w:r>
      <w:r w:rsidR="00FD41DC" w:rsidRPr="00AC60E1">
        <w:rPr>
          <w:rFonts w:ascii="Garamond" w:eastAsia="Garamond" w:hAnsi="Garamond" w:cs="Garamond"/>
          <w:bCs/>
        </w:rPr>
        <w:t xml:space="preserve">for the </w:t>
      </w:r>
      <w:r w:rsidR="00DA5D90" w:rsidRPr="00AC60E1">
        <w:rPr>
          <w:rFonts w:ascii="Garamond" w:eastAsia="Garamond" w:hAnsi="Garamond" w:cs="Garamond"/>
          <w:bCs/>
        </w:rPr>
        <w:t>above</w:t>
      </w:r>
      <w:r w:rsidR="00DA5D90" w:rsidRPr="00F71655">
        <w:rPr>
          <w:rFonts w:ascii="Garamond" w:eastAsia="Garamond" w:hAnsi="Garamond" w:cs="Garamond"/>
          <w:bCs/>
        </w:rPr>
        <w:t>-mentioned</w:t>
      </w:r>
      <w:r w:rsidR="00FD41DC" w:rsidRPr="00AC60E1">
        <w:rPr>
          <w:rFonts w:ascii="Garamond" w:eastAsia="Garamond" w:hAnsi="Garamond" w:cs="Garamond"/>
          <w:bCs/>
        </w:rPr>
        <w:t xml:space="preserve"> standards.</w:t>
      </w:r>
      <w:r w:rsidR="00FD41DC">
        <w:rPr>
          <w:rFonts w:ascii="Garamond" w:eastAsia="Garamond" w:hAnsi="Garamond" w:cs="Garamond"/>
          <w:bCs/>
        </w:rPr>
        <w:t xml:space="preserve"> </w:t>
      </w:r>
    </w:p>
    <w:p w14:paraId="462FB84F" w14:textId="2FBE8D56" w:rsidR="00355540" w:rsidRDefault="00355540" w:rsidP="00FD41DC">
      <w:pPr>
        <w:jc w:val="both"/>
        <w:rPr>
          <w:rFonts w:ascii="Garamond" w:eastAsia="Garamond" w:hAnsi="Garamond" w:cs="Garamond"/>
          <w:bCs/>
        </w:rPr>
      </w:pPr>
    </w:p>
    <w:p w14:paraId="3C40DF87" w14:textId="31B8CD7C" w:rsidR="00355540" w:rsidRDefault="00355540" w:rsidP="00FD41DC">
      <w:pPr>
        <w:jc w:val="both"/>
        <w:rPr>
          <w:rFonts w:ascii="Garamond" w:eastAsia="Garamond" w:hAnsi="Garamond" w:cs="Garamond"/>
          <w:bCs/>
        </w:rPr>
      </w:pPr>
      <w:r>
        <w:rPr>
          <w:rFonts w:ascii="Garamond" w:eastAsia="Garamond" w:hAnsi="Garamond" w:cs="Garamond"/>
          <w:bCs/>
        </w:rPr>
        <w:t xml:space="preserve">The </w:t>
      </w:r>
      <w:r w:rsidR="006A1502">
        <w:rPr>
          <w:rFonts w:ascii="Garamond" w:eastAsia="Garamond" w:hAnsi="Garamond" w:cs="Garamond"/>
          <w:bCs/>
        </w:rPr>
        <w:t>approach</w:t>
      </w:r>
      <w:r>
        <w:rPr>
          <w:rFonts w:ascii="Garamond" w:eastAsia="Garamond" w:hAnsi="Garamond" w:cs="Garamond"/>
          <w:bCs/>
        </w:rPr>
        <w:t xml:space="preserve"> of the project is to be con</w:t>
      </w:r>
      <w:r w:rsidR="006A1502">
        <w:rPr>
          <w:rFonts w:ascii="Garamond" w:eastAsia="Garamond" w:hAnsi="Garamond" w:cs="Garamond"/>
          <w:bCs/>
        </w:rPr>
        <w:t>si</w:t>
      </w:r>
      <w:r>
        <w:rPr>
          <w:rFonts w:ascii="Garamond" w:eastAsia="Garamond" w:hAnsi="Garamond" w:cs="Garamond"/>
          <w:bCs/>
        </w:rPr>
        <w:t xml:space="preserve">dered </w:t>
      </w:r>
      <w:r w:rsidR="005F6CD0">
        <w:rPr>
          <w:rFonts w:ascii="Garamond" w:eastAsia="Garamond" w:hAnsi="Garamond" w:cs="Garamond"/>
          <w:bCs/>
        </w:rPr>
        <w:t>appropriate</w:t>
      </w:r>
      <w:r>
        <w:rPr>
          <w:rFonts w:ascii="Garamond" w:eastAsia="Garamond" w:hAnsi="Garamond" w:cs="Garamond"/>
          <w:bCs/>
        </w:rPr>
        <w:t xml:space="preserve"> </w:t>
      </w:r>
      <w:r w:rsidR="006A1502">
        <w:rPr>
          <w:rFonts w:ascii="Garamond" w:eastAsia="Garamond" w:hAnsi="Garamond" w:cs="Garamond"/>
          <w:bCs/>
        </w:rPr>
        <w:t>and coherent</w:t>
      </w:r>
      <w:r>
        <w:rPr>
          <w:rFonts w:ascii="Garamond" w:eastAsia="Garamond" w:hAnsi="Garamond" w:cs="Garamond"/>
          <w:bCs/>
        </w:rPr>
        <w:t xml:space="preserve">. For </w:t>
      </w:r>
      <w:r w:rsidR="006A1502">
        <w:rPr>
          <w:rFonts w:ascii="Garamond" w:eastAsia="Garamond" w:hAnsi="Garamond" w:cs="Garamond"/>
          <w:bCs/>
        </w:rPr>
        <w:t>instance,</w:t>
      </w:r>
      <w:r>
        <w:rPr>
          <w:rFonts w:ascii="Garamond" w:eastAsia="Garamond" w:hAnsi="Garamond" w:cs="Garamond"/>
          <w:bCs/>
        </w:rPr>
        <w:t xml:space="preserve"> the project decided to focus</w:t>
      </w:r>
      <w:r w:rsidR="006A1502">
        <w:rPr>
          <w:rFonts w:ascii="Garamond" w:eastAsia="Garamond" w:hAnsi="Garamond" w:cs="Garamond"/>
          <w:bCs/>
        </w:rPr>
        <w:t>, firstly,</w:t>
      </w:r>
      <w:r>
        <w:rPr>
          <w:rFonts w:ascii="Garamond" w:eastAsia="Garamond" w:hAnsi="Garamond" w:cs="Garamond"/>
          <w:bCs/>
        </w:rPr>
        <w:t xml:space="preserve"> on teacher development so as to have a</w:t>
      </w:r>
      <w:r w:rsidR="005F6CD0">
        <w:rPr>
          <w:rFonts w:ascii="Garamond" w:eastAsia="Garamond" w:hAnsi="Garamond" w:cs="Garamond"/>
          <w:bCs/>
        </w:rPr>
        <w:t xml:space="preserve">n </w:t>
      </w:r>
      <w:r w:rsidR="007353D6">
        <w:rPr>
          <w:rFonts w:ascii="Garamond" w:eastAsia="Garamond" w:hAnsi="Garamond" w:cs="Garamond"/>
          <w:bCs/>
        </w:rPr>
        <w:t xml:space="preserve">ultimate </w:t>
      </w:r>
      <w:r>
        <w:rPr>
          <w:rFonts w:ascii="Garamond" w:eastAsia="Garamond" w:hAnsi="Garamond" w:cs="Garamond"/>
          <w:bCs/>
        </w:rPr>
        <w:t>impact on student learning outcomes</w:t>
      </w:r>
      <w:r w:rsidR="007353D6">
        <w:rPr>
          <w:rFonts w:ascii="Garamond" w:eastAsia="Garamond" w:hAnsi="Garamond" w:cs="Garamond"/>
          <w:bCs/>
        </w:rPr>
        <w:t>.</w:t>
      </w:r>
    </w:p>
    <w:p w14:paraId="75083DCB" w14:textId="77777777" w:rsidR="00355540" w:rsidRDefault="00355540" w:rsidP="00355540">
      <w:pPr>
        <w:jc w:val="both"/>
        <w:rPr>
          <w:rFonts w:ascii="Garamond" w:eastAsia="Garamond" w:hAnsi="Garamond" w:cs="Garamond"/>
          <w:b/>
          <w:i/>
          <w:iCs/>
        </w:rPr>
      </w:pPr>
    </w:p>
    <w:p w14:paraId="583797A5" w14:textId="77777777" w:rsidR="00355540" w:rsidRPr="007353D6" w:rsidRDefault="00355540" w:rsidP="00355540">
      <w:pPr>
        <w:jc w:val="both"/>
        <w:rPr>
          <w:rFonts w:ascii="Garamond" w:eastAsia="Garamond" w:hAnsi="Garamond" w:cs="Garamond"/>
          <w:bCs/>
          <w:i/>
          <w:iCs/>
        </w:rPr>
      </w:pPr>
      <w:r w:rsidRPr="007353D6">
        <w:rPr>
          <w:rFonts w:ascii="Garamond" w:eastAsia="Garamond" w:hAnsi="Garamond" w:cs="Garamond"/>
          <w:bCs/>
          <w:i/>
          <w:iCs/>
        </w:rPr>
        <w:t>Quote</w:t>
      </w:r>
    </w:p>
    <w:p w14:paraId="08EBAD8A" w14:textId="012D9819" w:rsidR="00355540" w:rsidRPr="007353D6" w:rsidRDefault="00355540" w:rsidP="007353D6">
      <w:pPr>
        <w:rPr>
          <w:rFonts w:ascii="Garamond" w:hAnsi="Garamond"/>
          <w:bCs/>
          <w:i/>
          <w:iCs/>
        </w:rPr>
      </w:pPr>
      <w:r w:rsidRPr="007353D6">
        <w:rPr>
          <w:rFonts w:ascii="Garamond" w:hAnsi="Garamond"/>
          <w:bCs/>
          <w:i/>
          <w:iCs/>
        </w:rPr>
        <w:t>The quality of education mostly depends on the skills of teaching of teachers and the desire of students to learn</w:t>
      </w:r>
      <w:r w:rsidR="007353D6">
        <w:rPr>
          <w:rFonts w:ascii="Garamond" w:hAnsi="Garamond"/>
          <w:bCs/>
          <w:i/>
          <w:iCs/>
        </w:rPr>
        <w:t xml:space="preserve"> </w:t>
      </w:r>
      <w:r w:rsidRPr="007353D6">
        <w:rPr>
          <w:rFonts w:ascii="Garamond" w:hAnsi="Garamond"/>
          <w:bCs/>
          <w:i/>
          <w:iCs/>
        </w:rPr>
        <w:t xml:space="preserve">(interview with university staff) </w:t>
      </w:r>
    </w:p>
    <w:p w14:paraId="0A5DED59" w14:textId="77777777" w:rsidR="007353D6" w:rsidRDefault="007353D6" w:rsidP="007353D6">
      <w:pPr>
        <w:jc w:val="both"/>
        <w:rPr>
          <w:rFonts w:ascii="Garamond" w:eastAsia="Garamond" w:hAnsi="Garamond" w:cs="Garamond"/>
          <w:bCs/>
          <w:i/>
          <w:iCs/>
        </w:rPr>
      </w:pPr>
    </w:p>
    <w:p w14:paraId="4336498C" w14:textId="4805320D" w:rsidR="00CF72B2" w:rsidRPr="007353D6" w:rsidRDefault="00CF72B2" w:rsidP="007353D6">
      <w:pPr>
        <w:jc w:val="both"/>
        <w:rPr>
          <w:rFonts w:ascii="Garamond" w:eastAsia="Garamond" w:hAnsi="Garamond" w:cs="Garamond"/>
          <w:bCs/>
          <w:i/>
          <w:iCs/>
        </w:rPr>
      </w:pPr>
      <w:r w:rsidRPr="007353D6">
        <w:rPr>
          <w:rFonts w:ascii="Garamond" w:eastAsia="Garamond" w:hAnsi="Garamond" w:cs="Garamond"/>
          <w:bCs/>
          <w:i/>
          <w:iCs/>
        </w:rPr>
        <w:t>Quote</w:t>
      </w:r>
    </w:p>
    <w:p w14:paraId="4A4332A9" w14:textId="223E9363" w:rsidR="00CF72B2" w:rsidRPr="007353D6" w:rsidRDefault="00CF72B2" w:rsidP="007353D6">
      <w:pPr>
        <w:jc w:val="both"/>
        <w:rPr>
          <w:rFonts w:ascii="Garamond" w:hAnsi="Garamond"/>
          <w:bCs/>
          <w:i/>
          <w:iCs/>
        </w:rPr>
      </w:pPr>
      <w:r w:rsidRPr="007353D6">
        <w:rPr>
          <w:rFonts w:ascii="Garamond" w:hAnsi="Garamond"/>
          <w:bCs/>
          <w:i/>
          <w:iCs/>
        </w:rPr>
        <w:t>We worked with teachers from secondary schools. This is also very important because without having teachers with necessary basic skills on digital education, it would be impossible to improve quality of digital education at secondary schools</w:t>
      </w:r>
      <w:r w:rsidR="007353D6">
        <w:rPr>
          <w:rFonts w:ascii="Garamond" w:hAnsi="Garamond"/>
          <w:bCs/>
          <w:i/>
          <w:iCs/>
        </w:rPr>
        <w:t xml:space="preserve"> </w:t>
      </w:r>
      <w:r w:rsidRPr="007353D6">
        <w:rPr>
          <w:rFonts w:ascii="Garamond" w:hAnsi="Garamond"/>
          <w:bCs/>
          <w:i/>
          <w:iCs/>
        </w:rPr>
        <w:t xml:space="preserve">(interview with UN staff) </w:t>
      </w:r>
    </w:p>
    <w:p w14:paraId="5F1016D3" w14:textId="77777777" w:rsidR="002D1DE6" w:rsidRDefault="002D1DE6" w:rsidP="002D1DE6">
      <w:pPr>
        <w:jc w:val="both"/>
        <w:rPr>
          <w:rFonts w:ascii="Garamond" w:eastAsia="Garamond" w:hAnsi="Garamond" w:cs="Garamond"/>
          <w:bCs/>
        </w:rPr>
      </w:pPr>
    </w:p>
    <w:p w14:paraId="117DC809" w14:textId="27251743" w:rsidR="00CF72B2" w:rsidRDefault="006A1502" w:rsidP="002D1DE6">
      <w:pPr>
        <w:spacing w:before="240" w:after="240"/>
        <w:jc w:val="both"/>
        <w:rPr>
          <w:rFonts w:ascii="Garamond" w:eastAsia="Garamond" w:hAnsi="Garamond" w:cs="Garamond"/>
          <w:bCs/>
        </w:rPr>
      </w:pPr>
      <w:r>
        <w:rPr>
          <w:rFonts w:ascii="Garamond" w:eastAsia="Garamond" w:hAnsi="Garamond" w:cs="Garamond"/>
          <w:bCs/>
        </w:rPr>
        <w:t>The evaluation also considers appropriate the support that the project wanted to provide on innovative ‘physical’ spaces (</w:t>
      </w:r>
      <w:r w:rsidR="002D1DE6" w:rsidRPr="00AC60E1">
        <w:rPr>
          <w:rFonts w:ascii="Garamond" w:eastAsia="Garamond" w:hAnsi="Garamond" w:cs="Garamond"/>
          <w:bCs/>
        </w:rPr>
        <w:t>the IThub</w:t>
      </w:r>
      <w:r w:rsidR="007353D6">
        <w:rPr>
          <w:rFonts w:ascii="Garamond" w:eastAsia="Garamond" w:hAnsi="Garamond" w:cs="Garamond"/>
          <w:bCs/>
        </w:rPr>
        <w:t xml:space="preserve"> in </w:t>
      </w:r>
      <w:r w:rsidR="002D1DE6" w:rsidRPr="00C40CDF">
        <w:rPr>
          <w:rFonts w:ascii="Garamond" w:eastAsia="Garamond" w:hAnsi="Garamond" w:cs="Garamond"/>
          <w:bCs/>
        </w:rPr>
        <w:t>Osh</w:t>
      </w:r>
      <w:r>
        <w:rPr>
          <w:rFonts w:ascii="Garamond" w:eastAsia="Garamond" w:hAnsi="Garamond" w:cs="Garamond"/>
          <w:bCs/>
        </w:rPr>
        <w:t>).</w:t>
      </w:r>
      <w:r w:rsidR="007353D6">
        <w:rPr>
          <w:rFonts w:ascii="Garamond" w:eastAsia="Garamond" w:hAnsi="Garamond" w:cs="Garamond"/>
          <w:bCs/>
        </w:rPr>
        <w:t xml:space="preserve"> </w:t>
      </w:r>
      <w:r w:rsidR="00C4154B">
        <w:rPr>
          <w:rFonts w:ascii="Garamond" w:eastAsia="Garamond" w:hAnsi="Garamond" w:cs="Garamond"/>
          <w:bCs/>
        </w:rPr>
        <w:t xml:space="preserve">The logic of the project to do so was not only to </w:t>
      </w:r>
      <w:r w:rsidR="007353D6">
        <w:rPr>
          <w:rFonts w:ascii="Garamond" w:eastAsia="Garamond" w:hAnsi="Garamond" w:cs="Garamond"/>
          <w:bCs/>
        </w:rPr>
        <w:t xml:space="preserve">contribute </w:t>
      </w:r>
      <w:r w:rsidR="00C4154B">
        <w:rPr>
          <w:rFonts w:ascii="Garamond" w:eastAsia="Garamond" w:hAnsi="Garamond" w:cs="Garamond"/>
          <w:bCs/>
        </w:rPr>
        <w:t xml:space="preserve">to </w:t>
      </w:r>
      <w:r w:rsidR="007353D6">
        <w:rPr>
          <w:rFonts w:ascii="Garamond" w:eastAsia="Garamond" w:hAnsi="Garamond" w:cs="Garamond"/>
          <w:bCs/>
        </w:rPr>
        <w:t xml:space="preserve">the final result of improving the digital capacity of youth but also to contribute to </w:t>
      </w:r>
      <w:r w:rsidR="00C4154B">
        <w:rPr>
          <w:rFonts w:ascii="Garamond" w:eastAsia="Garamond" w:hAnsi="Garamond" w:cs="Garamond"/>
          <w:bCs/>
        </w:rPr>
        <w:t>str</w:t>
      </w:r>
      <w:r w:rsidR="009A0FAA">
        <w:rPr>
          <w:rFonts w:ascii="Garamond" w:eastAsia="Garamond" w:hAnsi="Garamond" w:cs="Garamond"/>
          <w:bCs/>
        </w:rPr>
        <w:t>engthen</w:t>
      </w:r>
      <w:r w:rsidR="00C4154B">
        <w:rPr>
          <w:rFonts w:ascii="Garamond" w:eastAsia="Garamond" w:hAnsi="Garamond" w:cs="Garamond"/>
          <w:bCs/>
        </w:rPr>
        <w:t xml:space="preserve">ing </w:t>
      </w:r>
      <w:r w:rsidR="007353D6">
        <w:rPr>
          <w:rFonts w:ascii="Garamond" w:eastAsia="Garamond" w:hAnsi="Garamond" w:cs="Garamond"/>
          <w:bCs/>
        </w:rPr>
        <w:t>the</w:t>
      </w:r>
      <w:r w:rsidR="007353D6" w:rsidRPr="007353D6">
        <w:t xml:space="preserve"> </w:t>
      </w:r>
      <w:r w:rsidR="007353D6" w:rsidRPr="007353D6">
        <w:rPr>
          <w:rFonts w:ascii="Garamond" w:eastAsia="Garamond" w:hAnsi="Garamond" w:cs="Garamond"/>
          <w:bCs/>
        </w:rPr>
        <w:t xml:space="preserve">digital economy </w:t>
      </w:r>
      <w:r w:rsidR="007353D6">
        <w:rPr>
          <w:rFonts w:ascii="Garamond" w:eastAsia="Garamond" w:hAnsi="Garamond" w:cs="Garamond"/>
          <w:bCs/>
        </w:rPr>
        <w:t xml:space="preserve">of country </w:t>
      </w:r>
      <w:r w:rsidR="007353D6" w:rsidRPr="007353D6">
        <w:rPr>
          <w:rFonts w:ascii="Garamond" w:eastAsia="Garamond" w:hAnsi="Garamond" w:cs="Garamond"/>
          <w:bCs/>
        </w:rPr>
        <w:t>through nurturing start-ups</w:t>
      </w:r>
      <w:r w:rsidR="007353D6">
        <w:rPr>
          <w:rFonts w:ascii="Garamond" w:eastAsia="Garamond" w:hAnsi="Garamond" w:cs="Garamond"/>
          <w:bCs/>
        </w:rPr>
        <w:t xml:space="preserve"> and </w:t>
      </w:r>
      <w:r w:rsidR="00C4154B">
        <w:rPr>
          <w:rFonts w:ascii="Garamond" w:eastAsia="Garamond" w:hAnsi="Garamond" w:cs="Garamond"/>
          <w:bCs/>
        </w:rPr>
        <w:t>entrepreneurs</w:t>
      </w:r>
      <w:r w:rsidR="007353D6">
        <w:rPr>
          <w:rFonts w:ascii="Garamond" w:eastAsia="Garamond" w:hAnsi="Garamond" w:cs="Garamond"/>
          <w:bCs/>
        </w:rPr>
        <w:t xml:space="preserve">.  </w:t>
      </w:r>
    </w:p>
    <w:p w14:paraId="29D48D87" w14:textId="0CB7C091" w:rsidR="00CF72B2" w:rsidRDefault="00CF72B2" w:rsidP="00CF72B2">
      <w:pPr>
        <w:spacing w:before="240" w:after="240"/>
        <w:jc w:val="both"/>
        <w:rPr>
          <w:rFonts w:ascii="Garamond" w:eastAsia="Garamond" w:hAnsi="Garamond" w:cs="Garamond"/>
          <w:bCs/>
        </w:rPr>
      </w:pPr>
      <w:r>
        <w:rPr>
          <w:rFonts w:ascii="Garamond" w:eastAsia="Garamond" w:hAnsi="Garamond" w:cs="Garamond"/>
          <w:bCs/>
        </w:rPr>
        <w:t>As mentioned above,</w:t>
      </w:r>
      <w:r w:rsidR="007353D6">
        <w:rPr>
          <w:rFonts w:ascii="Garamond" w:eastAsia="Garamond" w:hAnsi="Garamond" w:cs="Garamond"/>
          <w:bCs/>
        </w:rPr>
        <w:t xml:space="preserve"> the approach was</w:t>
      </w:r>
      <w:r w:rsidRPr="00EB6F36">
        <w:rPr>
          <w:rFonts w:ascii="Garamond" w:eastAsia="Garamond" w:hAnsi="Garamond" w:cs="Garamond"/>
          <w:bCs/>
        </w:rPr>
        <w:t xml:space="preserve"> </w:t>
      </w:r>
      <w:r>
        <w:rPr>
          <w:rFonts w:ascii="Garamond" w:eastAsia="Garamond" w:hAnsi="Garamond" w:cs="Garamond"/>
          <w:bCs/>
        </w:rPr>
        <w:t>also</w:t>
      </w:r>
      <w:r w:rsidRPr="00EB6F36">
        <w:rPr>
          <w:rFonts w:ascii="Garamond" w:eastAsia="Garamond" w:hAnsi="Garamond" w:cs="Garamond"/>
          <w:bCs/>
        </w:rPr>
        <w:t xml:space="preserve"> in line with how </w:t>
      </w:r>
      <w:r w:rsidR="00890E95">
        <w:rPr>
          <w:rFonts w:ascii="Garamond" w:eastAsia="Garamond" w:hAnsi="Garamond" w:cs="Garamond"/>
          <w:bCs/>
        </w:rPr>
        <w:t xml:space="preserve">the focus the </w:t>
      </w:r>
      <w:r w:rsidRPr="00EB6F36">
        <w:rPr>
          <w:rFonts w:ascii="Garamond" w:eastAsia="Garamond" w:hAnsi="Garamond" w:cs="Garamond"/>
          <w:bCs/>
        </w:rPr>
        <w:t xml:space="preserve">government </w:t>
      </w:r>
      <w:r w:rsidR="00890E95">
        <w:rPr>
          <w:rFonts w:ascii="Garamond" w:eastAsia="Garamond" w:hAnsi="Garamond" w:cs="Garamond"/>
          <w:bCs/>
        </w:rPr>
        <w:t>has been giving to the ‘new’</w:t>
      </w:r>
      <w:r w:rsidRPr="00EB6F36">
        <w:rPr>
          <w:rFonts w:ascii="Garamond" w:eastAsia="Garamond" w:hAnsi="Garamond" w:cs="Garamond"/>
          <w:bCs/>
        </w:rPr>
        <w:t xml:space="preserve"> role of education</w:t>
      </w:r>
      <w:r>
        <w:rPr>
          <w:rFonts w:ascii="Garamond" w:eastAsia="Garamond" w:hAnsi="Garamond" w:cs="Garamond"/>
          <w:bCs/>
        </w:rPr>
        <w:t xml:space="preserve">. </w:t>
      </w:r>
      <w:r w:rsidRPr="00EB6F36">
        <w:rPr>
          <w:rFonts w:ascii="Garamond" w:eastAsia="Garamond" w:hAnsi="Garamond" w:cs="Garamond"/>
          <w:bCs/>
        </w:rPr>
        <w:t>In recent years, the Ministry of Education of the Kyrgyz Republic has been actively introducing competency-based education in the framework of the "Education Development Strategy 2012- 2020". At the state level, the skills development is based on a competency-based approach in the course of the formation of a new generation subject standard. In the competency-based approach, the emphasis is not on memorizing information, but on the use of acquired knowledge in different life situations.</w:t>
      </w:r>
      <w:r>
        <w:rPr>
          <w:rFonts w:ascii="Garamond" w:eastAsia="Garamond" w:hAnsi="Garamond" w:cs="Garamond"/>
          <w:bCs/>
        </w:rPr>
        <w:t xml:space="preserve"> Taking into consideration of these developments, the project could be considered as innovative as it proposed on the </w:t>
      </w:r>
      <w:r w:rsidRPr="00EB6F36">
        <w:rPr>
          <w:rFonts w:ascii="Garamond" w:eastAsia="Garamond" w:hAnsi="Garamond" w:cs="Garamond"/>
          <w:bCs/>
        </w:rPr>
        <w:t xml:space="preserve">new redefined </w:t>
      </w:r>
      <w:r w:rsidRPr="00AC60E1">
        <w:rPr>
          <w:rFonts w:ascii="Garamond" w:eastAsia="Garamond" w:hAnsi="Garamond" w:cs="Garamond"/>
          <w:bCs/>
        </w:rPr>
        <w:t>role of university and 21</w:t>
      </w:r>
      <w:r w:rsidRPr="00AC60E1">
        <w:rPr>
          <w:rFonts w:ascii="Garamond" w:eastAsia="Garamond" w:hAnsi="Garamond" w:cs="Garamond"/>
          <w:bCs/>
          <w:vertAlign w:val="superscript"/>
        </w:rPr>
        <w:t>st</w:t>
      </w:r>
      <w:r w:rsidRPr="00AC60E1">
        <w:rPr>
          <w:rFonts w:ascii="Garamond" w:eastAsia="Garamond" w:hAnsi="Garamond" w:cs="Garamond"/>
          <w:bCs/>
        </w:rPr>
        <w:t xml:space="preserve"> century skills</w:t>
      </w:r>
      <w:r w:rsidR="00890E95">
        <w:rPr>
          <w:rFonts w:ascii="Garamond" w:eastAsia="Garamond" w:hAnsi="Garamond" w:cs="Garamond"/>
          <w:bCs/>
        </w:rPr>
        <w:t>.</w:t>
      </w:r>
      <w:r>
        <w:rPr>
          <w:rFonts w:ascii="Garamond" w:eastAsia="Garamond" w:hAnsi="Garamond" w:cs="Garamond"/>
          <w:bCs/>
        </w:rPr>
        <w:t xml:space="preserve"> </w:t>
      </w:r>
    </w:p>
    <w:p w14:paraId="00000224" w14:textId="523CF196" w:rsidR="00CD6123" w:rsidRPr="0086300A" w:rsidRDefault="00CD6123">
      <w:pPr>
        <w:jc w:val="both"/>
        <w:rPr>
          <w:rFonts w:ascii="Garamond" w:eastAsia="Garamond" w:hAnsi="Garamond" w:cs="Garamond"/>
        </w:rPr>
      </w:pPr>
    </w:p>
    <w:p w14:paraId="166AD7B2" w14:textId="77777777" w:rsidR="006B133B" w:rsidRDefault="006B133B">
      <w:pPr>
        <w:jc w:val="both"/>
        <w:rPr>
          <w:rFonts w:ascii="Garamond" w:eastAsia="Garamond" w:hAnsi="Garamond" w:cs="Garamond"/>
          <w:b/>
        </w:rPr>
      </w:pPr>
    </w:p>
    <w:p w14:paraId="00000225" w14:textId="25AA6ED6" w:rsidR="00CD6123" w:rsidRPr="0086300A" w:rsidRDefault="00A61078">
      <w:pPr>
        <w:jc w:val="both"/>
        <w:rPr>
          <w:rFonts w:ascii="Garamond" w:eastAsia="Garamond" w:hAnsi="Garamond" w:cs="Garamond"/>
          <w:b/>
        </w:rPr>
      </w:pPr>
      <w:r w:rsidRPr="0086300A">
        <w:rPr>
          <w:rFonts w:ascii="Garamond" w:eastAsia="Garamond" w:hAnsi="Garamond" w:cs="Garamond"/>
          <w:b/>
        </w:rPr>
        <w:t xml:space="preserve">Finding </w:t>
      </w:r>
      <w:r w:rsidR="007E4637">
        <w:rPr>
          <w:rFonts w:ascii="Garamond" w:eastAsia="Garamond" w:hAnsi="Garamond" w:cs="Garamond"/>
          <w:b/>
        </w:rPr>
        <w:t>3</w:t>
      </w:r>
      <w:r w:rsidRPr="0086300A">
        <w:rPr>
          <w:rFonts w:ascii="Garamond" w:eastAsia="Garamond" w:hAnsi="Garamond" w:cs="Garamond"/>
          <w:b/>
        </w:rPr>
        <w:t xml:space="preserve">. Project design was based on a good understanding of the needs of youth – </w:t>
      </w:r>
      <w:r w:rsidR="0086300A" w:rsidRPr="0086300A">
        <w:rPr>
          <w:rFonts w:ascii="Garamond" w:eastAsia="Garamond" w:hAnsi="Garamond" w:cs="Garamond"/>
          <w:b/>
        </w:rPr>
        <w:t xml:space="preserve">however the focus on </w:t>
      </w:r>
      <w:r w:rsidRPr="0086300A">
        <w:rPr>
          <w:rFonts w:ascii="Garamond" w:eastAsia="Garamond" w:hAnsi="Garamond" w:cs="Garamond"/>
          <w:b/>
        </w:rPr>
        <w:t>vulnerable groups</w:t>
      </w:r>
      <w:r w:rsidR="00071C68" w:rsidRPr="0086300A">
        <w:rPr>
          <w:rFonts w:ascii="Garamond" w:eastAsia="Garamond" w:hAnsi="Garamond" w:cs="Garamond"/>
          <w:b/>
        </w:rPr>
        <w:t xml:space="preserve"> (youth and women)</w:t>
      </w:r>
      <w:r w:rsidR="0086300A" w:rsidRPr="0086300A">
        <w:rPr>
          <w:rFonts w:ascii="Garamond" w:eastAsia="Garamond" w:hAnsi="Garamond" w:cs="Garamond"/>
          <w:b/>
        </w:rPr>
        <w:t xml:space="preserve"> is not really evident</w:t>
      </w:r>
    </w:p>
    <w:p w14:paraId="173C9FFD" w14:textId="1EFA9D86" w:rsidR="008C6EF0" w:rsidRPr="000A790B" w:rsidRDefault="007353D6" w:rsidP="007353D6">
      <w:pPr>
        <w:spacing w:before="280" w:after="240"/>
        <w:jc w:val="both"/>
        <w:rPr>
          <w:rFonts w:ascii="Garamond" w:eastAsia="Garamond" w:hAnsi="Garamond" w:cs="Garamond"/>
          <w:bCs/>
        </w:rPr>
      </w:pPr>
      <w:r>
        <w:rPr>
          <w:rFonts w:ascii="Garamond" w:eastAsia="Garamond" w:hAnsi="Garamond" w:cs="Garamond"/>
          <w:bCs/>
        </w:rPr>
        <w:t>T</w:t>
      </w:r>
      <w:r w:rsidRPr="00A542D2">
        <w:rPr>
          <w:rFonts w:ascii="Garamond" w:eastAsia="Garamond" w:hAnsi="Garamond" w:cs="Garamond"/>
          <w:bCs/>
        </w:rPr>
        <w:t xml:space="preserve">he evaluation found that the project appropriately addressed the needs of the main beneficiaries </w:t>
      </w:r>
      <w:r>
        <w:rPr>
          <w:rFonts w:ascii="Garamond" w:eastAsia="Garamond" w:hAnsi="Garamond" w:cs="Garamond"/>
          <w:bCs/>
        </w:rPr>
        <w:t xml:space="preserve">of the project </w:t>
      </w:r>
      <w:r w:rsidRPr="00A542D2">
        <w:rPr>
          <w:rFonts w:ascii="Garamond" w:eastAsia="Garamond" w:hAnsi="Garamond" w:cs="Garamond"/>
          <w:bCs/>
        </w:rPr>
        <w:t>– youth</w:t>
      </w:r>
      <w:r>
        <w:rPr>
          <w:rFonts w:ascii="Garamond" w:eastAsia="Garamond" w:hAnsi="Garamond" w:cs="Garamond"/>
          <w:bCs/>
        </w:rPr>
        <w:t xml:space="preserve">. </w:t>
      </w:r>
      <w:r w:rsidRPr="00F667A1">
        <w:rPr>
          <w:rFonts w:ascii="Garamond" w:eastAsia="Garamond" w:hAnsi="Garamond" w:cs="Garamond"/>
          <w:bCs/>
        </w:rPr>
        <w:t>T</w:t>
      </w:r>
      <w:r>
        <w:rPr>
          <w:rFonts w:ascii="Garamond" w:eastAsia="Garamond" w:hAnsi="Garamond" w:cs="Garamond"/>
          <w:bCs/>
        </w:rPr>
        <w:t>h</w:t>
      </w:r>
      <w:r w:rsidRPr="00F667A1">
        <w:rPr>
          <w:rFonts w:ascii="Garamond" w:eastAsia="Garamond" w:hAnsi="Garamond" w:cs="Garamond"/>
          <w:bCs/>
        </w:rPr>
        <w:t xml:space="preserve">e project </w:t>
      </w:r>
      <w:r>
        <w:rPr>
          <w:rFonts w:ascii="Garamond" w:eastAsia="Garamond" w:hAnsi="Garamond" w:cs="Garamond"/>
          <w:bCs/>
        </w:rPr>
        <w:t xml:space="preserve">design was based on </w:t>
      </w:r>
      <w:r w:rsidR="00A11893">
        <w:rPr>
          <w:rFonts w:ascii="Garamond" w:eastAsia="Garamond" w:hAnsi="Garamond" w:cs="Garamond"/>
          <w:bCs/>
        </w:rPr>
        <w:t xml:space="preserve">a </w:t>
      </w:r>
      <w:r>
        <w:rPr>
          <w:rFonts w:ascii="Garamond" w:eastAsia="Garamond" w:hAnsi="Garamond" w:cs="Garamond"/>
          <w:bCs/>
        </w:rPr>
        <w:t xml:space="preserve">good understanding of the general needs of the young people in the country, which is evident from the project document and implementation strategies employed. Based on the needs on the young population, the project focused on </w:t>
      </w:r>
      <w:r w:rsidR="00A11893">
        <w:rPr>
          <w:rFonts w:ascii="Garamond" w:eastAsia="Garamond" w:hAnsi="Garamond" w:cs="Garamond"/>
          <w:bCs/>
        </w:rPr>
        <w:t xml:space="preserve">their </w:t>
      </w:r>
      <w:r>
        <w:rPr>
          <w:rFonts w:ascii="Garamond" w:eastAsia="Garamond" w:hAnsi="Garamond" w:cs="Garamond"/>
          <w:bCs/>
        </w:rPr>
        <w:t xml:space="preserve">skills development </w:t>
      </w:r>
      <w:r w:rsidR="00A11893">
        <w:rPr>
          <w:rFonts w:ascii="Garamond" w:eastAsia="Garamond" w:hAnsi="Garamond" w:cs="Garamond"/>
          <w:bCs/>
        </w:rPr>
        <w:t>through</w:t>
      </w:r>
      <w:r>
        <w:rPr>
          <w:rFonts w:ascii="Garamond" w:eastAsia="Garamond" w:hAnsi="Garamond" w:cs="Garamond"/>
          <w:bCs/>
        </w:rPr>
        <w:t xml:space="preserve"> </w:t>
      </w:r>
      <w:r w:rsidR="00A11893">
        <w:rPr>
          <w:rFonts w:ascii="Garamond" w:eastAsia="Garamond" w:hAnsi="Garamond" w:cs="Garamond"/>
          <w:bCs/>
        </w:rPr>
        <w:t>the 1</w:t>
      </w:r>
      <w:r w:rsidR="00A11893" w:rsidRPr="009A0FAA">
        <w:rPr>
          <w:rFonts w:ascii="Garamond" w:eastAsia="Garamond" w:hAnsi="Garamond" w:cs="Garamond"/>
          <w:bCs/>
          <w:vertAlign w:val="superscript"/>
        </w:rPr>
        <w:t>st</w:t>
      </w:r>
      <w:r>
        <w:rPr>
          <w:rFonts w:ascii="Garamond" w:eastAsia="Garamond" w:hAnsi="Garamond" w:cs="Garamond"/>
          <w:bCs/>
        </w:rPr>
        <w:t xml:space="preserve"> (in formal settings) and the </w:t>
      </w:r>
      <w:r w:rsidR="00A11893">
        <w:rPr>
          <w:rFonts w:ascii="Garamond" w:eastAsia="Garamond" w:hAnsi="Garamond" w:cs="Garamond"/>
          <w:bCs/>
        </w:rPr>
        <w:t>2</w:t>
      </w:r>
      <w:r w:rsidR="00A11893" w:rsidRPr="00A11893">
        <w:rPr>
          <w:rFonts w:ascii="Garamond" w:eastAsia="Garamond" w:hAnsi="Garamond" w:cs="Garamond"/>
          <w:bCs/>
          <w:vertAlign w:val="superscript"/>
        </w:rPr>
        <w:t>nd</w:t>
      </w:r>
      <w:r w:rsidR="00A11893">
        <w:rPr>
          <w:rFonts w:ascii="Garamond" w:eastAsia="Garamond" w:hAnsi="Garamond" w:cs="Garamond"/>
          <w:bCs/>
        </w:rPr>
        <w:t xml:space="preserve"> c</w:t>
      </w:r>
      <w:r>
        <w:rPr>
          <w:rFonts w:ascii="Garamond" w:eastAsia="Garamond" w:hAnsi="Garamond" w:cs="Garamond"/>
          <w:bCs/>
        </w:rPr>
        <w:t xml:space="preserve">omponent 2 (non-formal education </w:t>
      </w:r>
      <w:r w:rsidRPr="000A790B">
        <w:rPr>
          <w:rFonts w:ascii="Garamond" w:eastAsia="Garamond" w:hAnsi="Garamond" w:cs="Garamond"/>
          <w:bCs/>
        </w:rPr>
        <w:t xml:space="preserve">setting). </w:t>
      </w:r>
    </w:p>
    <w:p w14:paraId="789960FB" w14:textId="77777777" w:rsidR="008C6EF0" w:rsidRPr="000A790B" w:rsidRDefault="008C6EF0" w:rsidP="008C6EF0">
      <w:pPr>
        <w:rPr>
          <w:rFonts w:ascii="Garamond" w:hAnsi="Garamond"/>
          <w:i/>
          <w:iCs/>
        </w:rPr>
      </w:pPr>
      <w:r w:rsidRPr="000A790B">
        <w:rPr>
          <w:rFonts w:ascii="Garamond" w:hAnsi="Garamond"/>
          <w:i/>
          <w:iCs/>
        </w:rPr>
        <w:t>Quote</w:t>
      </w:r>
    </w:p>
    <w:p w14:paraId="655CBC96" w14:textId="04D1E85F" w:rsidR="008C6EF0" w:rsidRPr="000A790B" w:rsidRDefault="008B73E7" w:rsidP="008C6EF0">
      <w:pPr>
        <w:rPr>
          <w:rFonts w:ascii="Garamond" w:hAnsi="Garamond"/>
          <w:i/>
          <w:iCs/>
        </w:rPr>
      </w:pPr>
      <w:r w:rsidRPr="000A790B">
        <w:rPr>
          <w:rFonts w:ascii="Garamond" w:hAnsi="Garamond"/>
          <w:i/>
          <w:iCs/>
        </w:rPr>
        <w:t>IT</w:t>
      </w:r>
      <w:r w:rsidR="008C6EF0" w:rsidRPr="000A790B">
        <w:rPr>
          <w:rFonts w:ascii="Garamond" w:hAnsi="Garamond"/>
          <w:i/>
          <w:iCs/>
        </w:rPr>
        <w:t xml:space="preserve"> programs are highly requested by uni</w:t>
      </w:r>
      <w:r w:rsidRPr="000A790B">
        <w:rPr>
          <w:rFonts w:ascii="Garamond" w:hAnsi="Garamond"/>
          <w:i/>
          <w:iCs/>
        </w:rPr>
        <w:t>versity</w:t>
      </w:r>
      <w:r w:rsidR="008C6EF0" w:rsidRPr="000A790B">
        <w:rPr>
          <w:rFonts w:ascii="Garamond" w:hAnsi="Garamond"/>
          <w:i/>
          <w:iCs/>
        </w:rPr>
        <w:t xml:space="preserve"> students</w:t>
      </w:r>
      <w:r w:rsidRPr="000A790B">
        <w:rPr>
          <w:rFonts w:ascii="Garamond" w:hAnsi="Garamond"/>
          <w:i/>
          <w:iCs/>
        </w:rPr>
        <w:t xml:space="preserve"> yet we did not have many to offer to them</w:t>
      </w:r>
      <w:r w:rsidR="000A790B" w:rsidRPr="000A790B">
        <w:rPr>
          <w:rFonts w:ascii="Garamond" w:hAnsi="Garamond"/>
          <w:i/>
          <w:iCs/>
        </w:rPr>
        <w:t>. Luckily, this project is addressing this need (interview with academia)</w:t>
      </w:r>
    </w:p>
    <w:p w14:paraId="7A2B2CA5" w14:textId="45897EB8" w:rsidR="008C6EF0" w:rsidRDefault="00A259C2" w:rsidP="00A34A20">
      <w:pPr>
        <w:spacing w:before="240" w:after="240"/>
        <w:jc w:val="both"/>
        <w:rPr>
          <w:rFonts w:ascii="Garamond" w:eastAsia="Garamond" w:hAnsi="Garamond" w:cs="Garamond"/>
          <w:bCs/>
        </w:rPr>
      </w:pPr>
      <w:r>
        <w:rPr>
          <w:rFonts w:ascii="Garamond" w:eastAsia="Garamond" w:hAnsi="Garamond" w:cs="Garamond"/>
          <w:i/>
          <w:iCs/>
        </w:rPr>
        <w:t>There is l</w:t>
      </w:r>
      <w:r w:rsidR="008C6EF0" w:rsidRPr="000A790B">
        <w:rPr>
          <w:rFonts w:ascii="Garamond" w:eastAsia="Garamond" w:hAnsi="Garamond" w:cs="Garamond"/>
          <w:i/>
          <w:iCs/>
        </w:rPr>
        <w:t>ots of demand for programmers</w:t>
      </w:r>
      <w:r>
        <w:rPr>
          <w:rFonts w:ascii="Garamond" w:eastAsia="Garamond" w:hAnsi="Garamond" w:cs="Garamond"/>
          <w:i/>
          <w:iCs/>
        </w:rPr>
        <w:t xml:space="preserve"> and students would love to do that</w:t>
      </w:r>
      <w:r w:rsidR="008C6EF0" w:rsidRPr="000A790B">
        <w:rPr>
          <w:rFonts w:ascii="Garamond" w:eastAsia="Garamond" w:hAnsi="Garamond" w:cs="Garamond"/>
          <w:i/>
          <w:iCs/>
        </w:rPr>
        <w:t>.</w:t>
      </w:r>
      <w:r>
        <w:rPr>
          <w:rFonts w:ascii="Garamond" w:eastAsia="Garamond" w:hAnsi="Garamond" w:cs="Garamond"/>
          <w:i/>
          <w:iCs/>
        </w:rPr>
        <w:t xml:space="preserve"> This project is helping them get the skills to finally be able to apply for those </w:t>
      </w:r>
      <w:r w:rsidR="00810CD4">
        <w:rPr>
          <w:rFonts w:ascii="Garamond" w:eastAsia="Garamond" w:hAnsi="Garamond" w:cs="Garamond"/>
          <w:i/>
          <w:iCs/>
        </w:rPr>
        <w:t>jobs</w:t>
      </w:r>
      <w:r w:rsidR="008C6EF0" w:rsidRPr="000A790B">
        <w:rPr>
          <w:rFonts w:ascii="Garamond" w:eastAsia="Garamond" w:hAnsi="Garamond" w:cs="Garamond"/>
          <w:i/>
          <w:iCs/>
        </w:rPr>
        <w:t xml:space="preserve"> </w:t>
      </w:r>
      <w:r w:rsidR="00A11893" w:rsidRPr="000A790B">
        <w:rPr>
          <w:rFonts w:ascii="Garamond" w:hAnsi="Garamond"/>
          <w:i/>
          <w:iCs/>
        </w:rPr>
        <w:t>(interview with academia)</w:t>
      </w:r>
    </w:p>
    <w:p w14:paraId="1218EC5C" w14:textId="1E10BB4D" w:rsidR="00DF1471" w:rsidRDefault="00DF1471" w:rsidP="007353D6">
      <w:pPr>
        <w:jc w:val="both"/>
        <w:rPr>
          <w:rFonts w:ascii="Garamond" w:eastAsia="Garamond" w:hAnsi="Garamond" w:cs="Garamond"/>
          <w:bCs/>
        </w:rPr>
      </w:pPr>
      <w:r>
        <w:rPr>
          <w:rFonts w:ascii="Garamond" w:eastAsia="Garamond" w:hAnsi="Garamond" w:cs="Garamond"/>
          <w:bCs/>
        </w:rPr>
        <w:t xml:space="preserve">It should be noted that however, the evaluation found only </w:t>
      </w:r>
      <w:r w:rsidR="00A11893">
        <w:rPr>
          <w:rFonts w:ascii="Garamond" w:eastAsia="Garamond" w:hAnsi="Garamond" w:cs="Garamond"/>
          <w:bCs/>
        </w:rPr>
        <w:t>anecdotal</w:t>
      </w:r>
      <w:r>
        <w:rPr>
          <w:rFonts w:ascii="Garamond" w:eastAsia="Garamond" w:hAnsi="Garamond" w:cs="Garamond"/>
          <w:bCs/>
        </w:rPr>
        <w:t xml:space="preserve"> evidence that </w:t>
      </w:r>
      <w:r w:rsidR="00A11893">
        <w:rPr>
          <w:rFonts w:ascii="Garamond" w:eastAsia="Garamond" w:hAnsi="Garamond" w:cs="Garamond"/>
          <w:bCs/>
        </w:rPr>
        <w:t>youth participated in the design and implementation of the project</w:t>
      </w:r>
    </w:p>
    <w:p w14:paraId="7DA4D871" w14:textId="77777777" w:rsidR="008C6EF0" w:rsidRDefault="008C6EF0" w:rsidP="008C6EF0">
      <w:pPr>
        <w:rPr>
          <w:rFonts w:ascii="Garamond" w:hAnsi="Garamond"/>
        </w:rPr>
      </w:pPr>
    </w:p>
    <w:p w14:paraId="6602F50E" w14:textId="48AEE8D6" w:rsidR="008C6EF0" w:rsidRPr="00DF1471" w:rsidRDefault="00DF1471" w:rsidP="008C6EF0">
      <w:pPr>
        <w:rPr>
          <w:rFonts w:ascii="Garamond" w:hAnsi="Garamond"/>
          <w:i/>
          <w:iCs/>
        </w:rPr>
      </w:pPr>
      <w:r w:rsidRPr="00DF1471">
        <w:rPr>
          <w:rFonts w:ascii="Garamond" w:hAnsi="Garamond"/>
          <w:i/>
          <w:iCs/>
        </w:rPr>
        <w:t>Quote</w:t>
      </w:r>
    </w:p>
    <w:p w14:paraId="41DCC462" w14:textId="021C96D4" w:rsidR="00B43E71" w:rsidRDefault="008C6EF0" w:rsidP="009A0FAA">
      <w:pPr>
        <w:rPr>
          <w:rFonts w:ascii="Garamond" w:hAnsi="Garamond"/>
          <w:i/>
          <w:iCs/>
        </w:rPr>
      </w:pPr>
      <w:r w:rsidRPr="00DF1471">
        <w:rPr>
          <w:rFonts w:ascii="Garamond" w:hAnsi="Garamond"/>
          <w:i/>
          <w:iCs/>
        </w:rPr>
        <w:t xml:space="preserve">When we had trainings for teachers, we also invited graduate students – so that they could participated as well </w:t>
      </w:r>
      <w:r w:rsidR="00A11893" w:rsidRPr="00A11893">
        <w:rPr>
          <w:rFonts w:ascii="Garamond" w:hAnsi="Garamond"/>
          <w:i/>
          <w:iCs/>
        </w:rPr>
        <w:t xml:space="preserve">(interview with </w:t>
      </w:r>
      <w:r w:rsidR="00A11893">
        <w:rPr>
          <w:rFonts w:ascii="Garamond" w:hAnsi="Garamond"/>
          <w:i/>
          <w:iCs/>
        </w:rPr>
        <w:t>UN staff</w:t>
      </w:r>
      <w:r w:rsidR="00A11893" w:rsidRPr="00A11893">
        <w:rPr>
          <w:rFonts w:ascii="Garamond" w:hAnsi="Garamond"/>
          <w:i/>
          <w:iCs/>
        </w:rPr>
        <w:t>)</w:t>
      </w:r>
    </w:p>
    <w:p w14:paraId="1DD2EEED" w14:textId="77777777" w:rsidR="009A0FAA" w:rsidRPr="009A0FAA" w:rsidRDefault="009A0FAA" w:rsidP="009A0FAA">
      <w:pPr>
        <w:rPr>
          <w:rFonts w:ascii="Garamond" w:hAnsi="Garamond"/>
          <w:i/>
          <w:iCs/>
        </w:rPr>
      </w:pPr>
    </w:p>
    <w:p w14:paraId="0000023B" w14:textId="77777777" w:rsidR="00CD6123" w:rsidRPr="0086300A" w:rsidRDefault="00CD6123">
      <w:pPr>
        <w:pBdr>
          <w:top w:val="nil"/>
          <w:left w:val="nil"/>
          <w:bottom w:val="nil"/>
          <w:right w:val="nil"/>
          <w:between w:val="nil"/>
        </w:pBdr>
        <w:ind w:left="720"/>
        <w:rPr>
          <w:rFonts w:ascii="Garamond" w:eastAsia="Garamond" w:hAnsi="Garamond" w:cs="Garamond"/>
          <w:color w:val="000000"/>
        </w:rPr>
      </w:pPr>
    </w:p>
    <w:p w14:paraId="0000023C" w14:textId="0DCF85FD" w:rsidR="00CD6123" w:rsidRPr="0086300A" w:rsidRDefault="00A61078">
      <w:pPr>
        <w:rPr>
          <w:rFonts w:ascii="Garamond" w:hAnsi="Garamond"/>
          <w:b/>
        </w:rPr>
      </w:pPr>
      <w:r w:rsidRPr="0086300A">
        <w:rPr>
          <w:rFonts w:ascii="Garamond" w:hAnsi="Garamond"/>
          <w:b/>
        </w:rPr>
        <w:t xml:space="preserve">Finding </w:t>
      </w:r>
      <w:r w:rsidR="007E4637">
        <w:rPr>
          <w:rFonts w:ascii="Garamond" w:hAnsi="Garamond"/>
          <w:b/>
        </w:rPr>
        <w:t>4</w:t>
      </w:r>
      <w:r w:rsidRPr="0086300A">
        <w:rPr>
          <w:rFonts w:ascii="Garamond" w:hAnsi="Garamond"/>
          <w:b/>
        </w:rPr>
        <w:t xml:space="preserve">. Project objectives were </w:t>
      </w:r>
      <w:r w:rsidR="007E4637">
        <w:rPr>
          <w:rFonts w:ascii="Garamond" w:hAnsi="Garamond"/>
          <w:b/>
        </w:rPr>
        <w:t xml:space="preserve">well </w:t>
      </w:r>
      <w:r w:rsidRPr="0086300A">
        <w:rPr>
          <w:rFonts w:ascii="Garamond" w:hAnsi="Garamond"/>
          <w:b/>
        </w:rPr>
        <w:t>aligned with both national strategies and UN key strategies for Kyrgyzstan</w:t>
      </w:r>
    </w:p>
    <w:p w14:paraId="0000023E" w14:textId="72F9FC64" w:rsidR="00CD6123" w:rsidRDefault="00CD6123">
      <w:pPr>
        <w:rPr>
          <w:b/>
        </w:rPr>
      </w:pPr>
    </w:p>
    <w:p w14:paraId="4B9A09E0" w14:textId="46CF3A7A" w:rsidR="00242F9C" w:rsidRDefault="00242F9C" w:rsidP="00122E26">
      <w:pPr>
        <w:jc w:val="both"/>
        <w:rPr>
          <w:rFonts w:ascii="Garamond" w:hAnsi="Garamond"/>
          <w:bCs/>
        </w:rPr>
      </w:pPr>
      <w:r w:rsidRPr="00242F9C">
        <w:rPr>
          <w:rFonts w:ascii="Garamond" w:hAnsi="Garamond"/>
          <w:bCs/>
        </w:rPr>
        <w:t xml:space="preserve">The government has developed and approved a five- year strategy for Sanarip Kyrgyzstan to achieve the long-term sustainable development goals in the digital space. President Jeenbekov has declared the third year </w:t>
      </w:r>
      <w:r>
        <w:rPr>
          <w:rFonts w:ascii="Garamond" w:hAnsi="Garamond"/>
          <w:bCs/>
        </w:rPr>
        <w:t xml:space="preserve">of the </w:t>
      </w:r>
      <w:r w:rsidR="00810CD4">
        <w:rPr>
          <w:rFonts w:ascii="Garamond" w:hAnsi="Garamond"/>
          <w:bCs/>
        </w:rPr>
        <w:t>5-year</w:t>
      </w:r>
      <w:r w:rsidRPr="00242F9C">
        <w:rPr>
          <w:rFonts w:ascii="Garamond" w:hAnsi="Garamond"/>
          <w:bCs/>
        </w:rPr>
        <w:t xml:space="preserve"> Sanarip Kyrgyzstan</w:t>
      </w:r>
      <w:r>
        <w:rPr>
          <w:rFonts w:ascii="Garamond" w:hAnsi="Garamond"/>
          <w:bCs/>
        </w:rPr>
        <w:t xml:space="preserve"> </w:t>
      </w:r>
      <w:r w:rsidR="002238ED">
        <w:rPr>
          <w:rFonts w:ascii="Garamond" w:hAnsi="Garamond"/>
          <w:bCs/>
        </w:rPr>
        <w:t>stratify</w:t>
      </w:r>
      <w:r>
        <w:rPr>
          <w:rFonts w:ascii="Garamond" w:hAnsi="Garamond"/>
          <w:bCs/>
        </w:rPr>
        <w:t xml:space="preserve"> </w:t>
      </w:r>
      <w:r w:rsidRPr="00242F9C">
        <w:rPr>
          <w:rFonts w:ascii="Garamond" w:hAnsi="Garamond"/>
          <w:bCs/>
        </w:rPr>
        <w:t xml:space="preserve">as the “Year of Development of Regions and Digitalization of the Country." </w:t>
      </w:r>
      <w:r w:rsidR="00D91191">
        <w:rPr>
          <w:rFonts w:ascii="Garamond" w:hAnsi="Garamond"/>
          <w:bCs/>
        </w:rPr>
        <w:t>Digitalization</w:t>
      </w:r>
      <w:r>
        <w:rPr>
          <w:rFonts w:ascii="Garamond" w:hAnsi="Garamond"/>
          <w:bCs/>
        </w:rPr>
        <w:t xml:space="preserve"> is becoming one of the most important </w:t>
      </w:r>
      <w:r w:rsidR="00BD21B8">
        <w:rPr>
          <w:rFonts w:ascii="Garamond" w:hAnsi="Garamond"/>
          <w:bCs/>
        </w:rPr>
        <w:t>priorities</w:t>
      </w:r>
      <w:r>
        <w:rPr>
          <w:rFonts w:ascii="Garamond" w:hAnsi="Garamond"/>
          <w:bCs/>
        </w:rPr>
        <w:t xml:space="preserve"> of the government and, as a </w:t>
      </w:r>
      <w:r w:rsidR="00D91191">
        <w:rPr>
          <w:rFonts w:ascii="Garamond" w:hAnsi="Garamond"/>
          <w:bCs/>
        </w:rPr>
        <w:t>consequence</w:t>
      </w:r>
      <w:r>
        <w:rPr>
          <w:rFonts w:ascii="Garamond" w:hAnsi="Garamond"/>
          <w:bCs/>
        </w:rPr>
        <w:t>, investing in digital development skill is also a priority.</w:t>
      </w:r>
    </w:p>
    <w:p w14:paraId="0B907A7C" w14:textId="77777777" w:rsidR="00242F9C" w:rsidRDefault="00242F9C" w:rsidP="00122E26">
      <w:pPr>
        <w:jc w:val="both"/>
        <w:rPr>
          <w:rFonts w:ascii="Garamond" w:hAnsi="Garamond"/>
          <w:bCs/>
        </w:rPr>
      </w:pPr>
    </w:p>
    <w:p w14:paraId="723DBB39" w14:textId="138FB7F2" w:rsidR="00122E26" w:rsidRPr="00122E26" w:rsidRDefault="00242F9C" w:rsidP="00122E26">
      <w:pPr>
        <w:jc w:val="both"/>
        <w:rPr>
          <w:rFonts w:ascii="Garamond" w:hAnsi="Garamond"/>
          <w:bCs/>
        </w:rPr>
      </w:pPr>
      <w:r w:rsidRPr="00242F9C">
        <w:rPr>
          <w:rFonts w:ascii="Garamond" w:hAnsi="Garamond"/>
          <w:bCs/>
        </w:rPr>
        <w:t xml:space="preserve">The goals and objectives of </w:t>
      </w:r>
      <w:r>
        <w:rPr>
          <w:rFonts w:ascii="Garamond" w:hAnsi="Garamond"/>
          <w:bCs/>
        </w:rPr>
        <w:t>the project</w:t>
      </w:r>
      <w:r w:rsidRPr="00242F9C">
        <w:rPr>
          <w:rFonts w:ascii="Garamond" w:hAnsi="Garamond"/>
          <w:bCs/>
        </w:rPr>
        <w:t xml:space="preserve"> are consistent with the UN Sustainable Development Goals 2030. </w:t>
      </w:r>
      <w:r w:rsidR="00122E26" w:rsidRPr="00122E26">
        <w:rPr>
          <w:rFonts w:ascii="Garamond" w:hAnsi="Garamond"/>
          <w:bCs/>
        </w:rPr>
        <w:t>The project was well aligned with the existing national priorities and regional strategies, UN key strategies and SDG 2030 goals</w:t>
      </w:r>
      <w:r w:rsidR="00686CF6">
        <w:rPr>
          <w:rFonts w:ascii="Garamond" w:hAnsi="Garamond"/>
          <w:bCs/>
        </w:rPr>
        <w:t xml:space="preserve"> as follows:</w:t>
      </w:r>
    </w:p>
    <w:p w14:paraId="454472B7" w14:textId="77777777" w:rsidR="00122E26" w:rsidRPr="00122E26" w:rsidRDefault="00122E26" w:rsidP="00122E26">
      <w:pPr>
        <w:jc w:val="both"/>
        <w:rPr>
          <w:rFonts w:ascii="Garamond" w:eastAsia="Garamond" w:hAnsi="Garamond" w:cs="Garamond"/>
        </w:rPr>
      </w:pPr>
    </w:p>
    <w:p w14:paraId="15396B3C" w14:textId="77777777" w:rsidR="00686CF6" w:rsidRDefault="00122E26" w:rsidP="00686CF6">
      <w:pPr>
        <w:jc w:val="both"/>
        <w:rPr>
          <w:rFonts w:ascii="Garamond" w:eastAsia="Garamond" w:hAnsi="Garamond" w:cs="Garamond"/>
          <w:i/>
          <w:iCs/>
        </w:rPr>
      </w:pPr>
      <w:r w:rsidRPr="00686CF6">
        <w:rPr>
          <w:rFonts w:ascii="Garamond" w:eastAsia="Garamond" w:hAnsi="Garamond" w:cs="Garamond"/>
          <w:i/>
          <w:iCs/>
        </w:rPr>
        <w:t>National level priority documents</w:t>
      </w:r>
    </w:p>
    <w:p w14:paraId="41B16821" w14:textId="6F1A8FE7" w:rsidR="00242F9C" w:rsidRDefault="00122E26" w:rsidP="00523A85">
      <w:pPr>
        <w:pStyle w:val="ListParagraph"/>
        <w:numPr>
          <w:ilvl w:val="0"/>
          <w:numId w:val="39"/>
        </w:numPr>
        <w:jc w:val="both"/>
        <w:rPr>
          <w:rFonts w:ascii="Garamond" w:eastAsia="Garamond" w:hAnsi="Garamond" w:cs="Garamond"/>
        </w:rPr>
      </w:pPr>
      <w:r w:rsidRPr="00242F9C">
        <w:rPr>
          <w:rFonts w:ascii="Garamond" w:eastAsia="Garamond" w:hAnsi="Garamond" w:cs="Garamond"/>
        </w:rPr>
        <w:t>National Development Strategy (NDS) for 2018-2040</w:t>
      </w:r>
      <w:r w:rsidR="00242F9C" w:rsidRPr="00242F9C">
        <w:rPr>
          <w:rFonts w:ascii="Garamond" w:eastAsia="Garamond" w:hAnsi="Garamond" w:cs="Garamond"/>
        </w:rPr>
        <w:t xml:space="preserve">, which defines the construction of a digital government as a cornerstone of the country's future. In this regard, since 2019, the five-year program “Sanarip Kyrgyzstan” has been implemented. One of the main components is the digital transformation of the state, digitization of internal business processes, the provision of all governmental and municipal services electronically. </w:t>
      </w:r>
    </w:p>
    <w:p w14:paraId="4874FBBA" w14:textId="139896F3" w:rsidR="00122E26" w:rsidRPr="00242F9C" w:rsidRDefault="00122E26" w:rsidP="00523A85">
      <w:pPr>
        <w:pStyle w:val="ListParagraph"/>
        <w:numPr>
          <w:ilvl w:val="0"/>
          <w:numId w:val="39"/>
        </w:numPr>
        <w:jc w:val="both"/>
        <w:rPr>
          <w:rFonts w:ascii="Garamond" w:eastAsia="Garamond" w:hAnsi="Garamond" w:cs="Garamond"/>
        </w:rPr>
      </w:pPr>
      <w:r w:rsidRPr="00242F9C">
        <w:rPr>
          <w:rFonts w:ascii="Garamond" w:eastAsia="Garamond" w:hAnsi="Garamond" w:cs="Garamond"/>
        </w:rPr>
        <w:t xml:space="preserve">As part of the NDS, a nationwide digital transformation program "Taza Koom" (2017). The programme </w:t>
      </w:r>
      <w:r w:rsidR="005F3AF7" w:rsidRPr="00242F9C">
        <w:rPr>
          <w:rFonts w:ascii="Garamond" w:eastAsia="Garamond" w:hAnsi="Garamond" w:cs="Garamond"/>
        </w:rPr>
        <w:t>aim</w:t>
      </w:r>
      <w:r w:rsidR="005F3AF7">
        <w:rPr>
          <w:rFonts w:ascii="Garamond" w:eastAsia="Garamond" w:hAnsi="Garamond" w:cs="Garamond"/>
        </w:rPr>
        <w:t>ed</w:t>
      </w:r>
      <w:r w:rsidR="005F3AF7" w:rsidRPr="00242F9C">
        <w:rPr>
          <w:rFonts w:ascii="Garamond" w:eastAsia="Garamond" w:hAnsi="Garamond" w:cs="Garamond"/>
        </w:rPr>
        <w:t xml:space="preserve"> </w:t>
      </w:r>
      <w:r w:rsidRPr="00242F9C">
        <w:rPr>
          <w:rFonts w:ascii="Garamond" w:eastAsia="Garamond" w:hAnsi="Garamond" w:cs="Garamond"/>
        </w:rPr>
        <w:t>to build an open and transparent state, improve the quality of life of citizens, as well as improve conditions for business in the Kyrgyz Republic.</w:t>
      </w:r>
      <w:r w:rsidR="005F3AF7">
        <w:rPr>
          <w:rFonts w:ascii="Garamond" w:eastAsia="Garamond" w:hAnsi="Garamond" w:cs="Garamond"/>
        </w:rPr>
        <w:t xml:space="preserve"> It was modified and resulted in digital transformation  programme Sanarip Kyrgyzstan. </w:t>
      </w:r>
      <w:r w:rsidRPr="00242F9C">
        <w:rPr>
          <w:rFonts w:ascii="Garamond" w:eastAsia="Garamond" w:hAnsi="Garamond" w:cs="Garamond"/>
        </w:rPr>
        <w:t xml:space="preserve">  </w:t>
      </w:r>
    </w:p>
    <w:p w14:paraId="4AE9E184" w14:textId="5FE39349" w:rsidR="00122E26" w:rsidRPr="00122E26" w:rsidRDefault="00122E26" w:rsidP="00523A85">
      <w:pPr>
        <w:pStyle w:val="ListParagraph"/>
        <w:numPr>
          <w:ilvl w:val="0"/>
          <w:numId w:val="39"/>
        </w:numPr>
        <w:jc w:val="both"/>
        <w:rPr>
          <w:rFonts w:ascii="Garamond" w:eastAsia="Garamond" w:hAnsi="Garamond" w:cs="Garamond"/>
        </w:rPr>
      </w:pPr>
      <w:r w:rsidRPr="00122E26">
        <w:rPr>
          <w:rFonts w:ascii="Garamond" w:eastAsia="Garamond" w:hAnsi="Garamond" w:cs="Garamond"/>
        </w:rPr>
        <w:t>A concept of digital transformation "</w:t>
      </w:r>
      <w:r w:rsidR="005F3AF7">
        <w:rPr>
          <w:rFonts w:ascii="Garamond" w:eastAsia="Garamond" w:hAnsi="Garamond" w:cs="Garamond"/>
        </w:rPr>
        <w:t xml:space="preserve">Sanarip </w:t>
      </w:r>
      <w:r w:rsidRPr="00122E26">
        <w:rPr>
          <w:rFonts w:ascii="Garamond" w:eastAsia="Garamond" w:hAnsi="Garamond" w:cs="Garamond"/>
        </w:rPr>
        <w:t>Kyrgyzstan 2019-2023", approved by the decision of the Security Council of the Kyrgyz Republic dated December 14, 2018 No. 2</w:t>
      </w:r>
    </w:p>
    <w:p w14:paraId="097D61B8" w14:textId="63ABBA00" w:rsidR="00122E26" w:rsidRPr="00122E26" w:rsidRDefault="00122E26" w:rsidP="00523A85">
      <w:pPr>
        <w:pStyle w:val="ListParagraph"/>
        <w:numPr>
          <w:ilvl w:val="0"/>
          <w:numId w:val="39"/>
        </w:numPr>
        <w:jc w:val="both"/>
        <w:rPr>
          <w:rFonts w:ascii="Garamond" w:eastAsia="Garamond" w:hAnsi="Garamond" w:cs="Garamond"/>
        </w:rPr>
      </w:pPr>
      <w:r w:rsidRPr="00122E26">
        <w:rPr>
          <w:rFonts w:ascii="Garamond" w:eastAsia="Garamond" w:hAnsi="Garamond" w:cs="Garamond"/>
        </w:rPr>
        <w:t>The Government of Kyrgyzstan Mid-term strategy 2018-2022 “Unity, Trust, Creation</w:t>
      </w:r>
      <w:r w:rsidR="005F3AF7">
        <w:rPr>
          <w:rFonts w:ascii="Garamond" w:eastAsia="Garamond" w:hAnsi="Garamond" w:cs="Garamond"/>
        </w:rPr>
        <w:t>.</w:t>
      </w:r>
      <w:r w:rsidRPr="00122E26">
        <w:rPr>
          <w:rFonts w:ascii="Garamond" w:eastAsia="Garamond" w:hAnsi="Garamond" w:cs="Garamond"/>
        </w:rPr>
        <w:t>”</w:t>
      </w:r>
      <w:r w:rsidR="005F3AF7">
        <w:rPr>
          <w:rFonts w:ascii="Garamond" w:eastAsia="Garamond" w:hAnsi="Garamond" w:cs="Garamond"/>
        </w:rPr>
        <w:t xml:space="preserve"> It was replaced recently by the new mid-term national development programme 2021-2026 endorsed by President S. Japarov in late 2021.  </w:t>
      </w:r>
    </w:p>
    <w:p w14:paraId="2A1A7E60" w14:textId="77777777" w:rsidR="00122E26" w:rsidRPr="00122E26" w:rsidRDefault="00122E26" w:rsidP="00686CF6">
      <w:pPr>
        <w:pStyle w:val="ListParagraph"/>
        <w:jc w:val="both"/>
        <w:rPr>
          <w:rFonts w:ascii="Garamond" w:eastAsia="Garamond" w:hAnsi="Garamond" w:cs="Garamond"/>
        </w:rPr>
      </w:pPr>
    </w:p>
    <w:p w14:paraId="556EFAFF" w14:textId="44E00B55" w:rsidR="00122E26" w:rsidRPr="00686CF6" w:rsidRDefault="00122E26" w:rsidP="00686CF6">
      <w:pPr>
        <w:jc w:val="both"/>
        <w:rPr>
          <w:rFonts w:ascii="Garamond" w:eastAsia="Garamond" w:hAnsi="Garamond" w:cs="Garamond"/>
          <w:i/>
          <w:iCs/>
        </w:rPr>
      </w:pPr>
      <w:r w:rsidRPr="00686CF6">
        <w:rPr>
          <w:rFonts w:ascii="Garamond" w:eastAsia="Garamond" w:hAnsi="Garamond" w:cs="Garamond"/>
          <w:i/>
          <w:iCs/>
        </w:rPr>
        <w:t>Regional documents</w:t>
      </w:r>
    </w:p>
    <w:p w14:paraId="1D9FE57A" w14:textId="6A75C01C" w:rsidR="00122E26" w:rsidRDefault="00122E26" w:rsidP="00523A85">
      <w:pPr>
        <w:pStyle w:val="ListParagraph"/>
        <w:numPr>
          <w:ilvl w:val="0"/>
          <w:numId w:val="40"/>
        </w:numPr>
        <w:jc w:val="both"/>
        <w:rPr>
          <w:rFonts w:ascii="Garamond" w:eastAsia="Garamond" w:hAnsi="Garamond" w:cs="Garamond"/>
        </w:rPr>
      </w:pPr>
      <w:r w:rsidRPr="00122E26">
        <w:rPr>
          <w:rFonts w:ascii="Garamond" w:eastAsia="Garamond" w:hAnsi="Garamond" w:cs="Garamond"/>
        </w:rPr>
        <w:t xml:space="preserve">Digital transformation agenda of the Eurasian Economic Union (EAEU)  </w:t>
      </w:r>
    </w:p>
    <w:p w14:paraId="4257D0CE" w14:textId="77777777" w:rsidR="00686CF6" w:rsidRPr="00122E26" w:rsidRDefault="00686CF6" w:rsidP="00686CF6">
      <w:pPr>
        <w:pStyle w:val="ListParagraph"/>
        <w:jc w:val="both"/>
        <w:rPr>
          <w:rFonts w:ascii="Garamond" w:eastAsia="Garamond" w:hAnsi="Garamond" w:cs="Garamond"/>
        </w:rPr>
      </w:pPr>
    </w:p>
    <w:p w14:paraId="1A332ED2" w14:textId="503CBB08" w:rsidR="00122E26" w:rsidRPr="00686CF6" w:rsidRDefault="00122E26" w:rsidP="00686CF6">
      <w:pPr>
        <w:jc w:val="both"/>
        <w:rPr>
          <w:rFonts w:ascii="Garamond" w:eastAsia="Garamond" w:hAnsi="Garamond" w:cs="Garamond"/>
          <w:i/>
          <w:iCs/>
        </w:rPr>
      </w:pPr>
      <w:r w:rsidRPr="00686CF6">
        <w:rPr>
          <w:rFonts w:ascii="Garamond" w:eastAsia="Garamond" w:hAnsi="Garamond" w:cs="Garamond"/>
          <w:i/>
          <w:iCs/>
        </w:rPr>
        <w:t>UN documents</w:t>
      </w:r>
    </w:p>
    <w:p w14:paraId="3897FC4A" w14:textId="130001E1" w:rsidR="00122E26" w:rsidRDefault="00122E26" w:rsidP="00523A85">
      <w:pPr>
        <w:pStyle w:val="ListParagraph"/>
        <w:numPr>
          <w:ilvl w:val="0"/>
          <w:numId w:val="41"/>
        </w:numPr>
        <w:jc w:val="both"/>
        <w:rPr>
          <w:rFonts w:ascii="Garamond" w:eastAsia="Garamond" w:hAnsi="Garamond" w:cs="Garamond"/>
        </w:rPr>
      </w:pPr>
      <w:r w:rsidRPr="00122E26">
        <w:rPr>
          <w:rFonts w:ascii="Garamond" w:eastAsia="Garamond" w:hAnsi="Garamond" w:cs="Garamond"/>
        </w:rPr>
        <w:t>Sustainable Development Goals (SDGs)</w:t>
      </w:r>
      <w:r w:rsidR="00242F9C">
        <w:rPr>
          <w:rFonts w:ascii="Garamond" w:eastAsia="Garamond" w:hAnsi="Garamond" w:cs="Garamond"/>
        </w:rPr>
        <w:t xml:space="preserve"> - </w:t>
      </w:r>
      <w:r w:rsidR="00242F9C" w:rsidRPr="00242F9C">
        <w:rPr>
          <w:rFonts w:ascii="Garamond" w:eastAsia="Garamond" w:hAnsi="Garamond" w:cs="Garamond"/>
        </w:rPr>
        <w:t>Digital skills development is an important component in achieving the Millennium Goals</w:t>
      </w:r>
    </w:p>
    <w:p w14:paraId="0254BF00" w14:textId="2525CA85" w:rsidR="00D763E2" w:rsidRPr="00122E26" w:rsidRDefault="00D763E2" w:rsidP="00523A85">
      <w:pPr>
        <w:pStyle w:val="ListParagraph"/>
        <w:numPr>
          <w:ilvl w:val="0"/>
          <w:numId w:val="41"/>
        </w:numPr>
        <w:jc w:val="both"/>
        <w:rPr>
          <w:rFonts w:ascii="Garamond" w:eastAsia="Garamond" w:hAnsi="Garamond" w:cs="Garamond"/>
        </w:rPr>
      </w:pPr>
      <w:r>
        <w:rPr>
          <w:rFonts w:ascii="Garamond" w:eastAsia="Garamond" w:hAnsi="Garamond" w:cs="Garamond"/>
        </w:rPr>
        <w:t>UN Digital by Default (</w:t>
      </w:r>
      <w:hyperlink r:id="rId17" w:history="1">
        <w:r w:rsidRPr="00D80A47">
          <w:rPr>
            <w:rStyle w:val="Hyperlink"/>
            <w:rFonts w:ascii="Garamond" w:eastAsia="Garamond" w:hAnsi="Garamond" w:cs="Garamond"/>
          </w:rPr>
          <w:t>https://www.undp.org/blog/digital-changing-development-undp-changing-too</w:t>
        </w:r>
      </w:hyperlink>
      <w:r>
        <w:rPr>
          <w:rFonts w:ascii="Garamond" w:eastAsia="Garamond" w:hAnsi="Garamond" w:cs="Garamond"/>
        </w:rPr>
        <w:t xml:space="preserve">) </w:t>
      </w:r>
    </w:p>
    <w:p w14:paraId="39B68018" w14:textId="77777777" w:rsidR="00122E26" w:rsidRPr="00122E26" w:rsidRDefault="00122E26" w:rsidP="00523A85">
      <w:pPr>
        <w:pStyle w:val="ListParagraph"/>
        <w:numPr>
          <w:ilvl w:val="0"/>
          <w:numId w:val="41"/>
        </w:numPr>
        <w:jc w:val="both"/>
        <w:rPr>
          <w:rFonts w:ascii="Garamond" w:eastAsia="Garamond" w:hAnsi="Garamond" w:cs="Garamond"/>
        </w:rPr>
      </w:pPr>
      <w:r w:rsidRPr="00122E26">
        <w:rPr>
          <w:rFonts w:ascii="Garamond" w:eastAsia="Garamond" w:hAnsi="Garamond" w:cs="Garamond"/>
        </w:rPr>
        <w:t>UNDAF document</w:t>
      </w:r>
      <w:r w:rsidRPr="00122E26">
        <w:rPr>
          <w:rStyle w:val="FootnoteReference"/>
          <w:rFonts w:ascii="Garamond" w:eastAsia="Garamond" w:hAnsi="Garamond" w:cs="Garamond"/>
        </w:rPr>
        <w:footnoteReference w:id="35"/>
      </w:r>
      <w:r w:rsidRPr="00122E26">
        <w:rPr>
          <w:rFonts w:ascii="Garamond" w:eastAsia="Garamond" w:hAnsi="Garamond" w:cs="Garamond"/>
        </w:rPr>
        <w:t xml:space="preserve">(Outcome 1) </w:t>
      </w:r>
    </w:p>
    <w:p w14:paraId="14982A75" w14:textId="77777777" w:rsidR="00686CF6" w:rsidRDefault="00686CF6" w:rsidP="00686CF6">
      <w:pPr>
        <w:jc w:val="both"/>
        <w:rPr>
          <w:rFonts w:ascii="Garamond" w:eastAsia="Garamond" w:hAnsi="Garamond" w:cs="Garamond"/>
        </w:rPr>
      </w:pPr>
    </w:p>
    <w:p w14:paraId="295CF110" w14:textId="2CA184F3" w:rsidR="00122E26" w:rsidRDefault="00122E26" w:rsidP="00686CF6">
      <w:pPr>
        <w:jc w:val="both"/>
        <w:rPr>
          <w:rFonts w:ascii="Garamond" w:eastAsia="Garamond" w:hAnsi="Garamond" w:cs="Garamond"/>
        </w:rPr>
      </w:pPr>
      <w:r w:rsidRPr="00122E26">
        <w:rPr>
          <w:rFonts w:ascii="Garamond" w:eastAsia="Garamond" w:hAnsi="Garamond" w:cs="Garamond"/>
        </w:rPr>
        <w:t xml:space="preserve">During the interviews it was also confirmed that the project fully corresponded to the government’s vision of the digital transformation of the country. Within this transformation, the digital skills development of the population is the main focus </w:t>
      </w:r>
    </w:p>
    <w:p w14:paraId="4B762BD4" w14:textId="0F7C3DC8" w:rsidR="00686CF6" w:rsidRDefault="00686CF6" w:rsidP="00686CF6">
      <w:pPr>
        <w:jc w:val="both"/>
        <w:rPr>
          <w:rFonts w:ascii="Garamond" w:eastAsia="Garamond" w:hAnsi="Garamond" w:cs="Garamond"/>
        </w:rPr>
      </w:pPr>
    </w:p>
    <w:p w14:paraId="572186E6" w14:textId="25403910" w:rsidR="00686CF6" w:rsidRPr="00686CF6" w:rsidRDefault="00686CF6" w:rsidP="00D91191">
      <w:pPr>
        <w:jc w:val="both"/>
        <w:rPr>
          <w:rFonts w:ascii="Garamond" w:eastAsia="Garamond" w:hAnsi="Garamond" w:cs="Garamond"/>
          <w:i/>
          <w:iCs/>
        </w:rPr>
      </w:pPr>
      <w:r w:rsidRPr="00686CF6">
        <w:rPr>
          <w:rFonts w:ascii="Garamond" w:eastAsia="Garamond" w:hAnsi="Garamond" w:cs="Garamond"/>
          <w:i/>
          <w:iCs/>
        </w:rPr>
        <w:t>Quote</w:t>
      </w:r>
    </w:p>
    <w:p w14:paraId="3C41199F" w14:textId="2E7629A4" w:rsidR="00686CF6" w:rsidRPr="00686CF6" w:rsidRDefault="00686CF6" w:rsidP="00686CF6">
      <w:pPr>
        <w:rPr>
          <w:rFonts w:ascii="Garamond" w:eastAsia="Garamond" w:hAnsi="Garamond" w:cs="Garamond"/>
          <w:i/>
          <w:iCs/>
        </w:rPr>
      </w:pPr>
      <w:r w:rsidRPr="00686CF6">
        <w:rPr>
          <w:rFonts w:ascii="Garamond" w:eastAsia="Garamond" w:hAnsi="Garamond" w:cs="Garamond"/>
          <w:i/>
          <w:iCs/>
        </w:rPr>
        <w:t>As mentioned in the minutes of project related meeting, representative of the government stated</w:t>
      </w:r>
      <w:r w:rsidR="007D0716">
        <w:rPr>
          <w:rFonts w:ascii="Garamond" w:eastAsia="Garamond" w:hAnsi="Garamond" w:cs="Garamond"/>
          <w:i/>
          <w:iCs/>
        </w:rPr>
        <w:t xml:space="preserve"> </w:t>
      </w:r>
      <w:r w:rsidRPr="00686CF6">
        <w:rPr>
          <w:rFonts w:ascii="Garamond" w:eastAsia="Garamond" w:hAnsi="Garamond" w:cs="Garamond"/>
          <w:i/>
          <w:iCs/>
        </w:rPr>
        <w:t xml:space="preserve">that this project </w:t>
      </w:r>
      <w:r w:rsidR="00A259C2" w:rsidRPr="00686CF6">
        <w:rPr>
          <w:rFonts w:ascii="Garamond" w:eastAsia="Garamond" w:hAnsi="Garamond" w:cs="Garamond"/>
          <w:i/>
          <w:iCs/>
        </w:rPr>
        <w:t>fully</w:t>
      </w:r>
      <w:r w:rsidRPr="00686CF6">
        <w:rPr>
          <w:rFonts w:ascii="Garamond" w:eastAsia="Garamond" w:hAnsi="Garamond" w:cs="Garamond"/>
          <w:i/>
          <w:iCs/>
        </w:rPr>
        <w:t xml:space="preserve"> </w:t>
      </w:r>
      <w:r w:rsidR="00395416" w:rsidRPr="00686CF6">
        <w:rPr>
          <w:rFonts w:ascii="Garamond" w:eastAsia="Garamond" w:hAnsi="Garamond" w:cs="Garamond"/>
          <w:i/>
          <w:iCs/>
        </w:rPr>
        <w:t>corresponded</w:t>
      </w:r>
      <w:r w:rsidRPr="00686CF6">
        <w:rPr>
          <w:rFonts w:ascii="Garamond" w:eastAsia="Garamond" w:hAnsi="Garamond" w:cs="Garamond"/>
          <w:i/>
          <w:iCs/>
        </w:rPr>
        <w:t xml:space="preserve"> to the ministry vision (</w:t>
      </w:r>
      <w:r w:rsidR="00242F9C">
        <w:rPr>
          <w:rFonts w:ascii="Garamond" w:eastAsia="Garamond" w:hAnsi="Garamond" w:cs="Garamond"/>
          <w:i/>
          <w:iCs/>
        </w:rPr>
        <w:t xml:space="preserve">interview with the government </w:t>
      </w:r>
      <w:r w:rsidRPr="00686CF6">
        <w:rPr>
          <w:rFonts w:ascii="Garamond" w:eastAsia="Garamond" w:hAnsi="Garamond" w:cs="Garamond"/>
          <w:i/>
          <w:iCs/>
        </w:rPr>
        <w:t>)</w:t>
      </w:r>
    </w:p>
    <w:p w14:paraId="620397A7" w14:textId="77777777" w:rsidR="00686CF6" w:rsidRPr="00122E26" w:rsidRDefault="00686CF6" w:rsidP="00686CF6">
      <w:pPr>
        <w:jc w:val="both"/>
        <w:rPr>
          <w:rFonts w:ascii="Garamond" w:eastAsia="Garamond" w:hAnsi="Garamond" w:cs="Garamond"/>
        </w:rPr>
      </w:pPr>
    </w:p>
    <w:p w14:paraId="000002B4" w14:textId="77777777" w:rsidR="00CD6123" w:rsidRDefault="00CD6123">
      <w:pPr>
        <w:spacing w:before="280" w:after="280"/>
        <w:jc w:val="both"/>
        <w:rPr>
          <w:rFonts w:ascii="Garamond" w:eastAsia="Garamond" w:hAnsi="Garamond" w:cs="Garamond"/>
        </w:rPr>
      </w:pPr>
      <w:bookmarkStart w:id="29" w:name="_heading=h.26in1rg" w:colFirst="0" w:colLast="0"/>
      <w:bookmarkEnd w:id="29"/>
    </w:p>
    <w:p w14:paraId="000002B5" w14:textId="795E25B7" w:rsidR="00CD6123" w:rsidRDefault="00FE4FF5">
      <w:pPr>
        <w:pStyle w:val="Heading2"/>
        <w:rPr>
          <w:rFonts w:ascii="Garamond" w:eastAsia="Garamond" w:hAnsi="Garamond" w:cs="Garamond"/>
        </w:rPr>
      </w:pPr>
      <w:bookmarkStart w:id="30" w:name="_heading=h.lnxbz9" w:colFirst="0" w:colLast="0"/>
      <w:bookmarkStart w:id="31" w:name="_Toc93391213"/>
      <w:bookmarkEnd w:id="30"/>
      <w:r w:rsidRPr="008018DF">
        <w:rPr>
          <w:rFonts w:ascii="Garamond" w:eastAsia="Garamond" w:hAnsi="Garamond" w:cs="Garamond"/>
          <w:noProof/>
          <w:color w:val="auto"/>
        </w:rPr>
        <mc:AlternateContent>
          <mc:Choice Requires="wps">
            <w:drawing>
              <wp:anchor distT="0" distB="0" distL="114300" distR="114300" simplePos="0" relativeHeight="251657223" behindDoc="0" locked="0" layoutInCell="1" hidden="0" allowOverlap="1" wp14:anchorId="0178AD80" wp14:editId="13B3F527">
                <wp:simplePos x="0" y="0"/>
                <wp:positionH relativeFrom="margin">
                  <wp:align>right</wp:align>
                </wp:positionH>
                <wp:positionV relativeFrom="paragraph">
                  <wp:posOffset>353695</wp:posOffset>
                </wp:positionV>
                <wp:extent cx="5934075" cy="1552575"/>
                <wp:effectExtent l="19050" t="19050" r="28575" b="28575"/>
                <wp:wrapTopAndBottom/>
                <wp:docPr id="185" name="Rectangle 185"/>
                <wp:cNvGraphicFramePr/>
                <a:graphic xmlns:a="http://schemas.openxmlformats.org/drawingml/2006/main">
                  <a:graphicData uri="http://schemas.microsoft.com/office/word/2010/wordprocessingShape">
                    <wps:wsp>
                      <wps:cNvSpPr/>
                      <wps:spPr>
                        <a:xfrm>
                          <a:off x="0" y="0"/>
                          <a:ext cx="5934075" cy="1914525"/>
                        </a:xfrm>
                        <a:prstGeom prst="rect">
                          <a:avLst/>
                        </a:prstGeom>
                        <a:noFill/>
                        <a:ln w="38100" cap="flat" cmpd="dbl">
                          <a:solidFill>
                            <a:srgbClr val="000000"/>
                          </a:solidFill>
                          <a:prstDash val="solid"/>
                          <a:round/>
                          <a:headEnd type="none" w="sm" len="sm"/>
                          <a:tailEnd type="none" w="sm" len="sm"/>
                        </a:ln>
                      </wps:spPr>
                      <wps:txbx>
                        <w:txbxContent>
                          <w:p w14:paraId="6E4B131D" w14:textId="29B1231F" w:rsidR="006D795A" w:rsidRDefault="006D795A" w:rsidP="00AB6CF4">
                            <w:pPr>
                              <w:textDirection w:val="btLr"/>
                            </w:pPr>
                          </w:p>
                          <w:p w14:paraId="4B07407C" w14:textId="70FC9409" w:rsidR="006D795A" w:rsidRDefault="006D795A" w:rsidP="00BD21B8">
                            <w:pPr>
                              <w:jc w:val="both"/>
                              <w:rPr>
                                <w:rFonts w:ascii="Garamond" w:eastAsia="Garamond" w:hAnsi="Garamond" w:cs="Garamond"/>
                                <w:color w:val="000000"/>
                                <w:sz w:val="20"/>
                              </w:rPr>
                            </w:pPr>
                            <w:r>
                              <w:rPr>
                                <w:rFonts w:ascii="Garamond" w:eastAsia="Garamond" w:hAnsi="Garamond" w:cs="Garamond"/>
                                <w:b/>
                                <w:bCs/>
                                <w:color w:val="000000"/>
                                <w:sz w:val="20"/>
                              </w:rPr>
                              <w:t>Main question 2:</w:t>
                            </w:r>
                            <w:r>
                              <w:rPr>
                                <w:rFonts w:ascii="Garamond" w:eastAsia="Garamond" w:hAnsi="Garamond" w:cs="Garamond"/>
                                <w:color w:val="000000"/>
                                <w:sz w:val="20"/>
                              </w:rPr>
                              <w:t xml:space="preserve"> </w:t>
                            </w:r>
                            <w:r w:rsidRPr="00BD21B8">
                              <w:rPr>
                                <w:rFonts w:ascii="Garamond" w:eastAsia="Garamond" w:hAnsi="Garamond" w:cs="Garamond"/>
                                <w:color w:val="000000"/>
                                <w:sz w:val="20"/>
                              </w:rPr>
                              <w:t>To what extent did the Project achieve its intended objectives and contribute to the project’s strategic vision?</w:t>
                            </w:r>
                          </w:p>
                          <w:p w14:paraId="7041A837" w14:textId="77777777" w:rsidR="006D795A" w:rsidRDefault="006D795A" w:rsidP="00BD21B8">
                            <w:pPr>
                              <w:jc w:val="both"/>
                              <w:rPr>
                                <w:rFonts w:ascii="Garamond" w:eastAsia="Garamond" w:hAnsi="Garamond" w:cs="Garamond"/>
                                <w:b/>
                                <w:bCs/>
                                <w:color w:val="000000"/>
                                <w:sz w:val="20"/>
                              </w:rPr>
                            </w:pPr>
                            <w:r>
                              <w:rPr>
                                <w:rFonts w:ascii="Garamond" w:eastAsia="Garamond" w:hAnsi="Garamond" w:cs="Garamond"/>
                                <w:b/>
                                <w:bCs/>
                                <w:color w:val="000000"/>
                                <w:sz w:val="20"/>
                              </w:rPr>
                              <w:t xml:space="preserve">Sub questions: </w:t>
                            </w:r>
                          </w:p>
                          <w:p w14:paraId="57883FDA" w14:textId="2AA7E0DE" w:rsidR="006D795A" w:rsidRPr="000B6D15" w:rsidRDefault="006D795A" w:rsidP="00523A85">
                            <w:pPr>
                              <w:pStyle w:val="ListParagraph"/>
                              <w:numPr>
                                <w:ilvl w:val="1"/>
                                <w:numId w:val="65"/>
                              </w:numPr>
                              <w:rPr>
                                <w:rFonts w:ascii="Garamond" w:eastAsia="Garamond" w:hAnsi="Garamond" w:cs="Garamond"/>
                                <w:sz w:val="20"/>
                                <w:szCs w:val="20"/>
                              </w:rPr>
                            </w:pPr>
                            <w:r w:rsidRPr="000B6D15">
                              <w:rPr>
                                <w:rFonts w:ascii="Garamond" w:eastAsia="Garamond" w:hAnsi="Garamond" w:cs="Garamond"/>
                                <w:sz w:val="20"/>
                                <w:szCs w:val="20"/>
                              </w:rPr>
                              <w:t>To what extent have the project’s results been achieved in terms of:</w:t>
                            </w:r>
                          </w:p>
                          <w:p w14:paraId="2106633E" w14:textId="77777777" w:rsidR="006D795A" w:rsidRDefault="006D795A" w:rsidP="00523A85">
                            <w:pPr>
                              <w:pStyle w:val="ListParagraph"/>
                              <w:numPr>
                                <w:ilvl w:val="2"/>
                                <w:numId w:val="28"/>
                              </w:numPr>
                              <w:rPr>
                                <w:rFonts w:ascii="Garamond" w:eastAsia="Garamond" w:hAnsi="Garamond" w:cs="Garamond"/>
                                <w:sz w:val="20"/>
                                <w:szCs w:val="20"/>
                              </w:rPr>
                            </w:pPr>
                            <w:r w:rsidRPr="009D3590">
                              <w:rPr>
                                <w:rFonts w:ascii="Garamond" w:eastAsia="Garamond" w:hAnsi="Garamond" w:cs="Garamond"/>
                                <w:sz w:val="20"/>
                                <w:szCs w:val="20"/>
                              </w:rPr>
                              <w:t xml:space="preserve"> </w:t>
                            </w:r>
                            <w:r>
                              <w:rPr>
                                <w:rFonts w:ascii="Garamond" w:eastAsia="Garamond" w:hAnsi="Garamond" w:cs="Garamond"/>
                                <w:sz w:val="20"/>
                                <w:szCs w:val="20"/>
                              </w:rPr>
                              <w:t>E</w:t>
                            </w:r>
                            <w:r w:rsidRPr="009D3590">
                              <w:rPr>
                                <w:rFonts w:ascii="Garamond" w:eastAsia="Garamond" w:hAnsi="Garamond" w:cs="Garamond"/>
                                <w:sz w:val="20"/>
                                <w:szCs w:val="20"/>
                              </w:rPr>
                              <w:t>nhancing the capacity of formal education to better prepare youth for digital economy</w:t>
                            </w:r>
                            <w:r>
                              <w:rPr>
                                <w:rFonts w:ascii="Garamond" w:eastAsia="Garamond" w:hAnsi="Garamond" w:cs="Garamond"/>
                                <w:sz w:val="20"/>
                                <w:szCs w:val="20"/>
                              </w:rPr>
                              <w:t>;</w:t>
                            </w:r>
                          </w:p>
                          <w:p w14:paraId="0D19FB39" w14:textId="056A6637" w:rsidR="006D795A" w:rsidRDefault="006D795A" w:rsidP="00523A85">
                            <w:pPr>
                              <w:pStyle w:val="ListParagraph"/>
                              <w:numPr>
                                <w:ilvl w:val="2"/>
                                <w:numId w:val="28"/>
                              </w:numPr>
                              <w:rPr>
                                <w:rFonts w:ascii="Garamond" w:eastAsia="Garamond" w:hAnsi="Garamond" w:cs="Garamond"/>
                                <w:sz w:val="20"/>
                                <w:szCs w:val="20"/>
                              </w:rPr>
                            </w:pPr>
                            <w:r w:rsidRPr="009D3590">
                              <w:rPr>
                                <w:rFonts w:ascii="Garamond" w:eastAsia="Garamond" w:hAnsi="Garamond" w:cs="Garamond"/>
                                <w:sz w:val="20"/>
                                <w:szCs w:val="20"/>
                              </w:rPr>
                              <w:t>Creating partnerships with private sector</w:t>
                            </w:r>
                            <w:r>
                              <w:rPr>
                                <w:rFonts w:ascii="Garamond" w:eastAsia="Garamond" w:hAnsi="Garamond" w:cs="Garamond"/>
                                <w:sz w:val="20"/>
                                <w:szCs w:val="20"/>
                              </w:rPr>
                              <w:t>;</w:t>
                            </w:r>
                          </w:p>
                          <w:p w14:paraId="38C767F0" w14:textId="5DDFFCFB" w:rsidR="006D795A" w:rsidRDefault="006D795A" w:rsidP="00523A85">
                            <w:pPr>
                              <w:pStyle w:val="ListParagraph"/>
                              <w:numPr>
                                <w:ilvl w:val="2"/>
                                <w:numId w:val="28"/>
                              </w:numPr>
                              <w:rPr>
                                <w:rFonts w:ascii="Garamond" w:eastAsia="Garamond" w:hAnsi="Garamond" w:cs="Garamond"/>
                                <w:sz w:val="20"/>
                                <w:szCs w:val="20"/>
                              </w:rPr>
                            </w:pPr>
                            <w:r>
                              <w:rPr>
                                <w:rFonts w:ascii="Garamond" w:eastAsia="Garamond" w:hAnsi="Garamond" w:cs="Garamond"/>
                                <w:sz w:val="20"/>
                                <w:szCs w:val="20"/>
                              </w:rPr>
                              <w:t>Creating spaces and opportunities for youth to be more innovative and entrepreneurial</w:t>
                            </w:r>
                            <w:r w:rsidRPr="009D3590">
                              <w:rPr>
                                <w:rFonts w:ascii="Garamond" w:eastAsia="Garamond" w:hAnsi="Garamond" w:cs="Garamond"/>
                                <w:sz w:val="20"/>
                                <w:szCs w:val="20"/>
                              </w:rPr>
                              <w:t>?</w:t>
                            </w:r>
                          </w:p>
                          <w:p w14:paraId="2FCE6D24" w14:textId="77777777" w:rsidR="006D795A" w:rsidRPr="000B6D15" w:rsidRDefault="006D795A" w:rsidP="00523A85">
                            <w:pPr>
                              <w:pStyle w:val="ListParagraph"/>
                              <w:numPr>
                                <w:ilvl w:val="1"/>
                                <w:numId w:val="65"/>
                              </w:numPr>
                              <w:rPr>
                                <w:rFonts w:ascii="Garamond" w:eastAsia="Garamond" w:hAnsi="Garamond" w:cs="Garamond"/>
                                <w:sz w:val="20"/>
                                <w:szCs w:val="20"/>
                              </w:rPr>
                            </w:pPr>
                            <w:r w:rsidRPr="000B6D15">
                              <w:rPr>
                                <w:rFonts w:ascii="Garamond" w:eastAsia="Garamond" w:hAnsi="Garamond" w:cs="Garamond"/>
                                <w:sz w:val="20"/>
                                <w:szCs w:val="20"/>
                              </w:rPr>
                              <w:t>To what extent the project was flexible and adaptive to the context especially given COVID-19?</w:t>
                            </w:r>
                          </w:p>
                          <w:p w14:paraId="74F92171" w14:textId="77777777" w:rsidR="006D795A" w:rsidRPr="00BD21B8" w:rsidRDefault="006D795A" w:rsidP="00BD21B8">
                            <w:pPr>
                              <w:rPr>
                                <w:rFonts w:ascii="Garamond" w:eastAsia="Garamond" w:hAnsi="Garamond" w:cs="Garamond"/>
                                <w:sz w:val="20"/>
                                <w:szCs w:val="20"/>
                              </w:rPr>
                            </w:pPr>
                          </w:p>
                          <w:p w14:paraId="0FBEF0D5" w14:textId="54EB3ECC" w:rsidR="006D795A" w:rsidRDefault="006D795A" w:rsidP="00BD21B8">
                            <w:pPr>
                              <w:jc w:val="both"/>
                            </w:pPr>
                          </w:p>
                          <w:p w14:paraId="2B29C916" w14:textId="77777777" w:rsidR="006D795A" w:rsidRDefault="006D795A">
                            <w:pPr>
                              <w:textDirection w:val="btLr"/>
                            </w:pPr>
                          </w:p>
                          <w:p w14:paraId="7D14232F" w14:textId="77777777" w:rsidR="006D795A" w:rsidRDefault="006D795A">
                            <w:pPr>
                              <w:textDirection w:val="btLr"/>
                            </w:pPr>
                          </w:p>
                          <w:p w14:paraId="0896CC3F" w14:textId="77777777" w:rsidR="006D795A" w:rsidRDefault="006D795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78AD80" id="Rectangle 185" o:spid="_x0000_s1027" style="position:absolute;margin-left:416.05pt;margin-top:27.85pt;width:467.25pt;height:122.25pt;z-index:2516572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" filled="f" strokeweight="3pt">
                <v:stroke startarrowwidth="narrow" startarrowlength="short" endarrowwidth="narrow" endarrowlength="short" linestyle="thinThin" joinstyle="round"/>
                <v:textbox inset="2.53958mm,1.2694mm,2.53958mm,1.2694mm">
                  <w:txbxContent>
                    <w:p w14:paraId="6E4B131D" w14:textId="29B1231F" w:rsidR="006D795A" w:rsidRDefault="006D795A" w:rsidP="00AB6CF4">
                      <w:pPr>
                        <w:textDirection w:val="btLr"/>
                      </w:pPr>
                    </w:p>
                    <w:p w14:paraId="4B07407C" w14:textId="70FC9409" w:rsidR="006D795A" w:rsidRDefault="006D795A" w:rsidP="00BD21B8">
                      <w:pPr>
                        <w:jc w:val="both"/>
                        <w:rPr>
                          <w:rFonts w:ascii="Garamond" w:eastAsia="Garamond" w:hAnsi="Garamond" w:cs="Garamond"/>
                          <w:color w:val="000000"/>
                          <w:sz w:val="20"/>
                        </w:rPr>
                      </w:pPr>
                      <w:r>
                        <w:rPr>
                          <w:rFonts w:ascii="Garamond" w:eastAsia="Garamond" w:hAnsi="Garamond" w:cs="Garamond"/>
                          <w:b/>
                          <w:bCs/>
                          <w:color w:val="000000"/>
                          <w:sz w:val="20"/>
                        </w:rPr>
                        <w:t>Main question 2:</w:t>
                      </w:r>
                      <w:r>
                        <w:rPr>
                          <w:rFonts w:ascii="Garamond" w:eastAsia="Garamond" w:hAnsi="Garamond" w:cs="Garamond"/>
                          <w:color w:val="000000"/>
                          <w:sz w:val="20"/>
                        </w:rPr>
                        <w:t xml:space="preserve"> </w:t>
                      </w:r>
                      <w:r w:rsidRPr="00BD21B8">
                        <w:rPr>
                          <w:rFonts w:ascii="Garamond" w:eastAsia="Garamond" w:hAnsi="Garamond" w:cs="Garamond"/>
                          <w:color w:val="000000"/>
                          <w:sz w:val="20"/>
                        </w:rPr>
                        <w:t>To what extent did the Project achieve its intended objectives and contribute to the project’s strategic vision?</w:t>
                      </w:r>
                    </w:p>
                    <w:p w14:paraId="7041A837" w14:textId="77777777" w:rsidR="006D795A" w:rsidRDefault="006D795A" w:rsidP="00BD21B8">
                      <w:pPr>
                        <w:jc w:val="both"/>
                        <w:rPr>
                          <w:rFonts w:ascii="Garamond" w:eastAsia="Garamond" w:hAnsi="Garamond" w:cs="Garamond"/>
                          <w:b/>
                          <w:bCs/>
                          <w:color w:val="000000"/>
                          <w:sz w:val="20"/>
                        </w:rPr>
                      </w:pPr>
                      <w:r>
                        <w:rPr>
                          <w:rFonts w:ascii="Garamond" w:eastAsia="Garamond" w:hAnsi="Garamond" w:cs="Garamond"/>
                          <w:b/>
                          <w:bCs/>
                          <w:color w:val="000000"/>
                          <w:sz w:val="20"/>
                        </w:rPr>
                        <w:t xml:space="preserve">Sub questions: </w:t>
                      </w:r>
                    </w:p>
                    <w:p w14:paraId="57883FDA" w14:textId="2AA7E0DE" w:rsidR="006D795A" w:rsidRPr="000B6D15" w:rsidRDefault="006D795A" w:rsidP="00523A85">
                      <w:pPr>
                        <w:pStyle w:val="ListParagraph"/>
                        <w:numPr>
                          <w:ilvl w:val="1"/>
                          <w:numId w:val="65"/>
                        </w:numPr>
                        <w:rPr>
                          <w:rFonts w:ascii="Garamond" w:eastAsia="Garamond" w:hAnsi="Garamond" w:cs="Garamond"/>
                          <w:sz w:val="20"/>
                          <w:szCs w:val="20"/>
                        </w:rPr>
                      </w:pPr>
                      <w:r w:rsidRPr="000B6D15">
                        <w:rPr>
                          <w:rFonts w:ascii="Garamond" w:eastAsia="Garamond" w:hAnsi="Garamond" w:cs="Garamond"/>
                          <w:sz w:val="20"/>
                          <w:szCs w:val="20"/>
                        </w:rPr>
                        <w:t>To what extent have the project’s results been achieved in terms of:</w:t>
                      </w:r>
                    </w:p>
                    <w:p w14:paraId="2106633E" w14:textId="77777777" w:rsidR="006D795A" w:rsidRDefault="006D795A" w:rsidP="00523A85">
                      <w:pPr>
                        <w:pStyle w:val="ListParagraph"/>
                        <w:numPr>
                          <w:ilvl w:val="2"/>
                          <w:numId w:val="28"/>
                        </w:numPr>
                        <w:rPr>
                          <w:rFonts w:ascii="Garamond" w:eastAsia="Garamond" w:hAnsi="Garamond" w:cs="Garamond"/>
                          <w:sz w:val="20"/>
                          <w:szCs w:val="20"/>
                        </w:rPr>
                      </w:pPr>
                      <w:r w:rsidRPr="009D3590">
                        <w:rPr>
                          <w:rFonts w:ascii="Garamond" w:eastAsia="Garamond" w:hAnsi="Garamond" w:cs="Garamond"/>
                          <w:sz w:val="20"/>
                          <w:szCs w:val="20"/>
                        </w:rPr>
                        <w:t xml:space="preserve"> </w:t>
                      </w:r>
                      <w:r>
                        <w:rPr>
                          <w:rFonts w:ascii="Garamond" w:eastAsia="Garamond" w:hAnsi="Garamond" w:cs="Garamond"/>
                          <w:sz w:val="20"/>
                          <w:szCs w:val="20"/>
                        </w:rPr>
                        <w:t>E</w:t>
                      </w:r>
                      <w:r w:rsidRPr="009D3590">
                        <w:rPr>
                          <w:rFonts w:ascii="Garamond" w:eastAsia="Garamond" w:hAnsi="Garamond" w:cs="Garamond"/>
                          <w:sz w:val="20"/>
                          <w:szCs w:val="20"/>
                        </w:rPr>
                        <w:t>nhancing the capacity of formal education to better prepare youth for digital economy</w:t>
                      </w:r>
                      <w:r>
                        <w:rPr>
                          <w:rFonts w:ascii="Garamond" w:eastAsia="Garamond" w:hAnsi="Garamond" w:cs="Garamond"/>
                          <w:sz w:val="20"/>
                          <w:szCs w:val="20"/>
                        </w:rPr>
                        <w:t>;</w:t>
                      </w:r>
                    </w:p>
                    <w:p w14:paraId="0D19FB39" w14:textId="056A6637" w:rsidR="006D795A" w:rsidRDefault="006D795A" w:rsidP="00523A85">
                      <w:pPr>
                        <w:pStyle w:val="ListParagraph"/>
                        <w:numPr>
                          <w:ilvl w:val="2"/>
                          <w:numId w:val="28"/>
                        </w:numPr>
                        <w:rPr>
                          <w:rFonts w:ascii="Garamond" w:eastAsia="Garamond" w:hAnsi="Garamond" w:cs="Garamond"/>
                          <w:sz w:val="20"/>
                          <w:szCs w:val="20"/>
                        </w:rPr>
                      </w:pPr>
                      <w:r w:rsidRPr="009D3590">
                        <w:rPr>
                          <w:rFonts w:ascii="Garamond" w:eastAsia="Garamond" w:hAnsi="Garamond" w:cs="Garamond"/>
                          <w:sz w:val="20"/>
                          <w:szCs w:val="20"/>
                        </w:rPr>
                        <w:t>Creating partnerships with private sector</w:t>
                      </w:r>
                      <w:r>
                        <w:rPr>
                          <w:rFonts w:ascii="Garamond" w:eastAsia="Garamond" w:hAnsi="Garamond" w:cs="Garamond"/>
                          <w:sz w:val="20"/>
                          <w:szCs w:val="20"/>
                        </w:rPr>
                        <w:t>;</w:t>
                      </w:r>
                    </w:p>
                    <w:p w14:paraId="38C767F0" w14:textId="5DDFFCFB" w:rsidR="006D795A" w:rsidRDefault="006D795A" w:rsidP="00523A85">
                      <w:pPr>
                        <w:pStyle w:val="ListParagraph"/>
                        <w:numPr>
                          <w:ilvl w:val="2"/>
                          <w:numId w:val="28"/>
                        </w:numPr>
                        <w:rPr>
                          <w:rFonts w:ascii="Garamond" w:eastAsia="Garamond" w:hAnsi="Garamond" w:cs="Garamond"/>
                          <w:sz w:val="20"/>
                          <w:szCs w:val="20"/>
                        </w:rPr>
                      </w:pPr>
                      <w:r>
                        <w:rPr>
                          <w:rFonts w:ascii="Garamond" w:eastAsia="Garamond" w:hAnsi="Garamond" w:cs="Garamond"/>
                          <w:sz w:val="20"/>
                          <w:szCs w:val="20"/>
                        </w:rPr>
                        <w:t>Creating spaces and opportunities for youth to be more innovative and entrepreneurial</w:t>
                      </w:r>
                      <w:r w:rsidRPr="009D3590">
                        <w:rPr>
                          <w:rFonts w:ascii="Garamond" w:eastAsia="Garamond" w:hAnsi="Garamond" w:cs="Garamond"/>
                          <w:sz w:val="20"/>
                          <w:szCs w:val="20"/>
                        </w:rPr>
                        <w:t>?</w:t>
                      </w:r>
                    </w:p>
                    <w:p w14:paraId="2FCE6D24" w14:textId="77777777" w:rsidR="006D795A" w:rsidRPr="000B6D15" w:rsidRDefault="006D795A" w:rsidP="00523A85">
                      <w:pPr>
                        <w:pStyle w:val="ListParagraph"/>
                        <w:numPr>
                          <w:ilvl w:val="1"/>
                          <w:numId w:val="65"/>
                        </w:numPr>
                        <w:rPr>
                          <w:rFonts w:ascii="Garamond" w:eastAsia="Garamond" w:hAnsi="Garamond" w:cs="Garamond"/>
                          <w:sz w:val="20"/>
                          <w:szCs w:val="20"/>
                        </w:rPr>
                      </w:pPr>
                      <w:r w:rsidRPr="000B6D15">
                        <w:rPr>
                          <w:rFonts w:ascii="Garamond" w:eastAsia="Garamond" w:hAnsi="Garamond" w:cs="Garamond"/>
                          <w:sz w:val="20"/>
                          <w:szCs w:val="20"/>
                        </w:rPr>
                        <w:t>To what extent the project was flexible and adaptive to the context especially given COVID-19?</w:t>
                      </w:r>
                    </w:p>
                    <w:p w14:paraId="74F92171" w14:textId="77777777" w:rsidR="006D795A" w:rsidRPr="00BD21B8" w:rsidRDefault="006D795A" w:rsidP="00BD21B8">
                      <w:pPr>
                        <w:rPr>
                          <w:rFonts w:ascii="Garamond" w:eastAsia="Garamond" w:hAnsi="Garamond" w:cs="Garamond"/>
                          <w:sz w:val="20"/>
                          <w:szCs w:val="20"/>
                        </w:rPr>
                      </w:pPr>
                    </w:p>
                    <w:p w14:paraId="0FBEF0D5" w14:textId="54EB3ECC" w:rsidR="006D795A" w:rsidRDefault="006D795A" w:rsidP="00BD21B8">
                      <w:pPr>
                        <w:jc w:val="both"/>
                      </w:pPr>
                    </w:p>
                    <w:p w14:paraId="2B29C916" w14:textId="77777777" w:rsidR="006D795A" w:rsidRDefault="006D795A">
                      <w:pPr>
                        <w:textDirection w:val="btLr"/>
                      </w:pPr>
                    </w:p>
                    <w:p w14:paraId="7D14232F" w14:textId="77777777" w:rsidR="006D795A" w:rsidRDefault="006D795A">
                      <w:pPr>
                        <w:textDirection w:val="btLr"/>
                      </w:pPr>
                    </w:p>
                    <w:p w14:paraId="0896CC3F" w14:textId="77777777" w:rsidR="006D795A" w:rsidRDefault="006D795A">
                      <w:pPr>
                        <w:textDirection w:val="btLr"/>
                      </w:pPr>
                    </w:p>
                  </w:txbxContent>
                </v:textbox>
                <w10:wrap type="topAndBottom" anchorx="margin"/>
              </v:rect>
            </w:pict>
          </mc:Fallback>
        </mc:AlternateContent>
      </w:r>
      <w:r w:rsidR="00A61078" w:rsidRPr="008018DF">
        <w:rPr>
          <w:rFonts w:ascii="Garamond" w:eastAsia="Garamond" w:hAnsi="Garamond" w:cs="Garamond"/>
          <w:color w:val="auto"/>
        </w:rPr>
        <w:t>Effectiveness</w:t>
      </w:r>
      <w:bookmarkEnd w:id="31"/>
    </w:p>
    <w:p w14:paraId="000002B7" w14:textId="77777777" w:rsidR="00CD6123" w:rsidRDefault="00CD6123">
      <w:pPr>
        <w:rPr>
          <w:rFonts w:ascii="Garamond" w:eastAsia="Garamond" w:hAnsi="Garamond" w:cs="Garamond"/>
        </w:rPr>
      </w:pPr>
    </w:p>
    <w:p w14:paraId="77C24353" w14:textId="0D85660A" w:rsidR="00BE5DC0" w:rsidRPr="000753FE" w:rsidRDefault="001C57C5" w:rsidP="00590C0E">
      <w:pPr>
        <w:jc w:val="both"/>
        <w:rPr>
          <w:rFonts w:ascii="Garamond" w:eastAsia="Garamond" w:hAnsi="Garamond" w:cs="Garamond"/>
        </w:rPr>
      </w:pPr>
      <w:r w:rsidRPr="000753FE">
        <w:rPr>
          <w:rFonts w:ascii="Garamond" w:eastAsia="Garamond" w:hAnsi="Garamond" w:cs="Garamond"/>
          <w:bCs/>
        </w:rPr>
        <w:t>This section addresses the main question</w:t>
      </w:r>
      <w:r w:rsidRPr="000753FE">
        <w:rPr>
          <w:rFonts w:ascii="Garamond" w:eastAsia="Garamond" w:hAnsi="Garamond" w:cs="Garamond"/>
          <w:b/>
        </w:rPr>
        <w:t xml:space="preserve"> </w:t>
      </w:r>
      <w:r w:rsidRPr="000753FE">
        <w:rPr>
          <w:rFonts w:ascii="Garamond" w:eastAsia="Garamond" w:hAnsi="Garamond" w:cs="Garamond"/>
          <w:bCs/>
        </w:rPr>
        <w:t xml:space="preserve">and sub-questions related to the effectiveness criterion. </w:t>
      </w:r>
      <w:r w:rsidR="00CE4AB7" w:rsidRPr="000753FE">
        <w:rPr>
          <w:rFonts w:ascii="Garamond" w:eastAsia="Garamond" w:hAnsi="Garamond" w:cs="Garamond"/>
        </w:rPr>
        <w:t>The reconstructed ToC shows that the project expected that</w:t>
      </w:r>
      <w:r w:rsidR="003C69A2" w:rsidRPr="000753FE">
        <w:rPr>
          <w:rFonts w:ascii="Garamond" w:eastAsia="Garamond" w:hAnsi="Garamond" w:cs="Garamond"/>
        </w:rPr>
        <w:t xml:space="preserve"> the activities implemented would lead to</w:t>
      </w:r>
      <w:r w:rsidR="00CE4AB7" w:rsidRPr="000753FE">
        <w:rPr>
          <w:rFonts w:ascii="Garamond" w:eastAsia="Garamond" w:hAnsi="Garamond" w:cs="Garamond"/>
        </w:rPr>
        <w:t xml:space="preserve">: </w:t>
      </w:r>
    </w:p>
    <w:p w14:paraId="07E04BBA" w14:textId="42C5D75E" w:rsidR="003C69A2" w:rsidRPr="000753FE" w:rsidRDefault="003C69A2" w:rsidP="00590C0E">
      <w:pPr>
        <w:jc w:val="both"/>
        <w:rPr>
          <w:rFonts w:ascii="Garamond" w:eastAsia="Garamond" w:hAnsi="Garamond" w:cs="Garamond"/>
        </w:rPr>
      </w:pPr>
    </w:p>
    <w:p w14:paraId="63F3349E" w14:textId="4D33AC7D" w:rsidR="003C69A2" w:rsidRPr="000753FE" w:rsidRDefault="003C69A2" w:rsidP="00523A85">
      <w:pPr>
        <w:numPr>
          <w:ilvl w:val="0"/>
          <w:numId w:val="20"/>
        </w:numPr>
        <w:pBdr>
          <w:top w:val="nil"/>
          <w:left w:val="nil"/>
          <w:bottom w:val="nil"/>
          <w:right w:val="nil"/>
          <w:between w:val="nil"/>
        </w:pBdr>
        <w:jc w:val="both"/>
        <w:rPr>
          <w:rFonts w:ascii="Garamond" w:eastAsia="Garamond" w:hAnsi="Garamond" w:cs="Garamond"/>
        </w:rPr>
      </w:pPr>
      <w:r w:rsidRPr="000753FE">
        <w:rPr>
          <w:rFonts w:ascii="Garamond" w:eastAsia="Garamond" w:hAnsi="Garamond" w:cs="Garamond"/>
        </w:rPr>
        <w:t>Drafting and agreeing upon a national digital skills strategy on the basis of which new educational standards and curricula</w:t>
      </w:r>
      <w:r w:rsidR="000753FE" w:rsidRPr="000753FE">
        <w:rPr>
          <w:rFonts w:ascii="Garamond" w:eastAsia="Garamond" w:hAnsi="Garamond" w:cs="Garamond"/>
        </w:rPr>
        <w:t>, which will be</w:t>
      </w:r>
      <w:r w:rsidRPr="000753FE">
        <w:rPr>
          <w:rFonts w:ascii="Garamond" w:eastAsia="Garamond" w:hAnsi="Garamond" w:cs="Garamond"/>
        </w:rPr>
        <w:t xml:space="preserve"> piloted in 2 schools where teachers would be trained (output). This would, in its turn, result in improving students’ digital capacity (outcome);</w:t>
      </w:r>
    </w:p>
    <w:p w14:paraId="2357F1CE" w14:textId="5AAAC86A" w:rsidR="003C69A2" w:rsidRPr="000753FE" w:rsidRDefault="003C69A2" w:rsidP="00523A85">
      <w:pPr>
        <w:numPr>
          <w:ilvl w:val="0"/>
          <w:numId w:val="20"/>
        </w:numPr>
        <w:pBdr>
          <w:top w:val="nil"/>
          <w:left w:val="nil"/>
          <w:bottom w:val="nil"/>
          <w:right w:val="nil"/>
          <w:between w:val="nil"/>
        </w:pBdr>
        <w:jc w:val="both"/>
        <w:rPr>
          <w:rFonts w:ascii="Garamond" w:eastAsia="Garamond" w:hAnsi="Garamond" w:cs="Garamond"/>
        </w:rPr>
      </w:pPr>
      <w:r w:rsidRPr="000753FE">
        <w:rPr>
          <w:rFonts w:ascii="Garamond" w:eastAsia="Garamond" w:hAnsi="Garamond" w:cs="Garamond"/>
        </w:rPr>
        <w:t xml:space="preserve">Conducting a series of online courses, webinars and hackathons as well as </w:t>
      </w:r>
      <w:r w:rsidR="00CE6216">
        <w:rPr>
          <w:rFonts w:ascii="Garamond" w:eastAsia="Garamond" w:hAnsi="Garamond" w:cs="Garamond"/>
        </w:rPr>
        <w:t>d</w:t>
      </w:r>
      <w:r w:rsidRPr="000753FE">
        <w:rPr>
          <w:rFonts w:ascii="Garamond" w:eastAsia="Garamond" w:hAnsi="Garamond" w:cs="Garamond"/>
        </w:rPr>
        <w:t>eveloping new (physical) spaces for youth</w:t>
      </w:r>
      <w:r w:rsidR="000753FE" w:rsidRPr="000753FE">
        <w:rPr>
          <w:rFonts w:ascii="Garamond" w:eastAsia="Garamond" w:hAnsi="Garamond" w:cs="Garamond"/>
        </w:rPr>
        <w:t xml:space="preserve"> (output). This would, in its turn, result in, again, improving youth (and </w:t>
      </w:r>
      <w:r w:rsidR="00CE6216" w:rsidRPr="000753FE">
        <w:rPr>
          <w:rFonts w:ascii="Garamond" w:eastAsia="Garamond" w:hAnsi="Garamond" w:cs="Garamond"/>
        </w:rPr>
        <w:t>participants</w:t>
      </w:r>
      <w:r w:rsidR="000753FE" w:rsidRPr="000753FE">
        <w:rPr>
          <w:rFonts w:ascii="Garamond" w:eastAsia="Garamond" w:hAnsi="Garamond" w:cs="Garamond"/>
        </w:rPr>
        <w:t xml:space="preserve">) IT and </w:t>
      </w:r>
      <w:r w:rsidR="00CE6216" w:rsidRPr="000753FE">
        <w:rPr>
          <w:rFonts w:ascii="Garamond" w:eastAsia="Garamond" w:hAnsi="Garamond" w:cs="Garamond"/>
        </w:rPr>
        <w:t>entr</w:t>
      </w:r>
      <w:r w:rsidR="00CE6216">
        <w:rPr>
          <w:rFonts w:ascii="Garamond" w:eastAsia="Garamond" w:hAnsi="Garamond" w:cs="Garamond"/>
        </w:rPr>
        <w:t>e</w:t>
      </w:r>
      <w:r w:rsidR="00CE6216" w:rsidRPr="000753FE">
        <w:rPr>
          <w:rFonts w:ascii="Garamond" w:eastAsia="Garamond" w:hAnsi="Garamond" w:cs="Garamond"/>
        </w:rPr>
        <w:t>pren</w:t>
      </w:r>
      <w:r w:rsidR="00CE6216">
        <w:rPr>
          <w:rFonts w:ascii="Garamond" w:eastAsia="Garamond" w:hAnsi="Garamond" w:cs="Garamond"/>
        </w:rPr>
        <w:t>eu</w:t>
      </w:r>
      <w:r w:rsidR="00CE6216" w:rsidRPr="000753FE">
        <w:rPr>
          <w:rFonts w:ascii="Garamond" w:eastAsia="Garamond" w:hAnsi="Garamond" w:cs="Garamond"/>
        </w:rPr>
        <w:t>rial</w:t>
      </w:r>
      <w:r w:rsidR="000753FE" w:rsidRPr="000753FE">
        <w:rPr>
          <w:rFonts w:ascii="Garamond" w:eastAsia="Garamond" w:hAnsi="Garamond" w:cs="Garamond"/>
        </w:rPr>
        <w:t xml:space="preserve"> capacities but also in</w:t>
      </w:r>
      <w:r w:rsidRPr="000753FE">
        <w:rPr>
          <w:rFonts w:ascii="Garamond" w:eastAsia="Garamond" w:hAnsi="Garamond" w:cs="Garamond"/>
        </w:rPr>
        <w:t xml:space="preserve"> </w:t>
      </w:r>
      <w:r w:rsidR="00CE6216" w:rsidRPr="000753FE">
        <w:rPr>
          <w:rFonts w:ascii="Garamond" w:eastAsia="Garamond" w:hAnsi="Garamond" w:cs="Garamond"/>
        </w:rPr>
        <w:t>str</w:t>
      </w:r>
      <w:r w:rsidR="00CE6216">
        <w:rPr>
          <w:rFonts w:ascii="Garamond" w:eastAsia="Garamond" w:hAnsi="Garamond" w:cs="Garamond"/>
        </w:rPr>
        <w:t>en</w:t>
      </w:r>
      <w:r w:rsidR="00CE6216" w:rsidRPr="000753FE">
        <w:rPr>
          <w:rFonts w:ascii="Garamond" w:eastAsia="Garamond" w:hAnsi="Garamond" w:cs="Garamond"/>
        </w:rPr>
        <w:t>gthening</w:t>
      </w:r>
      <w:r w:rsidR="000753FE" w:rsidRPr="000753FE">
        <w:rPr>
          <w:rFonts w:ascii="Garamond" w:eastAsia="Garamond" w:hAnsi="Garamond" w:cs="Garamond"/>
        </w:rPr>
        <w:t xml:space="preserve"> the whole innovation/</w:t>
      </w:r>
      <w:r w:rsidR="00CE6216" w:rsidRPr="000753FE">
        <w:rPr>
          <w:rFonts w:ascii="Garamond" w:eastAsia="Garamond" w:hAnsi="Garamond" w:cs="Garamond"/>
        </w:rPr>
        <w:t>entrepreneurial</w:t>
      </w:r>
      <w:r w:rsidR="000753FE" w:rsidRPr="000753FE">
        <w:rPr>
          <w:rFonts w:ascii="Garamond" w:eastAsia="Garamond" w:hAnsi="Garamond" w:cs="Garamond"/>
        </w:rPr>
        <w:t xml:space="preserve"> ecosystem.</w:t>
      </w:r>
    </w:p>
    <w:p w14:paraId="7FE42381" w14:textId="77777777" w:rsidR="003C69A2" w:rsidRPr="000753FE" w:rsidRDefault="003C69A2" w:rsidP="003C69A2">
      <w:pPr>
        <w:pBdr>
          <w:top w:val="nil"/>
          <w:left w:val="nil"/>
          <w:bottom w:val="nil"/>
          <w:right w:val="nil"/>
          <w:between w:val="nil"/>
        </w:pBdr>
        <w:ind w:left="720"/>
        <w:jc w:val="both"/>
        <w:rPr>
          <w:rFonts w:ascii="Garamond" w:eastAsia="Garamond" w:hAnsi="Garamond" w:cs="Garamond"/>
        </w:rPr>
      </w:pPr>
    </w:p>
    <w:p w14:paraId="382B9FD8" w14:textId="370BF22D" w:rsidR="003C69A2" w:rsidRPr="000753FE" w:rsidRDefault="00CE6216" w:rsidP="000753FE">
      <w:pPr>
        <w:pBdr>
          <w:top w:val="nil"/>
          <w:left w:val="nil"/>
          <w:bottom w:val="nil"/>
          <w:right w:val="nil"/>
          <w:between w:val="nil"/>
        </w:pBdr>
        <w:ind w:left="720"/>
        <w:jc w:val="both"/>
        <w:rPr>
          <w:rFonts w:ascii="Garamond" w:eastAsia="Garamond" w:hAnsi="Garamond" w:cs="Garamond"/>
        </w:rPr>
      </w:pPr>
      <w:r>
        <w:rPr>
          <w:rFonts w:ascii="Garamond" w:eastAsia="Garamond" w:hAnsi="Garamond" w:cs="Garamond"/>
        </w:rPr>
        <w:t>T</w:t>
      </w:r>
      <w:r w:rsidR="003C69A2" w:rsidRPr="000753FE">
        <w:rPr>
          <w:rFonts w:ascii="Garamond" w:eastAsia="Garamond" w:hAnsi="Garamond" w:cs="Garamond"/>
        </w:rPr>
        <w:t xml:space="preserve">he final expectation of the project is that it would ultimately increase youth employment in the longer term in Kyrgyzstan. </w:t>
      </w:r>
    </w:p>
    <w:p w14:paraId="1F8F550C" w14:textId="77777777" w:rsidR="00CE4AB7" w:rsidRPr="000753FE" w:rsidRDefault="00CE4AB7" w:rsidP="00590C0E">
      <w:pPr>
        <w:jc w:val="both"/>
        <w:rPr>
          <w:rFonts w:ascii="Garamond" w:eastAsia="Garamond" w:hAnsi="Garamond" w:cs="Garamond"/>
        </w:rPr>
      </w:pPr>
    </w:p>
    <w:p w14:paraId="28F23D3A" w14:textId="4A210BA7" w:rsidR="00590C0E" w:rsidRPr="000753FE" w:rsidRDefault="00041C72" w:rsidP="00590C0E">
      <w:pPr>
        <w:jc w:val="both"/>
        <w:rPr>
          <w:rFonts w:ascii="Garamond" w:eastAsia="Garamond" w:hAnsi="Garamond" w:cs="Garamond"/>
        </w:rPr>
      </w:pPr>
      <w:r w:rsidRPr="000753FE">
        <w:rPr>
          <w:rFonts w:ascii="Garamond" w:eastAsia="Garamond" w:hAnsi="Garamond" w:cs="Garamond"/>
        </w:rPr>
        <w:t>The section below is, therefore, structured as follows:</w:t>
      </w:r>
    </w:p>
    <w:p w14:paraId="070DC1B1" w14:textId="19912255" w:rsidR="000753FE" w:rsidRPr="000753FE" w:rsidRDefault="00590C0E" w:rsidP="007B2C09">
      <w:pPr>
        <w:pStyle w:val="ListParagraph"/>
        <w:numPr>
          <w:ilvl w:val="0"/>
          <w:numId w:val="1"/>
        </w:numPr>
        <w:spacing w:after="160" w:line="259" w:lineRule="auto"/>
        <w:rPr>
          <w:rFonts w:ascii="Garamond" w:eastAsia="Garamond" w:hAnsi="Garamond" w:cs="Garamond"/>
        </w:rPr>
      </w:pPr>
      <w:r w:rsidRPr="000753FE">
        <w:rPr>
          <w:rFonts w:ascii="Garamond" w:eastAsia="Garamond" w:hAnsi="Garamond" w:cs="Garamond"/>
        </w:rPr>
        <w:t xml:space="preserve">Finding </w:t>
      </w:r>
      <w:r w:rsidR="000753FE" w:rsidRPr="000753FE">
        <w:rPr>
          <w:rFonts w:ascii="Garamond" w:eastAsia="Garamond" w:hAnsi="Garamond" w:cs="Garamond"/>
        </w:rPr>
        <w:t>5</w:t>
      </w:r>
      <w:r w:rsidRPr="000753FE">
        <w:rPr>
          <w:rFonts w:ascii="Garamond" w:eastAsia="Garamond" w:hAnsi="Garamond" w:cs="Garamond"/>
        </w:rPr>
        <w:t>:</w:t>
      </w:r>
      <w:r w:rsidR="000753FE" w:rsidRPr="000753FE">
        <w:rPr>
          <w:rFonts w:ascii="Garamond" w:eastAsia="Garamond" w:hAnsi="Garamond" w:cs="Garamond"/>
        </w:rPr>
        <w:t xml:space="preserve"> There is substantial evidence that the project</w:t>
      </w:r>
      <w:r w:rsidR="000753FE" w:rsidRPr="000753FE">
        <w:t xml:space="preserve"> </w:t>
      </w:r>
      <w:r w:rsidR="000753FE" w:rsidRPr="000753FE">
        <w:rPr>
          <w:rFonts w:ascii="Garamond" w:eastAsia="Garamond" w:hAnsi="Garamond" w:cs="Garamond"/>
        </w:rPr>
        <w:t>achieved very concrete results (output level)</w:t>
      </w:r>
    </w:p>
    <w:p w14:paraId="5FADBB1F" w14:textId="38C1E3A8" w:rsidR="00041C72" w:rsidRPr="000753FE" w:rsidRDefault="000753FE" w:rsidP="007B2C09">
      <w:pPr>
        <w:pStyle w:val="ListParagraph"/>
        <w:numPr>
          <w:ilvl w:val="0"/>
          <w:numId w:val="1"/>
        </w:numPr>
        <w:spacing w:after="160" w:line="259" w:lineRule="auto"/>
        <w:rPr>
          <w:rFonts w:ascii="Garamond" w:eastAsia="Garamond" w:hAnsi="Garamond" w:cs="Garamond"/>
        </w:rPr>
      </w:pPr>
      <w:r w:rsidRPr="000753FE">
        <w:rPr>
          <w:rFonts w:ascii="Garamond" w:eastAsia="Garamond" w:hAnsi="Garamond" w:cs="Garamond"/>
        </w:rPr>
        <w:t xml:space="preserve">Finding 6: It is, however, too complex and early for this evaluation to verify the project outcomes and its long-term results </w:t>
      </w:r>
    </w:p>
    <w:p w14:paraId="49758AB2" w14:textId="04FBC375" w:rsidR="000753FE" w:rsidRPr="000753FE" w:rsidRDefault="00041C72" w:rsidP="007B2C09">
      <w:pPr>
        <w:pStyle w:val="ListParagraph"/>
        <w:numPr>
          <w:ilvl w:val="0"/>
          <w:numId w:val="1"/>
        </w:numPr>
        <w:rPr>
          <w:rFonts w:ascii="Garamond" w:eastAsia="Garamond" w:hAnsi="Garamond" w:cs="Garamond"/>
        </w:rPr>
      </w:pPr>
      <w:r w:rsidRPr="000753FE">
        <w:rPr>
          <w:rFonts w:ascii="Garamond" w:eastAsia="Garamond" w:hAnsi="Garamond" w:cs="Garamond"/>
        </w:rPr>
        <w:t xml:space="preserve">Finding </w:t>
      </w:r>
      <w:r w:rsidR="000753FE" w:rsidRPr="000753FE">
        <w:rPr>
          <w:rFonts w:ascii="Garamond" w:eastAsia="Garamond" w:hAnsi="Garamond" w:cs="Garamond"/>
        </w:rPr>
        <w:t>7: The project proved to be rather flexible during implementation and was also able to use the pandemic as an opportunity to strengthen its impact</w:t>
      </w:r>
    </w:p>
    <w:p w14:paraId="0BF05444" w14:textId="3D56A6C8" w:rsidR="00590C0E" w:rsidRPr="00E1003F" w:rsidRDefault="00590C0E" w:rsidP="000753FE">
      <w:pPr>
        <w:pStyle w:val="ListParagraph"/>
        <w:spacing w:after="160" w:line="259" w:lineRule="auto"/>
        <w:ind w:left="787"/>
        <w:rPr>
          <w:rFonts w:ascii="Garamond" w:eastAsia="Garamond" w:hAnsi="Garamond" w:cs="Garamond"/>
        </w:rPr>
      </w:pPr>
    </w:p>
    <w:p w14:paraId="1B8D5BFF" w14:textId="10EC0B25" w:rsidR="00BF687E" w:rsidRDefault="00BF687E" w:rsidP="00590C0E">
      <w:pPr>
        <w:jc w:val="both"/>
        <w:rPr>
          <w:rFonts w:ascii="Garamond" w:hAnsi="Garamond"/>
          <w:b/>
          <w:bCs/>
        </w:rPr>
      </w:pPr>
    </w:p>
    <w:p w14:paraId="5773F329" w14:textId="07E07DC4" w:rsidR="00117822" w:rsidRPr="007F721D" w:rsidRDefault="006F296F" w:rsidP="00590C0E">
      <w:pPr>
        <w:jc w:val="both"/>
        <w:rPr>
          <w:rFonts w:ascii="Garamond" w:hAnsi="Garamond"/>
          <w:b/>
          <w:sz w:val="16"/>
          <w:szCs w:val="16"/>
        </w:rPr>
      </w:pPr>
      <w:r w:rsidRPr="0021667E">
        <w:rPr>
          <w:rFonts w:ascii="Garamond" w:hAnsi="Garamond"/>
          <w:b/>
        </w:rPr>
        <w:t xml:space="preserve">Finding </w:t>
      </w:r>
      <w:r w:rsidR="0021667E" w:rsidRPr="0021667E">
        <w:rPr>
          <w:rFonts w:ascii="Garamond" w:hAnsi="Garamond"/>
          <w:b/>
        </w:rPr>
        <w:t>5</w:t>
      </w:r>
      <w:r w:rsidRPr="0021667E">
        <w:rPr>
          <w:rFonts w:ascii="Garamond" w:hAnsi="Garamond"/>
          <w:b/>
        </w:rPr>
        <w:t xml:space="preserve">.  The project </w:t>
      </w:r>
      <w:r w:rsidR="00117822">
        <w:rPr>
          <w:rFonts w:ascii="Garamond" w:hAnsi="Garamond"/>
          <w:b/>
        </w:rPr>
        <w:t>was able to achieve very concrete results</w:t>
      </w:r>
      <w:r w:rsidR="007F721D">
        <w:rPr>
          <w:rFonts w:ascii="Garamond" w:hAnsi="Garamond"/>
          <w:b/>
        </w:rPr>
        <w:t xml:space="preserve"> </w:t>
      </w:r>
      <w:r w:rsidR="00117822">
        <w:rPr>
          <w:rFonts w:ascii="Garamond" w:hAnsi="Garamond"/>
          <w:b/>
        </w:rPr>
        <w:t>- all the outputs were met and</w:t>
      </w:r>
      <w:r w:rsidR="007F721D">
        <w:rPr>
          <w:rFonts w:ascii="Garamond" w:hAnsi="Garamond"/>
          <w:b/>
        </w:rPr>
        <w:t xml:space="preserve"> the project </w:t>
      </w:r>
      <w:r w:rsidR="00117822">
        <w:rPr>
          <w:rFonts w:ascii="Garamond" w:hAnsi="Garamond"/>
          <w:b/>
        </w:rPr>
        <w:t>even exceeded</w:t>
      </w:r>
      <w:r w:rsidR="007F721D">
        <w:rPr>
          <w:rFonts w:ascii="Garamond" w:hAnsi="Garamond"/>
          <w:b/>
        </w:rPr>
        <w:t xml:space="preserve"> its targets for some of the</w:t>
      </w:r>
      <w:r w:rsidR="00821BA6">
        <w:rPr>
          <w:rFonts w:ascii="Garamond" w:hAnsi="Garamond"/>
          <w:b/>
        </w:rPr>
        <w:t xml:space="preserve"> indicators</w:t>
      </w:r>
      <w:r w:rsidR="00117822">
        <w:rPr>
          <w:rFonts w:ascii="Garamond" w:hAnsi="Garamond"/>
          <w:b/>
        </w:rPr>
        <w:t xml:space="preserve"> </w:t>
      </w:r>
    </w:p>
    <w:p w14:paraId="3EDCC9B1" w14:textId="37325A47" w:rsidR="00B06A17" w:rsidRPr="0021667E" w:rsidRDefault="00B06A17" w:rsidP="00590C0E">
      <w:pPr>
        <w:jc w:val="both"/>
        <w:rPr>
          <w:rFonts w:ascii="Garamond" w:hAnsi="Garamond"/>
          <w:b/>
        </w:rPr>
      </w:pPr>
    </w:p>
    <w:p w14:paraId="2621DFAB" w14:textId="791FB41B" w:rsidR="00265BA8" w:rsidRDefault="007F721D" w:rsidP="00CE3045">
      <w:pPr>
        <w:jc w:val="both"/>
        <w:rPr>
          <w:rFonts w:ascii="Garamond" w:hAnsi="Garamond"/>
          <w:bCs/>
        </w:rPr>
      </w:pPr>
      <w:r>
        <w:rPr>
          <w:rFonts w:ascii="Garamond" w:hAnsi="Garamond"/>
          <w:bCs/>
        </w:rPr>
        <w:t xml:space="preserve">The evaluation found solid evidence that the outputs of the projects </w:t>
      </w:r>
      <w:r w:rsidR="00837752">
        <w:rPr>
          <w:rFonts w:ascii="Garamond" w:hAnsi="Garamond"/>
          <w:bCs/>
        </w:rPr>
        <w:t xml:space="preserve">were </w:t>
      </w:r>
      <w:r>
        <w:rPr>
          <w:rFonts w:ascii="Garamond" w:hAnsi="Garamond"/>
          <w:bCs/>
        </w:rPr>
        <w:t>achieved</w:t>
      </w:r>
      <w:r w:rsidR="00E2271E">
        <w:rPr>
          <w:rFonts w:ascii="Garamond" w:hAnsi="Garamond"/>
          <w:bCs/>
        </w:rPr>
        <w:t>, especially regarding the 1</w:t>
      </w:r>
      <w:r w:rsidR="00E2271E" w:rsidRPr="00E2271E">
        <w:rPr>
          <w:rFonts w:ascii="Garamond" w:hAnsi="Garamond"/>
          <w:bCs/>
          <w:vertAlign w:val="superscript"/>
        </w:rPr>
        <w:t>st</w:t>
      </w:r>
      <w:r w:rsidR="00E2271E">
        <w:rPr>
          <w:rFonts w:ascii="Garamond" w:hAnsi="Garamond"/>
          <w:bCs/>
        </w:rPr>
        <w:t xml:space="preserve"> component</w:t>
      </w:r>
      <w:r w:rsidR="0063105E">
        <w:rPr>
          <w:rStyle w:val="FootnoteReference"/>
          <w:rFonts w:ascii="Garamond" w:hAnsi="Garamond"/>
          <w:bCs/>
        </w:rPr>
        <w:footnoteReference w:id="36"/>
      </w:r>
      <w:r w:rsidR="00E2271E">
        <w:rPr>
          <w:rFonts w:ascii="Garamond" w:hAnsi="Garamond"/>
          <w:bCs/>
        </w:rPr>
        <w:t>.</w:t>
      </w:r>
      <w:r w:rsidR="00265BA8">
        <w:rPr>
          <w:rFonts w:ascii="Garamond" w:hAnsi="Garamond"/>
          <w:bCs/>
        </w:rPr>
        <w:t xml:space="preserve"> This is confirmed by the </w:t>
      </w:r>
      <w:r w:rsidR="00397EEF">
        <w:rPr>
          <w:rFonts w:ascii="Garamond" w:hAnsi="Garamond"/>
          <w:bCs/>
        </w:rPr>
        <w:t>review of the documentation and through the interviews with the main stakeholders</w:t>
      </w:r>
      <w:r w:rsidR="00265BA8">
        <w:rPr>
          <w:rFonts w:ascii="Garamond" w:hAnsi="Garamond"/>
          <w:bCs/>
        </w:rPr>
        <w:t>.</w:t>
      </w:r>
      <w:r w:rsidR="00397EEF">
        <w:rPr>
          <w:rFonts w:ascii="Garamond" w:hAnsi="Garamond"/>
          <w:bCs/>
        </w:rPr>
        <w:t xml:space="preserve"> </w:t>
      </w:r>
    </w:p>
    <w:p w14:paraId="5B0146A0" w14:textId="5AFF54FF" w:rsidR="002F7E12" w:rsidRDefault="002F7E12" w:rsidP="00CE3045">
      <w:pPr>
        <w:jc w:val="both"/>
        <w:rPr>
          <w:rFonts w:ascii="Garamond" w:hAnsi="Garamond"/>
          <w:bCs/>
        </w:rPr>
      </w:pPr>
    </w:p>
    <w:p w14:paraId="106C918F" w14:textId="3018C30A" w:rsidR="002F7E12" w:rsidRDefault="002F7E12" w:rsidP="00CE3045">
      <w:pPr>
        <w:jc w:val="both"/>
        <w:rPr>
          <w:rFonts w:ascii="Garamond" w:hAnsi="Garamond"/>
          <w:bCs/>
        </w:rPr>
      </w:pPr>
    </w:p>
    <w:p w14:paraId="3A7F4456" w14:textId="63510813" w:rsidR="002F7E12" w:rsidRPr="002F7E12" w:rsidRDefault="002F7E12" w:rsidP="00CE3045">
      <w:pPr>
        <w:jc w:val="both"/>
        <w:rPr>
          <w:rFonts w:ascii="Garamond" w:hAnsi="Garamond"/>
          <w:b/>
          <w:sz w:val="20"/>
          <w:szCs w:val="20"/>
        </w:rPr>
        <w:sectPr w:rsidR="002F7E12" w:rsidRPr="002F7E12" w:rsidSect="00147C2D">
          <w:headerReference w:type="default" r:id="rId18"/>
          <w:pgSz w:w="12240" w:h="15840"/>
          <w:pgMar w:top="1440" w:right="1440" w:bottom="1440" w:left="1440" w:header="720" w:footer="720" w:gutter="0"/>
          <w:cols w:space="720"/>
          <w:docGrid w:linePitch="360"/>
        </w:sectPr>
      </w:pPr>
    </w:p>
    <w:p w14:paraId="40FF10ED" w14:textId="1806CE3D" w:rsidR="002F7E12" w:rsidRPr="00BD21B8" w:rsidRDefault="00BD21B8" w:rsidP="00CE3045">
      <w:pPr>
        <w:jc w:val="both"/>
        <w:rPr>
          <w:rFonts w:ascii="Garamond" w:hAnsi="Garamond"/>
          <w:bCs/>
          <w:sz w:val="20"/>
          <w:szCs w:val="20"/>
        </w:rPr>
      </w:pPr>
      <w:r w:rsidRPr="002238ED">
        <w:rPr>
          <w:rFonts w:ascii="Garamond" w:hAnsi="Garamond"/>
          <w:bCs/>
          <w:sz w:val="20"/>
          <w:szCs w:val="20"/>
        </w:rPr>
        <w:t xml:space="preserve">Table </w:t>
      </w:r>
      <w:r w:rsidR="000722B0">
        <w:rPr>
          <w:rFonts w:ascii="Garamond" w:hAnsi="Garamond"/>
          <w:bCs/>
          <w:sz w:val="20"/>
          <w:szCs w:val="20"/>
        </w:rPr>
        <w:t>2</w:t>
      </w:r>
      <w:r w:rsidRPr="002238ED">
        <w:rPr>
          <w:rFonts w:ascii="Garamond" w:hAnsi="Garamond"/>
          <w:bCs/>
          <w:sz w:val="20"/>
          <w:szCs w:val="20"/>
        </w:rPr>
        <w:t>. Progress table</w:t>
      </w:r>
    </w:p>
    <w:tbl>
      <w:tblPr>
        <w:tblW w:w="0" w:type="auto"/>
        <w:tblLayout w:type="fixed"/>
        <w:tblLook w:val="04A0" w:firstRow="1" w:lastRow="0" w:firstColumn="1" w:lastColumn="0" w:noHBand="0" w:noVBand="1"/>
      </w:tblPr>
      <w:tblGrid>
        <w:gridCol w:w="1501"/>
        <w:gridCol w:w="1469"/>
        <w:gridCol w:w="1413"/>
        <w:gridCol w:w="2080"/>
        <w:gridCol w:w="4157"/>
        <w:gridCol w:w="2340"/>
      </w:tblGrid>
      <w:tr w:rsidR="00BD21B8" w:rsidRPr="005A3592" w14:paraId="780F956C" w14:textId="77777777" w:rsidTr="002238ED">
        <w:tc>
          <w:tcPr>
            <w:tcW w:w="1501" w:type="dxa"/>
          </w:tcPr>
          <w:p w14:paraId="417FACE0" w14:textId="77777777" w:rsidR="00BD21B8" w:rsidRPr="005A3592" w:rsidRDefault="00BD21B8" w:rsidP="00363DF7">
            <w:pPr>
              <w:rPr>
                <w:rFonts w:ascii="Garamond" w:hAnsi="Garamond"/>
                <w:b/>
                <w:bCs/>
                <w:color w:val="000000" w:themeColor="text1"/>
                <w:sz w:val="20"/>
                <w:szCs w:val="20"/>
              </w:rPr>
            </w:pPr>
            <w:r w:rsidRPr="005A3592">
              <w:rPr>
                <w:rFonts w:ascii="Garamond" w:hAnsi="Garamond"/>
                <w:b/>
                <w:bCs/>
                <w:color w:val="000000" w:themeColor="text1"/>
                <w:sz w:val="20"/>
                <w:szCs w:val="20"/>
              </w:rPr>
              <w:t>Outputs</w:t>
            </w:r>
          </w:p>
        </w:tc>
        <w:tc>
          <w:tcPr>
            <w:tcW w:w="1469" w:type="dxa"/>
          </w:tcPr>
          <w:p w14:paraId="5A17E869" w14:textId="77777777" w:rsidR="00BD21B8" w:rsidRPr="005A3592" w:rsidRDefault="00BD21B8" w:rsidP="00363DF7">
            <w:pPr>
              <w:rPr>
                <w:rFonts w:ascii="Garamond" w:hAnsi="Garamond"/>
                <w:b/>
                <w:bCs/>
                <w:color w:val="000000" w:themeColor="text1"/>
                <w:sz w:val="20"/>
                <w:szCs w:val="20"/>
              </w:rPr>
            </w:pPr>
            <w:r w:rsidRPr="005A3592">
              <w:rPr>
                <w:rFonts w:ascii="Garamond" w:hAnsi="Garamond"/>
                <w:b/>
                <w:bCs/>
                <w:color w:val="000000" w:themeColor="text1"/>
                <w:sz w:val="20"/>
                <w:szCs w:val="20"/>
              </w:rPr>
              <w:t>Output indicator (RF)</w:t>
            </w:r>
          </w:p>
        </w:tc>
        <w:tc>
          <w:tcPr>
            <w:tcW w:w="1413" w:type="dxa"/>
          </w:tcPr>
          <w:p w14:paraId="623BF895" w14:textId="77777777" w:rsidR="00BD21B8" w:rsidRPr="005A3592" w:rsidRDefault="00BD21B8" w:rsidP="00363DF7">
            <w:pPr>
              <w:rPr>
                <w:rFonts w:ascii="Garamond" w:hAnsi="Garamond"/>
                <w:b/>
                <w:bCs/>
                <w:color w:val="000000" w:themeColor="text1"/>
                <w:sz w:val="20"/>
                <w:szCs w:val="20"/>
              </w:rPr>
            </w:pPr>
            <w:r w:rsidRPr="005A3592">
              <w:rPr>
                <w:rFonts w:ascii="Garamond" w:hAnsi="Garamond"/>
                <w:b/>
                <w:bCs/>
                <w:color w:val="000000" w:themeColor="text1"/>
                <w:sz w:val="20"/>
                <w:szCs w:val="20"/>
              </w:rPr>
              <w:t>Target (RF)</w:t>
            </w:r>
          </w:p>
        </w:tc>
        <w:tc>
          <w:tcPr>
            <w:tcW w:w="2080" w:type="dxa"/>
          </w:tcPr>
          <w:p w14:paraId="31BC504F" w14:textId="77777777" w:rsidR="00BD21B8" w:rsidRPr="005A3592" w:rsidRDefault="00BD21B8" w:rsidP="00363DF7">
            <w:pPr>
              <w:rPr>
                <w:rFonts w:ascii="Garamond" w:hAnsi="Garamond"/>
                <w:b/>
                <w:bCs/>
                <w:color w:val="000000" w:themeColor="text1"/>
                <w:sz w:val="20"/>
                <w:szCs w:val="20"/>
              </w:rPr>
            </w:pPr>
            <w:r w:rsidRPr="005A3592">
              <w:rPr>
                <w:rFonts w:ascii="Garamond" w:hAnsi="Garamond"/>
                <w:b/>
                <w:bCs/>
                <w:color w:val="000000" w:themeColor="text1"/>
                <w:sz w:val="20"/>
                <w:szCs w:val="20"/>
              </w:rPr>
              <w:t>activity</w:t>
            </w:r>
          </w:p>
        </w:tc>
        <w:tc>
          <w:tcPr>
            <w:tcW w:w="4157" w:type="dxa"/>
          </w:tcPr>
          <w:p w14:paraId="2061BAEC" w14:textId="77777777" w:rsidR="00BD21B8" w:rsidRPr="005A3592" w:rsidRDefault="00BD21B8" w:rsidP="00363DF7">
            <w:pPr>
              <w:rPr>
                <w:rFonts w:ascii="Garamond" w:hAnsi="Garamond"/>
                <w:b/>
                <w:bCs/>
                <w:color w:val="000000" w:themeColor="text1"/>
                <w:sz w:val="20"/>
                <w:szCs w:val="20"/>
              </w:rPr>
            </w:pPr>
            <w:r w:rsidRPr="005A3592">
              <w:rPr>
                <w:rFonts w:ascii="Garamond" w:hAnsi="Garamond"/>
                <w:b/>
                <w:bCs/>
                <w:color w:val="000000" w:themeColor="text1"/>
                <w:sz w:val="20"/>
                <w:szCs w:val="20"/>
              </w:rPr>
              <w:t>Change (output/indicator/activity)</w:t>
            </w:r>
          </w:p>
        </w:tc>
        <w:tc>
          <w:tcPr>
            <w:tcW w:w="2340" w:type="dxa"/>
          </w:tcPr>
          <w:p w14:paraId="604CA981" w14:textId="77777777" w:rsidR="00BD21B8" w:rsidRPr="005A3592" w:rsidRDefault="00BD21B8" w:rsidP="00363DF7">
            <w:pPr>
              <w:rPr>
                <w:rFonts w:ascii="Garamond" w:hAnsi="Garamond"/>
                <w:b/>
                <w:bCs/>
                <w:color w:val="000000" w:themeColor="text1"/>
                <w:sz w:val="20"/>
                <w:szCs w:val="20"/>
              </w:rPr>
            </w:pPr>
            <w:r w:rsidRPr="005A3592">
              <w:rPr>
                <w:rFonts w:ascii="Garamond" w:hAnsi="Garamond"/>
                <w:b/>
                <w:bCs/>
                <w:color w:val="000000" w:themeColor="text1"/>
                <w:sz w:val="20"/>
                <w:szCs w:val="20"/>
              </w:rPr>
              <w:t>Final result</w:t>
            </w:r>
          </w:p>
        </w:tc>
      </w:tr>
      <w:tr w:rsidR="00BD21B8" w:rsidRPr="005A3592" w14:paraId="39BAECC3" w14:textId="77777777" w:rsidTr="002238ED">
        <w:tc>
          <w:tcPr>
            <w:tcW w:w="12960" w:type="dxa"/>
            <w:gridSpan w:val="6"/>
          </w:tcPr>
          <w:p w14:paraId="08E44F17" w14:textId="77777777" w:rsidR="00BD21B8" w:rsidRPr="005A3592" w:rsidRDefault="00BD21B8" w:rsidP="00363DF7">
            <w:pPr>
              <w:rPr>
                <w:rFonts w:ascii="Garamond" w:hAnsi="Garamond"/>
                <w:b/>
                <w:bCs/>
                <w:color w:val="000000" w:themeColor="text1"/>
                <w:sz w:val="20"/>
                <w:szCs w:val="20"/>
              </w:rPr>
            </w:pPr>
            <w:r w:rsidRPr="005A3592">
              <w:rPr>
                <w:rFonts w:ascii="Garamond" w:hAnsi="Garamond"/>
                <w:color w:val="000000" w:themeColor="text1"/>
                <w:sz w:val="20"/>
                <w:szCs w:val="20"/>
              </w:rPr>
              <w:t>Component 1. Improved digital skills development in the system of formal education</w:t>
            </w:r>
          </w:p>
        </w:tc>
      </w:tr>
      <w:tr w:rsidR="00BD21B8" w:rsidRPr="005A3592" w14:paraId="5642B6FF" w14:textId="77777777" w:rsidTr="002238ED">
        <w:tc>
          <w:tcPr>
            <w:tcW w:w="1501" w:type="dxa"/>
          </w:tcPr>
          <w:p w14:paraId="5319D2A6" w14:textId="77777777" w:rsidR="00BD21B8" w:rsidRPr="005A3592" w:rsidRDefault="00BD21B8" w:rsidP="00523A85">
            <w:pPr>
              <w:pStyle w:val="ListParagraph"/>
              <w:numPr>
                <w:ilvl w:val="0"/>
                <w:numId w:val="16"/>
              </w:numPr>
              <w:ind w:left="240" w:hanging="325"/>
              <w:rPr>
                <w:rFonts w:ascii="Garamond" w:hAnsi="Garamond"/>
                <w:color w:val="000000" w:themeColor="text1"/>
                <w:sz w:val="20"/>
                <w:szCs w:val="20"/>
              </w:rPr>
            </w:pPr>
            <w:r w:rsidRPr="005A3592">
              <w:rPr>
                <w:rFonts w:ascii="Garamond" w:hAnsi="Garamond"/>
                <w:color w:val="000000" w:themeColor="text1"/>
                <w:sz w:val="20"/>
                <w:szCs w:val="20"/>
              </w:rPr>
              <w:t>Improved digital skills development in the system of formal education</w:t>
            </w:r>
          </w:p>
        </w:tc>
        <w:tc>
          <w:tcPr>
            <w:tcW w:w="1469" w:type="dxa"/>
          </w:tcPr>
          <w:p w14:paraId="20B31408"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1.1 Approval of the National Digital Skills Development Strategy </w:t>
            </w:r>
          </w:p>
        </w:tc>
        <w:tc>
          <w:tcPr>
            <w:tcW w:w="1413" w:type="dxa"/>
          </w:tcPr>
          <w:p w14:paraId="111435B3"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NDSDS approved and implemented </w:t>
            </w:r>
          </w:p>
        </w:tc>
        <w:tc>
          <w:tcPr>
            <w:tcW w:w="2080" w:type="dxa"/>
          </w:tcPr>
          <w:p w14:paraId="4F5CCFBF" w14:textId="77777777" w:rsidR="00BD21B8" w:rsidRPr="005A3592" w:rsidRDefault="00BD21B8" w:rsidP="00523A85">
            <w:pPr>
              <w:pStyle w:val="ListParagraph"/>
              <w:numPr>
                <w:ilvl w:val="1"/>
                <w:numId w:val="13"/>
              </w:numPr>
              <w:jc w:val="both"/>
              <w:rPr>
                <w:rFonts w:ascii="Garamond" w:hAnsi="Garamond"/>
                <w:color w:val="000000" w:themeColor="text1"/>
                <w:sz w:val="20"/>
                <w:szCs w:val="20"/>
              </w:rPr>
            </w:pPr>
            <w:r w:rsidRPr="005A3592">
              <w:rPr>
                <w:rFonts w:ascii="Garamond" w:hAnsi="Garamond"/>
                <w:color w:val="000000" w:themeColor="text1"/>
                <w:sz w:val="20"/>
                <w:szCs w:val="20"/>
              </w:rPr>
              <w:t>Series of in-depth market studies and consultations with the private sector and experts on the global trends on digital markets, digital jobs, and recommendations on the required set of skills that will contribute to the country’s digital development, with additional focus placed on digital technologies and innovations in the priority sectors of the economy</w:t>
            </w:r>
          </w:p>
          <w:p w14:paraId="369AA34F" w14:textId="77777777" w:rsidR="00BD21B8" w:rsidRPr="005A3592" w:rsidRDefault="00BD21B8" w:rsidP="00363DF7">
            <w:pPr>
              <w:rPr>
                <w:rFonts w:ascii="Garamond" w:hAnsi="Garamond"/>
                <w:color w:val="000000" w:themeColor="text1"/>
                <w:sz w:val="20"/>
                <w:szCs w:val="20"/>
              </w:rPr>
            </w:pPr>
          </w:p>
        </w:tc>
        <w:tc>
          <w:tcPr>
            <w:tcW w:w="4157" w:type="dxa"/>
            <w:vMerge w:val="restart"/>
          </w:tcPr>
          <w:p w14:paraId="6577EE21" w14:textId="77777777" w:rsidR="00BD21B8" w:rsidRPr="005A3592" w:rsidRDefault="00BD21B8" w:rsidP="00363DF7">
            <w:pPr>
              <w:rPr>
                <w:rFonts w:ascii="Garamond" w:hAnsi="Garamond"/>
                <w:color w:val="000000" w:themeColor="text1"/>
                <w:sz w:val="20"/>
                <w:szCs w:val="20"/>
              </w:rPr>
            </w:pPr>
          </w:p>
          <w:p w14:paraId="44F75F6D" w14:textId="65C96C58"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To amend the Results Framework of the project document with the transfer of key project activities from 2019 to 2020 to speed up and complete all project activi</w:t>
            </w:r>
            <w:r w:rsidR="002238ED">
              <w:rPr>
                <w:rFonts w:ascii="Garamond" w:hAnsi="Garamond"/>
                <w:color w:val="000000" w:themeColor="text1"/>
                <w:sz w:val="20"/>
                <w:szCs w:val="20"/>
              </w:rPr>
              <w:t>ti</w:t>
            </w:r>
            <w:r w:rsidRPr="005A3592">
              <w:rPr>
                <w:rFonts w:ascii="Garamond" w:hAnsi="Garamond"/>
                <w:color w:val="000000" w:themeColor="text1"/>
                <w:sz w:val="20"/>
                <w:szCs w:val="20"/>
              </w:rPr>
              <w:t xml:space="preserve">es in 2021. </w:t>
            </w:r>
          </w:p>
          <w:p w14:paraId="6114A09A" w14:textId="77777777" w:rsidR="00BD21B8" w:rsidRPr="005A3592" w:rsidRDefault="00BD21B8" w:rsidP="00363DF7">
            <w:pPr>
              <w:rPr>
                <w:rFonts w:ascii="Garamond" w:hAnsi="Garamond"/>
                <w:color w:val="000000" w:themeColor="text1"/>
                <w:sz w:val="20"/>
                <w:szCs w:val="20"/>
              </w:rPr>
            </w:pPr>
          </w:p>
          <w:p w14:paraId="6F622323" w14:textId="08CB4A74" w:rsidR="00BD21B8" w:rsidRPr="005A3592" w:rsidRDefault="00BD21B8" w:rsidP="002238ED">
            <w:pPr>
              <w:jc w:val="both"/>
              <w:rPr>
                <w:rFonts w:ascii="Garamond" w:hAnsi="Garamond"/>
                <w:color w:val="000000" w:themeColor="text1"/>
                <w:sz w:val="20"/>
                <w:szCs w:val="20"/>
              </w:rPr>
            </w:pPr>
            <w:r w:rsidRPr="005A3592">
              <w:rPr>
                <w:rFonts w:ascii="Garamond" w:hAnsi="Garamond"/>
                <w:color w:val="000000" w:themeColor="text1"/>
                <w:sz w:val="20"/>
                <w:szCs w:val="20"/>
              </w:rPr>
              <w:t xml:space="preserve">According to numerous consultations with educational, legal and state experts, to work with 1-2 standards in one sector within the project budget. To choose one faculty of information technologies for work, as well as introduce the 4th generation of education at the faculties of information technologies in </w:t>
            </w:r>
            <w:r w:rsidR="002238ED">
              <w:rPr>
                <w:rFonts w:ascii="Garamond" w:hAnsi="Garamond"/>
                <w:color w:val="000000" w:themeColor="text1"/>
                <w:sz w:val="20"/>
                <w:szCs w:val="20"/>
              </w:rPr>
              <w:t>K</w:t>
            </w:r>
            <w:r w:rsidRPr="005A3592">
              <w:rPr>
                <w:rFonts w:ascii="Garamond" w:hAnsi="Garamond"/>
                <w:color w:val="000000" w:themeColor="text1"/>
                <w:sz w:val="20"/>
                <w:szCs w:val="20"/>
              </w:rPr>
              <w:t>STU and OshTU using the experience of the Russian Federation and other countries. Given the co-financing in the amount of $2.2 million from the Government of the Kyrgyz Republic within the framework of the World Bank Project DCASA Kyrgyzstan as a contribution of the project “digital skills and opportunities for youth employment towards digital economy in the Kyrgyz Republic” funded by the Russian Federation to amend the monitoring indicators: In the project doc Results Framework on pp 19-20 in the indicators of expected results:</w:t>
            </w:r>
          </w:p>
          <w:p w14:paraId="22EAE4D6" w14:textId="77777777" w:rsidR="00BD21B8" w:rsidRPr="005A3592" w:rsidRDefault="00BD21B8" w:rsidP="00523A85">
            <w:pPr>
              <w:pStyle w:val="ListParagraph"/>
              <w:numPr>
                <w:ilvl w:val="0"/>
                <w:numId w:val="17"/>
              </w:numPr>
              <w:rPr>
                <w:rFonts w:ascii="Garamond" w:hAnsi="Garamond"/>
                <w:color w:val="000000" w:themeColor="text1"/>
                <w:sz w:val="20"/>
                <w:szCs w:val="20"/>
              </w:rPr>
            </w:pPr>
            <w:r w:rsidRPr="005A3592">
              <w:rPr>
                <w:rFonts w:ascii="Garamond" w:hAnsi="Garamond"/>
                <w:color w:val="000000" w:themeColor="text1"/>
                <w:sz w:val="20"/>
                <w:szCs w:val="20"/>
              </w:rPr>
              <w:t xml:space="preserve">In paragraph 1.1. it is stated, “National Strategy of Digital Skills Development are approved by the Government Decree”. It is proposed to change this paragraph to: “Develop and introduce the national Strategy of Digital Skills Development with recommendations for the consideration to the MoES” </w:t>
            </w:r>
          </w:p>
          <w:p w14:paraId="2859A79B" w14:textId="77777777" w:rsidR="00BD21B8" w:rsidRPr="005A3592" w:rsidRDefault="00BD21B8" w:rsidP="00523A85">
            <w:pPr>
              <w:pStyle w:val="ListParagraph"/>
              <w:numPr>
                <w:ilvl w:val="0"/>
                <w:numId w:val="17"/>
              </w:numPr>
              <w:rPr>
                <w:rFonts w:ascii="Garamond" w:hAnsi="Garamond"/>
                <w:color w:val="000000" w:themeColor="text1"/>
                <w:sz w:val="20"/>
                <w:szCs w:val="20"/>
              </w:rPr>
            </w:pPr>
            <w:r w:rsidRPr="005A3592">
              <w:rPr>
                <w:rFonts w:ascii="Garamond" w:hAnsi="Garamond"/>
                <w:color w:val="000000" w:themeColor="text1"/>
                <w:sz w:val="20"/>
                <w:szCs w:val="20"/>
              </w:rPr>
              <w:t xml:space="preserve">In paragraph 1.4. it is stated, “100% student employment after graduation”. It is proposed to change this paragraph to: “Non-formal education includes recommendations based on recently developed educational standards and training programs for the training of at least 500 participants”.  </w:t>
            </w:r>
          </w:p>
          <w:p w14:paraId="127FB230" w14:textId="77777777" w:rsidR="00BD21B8" w:rsidRPr="005A3592" w:rsidRDefault="00BD21B8" w:rsidP="00363DF7">
            <w:pPr>
              <w:rPr>
                <w:rFonts w:ascii="Garamond" w:hAnsi="Garamond"/>
                <w:color w:val="000000" w:themeColor="text1"/>
                <w:sz w:val="20"/>
                <w:szCs w:val="20"/>
              </w:rPr>
            </w:pPr>
          </w:p>
          <w:p w14:paraId="47E39CDA" w14:textId="77777777" w:rsidR="00BD21B8" w:rsidRPr="005A3592" w:rsidRDefault="00BD21B8" w:rsidP="00363DF7">
            <w:pPr>
              <w:rPr>
                <w:rFonts w:ascii="Garamond" w:hAnsi="Garamond"/>
                <w:color w:val="000000" w:themeColor="text1"/>
                <w:sz w:val="20"/>
                <w:szCs w:val="20"/>
              </w:rPr>
            </w:pPr>
          </w:p>
          <w:p w14:paraId="020520A1" w14:textId="77777777" w:rsidR="00BD21B8" w:rsidRPr="005A3592" w:rsidRDefault="00BD21B8" w:rsidP="00363DF7">
            <w:pPr>
              <w:rPr>
                <w:rFonts w:ascii="Garamond" w:hAnsi="Garamond"/>
                <w:color w:val="000000" w:themeColor="text1"/>
                <w:sz w:val="20"/>
                <w:szCs w:val="20"/>
              </w:rPr>
            </w:pPr>
          </w:p>
          <w:p w14:paraId="19C17444" w14:textId="77777777" w:rsidR="00BD21B8" w:rsidRPr="005A3592" w:rsidRDefault="00BD21B8" w:rsidP="00363DF7">
            <w:pPr>
              <w:rPr>
                <w:rFonts w:ascii="Garamond" w:hAnsi="Garamond"/>
                <w:color w:val="000000" w:themeColor="text1"/>
                <w:sz w:val="20"/>
                <w:szCs w:val="20"/>
              </w:rPr>
            </w:pPr>
          </w:p>
          <w:p w14:paraId="2D961BE4" w14:textId="77777777" w:rsidR="00BD21B8" w:rsidRPr="005A3592" w:rsidRDefault="00BD21B8" w:rsidP="00363DF7">
            <w:pPr>
              <w:rPr>
                <w:rFonts w:ascii="Garamond" w:hAnsi="Garamond"/>
                <w:color w:val="000000" w:themeColor="text1"/>
                <w:sz w:val="20"/>
                <w:szCs w:val="20"/>
              </w:rPr>
            </w:pPr>
          </w:p>
          <w:p w14:paraId="72B8B35F" w14:textId="77777777" w:rsidR="00BD21B8" w:rsidRPr="005A3592" w:rsidRDefault="00BD21B8" w:rsidP="00363DF7">
            <w:pPr>
              <w:rPr>
                <w:rFonts w:ascii="Garamond" w:hAnsi="Garamond"/>
                <w:color w:val="000000" w:themeColor="text1"/>
                <w:sz w:val="20"/>
                <w:szCs w:val="20"/>
              </w:rPr>
            </w:pPr>
          </w:p>
          <w:p w14:paraId="32C63089" w14:textId="77777777" w:rsidR="00BD21B8" w:rsidRPr="005A3592" w:rsidRDefault="00BD21B8" w:rsidP="00363DF7">
            <w:pPr>
              <w:rPr>
                <w:rFonts w:ascii="Garamond" w:hAnsi="Garamond"/>
                <w:color w:val="000000" w:themeColor="text1"/>
                <w:sz w:val="20"/>
                <w:szCs w:val="20"/>
              </w:rPr>
            </w:pPr>
          </w:p>
          <w:p w14:paraId="7840B655" w14:textId="77777777" w:rsidR="00BD21B8" w:rsidRPr="005A3592" w:rsidRDefault="00BD21B8" w:rsidP="00363DF7">
            <w:pPr>
              <w:rPr>
                <w:rFonts w:ascii="Garamond" w:hAnsi="Garamond"/>
                <w:color w:val="000000" w:themeColor="text1"/>
                <w:sz w:val="20"/>
                <w:szCs w:val="20"/>
              </w:rPr>
            </w:pPr>
          </w:p>
          <w:p w14:paraId="659FCE6B" w14:textId="77777777" w:rsidR="00BD21B8" w:rsidRPr="005A3592" w:rsidRDefault="00BD21B8" w:rsidP="00363DF7">
            <w:pPr>
              <w:rPr>
                <w:rFonts w:ascii="Garamond" w:hAnsi="Garamond"/>
                <w:color w:val="000000" w:themeColor="text1"/>
                <w:sz w:val="20"/>
                <w:szCs w:val="20"/>
              </w:rPr>
            </w:pPr>
          </w:p>
          <w:p w14:paraId="3EBEBC4F"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 </w:t>
            </w:r>
          </w:p>
          <w:p w14:paraId="364AE995" w14:textId="77777777" w:rsidR="00BD21B8" w:rsidRPr="005A3592" w:rsidRDefault="00BD21B8" w:rsidP="00523A85">
            <w:pPr>
              <w:pStyle w:val="ListParagraph"/>
              <w:numPr>
                <w:ilvl w:val="0"/>
                <w:numId w:val="14"/>
              </w:numPr>
              <w:rPr>
                <w:rFonts w:ascii="Garamond" w:hAnsi="Garamond"/>
                <w:color w:val="000000" w:themeColor="text1"/>
                <w:sz w:val="20"/>
                <w:szCs w:val="20"/>
              </w:rPr>
            </w:pPr>
            <w:r w:rsidRPr="005A3592">
              <w:rPr>
                <w:rFonts w:ascii="Garamond" w:hAnsi="Garamond"/>
                <w:color w:val="000000" w:themeColor="text1"/>
                <w:sz w:val="20"/>
                <w:szCs w:val="20"/>
              </w:rPr>
              <w:t xml:space="preserve"> </w:t>
            </w:r>
          </w:p>
          <w:p w14:paraId="72EFCC85"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 </w:t>
            </w:r>
          </w:p>
        </w:tc>
        <w:tc>
          <w:tcPr>
            <w:tcW w:w="2340" w:type="dxa"/>
          </w:tcPr>
          <w:p w14:paraId="748610E2"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NSDSD developed and sent to review of MES</w:t>
            </w:r>
          </w:p>
        </w:tc>
      </w:tr>
      <w:tr w:rsidR="00BD21B8" w:rsidRPr="005A3592" w14:paraId="5A0AAC6C" w14:textId="77777777" w:rsidTr="002238ED">
        <w:tc>
          <w:tcPr>
            <w:tcW w:w="1501" w:type="dxa"/>
          </w:tcPr>
          <w:p w14:paraId="58732914" w14:textId="77777777" w:rsidR="00BD21B8" w:rsidRPr="005A3592" w:rsidRDefault="00BD21B8" w:rsidP="00363DF7">
            <w:pPr>
              <w:rPr>
                <w:rFonts w:ascii="Garamond" w:hAnsi="Garamond"/>
                <w:color w:val="000000" w:themeColor="text1"/>
                <w:sz w:val="20"/>
                <w:szCs w:val="20"/>
              </w:rPr>
            </w:pPr>
          </w:p>
        </w:tc>
        <w:tc>
          <w:tcPr>
            <w:tcW w:w="1469" w:type="dxa"/>
          </w:tcPr>
          <w:p w14:paraId="54FBD94D"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1.2 # of students participated at the new training programmes </w:t>
            </w:r>
          </w:p>
        </w:tc>
        <w:tc>
          <w:tcPr>
            <w:tcW w:w="1413" w:type="dxa"/>
          </w:tcPr>
          <w:p w14:paraId="5CCC5489"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1 – 500</w:t>
            </w:r>
          </w:p>
          <w:p w14:paraId="25D3E563"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2 – 700</w:t>
            </w:r>
          </w:p>
          <w:p w14:paraId="4D13C3BB"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3 – 700</w:t>
            </w:r>
          </w:p>
          <w:p w14:paraId="0A48C2B1"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Final - 1900</w:t>
            </w:r>
          </w:p>
        </w:tc>
        <w:tc>
          <w:tcPr>
            <w:tcW w:w="2080" w:type="dxa"/>
          </w:tcPr>
          <w:p w14:paraId="2461A70A" w14:textId="77777777" w:rsidR="00BD21B8" w:rsidRPr="005A3592" w:rsidRDefault="00BD21B8" w:rsidP="00523A85">
            <w:pPr>
              <w:pStyle w:val="ListParagraph"/>
              <w:numPr>
                <w:ilvl w:val="1"/>
                <w:numId w:val="13"/>
              </w:numPr>
              <w:jc w:val="both"/>
              <w:rPr>
                <w:rFonts w:ascii="Garamond" w:hAnsi="Garamond"/>
                <w:color w:val="000000" w:themeColor="text1"/>
                <w:sz w:val="20"/>
                <w:szCs w:val="20"/>
              </w:rPr>
            </w:pPr>
            <w:r w:rsidRPr="005A3592">
              <w:rPr>
                <w:rFonts w:ascii="Garamond" w:hAnsi="Garamond"/>
                <w:color w:val="000000" w:themeColor="text1"/>
                <w:sz w:val="20"/>
                <w:szCs w:val="20"/>
              </w:rPr>
              <w:t>Support the formulation of the national Digital skills development strategy and roadmap, including identifying current and future digital skills needed and goals, ideally across sectors.</w:t>
            </w:r>
          </w:p>
        </w:tc>
        <w:tc>
          <w:tcPr>
            <w:tcW w:w="4157" w:type="dxa"/>
            <w:vMerge/>
          </w:tcPr>
          <w:p w14:paraId="515200F3" w14:textId="77777777" w:rsidR="00BD21B8" w:rsidRPr="005A3592" w:rsidRDefault="00BD21B8" w:rsidP="00363DF7">
            <w:pPr>
              <w:rPr>
                <w:rFonts w:ascii="Garamond" w:hAnsi="Garamond"/>
                <w:color w:val="000000" w:themeColor="text1"/>
                <w:sz w:val="20"/>
                <w:szCs w:val="20"/>
              </w:rPr>
            </w:pPr>
          </w:p>
        </w:tc>
        <w:tc>
          <w:tcPr>
            <w:tcW w:w="2340" w:type="dxa"/>
          </w:tcPr>
          <w:p w14:paraId="51FB4DB5" w14:textId="77777777" w:rsidR="00BD21B8" w:rsidRPr="005A3592" w:rsidRDefault="00BD21B8" w:rsidP="002238ED">
            <w:pPr>
              <w:jc w:val="both"/>
              <w:rPr>
                <w:rFonts w:ascii="Garamond" w:hAnsi="Garamond"/>
                <w:color w:val="000000" w:themeColor="text1"/>
                <w:sz w:val="20"/>
                <w:szCs w:val="20"/>
              </w:rPr>
            </w:pPr>
            <w:r w:rsidRPr="005A3592">
              <w:rPr>
                <w:rFonts w:ascii="Garamond" w:hAnsi="Garamond"/>
                <w:color w:val="000000" w:themeColor="text1"/>
                <w:sz w:val="20"/>
                <w:szCs w:val="20"/>
              </w:rPr>
              <w:t xml:space="preserve">1.2 National strategy was completed in Dec 2020, report was provided  </w:t>
            </w:r>
          </w:p>
          <w:p w14:paraId="30E0F405" w14:textId="77777777" w:rsidR="00BD21B8" w:rsidRPr="005A3592" w:rsidRDefault="00BD21B8" w:rsidP="002238ED">
            <w:pPr>
              <w:jc w:val="both"/>
              <w:rPr>
                <w:rFonts w:ascii="Garamond" w:hAnsi="Garamond"/>
                <w:color w:val="000000" w:themeColor="text1"/>
                <w:sz w:val="20"/>
                <w:szCs w:val="20"/>
              </w:rPr>
            </w:pPr>
            <w:r w:rsidRPr="005A3592">
              <w:rPr>
                <w:rFonts w:ascii="Garamond" w:hAnsi="Garamond"/>
                <w:color w:val="000000" w:themeColor="text1"/>
                <w:sz w:val="20"/>
                <w:szCs w:val="20"/>
              </w:rPr>
              <w:t>National Strategy on digital skills and competencies and roadmap draft was cleared by MoES and it is under final endorsement of the President Office</w:t>
            </w:r>
          </w:p>
          <w:p w14:paraId="40FE206F" w14:textId="77777777" w:rsidR="00BD21B8" w:rsidRPr="005A3592" w:rsidRDefault="00BD21B8" w:rsidP="002238ED">
            <w:pPr>
              <w:jc w:val="both"/>
              <w:rPr>
                <w:rFonts w:ascii="Garamond" w:hAnsi="Garamond"/>
                <w:color w:val="000000" w:themeColor="text1"/>
                <w:sz w:val="20"/>
                <w:szCs w:val="20"/>
              </w:rPr>
            </w:pPr>
          </w:p>
          <w:p w14:paraId="702F1A23" w14:textId="77777777" w:rsidR="00BD21B8" w:rsidRPr="005A3592" w:rsidRDefault="00BD21B8" w:rsidP="002238ED">
            <w:pPr>
              <w:jc w:val="both"/>
              <w:rPr>
                <w:rFonts w:ascii="Garamond" w:hAnsi="Garamond"/>
                <w:color w:val="000000" w:themeColor="text1"/>
                <w:sz w:val="20"/>
                <w:szCs w:val="20"/>
              </w:rPr>
            </w:pPr>
            <w:r w:rsidRPr="005A3592">
              <w:rPr>
                <w:rFonts w:ascii="Garamond" w:hAnsi="Garamond"/>
                <w:color w:val="000000" w:themeColor="text1"/>
                <w:sz w:val="20"/>
                <w:szCs w:val="20"/>
              </w:rPr>
              <w:t>3 new education standards developed</w:t>
            </w:r>
          </w:p>
        </w:tc>
      </w:tr>
      <w:tr w:rsidR="00BD21B8" w:rsidRPr="005A3592" w14:paraId="2412904C" w14:textId="77777777" w:rsidTr="002238ED">
        <w:tc>
          <w:tcPr>
            <w:tcW w:w="1501" w:type="dxa"/>
          </w:tcPr>
          <w:p w14:paraId="668580E0" w14:textId="77777777" w:rsidR="00BD21B8" w:rsidRPr="005A3592" w:rsidRDefault="00BD21B8" w:rsidP="00363DF7">
            <w:pPr>
              <w:rPr>
                <w:rFonts w:ascii="Garamond" w:hAnsi="Garamond"/>
                <w:color w:val="000000" w:themeColor="text1"/>
                <w:sz w:val="20"/>
                <w:szCs w:val="20"/>
              </w:rPr>
            </w:pPr>
          </w:p>
        </w:tc>
        <w:tc>
          <w:tcPr>
            <w:tcW w:w="1469" w:type="dxa"/>
          </w:tcPr>
          <w:p w14:paraId="2AAE02D1"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1.3 % of girls participated at the new training programs </w:t>
            </w:r>
          </w:p>
          <w:p w14:paraId="70AEE5E9" w14:textId="77777777" w:rsidR="00BD21B8" w:rsidRPr="005A3592" w:rsidRDefault="00BD21B8" w:rsidP="00363DF7">
            <w:pPr>
              <w:rPr>
                <w:rFonts w:ascii="Garamond" w:hAnsi="Garamond"/>
                <w:color w:val="000000" w:themeColor="text1"/>
                <w:sz w:val="20"/>
                <w:szCs w:val="20"/>
              </w:rPr>
            </w:pPr>
          </w:p>
          <w:p w14:paraId="00B7219F" w14:textId="77777777" w:rsidR="00BD21B8" w:rsidRPr="005A3592" w:rsidRDefault="00BD21B8" w:rsidP="00363DF7">
            <w:pPr>
              <w:rPr>
                <w:rFonts w:ascii="Garamond" w:hAnsi="Garamond"/>
                <w:color w:val="000000" w:themeColor="text1"/>
                <w:sz w:val="20"/>
                <w:szCs w:val="20"/>
              </w:rPr>
            </w:pPr>
          </w:p>
          <w:p w14:paraId="0C917B8D"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1.3 # of teachers with increased capacity on new digital skills development </w:t>
            </w:r>
          </w:p>
        </w:tc>
        <w:tc>
          <w:tcPr>
            <w:tcW w:w="1413" w:type="dxa"/>
          </w:tcPr>
          <w:p w14:paraId="443D78D6"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1 – 10%</w:t>
            </w:r>
          </w:p>
          <w:p w14:paraId="055179F5"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2 – 20%</w:t>
            </w:r>
          </w:p>
          <w:p w14:paraId="21C05D75"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Year 3 – 30 % </w:t>
            </w:r>
          </w:p>
          <w:p w14:paraId="6BCE26D8"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Final 30% </w:t>
            </w:r>
          </w:p>
          <w:p w14:paraId="5EB52866" w14:textId="77777777" w:rsidR="00BD21B8" w:rsidRPr="005A3592" w:rsidRDefault="00BD21B8" w:rsidP="00363DF7">
            <w:pPr>
              <w:rPr>
                <w:rFonts w:ascii="Garamond" w:hAnsi="Garamond"/>
                <w:color w:val="000000" w:themeColor="text1"/>
                <w:sz w:val="20"/>
                <w:szCs w:val="20"/>
              </w:rPr>
            </w:pPr>
          </w:p>
          <w:p w14:paraId="66DBBBAD"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Year 1 – 20 </w:t>
            </w:r>
          </w:p>
          <w:p w14:paraId="16BBC7E6"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2 – 20</w:t>
            </w:r>
          </w:p>
          <w:p w14:paraId="3CF0732F"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Year 3 – 20 </w:t>
            </w:r>
          </w:p>
          <w:p w14:paraId="6F7FA77D"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Final – 60 </w:t>
            </w:r>
          </w:p>
        </w:tc>
        <w:tc>
          <w:tcPr>
            <w:tcW w:w="2080" w:type="dxa"/>
          </w:tcPr>
          <w:p w14:paraId="0F496950" w14:textId="77777777" w:rsidR="00BD21B8" w:rsidRPr="005A3592" w:rsidRDefault="00BD21B8" w:rsidP="00523A85">
            <w:pPr>
              <w:pStyle w:val="ListParagraph"/>
              <w:numPr>
                <w:ilvl w:val="1"/>
                <w:numId w:val="13"/>
              </w:numPr>
              <w:jc w:val="both"/>
              <w:rPr>
                <w:rFonts w:ascii="Garamond" w:hAnsi="Garamond"/>
                <w:color w:val="000000" w:themeColor="text1"/>
                <w:sz w:val="20"/>
                <w:szCs w:val="20"/>
              </w:rPr>
            </w:pPr>
            <w:r w:rsidRPr="005A3592">
              <w:rPr>
                <w:rFonts w:ascii="Garamond" w:hAnsi="Garamond"/>
                <w:color w:val="000000" w:themeColor="text1"/>
                <w:sz w:val="20"/>
                <w:szCs w:val="20"/>
              </w:rPr>
              <w:t xml:space="preserve">Upgrading educational standards and curriculum for building fundamental and emerging digital skills to meet the growing demand of the digital economy, including digital inclusion standards for disabled and girls </w:t>
            </w:r>
          </w:p>
        </w:tc>
        <w:tc>
          <w:tcPr>
            <w:tcW w:w="4157" w:type="dxa"/>
            <w:vMerge/>
          </w:tcPr>
          <w:p w14:paraId="0E59E221" w14:textId="77777777" w:rsidR="00BD21B8" w:rsidRPr="005A3592" w:rsidRDefault="00BD21B8" w:rsidP="00363DF7">
            <w:pPr>
              <w:rPr>
                <w:rFonts w:ascii="Garamond" w:hAnsi="Garamond"/>
                <w:color w:val="000000" w:themeColor="text1"/>
                <w:sz w:val="20"/>
                <w:szCs w:val="20"/>
              </w:rPr>
            </w:pPr>
          </w:p>
        </w:tc>
        <w:tc>
          <w:tcPr>
            <w:tcW w:w="2340" w:type="dxa"/>
          </w:tcPr>
          <w:p w14:paraId="2944CB14" w14:textId="59AD0CE2" w:rsidR="00BD21B8" w:rsidRPr="005A3592" w:rsidRDefault="009A0FAA" w:rsidP="002238ED">
            <w:pPr>
              <w:jc w:val="both"/>
              <w:rPr>
                <w:rFonts w:ascii="Garamond" w:hAnsi="Garamond"/>
                <w:color w:val="000000" w:themeColor="text1"/>
                <w:sz w:val="20"/>
                <w:szCs w:val="20"/>
              </w:rPr>
            </w:pPr>
            <w:r w:rsidRPr="005A3592">
              <w:rPr>
                <w:rFonts w:ascii="Garamond" w:hAnsi="Garamond"/>
                <w:color w:val="000000" w:themeColor="text1"/>
                <w:sz w:val="20"/>
                <w:szCs w:val="20"/>
              </w:rPr>
              <w:t>Upgrading</w:t>
            </w:r>
            <w:r w:rsidR="00BD21B8" w:rsidRPr="005A3592">
              <w:rPr>
                <w:rFonts w:ascii="Garamond" w:hAnsi="Garamond"/>
                <w:color w:val="000000" w:themeColor="text1"/>
                <w:sz w:val="20"/>
                <w:szCs w:val="20"/>
              </w:rPr>
              <w:t xml:space="preserve"> educational standards and curriculum activities were completed in Dec 2020, a report was provided</w:t>
            </w:r>
          </w:p>
          <w:p w14:paraId="4F2F95DB" w14:textId="77777777" w:rsidR="00BD21B8" w:rsidRPr="005A3592" w:rsidRDefault="00BD21B8" w:rsidP="002238ED">
            <w:pPr>
              <w:jc w:val="both"/>
              <w:rPr>
                <w:rFonts w:ascii="Garamond" w:hAnsi="Garamond"/>
                <w:color w:val="000000" w:themeColor="text1"/>
                <w:sz w:val="20"/>
                <w:szCs w:val="20"/>
              </w:rPr>
            </w:pPr>
          </w:p>
          <w:p w14:paraId="6F94D95C" w14:textId="77777777" w:rsidR="00BD21B8" w:rsidRPr="005A3592" w:rsidRDefault="00BD21B8" w:rsidP="002238ED">
            <w:pPr>
              <w:jc w:val="both"/>
              <w:rPr>
                <w:rFonts w:ascii="Garamond" w:hAnsi="Garamond"/>
                <w:color w:val="000000" w:themeColor="text1"/>
                <w:sz w:val="20"/>
                <w:szCs w:val="20"/>
              </w:rPr>
            </w:pPr>
            <w:r w:rsidRPr="005A3592">
              <w:rPr>
                <w:rFonts w:ascii="Garamond" w:hAnsi="Garamond"/>
                <w:color w:val="000000" w:themeColor="text1"/>
                <w:sz w:val="20"/>
                <w:szCs w:val="20"/>
              </w:rPr>
              <w:t>In 2021</w:t>
            </w:r>
          </w:p>
          <w:p w14:paraId="503FE61E" w14:textId="20CB0C9D" w:rsidR="00BD21B8" w:rsidRPr="005A3592" w:rsidRDefault="00BD21B8" w:rsidP="002238ED">
            <w:pPr>
              <w:jc w:val="both"/>
              <w:rPr>
                <w:rFonts w:ascii="Garamond" w:hAnsi="Garamond"/>
                <w:color w:val="000000" w:themeColor="text1"/>
                <w:sz w:val="20"/>
                <w:szCs w:val="20"/>
              </w:rPr>
            </w:pPr>
            <w:r w:rsidRPr="005A3592">
              <w:rPr>
                <w:rFonts w:ascii="Garamond" w:hAnsi="Garamond"/>
                <w:color w:val="000000" w:themeColor="text1"/>
                <w:sz w:val="20"/>
                <w:szCs w:val="20"/>
              </w:rPr>
              <w:t>88 university teachers</w:t>
            </w:r>
            <w:r w:rsidR="004C4D13">
              <w:rPr>
                <w:rFonts w:ascii="Garamond" w:hAnsi="Garamond"/>
                <w:color w:val="000000" w:themeColor="text1"/>
                <w:sz w:val="20"/>
                <w:szCs w:val="20"/>
              </w:rPr>
              <w:t xml:space="preserve"> trained</w:t>
            </w:r>
          </w:p>
          <w:p w14:paraId="3E6BFC8B" w14:textId="77777777" w:rsidR="00BD21B8" w:rsidRPr="005A3592" w:rsidRDefault="00BD21B8" w:rsidP="002238ED">
            <w:pPr>
              <w:jc w:val="both"/>
              <w:rPr>
                <w:rFonts w:ascii="Garamond" w:hAnsi="Garamond"/>
                <w:color w:val="000000" w:themeColor="text1"/>
                <w:sz w:val="20"/>
                <w:szCs w:val="20"/>
              </w:rPr>
            </w:pPr>
          </w:p>
          <w:p w14:paraId="4FC42CB3" w14:textId="77777777" w:rsidR="00BD21B8" w:rsidRPr="005A3592" w:rsidRDefault="00BD21B8" w:rsidP="002238ED">
            <w:pPr>
              <w:jc w:val="both"/>
              <w:rPr>
                <w:rFonts w:ascii="Garamond" w:hAnsi="Garamond"/>
                <w:color w:val="000000" w:themeColor="text1"/>
                <w:sz w:val="20"/>
                <w:szCs w:val="20"/>
              </w:rPr>
            </w:pPr>
          </w:p>
          <w:p w14:paraId="33F39E74" w14:textId="77777777" w:rsidR="00BD21B8" w:rsidRPr="005A3592" w:rsidRDefault="00BD21B8" w:rsidP="002238ED">
            <w:pPr>
              <w:jc w:val="both"/>
              <w:rPr>
                <w:rFonts w:ascii="Garamond" w:hAnsi="Garamond"/>
                <w:color w:val="000000" w:themeColor="text1"/>
                <w:sz w:val="20"/>
                <w:szCs w:val="20"/>
              </w:rPr>
            </w:pPr>
          </w:p>
        </w:tc>
      </w:tr>
      <w:tr w:rsidR="00BD21B8" w:rsidRPr="005A3592" w14:paraId="60779EE7" w14:textId="77777777" w:rsidTr="002238ED">
        <w:tc>
          <w:tcPr>
            <w:tcW w:w="1501" w:type="dxa"/>
          </w:tcPr>
          <w:p w14:paraId="77368A60" w14:textId="77777777" w:rsidR="00BD21B8" w:rsidRPr="005A3592" w:rsidRDefault="00BD21B8" w:rsidP="00363DF7">
            <w:pPr>
              <w:rPr>
                <w:rFonts w:ascii="Garamond" w:hAnsi="Garamond"/>
                <w:color w:val="000000" w:themeColor="text1"/>
                <w:sz w:val="20"/>
                <w:szCs w:val="20"/>
              </w:rPr>
            </w:pPr>
          </w:p>
        </w:tc>
        <w:tc>
          <w:tcPr>
            <w:tcW w:w="1469" w:type="dxa"/>
          </w:tcPr>
          <w:p w14:paraId="02676BC1"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1.4 # of students employed after graduation </w:t>
            </w:r>
          </w:p>
        </w:tc>
        <w:tc>
          <w:tcPr>
            <w:tcW w:w="1413" w:type="dxa"/>
          </w:tcPr>
          <w:p w14:paraId="549D8DB9"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1 – 80%</w:t>
            </w:r>
          </w:p>
          <w:p w14:paraId="3B52DE68"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2 – 100%</w:t>
            </w:r>
          </w:p>
          <w:p w14:paraId="752B1159"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3 – 100%</w:t>
            </w:r>
          </w:p>
          <w:p w14:paraId="10456DCF"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Final – 100% </w:t>
            </w:r>
          </w:p>
        </w:tc>
        <w:tc>
          <w:tcPr>
            <w:tcW w:w="2080" w:type="dxa"/>
          </w:tcPr>
          <w:p w14:paraId="52925605" w14:textId="4B1AA7CC" w:rsidR="00BD21B8" w:rsidRPr="005A3592" w:rsidRDefault="00BD21B8" w:rsidP="00523A85">
            <w:pPr>
              <w:pStyle w:val="ListParagraph"/>
              <w:numPr>
                <w:ilvl w:val="1"/>
                <w:numId w:val="13"/>
              </w:numPr>
              <w:rPr>
                <w:rFonts w:ascii="Garamond" w:hAnsi="Garamond"/>
                <w:color w:val="000000" w:themeColor="text1"/>
                <w:sz w:val="20"/>
                <w:szCs w:val="20"/>
              </w:rPr>
            </w:pPr>
            <w:r w:rsidRPr="005A3592">
              <w:rPr>
                <w:rFonts w:ascii="Garamond" w:hAnsi="Garamond"/>
                <w:color w:val="000000" w:themeColor="text1"/>
                <w:sz w:val="20"/>
                <w:szCs w:val="20"/>
              </w:rPr>
              <w:t xml:space="preserve">Introducing and piloting new educational standards and curriculum at the Kyrgyz State Technical </w:t>
            </w:r>
            <w:r w:rsidR="009A0FAA" w:rsidRPr="005A3592">
              <w:rPr>
                <w:rFonts w:ascii="Garamond" w:hAnsi="Garamond"/>
                <w:color w:val="000000" w:themeColor="text1"/>
                <w:sz w:val="20"/>
                <w:szCs w:val="20"/>
              </w:rPr>
              <w:t>University</w:t>
            </w:r>
            <w:r w:rsidRPr="005A3592">
              <w:rPr>
                <w:rFonts w:ascii="Garamond" w:hAnsi="Garamond"/>
                <w:color w:val="000000" w:themeColor="text1"/>
                <w:sz w:val="20"/>
                <w:szCs w:val="20"/>
              </w:rPr>
              <w:t xml:space="preserve"> named after Razzakov (</w:t>
            </w:r>
            <w:r w:rsidR="009A0FAA" w:rsidRPr="005A3592">
              <w:rPr>
                <w:rFonts w:ascii="Garamond" w:hAnsi="Garamond"/>
                <w:color w:val="000000" w:themeColor="text1"/>
                <w:sz w:val="20"/>
                <w:szCs w:val="20"/>
              </w:rPr>
              <w:t>Bishkek</w:t>
            </w:r>
            <w:r w:rsidRPr="005A3592">
              <w:rPr>
                <w:rFonts w:ascii="Garamond" w:hAnsi="Garamond"/>
                <w:color w:val="000000" w:themeColor="text1"/>
                <w:sz w:val="20"/>
                <w:szCs w:val="20"/>
              </w:rPr>
              <w:t xml:space="preserve">) and Osh Technical University named after Adyshev (Osh) and their subordinated vocational-technical colleges and institutions based on agile approach </w:t>
            </w:r>
          </w:p>
        </w:tc>
        <w:tc>
          <w:tcPr>
            <w:tcW w:w="4157" w:type="dxa"/>
            <w:vMerge/>
          </w:tcPr>
          <w:p w14:paraId="52FAE405" w14:textId="77777777" w:rsidR="00BD21B8" w:rsidRPr="005A3592" w:rsidRDefault="00BD21B8" w:rsidP="00363DF7">
            <w:pPr>
              <w:rPr>
                <w:rFonts w:ascii="Garamond" w:hAnsi="Garamond"/>
                <w:color w:val="000000" w:themeColor="text1"/>
                <w:sz w:val="20"/>
                <w:szCs w:val="20"/>
              </w:rPr>
            </w:pPr>
          </w:p>
        </w:tc>
        <w:tc>
          <w:tcPr>
            <w:tcW w:w="2340" w:type="dxa"/>
          </w:tcPr>
          <w:p w14:paraId="7E0A645C"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TOT activities were completed in Dec 2020, a report was provided. </w:t>
            </w:r>
          </w:p>
          <w:p w14:paraId="6FB927BD"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Improved, connected and integrated existing systems with educational services are used and disseminated among other institutes and colleges under KSTU and OshTU: </w:t>
            </w:r>
          </w:p>
          <w:p w14:paraId="2D36637D" w14:textId="77777777" w:rsidR="00BD21B8" w:rsidRPr="005A3592" w:rsidRDefault="00BD21B8" w:rsidP="00523A85">
            <w:pPr>
              <w:pStyle w:val="ListParagraph"/>
              <w:numPr>
                <w:ilvl w:val="0"/>
                <w:numId w:val="14"/>
              </w:numPr>
              <w:rPr>
                <w:rFonts w:ascii="Garamond" w:hAnsi="Garamond"/>
                <w:color w:val="000000" w:themeColor="text1"/>
                <w:sz w:val="20"/>
                <w:szCs w:val="20"/>
              </w:rPr>
            </w:pPr>
            <w:r w:rsidRPr="005A3592">
              <w:rPr>
                <w:rFonts w:ascii="Garamond" w:hAnsi="Garamond"/>
                <w:color w:val="000000" w:themeColor="text1"/>
                <w:sz w:val="20"/>
                <w:szCs w:val="20"/>
              </w:rPr>
              <w:t>Google G-Suite for Education</w:t>
            </w:r>
          </w:p>
          <w:p w14:paraId="1A93868F" w14:textId="77777777" w:rsidR="00BD21B8" w:rsidRPr="005A3592" w:rsidRDefault="00BD21B8" w:rsidP="00523A85">
            <w:pPr>
              <w:pStyle w:val="ListParagraph"/>
              <w:numPr>
                <w:ilvl w:val="0"/>
                <w:numId w:val="14"/>
              </w:numPr>
              <w:rPr>
                <w:rFonts w:ascii="Garamond" w:hAnsi="Garamond"/>
                <w:color w:val="000000" w:themeColor="text1"/>
                <w:sz w:val="20"/>
                <w:szCs w:val="20"/>
              </w:rPr>
            </w:pPr>
            <w:r w:rsidRPr="005A3592">
              <w:rPr>
                <w:rFonts w:ascii="Garamond" w:hAnsi="Garamond"/>
                <w:color w:val="000000" w:themeColor="text1"/>
                <w:sz w:val="20"/>
                <w:szCs w:val="20"/>
              </w:rPr>
              <w:t>Microsoft 365 for Education</w:t>
            </w:r>
          </w:p>
          <w:p w14:paraId="289DCEC1" w14:textId="77777777" w:rsidR="00BD21B8" w:rsidRPr="005A3592" w:rsidRDefault="00BD21B8" w:rsidP="00523A85">
            <w:pPr>
              <w:pStyle w:val="ListParagraph"/>
              <w:numPr>
                <w:ilvl w:val="0"/>
                <w:numId w:val="14"/>
              </w:numPr>
              <w:rPr>
                <w:rFonts w:ascii="Garamond" w:hAnsi="Garamond"/>
                <w:color w:val="000000" w:themeColor="text1"/>
                <w:sz w:val="20"/>
                <w:szCs w:val="20"/>
              </w:rPr>
            </w:pPr>
            <w:r w:rsidRPr="005A3592">
              <w:rPr>
                <w:rFonts w:ascii="Garamond" w:hAnsi="Garamond"/>
                <w:color w:val="000000" w:themeColor="text1"/>
                <w:sz w:val="20"/>
                <w:szCs w:val="20"/>
              </w:rPr>
              <w:t>International education service “eduroam”</w:t>
            </w:r>
          </w:p>
          <w:p w14:paraId="49117B6F" w14:textId="2B5EAAF3"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Additional 3 (International Ala-Too University, Chui University and private high school) private universities were connected to the Oracle Academy and at least 1000 students and 50 university teachers </w:t>
            </w:r>
            <w:r w:rsidR="009A0FAA" w:rsidRPr="005A3592">
              <w:rPr>
                <w:rFonts w:ascii="Garamond" w:hAnsi="Garamond"/>
                <w:color w:val="000000" w:themeColor="text1"/>
                <w:sz w:val="20"/>
                <w:szCs w:val="20"/>
              </w:rPr>
              <w:t>benefited</w:t>
            </w:r>
            <w:r w:rsidRPr="005A3592">
              <w:rPr>
                <w:rFonts w:ascii="Garamond" w:hAnsi="Garamond"/>
                <w:color w:val="000000" w:themeColor="text1"/>
                <w:sz w:val="20"/>
                <w:szCs w:val="20"/>
              </w:rPr>
              <w:t xml:space="preserve"> from that practice.</w:t>
            </w:r>
          </w:p>
          <w:p w14:paraId="3EB92971"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After 4 years graduation</w:t>
            </w:r>
          </w:p>
        </w:tc>
      </w:tr>
      <w:tr w:rsidR="00BD21B8" w:rsidRPr="005A3592" w14:paraId="1BB7F940" w14:textId="77777777" w:rsidTr="002238ED">
        <w:tc>
          <w:tcPr>
            <w:tcW w:w="1501" w:type="dxa"/>
          </w:tcPr>
          <w:p w14:paraId="6817EF5D" w14:textId="77777777" w:rsidR="00BD21B8" w:rsidRPr="005A3592" w:rsidRDefault="00BD21B8" w:rsidP="00363DF7">
            <w:pPr>
              <w:rPr>
                <w:rFonts w:ascii="Garamond" w:hAnsi="Garamond"/>
                <w:color w:val="000000" w:themeColor="text1"/>
                <w:sz w:val="20"/>
                <w:szCs w:val="20"/>
              </w:rPr>
            </w:pPr>
          </w:p>
        </w:tc>
        <w:tc>
          <w:tcPr>
            <w:tcW w:w="1469" w:type="dxa"/>
          </w:tcPr>
          <w:p w14:paraId="7946AEC1" w14:textId="77777777" w:rsidR="00BD21B8" w:rsidRPr="005A3592" w:rsidRDefault="00BD21B8" w:rsidP="00363DF7">
            <w:pPr>
              <w:rPr>
                <w:rFonts w:ascii="Garamond" w:hAnsi="Garamond"/>
                <w:color w:val="000000" w:themeColor="text1"/>
                <w:sz w:val="20"/>
                <w:szCs w:val="20"/>
              </w:rPr>
            </w:pPr>
          </w:p>
        </w:tc>
        <w:tc>
          <w:tcPr>
            <w:tcW w:w="1413" w:type="dxa"/>
          </w:tcPr>
          <w:p w14:paraId="27AB1880" w14:textId="77777777" w:rsidR="00BD21B8" w:rsidRPr="005A3592" w:rsidRDefault="00BD21B8" w:rsidP="00363DF7">
            <w:pPr>
              <w:rPr>
                <w:rFonts w:ascii="Garamond" w:hAnsi="Garamond"/>
                <w:color w:val="000000" w:themeColor="text1"/>
                <w:sz w:val="20"/>
                <w:szCs w:val="20"/>
              </w:rPr>
            </w:pPr>
          </w:p>
        </w:tc>
        <w:tc>
          <w:tcPr>
            <w:tcW w:w="2080" w:type="dxa"/>
          </w:tcPr>
          <w:p w14:paraId="69D7C009" w14:textId="77777777" w:rsidR="00BD21B8" w:rsidRPr="005A3592" w:rsidRDefault="00BD21B8" w:rsidP="00523A85">
            <w:pPr>
              <w:pStyle w:val="ListParagraph"/>
              <w:numPr>
                <w:ilvl w:val="1"/>
                <w:numId w:val="13"/>
              </w:numPr>
              <w:jc w:val="both"/>
              <w:rPr>
                <w:rFonts w:ascii="Garamond" w:hAnsi="Garamond"/>
                <w:color w:val="000000" w:themeColor="text1"/>
                <w:sz w:val="20"/>
                <w:szCs w:val="20"/>
              </w:rPr>
            </w:pPr>
            <w:r w:rsidRPr="005A3592">
              <w:rPr>
                <w:rFonts w:ascii="Garamond" w:hAnsi="Garamond"/>
                <w:color w:val="000000" w:themeColor="text1"/>
                <w:sz w:val="20"/>
                <w:szCs w:val="20"/>
              </w:rPr>
              <w:t xml:space="preserve">Modernization of equipment and the introduction of new ‘digitalized’ teaching standards at the Kyrgyz State Tech University and OshTU and their subordinated technical colleges and institutions, including in apparel sector. </w:t>
            </w:r>
          </w:p>
        </w:tc>
        <w:tc>
          <w:tcPr>
            <w:tcW w:w="4157" w:type="dxa"/>
            <w:vMerge/>
          </w:tcPr>
          <w:p w14:paraId="14EF1BCC" w14:textId="77777777" w:rsidR="00BD21B8" w:rsidRPr="005A3592" w:rsidRDefault="00BD21B8" w:rsidP="00363DF7">
            <w:pPr>
              <w:rPr>
                <w:rFonts w:ascii="Garamond" w:hAnsi="Garamond"/>
                <w:color w:val="000000" w:themeColor="text1"/>
                <w:sz w:val="20"/>
                <w:szCs w:val="20"/>
              </w:rPr>
            </w:pPr>
          </w:p>
        </w:tc>
        <w:tc>
          <w:tcPr>
            <w:tcW w:w="2340" w:type="dxa"/>
          </w:tcPr>
          <w:p w14:paraId="340A249F"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Modernization of equipment activities were completed in Dec 2020, a report was provided. </w:t>
            </w:r>
          </w:p>
          <w:p w14:paraId="042BB47E"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Project will continue launching Accelerator Labs for KSTU and OshTU as soon as tender will be finalized on delivering computers.</w:t>
            </w:r>
          </w:p>
        </w:tc>
      </w:tr>
      <w:tr w:rsidR="00BD21B8" w:rsidRPr="005A3592" w14:paraId="230B8020" w14:textId="77777777" w:rsidTr="002238ED">
        <w:tc>
          <w:tcPr>
            <w:tcW w:w="12960" w:type="dxa"/>
            <w:gridSpan w:val="6"/>
          </w:tcPr>
          <w:p w14:paraId="7BE1DDEB" w14:textId="59DC4984" w:rsidR="00BD21B8" w:rsidRPr="005A3592" w:rsidRDefault="00BD21B8" w:rsidP="002238ED">
            <w:pPr>
              <w:jc w:val="both"/>
              <w:rPr>
                <w:rFonts w:ascii="Garamond" w:hAnsi="Garamond"/>
                <w:color w:val="000000" w:themeColor="text1"/>
                <w:sz w:val="20"/>
                <w:szCs w:val="20"/>
              </w:rPr>
            </w:pPr>
            <w:r w:rsidRPr="005A3592">
              <w:rPr>
                <w:rFonts w:ascii="Garamond" w:hAnsi="Garamond"/>
                <w:color w:val="000000" w:themeColor="text1"/>
                <w:sz w:val="20"/>
                <w:szCs w:val="20"/>
              </w:rPr>
              <w:t xml:space="preserve">Component 2. Established ITHub in Osh City for young </w:t>
            </w:r>
            <w:r w:rsidR="002238ED" w:rsidRPr="005A3592">
              <w:rPr>
                <w:rFonts w:ascii="Garamond" w:hAnsi="Garamond"/>
                <w:color w:val="000000" w:themeColor="text1"/>
                <w:sz w:val="20"/>
                <w:szCs w:val="20"/>
              </w:rPr>
              <w:t>entrepreneurs</w:t>
            </w:r>
            <w:r w:rsidRPr="005A3592">
              <w:rPr>
                <w:rFonts w:ascii="Garamond" w:hAnsi="Garamond"/>
                <w:color w:val="000000" w:themeColor="text1"/>
                <w:sz w:val="20"/>
                <w:szCs w:val="20"/>
              </w:rPr>
              <w:t xml:space="preserve"> and application </w:t>
            </w:r>
            <w:r w:rsidR="002238ED" w:rsidRPr="005A3592">
              <w:rPr>
                <w:rFonts w:ascii="Garamond" w:hAnsi="Garamond"/>
                <w:color w:val="000000" w:themeColor="text1"/>
                <w:sz w:val="20"/>
                <w:szCs w:val="20"/>
              </w:rPr>
              <w:t>of</w:t>
            </w:r>
            <w:r w:rsidRPr="005A3592">
              <w:rPr>
                <w:rFonts w:ascii="Garamond" w:hAnsi="Garamond"/>
                <w:color w:val="000000" w:themeColor="text1"/>
                <w:sz w:val="20"/>
                <w:szCs w:val="20"/>
              </w:rPr>
              <w:t xml:space="preserve"> new learning models in non-formal educational settings</w:t>
            </w:r>
          </w:p>
        </w:tc>
      </w:tr>
      <w:tr w:rsidR="00BD21B8" w:rsidRPr="005A3592" w14:paraId="744ADD85" w14:textId="77777777" w:rsidTr="002238ED">
        <w:tc>
          <w:tcPr>
            <w:tcW w:w="1501" w:type="dxa"/>
          </w:tcPr>
          <w:p w14:paraId="0B3F19EE" w14:textId="4B262A64"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Established ITHUBOsh in </w:t>
            </w:r>
            <w:r w:rsidR="002238ED">
              <w:rPr>
                <w:rFonts w:ascii="Garamond" w:hAnsi="Garamond"/>
                <w:color w:val="000000" w:themeColor="text1"/>
                <w:sz w:val="20"/>
                <w:szCs w:val="20"/>
              </w:rPr>
              <w:t>O</w:t>
            </w:r>
            <w:r w:rsidRPr="005A3592">
              <w:rPr>
                <w:rFonts w:ascii="Garamond" w:hAnsi="Garamond"/>
                <w:color w:val="000000" w:themeColor="text1"/>
                <w:sz w:val="20"/>
                <w:szCs w:val="20"/>
              </w:rPr>
              <w:t xml:space="preserve">sh City for young entrepreneurs and application of new learning models in non-formal educational settings </w:t>
            </w:r>
          </w:p>
        </w:tc>
        <w:tc>
          <w:tcPr>
            <w:tcW w:w="1469" w:type="dxa"/>
          </w:tcPr>
          <w:p w14:paraId="0ED26BD2" w14:textId="7A3F57EB"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2.1 Fully operational IT hub in Osh </w:t>
            </w:r>
            <w:r w:rsidR="002238ED" w:rsidRPr="005A3592">
              <w:rPr>
                <w:rFonts w:ascii="Garamond" w:hAnsi="Garamond"/>
                <w:color w:val="000000" w:themeColor="text1"/>
                <w:sz w:val="20"/>
                <w:szCs w:val="20"/>
              </w:rPr>
              <w:t>province</w:t>
            </w:r>
            <w:r w:rsidRPr="005A3592">
              <w:rPr>
                <w:rFonts w:ascii="Garamond" w:hAnsi="Garamond"/>
                <w:color w:val="000000" w:themeColor="text1"/>
                <w:sz w:val="20"/>
                <w:szCs w:val="20"/>
              </w:rPr>
              <w:t xml:space="preserve"> with # of full-time residents </w:t>
            </w:r>
          </w:p>
        </w:tc>
        <w:tc>
          <w:tcPr>
            <w:tcW w:w="1413" w:type="dxa"/>
          </w:tcPr>
          <w:p w14:paraId="397F1F25"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1 – 50</w:t>
            </w:r>
          </w:p>
          <w:p w14:paraId="5CDAAFB2"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2 – 100</w:t>
            </w:r>
          </w:p>
          <w:p w14:paraId="4C933706"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3 – 200</w:t>
            </w:r>
          </w:p>
          <w:p w14:paraId="46B2C895"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Final – 200 </w:t>
            </w:r>
          </w:p>
        </w:tc>
        <w:tc>
          <w:tcPr>
            <w:tcW w:w="2080" w:type="dxa"/>
          </w:tcPr>
          <w:p w14:paraId="53C5C914" w14:textId="77777777" w:rsidR="00BD21B8" w:rsidRPr="005A3592" w:rsidRDefault="00BD21B8" w:rsidP="002238ED">
            <w:pPr>
              <w:jc w:val="both"/>
              <w:rPr>
                <w:rFonts w:ascii="Garamond" w:hAnsi="Garamond"/>
                <w:color w:val="000000" w:themeColor="text1"/>
                <w:sz w:val="20"/>
                <w:szCs w:val="20"/>
              </w:rPr>
            </w:pPr>
            <w:r w:rsidRPr="005A3592">
              <w:rPr>
                <w:rFonts w:ascii="Garamond" w:hAnsi="Garamond"/>
                <w:color w:val="000000" w:themeColor="text1"/>
                <w:sz w:val="20"/>
                <w:szCs w:val="20"/>
              </w:rPr>
              <w:t>2.1  Contributing to strengthening the infrastructure and institutional capacity of IThubOsh to serve creative space and new generation incubator to foster digital innovations, provide workspace, seed funding, access to new financing mechanisms, mentoring support, and other support services</w:t>
            </w:r>
          </w:p>
        </w:tc>
        <w:tc>
          <w:tcPr>
            <w:tcW w:w="4157" w:type="dxa"/>
            <w:vMerge w:val="restart"/>
          </w:tcPr>
          <w:p w14:paraId="65BFF302" w14:textId="71FB19E0" w:rsidR="00BD21B8" w:rsidRPr="005A3592" w:rsidRDefault="00BD21B8" w:rsidP="00363DF7">
            <w:pPr>
              <w:pStyle w:val="NormalWeb"/>
              <w:spacing w:before="0" w:beforeAutospacing="0" w:after="0" w:afterAutospacing="0"/>
              <w:ind w:left="226"/>
              <w:jc w:val="both"/>
              <w:textAlignment w:val="baseline"/>
              <w:rPr>
                <w:rFonts w:ascii="Garamond" w:hAnsi="Garamond"/>
                <w:color w:val="000000" w:themeColor="text1"/>
                <w:sz w:val="20"/>
                <w:szCs w:val="20"/>
              </w:rPr>
            </w:pPr>
            <w:r w:rsidRPr="005A3592">
              <w:rPr>
                <w:rFonts w:ascii="Garamond" w:hAnsi="Garamond"/>
                <w:color w:val="000000" w:themeColor="text1"/>
                <w:sz w:val="20"/>
                <w:szCs w:val="20"/>
              </w:rPr>
              <w:t xml:space="preserve">It is necessary to improve and develop the recently launched LMS platform </w:t>
            </w:r>
            <w:hyperlink r:id="rId19" w:history="1">
              <w:r w:rsidRPr="005A3592">
                <w:rPr>
                  <w:rStyle w:val="Hyperlink"/>
                  <w:rFonts w:ascii="Garamond" w:hAnsi="Garamond"/>
                  <w:color w:val="000000" w:themeColor="text1"/>
                  <w:sz w:val="20"/>
                  <w:szCs w:val="20"/>
                </w:rPr>
                <w:t>www.digiskills.kg</w:t>
              </w:r>
            </w:hyperlink>
            <w:r w:rsidRPr="005A3592">
              <w:rPr>
                <w:rFonts w:ascii="Garamond" w:hAnsi="Garamond"/>
                <w:color w:val="000000" w:themeColor="text1"/>
                <w:sz w:val="20"/>
                <w:szCs w:val="20"/>
              </w:rPr>
              <w:t xml:space="preserve"> of State Committee for Information technologies and Communication (SCITC), develop training materials on e-commerce, Internet marketing, </w:t>
            </w:r>
            <w:r w:rsidR="002238ED" w:rsidRPr="005A3592">
              <w:rPr>
                <w:rFonts w:ascii="Garamond" w:hAnsi="Garamond"/>
                <w:color w:val="000000" w:themeColor="text1"/>
                <w:sz w:val="20"/>
                <w:szCs w:val="20"/>
              </w:rPr>
              <w:t>YouTube</w:t>
            </w:r>
            <w:r w:rsidRPr="005A3592">
              <w:rPr>
                <w:rFonts w:ascii="Garamond" w:hAnsi="Garamond"/>
                <w:color w:val="000000" w:themeColor="text1"/>
                <w:sz w:val="20"/>
                <w:szCs w:val="20"/>
              </w:rPr>
              <w:t xml:space="preserve"> and all other sectors related to e-business which will be continued as part of the World Bank project DCASA-Kyrgyzstan. In the project document Results Framework on pp 20-21 in the indicators of expected results: </w:t>
            </w:r>
          </w:p>
          <w:p w14:paraId="0FDA7F67" w14:textId="6AC7D22A" w:rsidR="00BD21B8" w:rsidRPr="005A3592" w:rsidRDefault="00BD21B8" w:rsidP="00523A85">
            <w:pPr>
              <w:pStyle w:val="NormalWeb"/>
              <w:numPr>
                <w:ilvl w:val="0"/>
                <w:numId w:val="18"/>
              </w:numPr>
              <w:spacing w:before="0" w:beforeAutospacing="0" w:after="0" w:afterAutospacing="0"/>
              <w:jc w:val="both"/>
              <w:textAlignment w:val="baseline"/>
              <w:rPr>
                <w:rFonts w:ascii="Garamond" w:hAnsi="Garamond"/>
                <w:color w:val="000000" w:themeColor="text1"/>
                <w:sz w:val="20"/>
                <w:szCs w:val="20"/>
              </w:rPr>
            </w:pPr>
            <w:r w:rsidRPr="005A3592">
              <w:rPr>
                <w:rFonts w:ascii="Garamond" w:hAnsi="Garamond"/>
                <w:color w:val="000000" w:themeColor="text1"/>
                <w:sz w:val="20"/>
                <w:szCs w:val="20"/>
              </w:rPr>
              <w:t xml:space="preserve">In paragraph 2.1 of the second component it is stated: “The current </w:t>
            </w:r>
            <w:r w:rsidR="002238ED">
              <w:rPr>
                <w:rFonts w:ascii="Garamond" w:hAnsi="Garamond"/>
                <w:color w:val="000000" w:themeColor="text1"/>
                <w:sz w:val="20"/>
                <w:szCs w:val="20"/>
              </w:rPr>
              <w:t>I</w:t>
            </w:r>
            <w:r w:rsidRPr="005A3592">
              <w:rPr>
                <w:rFonts w:ascii="Garamond" w:hAnsi="Garamond"/>
                <w:color w:val="000000" w:themeColor="text1"/>
                <w:sz w:val="20"/>
                <w:szCs w:val="20"/>
              </w:rPr>
              <w:t xml:space="preserve">T hub in the Osh region with 200 permanent residents”. Given the real market of this sector observed in Bishkek, it is proposed to change this paragraph to: “a fully functioning IT center in the Osh region with a minimum of 50 permanent residents in the short term.” </w:t>
            </w:r>
          </w:p>
          <w:p w14:paraId="4C564691" w14:textId="77777777" w:rsidR="00BD21B8" w:rsidRPr="005A3592" w:rsidRDefault="00BD21B8" w:rsidP="00523A85">
            <w:pPr>
              <w:pStyle w:val="NormalWeb"/>
              <w:numPr>
                <w:ilvl w:val="0"/>
                <w:numId w:val="18"/>
              </w:numPr>
              <w:spacing w:before="0" w:beforeAutospacing="0" w:after="0" w:afterAutospacing="0"/>
              <w:jc w:val="both"/>
              <w:textAlignment w:val="baseline"/>
              <w:rPr>
                <w:rFonts w:ascii="Garamond" w:hAnsi="Garamond"/>
                <w:color w:val="000000" w:themeColor="text1"/>
                <w:sz w:val="20"/>
                <w:szCs w:val="20"/>
              </w:rPr>
            </w:pPr>
            <w:r w:rsidRPr="005A3592">
              <w:rPr>
                <w:rFonts w:ascii="Garamond" w:hAnsi="Garamond"/>
                <w:color w:val="000000" w:themeColor="text1"/>
                <w:sz w:val="20"/>
                <w:szCs w:val="20"/>
              </w:rPr>
              <w:t>Accept the proposed changes within the project budget for 2020, namely:</w:t>
            </w:r>
          </w:p>
          <w:p w14:paraId="24DE12B4" w14:textId="2146A4DD" w:rsidR="00BD21B8" w:rsidRPr="005A3592" w:rsidRDefault="00BD21B8" w:rsidP="00523A85">
            <w:pPr>
              <w:pStyle w:val="NormalWeb"/>
              <w:numPr>
                <w:ilvl w:val="0"/>
                <w:numId w:val="14"/>
              </w:numPr>
              <w:spacing w:before="0" w:beforeAutospacing="0" w:after="0" w:afterAutospacing="0"/>
              <w:jc w:val="both"/>
              <w:textAlignment w:val="baseline"/>
              <w:rPr>
                <w:rFonts w:ascii="Garamond" w:hAnsi="Garamond"/>
                <w:color w:val="000000" w:themeColor="text1"/>
                <w:sz w:val="20"/>
                <w:szCs w:val="20"/>
              </w:rPr>
            </w:pPr>
            <w:r w:rsidRPr="005A3592">
              <w:rPr>
                <w:rFonts w:ascii="Garamond" w:hAnsi="Garamond"/>
                <w:color w:val="000000" w:themeColor="text1"/>
                <w:sz w:val="20"/>
                <w:szCs w:val="20"/>
              </w:rPr>
              <w:t xml:space="preserve">Change the project budget for 2020 supporting expenditures by $25,000 for the </w:t>
            </w:r>
            <w:r w:rsidR="002238ED" w:rsidRPr="005A3592">
              <w:rPr>
                <w:rFonts w:ascii="Garamond" w:hAnsi="Garamond"/>
                <w:color w:val="000000" w:themeColor="text1"/>
                <w:sz w:val="20"/>
                <w:szCs w:val="20"/>
              </w:rPr>
              <w:t>implementation</w:t>
            </w:r>
            <w:r w:rsidRPr="005A3592">
              <w:rPr>
                <w:rFonts w:ascii="Garamond" w:hAnsi="Garamond"/>
                <w:color w:val="000000" w:themeColor="text1"/>
                <w:sz w:val="20"/>
                <w:szCs w:val="20"/>
              </w:rPr>
              <w:t xml:space="preserve"> of the new activity 2.7 “support of the national program “digital Kyrgyzstan” with the reallocation funds from Components 1 ($!5,00) and Components 2($10,000): a) in cooperation with the President’s Administration to hold the event Live Broadcast of Communication between the President of the KR and the Regions”, b) Support the nationwide event “digital Alippe” on digital skills trainings. </w:t>
            </w:r>
          </w:p>
          <w:p w14:paraId="768037B0" w14:textId="77777777" w:rsidR="00BD21B8" w:rsidRPr="005A3592" w:rsidRDefault="00BD21B8" w:rsidP="00363DF7">
            <w:pPr>
              <w:pStyle w:val="NormalWeb"/>
              <w:spacing w:before="0" w:beforeAutospacing="0" w:after="0" w:afterAutospacing="0"/>
              <w:ind w:left="360"/>
              <w:jc w:val="both"/>
              <w:textAlignment w:val="baseline"/>
              <w:rPr>
                <w:rFonts w:ascii="Garamond" w:hAnsi="Garamond"/>
                <w:color w:val="000000" w:themeColor="text1"/>
                <w:sz w:val="20"/>
                <w:szCs w:val="20"/>
              </w:rPr>
            </w:pPr>
          </w:p>
        </w:tc>
        <w:tc>
          <w:tcPr>
            <w:tcW w:w="2340" w:type="dxa"/>
          </w:tcPr>
          <w:p w14:paraId="2FE552E6" w14:textId="77777777" w:rsidR="00BD21B8" w:rsidRPr="005A3592" w:rsidRDefault="00BD21B8" w:rsidP="00363DF7">
            <w:pPr>
              <w:pStyle w:val="NormalWeb"/>
              <w:spacing w:before="0" w:beforeAutospacing="0" w:after="0" w:afterAutospacing="0"/>
              <w:rPr>
                <w:rFonts w:ascii="Garamond" w:eastAsiaTheme="minorHAnsi" w:hAnsi="Garamond" w:cstheme="minorBidi"/>
                <w:color w:val="000000" w:themeColor="text1"/>
                <w:sz w:val="20"/>
                <w:szCs w:val="20"/>
              </w:rPr>
            </w:pPr>
            <w:r w:rsidRPr="005A3592">
              <w:rPr>
                <w:rFonts w:ascii="Garamond" w:eastAsiaTheme="minorHAnsi" w:hAnsi="Garamond" w:cstheme="minorBidi"/>
                <w:color w:val="000000" w:themeColor="text1"/>
                <w:sz w:val="20"/>
                <w:szCs w:val="20"/>
              </w:rPr>
              <w:t>IT Hub in Osh</w:t>
            </w:r>
          </w:p>
          <w:p w14:paraId="0BAA140E" w14:textId="38963B66" w:rsidR="00BD21B8" w:rsidRPr="005A3592" w:rsidRDefault="00BD21B8" w:rsidP="00523A85">
            <w:pPr>
              <w:pStyle w:val="NormalWeb"/>
              <w:numPr>
                <w:ilvl w:val="0"/>
                <w:numId w:val="15"/>
              </w:numPr>
              <w:tabs>
                <w:tab w:val="clear" w:pos="720"/>
              </w:tabs>
              <w:spacing w:before="0" w:beforeAutospacing="0" w:after="0" w:afterAutospacing="0"/>
              <w:ind w:left="226" w:hanging="224"/>
              <w:jc w:val="both"/>
              <w:textAlignment w:val="baseline"/>
              <w:rPr>
                <w:rFonts w:ascii="Garamond" w:eastAsiaTheme="minorHAnsi" w:hAnsi="Garamond" w:cstheme="minorBidi"/>
                <w:color w:val="000000" w:themeColor="text1"/>
                <w:sz w:val="20"/>
                <w:szCs w:val="20"/>
              </w:rPr>
            </w:pPr>
            <w:r w:rsidRPr="005A3592">
              <w:rPr>
                <w:rFonts w:ascii="Garamond" w:eastAsiaTheme="minorHAnsi" w:hAnsi="Garamond" w:cstheme="minorBidi"/>
                <w:color w:val="000000" w:themeColor="text1"/>
                <w:sz w:val="20"/>
                <w:szCs w:val="20"/>
              </w:rPr>
              <w:t xml:space="preserve">Due to sustainability and competencies, it was decided to work with </w:t>
            </w:r>
            <w:r w:rsidR="006D795A">
              <w:rPr>
                <w:rFonts w:ascii="Garamond" w:eastAsiaTheme="minorHAnsi" w:hAnsi="Garamond" w:cstheme="minorBidi"/>
                <w:color w:val="000000" w:themeColor="text1"/>
                <w:sz w:val="20"/>
                <w:szCs w:val="20"/>
              </w:rPr>
              <w:t>the CSO “Welcome KG”</w:t>
            </w:r>
            <w:r w:rsidRPr="005A3592">
              <w:rPr>
                <w:rFonts w:ascii="Garamond" w:eastAsiaTheme="minorHAnsi" w:hAnsi="Garamond" w:cstheme="minorBidi"/>
                <w:color w:val="000000" w:themeColor="text1"/>
                <w:sz w:val="20"/>
                <w:szCs w:val="20"/>
              </w:rPr>
              <w:t xml:space="preserve"> Osh. Ololo Osh offered a 986m2 building in the center of the Osh city </w:t>
            </w:r>
          </w:p>
          <w:p w14:paraId="16D0100A" w14:textId="77777777" w:rsidR="00BD21B8" w:rsidRPr="005A3592" w:rsidRDefault="00BD21B8" w:rsidP="00523A85">
            <w:pPr>
              <w:pStyle w:val="NormalWeb"/>
              <w:numPr>
                <w:ilvl w:val="0"/>
                <w:numId w:val="15"/>
              </w:numPr>
              <w:tabs>
                <w:tab w:val="clear" w:pos="720"/>
              </w:tabs>
              <w:spacing w:before="0" w:beforeAutospacing="0" w:after="0" w:afterAutospacing="0"/>
              <w:ind w:left="226" w:hanging="224"/>
              <w:jc w:val="both"/>
              <w:textAlignment w:val="baseline"/>
              <w:rPr>
                <w:rFonts w:ascii="Garamond" w:eastAsiaTheme="minorHAnsi" w:hAnsi="Garamond" w:cstheme="minorBidi"/>
                <w:color w:val="000000" w:themeColor="text1"/>
                <w:sz w:val="20"/>
                <w:szCs w:val="20"/>
              </w:rPr>
            </w:pPr>
            <w:r w:rsidRPr="005A3592">
              <w:rPr>
                <w:rFonts w:ascii="Garamond" w:eastAsiaTheme="minorHAnsi" w:hAnsi="Garamond" w:cstheme="minorBidi"/>
                <w:color w:val="000000" w:themeColor="text1"/>
                <w:sz w:val="20"/>
                <w:szCs w:val="20"/>
              </w:rPr>
              <w:t>IT Hub will be established in close partnership with:</w:t>
            </w:r>
          </w:p>
          <w:p w14:paraId="470416E4" w14:textId="767196C3" w:rsidR="00BD21B8" w:rsidRPr="005A3592" w:rsidRDefault="00BD21B8" w:rsidP="00523A85">
            <w:pPr>
              <w:pStyle w:val="NormalWeb"/>
              <w:numPr>
                <w:ilvl w:val="1"/>
                <w:numId w:val="43"/>
              </w:numPr>
              <w:spacing w:before="0" w:beforeAutospacing="0" w:after="0" w:afterAutospacing="0"/>
              <w:ind w:left="0"/>
              <w:jc w:val="both"/>
              <w:textAlignment w:val="baseline"/>
              <w:rPr>
                <w:rFonts w:ascii="Garamond" w:eastAsiaTheme="minorHAnsi" w:hAnsi="Garamond" w:cstheme="minorBidi"/>
                <w:color w:val="000000" w:themeColor="text1"/>
                <w:sz w:val="20"/>
                <w:szCs w:val="20"/>
              </w:rPr>
            </w:pPr>
            <w:r w:rsidRPr="005A3592">
              <w:rPr>
                <w:rFonts w:ascii="Garamond" w:eastAsiaTheme="minorHAnsi" w:hAnsi="Garamond" w:cstheme="minorBidi"/>
                <w:color w:val="000000" w:themeColor="text1"/>
                <w:sz w:val="20"/>
                <w:szCs w:val="20"/>
              </w:rPr>
              <w:t>Osh CSO Welcome.kg and the State High Technology Park</w:t>
            </w:r>
            <w:r w:rsidR="000F70C5">
              <w:rPr>
                <w:rFonts w:ascii="Garamond" w:eastAsiaTheme="minorHAnsi" w:hAnsi="Garamond" w:cstheme="minorBidi"/>
                <w:color w:val="000000" w:themeColor="text1"/>
                <w:sz w:val="20"/>
                <w:szCs w:val="20"/>
              </w:rPr>
              <w:t>, in close partnership with Ololo group</w:t>
            </w:r>
            <w:r w:rsidRPr="005A3592">
              <w:rPr>
                <w:rFonts w:ascii="Garamond" w:eastAsiaTheme="minorHAnsi" w:hAnsi="Garamond" w:cstheme="minorBidi"/>
                <w:color w:val="000000" w:themeColor="text1"/>
                <w:sz w:val="20"/>
                <w:szCs w:val="20"/>
              </w:rPr>
              <w:t>. </w:t>
            </w:r>
          </w:p>
          <w:p w14:paraId="02EEF8B5" w14:textId="77777777" w:rsidR="00BD21B8" w:rsidRPr="005A3592" w:rsidRDefault="00BD21B8" w:rsidP="00523A85">
            <w:pPr>
              <w:pStyle w:val="NormalWeb"/>
              <w:numPr>
                <w:ilvl w:val="0"/>
                <w:numId w:val="15"/>
              </w:numPr>
              <w:tabs>
                <w:tab w:val="clear" w:pos="720"/>
              </w:tabs>
              <w:spacing w:before="0" w:beforeAutospacing="0" w:after="0" w:afterAutospacing="0"/>
              <w:ind w:left="226" w:hanging="224"/>
              <w:jc w:val="both"/>
              <w:textAlignment w:val="baseline"/>
              <w:rPr>
                <w:rFonts w:ascii="Garamond" w:eastAsiaTheme="minorHAnsi" w:hAnsi="Garamond" w:cstheme="minorBidi"/>
                <w:color w:val="000000" w:themeColor="text1"/>
                <w:sz w:val="20"/>
                <w:szCs w:val="20"/>
              </w:rPr>
            </w:pPr>
            <w:r w:rsidRPr="005A3592">
              <w:rPr>
                <w:rFonts w:ascii="Garamond" w:eastAsiaTheme="minorHAnsi" w:hAnsi="Garamond" w:cstheme="minorBidi"/>
                <w:color w:val="000000" w:themeColor="text1"/>
                <w:sz w:val="20"/>
                <w:szCs w:val="20"/>
              </w:rPr>
              <w:t>We plan to launch both physical and virtual IT Hub in Osh in the last quarter 2021.</w:t>
            </w:r>
          </w:p>
          <w:p w14:paraId="24C7DCFF" w14:textId="77777777" w:rsidR="00BD21B8" w:rsidRPr="005A3592" w:rsidRDefault="00BD21B8" w:rsidP="00363DF7">
            <w:pPr>
              <w:pStyle w:val="NormalWeb"/>
              <w:spacing w:before="0" w:beforeAutospacing="0" w:after="0" w:afterAutospacing="0"/>
              <w:jc w:val="both"/>
              <w:textAlignment w:val="baseline"/>
              <w:rPr>
                <w:rFonts w:ascii="Garamond" w:eastAsiaTheme="minorHAnsi" w:hAnsi="Garamond" w:cstheme="minorBidi"/>
                <w:color w:val="000000" w:themeColor="text1"/>
                <w:sz w:val="20"/>
                <w:szCs w:val="20"/>
              </w:rPr>
            </w:pPr>
          </w:p>
          <w:p w14:paraId="2275E0AF" w14:textId="59673F3B" w:rsidR="00BD21B8" w:rsidRPr="005A3592" w:rsidRDefault="00BD21B8" w:rsidP="00363DF7">
            <w:pPr>
              <w:pStyle w:val="NormalWeb"/>
              <w:spacing w:before="0" w:beforeAutospacing="0" w:after="0" w:afterAutospacing="0"/>
              <w:jc w:val="center"/>
              <w:textAlignment w:val="baseline"/>
              <w:rPr>
                <w:rFonts w:ascii="Garamond" w:eastAsiaTheme="minorHAnsi" w:hAnsi="Garamond" w:cstheme="minorBidi"/>
                <w:color w:val="000000" w:themeColor="text1"/>
                <w:sz w:val="20"/>
                <w:szCs w:val="20"/>
              </w:rPr>
            </w:pPr>
            <w:r w:rsidRPr="005A3592">
              <w:rPr>
                <w:rFonts w:ascii="Garamond" w:eastAsiaTheme="minorHAnsi" w:hAnsi="Garamond" w:cstheme="minorBidi"/>
                <w:color w:val="000000" w:themeColor="text1"/>
                <w:sz w:val="20"/>
                <w:szCs w:val="20"/>
              </w:rPr>
              <w:t xml:space="preserve">After </w:t>
            </w:r>
            <w:r w:rsidR="002238ED" w:rsidRPr="005A3592">
              <w:rPr>
                <w:rFonts w:ascii="Garamond" w:eastAsiaTheme="minorHAnsi" w:hAnsi="Garamond" w:cstheme="minorBidi"/>
                <w:color w:val="000000" w:themeColor="text1"/>
                <w:sz w:val="20"/>
                <w:szCs w:val="20"/>
              </w:rPr>
              <w:t>renovation</w:t>
            </w:r>
            <w:r w:rsidRPr="005A3592">
              <w:rPr>
                <w:rFonts w:ascii="Garamond" w:eastAsiaTheme="minorHAnsi" w:hAnsi="Garamond" w:cstheme="minorBidi"/>
                <w:color w:val="000000" w:themeColor="text1"/>
                <w:sz w:val="20"/>
                <w:szCs w:val="20"/>
              </w:rPr>
              <w:t xml:space="preserve"> in 2021</w:t>
            </w:r>
          </w:p>
          <w:p w14:paraId="1F394CFA" w14:textId="77777777" w:rsidR="00BD21B8" w:rsidRPr="005A3592" w:rsidRDefault="00BD21B8" w:rsidP="00363DF7">
            <w:pPr>
              <w:rPr>
                <w:rFonts w:ascii="Garamond" w:hAnsi="Garamond"/>
                <w:color w:val="000000" w:themeColor="text1"/>
                <w:sz w:val="20"/>
                <w:szCs w:val="20"/>
              </w:rPr>
            </w:pPr>
          </w:p>
        </w:tc>
      </w:tr>
      <w:tr w:rsidR="00BD21B8" w:rsidRPr="005A3592" w14:paraId="0580B815" w14:textId="77777777" w:rsidTr="002238ED">
        <w:tc>
          <w:tcPr>
            <w:tcW w:w="1501" w:type="dxa"/>
          </w:tcPr>
          <w:p w14:paraId="77213B30" w14:textId="77777777" w:rsidR="00BD21B8" w:rsidRPr="005A3592" w:rsidRDefault="00BD21B8" w:rsidP="00363DF7">
            <w:pPr>
              <w:rPr>
                <w:rFonts w:ascii="Garamond" w:hAnsi="Garamond"/>
                <w:color w:val="000000" w:themeColor="text1"/>
                <w:sz w:val="20"/>
                <w:szCs w:val="20"/>
              </w:rPr>
            </w:pPr>
          </w:p>
        </w:tc>
        <w:tc>
          <w:tcPr>
            <w:tcW w:w="1469" w:type="dxa"/>
          </w:tcPr>
          <w:p w14:paraId="50E894A7"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2.2 # of participants of hackathon events </w:t>
            </w:r>
          </w:p>
        </w:tc>
        <w:tc>
          <w:tcPr>
            <w:tcW w:w="1413" w:type="dxa"/>
          </w:tcPr>
          <w:p w14:paraId="059B9A05"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1 – 100</w:t>
            </w:r>
          </w:p>
          <w:p w14:paraId="3D707301"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2 – 1000</w:t>
            </w:r>
          </w:p>
          <w:p w14:paraId="1DF8C841"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3 – 2000</w:t>
            </w:r>
          </w:p>
          <w:p w14:paraId="6C2725C0"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Final - 3100</w:t>
            </w:r>
          </w:p>
        </w:tc>
        <w:tc>
          <w:tcPr>
            <w:tcW w:w="2080" w:type="dxa"/>
          </w:tcPr>
          <w:p w14:paraId="34E0232C" w14:textId="77777777" w:rsidR="00BD21B8" w:rsidRPr="005A3592" w:rsidRDefault="00BD21B8" w:rsidP="00363DF7">
            <w:pPr>
              <w:jc w:val="both"/>
              <w:rPr>
                <w:rFonts w:ascii="Garamond" w:hAnsi="Garamond"/>
                <w:color w:val="000000" w:themeColor="text1"/>
                <w:sz w:val="20"/>
                <w:szCs w:val="20"/>
              </w:rPr>
            </w:pPr>
            <w:r w:rsidRPr="005A3592">
              <w:rPr>
                <w:rFonts w:ascii="Garamond" w:hAnsi="Garamond"/>
                <w:color w:val="000000" w:themeColor="text1"/>
                <w:sz w:val="20"/>
                <w:szCs w:val="20"/>
              </w:rPr>
              <w:t>2.2. Supporting a series of hackathon/hackfest events to engage young computer programmers, interface designers, private-sector project managers, and subject-matter experts to collaborate on the designing of new business scalable solutions and software products;</w:t>
            </w:r>
          </w:p>
          <w:p w14:paraId="15B22288" w14:textId="77777777" w:rsidR="00BD21B8" w:rsidRPr="005A3592" w:rsidRDefault="00BD21B8" w:rsidP="00363DF7">
            <w:pPr>
              <w:rPr>
                <w:rFonts w:ascii="Garamond" w:hAnsi="Garamond"/>
                <w:color w:val="000000" w:themeColor="text1"/>
                <w:sz w:val="20"/>
                <w:szCs w:val="20"/>
              </w:rPr>
            </w:pPr>
          </w:p>
        </w:tc>
        <w:tc>
          <w:tcPr>
            <w:tcW w:w="4157" w:type="dxa"/>
            <w:vMerge/>
          </w:tcPr>
          <w:p w14:paraId="6DE3832F" w14:textId="77777777" w:rsidR="00BD21B8" w:rsidRPr="005A3592" w:rsidRDefault="00BD21B8" w:rsidP="00363DF7">
            <w:pPr>
              <w:pStyle w:val="NormalWeb"/>
              <w:spacing w:before="0" w:beforeAutospacing="0" w:after="0" w:afterAutospacing="0"/>
              <w:ind w:left="2"/>
              <w:jc w:val="both"/>
              <w:textAlignment w:val="baseline"/>
              <w:rPr>
                <w:rFonts w:ascii="Garamond" w:hAnsi="Garamond"/>
                <w:color w:val="000000" w:themeColor="text1"/>
                <w:sz w:val="20"/>
                <w:szCs w:val="20"/>
              </w:rPr>
            </w:pPr>
          </w:p>
        </w:tc>
        <w:tc>
          <w:tcPr>
            <w:tcW w:w="2340" w:type="dxa"/>
          </w:tcPr>
          <w:p w14:paraId="4C2CA2BA" w14:textId="77777777" w:rsidR="00BD21B8" w:rsidRPr="005A3592" w:rsidRDefault="00BD21B8" w:rsidP="00363DF7">
            <w:pPr>
              <w:pStyle w:val="NormalWeb"/>
              <w:spacing w:before="0" w:beforeAutospacing="0" w:after="0" w:afterAutospacing="0"/>
              <w:ind w:left="2"/>
              <w:jc w:val="both"/>
              <w:textAlignment w:val="baseline"/>
              <w:rPr>
                <w:rFonts w:ascii="Garamond" w:eastAsiaTheme="minorHAnsi" w:hAnsi="Garamond" w:cstheme="minorBidi"/>
                <w:color w:val="000000" w:themeColor="text1"/>
                <w:sz w:val="20"/>
                <w:szCs w:val="20"/>
              </w:rPr>
            </w:pPr>
            <w:r w:rsidRPr="005A3592">
              <w:rPr>
                <w:rFonts w:ascii="Garamond" w:eastAsiaTheme="minorHAnsi" w:hAnsi="Garamond" w:cstheme="minorBidi"/>
                <w:color w:val="000000" w:themeColor="text1"/>
                <w:sz w:val="20"/>
                <w:szCs w:val="20"/>
              </w:rPr>
              <w:t>All digital activities were completed in December 2020, a report was provided</w:t>
            </w:r>
          </w:p>
          <w:p w14:paraId="676B8EC3" w14:textId="77777777" w:rsidR="00BD21B8" w:rsidRPr="005A3592" w:rsidRDefault="00BD21B8" w:rsidP="00363DF7">
            <w:pPr>
              <w:pStyle w:val="NormalWeb"/>
              <w:spacing w:before="0" w:beforeAutospacing="0" w:after="0" w:afterAutospacing="0"/>
              <w:ind w:left="2"/>
              <w:jc w:val="both"/>
              <w:textAlignment w:val="baseline"/>
              <w:rPr>
                <w:rFonts w:ascii="Garamond" w:eastAsiaTheme="minorHAnsi" w:hAnsi="Garamond" w:cstheme="minorBidi"/>
                <w:color w:val="000000" w:themeColor="text1"/>
                <w:sz w:val="20"/>
                <w:szCs w:val="20"/>
              </w:rPr>
            </w:pPr>
          </w:p>
          <w:p w14:paraId="2450BCD6" w14:textId="77777777" w:rsidR="00BD21B8" w:rsidRPr="005A3592" w:rsidRDefault="00BD21B8" w:rsidP="00363DF7">
            <w:pPr>
              <w:pStyle w:val="NormalWeb"/>
              <w:spacing w:before="0" w:beforeAutospacing="0" w:after="0" w:afterAutospacing="0"/>
              <w:ind w:left="2"/>
              <w:jc w:val="both"/>
              <w:textAlignment w:val="baseline"/>
              <w:rPr>
                <w:rFonts w:ascii="Garamond" w:eastAsiaTheme="minorHAnsi" w:hAnsi="Garamond" w:cstheme="minorBidi"/>
                <w:color w:val="000000" w:themeColor="text1"/>
                <w:sz w:val="20"/>
                <w:szCs w:val="20"/>
              </w:rPr>
            </w:pPr>
            <w:r w:rsidRPr="005A3592">
              <w:rPr>
                <w:rFonts w:ascii="Garamond" w:eastAsiaTheme="minorHAnsi" w:hAnsi="Garamond" w:cstheme="minorBidi"/>
                <w:color w:val="000000" w:themeColor="text1"/>
                <w:sz w:val="20"/>
                <w:szCs w:val="20"/>
              </w:rPr>
              <w:t>Training contents in Russian and Kyrgyz were developed on YouTube and Blogging and conducted online trainings for 847 participants, 445 are men and 360 and women and girls. As a result, 304 participants were technically supported. 33 finalists started to earn money (11 women, 22 men). 2 of them showed their patent certificates.</w:t>
            </w:r>
          </w:p>
          <w:p w14:paraId="48692A18"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Participated 11730</w:t>
            </w:r>
          </w:p>
        </w:tc>
      </w:tr>
      <w:tr w:rsidR="00BD21B8" w:rsidRPr="005A3592" w14:paraId="74AD2DEB" w14:textId="77777777" w:rsidTr="002238ED">
        <w:tc>
          <w:tcPr>
            <w:tcW w:w="1501" w:type="dxa"/>
          </w:tcPr>
          <w:p w14:paraId="3622BD8B" w14:textId="77777777" w:rsidR="00BD21B8" w:rsidRPr="005A3592" w:rsidRDefault="00BD21B8" w:rsidP="00363DF7">
            <w:pPr>
              <w:rPr>
                <w:rFonts w:ascii="Garamond" w:hAnsi="Garamond"/>
                <w:color w:val="000000" w:themeColor="text1"/>
                <w:sz w:val="20"/>
                <w:szCs w:val="20"/>
              </w:rPr>
            </w:pPr>
          </w:p>
        </w:tc>
        <w:tc>
          <w:tcPr>
            <w:tcW w:w="1469" w:type="dxa"/>
          </w:tcPr>
          <w:p w14:paraId="6DCE5503"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2.3 # of youth trained at IThubOsh</w:t>
            </w:r>
          </w:p>
        </w:tc>
        <w:tc>
          <w:tcPr>
            <w:tcW w:w="1413" w:type="dxa"/>
          </w:tcPr>
          <w:p w14:paraId="1FA033ED"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Year1 – 200</w:t>
            </w:r>
          </w:p>
          <w:p w14:paraId="5FF4CADC"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2 – 500</w:t>
            </w:r>
          </w:p>
          <w:p w14:paraId="4D1749DD"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Year3 – 500</w:t>
            </w:r>
          </w:p>
          <w:p w14:paraId="11798B5D"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Final 1200</w:t>
            </w:r>
          </w:p>
        </w:tc>
        <w:tc>
          <w:tcPr>
            <w:tcW w:w="2080" w:type="dxa"/>
          </w:tcPr>
          <w:p w14:paraId="7EE42DB9"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2.3 Facilitating intensive knowledge exchange and masterclasses that will engage digital-savvy experts from Skolkovo, Kazan Techno Park and other global creative spaces to bring advice and tips for starting a digital business and establishing business models for scaling business-lead technology solutions</w:t>
            </w:r>
          </w:p>
        </w:tc>
        <w:tc>
          <w:tcPr>
            <w:tcW w:w="4157" w:type="dxa"/>
            <w:vMerge/>
          </w:tcPr>
          <w:p w14:paraId="12BB023A" w14:textId="77777777" w:rsidR="00BD21B8" w:rsidRPr="005A3592" w:rsidRDefault="00BD21B8" w:rsidP="00363DF7">
            <w:pPr>
              <w:pStyle w:val="NormalWeb"/>
              <w:spacing w:before="0" w:beforeAutospacing="0" w:after="0" w:afterAutospacing="0"/>
              <w:ind w:left="2"/>
              <w:jc w:val="both"/>
              <w:textAlignment w:val="baseline"/>
              <w:rPr>
                <w:rFonts w:ascii="Garamond" w:hAnsi="Garamond"/>
                <w:color w:val="000000" w:themeColor="text1"/>
                <w:sz w:val="20"/>
                <w:szCs w:val="20"/>
              </w:rPr>
            </w:pPr>
          </w:p>
        </w:tc>
        <w:tc>
          <w:tcPr>
            <w:tcW w:w="2340" w:type="dxa"/>
          </w:tcPr>
          <w:p w14:paraId="2B5133D4"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The project developed report on “Comparative analysis of Technological Trends development in Russian Federation and the Kyrgyz Republic with recommendations for Kyrgyzstan” and conducted following webinars together with the High Technology Park </w:t>
            </w:r>
            <w:hyperlink r:id="rId20" w:history="1">
              <w:r w:rsidRPr="005A3592">
                <w:rPr>
                  <w:rFonts w:ascii="Garamond" w:hAnsi="Garamond"/>
                  <w:color w:val="000000" w:themeColor="text1"/>
                  <w:sz w:val="20"/>
                  <w:szCs w:val="20"/>
                </w:rPr>
                <w:t>https://www.facebook.com/HTP.KG</w:t>
              </w:r>
            </w:hyperlink>
            <w:r w:rsidRPr="005A3592">
              <w:rPr>
                <w:rFonts w:ascii="Garamond" w:hAnsi="Garamond"/>
                <w:color w:val="000000" w:themeColor="text1"/>
                <w:sz w:val="20"/>
                <w:szCs w:val="20"/>
              </w:rPr>
              <w:t>. Participants were SME representatives, agribusiness association members, students and other interested people. 165 people participated</w:t>
            </w:r>
          </w:p>
          <w:p w14:paraId="653E0DCD" w14:textId="77777777" w:rsidR="00BD21B8" w:rsidRPr="005A3592" w:rsidRDefault="00BD21B8" w:rsidP="00363DF7">
            <w:pPr>
              <w:rPr>
                <w:rFonts w:ascii="Garamond" w:hAnsi="Garamond"/>
                <w:color w:val="000000" w:themeColor="text1"/>
                <w:sz w:val="20"/>
                <w:szCs w:val="20"/>
              </w:rPr>
            </w:pPr>
          </w:p>
          <w:p w14:paraId="18A45DBF"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Trained 11730 + 4000 youth (coursera)</w:t>
            </w:r>
          </w:p>
        </w:tc>
      </w:tr>
      <w:tr w:rsidR="00BD21B8" w:rsidRPr="005A3592" w14:paraId="61EF0B3A" w14:textId="77777777" w:rsidTr="002238ED">
        <w:tc>
          <w:tcPr>
            <w:tcW w:w="1501" w:type="dxa"/>
          </w:tcPr>
          <w:p w14:paraId="32C77FCA" w14:textId="77777777" w:rsidR="00BD21B8" w:rsidRPr="005A3592" w:rsidRDefault="00BD21B8" w:rsidP="00363DF7">
            <w:pPr>
              <w:rPr>
                <w:rFonts w:ascii="Garamond" w:hAnsi="Garamond"/>
                <w:color w:val="000000" w:themeColor="text1"/>
                <w:sz w:val="20"/>
                <w:szCs w:val="20"/>
              </w:rPr>
            </w:pPr>
          </w:p>
        </w:tc>
        <w:tc>
          <w:tcPr>
            <w:tcW w:w="1469" w:type="dxa"/>
          </w:tcPr>
          <w:p w14:paraId="2A7E461F"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2.4 % of girls participated in the IT courses</w:t>
            </w:r>
          </w:p>
        </w:tc>
        <w:tc>
          <w:tcPr>
            <w:tcW w:w="1413" w:type="dxa"/>
          </w:tcPr>
          <w:p w14:paraId="4954CFA7"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1 – 50%</w:t>
            </w:r>
          </w:p>
          <w:p w14:paraId="55AF22F1"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2 – 50%</w:t>
            </w:r>
          </w:p>
          <w:p w14:paraId="3ADC5942"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3 – 50%</w:t>
            </w:r>
          </w:p>
          <w:p w14:paraId="32590D6C"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Final – 50% </w:t>
            </w:r>
          </w:p>
        </w:tc>
        <w:tc>
          <w:tcPr>
            <w:tcW w:w="2080" w:type="dxa"/>
          </w:tcPr>
          <w:p w14:paraId="1D64B6E9" w14:textId="77777777" w:rsidR="00BD21B8" w:rsidRPr="005A3592" w:rsidRDefault="00BD21B8" w:rsidP="00363DF7">
            <w:pPr>
              <w:jc w:val="both"/>
              <w:rPr>
                <w:rFonts w:ascii="Garamond" w:hAnsi="Garamond"/>
                <w:color w:val="000000" w:themeColor="text1"/>
                <w:sz w:val="20"/>
                <w:szCs w:val="20"/>
              </w:rPr>
            </w:pPr>
            <w:r w:rsidRPr="005A3592">
              <w:rPr>
                <w:rFonts w:ascii="Garamond" w:hAnsi="Garamond"/>
                <w:color w:val="000000" w:themeColor="text1"/>
                <w:sz w:val="20"/>
                <w:szCs w:val="20"/>
              </w:rPr>
              <w:t>2.4 Carrying out targeted country-wide awareness-raising campaigns for identified target underprivileged groups, with focus on rural girls, young women and youth with special needs, to inform about benefits of digital technologies and digital skills, and to encourage the use of digital services;</w:t>
            </w:r>
          </w:p>
          <w:p w14:paraId="3BC9D7D8" w14:textId="77777777" w:rsidR="00BD21B8" w:rsidRPr="005A3592" w:rsidRDefault="00BD21B8" w:rsidP="00363DF7">
            <w:pPr>
              <w:rPr>
                <w:rFonts w:ascii="Garamond" w:hAnsi="Garamond"/>
                <w:color w:val="000000" w:themeColor="text1"/>
                <w:sz w:val="20"/>
                <w:szCs w:val="20"/>
              </w:rPr>
            </w:pPr>
          </w:p>
        </w:tc>
        <w:tc>
          <w:tcPr>
            <w:tcW w:w="4157" w:type="dxa"/>
            <w:vMerge/>
          </w:tcPr>
          <w:p w14:paraId="496A5315" w14:textId="77777777" w:rsidR="00BD21B8" w:rsidRPr="005A3592" w:rsidRDefault="00BD21B8" w:rsidP="00363DF7">
            <w:pPr>
              <w:pStyle w:val="NormalWeb"/>
              <w:spacing w:before="0" w:beforeAutospacing="0" w:after="0" w:afterAutospacing="0"/>
              <w:ind w:left="2"/>
              <w:jc w:val="both"/>
              <w:textAlignment w:val="baseline"/>
              <w:rPr>
                <w:rFonts w:ascii="Garamond" w:eastAsiaTheme="minorHAnsi" w:hAnsi="Garamond" w:cstheme="minorBidi"/>
                <w:color w:val="000000" w:themeColor="text1"/>
                <w:sz w:val="20"/>
                <w:szCs w:val="20"/>
              </w:rPr>
            </w:pPr>
          </w:p>
        </w:tc>
        <w:tc>
          <w:tcPr>
            <w:tcW w:w="2340" w:type="dxa"/>
          </w:tcPr>
          <w:p w14:paraId="0F022FC3"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 50% participated</w:t>
            </w:r>
          </w:p>
        </w:tc>
      </w:tr>
      <w:tr w:rsidR="00BD21B8" w:rsidRPr="005A3592" w14:paraId="3C002E09" w14:textId="77777777" w:rsidTr="002238ED">
        <w:tc>
          <w:tcPr>
            <w:tcW w:w="1501" w:type="dxa"/>
          </w:tcPr>
          <w:p w14:paraId="2A8EA389" w14:textId="77777777" w:rsidR="00BD21B8" w:rsidRPr="005A3592" w:rsidRDefault="00BD21B8" w:rsidP="00363DF7">
            <w:pPr>
              <w:rPr>
                <w:rFonts w:ascii="Garamond" w:hAnsi="Garamond"/>
                <w:color w:val="000000" w:themeColor="text1"/>
                <w:sz w:val="20"/>
                <w:szCs w:val="20"/>
              </w:rPr>
            </w:pPr>
          </w:p>
        </w:tc>
        <w:tc>
          <w:tcPr>
            <w:tcW w:w="1469" w:type="dxa"/>
          </w:tcPr>
          <w:p w14:paraId="3D249516"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2.5 # of teachers trained at iTHUbOsh </w:t>
            </w:r>
          </w:p>
        </w:tc>
        <w:tc>
          <w:tcPr>
            <w:tcW w:w="1413" w:type="dxa"/>
          </w:tcPr>
          <w:p w14:paraId="3F78506C"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1 – 25</w:t>
            </w:r>
          </w:p>
          <w:p w14:paraId="05B21A80"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2 – 50</w:t>
            </w:r>
          </w:p>
          <w:p w14:paraId="1CAF5D1F"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Year 3 – 0 </w:t>
            </w:r>
          </w:p>
          <w:p w14:paraId="0E941FB8"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Final 75 </w:t>
            </w:r>
          </w:p>
        </w:tc>
        <w:tc>
          <w:tcPr>
            <w:tcW w:w="2080" w:type="dxa"/>
          </w:tcPr>
          <w:p w14:paraId="639184D2"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2.5 Establishing closer contacts and exchange of information between public and private sector and between industry and education to address skills mismatch. Encourage and facilitate digital skills internships in the companies</w:t>
            </w:r>
          </w:p>
        </w:tc>
        <w:tc>
          <w:tcPr>
            <w:tcW w:w="4157" w:type="dxa"/>
            <w:vMerge/>
          </w:tcPr>
          <w:p w14:paraId="60A16838" w14:textId="77777777" w:rsidR="00BD21B8" w:rsidRPr="005A3592" w:rsidRDefault="00BD21B8" w:rsidP="00363DF7">
            <w:pPr>
              <w:rPr>
                <w:rFonts w:ascii="Garamond" w:hAnsi="Garamond"/>
                <w:color w:val="000000" w:themeColor="text1"/>
                <w:sz w:val="20"/>
                <w:szCs w:val="20"/>
              </w:rPr>
            </w:pPr>
          </w:p>
        </w:tc>
        <w:tc>
          <w:tcPr>
            <w:tcW w:w="2340" w:type="dxa"/>
          </w:tcPr>
          <w:p w14:paraId="2B2816D2"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256 teachers trained </w:t>
            </w:r>
          </w:p>
        </w:tc>
      </w:tr>
      <w:tr w:rsidR="00BD21B8" w:rsidRPr="005A3592" w14:paraId="66D593F0" w14:textId="77777777" w:rsidTr="002238ED">
        <w:tc>
          <w:tcPr>
            <w:tcW w:w="1501" w:type="dxa"/>
          </w:tcPr>
          <w:p w14:paraId="6DF2EE80" w14:textId="77777777" w:rsidR="00BD21B8" w:rsidRPr="005A3592" w:rsidRDefault="00BD21B8" w:rsidP="00363DF7">
            <w:pPr>
              <w:rPr>
                <w:rFonts w:ascii="Garamond" w:hAnsi="Garamond"/>
                <w:color w:val="000000" w:themeColor="text1"/>
                <w:sz w:val="20"/>
                <w:szCs w:val="20"/>
              </w:rPr>
            </w:pPr>
          </w:p>
        </w:tc>
        <w:tc>
          <w:tcPr>
            <w:tcW w:w="1469" w:type="dxa"/>
          </w:tcPr>
          <w:p w14:paraId="1BB49F89"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2.6 % of youth employed after graduation </w:t>
            </w:r>
          </w:p>
        </w:tc>
        <w:tc>
          <w:tcPr>
            <w:tcW w:w="1413" w:type="dxa"/>
          </w:tcPr>
          <w:p w14:paraId="7B590822"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1 – 80%</w:t>
            </w:r>
          </w:p>
          <w:p w14:paraId="2199F77D"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2 – 100%</w:t>
            </w:r>
          </w:p>
          <w:p w14:paraId="2AB8490F"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Year 3 – 100%</w:t>
            </w:r>
          </w:p>
          <w:p w14:paraId="7AD78555"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 xml:space="preserve">Final – 100% </w:t>
            </w:r>
          </w:p>
        </w:tc>
        <w:tc>
          <w:tcPr>
            <w:tcW w:w="2080" w:type="dxa"/>
          </w:tcPr>
          <w:p w14:paraId="3923199F" w14:textId="77777777" w:rsidR="00BD21B8" w:rsidRPr="005A3592" w:rsidRDefault="00BD21B8" w:rsidP="00363DF7">
            <w:pPr>
              <w:jc w:val="both"/>
              <w:rPr>
                <w:rFonts w:ascii="Garamond" w:hAnsi="Garamond"/>
                <w:color w:val="000000" w:themeColor="text1"/>
                <w:sz w:val="20"/>
                <w:szCs w:val="20"/>
              </w:rPr>
            </w:pPr>
            <w:r w:rsidRPr="005A3592">
              <w:rPr>
                <w:rFonts w:ascii="Garamond" w:hAnsi="Garamond"/>
                <w:color w:val="000000" w:themeColor="text1"/>
                <w:sz w:val="20"/>
                <w:szCs w:val="20"/>
              </w:rPr>
              <w:t>2.6 Capacity building of new generation of IT teachers and raising awareness of new learning methods, including designing and prototyping new learning products for girls and youth with special needs</w:t>
            </w:r>
          </w:p>
          <w:p w14:paraId="129AB976" w14:textId="77777777" w:rsidR="00BD21B8" w:rsidRPr="005A3592" w:rsidRDefault="00BD21B8" w:rsidP="00363DF7">
            <w:pPr>
              <w:rPr>
                <w:rFonts w:ascii="Garamond" w:hAnsi="Garamond"/>
                <w:color w:val="000000" w:themeColor="text1"/>
                <w:sz w:val="20"/>
                <w:szCs w:val="20"/>
              </w:rPr>
            </w:pPr>
          </w:p>
        </w:tc>
        <w:tc>
          <w:tcPr>
            <w:tcW w:w="4157" w:type="dxa"/>
            <w:vMerge/>
          </w:tcPr>
          <w:p w14:paraId="54C9AF65" w14:textId="77777777" w:rsidR="00BD21B8" w:rsidRPr="005A3592" w:rsidRDefault="00BD21B8" w:rsidP="00363DF7">
            <w:pPr>
              <w:jc w:val="both"/>
              <w:rPr>
                <w:rFonts w:ascii="Garamond" w:hAnsi="Garamond"/>
                <w:color w:val="000000" w:themeColor="text1"/>
                <w:sz w:val="20"/>
                <w:szCs w:val="20"/>
              </w:rPr>
            </w:pPr>
          </w:p>
        </w:tc>
        <w:tc>
          <w:tcPr>
            <w:tcW w:w="2340" w:type="dxa"/>
          </w:tcPr>
          <w:p w14:paraId="585A9320" w14:textId="77777777" w:rsidR="00BD21B8" w:rsidRPr="005A3592" w:rsidRDefault="00BD21B8" w:rsidP="00363DF7">
            <w:pPr>
              <w:rPr>
                <w:rFonts w:ascii="Garamond" w:hAnsi="Garamond"/>
                <w:color w:val="000000" w:themeColor="text1"/>
                <w:sz w:val="20"/>
                <w:szCs w:val="20"/>
              </w:rPr>
            </w:pPr>
            <w:r w:rsidRPr="005A3592">
              <w:rPr>
                <w:rFonts w:ascii="Garamond" w:hAnsi="Garamond"/>
                <w:color w:val="000000" w:themeColor="text1"/>
                <w:sz w:val="20"/>
                <w:szCs w:val="20"/>
              </w:rPr>
              <w:t>TOT activities were completed in December 2020, a report was provided</w:t>
            </w:r>
          </w:p>
          <w:p w14:paraId="25CB1FDF" w14:textId="77777777" w:rsidR="00BD21B8" w:rsidRPr="005A3592" w:rsidRDefault="00BD21B8" w:rsidP="00363DF7">
            <w:pPr>
              <w:rPr>
                <w:rFonts w:ascii="Garamond" w:hAnsi="Garamond"/>
                <w:color w:val="000000" w:themeColor="text1"/>
                <w:sz w:val="20"/>
                <w:szCs w:val="20"/>
              </w:rPr>
            </w:pPr>
          </w:p>
          <w:p w14:paraId="7C928167" w14:textId="77777777" w:rsidR="00BD21B8" w:rsidRPr="005A3592" w:rsidRDefault="00BD21B8" w:rsidP="00363DF7">
            <w:pPr>
              <w:jc w:val="both"/>
              <w:rPr>
                <w:rFonts w:ascii="Garamond" w:hAnsi="Garamond"/>
                <w:color w:val="000000" w:themeColor="text1"/>
                <w:sz w:val="20"/>
                <w:szCs w:val="20"/>
              </w:rPr>
            </w:pPr>
            <w:bookmarkStart w:id="32" w:name="_Hlk93320053"/>
            <w:r w:rsidRPr="005A3592">
              <w:rPr>
                <w:rFonts w:ascii="Garamond" w:hAnsi="Garamond"/>
                <w:color w:val="000000" w:themeColor="text1"/>
                <w:sz w:val="20"/>
                <w:szCs w:val="20"/>
              </w:rPr>
              <w:t>World Bank project implementation unit under the Ministry of Education and Science continued conducting TOTs that UNDP’s developed contents for all 58000 schoolteacher in the country. </w:t>
            </w:r>
          </w:p>
          <w:bookmarkEnd w:id="32"/>
          <w:p w14:paraId="1B7B52FE" w14:textId="77777777" w:rsidR="00BD21B8" w:rsidRPr="005A3592" w:rsidRDefault="00BD21B8" w:rsidP="00363DF7">
            <w:pPr>
              <w:jc w:val="both"/>
              <w:rPr>
                <w:rFonts w:ascii="Garamond" w:hAnsi="Garamond"/>
                <w:color w:val="000000" w:themeColor="text1"/>
                <w:sz w:val="20"/>
                <w:szCs w:val="20"/>
              </w:rPr>
            </w:pPr>
          </w:p>
          <w:p w14:paraId="652B9670" w14:textId="77777777" w:rsidR="00BD21B8" w:rsidRPr="005A3592" w:rsidRDefault="00BD21B8" w:rsidP="00363DF7">
            <w:pPr>
              <w:jc w:val="both"/>
              <w:rPr>
                <w:rFonts w:ascii="Garamond" w:hAnsi="Garamond"/>
                <w:color w:val="000000" w:themeColor="text1"/>
                <w:sz w:val="20"/>
                <w:szCs w:val="20"/>
              </w:rPr>
            </w:pPr>
            <w:r w:rsidRPr="005A3592">
              <w:rPr>
                <w:rFonts w:ascii="Garamond" w:hAnsi="Garamond"/>
                <w:color w:val="000000" w:themeColor="text1"/>
                <w:sz w:val="20"/>
                <w:szCs w:val="20"/>
              </w:rPr>
              <w:t xml:space="preserve">In process </w:t>
            </w:r>
          </w:p>
          <w:p w14:paraId="5437416B" w14:textId="77777777" w:rsidR="00BD21B8" w:rsidRPr="005A3592" w:rsidRDefault="00BD21B8" w:rsidP="00363DF7">
            <w:pPr>
              <w:rPr>
                <w:rFonts w:ascii="Garamond" w:hAnsi="Garamond"/>
                <w:color w:val="000000" w:themeColor="text1"/>
                <w:sz w:val="20"/>
                <w:szCs w:val="20"/>
              </w:rPr>
            </w:pPr>
          </w:p>
        </w:tc>
      </w:tr>
    </w:tbl>
    <w:p w14:paraId="13C9C222" w14:textId="77777777" w:rsidR="002F7E12" w:rsidRDefault="002F7E12" w:rsidP="00CE3045">
      <w:pPr>
        <w:jc w:val="both"/>
        <w:rPr>
          <w:rFonts w:ascii="Garamond" w:hAnsi="Garamond"/>
          <w:bCs/>
        </w:rPr>
        <w:sectPr w:rsidR="002F7E12" w:rsidSect="002F7E12">
          <w:pgSz w:w="15840" w:h="12240" w:orient="landscape"/>
          <w:pgMar w:top="1440" w:right="1440" w:bottom="1440" w:left="1440" w:header="720" w:footer="720" w:gutter="0"/>
          <w:cols w:space="720"/>
          <w:docGrid w:linePitch="360"/>
        </w:sectPr>
      </w:pPr>
    </w:p>
    <w:p w14:paraId="1C82A51E" w14:textId="21CDEECB" w:rsidR="00397EEF" w:rsidRDefault="00265BA8" w:rsidP="00CE3045">
      <w:pPr>
        <w:jc w:val="both"/>
        <w:rPr>
          <w:rFonts w:ascii="Garamond" w:hAnsi="Garamond"/>
          <w:bCs/>
        </w:rPr>
      </w:pPr>
      <w:r>
        <w:rPr>
          <w:rFonts w:ascii="Garamond" w:hAnsi="Garamond"/>
          <w:bCs/>
        </w:rPr>
        <w:t>T</w:t>
      </w:r>
      <w:r w:rsidR="00397EEF">
        <w:rPr>
          <w:rFonts w:ascii="Garamond" w:hAnsi="Garamond"/>
          <w:bCs/>
        </w:rPr>
        <w:t xml:space="preserve">he project achieved the following </w:t>
      </w:r>
      <w:r>
        <w:rPr>
          <w:rFonts w:ascii="Garamond" w:hAnsi="Garamond"/>
          <w:bCs/>
        </w:rPr>
        <w:t>major</w:t>
      </w:r>
      <w:r w:rsidR="00397EEF">
        <w:rPr>
          <w:rFonts w:ascii="Garamond" w:hAnsi="Garamond"/>
          <w:bCs/>
        </w:rPr>
        <w:t xml:space="preserve"> results</w:t>
      </w:r>
      <w:r w:rsidR="0063105E">
        <w:rPr>
          <w:rFonts w:ascii="Garamond" w:hAnsi="Garamond"/>
          <w:bCs/>
        </w:rPr>
        <w:t xml:space="preserve"> under the 1</w:t>
      </w:r>
      <w:r w:rsidR="0063105E" w:rsidRPr="0063105E">
        <w:rPr>
          <w:rFonts w:ascii="Garamond" w:hAnsi="Garamond"/>
          <w:bCs/>
          <w:vertAlign w:val="superscript"/>
        </w:rPr>
        <w:t>st</w:t>
      </w:r>
      <w:r w:rsidR="0063105E">
        <w:rPr>
          <w:rFonts w:ascii="Garamond" w:hAnsi="Garamond"/>
          <w:bCs/>
        </w:rPr>
        <w:t xml:space="preserve"> component</w:t>
      </w:r>
      <w:r w:rsidR="00397EEF">
        <w:rPr>
          <w:rFonts w:ascii="Garamond" w:hAnsi="Garamond"/>
          <w:bCs/>
        </w:rPr>
        <w:t>:</w:t>
      </w:r>
    </w:p>
    <w:p w14:paraId="07F6CDEC" w14:textId="4F4CC84A" w:rsidR="006369A7" w:rsidRPr="00EE6805" w:rsidRDefault="00E9048C" w:rsidP="00523A85">
      <w:pPr>
        <w:pStyle w:val="ListParagraph"/>
        <w:numPr>
          <w:ilvl w:val="0"/>
          <w:numId w:val="7"/>
        </w:numPr>
        <w:jc w:val="both"/>
        <w:rPr>
          <w:rFonts w:ascii="Garamond" w:hAnsi="Garamond"/>
          <w:bCs/>
        </w:rPr>
      </w:pPr>
      <w:r>
        <w:rPr>
          <w:rFonts w:ascii="Garamond" w:hAnsi="Garamond"/>
          <w:bCs/>
          <w:i/>
          <w:iCs/>
        </w:rPr>
        <w:t xml:space="preserve">A </w:t>
      </w:r>
      <w:r w:rsidR="005A3592">
        <w:rPr>
          <w:rFonts w:ascii="Garamond" w:hAnsi="Garamond"/>
          <w:bCs/>
          <w:i/>
          <w:iCs/>
        </w:rPr>
        <w:t>s</w:t>
      </w:r>
      <w:r w:rsidR="006369A7" w:rsidRPr="006369A7">
        <w:rPr>
          <w:rFonts w:ascii="Garamond" w:hAnsi="Garamond"/>
          <w:bCs/>
          <w:i/>
          <w:iCs/>
        </w:rPr>
        <w:t xml:space="preserve">eries of in-depth market studies </w:t>
      </w:r>
      <w:r>
        <w:rPr>
          <w:rFonts w:ascii="Garamond" w:hAnsi="Garamond"/>
          <w:bCs/>
          <w:i/>
          <w:iCs/>
        </w:rPr>
        <w:t xml:space="preserve">were </w:t>
      </w:r>
      <w:r w:rsidR="006369A7">
        <w:rPr>
          <w:rFonts w:ascii="Garamond" w:hAnsi="Garamond"/>
          <w:bCs/>
          <w:i/>
          <w:iCs/>
        </w:rPr>
        <w:t xml:space="preserve">produced </w:t>
      </w:r>
      <w:r w:rsidR="006369A7" w:rsidRPr="006369A7">
        <w:rPr>
          <w:rFonts w:ascii="Garamond" w:hAnsi="Garamond"/>
          <w:bCs/>
          <w:i/>
          <w:iCs/>
        </w:rPr>
        <w:t>and consultations</w:t>
      </w:r>
      <w:r w:rsidR="006369A7">
        <w:rPr>
          <w:rFonts w:ascii="Garamond" w:hAnsi="Garamond"/>
          <w:bCs/>
          <w:i/>
          <w:iCs/>
        </w:rPr>
        <w:t xml:space="preserve"> </w:t>
      </w:r>
      <w:r>
        <w:rPr>
          <w:rFonts w:ascii="Garamond" w:hAnsi="Garamond"/>
          <w:bCs/>
          <w:i/>
          <w:iCs/>
        </w:rPr>
        <w:t xml:space="preserve">were </w:t>
      </w:r>
      <w:r w:rsidR="006369A7">
        <w:rPr>
          <w:rFonts w:ascii="Garamond" w:hAnsi="Garamond"/>
          <w:bCs/>
          <w:i/>
          <w:iCs/>
        </w:rPr>
        <w:t>held around digital skill development</w:t>
      </w:r>
      <w:r w:rsidR="00EE6805">
        <w:rPr>
          <w:rFonts w:ascii="Garamond" w:hAnsi="Garamond"/>
          <w:bCs/>
        </w:rPr>
        <w:t>.</w:t>
      </w:r>
      <w:r w:rsidR="006369A7">
        <w:rPr>
          <w:rFonts w:ascii="Garamond" w:hAnsi="Garamond"/>
          <w:bCs/>
        </w:rPr>
        <w:t xml:space="preserve"> </w:t>
      </w:r>
      <w:r w:rsidR="006369A7" w:rsidRPr="006369A7">
        <w:rPr>
          <w:rFonts w:ascii="Garamond" w:hAnsi="Garamond"/>
          <w:bCs/>
        </w:rPr>
        <w:t xml:space="preserve"> </w:t>
      </w:r>
      <w:r w:rsidR="006369A7">
        <w:rPr>
          <w:rFonts w:ascii="Garamond" w:hAnsi="Garamond"/>
          <w:bCs/>
        </w:rPr>
        <w:t>T</w:t>
      </w:r>
      <w:r w:rsidR="008B2422" w:rsidRPr="00724D63">
        <w:rPr>
          <w:rFonts w:ascii="Garamond" w:hAnsi="Garamond"/>
          <w:bCs/>
        </w:rPr>
        <w:t xml:space="preserve">he evaluation </w:t>
      </w:r>
      <w:r w:rsidR="006369A7">
        <w:rPr>
          <w:rFonts w:ascii="Garamond" w:hAnsi="Garamond"/>
          <w:bCs/>
        </w:rPr>
        <w:t>considers</w:t>
      </w:r>
      <w:r w:rsidR="00EE6805">
        <w:rPr>
          <w:rFonts w:ascii="Garamond" w:hAnsi="Garamond"/>
          <w:bCs/>
        </w:rPr>
        <w:t xml:space="preserve"> this one as a very important result of the project </w:t>
      </w:r>
      <w:r w:rsidR="008B2422" w:rsidRPr="00724D63">
        <w:rPr>
          <w:rFonts w:ascii="Garamond" w:hAnsi="Garamond"/>
          <w:bCs/>
        </w:rPr>
        <w:t xml:space="preserve">as it </w:t>
      </w:r>
      <w:r w:rsidR="006369A7">
        <w:rPr>
          <w:rFonts w:ascii="Garamond" w:hAnsi="Garamond"/>
          <w:bCs/>
        </w:rPr>
        <w:t>was</w:t>
      </w:r>
      <w:r w:rsidR="0003579A">
        <w:rPr>
          <w:rFonts w:ascii="Garamond" w:hAnsi="Garamond"/>
          <w:bCs/>
        </w:rPr>
        <w:t xml:space="preserve"> </w:t>
      </w:r>
      <w:r w:rsidR="006369A7">
        <w:rPr>
          <w:rFonts w:ascii="Garamond" w:hAnsi="Garamond"/>
          <w:bCs/>
        </w:rPr>
        <w:t>used</w:t>
      </w:r>
      <w:r w:rsidR="0003579A">
        <w:rPr>
          <w:rFonts w:ascii="Garamond" w:hAnsi="Garamond"/>
          <w:bCs/>
        </w:rPr>
        <w:t xml:space="preserve"> </w:t>
      </w:r>
      <w:r w:rsidR="006369A7">
        <w:rPr>
          <w:rFonts w:ascii="Garamond" w:hAnsi="Garamond"/>
          <w:bCs/>
        </w:rPr>
        <w:t>as a basis for developing other results.</w:t>
      </w:r>
      <w:r w:rsidR="00EE6805">
        <w:rPr>
          <w:rFonts w:ascii="Garamond" w:hAnsi="Garamond"/>
          <w:bCs/>
        </w:rPr>
        <w:t xml:space="preserve"> </w:t>
      </w:r>
      <w:r w:rsidR="006369A7" w:rsidRPr="00EE6805">
        <w:rPr>
          <w:rFonts w:ascii="Garamond" w:hAnsi="Garamond"/>
          <w:bCs/>
        </w:rPr>
        <w:t>Indeed, as highlighted in the relevance section, the project adopted an appropriate sequencing of activities that made this component rather coherent by first conducting a series of researches, market studies and consultations with the private sector and experts on the required set of skills that will contribute to the country’s digital development. Th</w:t>
      </w:r>
      <w:r w:rsidR="00E7582F" w:rsidRPr="00EE6805">
        <w:rPr>
          <w:rFonts w:ascii="Garamond" w:hAnsi="Garamond"/>
          <w:bCs/>
        </w:rPr>
        <w:t>ose studies</w:t>
      </w:r>
      <w:r w:rsidR="006369A7" w:rsidRPr="00EE6805">
        <w:rPr>
          <w:rFonts w:ascii="Garamond" w:hAnsi="Garamond"/>
          <w:bCs/>
        </w:rPr>
        <w:t xml:space="preserve"> helped inform the </w:t>
      </w:r>
      <w:r w:rsidR="00E7582F" w:rsidRPr="00EE6805">
        <w:rPr>
          <w:rFonts w:ascii="Garamond" w:hAnsi="Garamond"/>
          <w:bCs/>
        </w:rPr>
        <w:t xml:space="preserve">development of the national </w:t>
      </w:r>
      <w:r w:rsidR="006369A7" w:rsidRPr="00EE6805">
        <w:rPr>
          <w:rFonts w:ascii="Garamond" w:hAnsi="Garamond"/>
          <w:bCs/>
        </w:rPr>
        <w:t>strategy on digital skill development</w:t>
      </w:r>
      <w:r w:rsidR="00D04C20" w:rsidRPr="00EE6805">
        <w:rPr>
          <w:rFonts w:ascii="Garamond" w:hAnsi="Garamond"/>
          <w:bCs/>
        </w:rPr>
        <w:t xml:space="preserve">, the establishment of </w:t>
      </w:r>
      <w:r w:rsidR="006369A7" w:rsidRPr="00EE6805">
        <w:rPr>
          <w:rFonts w:ascii="Garamond" w:hAnsi="Garamond"/>
          <w:bCs/>
        </w:rPr>
        <w:t xml:space="preserve">the educational standards </w:t>
      </w:r>
      <w:r w:rsidR="00D04C20" w:rsidRPr="00EE6805">
        <w:rPr>
          <w:rFonts w:ascii="Garamond" w:hAnsi="Garamond"/>
          <w:bCs/>
        </w:rPr>
        <w:t>and other activities of the project</w:t>
      </w:r>
      <w:r w:rsidR="006369A7" w:rsidRPr="00EE6805">
        <w:rPr>
          <w:rFonts w:ascii="Garamond" w:hAnsi="Garamond"/>
          <w:bCs/>
        </w:rPr>
        <w:t>.</w:t>
      </w:r>
      <w:r w:rsidR="006369A7" w:rsidRPr="006369A7">
        <w:t xml:space="preserve"> </w:t>
      </w:r>
      <w:r w:rsidR="006369A7" w:rsidRPr="00EE6805">
        <w:rPr>
          <w:rFonts w:ascii="Garamond" w:hAnsi="Garamond"/>
          <w:bCs/>
        </w:rPr>
        <w:t>For instance</w:t>
      </w:r>
      <w:r w:rsidR="00E7582F" w:rsidRPr="00EE6805">
        <w:rPr>
          <w:rFonts w:ascii="Garamond" w:hAnsi="Garamond"/>
          <w:bCs/>
        </w:rPr>
        <w:t>,</w:t>
      </w:r>
      <w:r w:rsidR="006369A7" w:rsidRPr="00EE6805">
        <w:rPr>
          <w:rFonts w:ascii="Garamond" w:hAnsi="Garamond"/>
          <w:bCs/>
        </w:rPr>
        <w:t xml:space="preserve"> the progress report (2019) states that ‘the purpose of this study </w:t>
      </w:r>
      <w:r w:rsidR="00E7582F">
        <w:rPr>
          <w:rStyle w:val="FootnoteReference"/>
          <w:rFonts w:ascii="Garamond" w:hAnsi="Garamond"/>
          <w:bCs/>
        </w:rPr>
        <w:footnoteReference w:id="37"/>
      </w:r>
      <w:r w:rsidR="0003579A" w:rsidRPr="00EE6805">
        <w:rPr>
          <w:rFonts w:ascii="Garamond" w:hAnsi="Garamond"/>
          <w:bCs/>
        </w:rPr>
        <w:t xml:space="preserve"> </w:t>
      </w:r>
      <w:r w:rsidR="006369A7" w:rsidRPr="00EE6805">
        <w:rPr>
          <w:rFonts w:ascii="Garamond" w:hAnsi="Garamond"/>
          <w:bCs/>
        </w:rPr>
        <w:t>was to provide an expert review of the level of digital skills and digital entrepreneurship in Kyrgyzstan. The product of this work is designed to help the Government of the Kyrgyz Republic, development partners and all stakeholders involved understand the role of innovation technology, the stages of access to digital technology, digital skills and develop the necessary initiatives and programs to achieve the target indicators within the framework of Sanarip Kyrgyzstan and the SDGs’.</w:t>
      </w:r>
    </w:p>
    <w:p w14:paraId="21B4F886" w14:textId="36AEE1CE" w:rsidR="006369A7" w:rsidRDefault="006369A7" w:rsidP="006369A7">
      <w:pPr>
        <w:pStyle w:val="ListParagraph"/>
        <w:jc w:val="both"/>
        <w:rPr>
          <w:rFonts w:ascii="Garamond" w:hAnsi="Garamond"/>
          <w:bCs/>
        </w:rPr>
      </w:pPr>
    </w:p>
    <w:p w14:paraId="737659AB" w14:textId="7C713D05" w:rsidR="004F1A3A" w:rsidRPr="00191205" w:rsidRDefault="004F1A3A" w:rsidP="00191205">
      <w:pPr>
        <w:pStyle w:val="ListParagraph"/>
        <w:jc w:val="both"/>
        <w:rPr>
          <w:rFonts w:ascii="Garamond" w:hAnsi="Garamond"/>
          <w:bCs/>
        </w:rPr>
      </w:pPr>
      <w:r>
        <w:rPr>
          <w:rFonts w:ascii="Garamond" w:hAnsi="Garamond"/>
          <w:bCs/>
        </w:rPr>
        <w:t xml:space="preserve">As mentioned in the relevance section, </w:t>
      </w:r>
      <w:r w:rsidR="00191205">
        <w:rPr>
          <w:rFonts w:ascii="Garamond" w:hAnsi="Garamond"/>
          <w:bCs/>
        </w:rPr>
        <w:t>t</w:t>
      </w:r>
      <w:r w:rsidR="006369A7">
        <w:rPr>
          <w:rFonts w:ascii="Garamond" w:hAnsi="Garamond"/>
          <w:bCs/>
        </w:rPr>
        <w:t xml:space="preserve">his </w:t>
      </w:r>
      <w:r w:rsidR="00E7582F">
        <w:rPr>
          <w:rFonts w:ascii="Garamond" w:hAnsi="Garamond"/>
          <w:bCs/>
        </w:rPr>
        <w:t xml:space="preserve">evaluation found, however, that those studies (such as the </w:t>
      </w:r>
      <w:r w:rsidR="00191205">
        <w:rPr>
          <w:rFonts w:ascii="Garamond" w:hAnsi="Garamond"/>
          <w:bCs/>
        </w:rPr>
        <w:t>‘</w:t>
      </w:r>
      <w:r w:rsidR="00E7582F" w:rsidRPr="00E7582F">
        <w:rPr>
          <w:rFonts w:ascii="Garamond" w:hAnsi="Garamond"/>
          <w:bCs/>
        </w:rPr>
        <w:t>Digital skills and entrepreneurship in Kyrgyzstan</w:t>
      </w:r>
      <w:r w:rsidR="00191205">
        <w:rPr>
          <w:rFonts w:ascii="Garamond" w:hAnsi="Garamond"/>
          <w:bCs/>
        </w:rPr>
        <w:t>’</w:t>
      </w:r>
      <w:r w:rsidR="00E7582F">
        <w:rPr>
          <w:rFonts w:ascii="Garamond" w:hAnsi="Garamond"/>
          <w:bCs/>
        </w:rPr>
        <w:t xml:space="preserve">) </w:t>
      </w:r>
      <w:r w:rsidR="0003579A">
        <w:rPr>
          <w:rFonts w:ascii="Garamond" w:hAnsi="Garamond"/>
          <w:bCs/>
        </w:rPr>
        <w:t>could</w:t>
      </w:r>
      <w:r w:rsidR="00E7582F">
        <w:rPr>
          <w:rFonts w:ascii="Garamond" w:hAnsi="Garamond"/>
          <w:bCs/>
        </w:rPr>
        <w:t xml:space="preserve"> have been conducted before the start of the project so as to give more information that the project could have used to better define its activities and results</w:t>
      </w:r>
      <w:r w:rsidR="0021356C">
        <w:rPr>
          <w:rFonts w:ascii="Garamond" w:hAnsi="Garamond"/>
          <w:bCs/>
        </w:rPr>
        <w:t>.</w:t>
      </w:r>
      <w:r w:rsidR="00191205">
        <w:rPr>
          <w:rFonts w:ascii="Garamond" w:hAnsi="Garamond"/>
          <w:bCs/>
        </w:rPr>
        <w:t xml:space="preserve"> </w:t>
      </w:r>
      <w:r w:rsidR="0021356C" w:rsidRPr="00191205">
        <w:rPr>
          <w:rFonts w:ascii="Garamond" w:hAnsi="Garamond"/>
          <w:bCs/>
        </w:rPr>
        <w:t xml:space="preserve">Also, </w:t>
      </w:r>
      <w:r w:rsidR="00191205">
        <w:rPr>
          <w:rFonts w:ascii="Garamond" w:hAnsi="Garamond"/>
          <w:bCs/>
        </w:rPr>
        <w:t xml:space="preserve">it is important to note that </w:t>
      </w:r>
      <w:r w:rsidR="0021356C" w:rsidRPr="00191205">
        <w:rPr>
          <w:rFonts w:ascii="Garamond" w:hAnsi="Garamond"/>
          <w:bCs/>
        </w:rPr>
        <w:t xml:space="preserve">the evaluation did not find </w:t>
      </w:r>
      <w:r w:rsidR="00191205">
        <w:rPr>
          <w:rFonts w:ascii="Garamond" w:hAnsi="Garamond"/>
          <w:bCs/>
        </w:rPr>
        <w:t xml:space="preserve">evidence that </w:t>
      </w:r>
      <w:r w:rsidR="0021356C" w:rsidRPr="00191205">
        <w:rPr>
          <w:rFonts w:ascii="Garamond" w:hAnsi="Garamond"/>
          <w:bCs/>
        </w:rPr>
        <w:t>those analys</w:t>
      </w:r>
      <w:r w:rsidR="00A61DF3" w:rsidRPr="00191205">
        <w:rPr>
          <w:rFonts w:ascii="Garamond" w:hAnsi="Garamond"/>
          <w:bCs/>
        </w:rPr>
        <w:t>e</w:t>
      </w:r>
      <w:r w:rsidR="0021356C" w:rsidRPr="00191205">
        <w:rPr>
          <w:rFonts w:ascii="Garamond" w:hAnsi="Garamond"/>
          <w:bCs/>
        </w:rPr>
        <w:t>s</w:t>
      </w:r>
      <w:r w:rsidR="00A61DF3">
        <w:rPr>
          <w:rStyle w:val="FootnoteReference"/>
          <w:rFonts w:ascii="Garamond" w:hAnsi="Garamond"/>
          <w:bCs/>
        </w:rPr>
        <w:footnoteReference w:id="38"/>
      </w:r>
      <w:r w:rsidR="0021356C" w:rsidRPr="00191205">
        <w:rPr>
          <w:rFonts w:ascii="Garamond" w:hAnsi="Garamond"/>
          <w:bCs/>
        </w:rPr>
        <w:t xml:space="preserve"> </w:t>
      </w:r>
      <w:r w:rsidR="00191205">
        <w:rPr>
          <w:rFonts w:ascii="Garamond" w:hAnsi="Garamond"/>
          <w:bCs/>
        </w:rPr>
        <w:t xml:space="preserve">put forward or devised </w:t>
      </w:r>
      <w:r w:rsidR="0021356C" w:rsidRPr="00191205">
        <w:rPr>
          <w:rFonts w:ascii="Garamond" w:hAnsi="Garamond"/>
          <w:bCs/>
        </w:rPr>
        <w:t xml:space="preserve">a specific digital skill framework for </w:t>
      </w:r>
      <w:r w:rsidR="00901D48">
        <w:rPr>
          <w:rFonts w:ascii="Garamond" w:hAnsi="Garamond"/>
          <w:bCs/>
        </w:rPr>
        <w:t>Kyrgyzstan</w:t>
      </w:r>
      <w:r w:rsidR="0021356C" w:rsidRPr="00191205">
        <w:rPr>
          <w:rFonts w:ascii="Garamond" w:hAnsi="Garamond"/>
          <w:bCs/>
        </w:rPr>
        <w:t xml:space="preserve"> – </w:t>
      </w:r>
      <w:r w:rsidR="00191205">
        <w:rPr>
          <w:rFonts w:ascii="Garamond" w:hAnsi="Garamond"/>
          <w:bCs/>
        </w:rPr>
        <w:t xml:space="preserve">indeed, </w:t>
      </w:r>
      <w:r w:rsidR="0021356C" w:rsidRPr="00191205">
        <w:rPr>
          <w:rFonts w:ascii="Garamond" w:hAnsi="Garamond"/>
          <w:bCs/>
        </w:rPr>
        <w:t>while some reports</w:t>
      </w:r>
      <w:r w:rsidR="00191205">
        <w:rPr>
          <w:rFonts w:ascii="Garamond" w:hAnsi="Garamond"/>
          <w:bCs/>
        </w:rPr>
        <w:t xml:space="preserve"> do</w:t>
      </w:r>
      <w:r w:rsidR="0021356C" w:rsidRPr="00191205">
        <w:rPr>
          <w:rFonts w:ascii="Garamond" w:hAnsi="Garamond"/>
          <w:bCs/>
        </w:rPr>
        <w:t xml:space="preserve"> </w:t>
      </w:r>
      <w:r w:rsidR="00A61DF3" w:rsidRPr="00191205">
        <w:rPr>
          <w:rFonts w:ascii="Garamond" w:hAnsi="Garamond"/>
          <w:bCs/>
        </w:rPr>
        <w:t>refer to good practices</w:t>
      </w:r>
      <w:r w:rsidR="00191205">
        <w:rPr>
          <w:rFonts w:ascii="Garamond" w:hAnsi="Garamond"/>
          <w:bCs/>
        </w:rPr>
        <w:t xml:space="preserve"> in this area</w:t>
      </w:r>
      <w:r w:rsidR="00A61DF3" w:rsidRPr="00191205">
        <w:rPr>
          <w:rFonts w:ascii="Garamond" w:hAnsi="Garamond"/>
          <w:bCs/>
        </w:rPr>
        <w:t xml:space="preserve"> </w:t>
      </w:r>
      <w:r w:rsidR="00191205">
        <w:rPr>
          <w:rFonts w:ascii="Garamond" w:hAnsi="Garamond"/>
          <w:bCs/>
        </w:rPr>
        <w:t>(</w:t>
      </w:r>
      <w:r w:rsidR="00A61DF3" w:rsidRPr="00191205">
        <w:rPr>
          <w:rFonts w:ascii="Garamond" w:hAnsi="Garamond"/>
          <w:bCs/>
        </w:rPr>
        <w:t>such as</w:t>
      </w:r>
      <w:r w:rsidR="0021356C" w:rsidRPr="00191205">
        <w:rPr>
          <w:rFonts w:ascii="Garamond" w:hAnsi="Garamond"/>
          <w:bCs/>
        </w:rPr>
        <w:t xml:space="preserve"> the digital framework developed by the EC</w:t>
      </w:r>
      <w:r w:rsidR="00191205">
        <w:rPr>
          <w:rFonts w:ascii="Garamond" w:hAnsi="Garamond"/>
          <w:bCs/>
        </w:rPr>
        <w:t>)</w:t>
      </w:r>
      <w:r w:rsidR="0021356C" w:rsidRPr="00191205">
        <w:rPr>
          <w:rFonts w:ascii="Garamond" w:hAnsi="Garamond"/>
          <w:bCs/>
        </w:rPr>
        <w:t xml:space="preserve">, there seems </w:t>
      </w:r>
      <w:r w:rsidR="00191205">
        <w:rPr>
          <w:rFonts w:ascii="Garamond" w:hAnsi="Garamond"/>
          <w:bCs/>
        </w:rPr>
        <w:t>not to be specific</w:t>
      </w:r>
      <w:r w:rsidR="0021356C" w:rsidRPr="00191205">
        <w:rPr>
          <w:rFonts w:ascii="Garamond" w:hAnsi="Garamond"/>
          <w:bCs/>
        </w:rPr>
        <w:t xml:space="preserve"> recommendations on how to adapt th</w:t>
      </w:r>
      <w:r w:rsidR="00191205">
        <w:rPr>
          <w:rFonts w:ascii="Garamond" w:hAnsi="Garamond"/>
          <w:bCs/>
        </w:rPr>
        <w:t>ose</w:t>
      </w:r>
      <w:r w:rsidR="00A61DF3" w:rsidRPr="00191205">
        <w:rPr>
          <w:rFonts w:ascii="Garamond" w:hAnsi="Garamond"/>
          <w:bCs/>
        </w:rPr>
        <w:t xml:space="preserve"> framework</w:t>
      </w:r>
      <w:r w:rsidR="00191205">
        <w:rPr>
          <w:rFonts w:ascii="Garamond" w:hAnsi="Garamond"/>
          <w:bCs/>
        </w:rPr>
        <w:t>s</w:t>
      </w:r>
      <w:r w:rsidR="0021356C" w:rsidRPr="00191205">
        <w:rPr>
          <w:rFonts w:ascii="Garamond" w:hAnsi="Garamond"/>
          <w:bCs/>
        </w:rPr>
        <w:t xml:space="preserve"> for </w:t>
      </w:r>
      <w:r w:rsidR="00901D48">
        <w:rPr>
          <w:rFonts w:ascii="Garamond" w:hAnsi="Garamond"/>
          <w:bCs/>
        </w:rPr>
        <w:t>Kyrgyzstan</w:t>
      </w:r>
      <w:r w:rsidR="0021356C" w:rsidRPr="00191205">
        <w:rPr>
          <w:rFonts w:ascii="Garamond" w:hAnsi="Garamond"/>
          <w:bCs/>
        </w:rPr>
        <w:t>.</w:t>
      </w:r>
      <w:r w:rsidRPr="001C7C31">
        <w:rPr>
          <w:rStyle w:val="FootnoteReference"/>
          <w:rFonts w:ascii="Garamond" w:eastAsia="Garamond" w:hAnsi="Garamond" w:cs="Garamond"/>
          <w:bCs/>
        </w:rPr>
        <w:footnoteReference w:id="39"/>
      </w:r>
      <w:r w:rsidRPr="00191205">
        <w:rPr>
          <w:rFonts w:ascii="Garamond" w:eastAsia="Garamond" w:hAnsi="Garamond" w:cs="Garamond"/>
          <w:bCs/>
        </w:rPr>
        <w:t xml:space="preserve"> </w:t>
      </w:r>
    </w:p>
    <w:p w14:paraId="2535FAAB" w14:textId="77777777" w:rsidR="008B2422" w:rsidRPr="008B2422" w:rsidRDefault="008B2422" w:rsidP="008B2422">
      <w:pPr>
        <w:jc w:val="both"/>
        <w:rPr>
          <w:rFonts w:ascii="Garamond" w:hAnsi="Garamond"/>
          <w:bCs/>
        </w:rPr>
      </w:pPr>
    </w:p>
    <w:p w14:paraId="06BA11DD" w14:textId="7EB1A774" w:rsidR="00EE6805" w:rsidRPr="00191205" w:rsidRDefault="00E9048C" w:rsidP="00523A85">
      <w:pPr>
        <w:pStyle w:val="ListParagraph"/>
        <w:numPr>
          <w:ilvl w:val="0"/>
          <w:numId w:val="7"/>
        </w:numPr>
        <w:jc w:val="both"/>
        <w:rPr>
          <w:rFonts w:ascii="Garamond" w:hAnsi="Garamond"/>
          <w:bCs/>
        </w:rPr>
      </w:pPr>
      <w:r w:rsidRPr="0091514B">
        <w:rPr>
          <w:rFonts w:ascii="Garamond" w:hAnsi="Garamond"/>
          <w:bCs/>
          <w:i/>
          <w:iCs/>
        </w:rPr>
        <w:t>The</w:t>
      </w:r>
      <w:r w:rsidR="00CE3045" w:rsidRPr="0091514B">
        <w:rPr>
          <w:rFonts w:ascii="Garamond" w:hAnsi="Garamond"/>
          <w:bCs/>
          <w:i/>
          <w:iCs/>
        </w:rPr>
        <w:t xml:space="preserve"> National Strategy on Digital Skills and Competencies and Roadmap draft was cleared by MoES and it is </w:t>
      </w:r>
      <w:r w:rsidR="00397EEF" w:rsidRPr="0091514B">
        <w:rPr>
          <w:rFonts w:ascii="Garamond" w:hAnsi="Garamond"/>
          <w:bCs/>
          <w:i/>
          <w:iCs/>
        </w:rPr>
        <w:t xml:space="preserve">now </w:t>
      </w:r>
      <w:r w:rsidR="00CE3045" w:rsidRPr="0091514B">
        <w:rPr>
          <w:rFonts w:ascii="Garamond" w:hAnsi="Garamond"/>
          <w:bCs/>
          <w:i/>
          <w:iCs/>
        </w:rPr>
        <w:t xml:space="preserve">under final endorsement of the President </w:t>
      </w:r>
      <w:r w:rsidR="00D763E2">
        <w:rPr>
          <w:rFonts w:ascii="Garamond" w:hAnsi="Garamond"/>
          <w:bCs/>
          <w:i/>
          <w:iCs/>
        </w:rPr>
        <w:t>Administration</w:t>
      </w:r>
      <w:r w:rsidR="00D30F76" w:rsidRPr="0091514B">
        <w:rPr>
          <w:rFonts w:ascii="Garamond" w:hAnsi="Garamond"/>
          <w:bCs/>
        </w:rPr>
        <w:t>. The</w:t>
      </w:r>
      <w:r w:rsidRPr="0091514B">
        <w:rPr>
          <w:rFonts w:ascii="Garamond" w:hAnsi="Garamond"/>
          <w:bCs/>
        </w:rPr>
        <w:t xml:space="preserve"> project helped draft th</w:t>
      </w:r>
      <w:r w:rsidR="0091514B">
        <w:rPr>
          <w:rFonts w:ascii="Garamond" w:hAnsi="Garamond"/>
          <w:bCs/>
        </w:rPr>
        <w:t>e strategy on digital skill development for the first time in the history of the country.</w:t>
      </w:r>
      <w:r w:rsidR="00191205">
        <w:rPr>
          <w:rFonts w:ascii="Garamond" w:hAnsi="Garamond"/>
          <w:bCs/>
        </w:rPr>
        <w:t xml:space="preserve"> </w:t>
      </w:r>
      <w:r w:rsidR="00EE6805" w:rsidRPr="00191205">
        <w:rPr>
          <w:rFonts w:ascii="Garamond" w:hAnsi="Garamond"/>
          <w:bCs/>
        </w:rPr>
        <w:t xml:space="preserve">The evaluation reckons that this is another major achievement of the project, one that </w:t>
      </w:r>
      <w:r w:rsidR="00191205">
        <w:rPr>
          <w:rFonts w:ascii="Garamond" w:hAnsi="Garamond"/>
          <w:bCs/>
        </w:rPr>
        <w:t>is, at the same time,</w:t>
      </w:r>
      <w:r w:rsidR="00EE6805" w:rsidRPr="00191205">
        <w:rPr>
          <w:rFonts w:ascii="Garamond" w:hAnsi="Garamond"/>
          <w:bCs/>
        </w:rPr>
        <w:t xml:space="preserve"> really important and needed for the country</w:t>
      </w:r>
      <w:r w:rsidR="00191205">
        <w:rPr>
          <w:rFonts w:ascii="Garamond" w:hAnsi="Garamond"/>
          <w:bCs/>
        </w:rPr>
        <w:t>. This was</w:t>
      </w:r>
      <w:r w:rsidR="00EE6805" w:rsidRPr="00191205">
        <w:rPr>
          <w:rFonts w:ascii="Garamond" w:hAnsi="Garamond"/>
          <w:bCs/>
        </w:rPr>
        <w:t xml:space="preserve"> confirmed by the majority of the stakeholders interviewed. T</w:t>
      </w:r>
      <w:r w:rsidR="0021356C" w:rsidRPr="00191205">
        <w:rPr>
          <w:rFonts w:ascii="Garamond" w:hAnsi="Garamond"/>
          <w:bCs/>
        </w:rPr>
        <w:t xml:space="preserve">his document is </w:t>
      </w:r>
      <w:r w:rsidR="00EE6805" w:rsidRPr="00191205">
        <w:rPr>
          <w:rFonts w:ascii="Garamond" w:hAnsi="Garamond"/>
          <w:bCs/>
        </w:rPr>
        <w:t xml:space="preserve">also </w:t>
      </w:r>
      <w:r w:rsidR="0021356C" w:rsidRPr="00191205">
        <w:rPr>
          <w:rFonts w:ascii="Garamond" w:hAnsi="Garamond"/>
          <w:bCs/>
        </w:rPr>
        <w:t>extremely important as it buil</w:t>
      </w:r>
      <w:r w:rsidR="00EE6805" w:rsidRPr="00191205">
        <w:rPr>
          <w:rFonts w:ascii="Garamond" w:hAnsi="Garamond"/>
          <w:bCs/>
        </w:rPr>
        <w:t>t</w:t>
      </w:r>
      <w:r w:rsidR="0021356C" w:rsidRPr="00191205">
        <w:rPr>
          <w:rFonts w:ascii="Garamond" w:hAnsi="Garamond"/>
          <w:bCs/>
        </w:rPr>
        <w:t xml:space="preserve"> the foundation for the other activities of the project. </w:t>
      </w:r>
    </w:p>
    <w:p w14:paraId="11267D99" w14:textId="77777777" w:rsidR="00191205" w:rsidRDefault="00191205" w:rsidP="00EE6805">
      <w:pPr>
        <w:ind w:left="720"/>
        <w:jc w:val="both"/>
        <w:rPr>
          <w:rFonts w:ascii="Garamond" w:hAnsi="Garamond"/>
          <w:bCs/>
        </w:rPr>
      </w:pPr>
    </w:p>
    <w:p w14:paraId="26740079" w14:textId="4608F3B6" w:rsidR="0021356C" w:rsidRDefault="00191205" w:rsidP="00EE6805">
      <w:pPr>
        <w:ind w:left="720"/>
        <w:jc w:val="both"/>
        <w:rPr>
          <w:rFonts w:ascii="Garamond" w:hAnsi="Garamond"/>
          <w:bCs/>
        </w:rPr>
      </w:pPr>
      <w:r>
        <w:rPr>
          <w:rFonts w:ascii="Garamond" w:hAnsi="Garamond"/>
          <w:bCs/>
        </w:rPr>
        <w:t>F</w:t>
      </w:r>
      <w:r w:rsidR="00EE6805">
        <w:rPr>
          <w:rFonts w:ascii="Garamond" w:hAnsi="Garamond"/>
          <w:bCs/>
        </w:rPr>
        <w:t>rom a review of the strategy</w:t>
      </w:r>
      <w:r>
        <w:rPr>
          <w:rFonts w:ascii="Garamond" w:hAnsi="Garamond"/>
          <w:bCs/>
        </w:rPr>
        <w:t xml:space="preserve">, </w:t>
      </w:r>
      <w:r w:rsidR="00901D48">
        <w:rPr>
          <w:rFonts w:ascii="Garamond" w:hAnsi="Garamond"/>
          <w:bCs/>
        </w:rPr>
        <w:t>however</w:t>
      </w:r>
      <w:r>
        <w:rPr>
          <w:rFonts w:ascii="Garamond" w:hAnsi="Garamond"/>
          <w:bCs/>
        </w:rPr>
        <w:t xml:space="preserve">, </w:t>
      </w:r>
      <w:r w:rsidR="0021356C">
        <w:rPr>
          <w:rFonts w:ascii="Garamond" w:hAnsi="Garamond"/>
          <w:bCs/>
        </w:rPr>
        <w:t>this document is rather broad and there is no specific mention about:</w:t>
      </w:r>
    </w:p>
    <w:p w14:paraId="545C818E" w14:textId="787AFB22" w:rsidR="00580A1F" w:rsidRPr="004C4D13" w:rsidRDefault="00580A1F" w:rsidP="00523A85">
      <w:pPr>
        <w:pStyle w:val="ListParagraph"/>
        <w:numPr>
          <w:ilvl w:val="0"/>
          <w:numId w:val="10"/>
        </w:numPr>
        <w:jc w:val="both"/>
        <w:rPr>
          <w:rFonts w:ascii="Garamond" w:hAnsi="Garamond"/>
          <w:bCs/>
        </w:rPr>
      </w:pPr>
      <w:r>
        <w:rPr>
          <w:rFonts w:ascii="Garamond" w:hAnsi="Garamond"/>
          <w:bCs/>
        </w:rPr>
        <w:t xml:space="preserve">The baseline in terms of the level of digital literacy in the country and the main </w:t>
      </w:r>
      <w:r w:rsidRPr="004C4D13">
        <w:rPr>
          <w:rFonts w:ascii="Garamond" w:hAnsi="Garamond"/>
          <w:bCs/>
        </w:rPr>
        <w:t xml:space="preserve">challenges regarding </w:t>
      </w:r>
      <w:r w:rsidR="00A06E5F" w:rsidRPr="004C4D13">
        <w:rPr>
          <w:rFonts w:ascii="Garamond" w:hAnsi="Garamond"/>
          <w:bCs/>
        </w:rPr>
        <w:t>digital</w:t>
      </w:r>
      <w:r w:rsidRPr="004C4D13">
        <w:rPr>
          <w:rFonts w:ascii="Garamond" w:hAnsi="Garamond"/>
          <w:bCs/>
        </w:rPr>
        <w:t xml:space="preserve"> skill development </w:t>
      </w:r>
    </w:p>
    <w:p w14:paraId="1CC769CD" w14:textId="19D51B14" w:rsidR="0021356C" w:rsidRPr="004C4D13" w:rsidRDefault="00580A1F" w:rsidP="00523A85">
      <w:pPr>
        <w:pStyle w:val="ListParagraph"/>
        <w:numPr>
          <w:ilvl w:val="0"/>
          <w:numId w:val="10"/>
        </w:numPr>
        <w:jc w:val="both"/>
        <w:rPr>
          <w:rFonts w:ascii="Garamond" w:hAnsi="Garamond"/>
          <w:bCs/>
        </w:rPr>
      </w:pPr>
      <w:r w:rsidRPr="004C4D13">
        <w:rPr>
          <w:rFonts w:ascii="Garamond" w:hAnsi="Garamond"/>
          <w:bCs/>
        </w:rPr>
        <w:t>T</w:t>
      </w:r>
      <w:r w:rsidR="0021356C" w:rsidRPr="004C4D13">
        <w:rPr>
          <w:rFonts w:ascii="Garamond" w:hAnsi="Garamond"/>
          <w:bCs/>
        </w:rPr>
        <w:t>he specific competencies and skills that youth in the country should develop</w:t>
      </w:r>
      <w:r w:rsidRPr="004C4D13">
        <w:rPr>
          <w:rFonts w:ascii="Garamond" w:hAnsi="Garamond"/>
          <w:bCs/>
        </w:rPr>
        <w:t xml:space="preserve"> (</w:t>
      </w:r>
      <w:r w:rsidR="00191205" w:rsidRPr="004C4D13">
        <w:rPr>
          <w:rFonts w:ascii="Garamond" w:hAnsi="Garamond"/>
          <w:bCs/>
        </w:rPr>
        <w:t xml:space="preserve">this point is mentioned above when discussing the lack of a specific </w:t>
      </w:r>
      <w:r w:rsidRPr="004C4D13">
        <w:rPr>
          <w:rFonts w:ascii="Garamond" w:hAnsi="Garamond"/>
          <w:bCs/>
        </w:rPr>
        <w:t>digital framework for the country)</w:t>
      </w:r>
    </w:p>
    <w:p w14:paraId="3FF71017" w14:textId="77777777" w:rsidR="00AF6094" w:rsidRPr="004C4D13" w:rsidRDefault="00AF6094" w:rsidP="00AF6094">
      <w:pPr>
        <w:pStyle w:val="ListParagraph"/>
        <w:jc w:val="both"/>
        <w:rPr>
          <w:rFonts w:ascii="Garamond" w:hAnsi="Garamond"/>
          <w:bCs/>
        </w:rPr>
      </w:pPr>
    </w:p>
    <w:p w14:paraId="20F3F516" w14:textId="77777777" w:rsidR="004C4D13" w:rsidRPr="004C4D13" w:rsidRDefault="004C4D13" w:rsidP="00A34A20">
      <w:pPr>
        <w:pStyle w:val="ListParagraph"/>
        <w:numPr>
          <w:ilvl w:val="0"/>
          <w:numId w:val="7"/>
        </w:numPr>
        <w:jc w:val="both"/>
        <w:rPr>
          <w:rFonts w:ascii="Garamond" w:hAnsi="Garamond"/>
          <w:bCs/>
          <w:i/>
          <w:iCs/>
        </w:rPr>
      </w:pPr>
      <w:r w:rsidRPr="004C4D13">
        <w:rPr>
          <w:rFonts w:ascii="Garamond" w:hAnsi="Garamond"/>
          <w:bCs/>
          <w:i/>
          <w:iCs/>
        </w:rPr>
        <w:t xml:space="preserve">3 educational standards and curricula were developed with the Ministry of Education and Science and tested in 2 universities. </w:t>
      </w:r>
      <w:r w:rsidRPr="00A34A20">
        <w:rPr>
          <w:rFonts w:ascii="Garamond" w:hAnsi="Garamond"/>
          <w:bCs/>
        </w:rPr>
        <w:t>The project facilitated the development of the new educational standards by hiring a group of consultants – including lawyers, educational experts, IT experts</w:t>
      </w:r>
      <w:r w:rsidRPr="00A34A20">
        <w:rPr>
          <w:rFonts w:ascii="Garamond" w:hAnsi="Garamond"/>
          <w:bCs/>
          <w:vertAlign w:val="superscript"/>
        </w:rPr>
        <w:footnoteReference w:id="40"/>
      </w:r>
      <w:r w:rsidRPr="00A34A20">
        <w:rPr>
          <w:rFonts w:ascii="Garamond" w:hAnsi="Garamond"/>
          <w:bCs/>
        </w:rPr>
        <w:t>. The project also helped the MoES to test those standards and curricula at the Kyrgyz State Technical University named after I. Razzakov (Bishkek) and Osh Technological University named after M.M Adyshev (Osh. Those universities received also IT equipment</w:t>
      </w:r>
      <w:r w:rsidRPr="00A34A20">
        <w:rPr>
          <w:rFonts w:ascii="Garamond" w:hAnsi="Garamond"/>
          <w:bCs/>
          <w:vertAlign w:val="superscript"/>
        </w:rPr>
        <w:footnoteReference w:id="41"/>
      </w:r>
      <w:r w:rsidRPr="00A34A20">
        <w:rPr>
          <w:rFonts w:ascii="Garamond" w:hAnsi="Garamond"/>
          <w:bCs/>
        </w:rPr>
        <w:t xml:space="preserve"> and TA in particular for professors/teachers so that they could efficiently and effectively run the new curricula.</w:t>
      </w:r>
      <w:r w:rsidRPr="004C4D13">
        <w:rPr>
          <w:rFonts w:ascii="Garamond" w:hAnsi="Garamond"/>
          <w:bCs/>
          <w:i/>
          <w:iCs/>
        </w:rPr>
        <w:t xml:space="preserve"> </w:t>
      </w:r>
    </w:p>
    <w:p w14:paraId="38ED15D0" w14:textId="77777777" w:rsidR="00B443EF" w:rsidRDefault="00B443EF" w:rsidP="006B7396">
      <w:pPr>
        <w:pStyle w:val="ListParagraph"/>
        <w:jc w:val="both"/>
        <w:rPr>
          <w:rFonts w:ascii="Garamond" w:hAnsi="Garamond"/>
          <w:bCs/>
        </w:rPr>
      </w:pPr>
    </w:p>
    <w:p w14:paraId="4DE809BF" w14:textId="0FC5520A" w:rsidR="004E4DA7" w:rsidRDefault="006B7396" w:rsidP="006B7396">
      <w:pPr>
        <w:pStyle w:val="ListParagraph"/>
        <w:jc w:val="both"/>
        <w:rPr>
          <w:rFonts w:ascii="Garamond" w:hAnsi="Garamond"/>
          <w:bCs/>
        </w:rPr>
      </w:pPr>
      <w:r>
        <w:rPr>
          <w:rFonts w:ascii="Garamond" w:hAnsi="Garamond"/>
          <w:bCs/>
        </w:rPr>
        <w:t>It is i</w:t>
      </w:r>
      <w:r w:rsidR="004E4DA7" w:rsidRPr="006B7396">
        <w:rPr>
          <w:rFonts w:ascii="Garamond" w:hAnsi="Garamond"/>
          <w:bCs/>
        </w:rPr>
        <w:t xml:space="preserve">mportant to note that the TA and equipment </w:t>
      </w:r>
      <w:r>
        <w:rPr>
          <w:rFonts w:ascii="Garamond" w:hAnsi="Garamond"/>
          <w:bCs/>
        </w:rPr>
        <w:t xml:space="preserve">was </w:t>
      </w:r>
      <w:r w:rsidR="004E4DA7" w:rsidRPr="006B7396">
        <w:rPr>
          <w:rFonts w:ascii="Garamond" w:hAnsi="Garamond"/>
          <w:bCs/>
        </w:rPr>
        <w:t xml:space="preserve">provided </w:t>
      </w:r>
      <w:r>
        <w:rPr>
          <w:rFonts w:ascii="Garamond" w:hAnsi="Garamond"/>
          <w:bCs/>
        </w:rPr>
        <w:t xml:space="preserve">by the project on the basis of an appropriate understanding of </w:t>
      </w:r>
      <w:r w:rsidR="004E4DA7" w:rsidRPr="006B7396">
        <w:rPr>
          <w:rFonts w:ascii="Garamond" w:hAnsi="Garamond"/>
          <w:bCs/>
        </w:rPr>
        <w:t>the</w:t>
      </w:r>
      <w:r>
        <w:rPr>
          <w:rFonts w:ascii="Garamond" w:hAnsi="Garamond"/>
          <w:bCs/>
        </w:rPr>
        <w:t xml:space="preserve"> specific</w:t>
      </w:r>
      <w:r w:rsidR="004E4DA7" w:rsidRPr="006B7396">
        <w:rPr>
          <w:rFonts w:ascii="Garamond" w:hAnsi="Garamond"/>
          <w:bCs/>
        </w:rPr>
        <w:t xml:space="preserve"> needs</w:t>
      </w:r>
      <w:r>
        <w:rPr>
          <w:rFonts w:ascii="Garamond" w:hAnsi="Garamond"/>
          <w:bCs/>
        </w:rPr>
        <w:t xml:space="preserve"> of those </w:t>
      </w:r>
      <w:r w:rsidR="0040600D">
        <w:rPr>
          <w:rFonts w:ascii="Garamond" w:hAnsi="Garamond"/>
          <w:bCs/>
        </w:rPr>
        <w:t>universities</w:t>
      </w:r>
      <w:r w:rsidR="004E4DA7" w:rsidRPr="006B7396">
        <w:rPr>
          <w:rFonts w:ascii="Garamond" w:hAnsi="Garamond"/>
          <w:bCs/>
        </w:rPr>
        <w:t>.</w:t>
      </w:r>
      <w:r>
        <w:rPr>
          <w:rFonts w:ascii="Garamond" w:hAnsi="Garamond"/>
          <w:bCs/>
        </w:rPr>
        <w:t xml:space="preserve"> The project indeed conducted</w:t>
      </w:r>
      <w:r w:rsidR="004E4DA7" w:rsidRPr="006B7396">
        <w:rPr>
          <w:rFonts w:ascii="Garamond" w:hAnsi="Garamond"/>
          <w:bCs/>
        </w:rPr>
        <w:t xml:space="preserve"> an assessment of </w:t>
      </w:r>
      <w:r w:rsidR="00B443EF">
        <w:rPr>
          <w:rFonts w:ascii="Garamond" w:hAnsi="Garamond"/>
          <w:bCs/>
        </w:rPr>
        <w:t>the specific</w:t>
      </w:r>
      <w:r w:rsidR="004E4DA7" w:rsidRPr="006B7396">
        <w:rPr>
          <w:rFonts w:ascii="Garamond" w:hAnsi="Garamond"/>
          <w:bCs/>
        </w:rPr>
        <w:t xml:space="preserve"> needs </w:t>
      </w:r>
      <w:r w:rsidR="00B443EF">
        <w:rPr>
          <w:rFonts w:ascii="Garamond" w:hAnsi="Garamond"/>
          <w:bCs/>
        </w:rPr>
        <w:t xml:space="preserve">of </w:t>
      </w:r>
      <w:r w:rsidR="00B443EF" w:rsidRPr="006B7396">
        <w:rPr>
          <w:rFonts w:ascii="Garamond" w:hAnsi="Garamond"/>
          <w:bCs/>
        </w:rPr>
        <w:t xml:space="preserve">Kyrgyz State Technical University and Osh Technical University </w:t>
      </w:r>
      <w:r w:rsidR="00B443EF">
        <w:rPr>
          <w:rFonts w:ascii="Garamond" w:hAnsi="Garamond"/>
          <w:bCs/>
        </w:rPr>
        <w:t>so that</w:t>
      </w:r>
      <w:r w:rsidR="004E4DA7" w:rsidRPr="006B7396">
        <w:rPr>
          <w:rFonts w:ascii="Garamond" w:hAnsi="Garamond"/>
          <w:bCs/>
        </w:rPr>
        <w:t xml:space="preserve"> the new digitalized teaching standards</w:t>
      </w:r>
      <w:r w:rsidR="00B443EF">
        <w:rPr>
          <w:rFonts w:ascii="Garamond" w:hAnsi="Garamond"/>
          <w:bCs/>
        </w:rPr>
        <w:t xml:space="preserve"> could be applied effectively</w:t>
      </w:r>
      <w:r w:rsidR="00396365">
        <w:rPr>
          <w:rStyle w:val="FootnoteReference"/>
          <w:rFonts w:ascii="Garamond" w:hAnsi="Garamond"/>
          <w:bCs/>
        </w:rPr>
        <w:footnoteReference w:id="42"/>
      </w:r>
      <w:r w:rsidR="004E4DA7" w:rsidRPr="006B7396">
        <w:rPr>
          <w:rFonts w:ascii="Garamond" w:hAnsi="Garamond"/>
          <w:bCs/>
        </w:rPr>
        <w:t>.</w:t>
      </w:r>
    </w:p>
    <w:p w14:paraId="11D3B804" w14:textId="77777777" w:rsidR="006B7396" w:rsidRPr="006B7396" w:rsidRDefault="006B7396" w:rsidP="006B7396">
      <w:pPr>
        <w:pStyle w:val="ListParagraph"/>
        <w:jc w:val="both"/>
        <w:rPr>
          <w:rFonts w:ascii="Garamond" w:hAnsi="Garamond"/>
          <w:bCs/>
        </w:rPr>
      </w:pPr>
    </w:p>
    <w:p w14:paraId="71FBDF6B" w14:textId="77777777" w:rsidR="00B43E71" w:rsidRPr="0021667E" w:rsidRDefault="00B43E71" w:rsidP="00D73EAF">
      <w:pPr>
        <w:jc w:val="both"/>
        <w:rPr>
          <w:rFonts w:ascii="Garamond" w:hAnsi="Garamond"/>
          <w:b/>
          <w:bCs/>
        </w:rPr>
      </w:pPr>
    </w:p>
    <w:p w14:paraId="19515493" w14:textId="130E40B8" w:rsidR="00DA38E7" w:rsidRPr="0021667E" w:rsidRDefault="0063105E" w:rsidP="0040600D">
      <w:pPr>
        <w:jc w:val="both"/>
        <w:rPr>
          <w:rFonts w:ascii="Garamond" w:hAnsi="Garamond"/>
        </w:rPr>
      </w:pPr>
      <w:r>
        <w:rPr>
          <w:rFonts w:ascii="Garamond" w:hAnsi="Garamond"/>
        </w:rPr>
        <w:t>Regarding the 2</w:t>
      </w:r>
      <w:r w:rsidRPr="0063105E">
        <w:rPr>
          <w:rFonts w:ascii="Garamond" w:hAnsi="Garamond"/>
          <w:vertAlign w:val="superscript"/>
        </w:rPr>
        <w:t>nd</w:t>
      </w:r>
      <w:r>
        <w:rPr>
          <w:rFonts w:ascii="Garamond" w:hAnsi="Garamond"/>
        </w:rPr>
        <w:t xml:space="preserve"> component</w:t>
      </w:r>
      <w:r>
        <w:rPr>
          <w:rStyle w:val="FootnoteReference"/>
          <w:rFonts w:ascii="Garamond" w:hAnsi="Garamond"/>
        </w:rPr>
        <w:footnoteReference w:id="43"/>
      </w:r>
      <w:r>
        <w:rPr>
          <w:rFonts w:ascii="Garamond" w:hAnsi="Garamond"/>
        </w:rPr>
        <w:t xml:space="preserve">, the project did achieve </w:t>
      </w:r>
      <w:r w:rsidR="00F44BB3">
        <w:rPr>
          <w:rFonts w:ascii="Garamond" w:hAnsi="Garamond"/>
        </w:rPr>
        <w:t xml:space="preserve">some very </w:t>
      </w:r>
      <w:r>
        <w:rPr>
          <w:rFonts w:ascii="Garamond" w:hAnsi="Garamond"/>
        </w:rPr>
        <w:t xml:space="preserve">concrete results with, however, some challenges </w:t>
      </w:r>
      <w:r w:rsidR="00F44BB3">
        <w:rPr>
          <w:rFonts w:ascii="Garamond" w:hAnsi="Garamond"/>
        </w:rPr>
        <w:t>concerning the</w:t>
      </w:r>
      <w:r>
        <w:rPr>
          <w:rFonts w:ascii="Garamond" w:hAnsi="Garamond"/>
        </w:rPr>
        <w:t xml:space="preserve"> </w:t>
      </w:r>
      <w:r w:rsidR="00F44BB3">
        <w:rPr>
          <w:rFonts w:ascii="Garamond" w:hAnsi="Garamond"/>
        </w:rPr>
        <w:t>activity related to strengthening</w:t>
      </w:r>
      <w:r>
        <w:rPr>
          <w:rFonts w:ascii="Garamond" w:hAnsi="Garamond"/>
        </w:rPr>
        <w:t xml:space="preserve"> the IT</w:t>
      </w:r>
      <w:r w:rsidR="0040600D">
        <w:rPr>
          <w:rFonts w:ascii="Garamond" w:hAnsi="Garamond"/>
        </w:rPr>
        <w:t xml:space="preserve"> </w:t>
      </w:r>
      <w:r>
        <w:rPr>
          <w:rFonts w:ascii="Garamond" w:hAnsi="Garamond"/>
        </w:rPr>
        <w:t>hub</w:t>
      </w:r>
      <w:r w:rsidR="0040600D">
        <w:rPr>
          <w:rFonts w:ascii="Garamond" w:hAnsi="Garamond"/>
        </w:rPr>
        <w:t xml:space="preserve"> in Osh</w:t>
      </w:r>
      <w:r>
        <w:rPr>
          <w:rFonts w:ascii="Garamond" w:hAnsi="Garamond"/>
        </w:rPr>
        <w:t>.</w:t>
      </w:r>
    </w:p>
    <w:p w14:paraId="772BD9CD" w14:textId="56CA2BF5" w:rsidR="000041AE" w:rsidRDefault="000041AE" w:rsidP="00DA38E7">
      <w:pPr>
        <w:rPr>
          <w:rFonts w:ascii="Garamond" w:hAnsi="Garamond"/>
        </w:rPr>
      </w:pPr>
    </w:p>
    <w:p w14:paraId="25053683" w14:textId="5CDE746B" w:rsidR="0063105E" w:rsidRDefault="008C050F" w:rsidP="00DA38E7">
      <w:pPr>
        <w:rPr>
          <w:rFonts w:ascii="Garamond" w:hAnsi="Garamond"/>
          <w:i/>
          <w:iCs/>
        </w:rPr>
      </w:pPr>
      <w:r>
        <w:rPr>
          <w:rFonts w:ascii="Garamond" w:hAnsi="Garamond"/>
        </w:rPr>
        <w:t>T</w:t>
      </w:r>
      <w:r w:rsidR="0063105E">
        <w:rPr>
          <w:rFonts w:ascii="Garamond" w:hAnsi="Garamond"/>
        </w:rPr>
        <w:t xml:space="preserve">he project was able to achieve the following </w:t>
      </w:r>
      <w:r>
        <w:rPr>
          <w:rFonts w:ascii="Garamond" w:hAnsi="Garamond"/>
        </w:rPr>
        <w:t>major results</w:t>
      </w:r>
      <w:r w:rsidR="0063105E">
        <w:rPr>
          <w:rFonts w:ascii="Garamond" w:hAnsi="Garamond"/>
        </w:rPr>
        <w:t>:</w:t>
      </w:r>
    </w:p>
    <w:p w14:paraId="3B6769B8" w14:textId="074477D6" w:rsidR="003C171F" w:rsidRDefault="0040600D" w:rsidP="00523A85">
      <w:pPr>
        <w:pStyle w:val="ListParagraph"/>
        <w:numPr>
          <w:ilvl w:val="0"/>
          <w:numId w:val="7"/>
        </w:numPr>
        <w:jc w:val="both"/>
        <w:rPr>
          <w:rFonts w:ascii="Garamond" w:hAnsi="Garamond"/>
        </w:rPr>
      </w:pPr>
      <w:r w:rsidRPr="00E5001E">
        <w:rPr>
          <w:rFonts w:ascii="Garamond" w:hAnsi="Garamond"/>
          <w:i/>
          <w:iCs/>
        </w:rPr>
        <w:t>A</w:t>
      </w:r>
      <w:r w:rsidR="0063105E" w:rsidRPr="00E5001E">
        <w:rPr>
          <w:rFonts w:ascii="Garamond" w:hAnsi="Garamond"/>
          <w:i/>
          <w:iCs/>
        </w:rPr>
        <w:t xml:space="preserve"> series knowledge events such as</w:t>
      </w:r>
      <w:r w:rsidR="000041AE" w:rsidRPr="00E5001E">
        <w:rPr>
          <w:rFonts w:ascii="Garamond" w:hAnsi="Garamond"/>
          <w:i/>
          <w:iCs/>
        </w:rPr>
        <w:t xml:space="preserve"> masterclasses</w:t>
      </w:r>
      <w:r w:rsidR="00367B5E" w:rsidRPr="00E5001E">
        <w:rPr>
          <w:rFonts w:ascii="Garamond" w:hAnsi="Garamond"/>
          <w:i/>
          <w:iCs/>
        </w:rPr>
        <w:t xml:space="preserve"> </w:t>
      </w:r>
      <w:r w:rsidRPr="00E5001E">
        <w:rPr>
          <w:rFonts w:ascii="Garamond" w:hAnsi="Garamond"/>
          <w:i/>
          <w:iCs/>
        </w:rPr>
        <w:t>as well as</w:t>
      </w:r>
      <w:r w:rsidR="00367B5E" w:rsidRPr="00E5001E">
        <w:rPr>
          <w:rFonts w:ascii="Garamond" w:hAnsi="Garamond"/>
          <w:i/>
          <w:iCs/>
        </w:rPr>
        <w:t xml:space="preserve"> </w:t>
      </w:r>
      <w:r w:rsidRPr="00E5001E">
        <w:rPr>
          <w:rFonts w:ascii="Garamond" w:hAnsi="Garamond"/>
          <w:i/>
          <w:iCs/>
        </w:rPr>
        <w:t>hackathons</w:t>
      </w:r>
      <w:r w:rsidR="00367B5E" w:rsidRPr="00E5001E">
        <w:rPr>
          <w:rFonts w:ascii="Garamond" w:hAnsi="Garamond"/>
          <w:i/>
          <w:iCs/>
        </w:rPr>
        <w:t xml:space="preserve"> with young people</w:t>
      </w:r>
      <w:r w:rsidRPr="00E5001E">
        <w:rPr>
          <w:rFonts w:ascii="Garamond" w:hAnsi="Garamond"/>
          <w:i/>
          <w:iCs/>
        </w:rPr>
        <w:t xml:space="preserve"> were conducted</w:t>
      </w:r>
      <w:r w:rsidR="00367B5E" w:rsidRPr="00E5001E">
        <w:rPr>
          <w:rFonts w:ascii="Garamond" w:hAnsi="Garamond"/>
        </w:rPr>
        <w:t xml:space="preserve">. </w:t>
      </w:r>
      <w:r w:rsidR="000628E3" w:rsidRPr="00E5001E">
        <w:rPr>
          <w:rFonts w:ascii="Garamond" w:hAnsi="Garamond"/>
        </w:rPr>
        <w:t xml:space="preserve">As part of the project, a multitude of events were held with the </w:t>
      </w:r>
      <w:r w:rsidR="00367B5E" w:rsidRPr="00E5001E">
        <w:rPr>
          <w:rFonts w:ascii="Garamond" w:hAnsi="Garamond"/>
        </w:rPr>
        <w:t xml:space="preserve">objective for </w:t>
      </w:r>
      <w:r w:rsidR="000628E3" w:rsidRPr="00E5001E">
        <w:rPr>
          <w:rFonts w:ascii="Garamond" w:hAnsi="Garamond"/>
        </w:rPr>
        <w:t>participants</w:t>
      </w:r>
      <w:r w:rsidR="00367B5E" w:rsidRPr="00E5001E">
        <w:rPr>
          <w:rFonts w:ascii="Garamond" w:hAnsi="Garamond"/>
        </w:rPr>
        <w:t xml:space="preserve"> to share knowledge, learn new IT related </w:t>
      </w:r>
      <w:r w:rsidR="00580A1F" w:rsidRPr="00E5001E">
        <w:rPr>
          <w:rFonts w:ascii="Garamond" w:hAnsi="Garamond"/>
        </w:rPr>
        <w:t>subjects</w:t>
      </w:r>
      <w:r w:rsidR="00367B5E" w:rsidRPr="00E5001E">
        <w:rPr>
          <w:rFonts w:ascii="Garamond" w:hAnsi="Garamond"/>
        </w:rPr>
        <w:t xml:space="preserve"> but also to design new business scalable solutions and software products.</w:t>
      </w:r>
      <w:r w:rsidR="001E1896" w:rsidRPr="00E5001E">
        <w:rPr>
          <w:rFonts w:ascii="Garamond" w:hAnsi="Garamond"/>
        </w:rPr>
        <w:t xml:space="preserve"> More than 1</w:t>
      </w:r>
      <w:r w:rsidR="002D47C2" w:rsidRPr="00E5001E">
        <w:rPr>
          <w:rFonts w:ascii="Garamond" w:hAnsi="Garamond"/>
        </w:rPr>
        <w:t>1</w:t>
      </w:r>
      <w:r w:rsidR="00A21719">
        <w:rPr>
          <w:rFonts w:ascii="Garamond" w:hAnsi="Garamond"/>
        </w:rPr>
        <w:t>,</w:t>
      </w:r>
      <w:r w:rsidR="002D47C2" w:rsidRPr="00E5001E">
        <w:rPr>
          <w:rFonts w:ascii="Garamond" w:hAnsi="Garamond"/>
        </w:rPr>
        <w:t>730</w:t>
      </w:r>
      <w:r w:rsidR="001E1896" w:rsidRPr="00E5001E">
        <w:rPr>
          <w:rFonts w:ascii="Garamond" w:hAnsi="Garamond"/>
        </w:rPr>
        <w:t xml:space="preserve"> people participated in </w:t>
      </w:r>
      <w:r w:rsidR="002D47C2" w:rsidRPr="00E5001E">
        <w:rPr>
          <w:rFonts w:ascii="Garamond" w:hAnsi="Garamond"/>
        </w:rPr>
        <w:t xml:space="preserve">digital events. </w:t>
      </w:r>
      <w:r w:rsidR="00F44BB3" w:rsidRPr="00E5001E">
        <w:rPr>
          <w:rFonts w:ascii="Garamond" w:hAnsi="Garamond"/>
        </w:rPr>
        <w:t xml:space="preserve">It should be noted that </w:t>
      </w:r>
      <w:r w:rsidR="001E1896" w:rsidRPr="00E5001E">
        <w:rPr>
          <w:rFonts w:ascii="Garamond" w:hAnsi="Garamond"/>
        </w:rPr>
        <w:t xml:space="preserve">this is well above the original target </w:t>
      </w:r>
      <w:r w:rsidR="00E5001E" w:rsidRPr="00E5001E">
        <w:rPr>
          <w:rFonts w:ascii="Garamond" w:hAnsi="Garamond"/>
        </w:rPr>
        <w:t xml:space="preserve">set </w:t>
      </w:r>
      <w:r w:rsidR="001E1896" w:rsidRPr="00E5001E">
        <w:rPr>
          <w:rFonts w:ascii="Garamond" w:hAnsi="Garamond"/>
        </w:rPr>
        <w:t>in the RF</w:t>
      </w:r>
      <w:r w:rsidR="002D47C2" w:rsidRPr="00E5001E">
        <w:rPr>
          <w:rFonts w:ascii="Garamond" w:hAnsi="Garamond"/>
        </w:rPr>
        <w:t xml:space="preserve"> (</w:t>
      </w:r>
      <w:r w:rsidR="001E1896" w:rsidRPr="00E5001E">
        <w:rPr>
          <w:rFonts w:ascii="Garamond" w:hAnsi="Garamond"/>
        </w:rPr>
        <w:t>which was 3</w:t>
      </w:r>
      <w:r w:rsidR="00A21719">
        <w:rPr>
          <w:rFonts w:ascii="Garamond" w:hAnsi="Garamond"/>
        </w:rPr>
        <w:t>,</w:t>
      </w:r>
      <w:r w:rsidR="001E1896" w:rsidRPr="00E5001E">
        <w:rPr>
          <w:rFonts w:ascii="Garamond" w:hAnsi="Garamond"/>
        </w:rPr>
        <w:t>100</w:t>
      </w:r>
      <w:r w:rsidR="002D47C2" w:rsidRPr="00E5001E">
        <w:rPr>
          <w:rFonts w:ascii="Garamond" w:hAnsi="Garamond"/>
        </w:rPr>
        <w:t xml:space="preserve"> for people participating in </w:t>
      </w:r>
      <w:r w:rsidR="00E5001E" w:rsidRPr="00E5001E">
        <w:rPr>
          <w:rFonts w:ascii="Garamond" w:hAnsi="Garamond"/>
        </w:rPr>
        <w:t>hackathons</w:t>
      </w:r>
      <w:r w:rsidR="002D47C2" w:rsidRPr="00E5001E">
        <w:rPr>
          <w:rFonts w:ascii="Garamond" w:hAnsi="Garamond"/>
        </w:rPr>
        <w:t xml:space="preserve"> and 1</w:t>
      </w:r>
      <w:r w:rsidR="00A21719">
        <w:rPr>
          <w:rFonts w:ascii="Garamond" w:hAnsi="Garamond"/>
        </w:rPr>
        <w:t>,</w:t>
      </w:r>
      <w:r w:rsidR="002D47C2" w:rsidRPr="00E5001E">
        <w:rPr>
          <w:rFonts w:ascii="Garamond" w:hAnsi="Garamond"/>
        </w:rPr>
        <w:t>200 for youth trained)</w:t>
      </w:r>
      <w:r w:rsidR="003C171F">
        <w:rPr>
          <w:rStyle w:val="FootnoteReference"/>
          <w:rFonts w:ascii="Garamond" w:hAnsi="Garamond"/>
        </w:rPr>
        <w:footnoteReference w:id="44"/>
      </w:r>
      <w:r w:rsidR="002D47C2" w:rsidRPr="00E5001E">
        <w:rPr>
          <w:rFonts w:ascii="Garamond" w:hAnsi="Garamond"/>
        </w:rPr>
        <w:t>.</w:t>
      </w:r>
      <w:r w:rsidR="007061AD" w:rsidRPr="00E5001E">
        <w:rPr>
          <w:rFonts w:ascii="Garamond" w:hAnsi="Garamond"/>
        </w:rPr>
        <w:t xml:space="preserve"> </w:t>
      </w:r>
      <w:r w:rsidR="002D47C2" w:rsidRPr="00E5001E">
        <w:rPr>
          <w:rFonts w:ascii="Garamond" w:hAnsi="Garamond"/>
        </w:rPr>
        <w:t>Also,</w:t>
      </w:r>
      <w:r w:rsidR="007061AD" w:rsidRPr="00E5001E">
        <w:rPr>
          <w:rFonts w:ascii="Garamond" w:hAnsi="Garamond"/>
        </w:rPr>
        <w:t xml:space="preserve"> 4</w:t>
      </w:r>
      <w:r w:rsidR="00A21719">
        <w:rPr>
          <w:rFonts w:ascii="Garamond" w:hAnsi="Garamond"/>
        </w:rPr>
        <w:t>,</w:t>
      </w:r>
      <w:r w:rsidR="007061AD" w:rsidRPr="00E5001E">
        <w:rPr>
          <w:rFonts w:ascii="Garamond" w:hAnsi="Garamond"/>
        </w:rPr>
        <w:t xml:space="preserve">000 people subscribed to free online courses on Coursera that were </w:t>
      </w:r>
      <w:r w:rsidR="003C171F" w:rsidRPr="00E5001E">
        <w:rPr>
          <w:rFonts w:ascii="Garamond" w:hAnsi="Garamond"/>
        </w:rPr>
        <w:t>also</w:t>
      </w:r>
      <w:r w:rsidR="007061AD" w:rsidRPr="00E5001E">
        <w:rPr>
          <w:rFonts w:ascii="Garamond" w:hAnsi="Garamond"/>
        </w:rPr>
        <w:t xml:space="preserve"> promoted by the project.</w:t>
      </w:r>
      <w:r w:rsidR="002D47C2" w:rsidRPr="00E5001E">
        <w:rPr>
          <w:rFonts w:ascii="Garamond" w:hAnsi="Garamond"/>
        </w:rPr>
        <w:t xml:space="preserve"> </w:t>
      </w:r>
    </w:p>
    <w:p w14:paraId="51F9C394" w14:textId="77777777" w:rsidR="00E5001E" w:rsidRPr="00E5001E" w:rsidRDefault="00E5001E" w:rsidP="00E5001E">
      <w:pPr>
        <w:pStyle w:val="ListParagraph"/>
        <w:jc w:val="both"/>
        <w:rPr>
          <w:rFonts w:ascii="Garamond" w:hAnsi="Garamond"/>
        </w:rPr>
      </w:pPr>
    </w:p>
    <w:p w14:paraId="0C62553A" w14:textId="5222607F" w:rsidR="003C171F" w:rsidRPr="00A47365" w:rsidRDefault="003C171F" w:rsidP="003C171F">
      <w:pPr>
        <w:pStyle w:val="ListParagraph"/>
        <w:jc w:val="both"/>
        <w:rPr>
          <w:rFonts w:ascii="Garamond" w:hAnsi="Garamond"/>
          <w:color w:val="0E101A"/>
        </w:rPr>
      </w:pPr>
      <w:r>
        <w:rPr>
          <w:rFonts w:ascii="Garamond" w:hAnsi="Garamond"/>
        </w:rPr>
        <w:t xml:space="preserve">As far as the </w:t>
      </w:r>
      <w:r w:rsidRPr="00A47365">
        <w:rPr>
          <w:rFonts w:ascii="Garamond" w:hAnsi="Garamond"/>
        </w:rPr>
        <w:t>knowledge events, webinars and masterclass, those activities</w:t>
      </w:r>
      <w:r w:rsidR="002D47C2" w:rsidRPr="00A47365">
        <w:rPr>
          <w:rFonts w:ascii="Garamond" w:hAnsi="Garamond"/>
        </w:rPr>
        <w:t xml:space="preserve"> </w:t>
      </w:r>
      <w:r w:rsidRPr="00A47365">
        <w:rPr>
          <w:rFonts w:ascii="Garamond" w:hAnsi="Garamond"/>
        </w:rPr>
        <w:t xml:space="preserve">included the participation of digital-savvy experts from Skolkovo, Kazan Techno Park and other global creative spaces to bring advice and tips for starting a digital business and establishing business models for scaling business-lead technology solutions. The objective was for </w:t>
      </w:r>
      <w:r w:rsidR="00E5001E" w:rsidRPr="00A47365">
        <w:rPr>
          <w:rFonts w:ascii="Garamond" w:hAnsi="Garamond"/>
        </w:rPr>
        <w:t>participants</w:t>
      </w:r>
      <w:r w:rsidRPr="00A47365">
        <w:rPr>
          <w:rFonts w:ascii="Garamond" w:hAnsi="Garamond"/>
        </w:rPr>
        <w:t xml:space="preserve"> to exchange knowledge, to learn new and epsecigic subjects (i.e. e-commerce) but also to discuss wider topics such as </w:t>
      </w:r>
      <w:r w:rsidRPr="00A47365">
        <w:rPr>
          <w:rFonts w:ascii="Garamond" w:hAnsi="Garamond"/>
          <w:color w:val="0E101A"/>
        </w:rPr>
        <w:t>Creation of a unified digital platform for innovators - the experience of the Moscow innovation cluster.</w:t>
      </w:r>
    </w:p>
    <w:p w14:paraId="24F6A499" w14:textId="25154AB7" w:rsidR="003C171F" w:rsidRPr="00F96C37" w:rsidRDefault="003C171F" w:rsidP="003C171F">
      <w:pPr>
        <w:pStyle w:val="ListParagraph"/>
        <w:jc w:val="both"/>
        <w:rPr>
          <w:rFonts w:ascii="Garamond" w:hAnsi="Garamond"/>
          <w:color w:val="0E101A"/>
        </w:rPr>
      </w:pPr>
    </w:p>
    <w:p w14:paraId="2957A0C4" w14:textId="361688B5" w:rsidR="00A171D1" w:rsidRPr="00F96C37" w:rsidRDefault="00416019" w:rsidP="00F96C37">
      <w:pPr>
        <w:pStyle w:val="ListParagraph"/>
        <w:jc w:val="both"/>
        <w:rPr>
          <w:rFonts w:ascii="Garamond" w:hAnsi="Garamond"/>
        </w:rPr>
      </w:pPr>
      <w:r w:rsidRPr="00F96C37">
        <w:rPr>
          <w:rFonts w:ascii="Garamond" w:hAnsi="Garamond"/>
          <w:color w:val="0E101A"/>
        </w:rPr>
        <w:t xml:space="preserve">It is also very commendable that the project included the participation of 50% of girls in the IT courses, which was exactly what the project intended to do </w:t>
      </w:r>
    </w:p>
    <w:p w14:paraId="00EB3AD2" w14:textId="5B3C3AB1" w:rsidR="00A171D1" w:rsidRPr="00F96C37" w:rsidRDefault="00A171D1" w:rsidP="0040600D">
      <w:pPr>
        <w:rPr>
          <w:rFonts w:ascii="Garamond" w:hAnsi="Garamond"/>
        </w:rPr>
      </w:pPr>
    </w:p>
    <w:p w14:paraId="201AD19D" w14:textId="05B53A7A" w:rsidR="0042732A" w:rsidRPr="00766E86" w:rsidRDefault="0042732A" w:rsidP="00523A85">
      <w:pPr>
        <w:pStyle w:val="ListParagraph"/>
        <w:numPr>
          <w:ilvl w:val="0"/>
          <w:numId w:val="7"/>
        </w:numPr>
        <w:autoSpaceDE w:val="0"/>
        <w:autoSpaceDN w:val="0"/>
        <w:adjustRightInd w:val="0"/>
        <w:jc w:val="both"/>
        <w:rPr>
          <w:rFonts w:ascii="Garamond" w:eastAsia="Calibri" w:hAnsi="Garamond"/>
        </w:rPr>
      </w:pPr>
      <w:r w:rsidRPr="00F96C37">
        <w:rPr>
          <w:rFonts w:ascii="Garamond" w:eastAsia="Calibri" w:hAnsi="Garamond"/>
          <w:i/>
          <w:iCs/>
        </w:rPr>
        <w:t xml:space="preserve">Some </w:t>
      </w:r>
      <w:r w:rsidR="00A171D1" w:rsidRPr="00F96C37">
        <w:rPr>
          <w:rFonts w:ascii="Garamond" w:eastAsia="Calibri" w:hAnsi="Garamond"/>
          <w:i/>
          <w:iCs/>
        </w:rPr>
        <w:t>awareness-raising campaigns</w:t>
      </w:r>
      <w:r w:rsidRPr="00F96C37">
        <w:rPr>
          <w:rFonts w:ascii="Garamond" w:eastAsia="Calibri" w:hAnsi="Garamond"/>
          <w:i/>
          <w:iCs/>
        </w:rPr>
        <w:t xml:space="preserve"> were</w:t>
      </w:r>
      <w:r w:rsidRPr="00B272BC">
        <w:rPr>
          <w:rFonts w:ascii="Garamond" w:eastAsia="Calibri" w:hAnsi="Garamond"/>
          <w:i/>
          <w:iCs/>
        </w:rPr>
        <w:t xml:space="preserve"> conducted</w:t>
      </w:r>
      <w:r w:rsidR="00B272BC">
        <w:rPr>
          <w:rFonts w:ascii="Garamond" w:eastAsia="Calibri" w:hAnsi="Garamond"/>
          <w:i/>
          <w:iCs/>
        </w:rPr>
        <w:t xml:space="preserve">. </w:t>
      </w:r>
      <w:r w:rsidR="00B272BC" w:rsidRPr="00B272BC">
        <w:rPr>
          <w:rFonts w:ascii="Garamond" w:eastAsia="Calibri" w:hAnsi="Garamond"/>
        </w:rPr>
        <w:t>The objective was</w:t>
      </w:r>
      <w:r w:rsidRPr="00766E86">
        <w:rPr>
          <w:rFonts w:ascii="Garamond" w:eastAsia="Calibri" w:hAnsi="Garamond"/>
        </w:rPr>
        <w:t xml:space="preserve"> to explain th</w:t>
      </w:r>
      <w:r w:rsidR="00B272BC">
        <w:rPr>
          <w:rFonts w:ascii="Garamond" w:eastAsia="Calibri" w:hAnsi="Garamond"/>
        </w:rPr>
        <w:t>e</w:t>
      </w:r>
      <w:r w:rsidRPr="00766E86">
        <w:rPr>
          <w:rFonts w:ascii="Garamond" w:eastAsia="Calibri" w:hAnsi="Garamond"/>
        </w:rPr>
        <w:t xml:space="preserve"> </w:t>
      </w:r>
      <w:r w:rsidR="00B272BC" w:rsidRPr="00766E86">
        <w:rPr>
          <w:rFonts w:ascii="Garamond" w:eastAsia="Calibri" w:hAnsi="Garamond"/>
        </w:rPr>
        <w:t>be</w:t>
      </w:r>
      <w:r w:rsidR="00B272BC">
        <w:rPr>
          <w:rFonts w:ascii="Garamond" w:eastAsia="Calibri" w:hAnsi="Garamond"/>
        </w:rPr>
        <w:t>ne</w:t>
      </w:r>
      <w:r w:rsidR="00B272BC" w:rsidRPr="00766E86">
        <w:rPr>
          <w:rFonts w:ascii="Garamond" w:eastAsia="Calibri" w:hAnsi="Garamond"/>
        </w:rPr>
        <w:t>fits</w:t>
      </w:r>
      <w:r w:rsidRPr="00766E86">
        <w:rPr>
          <w:rFonts w:ascii="Garamond" w:eastAsia="Calibri" w:hAnsi="Garamond"/>
        </w:rPr>
        <w:t xml:space="preserve"> of digital skills and technologies</w:t>
      </w:r>
      <w:r w:rsidR="009C504D" w:rsidRPr="00766E86">
        <w:rPr>
          <w:rFonts w:ascii="Garamond" w:eastAsia="Calibri" w:hAnsi="Garamond"/>
        </w:rPr>
        <w:t xml:space="preserve"> and a report was produced on the exchange of information between public and private sector about skills mismatch and digital skill development</w:t>
      </w:r>
      <w:r w:rsidRPr="00766E86">
        <w:rPr>
          <w:rFonts w:ascii="Garamond" w:eastAsia="Calibri" w:hAnsi="Garamond"/>
        </w:rPr>
        <w:t xml:space="preserve">. The project financing the </w:t>
      </w:r>
      <w:r w:rsidR="00E5001E">
        <w:rPr>
          <w:rFonts w:ascii="Garamond" w:eastAsia="Calibri" w:hAnsi="Garamond"/>
        </w:rPr>
        <w:t>d</w:t>
      </w:r>
      <w:r w:rsidR="00E5001E" w:rsidRPr="00766E86">
        <w:rPr>
          <w:rFonts w:ascii="Garamond" w:eastAsia="Calibri" w:hAnsi="Garamond"/>
        </w:rPr>
        <w:t>evelopm</w:t>
      </w:r>
      <w:r w:rsidR="00E5001E">
        <w:rPr>
          <w:rFonts w:ascii="Garamond" w:eastAsia="Calibri" w:hAnsi="Garamond"/>
        </w:rPr>
        <w:t>ent</w:t>
      </w:r>
      <w:r w:rsidRPr="00766E86">
        <w:rPr>
          <w:rFonts w:ascii="Garamond" w:eastAsia="Calibri" w:hAnsi="Garamond"/>
        </w:rPr>
        <w:t xml:space="preserve"> of a series of short video and films on digital champions to promote digital entrepreneurship and digital economy among youth</w:t>
      </w:r>
    </w:p>
    <w:p w14:paraId="1E3F625C" w14:textId="44CDA39C" w:rsidR="0042732A" w:rsidRPr="00766E86" w:rsidRDefault="0042732A" w:rsidP="0042732A">
      <w:pPr>
        <w:pStyle w:val="ListParagraph"/>
        <w:autoSpaceDE w:val="0"/>
        <w:autoSpaceDN w:val="0"/>
        <w:adjustRightInd w:val="0"/>
        <w:jc w:val="both"/>
        <w:rPr>
          <w:rFonts w:ascii="Garamond" w:eastAsia="Calibri" w:hAnsi="Garamond"/>
        </w:rPr>
      </w:pPr>
      <w:r w:rsidRPr="00766E86">
        <w:rPr>
          <w:rFonts w:ascii="Garamond" w:eastAsia="Calibri" w:hAnsi="Garamond"/>
        </w:rPr>
        <w:t xml:space="preserve">However, it should be noted that the evaluation did not find sufficient evidence on how the project targeted underprivileged groups, which was one of the </w:t>
      </w:r>
      <w:r w:rsidR="00D56427" w:rsidRPr="00766E86">
        <w:rPr>
          <w:rFonts w:ascii="Garamond" w:eastAsia="Calibri" w:hAnsi="Garamond"/>
        </w:rPr>
        <w:t>objectives</w:t>
      </w:r>
      <w:r w:rsidRPr="00766E86">
        <w:rPr>
          <w:rFonts w:ascii="Garamond" w:eastAsia="Calibri" w:hAnsi="Garamond"/>
        </w:rPr>
        <w:t xml:space="preserve"> of this activity</w:t>
      </w:r>
    </w:p>
    <w:p w14:paraId="0958427E" w14:textId="19FB8489" w:rsidR="009C504D" w:rsidRPr="00766E86" w:rsidRDefault="009C504D" w:rsidP="0042732A">
      <w:pPr>
        <w:pStyle w:val="ListParagraph"/>
        <w:autoSpaceDE w:val="0"/>
        <w:autoSpaceDN w:val="0"/>
        <w:adjustRightInd w:val="0"/>
        <w:jc w:val="both"/>
        <w:rPr>
          <w:rFonts w:ascii="Garamond" w:eastAsia="Calibri" w:hAnsi="Garamond"/>
        </w:rPr>
      </w:pPr>
    </w:p>
    <w:p w14:paraId="30A47F2E" w14:textId="16239FBD" w:rsidR="00A171D1" w:rsidRPr="00766E86" w:rsidRDefault="009C504D" w:rsidP="00DC5F77">
      <w:pPr>
        <w:pStyle w:val="ListParagraph"/>
        <w:autoSpaceDE w:val="0"/>
        <w:autoSpaceDN w:val="0"/>
        <w:adjustRightInd w:val="0"/>
        <w:jc w:val="both"/>
        <w:rPr>
          <w:rFonts w:ascii="Garamond" w:eastAsia="Calibri" w:hAnsi="Garamond"/>
        </w:rPr>
      </w:pPr>
      <w:r w:rsidRPr="00766E86">
        <w:rPr>
          <w:rFonts w:ascii="Garamond" w:eastAsia="Calibri" w:hAnsi="Garamond"/>
        </w:rPr>
        <w:t>The project also financed the publishing of on “</w:t>
      </w:r>
      <w:r w:rsidR="00E5001E">
        <w:rPr>
          <w:rFonts w:ascii="Garamond" w:eastAsia="Calibri" w:hAnsi="Garamond"/>
        </w:rPr>
        <w:t>e</w:t>
      </w:r>
      <w:r w:rsidRPr="00766E86">
        <w:rPr>
          <w:rFonts w:ascii="Garamond" w:eastAsia="Calibri" w:hAnsi="Garamond"/>
        </w:rPr>
        <w:t>stablishing closer contacts and exchange of information between public and private sector and between industry and education to address digital skills mismatch</w:t>
      </w:r>
      <w:r w:rsidR="00E5001E">
        <w:rPr>
          <w:rFonts w:ascii="Garamond" w:eastAsia="Calibri" w:hAnsi="Garamond"/>
        </w:rPr>
        <w:t>’.</w:t>
      </w:r>
    </w:p>
    <w:p w14:paraId="41A68454" w14:textId="77777777" w:rsidR="00A171D1" w:rsidRPr="00766E86" w:rsidRDefault="00A171D1" w:rsidP="0063105E">
      <w:pPr>
        <w:pStyle w:val="ListParagraph"/>
        <w:rPr>
          <w:rFonts w:ascii="Garamond" w:hAnsi="Garamond"/>
        </w:rPr>
      </w:pPr>
    </w:p>
    <w:p w14:paraId="0E1FD907" w14:textId="68B6095B" w:rsidR="00DC5F77" w:rsidRPr="00766E86" w:rsidRDefault="00DC5F77" w:rsidP="00523A85">
      <w:pPr>
        <w:numPr>
          <w:ilvl w:val="0"/>
          <w:numId w:val="7"/>
        </w:numPr>
        <w:spacing w:line="259" w:lineRule="auto"/>
        <w:jc w:val="both"/>
        <w:rPr>
          <w:rFonts w:ascii="Garamond" w:hAnsi="Garamond"/>
          <w:sz w:val="28"/>
          <w:szCs w:val="28"/>
        </w:rPr>
      </w:pPr>
      <w:r w:rsidRPr="00C47659">
        <w:rPr>
          <w:rFonts w:ascii="Garamond" w:hAnsi="Garamond"/>
          <w:i/>
          <w:iCs/>
        </w:rPr>
        <w:t xml:space="preserve">TOTs for </w:t>
      </w:r>
      <w:r w:rsidR="00915B7A">
        <w:rPr>
          <w:rFonts w:ascii="Garamond" w:hAnsi="Garamond"/>
          <w:i/>
          <w:iCs/>
        </w:rPr>
        <w:t>256</w:t>
      </w:r>
      <w:r w:rsidR="00915B7A" w:rsidRPr="00C47659">
        <w:rPr>
          <w:rFonts w:ascii="Garamond" w:hAnsi="Garamond"/>
          <w:i/>
          <w:iCs/>
        </w:rPr>
        <w:t xml:space="preserve"> </w:t>
      </w:r>
      <w:r w:rsidR="00A21719">
        <w:rPr>
          <w:rFonts w:ascii="Garamond" w:hAnsi="Garamond"/>
          <w:i/>
          <w:iCs/>
        </w:rPr>
        <w:t xml:space="preserve">secondary </w:t>
      </w:r>
      <w:r w:rsidRPr="00C47659">
        <w:rPr>
          <w:rFonts w:ascii="Garamond" w:hAnsi="Garamond"/>
          <w:i/>
          <w:iCs/>
        </w:rPr>
        <w:t>schoolteachers were developed contents with all Advanced Studies and Retraining requirement</w:t>
      </w:r>
      <w:r w:rsidRPr="00766E86">
        <w:rPr>
          <w:rFonts w:ascii="Garamond" w:hAnsi="Garamond"/>
        </w:rPr>
        <w:t>s</w:t>
      </w:r>
      <w:r w:rsidR="0011488E" w:rsidRPr="00766E86">
        <w:rPr>
          <w:rFonts w:ascii="Garamond" w:hAnsi="Garamond"/>
        </w:rPr>
        <w:t xml:space="preserve">. </w:t>
      </w:r>
    </w:p>
    <w:p w14:paraId="142D7E59" w14:textId="2A91E63D" w:rsidR="0076547C" w:rsidRPr="00E5001E" w:rsidRDefault="0011488E" w:rsidP="00E5001E">
      <w:pPr>
        <w:spacing w:line="259" w:lineRule="auto"/>
        <w:ind w:left="720"/>
        <w:jc w:val="both"/>
        <w:rPr>
          <w:rFonts w:ascii="Garamond" w:hAnsi="Garamond"/>
        </w:rPr>
      </w:pPr>
      <w:r w:rsidRPr="00766E86">
        <w:rPr>
          <w:rFonts w:ascii="Garamond" w:hAnsi="Garamond"/>
        </w:rPr>
        <w:t xml:space="preserve">As mentioned </w:t>
      </w:r>
      <w:r w:rsidR="00E5001E">
        <w:rPr>
          <w:rFonts w:ascii="Garamond" w:hAnsi="Garamond"/>
        </w:rPr>
        <w:t xml:space="preserve">in the relevance section, the improvement of IT capacities of </w:t>
      </w:r>
      <w:r w:rsidR="00A21719">
        <w:rPr>
          <w:rFonts w:ascii="Garamond" w:hAnsi="Garamond"/>
        </w:rPr>
        <w:t xml:space="preserve">secondary </w:t>
      </w:r>
      <w:r w:rsidR="00E5001E">
        <w:rPr>
          <w:rFonts w:ascii="Garamond" w:hAnsi="Garamond"/>
        </w:rPr>
        <w:t>school teachers was also rather needed for the country. However, i</w:t>
      </w:r>
      <w:r w:rsidRPr="00766E86">
        <w:rPr>
          <w:rFonts w:ascii="Garamond" w:hAnsi="Garamond"/>
        </w:rPr>
        <w:t>t is not clear from the documents whether the number of school teachers that were</w:t>
      </w:r>
      <w:r w:rsidR="001B1756">
        <w:rPr>
          <w:rFonts w:ascii="Garamond" w:hAnsi="Garamond"/>
        </w:rPr>
        <w:t xml:space="preserve"> </w:t>
      </w:r>
      <w:r w:rsidRPr="00766E86">
        <w:rPr>
          <w:rFonts w:ascii="Garamond" w:hAnsi="Garamond"/>
        </w:rPr>
        <w:t xml:space="preserve">trained was 256. Also, it is not clear whether and how the project </w:t>
      </w:r>
      <w:r w:rsidR="00A171D1" w:rsidRPr="00766E86">
        <w:rPr>
          <w:rFonts w:ascii="Garamond" w:hAnsi="Garamond"/>
        </w:rPr>
        <w:t>designing and prototyping new learning products for girls and youth with special needs.</w:t>
      </w:r>
      <w:r w:rsidR="000041AE" w:rsidRPr="00766E86">
        <w:rPr>
          <w:rFonts w:ascii="Garamond" w:hAnsi="Garamond"/>
        </w:rPr>
        <w:t xml:space="preserve"> </w:t>
      </w:r>
    </w:p>
    <w:p w14:paraId="40F45287" w14:textId="77777777" w:rsidR="0076547C" w:rsidRPr="00766E86" w:rsidRDefault="0076547C" w:rsidP="0076547C">
      <w:pPr>
        <w:spacing w:line="259" w:lineRule="auto"/>
        <w:ind w:left="720"/>
        <w:rPr>
          <w:rFonts w:ascii="Garamond" w:hAnsi="Garamond"/>
        </w:rPr>
      </w:pPr>
    </w:p>
    <w:p w14:paraId="1DE40435" w14:textId="66E4600F" w:rsidR="002107CC" w:rsidRPr="00720AE1" w:rsidRDefault="001B1756" w:rsidP="00523A85">
      <w:pPr>
        <w:pStyle w:val="ListParagraph"/>
        <w:numPr>
          <w:ilvl w:val="0"/>
          <w:numId w:val="7"/>
        </w:numPr>
        <w:spacing w:line="259" w:lineRule="auto"/>
        <w:jc w:val="both"/>
        <w:rPr>
          <w:b/>
          <w:sz w:val="28"/>
          <w:szCs w:val="28"/>
        </w:rPr>
      </w:pPr>
      <w:r w:rsidRPr="001B1756">
        <w:rPr>
          <w:rFonts w:ascii="Garamond" w:hAnsi="Garamond"/>
          <w:i/>
          <w:iCs/>
        </w:rPr>
        <w:t>Strengthening the IThub in Osh</w:t>
      </w:r>
      <w:r w:rsidR="002470EF">
        <w:rPr>
          <w:rStyle w:val="FootnoteReference"/>
          <w:rFonts w:ascii="Garamond" w:hAnsi="Garamond"/>
          <w:i/>
          <w:iCs/>
        </w:rPr>
        <w:footnoteReference w:id="45"/>
      </w:r>
      <w:r w:rsidRPr="001B1756">
        <w:rPr>
          <w:rFonts w:ascii="Garamond" w:hAnsi="Garamond"/>
          <w:i/>
          <w:iCs/>
        </w:rPr>
        <w:t xml:space="preserve"> (in progress)</w:t>
      </w:r>
      <w:r>
        <w:rPr>
          <w:rFonts w:ascii="Garamond" w:hAnsi="Garamond"/>
        </w:rPr>
        <w:t xml:space="preserve">. </w:t>
      </w:r>
      <w:r w:rsidR="00561988" w:rsidRPr="00766E86">
        <w:rPr>
          <w:rFonts w:ascii="Garamond" w:hAnsi="Garamond"/>
        </w:rPr>
        <w:t>Concerning</w:t>
      </w:r>
      <w:r w:rsidR="002107CC" w:rsidRPr="00766E86">
        <w:rPr>
          <w:rFonts w:ascii="Garamond" w:hAnsi="Garamond"/>
        </w:rPr>
        <w:t xml:space="preserve"> the activity 2.1 of the </w:t>
      </w:r>
      <w:r w:rsidR="000E0103">
        <w:rPr>
          <w:rFonts w:ascii="Garamond" w:hAnsi="Garamond"/>
        </w:rPr>
        <w:t>second</w:t>
      </w:r>
      <w:r w:rsidR="002107CC" w:rsidRPr="00766E86">
        <w:rPr>
          <w:rFonts w:ascii="Garamond" w:hAnsi="Garamond"/>
        </w:rPr>
        <w:t xml:space="preserve"> </w:t>
      </w:r>
      <w:r w:rsidR="00DA0567" w:rsidRPr="00766E86">
        <w:rPr>
          <w:rFonts w:ascii="Garamond" w:hAnsi="Garamond"/>
        </w:rPr>
        <w:t>component</w:t>
      </w:r>
      <w:r w:rsidR="00FB6EB6">
        <w:rPr>
          <w:rFonts w:ascii="Garamond" w:hAnsi="Garamond"/>
        </w:rPr>
        <w:t>, which</w:t>
      </w:r>
      <w:r w:rsidR="002107CC" w:rsidRPr="00766E86">
        <w:rPr>
          <w:rFonts w:ascii="Garamond" w:hAnsi="Garamond"/>
        </w:rPr>
        <w:t xml:space="preserve"> was</w:t>
      </w:r>
      <w:r w:rsidR="002470EF">
        <w:rPr>
          <w:rFonts w:ascii="Garamond" w:hAnsi="Garamond"/>
        </w:rPr>
        <w:t xml:space="preserve"> </w:t>
      </w:r>
      <w:r w:rsidR="00FB6EB6">
        <w:rPr>
          <w:rFonts w:ascii="Garamond" w:hAnsi="Garamond"/>
        </w:rPr>
        <w:t xml:space="preserve">the </w:t>
      </w:r>
      <w:r w:rsidR="002107CC" w:rsidRPr="00766E86">
        <w:rPr>
          <w:rFonts w:ascii="Garamond" w:hAnsi="Garamond"/>
        </w:rPr>
        <w:t xml:space="preserve">most consistent in terms of budget for the </w:t>
      </w:r>
      <w:r w:rsidR="00FB6EB6">
        <w:rPr>
          <w:rFonts w:ascii="Garamond" w:hAnsi="Garamond"/>
        </w:rPr>
        <w:t xml:space="preserve">whole </w:t>
      </w:r>
      <w:r w:rsidR="002107CC" w:rsidRPr="00766E86">
        <w:rPr>
          <w:rFonts w:ascii="Garamond" w:hAnsi="Garamond"/>
        </w:rPr>
        <w:t xml:space="preserve">project, </w:t>
      </w:r>
      <w:r w:rsidR="002107CC" w:rsidRPr="0076547C">
        <w:rPr>
          <w:rFonts w:ascii="Garamond" w:hAnsi="Garamond"/>
        </w:rPr>
        <w:t>the project faced several challenges and delays</w:t>
      </w:r>
      <w:r w:rsidR="00FB6EB6">
        <w:rPr>
          <w:rFonts w:ascii="Garamond" w:hAnsi="Garamond"/>
        </w:rPr>
        <w:t>.</w:t>
      </w:r>
      <w:r w:rsidR="00720AE1">
        <w:rPr>
          <w:rFonts w:ascii="Garamond" w:hAnsi="Garamond"/>
        </w:rPr>
        <w:t xml:space="preserve"> </w:t>
      </w:r>
    </w:p>
    <w:p w14:paraId="577AFE6A" w14:textId="1E50D78E" w:rsidR="00FB6EB6" w:rsidRDefault="00FB6EB6" w:rsidP="00FB6EB6">
      <w:pPr>
        <w:spacing w:line="259" w:lineRule="auto"/>
        <w:jc w:val="both"/>
        <w:rPr>
          <w:b/>
          <w:sz w:val="28"/>
          <w:szCs w:val="28"/>
        </w:rPr>
      </w:pPr>
    </w:p>
    <w:p w14:paraId="1E6A1FE1" w14:textId="1FA1299B" w:rsidR="00FB6EB6" w:rsidRDefault="00FB6EB6" w:rsidP="00FB6EB6">
      <w:pPr>
        <w:spacing w:line="259" w:lineRule="auto"/>
        <w:ind w:left="720"/>
        <w:jc w:val="both"/>
        <w:rPr>
          <w:rFonts w:ascii="Garamond" w:hAnsi="Garamond"/>
        </w:rPr>
      </w:pPr>
      <w:r w:rsidRPr="00FB6EB6">
        <w:rPr>
          <w:rFonts w:ascii="Garamond" w:hAnsi="Garamond"/>
        </w:rPr>
        <w:t>According to the interviews with the stakeholders, the 2 main problems were as follows:</w:t>
      </w:r>
    </w:p>
    <w:p w14:paraId="04C5D569" w14:textId="556A97A5" w:rsidR="00FB6EB6" w:rsidRDefault="00FB6EB6" w:rsidP="00523A85">
      <w:pPr>
        <w:pStyle w:val="ListParagraph"/>
        <w:numPr>
          <w:ilvl w:val="0"/>
          <w:numId w:val="11"/>
        </w:numPr>
        <w:spacing w:line="259" w:lineRule="auto"/>
        <w:jc w:val="both"/>
        <w:rPr>
          <w:rFonts w:ascii="Garamond" w:hAnsi="Garamond"/>
        </w:rPr>
      </w:pPr>
      <w:r>
        <w:rPr>
          <w:rFonts w:ascii="Garamond" w:hAnsi="Garamond"/>
        </w:rPr>
        <w:t xml:space="preserve">The project </w:t>
      </w:r>
      <w:r w:rsidR="00720AE1">
        <w:rPr>
          <w:rFonts w:ascii="Garamond" w:hAnsi="Garamond"/>
        </w:rPr>
        <w:t>tried to engage with</w:t>
      </w:r>
      <w:r>
        <w:rPr>
          <w:rFonts w:ascii="Garamond" w:hAnsi="Garamond"/>
        </w:rPr>
        <w:t xml:space="preserve"> the municipality</w:t>
      </w:r>
      <w:r w:rsidR="00720AE1">
        <w:rPr>
          <w:rFonts w:ascii="Garamond" w:hAnsi="Garamond"/>
        </w:rPr>
        <w:t xml:space="preserve"> as they wanted to be involved</w:t>
      </w:r>
      <w:r>
        <w:rPr>
          <w:rFonts w:ascii="Garamond" w:hAnsi="Garamond"/>
        </w:rPr>
        <w:t xml:space="preserve"> in </w:t>
      </w:r>
      <w:r w:rsidR="00FE729E">
        <w:rPr>
          <w:rFonts w:ascii="Garamond" w:hAnsi="Garamond"/>
        </w:rPr>
        <w:t>implementing this activity</w:t>
      </w:r>
      <w:r w:rsidR="00404F17">
        <w:rPr>
          <w:rFonts w:ascii="Garamond" w:hAnsi="Garamond"/>
        </w:rPr>
        <w:t xml:space="preserve"> and the project was keen to get their engagement</w:t>
      </w:r>
      <w:r w:rsidR="00720AE1">
        <w:rPr>
          <w:rFonts w:ascii="Garamond" w:hAnsi="Garamond"/>
        </w:rPr>
        <w:t xml:space="preserve">. However, </w:t>
      </w:r>
      <w:r w:rsidR="00404F17">
        <w:rPr>
          <w:rFonts w:ascii="Garamond" w:hAnsi="Garamond"/>
        </w:rPr>
        <w:t xml:space="preserve">because of municipality </w:t>
      </w:r>
      <w:r w:rsidR="00720AE1" w:rsidRPr="0021667E">
        <w:rPr>
          <w:rFonts w:ascii="Garamond" w:hAnsi="Garamond"/>
        </w:rPr>
        <w:t>administration changes</w:t>
      </w:r>
      <w:r w:rsidR="00720AE1">
        <w:rPr>
          <w:rFonts w:ascii="Garamond" w:hAnsi="Garamond"/>
        </w:rPr>
        <w:t xml:space="preserve"> and</w:t>
      </w:r>
      <w:r w:rsidR="00720AE1" w:rsidRPr="0021667E">
        <w:rPr>
          <w:rFonts w:ascii="Garamond" w:hAnsi="Garamond"/>
        </w:rPr>
        <w:t xml:space="preserve"> political instability </w:t>
      </w:r>
      <w:r w:rsidR="00720AE1">
        <w:rPr>
          <w:rFonts w:ascii="Garamond" w:hAnsi="Garamond"/>
        </w:rPr>
        <w:t>it was indeed rather difficult</w:t>
      </w:r>
      <w:r w:rsidR="00404F17">
        <w:rPr>
          <w:rFonts w:ascii="Garamond" w:hAnsi="Garamond"/>
        </w:rPr>
        <w:t xml:space="preserve"> for </w:t>
      </w:r>
      <w:r w:rsidR="005040BF">
        <w:rPr>
          <w:rFonts w:ascii="Garamond" w:hAnsi="Garamond"/>
        </w:rPr>
        <w:t>UNDP</w:t>
      </w:r>
      <w:r w:rsidR="00720AE1">
        <w:rPr>
          <w:rFonts w:ascii="Garamond" w:hAnsi="Garamond"/>
        </w:rPr>
        <w:t xml:space="preserve"> to cooperate with them to run this activity</w:t>
      </w:r>
      <w:r w:rsidR="00FE729E">
        <w:rPr>
          <w:rFonts w:ascii="Garamond" w:hAnsi="Garamond"/>
        </w:rPr>
        <w:t xml:space="preserve"> smoothly;</w:t>
      </w:r>
    </w:p>
    <w:p w14:paraId="0ED4FF3C" w14:textId="77777777" w:rsidR="00404F17" w:rsidRPr="00404F17" w:rsidRDefault="00404F17" w:rsidP="00404F17">
      <w:pPr>
        <w:spacing w:line="259" w:lineRule="auto"/>
        <w:jc w:val="both"/>
        <w:rPr>
          <w:rFonts w:ascii="Garamond" w:hAnsi="Garamond"/>
        </w:rPr>
      </w:pPr>
    </w:p>
    <w:p w14:paraId="58D1D9B2" w14:textId="0826EDC2" w:rsidR="00FE729E" w:rsidRDefault="00FE729E" w:rsidP="00523A85">
      <w:pPr>
        <w:pStyle w:val="ListParagraph"/>
        <w:numPr>
          <w:ilvl w:val="0"/>
          <w:numId w:val="11"/>
        </w:numPr>
        <w:jc w:val="both"/>
        <w:rPr>
          <w:rFonts w:ascii="Garamond" w:hAnsi="Garamond"/>
        </w:rPr>
      </w:pPr>
      <w:r>
        <w:rPr>
          <w:rFonts w:ascii="Garamond" w:hAnsi="Garamond"/>
        </w:rPr>
        <w:t xml:space="preserve">The project had initially identified </w:t>
      </w:r>
      <w:r w:rsidRPr="00FE729E">
        <w:rPr>
          <w:rFonts w:ascii="Garamond" w:hAnsi="Garamond"/>
        </w:rPr>
        <w:t xml:space="preserve">OLOLO house </w:t>
      </w:r>
      <w:r>
        <w:rPr>
          <w:rFonts w:ascii="Garamond" w:hAnsi="Garamond"/>
        </w:rPr>
        <w:t>as the main partner that could implement this acidity</w:t>
      </w:r>
      <w:r w:rsidR="006C7AC9">
        <w:rPr>
          <w:rFonts w:ascii="Garamond" w:hAnsi="Garamond"/>
        </w:rPr>
        <w:t xml:space="preserve"> (it </w:t>
      </w:r>
      <w:r w:rsidRPr="00FE729E">
        <w:rPr>
          <w:rFonts w:ascii="Garamond" w:hAnsi="Garamond"/>
        </w:rPr>
        <w:t xml:space="preserve">was </w:t>
      </w:r>
      <w:r w:rsidR="00564BE6">
        <w:rPr>
          <w:rFonts w:ascii="Garamond" w:hAnsi="Garamond"/>
        </w:rPr>
        <w:t>m</w:t>
      </w:r>
      <w:r w:rsidR="006C7AC9">
        <w:rPr>
          <w:rFonts w:ascii="Garamond" w:hAnsi="Garamond"/>
        </w:rPr>
        <w:t xml:space="preserve">entioned </w:t>
      </w:r>
      <w:r w:rsidRPr="00FE729E">
        <w:rPr>
          <w:rFonts w:ascii="Garamond" w:hAnsi="Garamond"/>
        </w:rPr>
        <w:t>in the project doc</w:t>
      </w:r>
      <w:r w:rsidR="00564BE6">
        <w:rPr>
          <w:rFonts w:ascii="Garamond" w:hAnsi="Garamond"/>
        </w:rPr>
        <w:t>ument</w:t>
      </w:r>
      <w:r w:rsidR="006C7AC9">
        <w:rPr>
          <w:rFonts w:ascii="Garamond" w:hAnsi="Garamond"/>
        </w:rPr>
        <w:t xml:space="preserve">). However, there were several problems especially </w:t>
      </w:r>
      <w:r w:rsidR="005040BF">
        <w:rPr>
          <w:rFonts w:ascii="Garamond" w:hAnsi="Garamond"/>
        </w:rPr>
        <w:t>related</w:t>
      </w:r>
      <w:r w:rsidR="006C7AC9">
        <w:rPr>
          <w:rFonts w:ascii="Garamond" w:hAnsi="Garamond"/>
        </w:rPr>
        <w:t xml:space="preserve"> to UNDP procurement process that did not allow for the </w:t>
      </w:r>
      <w:r w:rsidR="005040BF">
        <w:rPr>
          <w:rFonts w:ascii="Garamond" w:hAnsi="Garamond"/>
        </w:rPr>
        <w:t>organization</w:t>
      </w:r>
      <w:r w:rsidR="006C7AC9">
        <w:rPr>
          <w:rFonts w:ascii="Garamond" w:hAnsi="Garamond"/>
        </w:rPr>
        <w:t xml:space="preserve"> to </w:t>
      </w:r>
      <w:r w:rsidR="005040BF">
        <w:rPr>
          <w:rFonts w:ascii="Garamond" w:hAnsi="Garamond"/>
        </w:rPr>
        <w:t>preselect</w:t>
      </w:r>
      <w:r w:rsidR="006C7AC9">
        <w:rPr>
          <w:rFonts w:ascii="Garamond" w:hAnsi="Garamond"/>
        </w:rPr>
        <w:t xml:space="preserve"> a company, even if </w:t>
      </w:r>
      <w:r w:rsidR="0046447A">
        <w:rPr>
          <w:rFonts w:ascii="Garamond" w:hAnsi="Garamond"/>
        </w:rPr>
        <w:t xml:space="preserve">it was the best qualified to conduct the activity. </w:t>
      </w:r>
      <w:r w:rsidR="006D795A">
        <w:rPr>
          <w:rFonts w:ascii="Garamond" w:hAnsi="Garamond"/>
        </w:rPr>
        <w:t>The better solution was found and UNDP has entered into agreement with local NGO “Welcome KG.”</w:t>
      </w:r>
      <w:r w:rsidRPr="00FE729E">
        <w:rPr>
          <w:rFonts w:ascii="Garamond" w:hAnsi="Garamond"/>
        </w:rPr>
        <w:t xml:space="preserve"> </w:t>
      </w:r>
    </w:p>
    <w:p w14:paraId="4B879CDE" w14:textId="762554BB" w:rsidR="006F296F" w:rsidRDefault="006F296F" w:rsidP="007C6206">
      <w:pPr>
        <w:rPr>
          <w:rFonts w:ascii="Garamond" w:hAnsi="Garamond"/>
        </w:rPr>
      </w:pPr>
    </w:p>
    <w:p w14:paraId="11308019" w14:textId="4D85A3DF" w:rsidR="00720AE1" w:rsidRPr="00720AE1" w:rsidRDefault="00720AE1" w:rsidP="007C6206">
      <w:pPr>
        <w:rPr>
          <w:rFonts w:ascii="Garamond" w:hAnsi="Garamond"/>
          <w:i/>
          <w:iCs/>
        </w:rPr>
      </w:pPr>
      <w:r w:rsidRPr="00720AE1">
        <w:rPr>
          <w:rFonts w:ascii="Garamond" w:hAnsi="Garamond"/>
          <w:i/>
          <w:iCs/>
        </w:rPr>
        <w:t>Quote</w:t>
      </w:r>
    </w:p>
    <w:p w14:paraId="7FB99072" w14:textId="42DB805F" w:rsidR="00720AE1" w:rsidRPr="00720AE1" w:rsidRDefault="00720AE1" w:rsidP="00720AE1">
      <w:pPr>
        <w:jc w:val="both"/>
        <w:rPr>
          <w:rFonts w:ascii="Garamond" w:hAnsi="Garamond"/>
          <w:i/>
          <w:iCs/>
        </w:rPr>
      </w:pPr>
      <w:r w:rsidRPr="00720AE1">
        <w:rPr>
          <w:rFonts w:ascii="Garamond" w:hAnsi="Garamond"/>
          <w:i/>
          <w:iCs/>
        </w:rPr>
        <w:t xml:space="preserve">UNDP </w:t>
      </w:r>
      <w:r>
        <w:rPr>
          <w:rFonts w:ascii="Garamond" w:hAnsi="Garamond"/>
          <w:i/>
          <w:iCs/>
        </w:rPr>
        <w:t>needs to work with the private sector but it has</w:t>
      </w:r>
      <w:r w:rsidR="009B2459">
        <w:rPr>
          <w:rFonts w:ascii="Garamond" w:hAnsi="Garamond"/>
          <w:i/>
          <w:iCs/>
        </w:rPr>
        <w:t xml:space="preserve"> to</w:t>
      </w:r>
      <w:r>
        <w:rPr>
          <w:rFonts w:ascii="Garamond" w:hAnsi="Garamond"/>
          <w:i/>
          <w:iCs/>
        </w:rPr>
        <w:t xml:space="preserve"> </w:t>
      </w:r>
      <w:r w:rsidRPr="00720AE1">
        <w:rPr>
          <w:rFonts w:ascii="Garamond" w:hAnsi="Garamond"/>
          <w:i/>
          <w:iCs/>
        </w:rPr>
        <w:t xml:space="preserve">still learn how to </w:t>
      </w:r>
      <w:r>
        <w:rPr>
          <w:rFonts w:ascii="Garamond" w:hAnsi="Garamond"/>
          <w:i/>
          <w:iCs/>
        </w:rPr>
        <w:t>do that</w:t>
      </w:r>
      <w:r w:rsidRPr="00720AE1">
        <w:rPr>
          <w:rFonts w:ascii="Garamond" w:hAnsi="Garamond"/>
          <w:i/>
          <w:iCs/>
        </w:rPr>
        <w:t>. We found that working with NGO is easier and it is easy way to get access to private sector</w:t>
      </w:r>
      <w:r>
        <w:rPr>
          <w:rFonts w:ascii="Garamond" w:hAnsi="Garamond"/>
          <w:i/>
          <w:iCs/>
        </w:rPr>
        <w:t xml:space="preserve"> (interview with UN staff)</w:t>
      </w:r>
      <w:r w:rsidRPr="00720AE1">
        <w:rPr>
          <w:rFonts w:ascii="Garamond" w:hAnsi="Garamond"/>
          <w:i/>
          <w:iCs/>
        </w:rPr>
        <w:t xml:space="preserve"> </w:t>
      </w:r>
    </w:p>
    <w:p w14:paraId="432E533F" w14:textId="633C7878" w:rsidR="00BF15A5" w:rsidRDefault="00BF15A5" w:rsidP="006F296F">
      <w:pPr>
        <w:spacing w:after="160" w:line="259" w:lineRule="auto"/>
        <w:rPr>
          <w:rFonts w:ascii="Garamond" w:hAnsi="Garamond"/>
        </w:rPr>
      </w:pPr>
    </w:p>
    <w:p w14:paraId="769A284B" w14:textId="47C4843E" w:rsidR="00905259" w:rsidRDefault="00BF15A5" w:rsidP="00BF15A5">
      <w:pPr>
        <w:jc w:val="both"/>
        <w:rPr>
          <w:rFonts w:ascii="Garamond" w:hAnsi="Garamond"/>
        </w:rPr>
      </w:pPr>
      <w:r>
        <w:rPr>
          <w:rFonts w:ascii="Garamond" w:hAnsi="Garamond"/>
        </w:rPr>
        <w:t xml:space="preserve">Overall, the level of satisfaction </w:t>
      </w:r>
      <w:r w:rsidR="00766E86">
        <w:rPr>
          <w:rFonts w:ascii="Garamond" w:hAnsi="Garamond"/>
        </w:rPr>
        <w:t xml:space="preserve">for the results mentioned above </w:t>
      </w:r>
      <w:r>
        <w:rPr>
          <w:rFonts w:ascii="Garamond" w:hAnsi="Garamond"/>
        </w:rPr>
        <w:t xml:space="preserve">is rather high </w:t>
      </w:r>
      <w:r w:rsidR="00766E86">
        <w:rPr>
          <w:rFonts w:ascii="Garamond" w:hAnsi="Garamond"/>
        </w:rPr>
        <w:t xml:space="preserve">from the main stakeholders </w:t>
      </w:r>
      <w:r w:rsidR="00766E86" w:rsidRPr="00905259">
        <w:rPr>
          <w:rFonts w:ascii="Garamond" w:hAnsi="Garamond"/>
        </w:rPr>
        <w:t xml:space="preserve">interviewed </w:t>
      </w:r>
      <w:r w:rsidRPr="00905259">
        <w:rPr>
          <w:rFonts w:ascii="Garamond" w:hAnsi="Garamond"/>
        </w:rPr>
        <w:t>-</w:t>
      </w:r>
      <w:r w:rsidR="00766E86" w:rsidRPr="00905259">
        <w:rPr>
          <w:rFonts w:ascii="Garamond" w:hAnsi="Garamond"/>
        </w:rPr>
        <w:t xml:space="preserve"> </w:t>
      </w:r>
      <w:r w:rsidR="00905259">
        <w:rPr>
          <w:rFonts w:ascii="Garamond" w:hAnsi="Garamond"/>
        </w:rPr>
        <w:t>t</w:t>
      </w:r>
      <w:r w:rsidRPr="00905259">
        <w:rPr>
          <w:rFonts w:ascii="Garamond" w:hAnsi="Garamond"/>
        </w:rPr>
        <w:t xml:space="preserve">here is wide agreement from the diverse set of stakeholders interviewed that the </w:t>
      </w:r>
      <w:r w:rsidR="00905259" w:rsidRPr="00905259">
        <w:rPr>
          <w:rFonts w:ascii="Garamond" w:hAnsi="Garamond"/>
        </w:rPr>
        <w:t xml:space="preserve">project </w:t>
      </w:r>
      <w:r w:rsidRPr="00905259">
        <w:rPr>
          <w:rFonts w:ascii="Garamond" w:hAnsi="Garamond"/>
        </w:rPr>
        <w:t>achieved important results.</w:t>
      </w:r>
      <w:r>
        <w:rPr>
          <w:rFonts w:ascii="Garamond" w:hAnsi="Garamond"/>
        </w:rPr>
        <w:t xml:space="preserve"> </w:t>
      </w:r>
      <w:r w:rsidR="006F4FE1">
        <w:rPr>
          <w:rFonts w:ascii="Garamond" w:hAnsi="Garamond"/>
        </w:rPr>
        <w:t xml:space="preserve"> </w:t>
      </w:r>
    </w:p>
    <w:p w14:paraId="39EC2F49" w14:textId="77777777" w:rsidR="00BF15A5" w:rsidRDefault="00BF15A5" w:rsidP="00BF15A5">
      <w:pPr>
        <w:rPr>
          <w:rFonts w:ascii="Garamond" w:hAnsi="Garamond"/>
          <w:i/>
          <w:iCs/>
        </w:rPr>
      </w:pPr>
    </w:p>
    <w:p w14:paraId="34DEC8AE" w14:textId="77777777" w:rsidR="00BF15A5" w:rsidRPr="0021667E" w:rsidRDefault="00BF15A5" w:rsidP="00BF15A5">
      <w:pPr>
        <w:rPr>
          <w:rFonts w:ascii="Garamond" w:hAnsi="Garamond"/>
          <w:i/>
          <w:iCs/>
        </w:rPr>
      </w:pPr>
      <w:r w:rsidRPr="0021667E">
        <w:rPr>
          <w:rFonts w:ascii="Garamond" w:hAnsi="Garamond"/>
          <w:i/>
          <w:iCs/>
        </w:rPr>
        <w:t>Quote</w:t>
      </w:r>
    </w:p>
    <w:p w14:paraId="61C587C9" w14:textId="77777777" w:rsidR="00BF15A5" w:rsidRDefault="00BF15A5" w:rsidP="00BF15A5">
      <w:pPr>
        <w:rPr>
          <w:rFonts w:ascii="Garamond" w:hAnsi="Garamond"/>
          <w:i/>
          <w:iCs/>
        </w:rPr>
      </w:pPr>
      <w:r w:rsidRPr="0021667E">
        <w:rPr>
          <w:rFonts w:ascii="Garamond" w:hAnsi="Garamond"/>
          <w:i/>
          <w:iCs/>
        </w:rPr>
        <w:t>When it comes to programmatic advantages, I think the first component activities were really successful, including strategy for digital skill development</w:t>
      </w:r>
      <w:r>
        <w:rPr>
          <w:rFonts w:ascii="Garamond" w:hAnsi="Garamond"/>
          <w:i/>
          <w:iCs/>
        </w:rPr>
        <w:t xml:space="preserve"> (interview with UN staff)</w:t>
      </w:r>
    </w:p>
    <w:p w14:paraId="1E926B03" w14:textId="77777777" w:rsidR="000D1E73" w:rsidRDefault="000D1E73" w:rsidP="000D1E73">
      <w:pPr>
        <w:jc w:val="both"/>
        <w:rPr>
          <w:rFonts w:ascii="Garamond" w:hAnsi="Garamond"/>
        </w:rPr>
      </w:pPr>
    </w:p>
    <w:p w14:paraId="16064A49" w14:textId="5CE221EE" w:rsidR="000D1E73" w:rsidRDefault="00BF2E2E" w:rsidP="000D1E73">
      <w:pPr>
        <w:jc w:val="both"/>
        <w:rPr>
          <w:rFonts w:ascii="Garamond" w:hAnsi="Garamond"/>
        </w:rPr>
      </w:pPr>
      <w:r>
        <w:rPr>
          <w:rFonts w:ascii="Garamond" w:hAnsi="Garamond"/>
        </w:rPr>
        <w:t>The 2 universities that were targeted by the project</w:t>
      </w:r>
      <w:r w:rsidR="000D1E73">
        <w:rPr>
          <w:rFonts w:ascii="Garamond" w:hAnsi="Garamond"/>
        </w:rPr>
        <w:t xml:space="preserve"> felt that the project adequately addressed specific needs they had in term so of capacity development and upgrading standards </w:t>
      </w:r>
    </w:p>
    <w:p w14:paraId="71F71C48" w14:textId="77777777" w:rsidR="00BF15A5" w:rsidRDefault="00BF15A5" w:rsidP="00BF15A5">
      <w:pPr>
        <w:rPr>
          <w:rFonts w:ascii="Garamond" w:hAnsi="Garamond"/>
          <w:i/>
          <w:iCs/>
        </w:rPr>
      </w:pPr>
    </w:p>
    <w:p w14:paraId="1B5EA742" w14:textId="77777777" w:rsidR="00227941" w:rsidRPr="0021667E" w:rsidRDefault="00227941" w:rsidP="00227941">
      <w:pPr>
        <w:jc w:val="both"/>
        <w:rPr>
          <w:rFonts w:ascii="Garamond" w:eastAsia="Garamond" w:hAnsi="Garamond" w:cs="Garamond"/>
          <w:i/>
          <w:iCs/>
          <w:lang w:val="en-GB"/>
        </w:rPr>
      </w:pPr>
      <w:r w:rsidRPr="0021667E">
        <w:rPr>
          <w:rFonts w:ascii="Garamond" w:eastAsia="Garamond" w:hAnsi="Garamond" w:cs="Garamond"/>
          <w:i/>
          <w:iCs/>
          <w:lang w:val="en-GB"/>
        </w:rPr>
        <w:t>Quote</w:t>
      </w:r>
    </w:p>
    <w:p w14:paraId="4625191F" w14:textId="6E2B2679" w:rsidR="00227941" w:rsidRPr="0021667E" w:rsidRDefault="00227941" w:rsidP="00227941">
      <w:pPr>
        <w:rPr>
          <w:rFonts w:ascii="Garamond" w:hAnsi="Garamond"/>
          <w:i/>
          <w:iCs/>
        </w:rPr>
      </w:pPr>
      <w:r w:rsidRPr="0021667E">
        <w:rPr>
          <w:rFonts w:ascii="Garamond" w:hAnsi="Garamond"/>
          <w:i/>
          <w:iCs/>
        </w:rPr>
        <w:t>helped us to establish cooperative email, Microsoft, and connect to edu.run which helps to connect universities. So, we significantly improved our technical capacities</w:t>
      </w:r>
      <w:r w:rsidR="000D1E73">
        <w:rPr>
          <w:rFonts w:ascii="Garamond" w:hAnsi="Garamond"/>
          <w:i/>
          <w:iCs/>
        </w:rPr>
        <w:t xml:space="preserve"> </w:t>
      </w:r>
      <w:r w:rsidRPr="0021667E">
        <w:rPr>
          <w:rFonts w:ascii="Garamond" w:hAnsi="Garamond"/>
          <w:i/>
          <w:iCs/>
        </w:rPr>
        <w:t>(interview with staff from university)</w:t>
      </w:r>
    </w:p>
    <w:p w14:paraId="772FB221" w14:textId="43B599BC" w:rsidR="00227941" w:rsidRDefault="00227941" w:rsidP="00BF15A5">
      <w:pPr>
        <w:jc w:val="both"/>
        <w:rPr>
          <w:rFonts w:ascii="Garamond" w:eastAsia="Garamond" w:hAnsi="Garamond" w:cs="Garamond"/>
          <w:b/>
          <w:bCs/>
          <w:lang w:val="en-GB"/>
        </w:rPr>
      </w:pPr>
    </w:p>
    <w:p w14:paraId="28D7906C" w14:textId="431BBC91" w:rsidR="000D1E73" w:rsidRPr="000D1E73" w:rsidRDefault="000D1E73" w:rsidP="00BF15A5">
      <w:pPr>
        <w:jc w:val="both"/>
        <w:rPr>
          <w:rFonts w:ascii="Garamond" w:eastAsia="Garamond" w:hAnsi="Garamond" w:cs="Garamond"/>
          <w:i/>
          <w:iCs/>
          <w:lang w:val="en-GB"/>
        </w:rPr>
      </w:pPr>
      <w:r w:rsidRPr="000D1E73">
        <w:rPr>
          <w:rFonts w:ascii="Garamond" w:eastAsia="Garamond" w:hAnsi="Garamond" w:cs="Garamond"/>
          <w:i/>
          <w:iCs/>
          <w:lang w:val="en-GB"/>
        </w:rPr>
        <w:t>Quote</w:t>
      </w:r>
    </w:p>
    <w:p w14:paraId="408E9232" w14:textId="089FF91F" w:rsidR="002320D8" w:rsidRPr="00F96C37" w:rsidRDefault="000D1E73" w:rsidP="00F96C37">
      <w:pPr>
        <w:rPr>
          <w:rFonts w:ascii="Garamond" w:hAnsi="Garamond"/>
          <w:i/>
          <w:iCs/>
        </w:rPr>
      </w:pPr>
      <w:r>
        <w:rPr>
          <w:rFonts w:ascii="Garamond" w:hAnsi="Garamond"/>
          <w:i/>
          <w:iCs/>
        </w:rPr>
        <w:t xml:space="preserve">We really want to thank UNDP as the project was what we needed as it helped us </w:t>
      </w:r>
      <w:r w:rsidR="009A0FAA">
        <w:rPr>
          <w:rFonts w:ascii="Garamond" w:hAnsi="Garamond"/>
          <w:i/>
          <w:iCs/>
        </w:rPr>
        <w:t>update</w:t>
      </w:r>
      <w:r>
        <w:rPr>
          <w:rFonts w:ascii="Garamond" w:hAnsi="Garamond"/>
          <w:i/>
          <w:iCs/>
        </w:rPr>
        <w:t xml:space="preserve"> the IT equipment, train teachers, </w:t>
      </w:r>
      <w:r w:rsidR="00BF15A5" w:rsidRPr="00227941">
        <w:rPr>
          <w:rFonts w:ascii="Garamond" w:hAnsi="Garamond"/>
          <w:i/>
          <w:iCs/>
        </w:rPr>
        <w:t xml:space="preserve">improve educational programs and state educational standards in the area of IT </w:t>
      </w:r>
      <w:r w:rsidRPr="0021667E">
        <w:rPr>
          <w:rFonts w:ascii="Garamond" w:hAnsi="Garamond"/>
          <w:i/>
          <w:iCs/>
        </w:rPr>
        <w:t>(interview with staff from university)</w:t>
      </w:r>
    </w:p>
    <w:p w14:paraId="58357B46" w14:textId="38BCF99B" w:rsidR="002320D8" w:rsidRDefault="002320D8" w:rsidP="00D73EAF">
      <w:pPr>
        <w:jc w:val="both"/>
        <w:rPr>
          <w:rFonts w:ascii="Garamond" w:eastAsia="Garamond" w:hAnsi="Garamond" w:cs="Garamond"/>
          <w:b/>
          <w:bCs/>
          <w:lang w:val="en-GB"/>
        </w:rPr>
      </w:pPr>
    </w:p>
    <w:p w14:paraId="32F50E67" w14:textId="77777777" w:rsidR="00C00E3C" w:rsidRPr="0021667E" w:rsidRDefault="00C00E3C" w:rsidP="00D73EAF">
      <w:pPr>
        <w:jc w:val="both"/>
        <w:rPr>
          <w:rFonts w:ascii="Garamond" w:eastAsia="Garamond" w:hAnsi="Garamond" w:cs="Garamond"/>
          <w:b/>
          <w:bCs/>
          <w:lang w:val="en-GB"/>
        </w:rPr>
      </w:pPr>
    </w:p>
    <w:p w14:paraId="280D783D" w14:textId="47EE3867" w:rsidR="00750448" w:rsidRDefault="00041B4F" w:rsidP="00D73EAF">
      <w:pPr>
        <w:jc w:val="both"/>
        <w:rPr>
          <w:rFonts w:ascii="Garamond" w:eastAsia="Garamond" w:hAnsi="Garamond" w:cs="Garamond"/>
          <w:b/>
          <w:bCs/>
          <w:lang w:val="en-GB"/>
        </w:rPr>
      </w:pPr>
      <w:r w:rsidRPr="0021667E">
        <w:rPr>
          <w:rFonts w:ascii="Garamond" w:eastAsia="Garamond" w:hAnsi="Garamond" w:cs="Garamond"/>
          <w:b/>
          <w:bCs/>
          <w:lang w:val="en-GB"/>
        </w:rPr>
        <w:t>Finding</w:t>
      </w:r>
      <w:r w:rsidR="004A5081">
        <w:rPr>
          <w:rFonts w:ascii="Garamond" w:eastAsia="Garamond" w:hAnsi="Garamond" w:cs="Garamond"/>
          <w:b/>
          <w:bCs/>
          <w:lang w:val="en-GB"/>
        </w:rPr>
        <w:t xml:space="preserve"> </w:t>
      </w:r>
      <w:r w:rsidR="009B628D">
        <w:rPr>
          <w:rFonts w:ascii="Garamond" w:eastAsia="Garamond" w:hAnsi="Garamond" w:cs="Garamond"/>
          <w:b/>
          <w:bCs/>
          <w:lang w:val="en-GB"/>
        </w:rPr>
        <w:t>6</w:t>
      </w:r>
      <w:r w:rsidR="00F27B76">
        <w:rPr>
          <w:rFonts w:ascii="Garamond" w:eastAsia="Garamond" w:hAnsi="Garamond" w:cs="Garamond"/>
          <w:b/>
          <w:bCs/>
          <w:lang w:val="en-GB"/>
        </w:rPr>
        <w:t>. I</w:t>
      </w:r>
      <w:r w:rsidR="004A5081">
        <w:rPr>
          <w:rFonts w:ascii="Garamond" w:eastAsia="Garamond" w:hAnsi="Garamond" w:cs="Garamond"/>
          <w:b/>
          <w:bCs/>
          <w:lang w:val="en-GB"/>
        </w:rPr>
        <w:t>t is too complex and</w:t>
      </w:r>
      <w:r w:rsidR="00750448" w:rsidRPr="0021667E">
        <w:rPr>
          <w:rFonts w:ascii="Garamond" w:eastAsia="Garamond" w:hAnsi="Garamond" w:cs="Garamond"/>
          <w:b/>
          <w:bCs/>
          <w:lang w:val="en-GB"/>
        </w:rPr>
        <w:t xml:space="preserve"> early </w:t>
      </w:r>
      <w:r w:rsidR="00F27B76">
        <w:rPr>
          <w:rFonts w:ascii="Garamond" w:eastAsia="Garamond" w:hAnsi="Garamond" w:cs="Garamond"/>
          <w:b/>
          <w:bCs/>
          <w:lang w:val="en-GB"/>
        </w:rPr>
        <w:t xml:space="preserve">for this evaluation </w:t>
      </w:r>
      <w:r w:rsidR="00750448" w:rsidRPr="0021667E">
        <w:rPr>
          <w:rFonts w:ascii="Garamond" w:eastAsia="Garamond" w:hAnsi="Garamond" w:cs="Garamond"/>
          <w:b/>
          <w:bCs/>
          <w:lang w:val="en-GB"/>
        </w:rPr>
        <w:t xml:space="preserve">to </w:t>
      </w:r>
      <w:r w:rsidR="004A5081">
        <w:rPr>
          <w:rFonts w:ascii="Garamond" w:eastAsia="Garamond" w:hAnsi="Garamond" w:cs="Garamond"/>
          <w:b/>
          <w:bCs/>
          <w:lang w:val="en-GB"/>
        </w:rPr>
        <w:t>verify</w:t>
      </w:r>
      <w:r w:rsidR="00684449">
        <w:rPr>
          <w:rFonts w:ascii="Garamond" w:eastAsia="Garamond" w:hAnsi="Garamond" w:cs="Garamond"/>
          <w:b/>
          <w:bCs/>
          <w:lang w:val="en-GB"/>
        </w:rPr>
        <w:t xml:space="preserve"> </w:t>
      </w:r>
      <w:r w:rsidR="009C60F6">
        <w:rPr>
          <w:rFonts w:ascii="Garamond" w:eastAsia="Garamond" w:hAnsi="Garamond" w:cs="Garamond"/>
          <w:b/>
          <w:bCs/>
          <w:lang w:val="en-GB"/>
        </w:rPr>
        <w:t xml:space="preserve">the </w:t>
      </w:r>
      <w:r w:rsidR="00F27B76">
        <w:rPr>
          <w:rFonts w:ascii="Garamond" w:eastAsia="Garamond" w:hAnsi="Garamond" w:cs="Garamond"/>
          <w:b/>
          <w:bCs/>
          <w:lang w:val="en-GB"/>
        </w:rPr>
        <w:t xml:space="preserve">project </w:t>
      </w:r>
      <w:r w:rsidR="00684449">
        <w:rPr>
          <w:rFonts w:ascii="Garamond" w:eastAsia="Garamond" w:hAnsi="Garamond" w:cs="Garamond"/>
          <w:b/>
          <w:bCs/>
          <w:lang w:val="en-GB"/>
        </w:rPr>
        <w:t>outcomes and</w:t>
      </w:r>
      <w:r w:rsidR="00750448" w:rsidRPr="0021667E">
        <w:rPr>
          <w:rFonts w:ascii="Garamond" w:eastAsia="Garamond" w:hAnsi="Garamond" w:cs="Garamond"/>
          <w:b/>
          <w:bCs/>
          <w:lang w:val="en-GB"/>
        </w:rPr>
        <w:t xml:space="preserve"> </w:t>
      </w:r>
      <w:r w:rsidR="00F27B76">
        <w:rPr>
          <w:rFonts w:ascii="Garamond" w:eastAsia="Garamond" w:hAnsi="Garamond" w:cs="Garamond"/>
          <w:b/>
          <w:bCs/>
          <w:lang w:val="en-GB"/>
        </w:rPr>
        <w:t xml:space="preserve">its </w:t>
      </w:r>
      <w:r w:rsidR="00750448" w:rsidRPr="0021667E">
        <w:rPr>
          <w:rFonts w:ascii="Garamond" w:eastAsia="Garamond" w:hAnsi="Garamond" w:cs="Garamond"/>
          <w:b/>
          <w:bCs/>
          <w:lang w:val="en-GB"/>
        </w:rPr>
        <w:t>long-term results</w:t>
      </w:r>
      <w:r w:rsidR="00684449">
        <w:rPr>
          <w:rFonts w:ascii="Garamond" w:eastAsia="Garamond" w:hAnsi="Garamond" w:cs="Garamond"/>
          <w:b/>
          <w:bCs/>
          <w:lang w:val="en-GB"/>
        </w:rPr>
        <w:t xml:space="preserve"> </w:t>
      </w:r>
      <w:r w:rsidR="00F27B76">
        <w:rPr>
          <w:rFonts w:ascii="Garamond" w:eastAsia="Garamond" w:hAnsi="Garamond" w:cs="Garamond"/>
          <w:b/>
          <w:bCs/>
          <w:lang w:val="en-GB"/>
        </w:rPr>
        <w:t>that are illustrated</w:t>
      </w:r>
      <w:r w:rsidR="00684449">
        <w:rPr>
          <w:rFonts w:ascii="Garamond" w:eastAsia="Garamond" w:hAnsi="Garamond" w:cs="Garamond"/>
          <w:b/>
          <w:bCs/>
          <w:lang w:val="en-GB"/>
        </w:rPr>
        <w:t xml:space="preserve"> in the reconstructed TOC</w:t>
      </w:r>
    </w:p>
    <w:p w14:paraId="66159E73" w14:textId="666C8102" w:rsidR="00F27B76" w:rsidRDefault="00F27B76" w:rsidP="00D73EAF">
      <w:pPr>
        <w:jc w:val="both"/>
        <w:rPr>
          <w:rFonts w:ascii="Garamond" w:eastAsia="Garamond" w:hAnsi="Garamond" w:cs="Garamond"/>
          <w:b/>
          <w:bCs/>
          <w:lang w:val="en-GB"/>
        </w:rPr>
      </w:pPr>
    </w:p>
    <w:p w14:paraId="6B9E24C2" w14:textId="63445AD7" w:rsidR="00F27B76" w:rsidRPr="00F27B76" w:rsidRDefault="00F27B76" w:rsidP="00D73EAF">
      <w:pPr>
        <w:jc w:val="both"/>
        <w:rPr>
          <w:rFonts w:ascii="Garamond" w:eastAsia="Garamond" w:hAnsi="Garamond" w:cs="Garamond"/>
          <w:lang w:val="en-GB"/>
        </w:rPr>
      </w:pPr>
      <w:r w:rsidRPr="00F27B76">
        <w:rPr>
          <w:rFonts w:ascii="Garamond" w:eastAsia="Garamond" w:hAnsi="Garamond" w:cs="Garamond"/>
          <w:lang w:val="en-GB"/>
        </w:rPr>
        <w:t xml:space="preserve">The </w:t>
      </w:r>
      <w:r w:rsidR="00613025" w:rsidRPr="00F27B76">
        <w:rPr>
          <w:rFonts w:ascii="Garamond" w:eastAsia="Garamond" w:hAnsi="Garamond" w:cs="Garamond"/>
          <w:lang w:val="en-GB"/>
        </w:rPr>
        <w:t>reconstructed</w:t>
      </w:r>
      <w:r w:rsidRPr="00F27B76">
        <w:rPr>
          <w:rFonts w:ascii="Garamond" w:eastAsia="Garamond" w:hAnsi="Garamond" w:cs="Garamond"/>
          <w:lang w:val="en-GB"/>
        </w:rPr>
        <w:t xml:space="preserve"> TOC </w:t>
      </w:r>
      <w:r w:rsidR="00613025" w:rsidRPr="00F27B76">
        <w:rPr>
          <w:rFonts w:ascii="Garamond" w:eastAsia="Garamond" w:hAnsi="Garamond" w:cs="Garamond"/>
          <w:lang w:val="en-GB"/>
        </w:rPr>
        <w:t>identifies</w:t>
      </w:r>
      <w:r w:rsidRPr="00F27B76">
        <w:rPr>
          <w:rFonts w:ascii="Garamond" w:eastAsia="Garamond" w:hAnsi="Garamond" w:cs="Garamond"/>
          <w:lang w:val="en-GB"/>
        </w:rPr>
        <w:t xml:space="preserve"> </w:t>
      </w:r>
      <w:r w:rsidR="003749A1">
        <w:rPr>
          <w:rFonts w:ascii="Garamond" w:eastAsia="Garamond" w:hAnsi="Garamond" w:cs="Garamond"/>
          <w:lang w:val="en-GB"/>
        </w:rPr>
        <w:t>2</w:t>
      </w:r>
      <w:r w:rsidRPr="00F27B76">
        <w:rPr>
          <w:rFonts w:ascii="Garamond" w:eastAsia="Garamond" w:hAnsi="Garamond" w:cs="Garamond"/>
          <w:lang w:val="en-GB"/>
        </w:rPr>
        <w:t xml:space="preserve"> expected longer-term results at the outcome level:</w:t>
      </w:r>
    </w:p>
    <w:p w14:paraId="1FFA6C8E" w14:textId="65234752" w:rsidR="00F27B76" w:rsidRDefault="00F27B76" w:rsidP="00D73EAF">
      <w:pPr>
        <w:jc w:val="both"/>
        <w:rPr>
          <w:rFonts w:ascii="Garamond" w:eastAsia="Garamond" w:hAnsi="Garamond" w:cs="Garamond"/>
          <w:b/>
          <w:bCs/>
          <w:lang w:val="en-GB"/>
        </w:rPr>
      </w:pPr>
    </w:p>
    <w:p w14:paraId="1573F66C" w14:textId="10016323" w:rsidR="00F27B76" w:rsidRPr="00377469" w:rsidRDefault="009C60F6" w:rsidP="00523A85">
      <w:pPr>
        <w:pStyle w:val="ListParagraph"/>
        <w:numPr>
          <w:ilvl w:val="0"/>
          <w:numId w:val="8"/>
        </w:numPr>
        <w:jc w:val="both"/>
        <w:rPr>
          <w:rFonts w:ascii="Garamond" w:eastAsia="Garamond" w:hAnsi="Garamond" w:cs="Garamond"/>
          <w:lang w:val="en-GB"/>
        </w:rPr>
      </w:pPr>
      <w:r>
        <w:rPr>
          <w:rFonts w:ascii="Garamond" w:eastAsia="Garamond" w:hAnsi="Garamond" w:cs="Garamond"/>
          <w:lang w:val="en-GB"/>
        </w:rPr>
        <w:t>For the s</w:t>
      </w:r>
      <w:r w:rsidR="00F27B76" w:rsidRPr="00377469">
        <w:rPr>
          <w:rFonts w:ascii="Garamond" w:eastAsia="Garamond" w:hAnsi="Garamond" w:cs="Garamond"/>
          <w:lang w:val="en-GB"/>
        </w:rPr>
        <w:t>tudent</w:t>
      </w:r>
      <w:r w:rsidR="00A117FE">
        <w:rPr>
          <w:rFonts w:ascii="Garamond" w:eastAsia="Garamond" w:hAnsi="Garamond" w:cs="Garamond"/>
          <w:lang w:val="en-GB"/>
        </w:rPr>
        <w:t>s</w:t>
      </w:r>
      <w:r w:rsidR="002F57C9">
        <w:rPr>
          <w:rFonts w:ascii="Garamond" w:eastAsia="Garamond" w:hAnsi="Garamond" w:cs="Garamond"/>
          <w:lang w:val="en-GB"/>
        </w:rPr>
        <w:t xml:space="preserve"> to be able to acquire </w:t>
      </w:r>
      <w:r w:rsidR="00F81FCC">
        <w:rPr>
          <w:rFonts w:ascii="Garamond" w:eastAsia="Garamond" w:hAnsi="Garamond" w:cs="Garamond"/>
          <w:lang w:val="en-GB"/>
        </w:rPr>
        <w:t>digital skills</w:t>
      </w:r>
      <w:r w:rsidR="008B746B">
        <w:rPr>
          <w:rFonts w:ascii="Garamond" w:eastAsia="Garamond" w:hAnsi="Garamond" w:cs="Garamond"/>
          <w:lang w:val="en-GB"/>
        </w:rPr>
        <w:t>/</w:t>
      </w:r>
      <w:r w:rsidR="00702507">
        <w:rPr>
          <w:rFonts w:ascii="Garamond" w:eastAsia="Garamond" w:hAnsi="Garamond" w:cs="Garamond"/>
          <w:lang w:val="en-GB"/>
        </w:rPr>
        <w:t>competencies</w:t>
      </w:r>
      <w:r w:rsidR="00F81FCC">
        <w:rPr>
          <w:rFonts w:ascii="Garamond" w:eastAsia="Garamond" w:hAnsi="Garamond" w:cs="Garamond"/>
          <w:lang w:val="en-GB"/>
        </w:rPr>
        <w:t xml:space="preserve"> </w:t>
      </w:r>
      <w:r w:rsidR="002F57C9">
        <w:rPr>
          <w:rFonts w:ascii="Garamond" w:eastAsia="Garamond" w:hAnsi="Garamond" w:cs="Garamond"/>
          <w:lang w:val="en-GB"/>
        </w:rPr>
        <w:t>(</w:t>
      </w:r>
      <w:r w:rsidR="00377469" w:rsidRPr="00377469">
        <w:rPr>
          <w:rFonts w:ascii="Garamond" w:eastAsia="Garamond" w:hAnsi="Garamond" w:cs="Garamond"/>
          <w:lang w:val="en-GB"/>
        </w:rPr>
        <w:t>formal education</w:t>
      </w:r>
      <w:r w:rsidR="002F57C9">
        <w:rPr>
          <w:rFonts w:ascii="Garamond" w:eastAsia="Garamond" w:hAnsi="Garamond" w:cs="Garamond"/>
          <w:lang w:val="en-GB"/>
        </w:rPr>
        <w:t>)</w:t>
      </w:r>
      <w:r w:rsidR="00F81FCC">
        <w:rPr>
          <w:rFonts w:ascii="Garamond" w:eastAsia="Garamond" w:hAnsi="Garamond" w:cs="Garamond"/>
          <w:lang w:val="en-GB"/>
        </w:rPr>
        <w:t>;</w:t>
      </w:r>
    </w:p>
    <w:p w14:paraId="4D589806" w14:textId="33E7629E" w:rsidR="009C60F6" w:rsidRDefault="009C60F6" w:rsidP="00523A85">
      <w:pPr>
        <w:pStyle w:val="ListParagraph"/>
        <w:numPr>
          <w:ilvl w:val="0"/>
          <w:numId w:val="8"/>
        </w:numPr>
        <w:jc w:val="both"/>
        <w:rPr>
          <w:rFonts w:ascii="Garamond" w:eastAsia="Garamond" w:hAnsi="Garamond" w:cs="Garamond"/>
          <w:lang w:val="en-GB"/>
        </w:rPr>
      </w:pPr>
      <w:r>
        <w:rPr>
          <w:rFonts w:ascii="Garamond" w:eastAsia="Garamond" w:hAnsi="Garamond" w:cs="Garamond"/>
          <w:lang w:val="en-GB"/>
        </w:rPr>
        <w:t xml:space="preserve">For the overall </w:t>
      </w:r>
      <w:r w:rsidR="00A117FE">
        <w:rPr>
          <w:rFonts w:ascii="Garamond" w:eastAsia="Garamond" w:hAnsi="Garamond" w:cs="Garamond"/>
          <w:lang w:val="en-GB"/>
        </w:rPr>
        <w:t xml:space="preserve">innovation/entrepreneurship </w:t>
      </w:r>
      <w:r>
        <w:rPr>
          <w:rFonts w:ascii="Garamond" w:eastAsia="Garamond" w:hAnsi="Garamond" w:cs="Garamond"/>
          <w:lang w:val="en-GB"/>
        </w:rPr>
        <w:t>ecosystem (outside formal education) to be improved by</w:t>
      </w:r>
      <w:r w:rsidR="00254C4E">
        <w:rPr>
          <w:rFonts w:ascii="Garamond" w:eastAsia="Garamond" w:hAnsi="Garamond" w:cs="Garamond"/>
          <w:lang w:val="en-GB"/>
        </w:rPr>
        <w:t>:</w:t>
      </w:r>
    </w:p>
    <w:p w14:paraId="249ECB83" w14:textId="4EBF1AA5" w:rsidR="009C60F6" w:rsidRDefault="009C60F6" w:rsidP="00523A85">
      <w:pPr>
        <w:pStyle w:val="ListParagraph"/>
        <w:numPr>
          <w:ilvl w:val="1"/>
          <w:numId w:val="8"/>
        </w:numPr>
        <w:jc w:val="both"/>
        <w:rPr>
          <w:rFonts w:ascii="Garamond" w:eastAsia="Garamond" w:hAnsi="Garamond" w:cs="Garamond"/>
          <w:lang w:val="en-GB"/>
        </w:rPr>
      </w:pPr>
      <w:r>
        <w:rPr>
          <w:rFonts w:ascii="Garamond" w:eastAsia="Garamond" w:hAnsi="Garamond" w:cs="Garamond"/>
          <w:lang w:val="en-GB"/>
        </w:rPr>
        <w:t>Helping young people to develop solutions and possible starting a digital business</w:t>
      </w:r>
      <w:r w:rsidR="00A117FE">
        <w:rPr>
          <w:rFonts w:ascii="Garamond" w:eastAsia="Garamond" w:hAnsi="Garamond" w:cs="Garamond"/>
          <w:lang w:val="en-GB"/>
        </w:rPr>
        <w:t>;</w:t>
      </w:r>
      <w:r w:rsidR="00F27B76" w:rsidRPr="00377469">
        <w:rPr>
          <w:rFonts w:ascii="Garamond" w:eastAsia="Garamond" w:hAnsi="Garamond" w:cs="Garamond"/>
          <w:lang w:val="en-GB"/>
        </w:rPr>
        <w:t xml:space="preserve"> </w:t>
      </w:r>
    </w:p>
    <w:p w14:paraId="777F2C6A" w14:textId="35A0F33C" w:rsidR="00377469" w:rsidRDefault="009C60F6" w:rsidP="00523A85">
      <w:pPr>
        <w:pStyle w:val="ListParagraph"/>
        <w:numPr>
          <w:ilvl w:val="1"/>
          <w:numId w:val="8"/>
        </w:numPr>
        <w:jc w:val="both"/>
        <w:rPr>
          <w:rFonts w:ascii="Garamond" w:eastAsia="Garamond" w:hAnsi="Garamond" w:cs="Garamond"/>
          <w:lang w:val="en-GB"/>
        </w:rPr>
      </w:pPr>
      <w:r w:rsidRPr="00A117FE">
        <w:rPr>
          <w:rFonts w:ascii="Garamond" w:eastAsia="Garamond" w:hAnsi="Garamond" w:cs="Garamond"/>
          <w:lang w:val="en-GB"/>
        </w:rPr>
        <w:t xml:space="preserve">For </w:t>
      </w:r>
      <w:r w:rsidR="00A117FE" w:rsidRPr="00A117FE">
        <w:rPr>
          <w:rFonts w:ascii="Garamond" w:eastAsia="Garamond" w:hAnsi="Garamond" w:cs="Garamond"/>
          <w:lang w:val="en-GB"/>
        </w:rPr>
        <w:t>p</w:t>
      </w:r>
      <w:r w:rsidR="00377469" w:rsidRPr="00A117FE">
        <w:rPr>
          <w:rFonts w:ascii="Garamond" w:eastAsia="Garamond" w:hAnsi="Garamond" w:cs="Garamond"/>
          <w:lang w:val="en-GB"/>
        </w:rPr>
        <w:t>ublic</w:t>
      </w:r>
      <w:r w:rsidRPr="00A117FE">
        <w:rPr>
          <w:rFonts w:ascii="Garamond" w:eastAsia="Garamond" w:hAnsi="Garamond" w:cs="Garamond"/>
          <w:lang w:val="en-GB"/>
        </w:rPr>
        <w:t xml:space="preserve"> sector to create partnerships with</w:t>
      </w:r>
      <w:r w:rsidR="00377469" w:rsidRPr="00A117FE">
        <w:rPr>
          <w:rFonts w:ascii="Garamond" w:eastAsia="Garamond" w:hAnsi="Garamond" w:cs="Garamond"/>
          <w:lang w:val="en-GB"/>
        </w:rPr>
        <w:t xml:space="preserve"> private </w:t>
      </w:r>
      <w:r w:rsidRPr="00A117FE">
        <w:rPr>
          <w:rFonts w:ascii="Garamond" w:eastAsia="Garamond" w:hAnsi="Garamond" w:cs="Garamond"/>
          <w:lang w:val="en-GB"/>
        </w:rPr>
        <w:t>sector</w:t>
      </w:r>
      <w:r w:rsidR="00377469" w:rsidRPr="00A117FE">
        <w:rPr>
          <w:rFonts w:ascii="Garamond" w:eastAsia="Garamond" w:hAnsi="Garamond" w:cs="Garamond"/>
          <w:lang w:val="en-GB"/>
        </w:rPr>
        <w:t xml:space="preserve"> </w:t>
      </w:r>
    </w:p>
    <w:p w14:paraId="7AA009BB" w14:textId="77777777" w:rsidR="00A117FE" w:rsidRPr="00A117FE" w:rsidRDefault="00A117FE" w:rsidP="00A117FE">
      <w:pPr>
        <w:pStyle w:val="ListParagraph"/>
        <w:ind w:left="1440"/>
        <w:jc w:val="both"/>
        <w:rPr>
          <w:rFonts w:ascii="Garamond" w:eastAsia="Garamond" w:hAnsi="Garamond" w:cs="Garamond"/>
          <w:lang w:val="en-GB"/>
        </w:rPr>
      </w:pPr>
    </w:p>
    <w:p w14:paraId="0EEA5BDB" w14:textId="7CE22A21" w:rsidR="0070190D" w:rsidRPr="0070190D" w:rsidRDefault="0070190D" w:rsidP="00377469">
      <w:pPr>
        <w:jc w:val="both"/>
        <w:rPr>
          <w:rFonts w:ascii="Garamond" w:eastAsia="Garamond" w:hAnsi="Garamond" w:cs="Garamond"/>
          <w:lang w:val="en-GB"/>
        </w:rPr>
      </w:pPr>
      <w:r w:rsidRPr="0070190D">
        <w:rPr>
          <w:rFonts w:ascii="Garamond" w:eastAsia="Garamond" w:hAnsi="Garamond" w:cs="Garamond"/>
          <w:lang w:val="en-GB"/>
        </w:rPr>
        <w:t>The section below illustrates that</w:t>
      </w:r>
      <w:r w:rsidR="00A117FE">
        <w:rPr>
          <w:rFonts w:ascii="Garamond" w:eastAsia="Garamond" w:hAnsi="Garamond" w:cs="Garamond"/>
          <w:lang w:val="en-GB"/>
        </w:rPr>
        <w:t>,</w:t>
      </w:r>
      <w:r w:rsidRPr="0070190D">
        <w:rPr>
          <w:rFonts w:ascii="Garamond" w:eastAsia="Garamond" w:hAnsi="Garamond" w:cs="Garamond"/>
          <w:lang w:val="en-GB"/>
        </w:rPr>
        <w:t xml:space="preserve"> even if the project achieved very concrete </w:t>
      </w:r>
      <w:r w:rsidR="0086298C" w:rsidRPr="0070190D">
        <w:rPr>
          <w:rFonts w:ascii="Garamond" w:eastAsia="Garamond" w:hAnsi="Garamond" w:cs="Garamond"/>
          <w:lang w:val="en-GB"/>
        </w:rPr>
        <w:t>results,</w:t>
      </w:r>
      <w:r w:rsidRPr="0070190D">
        <w:rPr>
          <w:rFonts w:ascii="Garamond" w:eastAsia="Garamond" w:hAnsi="Garamond" w:cs="Garamond"/>
          <w:lang w:val="en-GB"/>
        </w:rPr>
        <w:t xml:space="preserve"> it is too difficult for this </w:t>
      </w:r>
      <w:r w:rsidR="0086298C" w:rsidRPr="0070190D">
        <w:rPr>
          <w:rFonts w:ascii="Garamond" w:eastAsia="Garamond" w:hAnsi="Garamond" w:cs="Garamond"/>
          <w:lang w:val="en-GB"/>
        </w:rPr>
        <w:t>evaluation</w:t>
      </w:r>
      <w:r w:rsidRPr="0070190D">
        <w:rPr>
          <w:rFonts w:ascii="Garamond" w:eastAsia="Garamond" w:hAnsi="Garamond" w:cs="Garamond"/>
          <w:lang w:val="en-GB"/>
        </w:rPr>
        <w:t xml:space="preserve"> to be able to verify outcome level results</w:t>
      </w:r>
      <w:r w:rsidR="0086298C">
        <w:rPr>
          <w:rFonts w:ascii="Garamond" w:eastAsia="Garamond" w:hAnsi="Garamond" w:cs="Garamond"/>
          <w:lang w:val="en-GB"/>
        </w:rPr>
        <w:t xml:space="preserve"> </w:t>
      </w:r>
      <w:r w:rsidR="009E2E6E">
        <w:rPr>
          <w:rFonts w:ascii="Garamond" w:eastAsia="Garamond" w:hAnsi="Garamond" w:cs="Garamond"/>
          <w:lang w:val="en-GB"/>
        </w:rPr>
        <w:t>as:</w:t>
      </w:r>
      <w:r w:rsidR="0086298C">
        <w:rPr>
          <w:rFonts w:ascii="Garamond" w:eastAsia="Garamond" w:hAnsi="Garamond" w:cs="Garamond"/>
          <w:lang w:val="en-GB"/>
        </w:rPr>
        <w:t xml:space="preserve"> it is still too early to assess some of the results identified in the logframe (i.e. student learning outcomes); the M&amp;E and reporting system has some weaknesses that do not allow for measuring those results</w:t>
      </w:r>
      <w:r w:rsidR="00A117FE">
        <w:rPr>
          <w:rFonts w:ascii="Garamond" w:eastAsia="Garamond" w:hAnsi="Garamond" w:cs="Garamond"/>
          <w:lang w:val="en-GB"/>
        </w:rPr>
        <w:t xml:space="preserve"> (see finding 10)</w:t>
      </w:r>
      <w:r w:rsidR="0086298C">
        <w:rPr>
          <w:rFonts w:ascii="Garamond" w:eastAsia="Garamond" w:hAnsi="Garamond" w:cs="Garamond"/>
          <w:lang w:val="en-GB"/>
        </w:rPr>
        <w:t>.</w:t>
      </w:r>
    </w:p>
    <w:p w14:paraId="5F6E6D72" w14:textId="77777777" w:rsidR="0070190D" w:rsidRDefault="0070190D" w:rsidP="00377469">
      <w:pPr>
        <w:jc w:val="both"/>
        <w:rPr>
          <w:rFonts w:ascii="Garamond" w:eastAsia="Garamond" w:hAnsi="Garamond" w:cs="Garamond"/>
          <w:i/>
          <w:iCs/>
          <w:lang w:val="en-GB"/>
        </w:rPr>
      </w:pPr>
    </w:p>
    <w:p w14:paraId="60BCF6EA" w14:textId="4FD2A771" w:rsidR="00377469" w:rsidRPr="00377469" w:rsidRDefault="00377469" w:rsidP="00377469">
      <w:pPr>
        <w:jc w:val="both"/>
        <w:rPr>
          <w:rFonts w:ascii="Garamond" w:eastAsia="Garamond" w:hAnsi="Garamond" w:cs="Garamond"/>
          <w:i/>
          <w:iCs/>
          <w:lang w:val="en-GB"/>
        </w:rPr>
      </w:pPr>
      <w:r w:rsidRPr="00377469">
        <w:rPr>
          <w:rFonts w:ascii="Garamond" w:eastAsia="Garamond" w:hAnsi="Garamond" w:cs="Garamond"/>
          <w:i/>
          <w:iCs/>
          <w:lang w:val="en-GB"/>
        </w:rPr>
        <w:t xml:space="preserve">1. </w:t>
      </w:r>
      <w:r w:rsidR="0070190D">
        <w:rPr>
          <w:rFonts w:ascii="Garamond" w:eastAsia="Garamond" w:hAnsi="Garamond" w:cs="Garamond"/>
          <w:i/>
          <w:iCs/>
          <w:lang w:val="en-GB"/>
        </w:rPr>
        <w:t>Formal education</w:t>
      </w:r>
    </w:p>
    <w:p w14:paraId="461AADB0" w14:textId="7F202E86" w:rsidR="00377469" w:rsidRDefault="008B746B" w:rsidP="00377469">
      <w:pPr>
        <w:jc w:val="both"/>
        <w:rPr>
          <w:rFonts w:ascii="Garamond" w:eastAsia="Garamond" w:hAnsi="Garamond" w:cs="Garamond"/>
          <w:lang w:val="en-GB"/>
        </w:rPr>
      </w:pPr>
      <w:r>
        <w:rPr>
          <w:rFonts w:ascii="Garamond" w:eastAsia="Garamond" w:hAnsi="Garamond" w:cs="Garamond"/>
          <w:lang w:val="en-GB"/>
        </w:rPr>
        <w:t xml:space="preserve">As the ultimate beneficiary of the project, </w:t>
      </w:r>
      <w:r w:rsidR="00335FA3">
        <w:rPr>
          <w:rFonts w:ascii="Garamond" w:eastAsia="Garamond" w:hAnsi="Garamond" w:cs="Garamond"/>
          <w:lang w:val="en-GB"/>
        </w:rPr>
        <w:t xml:space="preserve">the TOC expected </w:t>
      </w:r>
      <w:r w:rsidR="00B01B8F">
        <w:rPr>
          <w:rFonts w:ascii="Garamond" w:eastAsia="Garamond" w:hAnsi="Garamond" w:cs="Garamond"/>
          <w:lang w:val="en-GB"/>
        </w:rPr>
        <w:t xml:space="preserve">students </w:t>
      </w:r>
      <w:r w:rsidR="00335FA3">
        <w:rPr>
          <w:rFonts w:ascii="Garamond" w:eastAsia="Garamond" w:hAnsi="Garamond" w:cs="Garamond"/>
          <w:lang w:val="en-GB"/>
        </w:rPr>
        <w:t xml:space="preserve">to effectively learn </w:t>
      </w:r>
      <w:r w:rsidR="009B500D">
        <w:rPr>
          <w:rFonts w:ascii="Garamond" w:eastAsia="Garamond" w:hAnsi="Garamond" w:cs="Garamond"/>
          <w:lang w:val="en-GB"/>
        </w:rPr>
        <w:t>digital</w:t>
      </w:r>
      <w:r w:rsidR="00335FA3">
        <w:rPr>
          <w:rFonts w:ascii="Garamond" w:eastAsia="Garamond" w:hAnsi="Garamond" w:cs="Garamond"/>
          <w:lang w:val="en-GB"/>
        </w:rPr>
        <w:t xml:space="preserve"> skills/competencies.</w:t>
      </w:r>
    </w:p>
    <w:p w14:paraId="10A5BFCC" w14:textId="21BD2C41" w:rsidR="009B500D" w:rsidRDefault="009B500D" w:rsidP="00377469">
      <w:pPr>
        <w:jc w:val="both"/>
        <w:rPr>
          <w:rFonts w:ascii="Garamond" w:eastAsia="Garamond" w:hAnsi="Garamond" w:cs="Garamond"/>
          <w:lang w:val="en-GB"/>
        </w:rPr>
      </w:pPr>
      <w:r>
        <w:rPr>
          <w:rFonts w:ascii="Garamond" w:eastAsia="Garamond" w:hAnsi="Garamond" w:cs="Garamond"/>
          <w:lang w:val="en-GB"/>
        </w:rPr>
        <w:t>Even if it is too early to assess whether the project had a positive impact on learning outcomes, the evaluation considers that the project could have:</w:t>
      </w:r>
    </w:p>
    <w:p w14:paraId="58E98283" w14:textId="56F412AD" w:rsidR="009B500D" w:rsidRDefault="00A117FE" w:rsidP="00523A85">
      <w:pPr>
        <w:pStyle w:val="ListParagraph"/>
        <w:numPr>
          <w:ilvl w:val="0"/>
          <w:numId w:val="12"/>
        </w:numPr>
        <w:jc w:val="both"/>
        <w:rPr>
          <w:rFonts w:ascii="Garamond" w:eastAsia="Garamond" w:hAnsi="Garamond" w:cs="Garamond"/>
          <w:lang w:val="en-GB"/>
        </w:rPr>
      </w:pPr>
      <w:r>
        <w:rPr>
          <w:rFonts w:ascii="Garamond" w:eastAsia="Garamond" w:hAnsi="Garamond" w:cs="Garamond"/>
          <w:lang w:val="en-GB"/>
        </w:rPr>
        <w:t>C</w:t>
      </w:r>
      <w:r w:rsidR="009B500D">
        <w:rPr>
          <w:rFonts w:ascii="Garamond" w:eastAsia="Garamond" w:hAnsi="Garamond" w:cs="Garamond"/>
          <w:lang w:val="en-GB"/>
        </w:rPr>
        <w:t>larified</w:t>
      </w:r>
      <w:r>
        <w:rPr>
          <w:rFonts w:ascii="Garamond" w:eastAsia="Garamond" w:hAnsi="Garamond" w:cs="Garamond"/>
          <w:lang w:val="en-GB"/>
        </w:rPr>
        <w:t xml:space="preserve"> and documented</w:t>
      </w:r>
      <w:r w:rsidR="009B500D">
        <w:rPr>
          <w:rFonts w:ascii="Garamond" w:eastAsia="Garamond" w:hAnsi="Garamond" w:cs="Garamond"/>
          <w:lang w:val="en-GB"/>
        </w:rPr>
        <w:t xml:space="preserve"> how </w:t>
      </w:r>
      <w:r w:rsidR="00702507">
        <w:rPr>
          <w:rFonts w:ascii="Garamond" w:eastAsia="Garamond" w:hAnsi="Garamond" w:cs="Garamond"/>
          <w:lang w:val="en-GB"/>
        </w:rPr>
        <w:t>universities</w:t>
      </w:r>
      <w:r w:rsidR="009B500D">
        <w:rPr>
          <w:rFonts w:ascii="Garamond" w:eastAsia="Garamond" w:hAnsi="Garamond" w:cs="Garamond"/>
          <w:lang w:val="en-GB"/>
        </w:rPr>
        <w:t xml:space="preserve"> </w:t>
      </w:r>
      <w:r w:rsidR="00377469" w:rsidRPr="009B500D">
        <w:rPr>
          <w:rFonts w:ascii="Garamond" w:eastAsia="Garamond" w:hAnsi="Garamond" w:cs="Garamond"/>
          <w:lang w:val="en-GB"/>
        </w:rPr>
        <w:t>intend</w:t>
      </w:r>
      <w:r w:rsidR="009C2C8B" w:rsidRPr="009B500D">
        <w:rPr>
          <w:rFonts w:ascii="Garamond" w:eastAsia="Garamond" w:hAnsi="Garamond" w:cs="Garamond"/>
          <w:lang w:val="en-GB"/>
        </w:rPr>
        <w:t>ed</w:t>
      </w:r>
      <w:r w:rsidR="00377469" w:rsidRPr="009B500D">
        <w:rPr>
          <w:rFonts w:ascii="Garamond" w:eastAsia="Garamond" w:hAnsi="Garamond" w:cs="Garamond"/>
          <w:lang w:val="en-GB"/>
        </w:rPr>
        <w:t xml:space="preserve"> to monitor</w:t>
      </w:r>
      <w:r>
        <w:rPr>
          <w:rFonts w:ascii="Garamond" w:eastAsia="Garamond" w:hAnsi="Garamond" w:cs="Garamond"/>
          <w:lang w:val="en-GB"/>
        </w:rPr>
        <w:t xml:space="preserve"> and measure teachers’ improved digital capacity</w:t>
      </w:r>
    </w:p>
    <w:p w14:paraId="372E30B7" w14:textId="68B8DFA7" w:rsidR="00377469" w:rsidRPr="009B500D" w:rsidRDefault="00A117FE" w:rsidP="00523A85">
      <w:pPr>
        <w:pStyle w:val="ListParagraph"/>
        <w:numPr>
          <w:ilvl w:val="0"/>
          <w:numId w:val="12"/>
        </w:numPr>
        <w:jc w:val="both"/>
        <w:rPr>
          <w:rFonts w:ascii="Garamond" w:eastAsia="Garamond" w:hAnsi="Garamond" w:cs="Garamond"/>
          <w:lang w:val="en-GB"/>
        </w:rPr>
      </w:pPr>
      <w:r>
        <w:rPr>
          <w:rFonts w:ascii="Garamond" w:eastAsia="Garamond" w:hAnsi="Garamond" w:cs="Garamond"/>
          <w:lang w:val="en-GB"/>
        </w:rPr>
        <w:t>Conducted</w:t>
      </w:r>
      <w:r w:rsidR="009B500D">
        <w:rPr>
          <w:rFonts w:ascii="Garamond" w:eastAsia="Garamond" w:hAnsi="Garamond" w:cs="Garamond"/>
          <w:lang w:val="en-GB"/>
        </w:rPr>
        <w:t xml:space="preserve"> a quick assessment of </w:t>
      </w:r>
      <w:r>
        <w:rPr>
          <w:rFonts w:ascii="Garamond" w:eastAsia="Garamond" w:hAnsi="Garamond" w:cs="Garamond"/>
          <w:lang w:val="en-GB"/>
        </w:rPr>
        <w:t xml:space="preserve">students </w:t>
      </w:r>
      <w:r w:rsidR="009B500D">
        <w:rPr>
          <w:rFonts w:ascii="Garamond" w:eastAsia="Garamond" w:hAnsi="Garamond" w:cs="Garamond"/>
          <w:lang w:val="en-GB"/>
        </w:rPr>
        <w:t xml:space="preserve">learning outcomes as part of the pilot </w:t>
      </w:r>
      <w:r>
        <w:rPr>
          <w:rFonts w:ascii="Garamond" w:eastAsia="Garamond" w:hAnsi="Garamond" w:cs="Garamond"/>
          <w:lang w:val="en-GB"/>
        </w:rPr>
        <w:t>activity</w:t>
      </w:r>
      <w:r w:rsidR="009B500D">
        <w:rPr>
          <w:rFonts w:ascii="Garamond" w:eastAsia="Garamond" w:hAnsi="Garamond" w:cs="Garamond"/>
          <w:lang w:val="en-GB"/>
        </w:rPr>
        <w:t xml:space="preserve"> in the 2 </w:t>
      </w:r>
      <w:r>
        <w:rPr>
          <w:rFonts w:ascii="Garamond" w:eastAsia="Garamond" w:hAnsi="Garamond" w:cs="Garamond"/>
          <w:lang w:val="en-GB"/>
        </w:rPr>
        <w:t>universities</w:t>
      </w:r>
      <w:r w:rsidR="009B500D">
        <w:rPr>
          <w:rFonts w:ascii="Garamond" w:eastAsia="Garamond" w:hAnsi="Garamond" w:cs="Garamond"/>
          <w:lang w:val="en-GB"/>
        </w:rPr>
        <w:t xml:space="preserve"> (</w:t>
      </w:r>
      <w:r w:rsidR="00BD21B8">
        <w:rPr>
          <w:rFonts w:ascii="Garamond" w:eastAsia="Garamond" w:hAnsi="Garamond" w:cs="Garamond"/>
          <w:lang w:val="en-GB"/>
        </w:rPr>
        <w:t>activity</w:t>
      </w:r>
      <w:r w:rsidR="009B500D">
        <w:rPr>
          <w:rFonts w:ascii="Garamond" w:eastAsia="Garamond" w:hAnsi="Garamond" w:cs="Garamond"/>
          <w:lang w:val="en-GB"/>
        </w:rPr>
        <w:t xml:space="preserve"> 2.4)</w:t>
      </w:r>
    </w:p>
    <w:p w14:paraId="79D52B2F" w14:textId="01E695C0" w:rsidR="00377469" w:rsidRDefault="00377469" w:rsidP="00377469">
      <w:pPr>
        <w:jc w:val="both"/>
        <w:rPr>
          <w:rFonts w:ascii="Garamond" w:eastAsia="Garamond" w:hAnsi="Garamond" w:cs="Garamond"/>
          <w:lang w:val="en-GB"/>
        </w:rPr>
      </w:pPr>
    </w:p>
    <w:p w14:paraId="591B6E80" w14:textId="122D5BCD" w:rsidR="00677AC2" w:rsidRDefault="001F79A3" w:rsidP="00377469">
      <w:pPr>
        <w:jc w:val="both"/>
        <w:rPr>
          <w:rFonts w:ascii="Garamond" w:eastAsia="Garamond" w:hAnsi="Garamond" w:cs="Garamond"/>
          <w:lang w:val="en-GB"/>
        </w:rPr>
      </w:pPr>
      <w:r>
        <w:rPr>
          <w:rFonts w:ascii="Garamond" w:eastAsia="Garamond" w:hAnsi="Garamond" w:cs="Garamond"/>
          <w:lang w:val="en-GB"/>
        </w:rPr>
        <w:t xml:space="preserve">Indeed, </w:t>
      </w:r>
      <w:r w:rsidR="00E4298B">
        <w:rPr>
          <w:rFonts w:ascii="Garamond" w:eastAsia="Garamond" w:hAnsi="Garamond" w:cs="Garamond"/>
          <w:lang w:val="en-GB"/>
        </w:rPr>
        <w:t xml:space="preserve">the evaluation has limited evidence </w:t>
      </w:r>
      <w:r w:rsidR="00677AC2">
        <w:rPr>
          <w:rFonts w:ascii="Garamond" w:eastAsia="Garamond" w:hAnsi="Garamond" w:cs="Garamond"/>
          <w:lang w:val="en-GB"/>
        </w:rPr>
        <w:t xml:space="preserve">about </w:t>
      </w:r>
      <w:r>
        <w:rPr>
          <w:rFonts w:ascii="Garamond" w:eastAsia="Garamond" w:hAnsi="Garamond" w:cs="Garamond"/>
          <w:lang w:val="en-GB"/>
        </w:rPr>
        <w:t xml:space="preserve">whether </w:t>
      </w:r>
      <w:r w:rsidR="00677AC2">
        <w:rPr>
          <w:rFonts w:ascii="Garamond" w:eastAsia="Garamond" w:hAnsi="Garamond" w:cs="Garamond"/>
          <w:lang w:val="en-GB"/>
        </w:rPr>
        <w:t>the learning outcomes for teachers</w:t>
      </w:r>
      <w:r>
        <w:rPr>
          <w:rFonts w:ascii="Garamond" w:eastAsia="Garamond" w:hAnsi="Garamond" w:cs="Garamond"/>
          <w:lang w:val="en-GB"/>
        </w:rPr>
        <w:t xml:space="preserve"> have improved or not – there is </w:t>
      </w:r>
      <w:r w:rsidR="009A0FAA">
        <w:rPr>
          <w:rFonts w:ascii="Garamond" w:eastAsia="Garamond" w:hAnsi="Garamond" w:cs="Garamond"/>
          <w:lang w:val="en-GB"/>
        </w:rPr>
        <w:t>only some</w:t>
      </w:r>
      <w:r w:rsidR="00677AC2">
        <w:rPr>
          <w:rFonts w:ascii="Garamond" w:eastAsia="Garamond" w:hAnsi="Garamond" w:cs="Garamond"/>
          <w:lang w:val="en-GB"/>
        </w:rPr>
        <w:t xml:space="preserve"> </w:t>
      </w:r>
      <w:r w:rsidR="00BD21B8">
        <w:rPr>
          <w:rFonts w:ascii="Garamond" w:eastAsia="Garamond" w:hAnsi="Garamond" w:cs="Garamond"/>
          <w:lang w:val="en-GB"/>
        </w:rPr>
        <w:t>anecdotal</w:t>
      </w:r>
      <w:r w:rsidR="00677AC2">
        <w:rPr>
          <w:rFonts w:ascii="Garamond" w:eastAsia="Garamond" w:hAnsi="Garamond" w:cs="Garamond"/>
          <w:lang w:val="en-GB"/>
        </w:rPr>
        <w:t xml:space="preserve"> evidence </w:t>
      </w:r>
      <w:r>
        <w:rPr>
          <w:rFonts w:ascii="Garamond" w:eastAsia="Garamond" w:hAnsi="Garamond" w:cs="Garamond"/>
          <w:lang w:val="en-GB"/>
        </w:rPr>
        <w:t>on this subject</w:t>
      </w:r>
      <w:r w:rsidR="00811D2D">
        <w:rPr>
          <w:rStyle w:val="FootnoteReference"/>
          <w:rFonts w:ascii="Garamond" w:eastAsia="Garamond" w:hAnsi="Garamond" w:cs="Garamond"/>
          <w:lang w:val="en-GB"/>
        </w:rPr>
        <w:footnoteReference w:id="46"/>
      </w:r>
      <w:r w:rsidR="00677AC2">
        <w:rPr>
          <w:rFonts w:ascii="Garamond" w:eastAsia="Garamond" w:hAnsi="Garamond" w:cs="Garamond"/>
          <w:lang w:val="en-GB"/>
        </w:rPr>
        <w:t xml:space="preserve"> </w:t>
      </w:r>
    </w:p>
    <w:p w14:paraId="060B9AFB" w14:textId="3E16DA79" w:rsidR="00377469" w:rsidRDefault="00377469" w:rsidP="00811D2D">
      <w:pPr>
        <w:jc w:val="both"/>
        <w:rPr>
          <w:rFonts w:ascii="Garamond" w:eastAsia="Garamond" w:hAnsi="Garamond" w:cs="Garamond"/>
          <w:lang w:val="en-GB"/>
        </w:rPr>
      </w:pPr>
    </w:p>
    <w:p w14:paraId="110CFF93" w14:textId="77777777" w:rsidR="00811D2D" w:rsidRDefault="00377469" w:rsidP="00377469">
      <w:pPr>
        <w:rPr>
          <w:rFonts w:ascii="Garamond" w:hAnsi="Garamond"/>
          <w:i/>
          <w:iCs/>
        </w:rPr>
      </w:pPr>
      <w:r w:rsidRPr="0021667E">
        <w:rPr>
          <w:rFonts w:ascii="Garamond" w:hAnsi="Garamond"/>
          <w:i/>
          <w:iCs/>
        </w:rPr>
        <w:t>Quote</w:t>
      </w:r>
    </w:p>
    <w:p w14:paraId="16BA695F" w14:textId="77777777" w:rsidR="00811D2D" w:rsidRPr="00227941" w:rsidRDefault="00377469" w:rsidP="00811D2D">
      <w:pPr>
        <w:rPr>
          <w:rFonts w:ascii="Garamond" w:hAnsi="Garamond"/>
          <w:i/>
          <w:iCs/>
        </w:rPr>
      </w:pPr>
      <w:r w:rsidRPr="0021667E">
        <w:rPr>
          <w:rFonts w:ascii="Garamond" w:hAnsi="Garamond"/>
          <w:i/>
          <w:iCs/>
        </w:rPr>
        <w:t>Now teachers use gained knowledge in their lectures to students</w:t>
      </w:r>
      <w:r w:rsidR="00811D2D">
        <w:rPr>
          <w:rFonts w:ascii="Garamond" w:hAnsi="Garamond"/>
          <w:i/>
          <w:iCs/>
        </w:rPr>
        <w:t xml:space="preserve"> </w:t>
      </w:r>
      <w:r w:rsidR="00811D2D" w:rsidRPr="0021667E">
        <w:rPr>
          <w:rFonts w:ascii="Garamond" w:hAnsi="Garamond"/>
          <w:i/>
          <w:iCs/>
        </w:rPr>
        <w:t>(interview with staff from university)</w:t>
      </w:r>
    </w:p>
    <w:p w14:paraId="014AA8C7" w14:textId="28398647" w:rsidR="002470EF" w:rsidRDefault="002470EF" w:rsidP="00377469">
      <w:pPr>
        <w:rPr>
          <w:rFonts w:ascii="Garamond" w:hAnsi="Garamond"/>
          <w:i/>
          <w:iCs/>
        </w:rPr>
      </w:pPr>
    </w:p>
    <w:p w14:paraId="41E11D2C" w14:textId="736A9713" w:rsidR="002470EF" w:rsidRPr="002470EF" w:rsidRDefault="002470EF" w:rsidP="00377469">
      <w:pPr>
        <w:rPr>
          <w:rFonts w:ascii="Garamond" w:hAnsi="Garamond"/>
          <w:i/>
          <w:iCs/>
        </w:rPr>
      </w:pPr>
      <w:r w:rsidRPr="002470EF">
        <w:rPr>
          <w:rFonts w:ascii="Garamond" w:hAnsi="Garamond"/>
          <w:i/>
          <w:iCs/>
        </w:rPr>
        <w:t>Quote</w:t>
      </w:r>
    </w:p>
    <w:p w14:paraId="00463FA5" w14:textId="77777777" w:rsidR="00811D2D" w:rsidRPr="00227941" w:rsidRDefault="002470EF" w:rsidP="00811D2D">
      <w:pPr>
        <w:rPr>
          <w:rFonts w:ascii="Garamond" w:hAnsi="Garamond"/>
          <w:i/>
          <w:iCs/>
        </w:rPr>
      </w:pPr>
      <w:r w:rsidRPr="002470EF">
        <w:rPr>
          <w:rFonts w:ascii="Garamond" w:hAnsi="Garamond"/>
          <w:i/>
          <w:iCs/>
        </w:rPr>
        <w:t>Most of the university teachers are using resources. Teachers from other universities write me whether they can use these resources. They are public, of course, they can use them</w:t>
      </w:r>
      <w:r w:rsidR="00811D2D">
        <w:rPr>
          <w:rFonts w:ascii="Garamond" w:hAnsi="Garamond"/>
          <w:i/>
          <w:iCs/>
        </w:rPr>
        <w:t xml:space="preserve"> </w:t>
      </w:r>
      <w:r w:rsidR="00811D2D" w:rsidRPr="0021667E">
        <w:rPr>
          <w:rFonts w:ascii="Garamond" w:hAnsi="Garamond"/>
          <w:i/>
          <w:iCs/>
        </w:rPr>
        <w:t>(interview with staff from university)</w:t>
      </w:r>
    </w:p>
    <w:p w14:paraId="5B32BAB2" w14:textId="4DDD4A50" w:rsidR="002470EF" w:rsidRDefault="002470EF" w:rsidP="00377469">
      <w:pPr>
        <w:rPr>
          <w:rFonts w:ascii="Garamond" w:hAnsi="Garamond"/>
          <w:i/>
          <w:iCs/>
        </w:rPr>
      </w:pPr>
    </w:p>
    <w:p w14:paraId="21185D42" w14:textId="2FE89E62" w:rsidR="000E0103" w:rsidRPr="000E0103" w:rsidRDefault="000E0103" w:rsidP="001F79A3">
      <w:pPr>
        <w:jc w:val="both"/>
        <w:rPr>
          <w:rFonts w:ascii="Garamond" w:hAnsi="Garamond"/>
        </w:rPr>
      </w:pPr>
      <w:r>
        <w:rPr>
          <w:rFonts w:ascii="Garamond" w:hAnsi="Garamond"/>
        </w:rPr>
        <w:t>With the same token, the evaluation could not appreciate the improvement of learning outcomes emerging from the many webinars and online events as it did not receive all the documentation related to that</w:t>
      </w:r>
      <w:r>
        <w:rPr>
          <w:rStyle w:val="FootnoteReference"/>
          <w:rFonts w:ascii="Garamond" w:hAnsi="Garamond"/>
        </w:rPr>
        <w:footnoteReference w:id="47"/>
      </w:r>
      <w:r>
        <w:rPr>
          <w:rFonts w:ascii="Garamond" w:hAnsi="Garamond"/>
        </w:rPr>
        <w:t>.</w:t>
      </w:r>
    </w:p>
    <w:p w14:paraId="0D36019B" w14:textId="45ACE682" w:rsidR="00750448" w:rsidRDefault="00750448" w:rsidP="00D73EAF">
      <w:pPr>
        <w:jc w:val="both"/>
        <w:rPr>
          <w:rFonts w:ascii="Garamond" w:eastAsia="Garamond" w:hAnsi="Garamond" w:cs="Garamond"/>
          <w:lang w:val="en-GB"/>
        </w:rPr>
      </w:pPr>
    </w:p>
    <w:p w14:paraId="1FAC8316" w14:textId="382DA8D3" w:rsidR="00377469" w:rsidRDefault="00377469" w:rsidP="00684449">
      <w:pPr>
        <w:rPr>
          <w:rFonts w:ascii="Garamond" w:hAnsi="Garamond"/>
        </w:rPr>
      </w:pPr>
    </w:p>
    <w:p w14:paraId="4AB28B95" w14:textId="5ABABEBD" w:rsidR="00377469" w:rsidRPr="00377469" w:rsidRDefault="00377469" w:rsidP="00684449">
      <w:pPr>
        <w:rPr>
          <w:rFonts w:ascii="Garamond" w:hAnsi="Garamond"/>
          <w:i/>
          <w:iCs/>
        </w:rPr>
      </w:pPr>
      <w:r w:rsidRPr="00377469">
        <w:rPr>
          <w:rFonts w:ascii="Garamond" w:hAnsi="Garamond"/>
          <w:i/>
          <w:iCs/>
        </w:rPr>
        <w:t>2</w:t>
      </w:r>
      <w:r w:rsidR="00811D2D">
        <w:rPr>
          <w:rFonts w:ascii="Garamond" w:hAnsi="Garamond"/>
          <w:i/>
          <w:iCs/>
        </w:rPr>
        <w:t xml:space="preserve">, </w:t>
      </w:r>
      <w:r w:rsidRPr="00377469">
        <w:rPr>
          <w:rFonts w:ascii="Garamond" w:hAnsi="Garamond"/>
          <w:i/>
          <w:iCs/>
        </w:rPr>
        <w:t>3</w:t>
      </w:r>
      <w:r w:rsidR="00233926">
        <w:rPr>
          <w:rFonts w:ascii="Garamond" w:hAnsi="Garamond"/>
          <w:i/>
          <w:iCs/>
        </w:rPr>
        <w:t>.</w:t>
      </w:r>
      <w:r w:rsidRPr="00377469">
        <w:rPr>
          <w:rFonts w:ascii="Garamond" w:hAnsi="Garamond"/>
          <w:i/>
          <w:iCs/>
        </w:rPr>
        <w:t xml:space="preserve"> </w:t>
      </w:r>
      <w:r w:rsidR="00811D2D" w:rsidRPr="00377469">
        <w:rPr>
          <w:rFonts w:ascii="Garamond" w:hAnsi="Garamond"/>
          <w:i/>
          <w:iCs/>
        </w:rPr>
        <w:t>entrepreneurship</w:t>
      </w:r>
      <w:r w:rsidRPr="00377469">
        <w:rPr>
          <w:rFonts w:ascii="Garamond" w:hAnsi="Garamond"/>
          <w:i/>
          <w:iCs/>
        </w:rPr>
        <w:t xml:space="preserve"> ecosystem</w:t>
      </w:r>
      <w:r w:rsidR="00233926">
        <w:rPr>
          <w:rFonts w:ascii="Garamond" w:hAnsi="Garamond"/>
          <w:i/>
          <w:iCs/>
        </w:rPr>
        <w:t xml:space="preserve"> </w:t>
      </w:r>
      <w:r w:rsidRPr="00377469">
        <w:rPr>
          <w:rFonts w:ascii="Garamond" w:hAnsi="Garamond"/>
          <w:i/>
          <w:iCs/>
        </w:rPr>
        <w:t>an</w:t>
      </w:r>
      <w:r w:rsidR="00233926">
        <w:rPr>
          <w:rFonts w:ascii="Garamond" w:hAnsi="Garamond"/>
          <w:i/>
          <w:iCs/>
        </w:rPr>
        <w:t>d</w:t>
      </w:r>
      <w:r w:rsidRPr="00377469">
        <w:rPr>
          <w:rFonts w:ascii="Garamond" w:hAnsi="Garamond"/>
          <w:i/>
          <w:iCs/>
        </w:rPr>
        <w:t xml:space="preserve"> private/public sector partnership</w:t>
      </w:r>
    </w:p>
    <w:p w14:paraId="0E0E9F1F" w14:textId="61FB1D76" w:rsidR="00377469" w:rsidRDefault="00377469" w:rsidP="00684449">
      <w:pPr>
        <w:rPr>
          <w:rFonts w:ascii="Garamond" w:hAnsi="Garamond"/>
        </w:rPr>
      </w:pPr>
    </w:p>
    <w:p w14:paraId="7FA04DDB" w14:textId="15E14EAE" w:rsidR="00811D2D" w:rsidRDefault="0054322D" w:rsidP="0054322D">
      <w:pPr>
        <w:jc w:val="both"/>
        <w:rPr>
          <w:rFonts w:ascii="Garamond" w:eastAsia="Garamond" w:hAnsi="Garamond" w:cs="Garamond"/>
          <w:lang w:val="en-GB"/>
        </w:rPr>
      </w:pPr>
      <w:r>
        <w:rPr>
          <w:rFonts w:ascii="Garamond" w:eastAsia="Garamond" w:hAnsi="Garamond" w:cs="Garamond"/>
          <w:lang w:val="en-GB"/>
        </w:rPr>
        <w:t>T</w:t>
      </w:r>
      <w:r w:rsidR="00811D2D">
        <w:rPr>
          <w:rFonts w:ascii="Garamond" w:eastAsia="Garamond" w:hAnsi="Garamond" w:cs="Garamond"/>
          <w:lang w:val="en-GB"/>
        </w:rPr>
        <w:t xml:space="preserve">he TOC expected </w:t>
      </w:r>
      <w:r>
        <w:rPr>
          <w:rFonts w:ascii="Garamond" w:eastAsia="Garamond" w:hAnsi="Garamond" w:cs="Garamond"/>
          <w:lang w:val="en-GB"/>
        </w:rPr>
        <w:t xml:space="preserve">the project to also strengthen the innovation/ICT </w:t>
      </w:r>
      <w:r w:rsidR="00F37252">
        <w:rPr>
          <w:rFonts w:ascii="Garamond" w:eastAsia="Garamond" w:hAnsi="Garamond" w:cs="Garamond"/>
          <w:lang w:val="en-GB"/>
        </w:rPr>
        <w:t>ecosystem</w:t>
      </w:r>
      <w:r>
        <w:rPr>
          <w:rFonts w:ascii="Garamond" w:eastAsia="Garamond" w:hAnsi="Garamond" w:cs="Garamond"/>
          <w:lang w:val="en-GB"/>
        </w:rPr>
        <w:t xml:space="preserve"> by developing </w:t>
      </w:r>
      <w:r w:rsidR="00F37252">
        <w:rPr>
          <w:rFonts w:ascii="Garamond" w:eastAsia="Garamond" w:hAnsi="Garamond" w:cs="Garamond"/>
          <w:lang w:val="en-GB"/>
        </w:rPr>
        <w:t>entrepreneurship</w:t>
      </w:r>
      <w:r>
        <w:rPr>
          <w:rFonts w:ascii="Garamond" w:eastAsia="Garamond" w:hAnsi="Garamond" w:cs="Garamond"/>
          <w:lang w:val="en-GB"/>
        </w:rPr>
        <w:t xml:space="preserve"> opportunities and </w:t>
      </w:r>
      <w:r w:rsidR="00F37252">
        <w:rPr>
          <w:rFonts w:ascii="Garamond" w:eastAsia="Garamond" w:hAnsi="Garamond" w:cs="Garamond"/>
          <w:lang w:val="en-GB"/>
        </w:rPr>
        <w:t xml:space="preserve">consolidating the </w:t>
      </w:r>
      <w:r w:rsidR="00F37252" w:rsidRPr="00F37252">
        <w:rPr>
          <w:rFonts w:ascii="Garamond" w:eastAsia="Garamond" w:hAnsi="Garamond" w:cs="Garamond"/>
          <w:lang w:val="en-GB"/>
        </w:rPr>
        <w:t>private/public sector partnership</w:t>
      </w:r>
      <w:r w:rsidR="00416019">
        <w:rPr>
          <w:rFonts w:ascii="Garamond" w:eastAsia="Garamond" w:hAnsi="Garamond" w:cs="Garamond"/>
          <w:lang w:val="en-GB"/>
        </w:rPr>
        <w:t>.</w:t>
      </w:r>
    </w:p>
    <w:p w14:paraId="7F941DA8" w14:textId="7042BBED" w:rsidR="009B0043" w:rsidRDefault="009B0043" w:rsidP="0054322D">
      <w:pPr>
        <w:jc w:val="both"/>
        <w:rPr>
          <w:rFonts w:ascii="Garamond" w:eastAsia="Garamond" w:hAnsi="Garamond" w:cs="Garamond"/>
          <w:lang w:val="en-GB"/>
        </w:rPr>
      </w:pPr>
    </w:p>
    <w:p w14:paraId="3214FC22" w14:textId="2A0E655D" w:rsidR="009B0043" w:rsidRDefault="009B0043" w:rsidP="009B0043">
      <w:pPr>
        <w:jc w:val="both"/>
        <w:rPr>
          <w:rFonts w:ascii="Garamond" w:hAnsi="Garamond"/>
        </w:rPr>
      </w:pPr>
      <w:r>
        <w:rPr>
          <w:rFonts w:ascii="Garamond" w:eastAsia="Garamond" w:hAnsi="Garamond" w:cs="Garamond"/>
          <w:lang w:val="en-GB"/>
        </w:rPr>
        <w:t xml:space="preserve">While </w:t>
      </w:r>
      <w:r>
        <w:rPr>
          <w:rFonts w:ascii="Garamond" w:hAnsi="Garamond"/>
        </w:rPr>
        <w:t>it is rather difficult to appreciate the impact of the project on the overall innovation/entrepreneurship ecosystem.</w:t>
      </w:r>
      <w:r>
        <w:rPr>
          <w:rStyle w:val="FootnoteReference"/>
          <w:rFonts w:ascii="Garamond" w:hAnsi="Garamond"/>
        </w:rPr>
        <w:footnoteReference w:id="48"/>
      </w:r>
    </w:p>
    <w:p w14:paraId="49E63760" w14:textId="1FE73817" w:rsidR="00416019" w:rsidRDefault="00416019" w:rsidP="0054322D">
      <w:pPr>
        <w:jc w:val="both"/>
        <w:rPr>
          <w:rFonts w:ascii="Garamond" w:eastAsia="Garamond" w:hAnsi="Garamond" w:cs="Garamond"/>
          <w:lang w:val="en-GB"/>
        </w:rPr>
      </w:pPr>
    </w:p>
    <w:p w14:paraId="5D67605B" w14:textId="32AD4043" w:rsidR="00416019" w:rsidRPr="00416019" w:rsidRDefault="00416019" w:rsidP="00F37252">
      <w:pPr>
        <w:jc w:val="both"/>
        <w:rPr>
          <w:rFonts w:ascii="Garamond" w:eastAsia="Garamond" w:hAnsi="Garamond" w:cs="Garamond"/>
          <w:lang w:val="en-GB"/>
        </w:rPr>
      </w:pPr>
      <w:r>
        <w:rPr>
          <w:rFonts w:ascii="Garamond" w:eastAsia="Garamond" w:hAnsi="Garamond" w:cs="Garamond"/>
          <w:lang w:val="en-GB"/>
        </w:rPr>
        <w:t xml:space="preserve">As a results of the series of </w:t>
      </w:r>
      <w:r w:rsidR="001F79A3">
        <w:rPr>
          <w:rFonts w:ascii="Garamond" w:eastAsia="Garamond" w:hAnsi="Garamond" w:cs="Garamond"/>
          <w:lang w:val="en-GB"/>
        </w:rPr>
        <w:t>hackathons</w:t>
      </w:r>
      <w:r>
        <w:rPr>
          <w:rFonts w:ascii="Garamond" w:eastAsia="Garamond" w:hAnsi="Garamond" w:cs="Garamond"/>
          <w:lang w:val="en-GB"/>
        </w:rPr>
        <w:t xml:space="preserve"> and other digital events (such as the InnoKG Innovation </w:t>
      </w:r>
      <w:r w:rsidR="001F79A3">
        <w:rPr>
          <w:rFonts w:ascii="Garamond" w:eastAsia="Garamond" w:hAnsi="Garamond" w:cs="Garamond"/>
          <w:lang w:val="en-GB"/>
        </w:rPr>
        <w:t>campaign</w:t>
      </w:r>
      <w:r>
        <w:rPr>
          <w:rFonts w:ascii="Garamond" w:eastAsia="Garamond" w:hAnsi="Garamond" w:cs="Garamond"/>
          <w:lang w:val="en-GB"/>
        </w:rPr>
        <w:t xml:space="preserve">), youth were able to develop concrete solutions for complex problems. For </w:t>
      </w:r>
      <w:r w:rsidR="001F79A3">
        <w:rPr>
          <w:rFonts w:ascii="Garamond" w:eastAsia="Garamond" w:hAnsi="Garamond" w:cs="Garamond"/>
          <w:lang w:val="en-GB"/>
        </w:rPr>
        <w:t>instance</w:t>
      </w:r>
      <w:r>
        <w:rPr>
          <w:rFonts w:ascii="Garamond" w:eastAsia="Garamond" w:hAnsi="Garamond" w:cs="Garamond"/>
          <w:lang w:val="en-GB"/>
        </w:rPr>
        <w:t xml:space="preserve">, </w:t>
      </w:r>
      <w:r w:rsidR="001F79A3">
        <w:rPr>
          <w:rFonts w:ascii="Garamond" w:eastAsia="Garamond" w:hAnsi="Garamond" w:cs="Garamond"/>
          <w:lang w:val="en-GB"/>
        </w:rPr>
        <w:t>‘</w:t>
      </w:r>
      <w:r>
        <w:rPr>
          <w:rFonts w:ascii="Garamond" w:eastAsia="Garamond" w:hAnsi="Garamond" w:cs="Garamond"/>
          <w:lang w:val="en-GB"/>
        </w:rPr>
        <w:t>Burulay Project</w:t>
      </w:r>
      <w:r w:rsidR="001F79A3">
        <w:rPr>
          <w:rFonts w:ascii="Garamond" w:eastAsia="Garamond" w:hAnsi="Garamond" w:cs="Garamond"/>
          <w:lang w:val="en-GB"/>
        </w:rPr>
        <w:t>’</w:t>
      </w:r>
      <w:r>
        <w:rPr>
          <w:rFonts w:ascii="Garamond" w:eastAsia="Garamond" w:hAnsi="Garamond" w:cs="Garamond"/>
          <w:lang w:val="en-GB"/>
        </w:rPr>
        <w:t xml:space="preserve"> was developed to address the problems of domestic violence on a digital platform. With the same token, another solution was developed to hel</w:t>
      </w:r>
      <w:r w:rsidR="001F79A3">
        <w:rPr>
          <w:rFonts w:ascii="Garamond" w:eastAsia="Garamond" w:hAnsi="Garamond" w:cs="Garamond"/>
          <w:lang w:val="en-GB"/>
        </w:rPr>
        <w:t>p</w:t>
      </w:r>
      <w:r>
        <w:rPr>
          <w:rFonts w:ascii="Garamond" w:eastAsia="Garamond" w:hAnsi="Garamond" w:cs="Garamond"/>
          <w:lang w:val="en-GB"/>
        </w:rPr>
        <w:t xml:space="preserve"> people with hearing </w:t>
      </w:r>
      <w:r w:rsidR="001F79A3">
        <w:rPr>
          <w:rFonts w:ascii="Garamond" w:eastAsia="Garamond" w:hAnsi="Garamond" w:cs="Garamond"/>
          <w:lang w:val="en-GB"/>
        </w:rPr>
        <w:t>impairment</w:t>
      </w:r>
      <w:r>
        <w:rPr>
          <w:rFonts w:ascii="Garamond" w:eastAsia="Garamond" w:hAnsi="Garamond" w:cs="Garamond"/>
          <w:lang w:val="en-GB"/>
        </w:rPr>
        <w:t xml:space="preserve"> through a digital </w:t>
      </w:r>
      <w:r w:rsidR="00BD21B8">
        <w:rPr>
          <w:rFonts w:ascii="Garamond" w:eastAsia="Garamond" w:hAnsi="Garamond" w:cs="Garamond"/>
          <w:lang w:val="en-GB"/>
        </w:rPr>
        <w:t>platform</w:t>
      </w:r>
      <w:r>
        <w:rPr>
          <w:rFonts w:ascii="Garamond" w:eastAsia="Garamond" w:hAnsi="Garamond" w:cs="Garamond"/>
          <w:lang w:val="en-GB"/>
        </w:rPr>
        <w:t xml:space="preserve">. </w:t>
      </w:r>
      <w:r w:rsidRPr="003C171F">
        <w:rPr>
          <w:rFonts w:ascii="Garamond" w:hAnsi="Garamond"/>
          <w:color w:val="0E101A"/>
        </w:rPr>
        <w:t>The project even allowed some people and youth to earn money and find employment</w:t>
      </w:r>
      <w:r>
        <w:rPr>
          <w:rStyle w:val="FootnoteReference"/>
          <w:rFonts w:ascii="Garamond" w:hAnsi="Garamond"/>
          <w:color w:val="0E101A"/>
        </w:rPr>
        <w:footnoteReference w:id="49"/>
      </w:r>
      <w:r w:rsidRPr="003C171F">
        <w:rPr>
          <w:rFonts w:ascii="Garamond" w:hAnsi="Garamond"/>
          <w:color w:val="0E101A"/>
        </w:rPr>
        <w:t xml:space="preserve">. </w:t>
      </w:r>
    </w:p>
    <w:p w14:paraId="13DEA30B" w14:textId="5F218681" w:rsidR="00377469" w:rsidRDefault="00377469" w:rsidP="00684449">
      <w:pPr>
        <w:rPr>
          <w:rFonts w:ascii="Garamond" w:hAnsi="Garamond"/>
        </w:rPr>
      </w:pPr>
    </w:p>
    <w:p w14:paraId="0AB7FE62" w14:textId="13593A1E" w:rsidR="003B70F4" w:rsidRDefault="00401B44" w:rsidP="003B70F4">
      <w:pPr>
        <w:jc w:val="both"/>
        <w:rPr>
          <w:rFonts w:ascii="Garamond" w:hAnsi="Garamond"/>
        </w:rPr>
      </w:pPr>
      <w:r>
        <w:rPr>
          <w:rFonts w:ascii="Garamond" w:hAnsi="Garamond"/>
        </w:rPr>
        <w:t>I</w:t>
      </w:r>
      <w:r w:rsidR="00702507">
        <w:rPr>
          <w:rFonts w:ascii="Garamond" w:hAnsi="Garamond"/>
        </w:rPr>
        <w:t xml:space="preserve">t is very commendable that the project addressed a major </w:t>
      </w:r>
      <w:r w:rsidR="003B70F4">
        <w:rPr>
          <w:rFonts w:ascii="Garamond" w:hAnsi="Garamond"/>
        </w:rPr>
        <w:t>element</w:t>
      </w:r>
      <w:r w:rsidR="00702507">
        <w:rPr>
          <w:rFonts w:ascii="Garamond" w:hAnsi="Garamond"/>
        </w:rPr>
        <w:t xml:space="preserve"> that c</w:t>
      </w:r>
      <w:r>
        <w:rPr>
          <w:rFonts w:ascii="Garamond" w:hAnsi="Garamond"/>
        </w:rPr>
        <w:t>ould potentially</w:t>
      </w:r>
      <w:r w:rsidR="00702507">
        <w:rPr>
          <w:rFonts w:ascii="Garamond" w:hAnsi="Garamond"/>
        </w:rPr>
        <w:t xml:space="preserve"> have a positive impact on the innovation ecosystem of the country – developing private-public partnerships. </w:t>
      </w:r>
      <w:r w:rsidR="003B70F4">
        <w:rPr>
          <w:rFonts w:ascii="Garamond" w:hAnsi="Garamond"/>
        </w:rPr>
        <w:t xml:space="preserve">The project indeed </w:t>
      </w:r>
      <w:r w:rsidR="00DC1281">
        <w:rPr>
          <w:rFonts w:ascii="Garamond" w:hAnsi="Garamond"/>
        </w:rPr>
        <w:t>engaged</w:t>
      </w:r>
      <w:r w:rsidR="003B70F4">
        <w:rPr>
          <w:rFonts w:ascii="Garamond" w:hAnsi="Garamond"/>
        </w:rPr>
        <w:t xml:space="preserve"> with private sector companies, such as OLOLO</w:t>
      </w:r>
      <w:r w:rsidR="003B70F4">
        <w:rPr>
          <w:rStyle w:val="FootnoteReference"/>
          <w:rFonts w:ascii="Garamond" w:hAnsi="Garamond"/>
        </w:rPr>
        <w:footnoteReference w:id="50"/>
      </w:r>
      <w:r w:rsidR="003B70F4">
        <w:rPr>
          <w:rFonts w:ascii="Garamond" w:hAnsi="Garamond"/>
        </w:rPr>
        <w:t xml:space="preserve"> that have a very solid experience on IT</w:t>
      </w:r>
      <w:r w:rsidR="000640CB" w:rsidRPr="00BD2060">
        <w:rPr>
          <w:rFonts w:ascii="Garamond" w:hAnsi="Garamond"/>
        </w:rPr>
        <w:t xml:space="preserve">. The reason why this is </w:t>
      </w:r>
      <w:r w:rsidR="007E5C4B" w:rsidRPr="00BD2060">
        <w:rPr>
          <w:rFonts w:ascii="Garamond" w:hAnsi="Garamond"/>
        </w:rPr>
        <w:t>commendable</w:t>
      </w:r>
      <w:r w:rsidR="000640CB" w:rsidRPr="00BD2060">
        <w:rPr>
          <w:rFonts w:ascii="Garamond" w:hAnsi="Garamond"/>
        </w:rPr>
        <w:t xml:space="preserve"> is because </w:t>
      </w:r>
      <w:r w:rsidR="009C5D0E" w:rsidRPr="00BD2060">
        <w:rPr>
          <w:rFonts w:ascii="Garamond" w:hAnsi="Garamond"/>
        </w:rPr>
        <w:t>working with private sector would be k</w:t>
      </w:r>
      <w:r w:rsidR="007E5C4B" w:rsidRPr="00BD2060">
        <w:rPr>
          <w:rFonts w:ascii="Garamond" w:hAnsi="Garamond"/>
        </w:rPr>
        <w:t xml:space="preserve">ey to help </w:t>
      </w:r>
      <w:r w:rsidR="00DC1281" w:rsidRPr="00BD2060">
        <w:rPr>
          <w:rFonts w:ascii="Garamond" w:hAnsi="Garamond"/>
        </w:rPr>
        <w:t>Kyrgyzstan</w:t>
      </w:r>
      <w:r w:rsidR="007E5C4B">
        <w:rPr>
          <w:rFonts w:ascii="Garamond" w:hAnsi="Garamond"/>
        </w:rPr>
        <w:t xml:space="preserve"> </w:t>
      </w:r>
      <w:r w:rsidR="007E5C4B" w:rsidRPr="0021667E">
        <w:rPr>
          <w:rFonts w:ascii="Garamond" w:hAnsi="Garamond"/>
        </w:rPr>
        <w:t>creat</w:t>
      </w:r>
      <w:r w:rsidR="007E5C4B">
        <w:rPr>
          <w:rFonts w:ascii="Garamond" w:hAnsi="Garamond"/>
        </w:rPr>
        <w:t>e a</w:t>
      </w:r>
      <w:r w:rsidR="007E5C4B" w:rsidRPr="0021667E">
        <w:rPr>
          <w:rFonts w:ascii="Garamond" w:hAnsi="Garamond"/>
        </w:rPr>
        <w:t xml:space="preserve"> digital ecosystem</w:t>
      </w:r>
      <w:r w:rsidR="00DC1281">
        <w:rPr>
          <w:rFonts w:ascii="Garamond" w:hAnsi="Garamond"/>
        </w:rPr>
        <w:t xml:space="preserve">. To do so </w:t>
      </w:r>
      <w:r w:rsidR="009B0043">
        <w:rPr>
          <w:rFonts w:ascii="Garamond" w:hAnsi="Garamond"/>
        </w:rPr>
        <w:t xml:space="preserve">more trust should be built between </w:t>
      </w:r>
      <w:r w:rsidR="00DC1281">
        <w:rPr>
          <w:rFonts w:ascii="Garamond" w:hAnsi="Garamond"/>
        </w:rPr>
        <w:t xml:space="preserve">private </w:t>
      </w:r>
      <w:r w:rsidR="009B0043">
        <w:rPr>
          <w:rFonts w:ascii="Garamond" w:hAnsi="Garamond"/>
        </w:rPr>
        <w:t>and</w:t>
      </w:r>
      <w:r w:rsidR="00DC1281">
        <w:rPr>
          <w:rFonts w:ascii="Garamond" w:hAnsi="Garamond"/>
        </w:rPr>
        <w:t xml:space="preserve"> public sector).</w:t>
      </w:r>
    </w:p>
    <w:p w14:paraId="58697E7D" w14:textId="622659D3" w:rsidR="00401B44" w:rsidRDefault="00401B44" w:rsidP="003B70F4">
      <w:pPr>
        <w:jc w:val="both"/>
        <w:rPr>
          <w:rFonts w:ascii="Garamond" w:hAnsi="Garamond"/>
        </w:rPr>
      </w:pPr>
    </w:p>
    <w:p w14:paraId="0126CEDF" w14:textId="77777777" w:rsidR="00401B44" w:rsidRPr="00DC1281" w:rsidRDefault="00401B44" w:rsidP="00401B44">
      <w:pPr>
        <w:rPr>
          <w:rFonts w:ascii="Garamond" w:hAnsi="Garamond"/>
          <w:i/>
          <w:iCs/>
        </w:rPr>
      </w:pPr>
      <w:r w:rsidRPr="00DC1281">
        <w:rPr>
          <w:rFonts w:ascii="Garamond" w:hAnsi="Garamond"/>
          <w:i/>
          <w:iCs/>
        </w:rPr>
        <w:t>Quote</w:t>
      </w:r>
    </w:p>
    <w:p w14:paraId="48DAE6A0" w14:textId="797C3A2E" w:rsidR="00401B44" w:rsidRDefault="00401B44" w:rsidP="00401B44">
      <w:pPr>
        <w:rPr>
          <w:rFonts w:ascii="Garamond" w:hAnsi="Garamond"/>
          <w:i/>
          <w:iCs/>
        </w:rPr>
      </w:pPr>
      <w:r>
        <w:rPr>
          <w:rFonts w:ascii="Garamond" w:hAnsi="Garamond"/>
          <w:i/>
          <w:iCs/>
        </w:rPr>
        <w:t>We tried to engage</w:t>
      </w:r>
      <w:r w:rsidRPr="00DC1281">
        <w:rPr>
          <w:rFonts w:ascii="Garamond" w:hAnsi="Garamond"/>
          <w:i/>
          <w:iCs/>
        </w:rPr>
        <w:t xml:space="preserve"> </w:t>
      </w:r>
      <w:r>
        <w:rPr>
          <w:rFonts w:ascii="Garamond" w:hAnsi="Garamond"/>
          <w:i/>
          <w:iCs/>
        </w:rPr>
        <w:t xml:space="preserve">with private sector – for instance OLOLO </w:t>
      </w:r>
      <w:r w:rsidRPr="00DC1281">
        <w:rPr>
          <w:rFonts w:ascii="Garamond" w:hAnsi="Garamond"/>
          <w:i/>
          <w:iCs/>
        </w:rPr>
        <w:t>participated in our board meetings. I know that private sectors some critical about us. Perhaps we are slower than they expect, at least we are getting back feedback, and we are improving us</w:t>
      </w:r>
      <w:r>
        <w:rPr>
          <w:rFonts w:ascii="Garamond" w:hAnsi="Garamond"/>
          <w:i/>
          <w:iCs/>
        </w:rPr>
        <w:t xml:space="preserve"> </w:t>
      </w:r>
      <w:r w:rsidR="009B2459">
        <w:rPr>
          <w:rFonts w:ascii="Garamond" w:hAnsi="Garamond"/>
          <w:i/>
          <w:iCs/>
        </w:rPr>
        <w:t>(</w:t>
      </w:r>
      <w:r>
        <w:rPr>
          <w:rFonts w:ascii="Garamond" w:hAnsi="Garamond"/>
          <w:i/>
          <w:iCs/>
        </w:rPr>
        <w:t>interview with UN staff)</w:t>
      </w:r>
    </w:p>
    <w:p w14:paraId="599F51B5" w14:textId="77777777" w:rsidR="00401B44" w:rsidRPr="00B24FAA" w:rsidRDefault="00401B44" w:rsidP="00401B44">
      <w:pPr>
        <w:rPr>
          <w:rFonts w:ascii="Garamond" w:hAnsi="Garamond"/>
          <w:i/>
          <w:iCs/>
        </w:rPr>
      </w:pPr>
    </w:p>
    <w:p w14:paraId="37DF0806" w14:textId="0243A061" w:rsidR="006F296F" w:rsidRPr="0021667E" w:rsidRDefault="006F296F" w:rsidP="00D73EAF">
      <w:pPr>
        <w:jc w:val="both"/>
        <w:rPr>
          <w:rFonts w:ascii="Garamond" w:eastAsia="Garamond" w:hAnsi="Garamond" w:cs="Garamond"/>
          <w:lang w:val="en-GB"/>
        </w:rPr>
      </w:pPr>
    </w:p>
    <w:p w14:paraId="776C66AD" w14:textId="75A72EE7" w:rsidR="006F296F" w:rsidRPr="0021667E" w:rsidRDefault="006F296F" w:rsidP="00D73EAF">
      <w:pPr>
        <w:jc w:val="both"/>
        <w:rPr>
          <w:rFonts w:ascii="Garamond" w:eastAsia="Garamond" w:hAnsi="Garamond" w:cs="Garamond"/>
          <w:b/>
          <w:bCs/>
          <w:lang w:val="en-GB"/>
        </w:rPr>
      </w:pPr>
      <w:r w:rsidRPr="0021667E">
        <w:rPr>
          <w:rFonts w:ascii="Garamond" w:eastAsia="Garamond" w:hAnsi="Garamond" w:cs="Garamond"/>
          <w:b/>
          <w:bCs/>
          <w:lang w:val="en-GB"/>
        </w:rPr>
        <w:t>Finding</w:t>
      </w:r>
      <w:r w:rsidR="007843EA">
        <w:rPr>
          <w:rFonts w:ascii="Garamond" w:eastAsia="Garamond" w:hAnsi="Garamond" w:cs="Garamond"/>
          <w:b/>
          <w:bCs/>
          <w:lang w:val="en-GB"/>
        </w:rPr>
        <w:t xml:space="preserve"> </w:t>
      </w:r>
      <w:r w:rsidR="00D55702">
        <w:rPr>
          <w:rFonts w:ascii="Garamond" w:eastAsia="Garamond" w:hAnsi="Garamond" w:cs="Garamond"/>
          <w:b/>
          <w:bCs/>
          <w:lang w:val="en-GB"/>
        </w:rPr>
        <w:t>7</w:t>
      </w:r>
      <w:r w:rsidR="00233926">
        <w:rPr>
          <w:rFonts w:ascii="Garamond" w:eastAsia="Garamond" w:hAnsi="Garamond" w:cs="Garamond"/>
          <w:b/>
          <w:bCs/>
          <w:lang w:val="en-GB"/>
        </w:rPr>
        <w:t>.</w:t>
      </w:r>
      <w:r w:rsidRPr="0021667E">
        <w:rPr>
          <w:rFonts w:ascii="Garamond" w:eastAsia="Garamond" w:hAnsi="Garamond" w:cs="Garamond"/>
          <w:b/>
          <w:bCs/>
          <w:lang w:val="en-GB"/>
        </w:rPr>
        <w:t xml:space="preserve"> </w:t>
      </w:r>
      <w:r w:rsidR="00A7752F">
        <w:rPr>
          <w:rFonts w:ascii="Garamond" w:eastAsia="Garamond" w:hAnsi="Garamond" w:cs="Garamond"/>
          <w:b/>
          <w:bCs/>
          <w:lang w:val="en-GB"/>
        </w:rPr>
        <w:t>T</w:t>
      </w:r>
      <w:r w:rsidR="007843EA">
        <w:rPr>
          <w:rFonts w:ascii="Garamond" w:eastAsia="Garamond" w:hAnsi="Garamond" w:cs="Garamond"/>
          <w:b/>
          <w:bCs/>
          <w:lang w:val="en-GB"/>
        </w:rPr>
        <w:t xml:space="preserve">he project was rather flexible </w:t>
      </w:r>
      <w:r w:rsidR="00D55702">
        <w:rPr>
          <w:rFonts w:ascii="Garamond" w:eastAsia="Garamond" w:hAnsi="Garamond" w:cs="Garamond"/>
          <w:b/>
          <w:bCs/>
          <w:lang w:val="en-GB"/>
        </w:rPr>
        <w:t xml:space="preserve">during implementation </w:t>
      </w:r>
      <w:r w:rsidR="007843EA">
        <w:rPr>
          <w:rFonts w:ascii="Garamond" w:eastAsia="Garamond" w:hAnsi="Garamond" w:cs="Garamond"/>
          <w:b/>
          <w:bCs/>
          <w:lang w:val="en-GB"/>
        </w:rPr>
        <w:t xml:space="preserve">and was also able to use the </w:t>
      </w:r>
      <w:r w:rsidR="002E537E" w:rsidRPr="0021667E">
        <w:rPr>
          <w:rFonts w:ascii="Garamond" w:eastAsia="Garamond" w:hAnsi="Garamond" w:cs="Garamond"/>
          <w:b/>
          <w:bCs/>
          <w:lang w:val="en-GB"/>
        </w:rPr>
        <w:t>pandemic</w:t>
      </w:r>
      <w:r w:rsidR="00041B4F" w:rsidRPr="0021667E">
        <w:rPr>
          <w:rFonts w:ascii="Garamond" w:eastAsia="Garamond" w:hAnsi="Garamond" w:cs="Garamond"/>
          <w:b/>
          <w:bCs/>
          <w:lang w:val="en-GB"/>
        </w:rPr>
        <w:t xml:space="preserve"> as </w:t>
      </w:r>
      <w:r w:rsidR="00D55702">
        <w:rPr>
          <w:rFonts w:ascii="Garamond" w:eastAsia="Garamond" w:hAnsi="Garamond" w:cs="Garamond"/>
          <w:b/>
          <w:bCs/>
          <w:lang w:val="en-GB"/>
        </w:rPr>
        <w:t xml:space="preserve">an </w:t>
      </w:r>
      <w:r w:rsidR="00041B4F" w:rsidRPr="0021667E">
        <w:rPr>
          <w:rFonts w:ascii="Garamond" w:eastAsia="Garamond" w:hAnsi="Garamond" w:cs="Garamond"/>
          <w:b/>
          <w:bCs/>
          <w:lang w:val="en-GB"/>
        </w:rPr>
        <w:t xml:space="preserve">opportunity </w:t>
      </w:r>
      <w:r w:rsidR="007843EA">
        <w:rPr>
          <w:rFonts w:ascii="Garamond" w:eastAsia="Garamond" w:hAnsi="Garamond" w:cs="Garamond"/>
          <w:b/>
          <w:bCs/>
          <w:lang w:val="en-GB"/>
        </w:rPr>
        <w:t>to strengthen its impact</w:t>
      </w:r>
    </w:p>
    <w:p w14:paraId="4A70419C" w14:textId="4F91E140" w:rsidR="00944E21" w:rsidRDefault="00944E21" w:rsidP="00B24FAA">
      <w:pPr>
        <w:jc w:val="both"/>
        <w:rPr>
          <w:rFonts w:ascii="Garamond" w:hAnsi="Garamond"/>
        </w:rPr>
      </w:pPr>
    </w:p>
    <w:p w14:paraId="57D948DC" w14:textId="4441608F" w:rsidR="00944E21" w:rsidRDefault="00944E21" w:rsidP="00944E21">
      <w:pPr>
        <w:jc w:val="both"/>
        <w:rPr>
          <w:rFonts w:ascii="Garamond" w:hAnsi="Garamond"/>
          <w:color w:val="000000" w:themeColor="text1"/>
          <w:lang w:val="en-GB"/>
        </w:rPr>
      </w:pPr>
      <w:r w:rsidRPr="00220B04">
        <w:rPr>
          <w:rFonts w:ascii="Garamond" w:hAnsi="Garamond"/>
          <w:color w:val="000000"/>
          <w:lang w:val="en-GB"/>
        </w:rPr>
        <w:t xml:space="preserve">According to </w:t>
      </w:r>
      <w:r w:rsidRPr="60F1CFFD">
        <w:rPr>
          <w:rFonts w:ascii="Garamond" w:hAnsi="Garamond"/>
          <w:color w:val="000000" w:themeColor="text1"/>
          <w:lang w:val="en-GB"/>
        </w:rPr>
        <w:t>most</w:t>
      </w:r>
      <w:r w:rsidRPr="00220B04">
        <w:rPr>
          <w:rFonts w:ascii="Garamond" w:hAnsi="Garamond"/>
          <w:color w:val="000000" w:themeColor="text1"/>
          <w:lang w:val="en-GB"/>
        </w:rPr>
        <w:t xml:space="preserve"> </w:t>
      </w:r>
      <w:r w:rsidRPr="00220B04">
        <w:rPr>
          <w:rFonts w:ascii="Garamond" w:hAnsi="Garamond"/>
          <w:color w:val="000000"/>
          <w:lang w:val="en-GB"/>
        </w:rPr>
        <w:t xml:space="preserve">people interviewed, the COVID-19 </w:t>
      </w:r>
      <w:r>
        <w:rPr>
          <w:rFonts w:ascii="Garamond" w:hAnsi="Garamond"/>
          <w:color w:val="000000"/>
          <w:lang w:val="en-GB"/>
        </w:rPr>
        <w:t>crisis was very detrimental for</w:t>
      </w:r>
      <w:r w:rsidRPr="00220B04">
        <w:rPr>
          <w:rFonts w:ascii="Garamond" w:hAnsi="Garamond"/>
          <w:color w:val="000000"/>
          <w:lang w:val="en-GB"/>
        </w:rPr>
        <w:t xml:space="preserve"> </w:t>
      </w:r>
      <w:r>
        <w:rPr>
          <w:rFonts w:ascii="Garamond" w:hAnsi="Garamond"/>
          <w:color w:val="000000"/>
          <w:lang w:val="en-GB"/>
        </w:rPr>
        <w:t xml:space="preserve">Kyrgyzstan, as it </w:t>
      </w:r>
      <w:r w:rsidRPr="00220B04">
        <w:rPr>
          <w:rFonts w:ascii="Garamond" w:hAnsi="Garamond"/>
          <w:color w:val="000000"/>
          <w:lang w:val="en-GB"/>
        </w:rPr>
        <w:t>exacerbated socio-economic problems</w:t>
      </w:r>
      <w:r>
        <w:rPr>
          <w:rFonts w:ascii="Garamond" w:hAnsi="Garamond"/>
          <w:color w:val="000000" w:themeColor="text1"/>
          <w:lang w:val="en-GB"/>
        </w:rPr>
        <w:t>. It also created problems for the project under review as it had to rethink some of its activities that could not be conducted unless some changes were made.</w:t>
      </w:r>
    </w:p>
    <w:p w14:paraId="1B221BBA" w14:textId="068E76E1" w:rsidR="009B1A36" w:rsidRDefault="009B1A36" w:rsidP="00944E21">
      <w:pPr>
        <w:jc w:val="both"/>
        <w:rPr>
          <w:rFonts w:ascii="Garamond" w:hAnsi="Garamond"/>
          <w:color w:val="000000" w:themeColor="text1"/>
          <w:lang w:val="en-GB"/>
        </w:rPr>
      </w:pPr>
    </w:p>
    <w:p w14:paraId="480F60B3" w14:textId="77777777" w:rsidR="009B1A36" w:rsidRDefault="009B1A36" w:rsidP="009B1A36">
      <w:pPr>
        <w:jc w:val="both"/>
        <w:rPr>
          <w:rFonts w:ascii="Garamond" w:eastAsia="Garamond" w:hAnsi="Garamond" w:cs="Garamond"/>
          <w:i/>
          <w:iCs/>
          <w:lang w:val="en-GB" w:eastAsia="ru-RU"/>
        </w:rPr>
      </w:pPr>
      <w:r>
        <w:rPr>
          <w:rFonts w:ascii="Garamond" w:eastAsia="Garamond" w:hAnsi="Garamond" w:cs="Garamond"/>
          <w:i/>
          <w:iCs/>
          <w:lang w:val="en-GB" w:eastAsia="ru-RU"/>
        </w:rPr>
        <w:t>Quote</w:t>
      </w:r>
    </w:p>
    <w:p w14:paraId="3D6D61E7" w14:textId="2A77B7BF" w:rsidR="009B1A36" w:rsidRPr="009B1A36" w:rsidRDefault="009B1A36" w:rsidP="009B1A36">
      <w:pPr>
        <w:jc w:val="both"/>
        <w:rPr>
          <w:rFonts w:ascii="Garamond" w:eastAsia="Garamond" w:hAnsi="Garamond" w:cs="Garamond"/>
          <w:i/>
          <w:iCs/>
          <w:lang w:val="en-GB" w:eastAsia="ru-RU"/>
        </w:rPr>
      </w:pPr>
      <w:r w:rsidRPr="009B1A36">
        <w:rPr>
          <w:rFonts w:ascii="Garamond" w:eastAsia="Garamond" w:hAnsi="Garamond" w:cs="Garamond"/>
          <w:i/>
          <w:iCs/>
          <w:lang w:val="en-GB" w:eastAsia="ru-RU"/>
        </w:rPr>
        <w:t>Du</w:t>
      </w:r>
      <w:r w:rsidR="00344298">
        <w:rPr>
          <w:rFonts w:ascii="Garamond" w:eastAsia="Garamond" w:hAnsi="Garamond" w:cs="Garamond"/>
          <w:i/>
          <w:iCs/>
          <w:lang w:val="en-GB" w:eastAsia="ru-RU"/>
        </w:rPr>
        <w:t>e to the</w:t>
      </w:r>
      <w:r w:rsidRPr="009B1A36">
        <w:rPr>
          <w:rFonts w:ascii="Garamond" w:eastAsia="Garamond" w:hAnsi="Garamond" w:cs="Garamond"/>
          <w:i/>
          <w:iCs/>
          <w:lang w:val="en-GB" w:eastAsia="ru-RU"/>
        </w:rPr>
        <w:t xml:space="preserve"> pandemic and political situation</w:t>
      </w:r>
      <w:r w:rsidR="00344298">
        <w:rPr>
          <w:rFonts w:ascii="Garamond" w:eastAsia="Garamond" w:hAnsi="Garamond" w:cs="Garamond"/>
          <w:i/>
          <w:iCs/>
          <w:lang w:val="en-GB" w:eastAsia="ru-RU"/>
        </w:rPr>
        <w:t xml:space="preserve"> </w:t>
      </w:r>
      <w:r w:rsidRPr="009B1A36">
        <w:rPr>
          <w:rFonts w:ascii="Garamond" w:eastAsia="Garamond" w:hAnsi="Garamond" w:cs="Garamond"/>
          <w:i/>
          <w:iCs/>
          <w:lang w:val="en-GB" w:eastAsia="ru-RU"/>
        </w:rPr>
        <w:t>we lost 2 years</w:t>
      </w:r>
      <w:r w:rsidR="00D56CFA">
        <w:rPr>
          <w:rFonts w:ascii="Garamond" w:eastAsia="Garamond" w:hAnsi="Garamond" w:cs="Garamond"/>
          <w:i/>
          <w:iCs/>
          <w:lang w:val="en-GB" w:eastAsia="ru-RU"/>
        </w:rPr>
        <w:t xml:space="preserve"> and we needed to revise several aspects of the project </w:t>
      </w:r>
      <w:r>
        <w:rPr>
          <w:rFonts w:ascii="Garamond" w:eastAsia="Garamond" w:hAnsi="Garamond" w:cs="Garamond"/>
          <w:i/>
          <w:iCs/>
          <w:lang w:val="en-GB" w:eastAsia="ru-RU"/>
        </w:rPr>
        <w:t>(interview with UN staff)</w:t>
      </w:r>
    </w:p>
    <w:p w14:paraId="461E8385" w14:textId="77777777" w:rsidR="00944E21" w:rsidRPr="00220B04" w:rsidRDefault="00944E21" w:rsidP="00944E21">
      <w:pPr>
        <w:pStyle w:val="ListParagraph"/>
        <w:ind w:left="0"/>
        <w:rPr>
          <w:rFonts w:ascii="Garamond" w:hAnsi="Garamond"/>
          <w:color w:val="000000"/>
        </w:rPr>
      </w:pPr>
    </w:p>
    <w:p w14:paraId="6C62E5D2" w14:textId="0D279FF4" w:rsidR="00BA56E7" w:rsidRDefault="00944E21" w:rsidP="00944E21">
      <w:pPr>
        <w:jc w:val="both"/>
        <w:rPr>
          <w:rFonts w:ascii="Garamond" w:hAnsi="Garamond"/>
          <w:color w:val="000000"/>
          <w:lang w:val="en-GB"/>
        </w:rPr>
      </w:pPr>
      <w:r w:rsidRPr="00220B04">
        <w:rPr>
          <w:rFonts w:ascii="Garamond" w:hAnsi="Garamond"/>
          <w:color w:val="000000"/>
          <w:lang w:val="en-GB"/>
        </w:rPr>
        <w:t xml:space="preserve">Nonetheless, the evaluation found </w:t>
      </w:r>
      <w:r w:rsidR="00BA56E7">
        <w:rPr>
          <w:rFonts w:ascii="Garamond" w:hAnsi="Garamond"/>
          <w:color w:val="000000"/>
          <w:lang w:val="en-GB"/>
        </w:rPr>
        <w:t>that</w:t>
      </w:r>
      <w:r w:rsidRPr="00220B04">
        <w:rPr>
          <w:rFonts w:ascii="Garamond" w:hAnsi="Garamond"/>
          <w:color w:val="000000"/>
          <w:lang w:val="en-GB"/>
        </w:rPr>
        <w:t xml:space="preserve"> the project was able to adapt </w:t>
      </w:r>
      <w:r w:rsidR="00BA56E7" w:rsidRPr="00220B04">
        <w:rPr>
          <w:rFonts w:ascii="Garamond" w:hAnsi="Garamond"/>
          <w:color w:val="000000"/>
          <w:lang w:val="en-GB"/>
        </w:rPr>
        <w:t>rapidly</w:t>
      </w:r>
      <w:r w:rsidRPr="00220B04">
        <w:rPr>
          <w:rFonts w:ascii="Garamond" w:hAnsi="Garamond"/>
          <w:color w:val="000000"/>
          <w:lang w:val="en-GB"/>
        </w:rPr>
        <w:t xml:space="preserve"> and effectively to COVID-19. </w:t>
      </w:r>
      <w:r w:rsidR="00BA56E7">
        <w:rPr>
          <w:rFonts w:ascii="Garamond" w:hAnsi="Garamond"/>
          <w:color w:val="000000"/>
          <w:lang w:val="en-GB"/>
        </w:rPr>
        <w:t xml:space="preserve">Not only did the project adapt some of its activities quickly but it </w:t>
      </w:r>
      <w:r w:rsidR="00B55AE2">
        <w:rPr>
          <w:rFonts w:ascii="Garamond" w:hAnsi="Garamond"/>
          <w:color w:val="000000"/>
          <w:lang w:val="en-GB"/>
        </w:rPr>
        <w:t>also</w:t>
      </w:r>
      <w:r w:rsidR="00BA56E7">
        <w:rPr>
          <w:rFonts w:ascii="Garamond" w:hAnsi="Garamond"/>
          <w:color w:val="000000"/>
          <w:lang w:val="en-GB"/>
        </w:rPr>
        <w:t>:</w:t>
      </w:r>
    </w:p>
    <w:p w14:paraId="1A720A93" w14:textId="37E90E0B" w:rsidR="00BA56E7" w:rsidRDefault="00BA56E7" w:rsidP="00523A85">
      <w:pPr>
        <w:pStyle w:val="ListParagraph"/>
        <w:numPr>
          <w:ilvl w:val="0"/>
          <w:numId w:val="19"/>
        </w:numPr>
        <w:jc w:val="both"/>
        <w:rPr>
          <w:rFonts w:ascii="Garamond" w:hAnsi="Garamond"/>
          <w:color w:val="000000"/>
          <w:lang w:val="en-GB"/>
        </w:rPr>
      </w:pPr>
      <w:r>
        <w:rPr>
          <w:rFonts w:ascii="Garamond" w:hAnsi="Garamond"/>
          <w:color w:val="000000"/>
          <w:lang w:val="en-GB"/>
        </w:rPr>
        <w:t>D</w:t>
      </w:r>
      <w:r w:rsidRPr="00220B04">
        <w:rPr>
          <w:rFonts w:ascii="Garamond" w:hAnsi="Garamond"/>
          <w:color w:val="000000"/>
          <w:lang w:val="en-GB"/>
        </w:rPr>
        <w:t xml:space="preserve">eveloped some activities to tackle related healthcare </w:t>
      </w:r>
      <w:r w:rsidRPr="00220B04">
        <w:rPr>
          <w:rFonts w:ascii="Garamond" w:hAnsi="Garamond"/>
          <w:color w:val="000000" w:themeColor="text1"/>
          <w:lang w:val="en-GB"/>
        </w:rPr>
        <w:t>issues</w:t>
      </w:r>
      <w:r>
        <w:rPr>
          <w:rFonts w:ascii="Garamond" w:hAnsi="Garamond"/>
          <w:color w:val="000000" w:themeColor="text1"/>
          <w:lang w:val="en-GB"/>
        </w:rPr>
        <w:t xml:space="preserve">: </w:t>
      </w:r>
      <w:r w:rsidR="00450A87">
        <w:rPr>
          <w:rFonts w:ascii="Garamond" w:hAnsi="Garamond"/>
          <w:color w:val="000000" w:themeColor="text1"/>
          <w:lang w:val="en-GB"/>
        </w:rPr>
        <w:t xml:space="preserve">for instance, a solution, which was developed as part of an innovative campaign supported by the </w:t>
      </w:r>
      <w:r w:rsidR="00B55AE2">
        <w:rPr>
          <w:rFonts w:ascii="Garamond" w:hAnsi="Garamond"/>
          <w:color w:val="000000" w:themeColor="text1"/>
          <w:lang w:val="en-GB"/>
        </w:rPr>
        <w:t>project</w:t>
      </w:r>
      <w:r w:rsidR="00450A87">
        <w:rPr>
          <w:rFonts w:ascii="Garamond" w:hAnsi="Garamond"/>
          <w:color w:val="000000" w:themeColor="text1"/>
          <w:lang w:val="en-GB"/>
        </w:rPr>
        <w:t>, tried to improve the patient experience through an ‘e-patient record’. Other solutions were also developed during the pandemic to help women tackle the issue of domestic violence that became a major issue during COVID-19</w:t>
      </w:r>
    </w:p>
    <w:p w14:paraId="5C527815" w14:textId="3A3A8781" w:rsidR="009B1A36" w:rsidRPr="009B1A36" w:rsidRDefault="00BA56E7" w:rsidP="00523A85">
      <w:pPr>
        <w:pStyle w:val="ListParagraph"/>
        <w:numPr>
          <w:ilvl w:val="0"/>
          <w:numId w:val="19"/>
        </w:numPr>
        <w:jc w:val="both"/>
        <w:rPr>
          <w:rFonts w:ascii="Garamond" w:hAnsi="Garamond"/>
          <w:color w:val="000000"/>
          <w:lang w:val="en-GB"/>
        </w:rPr>
      </w:pPr>
      <w:r>
        <w:rPr>
          <w:rFonts w:ascii="Garamond" w:hAnsi="Garamond"/>
          <w:color w:val="000000"/>
          <w:lang w:val="en-GB"/>
        </w:rPr>
        <w:t>Use</w:t>
      </w:r>
      <w:r w:rsidR="00450A87">
        <w:rPr>
          <w:rFonts w:ascii="Garamond" w:hAnsi="Garamond"/>
          <w:color w:val="000000"/>
          <w:lang w:val="en-GB"/>
        </w:rPr>
        <w:t>d</w:t>
      </w:r>
      <w:r>
        <w:rPr>
          <w:rFonts w:ascii="Garamond" w:hAnsi="Garamond"/>
          <w:color w:val="000000"/>
          <w:lang w:val="en-GB"/>
        </w:rPr>
        <w:t xml:space="preserve"> the pandemic</w:t>
      </w:r>
      <w:r w:rsidR="00450A87">
        <w:rPr>
          <w:rFonts w:ascii="Garamond" w:hAnsi="Garamond"/>
          <w:color w:val="000000"/>
          <w:lang w:val="en-GB"/>
        </w:rPr>
        <w:t xml:space="preserve"> to </w:t>
      </w:r>
      <w:r w:rsidR="00020EC3">
        <w:rPr>
          <w:rFonts w:ascii="Garamond" w:hAnsi="Garamond"/>
          <w:color w:val="000000"/>
          <w:lang w:val="en-GB"/>
        </w:rPr>
        <w:t>strengthen</w:t>
      </w:r>
      <w:r w:rsidR="00450A87">
        <w:rPr>
          <w:rFonts w:ascii="Garamond" w:hAnsi="Garamond"/>
          <w:color w:val="000000"/>
          <w:lang w:val="en-GB"/>
        </w:rPr>
        <w:t xml:space="preserve"> its impact: </w:t>
      </w:r>
      <w:r w:rsidRPr="00450A87">
        <w:rPr>
          <w:rFonts w:ascii="Garamond" w:hAnsi="Garamond"/>
          <w:color w:val="000000"/>
          <w:lang w:val="en-GB"/>
        </w:rPr>
        <w:t xml:space="preserve">the </w:t>
      </w:r>
      <w:r w:rsidR="00020EC3">
        <w:rPr>
          <w:rFonts w:ascii="Garamond" w:hAnsi="Garamond"/>
          <w:color w:val="000000"/>
          <w:lang w:val="en-GB"/>
        </w:rPr>
        <w:t>project team</w:t>
      </w:r>
      <w:r w:rsidRPr="00450A87">
        <w:rPr>
          <w:rFonts w:ascii="Garamond" w:hAnsi="Garamond"/>
          <w:color w:val="000000"/>
          <w:lang w:val="en-GB"/>
        </w:rPr>
        <w:t xml:space="preserve"> was able to adapt quickly and </w:t>
      </w:r>
      <w:r w:rsidR="00450A87">
        <w:rPr>
          <w:rFonts w:ascii="Garamond" w:hAnsi="Garamond"/>
          <w:color w:val="000000"/>
          <w:lang w:val="en-GB"/>
        </w:rPr>
        <w:t>hold the large majority of events digitally. This allowed the team to scale up its impact so as to reach a much bigger audience, as mentioned above.</w:t>
      </w:r>
      <w:r w:rsidR="009B1A36">
        <w:rPr>
          <w:rFonts w:ascii="Garamond" w:hAnsi="Garamond"/>
          <w:color w:val="000000"/>
          <w:lang w:val="en-GB"/>
        </w:rPr>
        <w:t xml:space="preserve"> </w:t>
      </w:r>
      <w:r w:rsidR="00020EC3" w:rsidRPr="009B1A36">
        <w:rPr>
          <w:rFonts w:ascii="Garamond" w:hAnsi="Garamond"/>
          <w:color w:val="000000"/>
          <w:lang w:val="en-GB"/>
        </w:rPr>
        <w:t xml:space="preserve">The evaluation found that the project team </w:t>
      </w:r>
      <w:r w:rsidR="009B1A36" w:rsidRPr="009B1A36">
        <w:rPr>
          <w:rFonts w:ascii="Garamond" w:hAnsi="Garamond"/>
          <w:color w:val="000000"/>
          <w:lang w:val="en-GB"/>
        </w:rPr>
        <w:t xml:space="preserve">worked very effectively for this </w:t>
      </w:r>
      <w:r w:rsidR="009B1A36">
        <w:rPr>
          <w:rFonts w:ascii="Garamond" w:hAnsi="Garamond"/>
          <w:color w:val="000000"/>
          <w:lang w:val="en-GB"/>
        </w:rPr>
        <w:t xml:space="preserve">to happen – for instance, </w:t>
      </w:r>
      <w:r w:rsidR="009A0FAA">
        <w:rPr>
          <w:rFonts w:ascii="Garamond" w:hAnsi="Garamond"/>
          <w:color w:val="000000"/>
          <w:lang w:val="en-GB"/>
        </w:rPr>
        <w:t>for activity</w:t>
      </w:r>
      <w:r w:rsidR="00F904BA" w:rsidRPr="008F5D18">
        <w:rPr>
          <w:rFonts w:ascii="Garamond" w:hAnsi="Garamond"/>
          <w:color w:val="000000"/>
          <w:lang w:val="en-GB"/>
        </w:rPr>
        <w:t xml:space="preserve"> 2.6 </w:t>
      </w:r>
      <w:r w:rsidR="009B1A36" w:rsidRPr="008F5D18">
        <w:rPr>
          <w:rFonts w:ascii="Garamond" w:hAnsi="Garamond"/>
          <w:color w:val="000000"/>
          <w:lang w:val="en-GB"/>
        </w:rPr>
        <w:t>the</w:t>
      </w:r>
      <w:r w:rsidR="009B1A36">
        <w:rPr>
          <w:rFonts w:ascii="Garamond" w:hAnsi="Garamond"/>
        </w:rPr>
        <w:t xml:space="preserve"> team worked hard to ensure that the teachers who were supposed to be trained but were not very knowledgeable about zoom and digital tools would also receive an </w:t>
      </w:r>
      <w:r w:rsidR="008F5D18">
        <w:rPr>
          <w:rFonts w:ascii="Garamond" w:hAnsi="Garamond"/>
        </w:rPr>
        <w:t>appropriate</w:t>
      </w:r>
      <w:r w:rsidR="009B1A36">
        <w:rPr>
          <w:rFonts w:ascii="Garamond" w:hAnsi="Garamond"/>
        </w:rPr>
        <w:t xml:space="preserve"> training for them to use those tools.</w:t>
      </w:r>
    </w:p>
    <w:p w14:paraId="7A735E10" w14:textId="36EC923C" w:rsidR="005B087E" w:rsidRPr="0021667E" w:rsidRDefault="005B087E" w:rsidP="006F296F">
      <w:pPr>
        <w:jc w:val="both"/>
        <w:rPr>
          <w:rFonts w:ascii="Garamond" w:eastAsia="Garamond" w:hAnsi="Garamond" w:cs="Garamond"/>
          <w:highlight w:val="yellow"/>
          <w:lang w:val="en-GB" w:eastAsia="ru-RU"/>
        </w:rPr>
      </w:pPr>
    </w:p>
    <w:p w14:paraId="2CB2DC8B" w14:textId="684DF8F0" w:rsidR="005B087E" w:rsidRPr="0021667E" w:rsidRDefault="005B087E" w:rsidP="006F296F">
      <w:pPr>
        <w:jc w:val="both"/>
        <w:rPr>
          <w:rFonts w:ascii="Garamond" w:eastAsia="Garamond" w:hAnsi="Garamond" w:cs="Garamond"/>
          <w:i/>
          <w:iCs/>
          <w:lang w:val="en-GB" w:eastAsia="ru-RU"/>
        </w:rPr>
      </w:pPr>
      <w:r w:rsidRPr="0021667E">
        <w:rPr>
          <w:rFonts w:ascii="Garamond" w:eastAsia="Garamond" w:hAnsi="Garamond" w:cs="Garamond"/>
          <w:i/>
          <w:iCs/>
          <w:lang w:val="en-GB" w:eastAsia="ru-RU"/>
        </w:rPr>
        <w:t>Quote</w:t>
      </w:r>
    </w:p>
    <w:p w14:paraId="34940E02" w14:textId="7AB9BE85" w:rsidR="005B087E" w:rsidRDefault="005B087E" w:rsidP="006F296F">
      <w:pPr>
        <w:jc w:val="both"/>
        <w:rPr>
          <w:rFonts w:ascii="Garamond" w:hAnsi="Garamond"/>
          <w:i/>
          <w:iCs/>
        </w:rPr>
      </w:pPr>
      <w:r w:rsidRPr="0021667E">
        <w:rPr>
          <w:rFonts w:ascii="Garamond" w:hAnsi="Garamond"/>
          <w:i/>
          <w:iCs/>
        </w:rPr>
        <w:t>Overall</w:t>
      </w:r>
      <w:r w:rsidR="00F606AC">
        <w:rPr>
          <w:rFonts w:ascii="Garamond" w:hAnsi="Garamond"/>
          <w:i/>
          <w:iCs/>
        </w:rPr>
        <w:t>,</w:t>
      </w:r>
      <w:r w:rsidRPr="0021667E">
        <w:rPr>
          <w:rFonts w:ascii="Garamond" w:hAnsi="Garamond"/>
          <w:i/>
          <w:iCs/>
        </w:rPr>
        <w:t xml:space="preserve"> I think </w:t>
      </w:r>
      <w:r w:rsidR="009B1A36">
        <w:rPr>
          <w:rFonts w:ascii="Garamond" w:hAnsi="Garamond"/>
          <w:i/>
          <w:iCs/>
        </w:rPr>
        <w:t xml:space="preserve">the </w:t>
      </w:r>
      <w:r w:rsidR="00363DF7">
        <w:rPr>
          <w:rFonts w:ascii="Garamond" w:hAnsi="Garamond"/>
          <w:i/>
          <w:iCs/>
        </w:rPr>
        <w:t>project</w:t>
      </w:r>
      <w:r w:rsidR="009B1A36">
        <w:rPr>
          <w:rFonts w:ascii="Garamond" w:hAnsi="Garamond"/>
          <w:i/>
          <w:iCs/>
        </w:rPr>
        <w:t xml:space="preserve"> </w:t>
      </w:r>
      <w:r w:rsidRPr="0021667E">
        <w:rPr>
          <w:rFonts w:ascii="Garamond" w:hAnsi="Garamond"/>
          <w:i/>
          <w:iCs/>
        </w:rPr>
        <w:t xml:space="preserve">was very successful taking into consideration the covid which has started early 2020 and the project stuff, project managers and then some assistance </w:t>
      </w:r>
      <w:r w:rsidR="009B1A36">
        <w:rPr>
          <w:rFonts w:ascii="Garamond" w:hAnsi="Garamond"/>
          <w:i/>
          <w:iCs/>
        </w:rPr>
        <w:t>as the project team was</w:t>
      </w:r>
      <w:r w:rsidRPr="0021667E">
        <w:rPr>
          <w:rFonts w:ascii="Garamond" w:hAnsi="Garamond"/>
          <w:i/>
          <w:iCs/>
        </w:rPr>
        <w:t xml:space="preserve"> able to quickly adapt to the new covid situation, also the partners thanks to partners they also were very flexible</w:t>
      </w:r>
      <w:r w:rsidR="009B1A36">
        <w:rPr>
          <w:rFonts w:ascii="Garamond" w:hAnsi="Garamond"/>
          <w:i/>
          <w:iCs/>
        </w:rPr>
        <w:t xml:space="preserve"> (Interview with UN staff)</w:t>
      </w:r>
    </w:p>
    <w:p w14:paraId="31AA1E42" w14:textId="6657A8D5" w:rsidR="009B1A36" w:rsidRDefault="009B1A36" w:rsidP="006F296F">
      <w:pPr>
        <w:jc w:val="both"/>
        <w:rPr>
          <w:rFonts w:ascii="Garamond" w:hAnsi="Garamond"/>
          <w:i/>
          <w:iCs/>
        </w:rPr>
      </w:pPr>
    </w:p>
    <w:p w14:paraId="4BF4F1EF" w14:textId="3D84E1BF" w:rsidR="009B1A36" w:rsidRPr="0021667E" w:rsidRDefault="009B1A36" w:rsidP="006F296F">
      <w:pPr>
        <w:jc w:val="both"/>
        <w:rPr>
          <w:rFonts w:ascii="Garamond" w:hAnsi="Garamond"/>
          <w:i/>
          <w:iCs/>
        </w:rPr>
      </w:pPr>
      <w:r>
        <w:rPr>
          <w:rFonts w:ascii="Garamond" w:hAnsi="Garamond"/>
          <w:i/>
          <w:iCs/>
        </w:rPr>
        <w:t>Quote</w:t>
      </w:r>
    </w:p>
    <w:p w14:paraId="78C027C2" w14:textId="566B10B4" w:rsidR="005B087E" w:rsidRPr="0021667E" w:rsidRDefault="005B087E" w:rsidP="005B087E">
      <w:pPr>
        <w:rPr>
          <w:rFonts w:ascii="Garamond" w:hAnsi="Garamond"/>
          <w:i/>
          <w:iCs/>
        </w:rPr>
      </w:pPr>
      <w:r w:rsidRPr="0021667E">
        <w:rPr>
          <w:rFonts w:ascii="Garamond" w:hAnsi="Garamond"/>
          <w:i/>
          <w:iCs/>
        </w:rPr>
        <w:t>While some other projects had lots of problems due to covid and partners meaning they were not very flexible and adaptive to virtual models of working and so that's more overall in terms of programming</w:t>
      </w:r>
      <w:r w:rsidR="009B1A36">
        <w:rPr>
          <w:rFonts w:ascii="Garamond" w:hAnsi="Garamond"/>
          <w:i/>
          <w:iCs/>
        </w:rPr>
        <w:t xml:space="preserve"> (Interview with main stakeholder)</w:t>
      </w:r>
    </w:p>
    <w:p w14:paraId="34B85106" w14:textId="77777777" w:rsidR="005B087E" w:rsidRPr="0021667E" w:rsidRDefault="005B087E" w:rsidP="005B087E">
      <w:pPr>
        <w:rPr>
          <w:rFonts w:ascii="Garamond" w:hAnsi="Garamond"/>
          <w:i/>
          <w:iCs/>
        </w:rPr>
      </w:pPr>
    </w:p>
    <w:p w14:paraId="78835E70" w14:textId="13D7C08B" w:rsidR="006F296F" w:rsidRPr="0021667E" w:rsidRDefault="00404F17" w:rsidP="00D73EAF">
      <w:pPr>
        <w:jc w:val="both"/>
        <w:rPr>
          <w:rFonts w:ascii="Garamond" w:eastAsia="Garamond" w:hAnsi="Garamond" w:cs="Garamond"/>
        </w:rPr>
      </w:pPr>
      <w:r>
        <w:rPr>
          <w:rFonts w:ascii="Garamond" w:eastAsia="Garamond" w:hAnsi="Garamond" w:cs="Garamond"/>
        </w:rPr>
        <w:t xml:space="preserve">It should also be noted that </w:t>
      </w:r>
      <w:r w:rsidR="008F5D18">
        <w:rPr>
          <w:rFonts w:ascii="Garamond" w:eastAsia="Garamond" w:hAnsi="Garamond" w:cs="Garamond"/>
        </w:rPr>
        <w:t>the 2 universities targeted by the project</w:t>
      </w:r>
      <w:r>
        <w:rPr>
          <w:rFonts w:ascii="Garamond" w:eastAsia="Garamond" w:hAnsi="Garamond" w:cs="Garamond"/>
        </w:rPr>
        <w:t xml:space="preserve"> </w:t>
      </w:r>
      <w:r w:rsidR="008F5D18">
        <w:rPr>
          <w:rFonts w:ascii="Garamond" w:eastAsia="Garamond" w:hAnsi="Garamond" w:cs="Garamond"/>
        </w:rPr>
        <w:t>highlighted</w:t>
      </w:r>
      <w:r>
        <w:rPr>
          <w:rFonts w:ascii="Garamond" w:eastAsia="Garamond" w:hAnsi="Garamond" w:cs="Garamond"/>
        </w:rPr>
        <w:t xml:space="preserve"> </w:t>
      </w:r>
      <w:r w:rsidR="008F5D18">
        <w:rPr>
          <w:rFonts w:ascii="Garamond" w:eastAsia="Garamond" w:hAnsi="Garamond" w:cs="Garamond"/>
        </w:rPr>
        <w:t>how</w:t>
      </w:r>
      <w:r>
        <w:rPr>
          <w:rFonts w:ascii="Garamond" w:eastAsia="Garamond" w:hAnsi="Garamond" w:cs="Garamond"/>
        </w:rPr>
        <w:t xml:space="preserve"> important and timely the support from this project was as they manage to </w:t>
      </w:r>
      <w:r w:rsidR="008F5D18">
        <w:rPr>
          <w:rFonts w:ascii="Garamond" w:eastAsia="Garamond" w:hAnsi="Garamond" w:cs="Garamond"/>
        </w:rPr>
        <w:t xml:space="preserve">smoothly </w:t>
      </w:r>
      <w:r>
        <w:rPr>
          <w:rFonts w:ascii="Garamond" w:eastAsia="Garamond" w:hAnsi="Garamond" w:cs="Garamond"/>
        </w:rPr>
        <w:t xml:space="preserve">transition to online tools and could </w:t>
      </w:r>
      <w:r w:rsidR="008F5D18">
        <w:rPr>
          <w:rFonts w:ascii="Garamond" w:eastAsia="Garamond" w:hAnsi="Garamond" w:cs="Garamond"/>
        </w:rPr>
        <w:t xml:space="preserve">indeed </w:t>
      </w:r>
      <w:r>
        <w:rPr>
          <w:rFonts w:ascii="Garamond" w:eastAsia="Garamond" w:hAnsi="Garamond" w:cs="Garamond"/>
        </w:rPr>
        <w:t>continue to teach and work during the pandemic</w:t>
      </w:r>
    </w:p>
    <w:p w14:paraId="47F45CD2" w14:textId="29527EBA" w:rsidR="00D73EAF" w:rsidRPr="0021667E" w:rsidRDefault="00D73EAF" w:rsidP="00D73EAF">
      <w:pPr>
        <w:jc w:val="both"/>
        <w:rPr>
          <w:rFonts w:ascii="Garamond" w:eastAsia="Garamond" w:hAnsi="Garamond" w:cs="Garamond"/>
        </w:rPr>
      </w:pPr>
    </w:p>
    <w:p w14:paraId="5CD473A5" w14:textId="364884F2" w:rsidR="00821FED" w:rsidRPr="0021667E" w:rsidRDefault="00D56CFA" w:rsidP="00D73EAF">
      <w:pPr>
        <w:jc w:val="both"/>
        <w:rPr>
          <w:rFonts w:ascii="Garamond" w:eastAsia="Garamond" w:hAnsi="Garamond" w:cs="Garamond"/>
          <w:i/>
          <w:iCs/>
        </w:rPr>
      </w:pPr>
      <w:r>
        <w:rPr>
          <w:rFonts w:ascii="Garamond" w:eastAsia="Garamond" w:hAnsi="Garamond" w:cs="Garamond"/>
          <w:i/>
          <w:iCs/>
        </w:rPr>
        <w:t>Q</w:t>
      </w:r>
      <w:r w:rsidR="00821FED" w:rsidRPr="0021667E">
        <w:rPr>
          <w:rFonts w:ascii="Garamond" w:eastAsia="Garamond" w:hAnsi="Garamond" w:cs="Garamond"/>
          <w:i/>
          <w:iCs/>
        </w:rPr>
        <w:t>uote</w:t>
      </w:r>
    </w:p>
    <w:p w14:paraId="7E814452" w14:textId="36C09B08" w:rsidR="00821FED" w:rsidRPr="0021667E" w:rsidRDefault="00821FED" w:rsidP="00D73EAF">
      <w:pPr>
        <w:jc w:val="both"/>
        <w:rPr>
          <w:rFonts w:ascii="Garamond" w:hAnsi="Garamond"/>
          <w:i/>
          <w:iCs/>
        </w:rPr>
      </w:pPr>
      <w:r w:rsidRPr="0021667E">
        <w:rPr>
          <w:rFonts w:ascii="Garamond" w:hAnsi="Garamond"/>
          <w:i/>
          <w:iCs/>
        </w:rPr>
        <w:t>We started using these servers before the pandemics, which helped to solve our online education during lockdown</w:t>
      </w:r>
    </w:p>
    <w:p w14:paraId="60CF59B7" w14:textId="3001D3AA" w:rsidR="00821FED" w:rsidRPr="0021667E" w:rsidRDefault="00821FED" w:rsidP="00D73EAF">
      <w:pPr>
        <w:jc w:val="both"/>
        <w:rPr>
          <w:rFonts w:ascii="Garamond" w:hAnsi="Garamond"/>
          <w:i/>
          <w:iCs/>
        </w:rPr>
      </w:pPr>
      <w:r w:rsidRPr="0021667E">
        <w:rPr>
          <w:rFonts w:ascii="Garamond" w:hAnsi="Garamond"/>
          <w:i/>
          <w:iCs/>
        </w:rPr>
        <w:t>(interview with staff from university)</w:t>
      </w:r>
    </w:p>
    <w:p w14:paraId="5121DC2D" w14:textId="1B0885C3" w:rsidR="002E537E" w:rsidRDefault="002E537E" w:rsidP="00D73EAF">
      <w:pPr>
        <w:jc w:val="both"/>
        <w:rPr>
          <w:i/>
          <w:iCs/>
        </w:rPr>
      </w:pPr>
    </w:p>
    <w:p w14:paraId="31005465" w14:textId="77777777" w:rsidR="002E537E" w:rsidRPr="00821FED" w:rsidRDefault="002E537E" w:rsidP="00D73EAF">
      <w:pPr>
        <w:jc w:val="both"/>
        <w:rPr>
          <w:rFonts w:ascii="Garamond" w:eastAsia="Garamond" w:hAnsi="Garamond" w:cs="Garamond"/>
          <w:i/>
          <w:iCs/>
        </w:rPr>
      </w:pPr>
    </w:p>
    <w:p w14:paraId="33E7BFA4" w14:textId="77777777" w:rsidR="00821FED" w:rsidRPr="00583E19" w:rsidRDefault="00821FED" w:rsidP="00D73EAF">
      <w:pPr>
        <w:jc w:val="both"/>
        <w:rPr>
          <w:rFonts w:ascii="Garamond" w:eastAsia="Garamond" w:hAnsi="Garamond" w:cs="Garamond"/>
        </w:rPr>
      </w:pPr>
    </w:p>
    <w:p w14:paraId="000004C1" w14:textId="77777777" w:rsidR="00CD6123" w:rsidRDefault="00A61078">
      <w:pPr>
        <w:pStyle w:val="Heading2"/>
        <w:rPr>
          <w:rFonts w:ascii="Garamond" w:eastAsia="Garamond" w:hAnsi="Garamond" w:cs="Garamond"/>
        </w:rPr>
      </w:pPr>
      <w:bookmarkStart w:id="33" w:name="_heading=h.35nkun2" w:colFirst="0" w:colLast="0"/>
      <w:bookmarkStart w:id="34" w:name="_Toc93391214"/>
      <w:bookmarkEnd w:id="33"/>
      <w:r w:rsidRPr="008018DF">
        <w:rPr>
          <w:rFonts w:ascii="Garamond" w:eastAsia="Garamond" w:hAnsi="Garamond" w:cs="Garamond"/>
          <w:color w:val="auto"/>
        </w:rPr>
        <w:t>Efficiency</w:t>
      </w:r>
      <w:bookmarkEnd w:id="34"/>
    </w:p>
    <w:p w14:paraId="000004C3" w14:textId="77777777" w:rsidR="00CD6123" w:rsidRDefault="00CD6123">
      <w:pPr>
        <w:widowControl w:val="0"/>
        <w:jc w:val="both"/>
        <w:rPr>
          <w:rFonts w:ascii="Garamond" w:eastAsia="Garamond" w:hAnsi="Garamond" w:cs="Garamond"/>
          <w:b/>
          <w:color w:val="000000"/>
          <w:sz w:val="20"/>
          <w:szCs w:val="20"/>
        </w:rPr>
      </w:pPr>
    </w:p>
    <w:p w14:paraId="000004C4" w14:textId="203F32C3" w:rsidR="00CD6123" w:rsidRDefault="00FE4FF5">
      <w:pPr>
        <w:jc w:val="both"/>
        <w:rPr>
          <w:rFonts w:ascii="Garamond" w:eastAsia="Garamond" w:hAnsi="Garamond" w:cs="Garamond"/>
          <w:b/>
        </w:rPr>
      </w:pPr>
      <w:r>
        <w:rPr>
          <w:noProof/>
        </w:rPr>
        <mc:AlternateContent>
          <mc:Choice Requires="wps">
            <w:drawing>
              <wp:anchor distT="0" distB="0" distL="114300" distR="114300" simplePos="0" relativeHeight="251657240" behindDoc="0" locked="0" layoutInCell="1" hidden="0" allowOverlap="1" wp14:anchorId="338B2BD2" wp14:editId="5222E3E1">
                <wp:simplePos x="0" y="0"/>
                <wp:positionH relativeFrom="column">
                  <wp:posOffset>3175</wp:posOffset>
                </wp:positionH>
                <wp:positionV relativeFrom="paragraph">
                  <wp:posOffset>191770</wp:posOffset>
                </wp:positionV>
                <wp:extent cx="5949950" cy="1168400"/>
                <wp:effectExtent l="19050" t="19050" r="12700" b="12700"/>
                <wp:wrapSquare wrapText="bothSides" distT="0" distB="0" distL="114300" distR="114300"/>
                <wp:docPr id="192" name="Rectangle 192"/>
                <wp:cNvGraphicFramePr/>
                <a:graphic xmlns:a="http://schemas.openxmlformats.org/drawingml/2006/main">
                  <a:graphicData uri="http://schemas.microsoft.com/office/word/2010/wordprocessingShape">
                    <wps:wsp>
                      <wps:cNvSpPr/>
                      <wps:spPr>
                        <a:xfrm>
                          <a:off x="0" y="0"/>
                          <a:ext cx="5949950" cy="1168400"/>
                        </a:xfrm>
                        <a:prstGeom prst="rect">
                          <a:avLst/>
                        </a:prstGeom>
                        <a:noFill/>
                        <a:ln w="38100" cap="flat" cmpd="dbl">
                          <a:solidFill>
                            <a:srgbClr val="000000"/>
                          </a:solidFill>
                          <a:prstDash val="solid"/>
                          <a:round/>
                          <a:headEnd type="none" w="sm" len="sm"/>
                          <a:tailEnd type="none" w="sm" len="sm"/>
                        </a:ln>
                      </wps:spPr>
                      <wps:txbx>
                        <w:txbxContent>
                          <w:p w14:paraId="486D3290" w14:textId="637A2BAB" w:rsidR="006D795A" w:rsidRDefault="006D795A" w:rsidP="00363DF7">
                            <w:pPr>
                              <w:rPr>
                                <w:rFonts w:ascii="Garamond" w:eastAsia="Garamond" w:hAnsi="Garamond" w:cs="Garamond"/>
                                <w:color w:val="000000"/>
                                <w:sz w:val="20"/>
                              </w:rPr>
                            </w:pPr>
                            <w:r>
                              <w:rPr>
                                <w:rFonts w:ascii="Garamond" w:eastAsia="Garamond" w:hAnsi="Garamond" w:cs="Garamond"/>
                                <w:b/>
                                <w:color w:val="000000"/>
                                <w:sz w:val="20"/>
                              </w:rPr>
                              <w:t xml:space="preserve">3. </w:t>
                            </w:r>
                            <w:r w:rsidRPr="00363DF7">
                              <w:rPr>
                                <w:rFonts w:ascii="Garamond" w:eastAsia="Garamond" w:hAnsi="Garamond" w:cs="Garamond"/>
                                <w:b/>
                                <w:color w:val="000000"/>
                                <w:sz w:val="20"/>
                              </w:rPr>
                              <w:t xml:space="preserve">Main questions: </w:t>
                            </w:r>
                            <w:r w:rsidRPr="00363DF7">
                              <w:rPr>
                                <w:rFonts w:ascii="Garamond" w:hAnsi="Garamond" w:cs="Arial"/>
                                <w:sz w:val="20"/>
                                <w:szCs w:val="20"/>
                              </w:rPr>
                              <w:t>To what extent did the project achieve its objectives with optimized resources</w:t>
                            </w:r>
                            <w:r>
                              <w:rPr>
                                <w:rFonts w:ascii="Garamond" w:eastAsia="Garamond" w:hAnsi="Garamond" w:cs="Garamond"/>
                                <w:color w:val="000000"/>
                                <w:sz w:val="20"/>
                              </w:rPr>
                              <w:t>?</w:t>
                            </w:r>
                          </w:p>
                          <w:p w14:paraId="4E415A15" w14:textId="77777777" w:rsidR="006D795A" w:rsidRDefault="006D795A" w:rsidP="00FE4FF5">
                            <w:pPr>
                              <w:textDirection w:val="btLr"/>
                              <w:rPr>
                                <w:rFonts w:ascii="Garamond" w:eastAsia="Garamond" w:hAnsi="Garamond" w:cs="Garamond"/>
                                <w:b/>
                                <w:bCs/>
                                <w:color w:val="000000"/>
                                <w:sz w:val="20"/>
                              </w:rPr>
                            </w:pPr>
                          </w:p>
                          <w:p w14:paraId="2039A557" w14:textId="7727D5C8" w:rsidR="006D795A" w:rsidRPr="00FE4FF5" w:rsidRDefault="006D795A" w:rsidP="00FE4FF5">
                            <w:pPr>
                              <w:textDirection w:val="btLr"/>
                              <w:rPr>
                                <w:rFonts w:ascii="Garamond" w:eastAsia="Garamond" w:hAnsi="Garamond" w:cs="Garamond"/>
                                <w:b/>
                                <w:bCs/>
                                <w:color w:val="000000"/>
                                <w:sz w:val="20"/>
                              </w:rPr>
                            </w:pPr>
                            <w:r w:rsidRPr="00FE4FF5">
                              <w:rPr>
                                <w:rFonts w:ascii="Garamond" w:eastAsia="Garamond" w:hAnsi="Garamond" w:cs="Garamond"/>
                                <w:b/>
                                <w:bCs/>
                                <w:color w:val="000000"/>
                                <w:sz w:val="20"/>
                              </w:rPr>
                              <w:t xml:space="preserve">Sub questions: </w:t>
                            </w:r>
                          </w:p>
                          <w:p w14:paraId="749DD113" w14:textId="77777777" w:rsidR="006D795A" w:rsidRPr="003C6E5A" w:rsidRDefault="006D795A" w:rsidP="00363DF7">
                            <w:pPr>
                              <w:jc w:val="both"/>
                              <w:rPr>
                                <w:rFonts w:ascii="Garamond" w:eastAsia="Garamond" w:hAnsi="Garamond" w:cs="Garamond"/>
                                <w:sz w:val="20"/>
                                <w:szCs w:val="20"/>
                              </w:rPr>
                            </w:pPr>
                            <w:r>
                              <w:rPr>
                                <w:rFonts w:ascii="Garamond" w:eastAsia="Garamond" w:hAnsi="Garamond" w:cs="Garamond"/>
                                <w:sz w:val="20"/>
                                <w:szCs w:val="20"/>
                              </w:rPr>
                              <w:t>3</w:t>
                            </w:r>
                            <w:r w:rsidRPr="129A4F5A">
                              <w:rPr>
                                <w:rFonts w:ascii="Garamond" w:eastAsia="Garamond" w:hAnsi="Garamond" w:cs="Garamond"/>
                                <w:sz w:val="20"/>
                                <w:szCs w:val="20"/>
                              </w:rPr>
                              <w:t xml:space="preserve">.1 Have funds and activities related to project been delivered in a timely and resource appropriate manner? </w:t>
                            </w:r>
                          </w:p>
                          <w:p w14:paraId="50F6885C" w14:textId="77777777" w:rsidR="006D795A" w:rsidRPr="003C6E5A" w:rsidRDefault="006D795A" w:rsidP="00363DF7">
                            <w:pPr>
                              <w:pBdr>
                                <w:top w:val="nil"/>
                                <w:left w:val="nil"/>
                                <w:bottom w:val="nil"/>
                                <w:right w:val="nil"/>
                                <w:between w:val="nil"/>
                              </w:pBdr>
                              <w:rPr>
                                <w:rFonts w:ascii="Garamond" w:eastAsia="Garamond" w:hAnsi="Garamond" w:cs="Garamond"/>
                                <w:sz w:val="20"/>
                                <w:szCs w:val="20"/>
                              </w:rPr>
                            </w:pPr>
                            <w:r>
                              <w:rPr>
                                <w:rFonts w:ascii="Garamond" w:eastAsia="Garamond" w:hAnsi="Garamond" w:cs="Garamond"/>
                                <w:sz w:val="20"/>
                                <w:szCs w:val="20"/>
                              </w:rPr>
                              <w:t>3</w:t>
                            </w:r>
                            <w:r w:rsidRPr="003C6E5A">
                              <w:rPr>
                                <w:rFonts w:ascii="Garamond" w:eastAsia="Garamond" w:hAnsi="Garamond" w:cs="Garamond"/>
                                <w:sz w:val="20"/>
                                <w:szCs w:val="20"/>
                              </w:rPr>
                              <w:t xml:space="preserve">.2 To what extent was the governance set-up appropriate to achieve results? </w:t>
                            </w:r>
                          </w:p>
                          <w:p w14:paraId="2410BB15" w14:textId="77777777" w:rsidR="006D795A" w:rsidRPr="003C6E5A" w:rsidRDefault="006D795A" w:rsidP="00363DF7">
                            <w:pPr>
                              <w:pBdr>
                                <w:top w:val="nil"/>
                                <w:left w:val="nil"/>
                                <w:bottom w:val="nil"/>
                                <w:right w:val="nil"/>
                                <w:between w:val="nil"/>
                              </w:pBdr>
                              <w:rPr>
                                <w:rFonts w:ascii="Garamond" w:eastAsia="Garamond" w:hAnsi="Garamond" w:cs="Garamond"/>
                                <w:sz w:val="20"/>
                                <w:szCs w:val="20"/>
                              </w:rPr>
                            </w:pPr>
                            <w:r>
                              <w:rPr>
                                <w:rFonts w:ascii="Garamond" w:eastAsia="Garamond" w:hAnsi="Garamond" w:cs="Garamond"/>
                                <w:sz w:val="20"/>
                                <w:szCs w:val="20"/>
                              </w:rPr>
                              <w:t>3</w:t>
                            </w:r>
                            <w:r w:rsidRPr="003C6E5A">
                              <w:rPr>
                                <w:rFonts w:ascii="Garamond" w:eastAsia="Garamond" w:hAnsi="Garamond" w:cs="Garamond"/>
                                <w:sz w:val="20"/>
                                <w:szCs w:val="20"/>
                              </w:rPr>
                              <w:t>.3 To what extent were the monitoring mechanisms in place effective in measuring and informing management of the project performance and progress towards the targets?</w:t>
                            </w:r>
                          </w:p>
                          <w:p w14:paraId="5B9C8F1C" w14:textId="77777777" w:rsidR="006D795A" w:rsidRDefault="006D795A" w:rsidP="00FE4FF5">
                            <w:pPr>
                              <w:textDirection w:val="btLr"/>
                            </w:pPr>
                          </w:p>
                          <w:p w14:paraId="202AFDF7" w14:textId="77777777" w:rsidR="006D795A" w:rsidRDefault="006D795A" w:rsidP="00FE4FF5">
                            <w:pPr>
                              <w:textDirection w:val="btLr"/>
                            </w:pPr>
                          </w:p>
                          <w:p w14:paraId="2C5DA993" w14:textId="77777777" w:rsidR="006D795A" w:rsidRDefault="006D795A" w:rsidP="00FE4FF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38B2BD2" id="Rectangle 192" o:spid="_x0000_s1028" style="position:absolute;left:0;text-align:left;margin-left:.25pt;margin-top:15.1pt;width:468.5pt;height:92pt;z-index:251657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" filled="f" strokeweight="3pt">
                <v:stroke startarrowwidth="narrow" startarrowlength="short" endarrowwidth="narrow" endarrowlength="short" linestyle="thinThin" joinstyle="round"/>
                <v:textbox inset="2.53958mm,1.2694mm,2.53958mm,1.2694mm">
                  <w:txbxContent>
                    <w:p w14:paraId="486D3290" w14:textId="637A2BAB" w:rsidR="006D795A" w:rsidRDefault="006D795A" w:rsidP="00363DF7">
                      <w:pPr>
                        <w:rPr>
                          <w:rFonts w:ascii="Garamond" w:eastAsia="Garamond" w:hAnsi="Garamond" w:cs="Garamond"/>
                          <w:color w:val="000000"/>
                          <w:sz w:val="20"/>
                        </w:rPr>
                      </w:pPr>
                      <w:r>
                        <w:rPr>
                          <w:rFonts w:ascii="Garamond" w:eastAsia="Garamond" w:hAnsi="Garamond" w:cs="Garamond"/>
                          <w:b/>
                          <w:color w:val="000000"/>
                          <w:sz w:val="20"/>
                        </w:rPr>
                        <w:t xml:space="preserve">3. </w:t>
                      </w:r>
                      <w:r w:rsidRPr="00363DF7">
                        <w:rPr>
                          <w:rFonts w:ascii="Garamond" w:eastAsia="Garamond" w:hAnsi="Garamond" w:cs="Garamond"/>
                          <w:b/>
                          <w:color w:val="000000"/>
                          <w:sz w:val="20"/>
                        </w:rPr>
                        <w:t xml:space="preserve">Main questions: </w:t>
                      </w:r>
                      <w:r w:rsidRPr="00363DF7">
                        <w:rPr>
                          <w:rFonts w:ascii="Garamond" w:hAnsi="Garamond" w:cs="Arial"/>
                          <w:sz w:val="20"/>
                          <w:szCs w:val="20"/>
                        </w:rPr>
                        <w:t>To what extent did the project achieve its objectives with optimized resources</w:t>
                      </w:r>
                      <w:r>
                        <w:rPr>
                          <w:rFonts w:ascii="Garamond" w:eastAsia="Garamond" w:hAnsi="Garamond" w:cs="Garamond"/>
                          <w:color w:val="000000"/>
                          <w:sz w:val="20"/>
                        </w:rPr>
                        <w:t>?</w:t>
                      </w:r>
                    </w:p>
                    <w:p w14:paraId="4E415A15" w14:textId="77777777" w:rsidR="006D795A" w:rsidRDefault="006D795A" w:rsidP="00FE4FF5">
                      <w:pPr>
                        <w:textDirection w:val="btLr"/>
                        <w:rPr>
                          <w:rFonts w:ascii="Garamond" w:eastAsia="Garamond" w:hAnsi="Garamond" w:cs="Garamond"/>
                          <w:b/>
                          <w:bCs/>
                          <w:color w:val="000000"/>
                          <w:sz w:val="20"/>
                        </w:rPr>
                      </w:pPr>
                    </w:p>
                    <w:p w14:paraId="2039A557" w14:textId="7727D5C8" w:rsidR="006D795A" w:rsidRPr="00FE4FF5" w:rsidRDefault="006D795A" w:rsidP="00FE4FF5">
                      <w:pPr>
                        <w:textDirection w:val="btLr"/>
                        <w:rPr>
                          <w:rFonts w:ascii="Garamond" w:eastAsia="Garamond" w:hAnsi="Garamond" w:cs="Garamond"/>
                          <w:b/>
                          <w:bCs/>
                          <w:color w:val="000000"/>
                          <w:sz w:val="20"/>
                        </w:rPr>
                      </w:pPr>
                      <w:r w:rsidRPr="00FE4FF5">
                        <w:rPr>
                          <w:rFonts w:ascii="Garamond" w:eastAsia="Garamond" w:hAnsi="Garamond" w:cs="Garamond"/>
                          <w:b/>
                          <w:bCs/>
                          <w:color w:val="000000"/>
                          <w:sz w:val="20"/>
                        </w:rPr>
                        <w:t xml:space="preserve">Sub questions: </w:t>
                      </w:r>
                    </w:p>
                    <w:p w14:paraId="749DD113" w14:textId="77777777" w:rsidR="006D795A" w:rsidRPr="003C6E5A" w:rsidRDefault="006D795A" w:rsidP="00363DF7">
                      <w:pPr>
                        <w:jc w:val="both"/>
                        <w:rPr>
                          <w:rFonts w:ascii="Garamond" w:eastAsia="Garamond" w:hAnsi="Garamond" w:cs="Garamond"/>
                          <w:sz w:val="20"/>
                          <w:szCs w:val="20"/>
                        </w:rPr>
                      </w:pPr>
                      <w:r>
                        <w:rPr>
                          <w:rFonts w:ascii="Garamond" w:eastAsia="Garamond" w:hAnsi="Garamond" w:cs="Garamond"/>
                          <w:sz w:val="20"/>
                          <w:szCs w:val="20"/>
                        </w:rPr>
                        <w:t>3</w:t>
                      </w:r>
                      <w:r w:rsidRPr="129A4F5A">
                        <w:rPr>
                          <w:rFonts w:ascii="Garamond" w:eastAsia="Garamond" w:hAnsi="Garamond" w:cs="Garamond"/>
                          <w:sz w:val="20"/>
                          <w:szCs w:val="20"/>
                        </w:rPr>
                        <w:t xml:space="preserve">.1 Have funds and activities related to project been delivered in a timely and resource appropriate manner? </w:t>
                      </w:r>
                    </w:p>
                    <w:p w14:paraId="50F6885C" w14:textId="77777777" w:rsidR="006D795A" w:rsidRPr="003C6E5A" w:rsidRDefault="006D795A" w:rsidP="00363DF7">
                      <w:pPr>
                        <w:pBdr>
                          <w:top w:val="nil"/>
                          <w:left w:val="nil"/>
                          <w:bottom w:val="nil"/>
                          <w:right w:val="nil"/>
                          <w:between w:val="nil"/>
                        </w:pBdr>
                        <w:rPr>
                          <w:rFonts w:ascii="Garamond" w:eastAsia="Garamond" w:hAnsi="Garamond" w:cs="Garamond"/>
                          <w:sz w:val="20"/>
                          <w:szCs w:val="20"/>
                        </w:rPr>
                      </w:pPr>
                      <w:r>
                        <w:rPr>
                          <w:rFonts w:ascii="Garamond" w:eastAsia="Garamond" w:hAnsi="Garamond" w:cs="Garamond"/>
                          <w:sz w:val="20"/>
                          <w:szCs w:val="20"/>
                        </w:rPr>
                        <w:t>3</w:t>
                      </w:r>
                      <w:r w:rsidRPr="003C6E5A">
                        <w:rPr>
                          <w:rFonts w:ascii="Garamond" w:eastAsia="Garamond" w:hAnsi="Garamond" w:cs="Garamond"/>
                          <w:sz w:val="20"/>
                          <w:szCs w:val="20"/>
                        </w:rPr>
                        <w:t xml:space="preserve">.2 To what extent was the governance set-up appropriate to achieve results? </w:t>
                      </w:r>
                    </w:p>
                    <w:p w14:paraId="2410BB15" w14:textId="77777777" w:rsidR="006D795A" w:rsidRPr="003C6E5A" w:rsidRDefault="006D795A" w:rsidP="00363DF7">
                      <w:pPr>
                        <w:pBdr>
                          <w:top w:val="nil"/>
                          <w:left w:val="nil"/>
                          <w:bottom w:val="nil"/>
                          <w:right w:val="nil"/>
                          <w:between w:val="nil"/>
                        </w:pBdr>
                        <w:rPr>
                          <w:rFonts w:ascii="Garamond" w:eastAsia="Garamond" w:hAnsi="Garamond" w:cs="Garamond"/>
                          <w:sz w:val="20"/>
                          <w:szCs w:val="20"/>
                        </w:rPr>
                      </w:pPr>
                      <w:r>
                        <w:rPr>
                          <w:rFonts w:ascii="Garamond" w:eastAsia="Garamond" w:hAnsi="Garamond" w:cs="Garamond"/>
                          <w:sz w:val="20"/>
                          <w:szCs w:val="20"/>
                        </w:rPr>
                        <w:t>3</w:t>
                      </w:r>
                      <w:r w:rsidRPr="003C6E5A">
                        <w:rPr>
                          <w:rFonts w:ascii="Garamond" w:eastAsia="Garamond" w:hAnsi="Garamond" w:cs="Garamond"/>
                          <w:sz w:val="20"/>
                          <w:szCs w:val="20"/>
                        </w:rPr>
                        <w:t>.3 To what extent were the monitoring mechanisms in place effective in measuring and informing management of the project performance and progress towards the targets?</w:t>
                      </w:r>
                    </w:p>
                    <w:p w14:paraId="5B9C8F1C" w14:textId="77777777" w:rsidR="006D795A" w:rsidRDefault="006D795A" w:rsidP="00FE4FF5">
                      <w:pPr>
                        <w:textDirection w:val="btLr"/>
                      </w:pPr>
                    </w:p>
                    <w:p w14:paraId="202AFDF7" w14:textId="77777777" w:rsidR="006D795A" w:rsidRDefault="006D795A" w:rsidP="00FE4FF5">
                      <w:pPr>
                        <w:textDirection w:val="btLr"/>
                      </w:pPr>
                    </w:p>
                    <w:p w14:paraId="2C5DA993" w14:textId="77777777" w:rsidR="006D795A" w:rsidRDefault="006D795A" w:rsidP="00FE4FF5">
                      <w:pPr>
                        <w:textDirection w:val="btLr"/>
                      </w:pPr>
                    </w:p>
                  </w:txbxContent>
                </v:textbox>
                <w10:wrap type="square"/>
              </v:rect>
            </w:pict>
          </mc:Fallback>
        </mc:AlternateContent>
      </w:r>
    </w:p>
    <w:p w14:paraId="19320A97" w14:textId="77777777" w:rsidR="00FE4FF5" w:rsidRDefault="00FE4FF5">
      <w:pPr>
        <w:jc w:val="both"/>
        <w:rPr>
          <w:rFonts w:ascii="Garamond" w:eastAsia="Garamond" w:hAnsi="Garamond" w:cs="Garamond"/>
          <w:b/>
        </w:rPr>
      </w:pPr>
    </w:p>
    <w:p w14:paraId="5AB3EA05" w14:textId="79C68C3F" w:rsidR="009B0A72" w:rsidRPr="00146506" w:rsidRDefault="009B0A72">
      <w:pPr>
        <w:jc w:val="both"/>
        <w:rPr>
          <w:rFonts w:ascii="Garamond" w:eastAsia="Garamond" w:hAnsi="Garamond" w:cs="Garamond"/>
          <w:bCs/>
        </w:rPr>
      </w:pPr>
      <w:r w:rsidRPr="00CD30B7">
        <w:rPr>
          <w:rFonts w:ascii="Garamond" w:eastAsia="Garamond" w:hAnsi="Garamond" w:cs="Garamond"/>
          <w:bCs/>
        </w:rPr>
        <w:t xml:space="preserve">This section </w:t>
      </w:r>
      <w:r w:rsidRPr="004E5D45">
        <w:rPr>
          <w:rFonts w:ascii="Garamond" w:eastAsia="Garamond" w:hAnsi="Garamond" w:cs="Garamond"/>
          <w:bCs/>
        </w:rPr>
        <w:t>addresses the main question</w:t>
      </w:r>
      <w:r w:rsidRPr="004E5D45">
        <w:rPr>
          <w:rFonts w:ascii="Garamond" w:eastAsia="Garamond" w:hAnsi="Garamond" w:cs="Garamond"/>
          <w:b/>
        </w:rPr>
        <w:t xml:space="preserve"> </w:t>
      </w:r>
      <w:r w:rsidRPr="004E5D45">
        <w:rPr>
          <w:rFonts w:ascii="Garamond" w:eastAsia="Garamond" w:hAnsi="Garamond" w:cs="Garamond"/>
          <w:bCs/>
        </w:rPr>
        <w:t xml:space="preserve">and sub-questions related to the efficiency criterion. </w:t>
      </w:r>
      <w:r w:rsidR="009A0FAA" w:rsidRPr="004E5D45">
        <w:rPr>
          <w:rFonts w:ascii="Garamond" w:eastAsia="Garamond" w:hAnsi="Garamond" w:cs="Garamond"/>
          <w:bCs/>
        </w:rPr>
        <w:t>It shows</w:t>
      </w:r>
      <w:r w:rsidRPr="004E5D45">
        <w:rPr>
          <w:rFonts w:ascii="Garamond" w:eastAsia="Garamond" w:hAnsi="Garamond" w:cs="Garamond"/>
          <w:bCs/>
        </w:rPr>
        <w:t>: how efficiency of the project was overall solid despite the COVID-19</w:t>
      </w:r>
      <w:r w:rsidR="004E5D45" w:rsidRPr="004E5D45">
        <w:rPr>
          <w:rFonts w:ascii="Garamond" w:eastAsia="Garamond" w:hAnsi="Garamond" w:cs="Garamond"/>
          <w:bCs/>
        </w:rPr>
        <w:t xml:space="preserve"> </w:t>
      </w:r>
      <w:r w:rsidRPr="004E5D45">
        <w:rPr>
          <w:rFonts w:ascii="Garamond" w:eastAsia="Garamond" w:hAnsi="Garamond" w:cs="Garamond"/>
          <w:bCs/>
        </w:rPr>
        <w:t xml:space="preserve">(finding </w:t>
      </w:r>
      <w:r w:rsidR="004E5D45" w:rsidRPr="004E5D45">
        <w:rPr>
          <w:rFonts w:ascii="Garamond" w:eastAsia="Garamond" w:hAnsi="Garamond" w:cs="Garamond"/>
          <w:bCs/>
        </w:rPr>
        <w:t>8</w:t>
      </w:r>
      <w:r w:rsidRPr="004E5D45">
        <w:rPr>
          <w:rFonts w:ascii="Garamond" w:eastAsia="Garamond" w:hAnsi="Garamond" w:cs="Garamond"/>
          <w:bCs/>
        </w:rPr>
        <w:t>); that,</w:t>
      </w:r>
      <w:r w:rsidR="00AC5728" w:rsidRPr="004E5D45">
        <w:t xml:space="preserve"> </w:t>
      </w:r>
      <w:r w:rsidR="004E5D45" w:rsidRPr="004E5D45">
        <w:rPr>
          <w:rFonts w:ascii="Garamond" w:eastAsia="Garamond" w:hAnsi="Garamond" w:cs="Garamond"/>
          <w:bCs/>
        </w:rPr>
        <w:t xml:space="preserve">the </w:t>
      </w:r>
      <w:r w:rsidR="00363DF7" w:rsidRPr="004E5D45">
        <w:rPr>
          <w:rFonts w:ascii="Garamond" w:eastAsia="Garamond" w:hAnsi="Garamond" w:cs="Garamond"/>
          <w:bCs/>
        </w:rPr>
        <w:t>governance</w:t>
      </w:r>
      <w:r w:rsidR="004E5D45" w:rsidRPr="004E5D45">
        <w:rPr>
          <w:rFonts w:ascii="Garamond" w:eastAsia="Garamond" w:hAnsi="Garamond" w:cs="Garamond"/>
          <w:bCs/>
        </w:rPr>
        <w:t xml:space="preserve"> set up of the project was </w:t>
      </w:r>
      <w:r w:rsidR="00EC07BD" w:rsidRPr="004E5D45">
        <w:rPr>
          <w:rFonts w:ascii="Garamond" w:eastAsia="Garamond" w:hAnsi="Garamond" w:cs="Garamond"/>
          <w:bCs/>
        </w:rPr>
        <w:t>appropriate</w:t>
      </w:r>
      <w:r w:rsidR="004E5D45" w:rsidRPr="004E5D45">
        <w:rPr>
          <w:rFonts w:ascii="Garamond" w:eastAsia="Garamond" w:hAnsi="Garamond" w:cs="Garamond"/>
          <w:bCs/>
        </w:rPr>
        <w:t xml:space="preserve"> and appreciated by the </w:t>
      </w:r>
      <w:r w:rsidR="00363DF7" w:rsidRPr="004E5D45">
        <w:rPr>
          <w:rFonts w:ascii="Garamond" w:eastAsia="Garamond" w:hAnsi="Garamond" w:cs="Garamond"/>
          <w:bCs/>
        </w:rPr>
        <w:t>stakeholders</w:t>
      </w:r>
      <w:r w:rsidR="00AC5728" w:rsidRPr="004E5D45">
        <w:rPr>
          <w:rFonts w:ascii="Garamond" w:eastAsia="Garamond" w:hAnsi="Garamond" w:cs="Garamond"/>
          <w:bCs/>
        </w:rPr>
        <w:t xml:space="preserve"> (finding </w:t>
      </w:r>
      <w:r w:rsidR="004E5D45" w:rsidRPr="004E5D45">
        <w:rPr>
          <w:rFonts w:ascii="Garamond" w:eastAsia="Garamond" w:hAnsi="Garamond" w:cs="Garamond"/>
          <w:bCs/>
        </w:rPr>
        <w:t>9</w:t>
      </w:r>
      <w:r w:rsidR="00AC5728" w:rsidRPr="004E5D45">
        <w:rPr>
          <w:rFonts w:ascii="Garamond" w:eastAsia="Garamond" w:hAnsi="Garamond" w:cs="Garamond"/>
          <w:bCs/>
        </w:rPr>
        <w:t xml:space="preserve">): and that there was willingness to properly follow the progress of the project and measure its results, yet, this did not translate into an effective monitoring, evaluation and learning </w:t>
      </w:r>
      <w:r w:rsidR="009A0FAA" w:rsidRPr="004E5D45">
        <w:rPr>
          <w:rFonts w:ascii="Garamond" w:eastAsia="Garamond" w:hAnsi="Garamond" w:cs="Garamond"/>
          <w:bCs/>
        </w:rPr>
        <w:t>system (</w:t>
      </w:r>
      <w:r w:rsidR="00AC5728" w:rsidRPr="004E5D45">
        <w:rPr>
          <w:rFonts w:ascii="Garamond" w:eastAsia="Garamond" w:hAnsi="Garamond" w:cs="Garamond"/>
          <w:bCs/>
        </w:rPr>
        <w:t>finding 1</w:t>
      </w:r>
      <w:r w:rsidR="004E5D45" w:rsidRPr="004E5D45">
        <w:rPr>
          <w:rFonts w:ascii="Garamond" w:eastAsia="Garamond" w:hAnsi="Garamond" w:cs="Garamond"/>
          <w:bCs/>
        </w:rPr>
        <w:t>0</w:t>
      </w:r>
      <w:r w:rsidR="00AC5728" w:rsidRPr="004E5D45">
        <w:rPr>
          <w:rFonts w:ascii="Garamond" w:eastAsia="Garamond" w:hAnsi="Garamond" w:cs="Garamond"/>
          <w:bCs/>
        </w:rPr>
        <w:t>).</w:t>
      </w:r>
    </w:p>
    <w:p w14:paraId="2291F9CA" w14:textId="7447B524" w:rsidR="009B0A72" w:rsidRDefault="009B0A72">
      <w:pPr>
        <w:jc w:val="both"/>
        <w:rPr>
          <w:rFonts w:ascii="Garamond" w:eastAsia="Garamond" w:hAnsi="Garamond" w:cs="Garamond"/>
          <w:b/>
        </w:rPr>
      </w:pPr>
    </w:p>
    <w:p w14:paraId="7DFD2D8C" w14:textId="4F7741C1" w:rsidR="008E09F4" w:rsidRDefault="008E09F4">
      <w:pPr>
        <w:jc w:val="both"/>
        <w:rPr>
          <w:rFonts w:ascii="Garamond" w:eastAsia="Garamond" w:hAnsi="Garamond" w:cs="Garamond"/>
          <w:b/>
        </w:rPr>
      </w:pPr>
      <w:r>
        <w:rPr>
          <w:rFonts w:ascii="Garamond" w:eastAsia="Garamond" w:hAnsi="Garamond" w:cs="Garamond"/>
          <w:b/>
        </w:rPr>
        <w:t xml:space="preserve">Finding </w:t>
      </w:r>
      <w:r w:rsidR="009C30C4">
        <w:rPr>
          <w:rFonts w:ascii="Garamond" w:eastAsia="Garamond" w:hAnsi="Garamond" w:cs="Garamond"/>
          <w:b/>
        </w:rPr>
        <w:t xml:space="preserve">8. Despite </w:t>
      </w:r>
      <w:r w:rsidR="009C30C4" w:rsidRPr="00220B04">
        <w:rPr>
          <w:rFonts w:ascii="Garamond" w:hAnsi="Garamond"/>
          <w:b/>
          <w:bCs/>
        </w:rPr>
        <w:t>the pandemic, the funds were delivered in resource appropriate manner.</w:t>
      </w:r>
    </w:p>
    <w:p w14:paraId="4553B5C4" w14:textId="4091033D" w:rsidR="00140A4A" w:rsidRPr="00D56CFA" w:rsidRDefault="009C30C4" w:rsidP="009C30C4">
      <w:pPr>
        <w:jc w:val="both"/>
        <w:rPr>
          <w:rFonts w:ascii="Garamond" w:hAnsi="Garamond"/>
        </w:rPr>
      </w:pPr>
      <w:r w:rsidRPr="00220B04">
        <w:rPr>
          <w:rFonts w:ascii="Garamond" w:hAnsi="Garamond"/>
        </w:rPr>
        <w:t xml:space="preserve">As a result of the COVID-19 epidemic, </w:t>
      </w:r>
      <w:r w:rsidR="00EC07BD">
        <w:rPr>
          <w:rFonts w:ascii="Garamond" w:hAnsi="Garamond"/>
        </w:rPr>
        <w:t xml:space="preserve">a large number of </w:t>
      </w:r>
      <w:r w:rsidRPr="00220B04">
        <w:rPr>
          <w:rFonts w:ascii="Garamond" w:hAnsi="Garamond"/>
        </w:rPr>
        <w:t>the activities of the project had to be postponed</w:t>
      </w:r>
      <w:r w:rsidR="00EC07BD">
        <w:rPr>
          <w:rFonts w:ascii="Garamond" w:hAnsi="Garamond"/>
        </w:rPr>
        <w:t xml:space="preserve">. Also, the country </w:t>
      </w:r>
      <w:r w:rsidR="00363DF7">
        <w:rPr>
          <w:rFonts w:ascii="Garamond" w:hAnsi="Garamond"/>
        </w:rPr>
        <w:t>suffered</w:t>
      </w:r>
      <w:r w:rsidR="00EC07BD">
        <w:rPr>
          <w:rFonts w:ascii="Garamond" w:hAnsi="Garamond"/>
        </w:rPr>
        <w:t xml:space="preserve"> from political </w:t>
      </w:r>
      <w:r w:rsidR="00363DF7">
        <w:rPr>
          <w:rFonts w:ascii="Garamond" w:hAnsi="Garamond"/>
        </w:rPr>
        <w:t>instability</w:t>
      </w:r>
      <w:r w:rsidR="00EC07BD">
        <w:rPr>
          <w:rFonts w:ascii="Garamond" w:hAnsi="Garamond"/>
        </w:rPr>
        <w:t xml:space="preserve"> and government frequent turnover during </w:t>
      </w:r>
      <w:r w:rsidR="00EC07BD" w:rsidRPr="00D56CFA">
        <w:rPr>
          <w:rFonts w:ascii="Garamond" w:hAnsi="Garamond"/>
        </w:rPr>
        <w:t xml:space="preserve">project </w:t>
      </w:r>
      <w:r w:rsidR="00363DF7" w:rsidRPr="00D56CFA">
        <w:rPr>
          <w:rFonts w:ascii="Garamond" w:hAnsi="Garamond"/>
        </w:rPr>
        <w:t>implementation</w:t>
      </w:r>
      <w:r w:rsidR="00EC07BD" w:rsidRPr="00D56CFA">
        <w:rPr>
          <w:rFonts w:ascii="Garamond" w:hAnsi="Garamond"/>
        </w:rPr>
        <w:t xml:space="preserve">. In this sense, </w:t>
      </w:r>
      <w:r w:rsidR="00140A4A" w:rsidRPr="00D56CFA">
        <w:rPr>
          <w:rFonts w:ascii="Garamond" w:hAnsi="Garamond"/>
        </w:rPr>
        <w:t>the project board approve</w:t>
      </w:r>
      <w:r w:rsidR="00EC07BD" w:rsidRPr="00D56CFA">
        <w:rPr>
          <w:rFonts w:ascii="Garamond" w:hAnsi="Garamond"/>
        </w:rPr>
        <w:t>d an extension</w:t>
      </w:r>
      <w:r w:rsidR="00140A4A" w:rsidRPr="00D56CFA">
        <w:rPr>
          <w:rFonts w:ascii="Garamond" w:hAnsi="Garamond"/>
        </w:rPr>
        <w:t xml:space="preserve"> 6-months no cost extension, taking into consideration </w:t>
      </w:r>
      <w:r w:rsidR="00EC07BD" w:rsidRPr="00D56CFA">
        <w:rPr>
          <w:rFonts w:ascii="Garamond" w:hAnsi="Garamond"/>
        </w:rPr>
        <w:t>those aspects.</w:t>
      </w:r>
    </w:p>
    <w:p w14:paraId="5DFCEF7F" w14:textId="77777777" w:rsidR="00EC07BD" w:rsidRDefault="00EC07BD" w:rsidP="009C30C4">
      <w:pPr>
        <w:jc w:val="both"/>
        <w:rPr>
          <w:rFonts w:ascii="Garamond" w:hAnsi="Garamond"/>
        </w:rPr>
      </w:pPr>
    </w:p>
    <w:p w14:paraId="0913E286" w14:textId="6357D6D3" w:rsidR="00DB33AF" w:rsidRDefault="009C30C4" w:rsidP="009C30C4">
      <w:pPr>
        <w:jc w:val="both"/>
        <w:rPr>
          <w:rFonts w:ascii="Garamond" w:eastAsia="Garamond" w:hAnsi="Garamond" w:cs="Garamond"/>
          <w:bCs/>
        </w:rPr>
      </w:pPr>
      <w:r w:rsidRPr="00220B04">
        <w:rPr>
          <w:rFonts w:ascii="Garamond" w:hAnsi="Garamond"/>
        </w:rPr>
        <w:t xml:space="preserve">However, this evaluation </w:t>
      </w:r>
      <w:r>
        <w:rPr>
          <w:rFonts w:ascii="Garamond" w:hAnsi="Garamond"/>
        </w:rPr>
        <w:t>found</w:t>
      </w:r>
      <w:r w:rsidRPr="00220B04">
        <w:rPr>
          <w:rFonts w:ascii="Garamond" w:hAnsi="Garamond"/>
        </w:rPr>
        <w:t xml:space="preserve"> the project managed its resources properly and implemented all its activities while achieving most of its objectives. </w:t>
      </w:r>
      <w:r>
        <w:rPr>
          <w:rFonts w:ascii="Garamond" w:eastAsia="Garamond" w:hAnsi="Garamond" w:cs="Garamond"/>
          <w:bCs/>
        </w:rPr>
        <w:t>The project</w:t>
      </w:r>
      <w:r w:rsidR="00D81531">
        <w:rPr>
          <w:rFonts w:ascii="Garamond" w:eastAsia="Garamond" w:hAnsi="Garamond" w:cs="Garamond"/>
          <w:bCs/>
        </w:rPr>
        <w:t xml:space="preserve"> partly</w:t>
      </w:r>
      <w:r>
        <w:rPr>
          <w:rFonts w:ascii="Garamond" w:eastAsia="Garamond" w:hAnsi="Garamond" w:cs="Garamond"/>
          <w:bCs/>
        </w:rPr>
        <w:t xml:space="preserve"> </w:t>
      </w:r>
      <w:r w:rsidR="00DB33AF">
        <w:rPr>
          <w:rFonts w:ascii="Garamond" w:eastAsia="Garamond" w:hAnsi="Garamond" w:cs="Garamond"/>
          <w:bCs/>
        </w:rPr>
        <w:t>amended</w:t>
      </w:r>
      <w:r>
        <w:rPr>
          <w:rFonts w:ascii="Garamond" w:eastAsia="Garamond" w:hAnsi="Garamond" w:cs="Garamond"/>
          <w:bCs/>
        </w:rPr>
        <w:t xml:space="preserve"> its results framework and </w:t>
      </w:r>
      <w:r w:rsidR="00EC07BD">
        <w:rPr>
          <w:rFonts w:ascii="Garamond" w:eastAsia="Garamond" w:hAnsi="Garamond" w:cs="Garamond"/>
          <w:bCs/>
        </w:rPr>
        <w:t>postponed</w:t>
      </w:r>
      <w:r>
        <w:rPr>
          <w:rFonts w:ascii="Garamond" w:eastAsia="Garamond" w:hAnsi="Garamond" w:cs="Garamond"/>
          <w:bCs/>
        </w:rPr>
        <w:t xml:space="preserve"> some key activities from 2019 to 2020. </w:t>
      </w:r>
      <w:r w:rsidR="00DB33AF">
        <w:rPr>
          <w:rFonts w:ascii="Garamond" w:eastAsia="Garamond" w:hAnsi="Garamond" w:cs="Garamond"/>
          <w:bCs/>
        </w:rPr>
        <w:t xml:space="preserve">Indeed, </w:t>
      </w:r>
      <w:r w:rsidR="00363DF7">
        <w:rPr>
          <w:rFonts w:ascii="Garamond" w:eastAsia="Garamond" w:hAnsi="Garamond" w:cs="Garamond"/>
          <w:bCs/>
        </w:rPr>
        <w:t>the</w:t>
      </w:r>
      <w:r w:rsidR="00DB33AF">
        <w:rPr>
          <w:rFonts w:ascii="Garamond" w:eastAsia="Garamond" w:hAnsi="Garamond" w:cs="Garamond"/>
          <w:bCs/>
        </w:rPr>
        <w:t xml:space="preserve"> project made the following adjustments:</w:t>
      </w:r>
    </w:p>
    <w:p w14:paraId="6B74A8A3" w14:textId="1703F911" w:rsidR="00D56CFA" w:rsidRPr="00D81531" w:rsidRDefault="00D56CFA" w:rsidP="00D81531">
      <w:pPr>
        <w:pStyle w:val="ListParagraph"/>
        <w:numPr>
          <w:ilvl w:val="0"/>
          <w:numId w:val="78"/>
        </w:numPr>
        <w:jc w:val="both"/>
        <w:rPr>
          <w:rFonts w:ascii="Garamond" w:eastAsia="Garamond" w:hAnsi="Garamond" w:cs="Garamond"/>
          <w:bCs/>
        </w:rPr>
      </w:pPr>
      <w:r>
        <w:rPr>
          <w:rFonts w:ascii="Garamond" w:eastAsia="Garamond" w:hAnsi="Garamond" w:cs="Garamond"/>
          <w:bCs/>
        </w:rPr>
        <w:t xml:space="preserve">Changes to some </w:t>
      </w:r>
      <w:r w:rsidR="00D81531">
        <w:rPr>
          <w:rFonts w:ascii="Garamond" w:eastAsia="Garamond" w:hAnsi="Garamond" w:cs="Garamond"/>
          <w:bCs/>
        </w:rPr>
        <w:t>activities and indicators</w:t>
      </w:r>
      <w:r w:rsidR="00D81531">
        <w:rPr>
          <w:rStyle w:val="FootnoteReference"/>
          <w:rFonts w:ascii="Garamond" w:eastAsia="Garamond" w:hAnsi="Garamond" w:cs="Garamond"/>
          <w:bCs/>
        </w:rPr>
        <w:footnoteReference w:id="51"/>
      </w:r>
      <w:r w:rsidR="00D81531">
        <w:rPr>
          <w:rFonts w:ascii="Garamond" w:eastAsia="Garamond" w:hAnsi="Garamond" w:cs="Garamond"/>
          <w:bCs/>
        </w:rPr>
        <w:t>;</w:t>
      </w:r>
    </w:p>
    <w:p w14:paraId="5C0EB5D2" w14:textId="40B9EB41" w:rsidR="00DB33AF" w:rsidRPr="00D56CFA" w:rsidRDefault="00D56CFA" w:rsidP="00D56CFA">
      <w:pPr>
        <w:pStyle w:val="NormalWeb"/>
        <w:numPr>
          <w:ilvl w:val="0"/>
          <w:numId w:val="76"/>
        </w:numPr>
        <w:spacing w:before="0" w:beforeAutospacing="0" w:after="0" w:afterAutospacing="0"/>
        <w:jc w:val="both"/>
        <w:textAlignment w:val="baseline"/>
        <w:rPr>
          <w:rFonts w:ascii="Garamond" w:hAnsi="Garamond"/>
        </w:rPr>
      </w:pPr>
      <w:r w:rsidRPr="00D56CFA">
        <w:rPr>
          <w:rFonts w:ascii="Garamond" w:hAnsi="Garamond"/>
        </w:rPr>
        <w:t>Change the project budget for 2020 supporting expenditures by $25,000 for the implementation of the new activity 2.7 “support of the national program “digital Kyrgyzstan” with the reallocation funds from Components 1 ($15,000) and Components 2($10,000</w:t>
      </w:r>
    </w:p>
    <w:p w14:paraId="2AB0009F" w14:textId="5797C2DA" w:rsidR="009C30C4" w:rsidRPr="00220B04" w:rsidRDefault="009C30C4" w:rsidP="009C30C4">
      <w:pPr>
        <w:pStyle w:val="ListParagraph"/>
        <w:ind w:left="0"/>
        <w:jc w:val="both"/>
        <w:rPr>
          <w:rFonts w:ascii="Garamond" w:hAnsi="Garamond"/>
        </w:rPr>
      </w:pPr>
    </w:p>
    <w:p w14:paraId="3D14A49C" w14:textId="10222F8C" w:rsidR="009C30C4" w:rsidRDefault="009C30C4" w:rsidP="009C30C4">
      <w:pPr>
        <w:jc w:val="both"/>
        <w:rPr>
          <w:rFonts w:ascii="Garamond" w:hAnsi="Garamond"/>
        </w:rPr>
      </w:pPr>
      <w:r w:rsidRPr="00220B04">
        <w:rPr>
          <w:rFonts w:ascii="Garamond" w:hAnsi="Garamond"/>
          <w:color w:val="000000"/>
        </w:rPr>
        <w:t xml:space="preserve">The project reached 100% implementation rate </w:t>
      </w:r>
      <w:r w:rsidRPr="00220B04">
        <w:rPr>
          <w:rFonts w:ascii="Garamond" w:hAnsi="Garamond"/>
        </w:rPr>
        <w:t>and most line items were close to the planned expenditure.</w:t>
      </w:r>
    </w:p>
    <w:p w14:paraId="0A86D6FE" w14:textId="71F28C89" w:rsidR="00AE52CF" w:rsidRDefault="00AE52CF" w:rsidP="009C30C4">
      <w:pPr>
        <w:jc w:val="both"/>
        <w:rPr>
          <w:rFonts w:ascii="Garamond" w:hAnsi="Garamond"/>
        </w:rPr>
      </w:pPr>
    </w:p>
    <w:p w14:paraId="339C43A4" w14:textId="0985604A" w:rsidR="00DA0567" w:rsidRPr="009D6684" w:rsidRDefault="00AE52CF" w:rsidP="009D6684">
      <w:pPr>
        <w:jc w:val="both"/>
        <w:rPr>
          <w:rFonts w:ascii="Garamond" w:hAnsi="Garamond"/>
        </w:rPr>
      </w:pPr>
      <w:r>
        <w:rPr>
          <w:rFonts w:ascii="Garamond" w:hAnsi="Garamond"/>
        </w:rPr>
        <w:t xml:space="preserve">However, as mentioned above, the project did incur in some delays that could have been better addressed regarding the </w:t>
      </w:r>
      <w:r w:rsidR="00F96C37">
        <w:rPr>
          <w:rFonts w:ascii="Garamond" w:hAnsi="Garamond"/>
        </w:rPr>
        <w:t>implementation</w:t>
      </w:r>
      <w:r>
        <w:rPr>
          <w:rFonts w:ascii="Garamond" w:hAnsi="Garamond"/>
        </w:rPr>
        <w:t xml:space="preserve"> of activity 2.1 regarding the </w:t>
      </w:r>
      <w:r w:rsidR="00DA0567" w:rsidRPr="00901D48">
        <w:rPr>
          <w:rFonts w:ascii="Garamond" w:hAnsi="Garamond"/>
        </w:rPr>
        <w:t>I</w:t>
      </w:r>
      <w:r w:rsidR="007D0234" w:rsidRPr="00901D48">
        <w:rPr>
          <w:rFonts w:ascii="Garamond" w:hAnsi="Garamond"/>
        </w:rPr>
        <w:t>T</w:t>
      </w:r>
      <w:r w:rsidR="00DA0567" w:rsidRPr="00901D48">
        <w:rPr>
          <w:rFonts w:ascii="Garamond" w:hAnsi="Garamond"/>
        </w:rPr>
        <w:t xml:space="preserve">hub </w:t>
      </w:r>
      <w:r w:rsidR="007D0234" w:rsidRPr="00901D48">
        <w:rPr>
          <w:rFonts w:ascii="Garamond" w:hAnsi="Garamond"/>
        </w:rPr>
        <w:t>O</w:t>
      </w:r>
      <w:r w:rsidR="00DA0567" w:rsidRPr="00901D48">
        <w:rPr>
          <w:rFonts w:ascii="Garamond" w:hAnsi="Garamond"/>
        </w:rPr>
        <w:t>sh</w:t>
      </w:r>
      <w:r w:rsidR="009D6684">
        <w:rPr>
          <w:rStyle w:val="FootnoteReference"/>
        </w:rPr>
        <w:footnoteReference w:id="52"/>
      </w:r>
      <w:r w:rsidR="00D81531">
        <w:t>.</w:t>
      </w:r>
    </w:p>
    <w:p w14:paraId="4916A197" w14:textId="77777777" w:rsidR="006B4932" w:rsidRDefault="006B4932">
      <w:pPr>
        <w:jc w:val="both"/>
        <w:rPr>
          <w:rFonts w:ascii="Garamond" w:eastAsia="Garamond" w:hAnsi="Garamond" w:cs="Garamond"/>
          <w:bCs/>
        </w:rPr>
      </w:pPr>
    </w:p>
    <w:p w14:paraId="624B19F6" w14:textId="762FD053" w:rsidR="008E1DFE" w:rsidRDefault="008E1DFE">
      <w:pPr>
        <w:jc w:val="both"/>
        <w:rPr>
          <w:rFonts w:ascii="Garamond" w:eastAsia="Garamond" w:hAnsi="Garamond" w:cs="Garamond"/>
          <w:bCs/>
        </w:rPr>
      </w:pPr>
    </w:p>
    <w:p w14:paraId="51C86E6A" w14:textId="11528992" w:rsidR="008E1DFE" w:rsidRDefault="008E1DFE">
      <w:pPr>
        <w:jc w:val="both"/>
        <w:rPr>
          <w:rFonts w:ascii="Garamond" w:eastAsia="Garamond" w:hAnsi="Garamond" w:cs="Garamond"/>
          <w:b/>
        </w:rPr>
      </w:pPr>
      <w:r w:rsidRPr="008E1DFE">
        <w:rPr>
          <w:rFonts w:ascii="Garamond" w:eastAsia="Garamond" w:hAnsi="Garamond" w:cs="Garamond"/>
          <w:b/>
        </w:rPr>
        <w:t xml:space="preserve">Finding </w:t>
      </w:r>
      <w:r w:rsidR="000419B1">
        <w:rPr>
          <w:rFonts w:ascii="Garamond" w:eastAsia="Garamond" w:hAnsi="Garamond" w:cs="Garamond"/>
          <w:b/>
        </w:rPr>
        <w:t>9</w:t>
      </w:r>
      <w:r w:rsidR="007E494A">
        <w:rPr>
          <w:rFonts w:ascii="Garamond" w:eastAsia="Garamond" w:hAnsi="Garamond" w:cs="Garamond"/>
          <w:b/>
        </w:rPr>
        <w:t>. T</w:t>
      </w:r>
      <w:r>
        <w:rPr>
          <w:rFonts w:ascii="Garamond" w:eastAsia="Garamond" w:hAnsi="Garamond" w:cs="Garamond"/>
          <w:b/>
        </w:rPr>
        <w:t xml:space="preserve">he governance structure set up for the project functioned </w:t>
      </w:r>
      <w:r w:rsidR="002E209C">
        <w:rPr>
          <w:rFonts w:ascii="Garamond" w:eastAsia="Garamond" w:hAnsi="Garamond" w:cs="Garamond"/>
          <w:b/>
        </w:rPr>
        <w:t>appropriately</w:t>
      </w:r>
      <w:r w:rsidRPr="008E09F4">
        <w:rPr>
          <w:rFonts w:ascii="Garamond" w:eastAsia="Garamond" w:hAnsi="Garamond" w:cs="Garamond"/>
          <w:b/>
        </w:rPr>
        <w:t xml:space="preserve"> </w:t>
      </w:r>
    </w:p>
    <w:p w14:paraId="7C73B611" w14:textId="77777777" w:rsidR="008E1DFE" w:rsidRDefault="008E1DFE">
      <w:pPr>
        <w:jc w:val="both"/>
        <w:rPr>
          <w:rFonts w:ascii="Garamond" w:eastAsia="Garamond" w:hAnsi="Garamond" w:cs="Garamond"/>
          <w:b/>
        </w:rPr>
      </w:pPr>
    </w:p>
    <w:p w14:paraId="14CDD567" w14:textId="49BAB842" w:rsidR="00C61FE9" w:rsidRDefault="00C61FE9" w:rsidP="00C61FE9">
      <w:pPr>
        <w:jc w:val="both"/>
        <w:rPr>
          <w:rFonts w:ascii="Garamond" w:hAnsi="Garamond"/>
          <w:color w:val="000000"/>
        </w:rPr>
      </w:pPr>
      <w:r>
        <w:rPr>
          <w:rFonts w:ascii="Garamond" w:eastAsia="Garamond" w:hAnsi="Garamond" w:cs="Garamond"/>
          <w:bCs/>
        </w:rPr>
        <w:t xml:space="preserve">The evaluation found that the perception of the project governance setup </w:t>
      </w:r>
      <w:r w:rsidR="00816F51">
        <w:rPr>
          <w:rFonts w:ascii="Garamond" w:eastAsia="Garamond" w:hAnsi="Garamond" w:cs="Garamond"/>
          <w:bCs/>
        </w:rPr>
        <w:t>was</w:t>
      </w:r>
      <w:r>
        <w:rPr>
          <w:rFonts w:ascii="Garamond" w:eastAsia="Garamond" w:hAnsi="Garamond" w:cs="Garamond"/>
          <w:bCs/>
        </w:rPr>
        <w:t xml:space="preserve"> rather positive. </w:t>
      </w:r>
      <w:r w:rsidRPr="00220B04">
        <w:rPr>
          <w:rFonts w:ascii="Garamond" w:hAnsi="Garamond"/>
          <w:color w:val="000000"/>
        </w:rPr>
        <w:t>The interviews with the main stakeholders</w:t>
      </w:r>
      <w:r w:rsidRPr="007C6A35">
        <w:rPr>
          <w:rStyle w:val="FootnoteReference"/>
          <w:rFonts w:ascii="Garamond" w:hAnsi="Garamond"/>
          <w:color w:val="000000"/>
        </w:rPr>
        <w:footnoteReference w:id="53"/>
      </w:r>
      <w:r w:rsidRPr="00220B04">
        <w:rPr>
          <w:rFonts w:ascii="Garamond" w:hAnsi="Garamond"/>
          <w:color w:val="000000"/>
        </w:rPr>
        <w:t xml:space="preserve"> and the analysis of the documentation show</w:t>
      </w:r>
      <w:r w:rsidRPr="00220B04">
        <w:rPr>
          <w:rFonts w:ascii="Garamond" w:hAnsi="Garamond"/>
          <w:color w:val="000000" w:themeColor="text1"/>
        </w:rPr>
        <w:t>ed</w:t>
      </w:r>
      <w:r w:rsidRPr="00220B04">
        <w:rPr>
          <w:rFonts w:ascii="Garamond" w:hAnsi="Garamond"/>
          <w:color w:val="000000"/>
        </w:rPr>
        <w:t xml:space="preserve"> that the </w:t>
      </w:r>
      <w:r w:rsidR="00AC7C9C">
        <w:rPr>
          <w:rFonts w:ascii="Garamond" w:hAnsi="Garamond"/>
          <w:color w:val="000000"/>
        </w:rPr>
        <w:t>p</w:t>
      </w:r>
      <w:r>
        <w:rPr>
          <w:rFonts w:ascii="Garamond" w:hAnsi="Garamond"/>
          <w:color w:val="000000"/>
        </w:rPr>
        <w:t>roject Board</w:t>
      </w:r>
      <w:r w:rsidRPr="00220B04">
        <w:rPr>
          <w:rFonts w:ascii="Garamond" w:hAnsi="Garamond"/>
          <w:color w:val="000000"/>
        </w:rPr>
        <w:t xml:space="preserve"> provided clear guidance from the beginning of the project. </w:t>
      </w:r>
      <w:r w:rsidR="004847AA">
        <w:rPr>
          <w:rFonts w:ascii="Garamond" w:hAnsi="Garamond"/>
          <w:color w:val="000000"/>
        </w:rPr>
        <w:t>Some stakeholders interviewed highlight</w:t>
      </w:r>
      <w:r w:rsidR="00AC7C9C">
        <w:rPr>
          <w:rFonts w:ascii="Garamond" w:hAnsi="Garamond"/>
          <w:color w:val="000000"/>
        </w:rPr>
        <w:t>ed</w:t>
      </w:r>
      <w:r w:rsidR="004847AA">
        <w:rPr>
          <w:rFonts w:ascii="Garamond" w:hAnsi="Garamond"/>
          <w:color w:val="000000"/>
        </w:rPr>
        <w:t xml:space="preserve">, however, that </w:t>
      </w:r>
      <w:r w:rsidR="0062439A">
        <w:rPr>
          <w:rFonts w:ascii="Garamond" w:hAnsi="Garamond"/>
          <w:color w:val="000000"/>
        </w:rPr>
        <w:t>project board meetings could have been also useful to discuss more in-depth subjects</w:t>
      </w:r>
      <w:r w:rsidR="00AC7C9C">
        <w:rPr>
          <w:rFonts w:ascii="Garamond" w:hAnsi="Garamond"/>
          <w:color w:val="000000"/>
        </w:rPr>
        <w:t>.</w:t>
      </w:r>
      <w:r w:rsidR="004847AA">
        <w:rPr>
          <w:rFonts w:ascii="Garamond" w:hAnsi="Garamond"/>
          <w:color w:val="000000"/>
        </w:rPr>
        <w:t xml:space="preserve"> </w:t>
      </w:r>
    </w:p>
    <w:p w14:paraId="7BBE9BFF" w14:textId="3441DA53" w:rsidR="004847AA" w:rsidRDefault="004847AA" w:rsidP="00C61FE9">
      <w:pPr>
        <w:jc w:val="both"/>
        <w:rPr>
          <w:rFonts w:ascii="Garamond" w:hAnsi="Garamond"/>
          <w:color w:val="000000"/>
        </w:rPr>
      </w:pPr>
    </w:p>
    <w:p w14:paraId="5D61668F" w14:textId="3855F1CD" w:rsidR="004847AA" w:rsidRPr="0062439A" w:rsidRDefault="004847AA" w:rsidP="00C61FE9">
      <w:pPr>
        <w:jc w:val="both"/>
        <w:rPr>
          <w:rFonts w:ascii="Garamond" w:hAnsi="Garamond"/>
          <w:i/>
          <w:iCs/>
          <w:color w:val="000000"/>
        </w:rPr>
      </w:pPr>
      <w:r w:rsidRPr="0062439A">
        <w:rPr>
          <w:rFonts w:ascii="Garamond" w:hAnsi="Garamond"/>
          <w:i/>
          <w:iCs/>
          <w:color w:val="000000"/>
        </w:rPr>
        <w:t>Quote</w:t>
      </w:r>
    </w:p>
    <w:p w14:paraId="3220ED71" w14:textId="7FC672C6" w:rsidR="004847AA" w:rsidRPr="0062439A" w:rsidRDefault="004847AA" w:rsidP="004847AA">
      <w:pPr>
        <w:jc w:val="both"/>
        <w:rPr>
          <w:rFonts w:ascii="Garamond" w:hAnsi="Garamond"/>
          <w:i/>
          <w:iCs/>
        </w:rPr>
      </w:pPr>
      <w:r w:rsidRPr="0062439A">
        <w:rPr>
          <w:rFonts w:ascii="Garamond" w:hAnsi="Garamond"/>
          <w:i/>
          <w:iCs/>
        </w:rPr>
        <w:t xml:space="preserve">Project Board meetings worked well. </w:t>
      </w:r>
      <w:r w:rsidR="0062439A" w:rsidRPr="0062439A">
        <w:rPr>
          <w:rFonts w:ascii="Garamond" w:hAnsi="Garamond"/>
          <w:i/>
          <w:iCs/>
        </w:rPr>
        <w:t>However,</w:t>
      </w:r>
      <w:r w:rsidRPr="0062439A">
        <w:rPr>
          <w:rFonts w:ascii="Garamond" w:hAnsi="Garamond"/>
          <w:i/>
          <w:iCs/>
        </w:rPr>
        <w:t xml:space="preserve"> we could </w:t>
      </w:r>
      <w:r w:rsidR="0062439A" w:rsidRPr="0062439A">
        <w:rPr>
          <w:rFonts w:ascii="Garamond" w:hAnsi="Garamond"/>
          <w:i/>
          <w:iCs/>
        </w:rPr>
        <w:t xml:space="preserve">have perhaps </w:t>
      </w:r>
      <w:r w:rsidRPr="0062439A">
        <w:rPr>
          <w:rFonts w:ascii="Garamond" w:hAnsi="Garamond"/>
          <w:i/>
          <w:iCs/>
        </w:rPr>
        <w:t>use</w:t>
      </w:r>
      <w:r w:rsidR="0062439A" w:rsidRPr="0062439A">
        <w:rPr>
          <w:rFonts w:ascii="Garamond" w:hAnsi="Garamond"/>
          <w:i/>
          <w:iCs/>
        </w:rPr>
        <w:t>d</w:t>
      </w:r>
      <w:r w:rsidRPr="0062439A">
        <w:rPr>
          <w:rFonts w:ascii="Garamond" w:hAnsi="Garamond"/>
          <w:i/>
          <w:iCs/>
        </w:rPr>
        <w:t xml:space="preserve"> the project board more effectively</w:t>
      </w:r>
      <w:r w:rsidR="0062439A" w:rsidRPr="0062439A">
        <w:rPr>
          <w:rFonts w:ascii="Garamond" w:hAnsi="Garamond"/>
          <w:i/>
          <w:iCs/>
        </w:rPr>
        <w:t xml:space="preserve">. </w:t>
      </w:r>
      <w:r w:rsidRPr="0062439A">
        <w:rPr>
          <w:rFonts w:ascii="Garamond" w:hAnsi="Garamond"/>
          <w:i/>
          <w:iCs/>
        </w:rPr>
        <w:t xml:space="preserve">We were evaluating risks, sustainability issues </w:t>
      </w:r>
      <w:r w:rsidR="00F837C5" w:rsidRPr="0062439A">
        <w:rPr>
          <w:rFonts w:ascii="Garamond" w:hAnsi="Garamond"/>
          <w:i/>
          <w:iCs/>
        </w:rPr>
        <w:t>ourselves</w:t>
      </w:r>
      <w:r w:rsidR="0062439A" w:rsidRPr="0062439A">
        <w:rPr>
          <w:rFonts w:ascii="Garamond" w:hAnsi="Garamond"/>
          <w:i/>
          <w:iCs/>
        </w:rPr>
        <w:t xml:space="preserve"> at UNDP but w</w:t>
      </w:r>
      <w:r w:rsidRPr="0062439A">
        <w:rPr>
          <w:rFonts w:ascii="Garamond" w:hAnsi="Garamond"/>
          <w:i/>
          <w:iCs/>
        </w:rPr>
        <w:t>e should have used the project Board to think about these issues. I later understood, that the board meetings are not only for reporting etc, but also for finding solutions</w:t>
      </w:r>
      <w:r w:rsidR="005A16FA">
        <w:rPr>
          <w:rFonts w:ascii="Garamond" w:hAnsi="Garamond"/>
          <w:i/>
          <w:iCs/>
        </w:rPr>
        <w:t xml:space="preserve"> (interview with UNDP staff)</w:t>
      </w:r>
    </w:p>
    <w:p w14:paraId="19AC3FD8" w14:textId="77777777" w:rsidR="004847AA" w:rsidRDefault="004847AA" w:rsidP="00C61FE9">
      <w:pPr>
        <w:jc w:val="both"/>
        <w:rPr>
          <w:rFonts w:ascii="Garamond" w:hAnsi="Garamond"/>
          <w:color w:val="000000"/>
        </w:rPr>
      </w:pPr>
    </w:p>
    <w:p w14:paraId="2FF2876A" w14:textId="0C26E568" w:rsidR="00C61FE9" w:rsidRDefault="004847AA" w:rsidP="00C61FE9">
      <w:pPr>
        <w:jc w:val="both"/>
        <w:rPr>
          <w:rFonts w:ascii="Garamond" w:hAnsi="Garamond"/>
          <w:color w:val="000000"/>
        </w:rPr>
      </w:pPr>
      <w:r>
        <w:rPr>
          <w:rFonts w:ascii="Garamond" w:hAnsi="Garamond"/>
          <w:color w:val="000000"/>
        </w:rPr>
        <w:t xml:space="preserve">Overall, </w:t>
      </w:r>
      <w:r w:rsidR="00C61FE9" w:rsidRPr="00220B04">
        <w:rPr>
          <w:rFonts w:ascii="Garamond" w:hAnsi="Garamond"/>
          <w:color w:val="000000"/>
        </w:rPr>
        <w:t xml:space="preserve">there was a </w:t>
      </w:r>
      <w:r w:rsidR="00C61FE9">
        <w:rPr>
          <w:rFonts w:ascii="Garamond" w:hAnsi="Garamond"/>
          <w:color w:val="000000"/>
        </w:rPr>
        <w:t>strong</w:t>
      </w:r>
      <w:r w:rsidR="00C61FE9" w:rsidRPr="00220B04">
        <w:rPr>
          <w:rFonts w:ascii="Garamond" w:hAnsi="Garamond"/>
          <w:color w:val="000000"/>
        </w:rPr>
        <w:t xml:space="preserve"> </w:t>
      </w:r>
      <w:r w:rsidR="00C61FE9">
        <w:rPr>
          <w:rFonts w:ascii="Garamond" w:hAnsi="Garamond"/>
          <w:color w:val="000000"/>
        </w:rPr>
        <w:t xml:space="preserve">willingness and </w:t>
      </w:r>
      <w:r w:rsidR="00C61FE9" w:rsidRPr="00220B04">
        <w:rPr>
          <w:rFonts w:ascii="Garamond" w:hAnsi="Garamond"/>
          <w:color w:val="000000"/>
        </w:rPr>
        <w:t>commitment from the main stakeholders to design and implement this project, which was considered by all the stakeholders a strategic one.</w:t>
      </w:r>
      <w:r>
        <w:rPr>
          <w:rFonts w:ascii="Garamond" w:hAnsi="Garamond"/>
          <w:color w:val="000000"/>
        </w:rPr>
        <w:t xml:space="preserve"> </w:t>
      </w:r>
      <w:r w:rsidR="00C61FE9">
        <w:rPr>
          <w:rFonts w:ascii="Garamond" w:hAnsi="Garamond"/>
          <w:color w:val="000000"/>
        </w:rPr>
        <w:t>The evaluation found</w:t>
      </w:r>
      <w:r>
        <w:rPr>
          <w:rFonts w:ascii="Garamond" w:hAnsi="Garamond"/>
          <w:color w:val="000000"/>
        </w:rPr>
        <w:t xml:space="preserve">, in particular, </w:t>
      </w:r>
      <w:r w:rsidR="00C61FE9">
        <w:rPr>
          <w:rFonts w:ascii="Garamond" w:hAnsi="Garamond"/>
          <w:color w:val="000000"/>
        </w:rPr>
        <w:t xml:space="preserve">that UNDP set up a clear division of roles and </w:t>
      </w:r>
      <w:r w:rsidR="009A3505">
        <w:rPr>
          <w:rFonts w:ascii="Garamond" w:hAnsi="Garamond"/>
          <w:color w:val="000000"/>
        </w:rPr>
        <w:t>responsibilities</w:t>
      </w:r>
      <w:r w:rsidR="00C61FE9">
        <w:rPr>
          <w:rFonts w:ascii="Garamond" w:hAnsi="Garamond"/>
          <w:color w:val="000000"/>
        </w:rPr>
        <w:t xml:space="preserve"> among its staff </w:t>
      </w:r>
      <w:r w:rsidR="009A3505">
        <w:rPr>
          <w:rFonts w:ascii="Garamond" w:hAnsi="Garamond"/>
          <w:color w:val="000000"/>
        </w:rPr>
        <w:t xml:space="preserve">ensuring that there would be constant project management, oversight and that the project would </w:t>
      </w:r>
      <w:r w:rsidR="00AC7C9C">
        <w:rPr>
          <w:rFonts w:ascii="Garamond" w:hAnsi="Garamond"/>
          <w:color w:val="000000"/>
        </w:rPr>
        <w:t>comply</w:t>
      </w:r>
      <w:r w:rsidR="009A3505">
        <w:rPr>
          <w:rFonts w:ascii="Garamond" w:hAnsi="Garamond"/>
          <w:color w:val="000000"/>
        </w:rPr>
        <w:t xml:space="preserve"> with the organization procedures. This was a contributing factor that helped the project achieved its results. </w:t>
      </w:r>
    </w:p>
    <w:p w14:paraId="01BC6F5A" w14:textId="35088891" w:rsidR="009A3505" w:rsidRDefault="009A3505" w:rsidP="00C61FE9">
      <w:pPr>
        <w:jc w:val="both"/>
        <w:rPr>
          <w:rFonts w:ascii="Garamond" w:hAnsi="Garamond"/>
          <w:color w:val="000000"/>
        </w:rPr>
      </w:pPr>
    </w:p>
    <w:p w14:paraId="236BF759" w14:textId="6874B2F5" w:rsidR="009A3505" w:rsidRPr="009A3505" w:rsidRDefault="009A3505" w:rsidP="00C61FE9">
      <w:pPr>
        <w:jc w:val="both"/>
        <w:rPr>
          <w:rFonts w:ascii="Garamond" w:hAnsi="Garamond"/>
          <w:i/>
          <w:iCs/>
          <w:color w:val="000000"/>
        </w:rPr>
      </w:pPr>
      <w:r w:rsidRPr="009A3505">
        <w:rPr>
          <w:rFonts w:ascii="Garamond" w:hAnsi="Garamond"/>
          <w:i/>
          <w:iCs/>
          <w:color w:val="000000"/>
        </w:rPr>
        <w:t>Quote</w:t>
      </w:r>
    </w:p>
    <w:p w14:paraId="54996EA9" w14:textId="4275172B" w:rsidR="009A3505" w:rsidRPr="009A3505" w:rsidRDefault="009A3505" w:rsidP="00C61FE9">
      <w:pPr>
        <w:jc w:val="both"/>
        <w:rPr>
          <w:rFonts w:ascii="Garamond" w:hAnsi="Garamond"/>
          <w:i/>
          <w:iCs/>
        </w:rPr>
      </w:pPr>
      <w:r w:rsidRPr="009A3505">
        <w:rPr>
          <w:rFonts w:ascii="Garamond" w:hAnsi="Garamond"/>
          <w:i/>
          <w:iCs/>
        </w:rPr>
        <w:t xml:space="preserve">We worked as a team to ensure that activities would run </w:t>
      </w:r>
      <w:r w:rsidR="001A2DC1" w:rsidRPr="009A3505">
        <w:rPr>
          <w:rFonts w:ascii="Garamond" w:hAnsi="Garamond"/>
          <w:i/>
          <w:iCs/>
        </w:rPr>
        <w:t>smoothly</w:t>
      </w:r>
      <w:r w:rsidRPr="009A3505">
        <w:rPr>
          <w:rFonts w:ascii="Garamond" w:hAnsi="Garamond"/>
          <w:i/>
          <w:iCs/>
        </w:rPr>
        <w:t xml:space="preserve"> Also, the project manager was </w:t>
      </w:r>
      <w:r w:rsidR="00AC7C9C" w:rsidRPr="009A3505">
        <w:rPr>
          <w:rFonts w:ascii="Garamond" w:hAnsi="Garamond"/>
          <w:i/>
          <w:iCs/>
        </w:rPr>
        <w:t>quick</w:t>
      </w:r>
      <w:r w:rsidRPr="009A3505">
        <w:rPr>
          <w:rFonts w:ascii="Garamond" w:hAnsi="Garamond"/>
          <w:i/>
          <w:iCs/>
        </w:rPr>
        <w:t xml:space="preserve"> to identify challenges – I then worked up with him to find quick solutions to those challenges</w:t>
      </w:r>
      <w:r w:rsidR="005A16FA">
        <w:rPr>
          <w:rFonts w:ascii="Garamond" w:hAnsi="Garamond"/>
          <w:i/>
          <w:iCs/>
        </w:rPr>
        <w:t xml:space="preserve"> (interview with UNDP staff)</w:t>
      </w:r>
    </w:p>
    <w:p w14:paraId="060EC9CB" w14:textId="00602F51" w:rsidR="00F677B1" w:rsidRPr="008E09F4" w:rsidRDefault="00F677B1" w:rsidP="00340849">
      <w:pPr>
        <w:rPr>
          <w:rFonts w:ascii="Garamond" w:hAnsi="Garamond"/>
        </w:rPr>
      </w:pPr>
    </w:p>
    <w:p w14:paraId="0503DD3E" w14:textId="004B4A74" w:rsidR="00F677B1" w:rsidRPr="008E09F4" w:rsidRDefault="00F677B1" w:rsidP="00340849">
      <w:pPr>
        <w:rPr>
          <w:rFonts w:ascii="Garamond" w:hAnsi="Garamond"/>
        </w:rPr>
      </w:pPr>
    </w:p>
    <w:p w14:paraId="528E81DC" w14:textId="7B608C01" w:rsidR="005A16FA" w:rsidRDefault="00F677B1" w:rsidP="005A16FA">
      <w:pPr>
        <w:jc w:val="both"/>
        <w:rPr>
          <w:rFonts w:ascii="Garamond" w:eastAsia="Garamond" w:hAnsi="Garamond" w:cs="Garamond"/>
          <w:b/>
        </w:rPr>
      </w:pPr>
      <w:r w:rsidRPr="008E09F4">
        <w:rPr>
          <w:rFonts w:ascii="Garamond" w:hAnsi="Garamond"/>
          <w:b/>
          <w:bCs/>
        </w:rPr>
        <w:t>Fi</w:t>
      </w:r>
      <w:r w:rsidR="00BC0042">
        <w:rPr>
          <w:rFonts w:ascii="Garamond" w:hAnsi="Garamond"/>
          <w:b/>
          <w:bCs/>
        </w:rPr>
        <w:t>n</w:t>
      </w:r>
      <w:r w:rsidRPr="008E09F4">
        <w:rPr>
          <w:rFonts w:ascii="Garamond" w:hAnsi="Garamond"/>
          <w:b/>
          <w:bCs/>
        </w:rPr>
        <w:t>ding</w:t>
      </w:r>
      <w:r w:rsidR="00BC0042">
        <w:rPr>
          <w:rFonts w:ascii="Garamond" w:hAnsi="Garamond"/>
          <w:b/>
          <w:bCs/>
        </w:rPr>
        <w:t xml:space="preserve"> </w:t>
      </w:r>
      <w:r w:rsidR="005A16FA">
        <w:rPr>
          <w:rFonts w:ascii="Garamond" w:hAnsi="Garamond"/>
          <w:b/>
          <w:bCs/>
        </w:rPr>
        <w:t xml:space="preserve">10. </w:t>
      </w:r>
      <w:r w:rsidRPr="008E09F4">
        <w:rPr>
          <w:rFonts w:ascii="Garamond" w:hAnsi="Garamond"/>
          <w:b/>
          <w:bCs/>
        </w:rPr>
        <w:t xml:space="preserve"> </w:t>
      </w:r>
      <w:r w:rsidR="005A16FA">
        <w:rPr>
          <w:rFonts w:ascii="Garamond" w:eastAsia="Garamond" w:hAnsi="Garamond" w:cs="Garamond"/>
          <w:b/>
        </w:rPr>
        <w:t xml:space="preserve">There was willingness to properly follow the progress of the project and measure its results - however, this did not translate into an effective monitoring, evaluation and learning system  </w:t>
      </w:r>
    </w:p>
    <w:p w14:paraId="6373E518" w14:textId="4018B428" w:rsidR="00F677B1" w:rsidRPr="008E09F4" w:rsidRDefault="00F677B1" w:rsidP="00340849">
      <w:pPr>
        <w:rPr>
          <w:rFonts w:ascii="Garamond" w:hAnsi="Garamond"/>
          <w:b/>
          <w:bCs/>
        </w:rPr>
      </w:pPr>
    </w:p>
    <w:p w14:paraId="411342FF" w14:textId="4287864E" w:rsidR="00806AFA" w:rsidRDefault="00382FF1" w:rsidP="00806AFA">
      <w:pPr>
        <w:jc w:val="both"/>
        <w:rPr>
          <w:rFonts w:ascii="Garamond" w:hAnsi="Garamond"/>
        </w:rPr>
      </w:pPr>
      <w:r>
        <w:rPr>
          <w:rFonts w:ascii="Garamond" w:hAnsi="Garamond"/>
        </w:rPr>
        <w:t xml:space="preserve">The project team developed a M&amp;E </w:t>
      </w:r>
      <w:r w:rsidR="00806AFA">
        <w:rPr>
          <w:rFonts w:ascii="Garamond" w:hAnsi="Garamond"/>
        </w:rPr>
        <w:t>results framework and TOC and incorporated them into the project document. The project also complied with all the reporting procedures and duly filled</w:t>
      </w:r>
      <w:r w:rsidR="00AC7C9C">
        <w:rPr>
          <w:rFonts w:ascii="Garamond" w:hAnsi="Garamond"/>
        </w:rPr>
        <w:t xml:space="preserve"> </w:t>
      </w:r>
      <w:r w:rsidR="00806AFA">
        <w:rPr>
          <w:rFonts w:ascii="Garamond" w:hAnsi="Garamond"/>
        </w:rPr>
        <w:t>in all the progress reports</w:t>
      </w:r>
      <w:r w:rsidR="00AC7C9C">
        <w:rPr>
          <w:rFonts w:ascii="Garamond" w:hAnsi="Garamond"/>
        </w:rPr>
        <w:t>.</w:t>
      </w:r>
    </w:p>
    <w:p w14:paraId="6FA43D1C" w14:textId="0AC94CC4" w:rsidR="00806AFA" w:rsidRDefault="00806AFA" w:rsidP="00340849">
      <w:pPr>
        <w:rPr>
          <w:rFonts w:ascii="Garamond" w:hAnsi="Garamond"/>
        </w:rPr>
      </w:pPr>
    </w:p>
    <w:p w14:paraId="03608293" w14:textId="16A6FE43" w:rsidR="00806AFA" w:rsidRDefault="00806AFA" w:rsidP="00806AFA">
      <w:pPr>
        <w:jc w:val="both"/>
        <w:rPr>
          <w:rFonts w:ascii="Garamond" w:eastAsia="Garamond" w:hAnsi="Garamond" w:cs="Garamond"/>
        </w:rPr>
      </w:pPr>
      <w:r>
        <w:rPr>
          <w:rFonts w:ascii="Garamond" w:eastAsia="Garamond" w:hAnsi="Garamond" w:cs="Garamond"/>
        </w:rPr>
        <w:t>However, the evaluation found the following obstacles</w:t>
      </w:r>
      <w:r>
        <w:rPr>
          <w:rFonts w:ascii="Garamond" w:eastAsia="Garamond" w:hAnsi="Garamond" w:cs="Garamond"/>
          <w:vertAlign w:val="superscript"/>
        </w:rPr>
        <w:footnoteReference w:id="54"/>
      </w:r>
      <w:r>
        <w:rPr>
          <w:rFonts w:ascii="Garamond" w:eastAsia="Garamond" w:hAnsi="Garamond" w:cs="Garamond"/>
        </w:rPr>
        <w:t xml:space="preserve"> for the project to effectively monitor the progress of the project and </w:t>
      </w:r>
      <w:r w:rsidR="00AC7C9C">
        <w:rPr>
          <w:rFonts w:ascii="Garamond" w:eastAsia="Garamond" w:hAnsi="Garamond" w:cs="Garamond"/>
        </w:rPr>
        <w:t xml:space="preserve">to </w:t>
      </w:r>
      <w:r>
        <w:rPr>
          <w:rFonts w:ascii="Garamond" w:eastAsia="Garamond" w:hAnsi="Garamond" w:cs="Garamond"/>
        </w:rPr>
        <w:t>learn from it:</w:t>
      </w:r>
    </w:p>
    <w:p w14:paraId="287DECF0" w14:textId="77777777" w:rsidR="00806AFA" w:rsidRDefault="00806AFA" w:rsidP="00806AFA">
      <w:pPr>
        <w:jc w:val="both"/>
        <w:rPr>
          <w:rFonts w:ascii="Garamond" w:eastAsia="Garamond" w:hAnsi="Garamond" w:cs="Garamond"/>
        </w:rPr>
      </w:pPr>
    </w:p>
    <w:p w14:paraId="2EA29D4B" w14:textId="5CCBAB1B" w:rsidR="002075A3" w:rsidRPr="00A807EF" w:rsidRDefault="002075A3" w:rsidP="00523A85">
      <w:pPr>
        <w:pStyle w:val="NormalWeb"/>
        <w:numPr>
          <w:ilvl w:val="0"/>
          <w:numId w:val="22"/>
        </w:numPr>
        <w:spacing w:before="0" w:beforeAutospacing="0" w:after="0" w:afterAutospacing="0"/>
        <w:jc w:val="both"/>
        <w:rPr>
          <w:rFonts w:ascii="Garamond" w:hAnsi="Garamond"/>
        </w:rPr>
      </w:pPr>
      <w:r w:rsidRPr="004C4D13">
        <w:rPr>
          <w:rFonts w:ascii="Garamond" w:hAnsi="Garamond"/>
        </w:rPr>
        <w:t>The M&amp;E framework place</w:t>
      </w:r>
      <w:r w:rsidR="00AC7C9C" w:rsidRPr="004C4D13">
        <w:rPr>
          <w:rFonts w:ascii="Garamond" w:hAnsi="Garamond"/>
        </w:rPr>
        <w:t>d</w:t>
      </w:r>
      <w:r w:rsidRPr="004C4D13">
        <w:rPr>
          <w:rFonts w:ascii="Garamond" w:hAnsi="Garamond"/>
        </w:rPr>
        <w:t xml:space="preserve"> strong emphasis on outputs (and activities) rather than on outcomes. Most indicators </w:t>
      </w:r>
      <w:r w:rsidR="00AC7C9C" w:rsidRPr="004C4D13">
        <w:rPr>
          <w:rFonts w:ascii="Garamond" w:hAnsi="Garamond"/>
        </w:rPr>
        <w:t>were</w:t>
      </w:r>
      <w:r w:rsidRPr="004C4D13">
        <w:rPr>
          <w:rFonts w:ascii="Garamond" w:hAnsi="Garamond"/>
        </w:rPr>
        <w:t xml:space="preserve"> primarily at the output level such as “number of students participated at the training programmes’” (indicator 1.2). The framework </w:t>
      </w:r>
      <w:r w:rsidR="00AC7C9C" w:rsidRPr="004C4D13">
        <w:rPr>
          <w:rFonts w:ascii="Garamond" w:hAnsi="Garamond"/>
        </w:rPr>
        <w:t>only</w:t>
      </w:r>
      <w:r w:rsidRPr="004C4D13">
        <w:rPr>
          <w:rFonts w:ascii="Garamond" w:hAnsi="Garamond"/>
        </w:rPr>
        <w:t xml:space="preserve"> include</w:t>
      </w:r>
      <w:r w:rsidR="00AC7C9C" w:rsidRPr="004C4D13">
        <w:rPr>
          <w:rFonts w:ascii="Garamond" w:hAnsi="Garamond"/>
        </w:rPr>
        <w:t>d 1</w:t>
      </w:r>
      <w:r w:rsidRPr="004C4D13">
        <w:rPr>
          <w:rFonts w:ascii="Garamond" w:hAnsi="Garamond"/>
        </w:rPr>
        <w:t xml:space="preserve"> indicator </w:t>
      </w:r>
      <w:r w:rsidR="00AC7C9C" w:rsidRPr="004C4D13">
        <w:rPr>
          <w:rFonts w:ascii="Garamond" w:hAnsi="Garamond"/>
        </w:rPr>
        <w:t>on</w:t>
      </w:r>
      <w:r w:rsidRPr="004C4D13">
        <w:rPr>
          <w:rFonts w:ascii="Garamond" w:hAnsi="Garamond"/>
        </w:rPr>
        <w:t xml:space="preserve"> improv</w:t>
      </w:r>
      <w:r w:rsidR="00AC7C9C" w:rsidRPr="004C4D13">
        <w:rPr>
          <w:rFonts w:ascii="Garamond" w:hAnsi="Garamond"/>
        </w:rPr>
        <w:t>ing</w:t>
      </w:r>
      <w:r w:rsidRPr="004C4D13">
        <w:rPr>
          <w:rFonts w:ascii="Garamond" w:hAnsi="Garamond"/>
        </w:rPr>
        <w:t xml:space="preserve"> </w:t>
      </w:r>
      <w:r w:rsidR="00B01C2D" w:rsidRPr="004C4D13">
        <w:rPr>
          <w:rFonts w:ascii="Garamond" w:hAnsi="Garamond"/>
        </w:rPr>
        <w:t>learning</w:t>
      </w:r>
      <w:r w:rsidRPr="004C4D13">
        <w:rPr>
          <w:rFonts w:ascii="Garamond" w:hAnsi="Garamond"/>
        </w:rPr>
        <w:t xml:space="preserve"> outcomes</w:t>
      </w:r>
      <w:r w:rsidRPr="004C4D13">
        <w:rPr>
          <w:rFonts w:ascii="Garamond" w:eastAsia="Garamond" w:hAnsi="Garamond" w:cs="Garamond"/>
          <w:color w:val="000000"/>
        </w:rPr>
        <w:t xml:space="preserve"> (teachers with increased capacity in improvement in digital skills development - indicator 1.3)</w:t>
      </w:r>
      <w:r w:rsidR="00AC7C9C" w:rsidRPr="004C4D13">
        <w:rPr>
          <w:rFonts w:ascii="Garamond" w:eastAsia="Garamond" w:hAnsi="Garamond" w:cs="Garamond"/>
          <w:color w:val="000000"/>
        </w:rPr>
        <w:t xml:space="preserve"> -</w:t>
      </w:r>
      <w:r>
        <w:rPr>
          <w:rFonts w:ascii="Garamond" w:eastAsia="Garamond" w:hAnsi="Garamond" w:cs="Garamond"/>
          <w:color w:val="000000"/>
        </w:rPr>
        <w:t xml:space="preserve"> however, there is no information available on how the project actually measured it. </w:t>
      </w:r>
    </w:p>
    <w:p w14:paraId="404DCB5C" w14:textId="195F80F6" w:rsidR="00A807EF" w:rsidRPr="002075A3" w:rsidRDefault="00A807EF" w:rsidP="00A807EF">
      <w:pPr>
        <w:pStyle w:val="NormalWeb"/>
        <w:spacing w:before="0" w:beforeAutospacing="0" w:after="0" w:afterAutospacing="0"/>
        <w:ind w:left="720"/>
        <w:jc w:val="both"/>
        <w:rPr>
          <w:rFonts w:ascii="Garamond" w:hAnsi="Garamond"/>
        </w:rPr>
      </w:pPr>
      <w:r>
        <w:rPr>
          <w:rFonts w:ascii="Garamond" w:eastAsia="Garamond" w:hAnsi="Garamond" w:cs="Garamond"/>
          <w:color w:val="000000"/>
        </w:rPr>
        <w:t xml:space="preserve">The framework also </w:t>
      </w:r>
      <w:r w:rsidR="00AC7C9C">
        <w:rPr>
          <w:rFonts w:ascii="Garamond" w:eastAsia="Garamond" w:hAnsi="Garamond" w:cs="Garamond"/>
          <w:color w:val="000000"/>
        </w:rPr>
        <w:t>merged indicators</w:t>
      </w:r>
      <w:r>
        <w:rPr>
          <w:rFonts w:ascii="Garamond" w:eastAsia="Garamond" w:hAnsi="Garamond" w:cs="Garamond"/>
          <w:color w:val="000000"/>
        </w:rPr>
        <w:t xml:space="preserve"> that measure short and long term results</w:t>
      </w:r>
      <w:r w:rsidR="00AC7C9C">
        <w:rPr>
          <w:rFonts w:ascii="Garamond" w:eastAsia="Garamond" w:hAnsi="Garamond" w:cs="Garamond"/>
          <w:color w:val="000000"/>
        </w:rPr>
        <w:t xml:space="preserve"> that should have been kept separate</w:t>
      </w:r>
      <w:r>
        <w:rPr>
          <w:rFonts w:ascii="Garamond" w:eastAsia="Garamond" w:hAnsi="Garamond" w:cs="Garamond"/>
          <w:color w:val="000000"/>
        </w:rPr>
        <w:t xml:space="preserve"> – for instance, </w:t>
      </w:r>
      <w:r w:rsidR="00AC7C9C">
        <w:rPr>
          <w:rFonts w:ascii="Garamond" w:eastAsia="Garamond" w:hAnsi="Garamond" w:cs="Garamond"/>
          <w:color w:val="000000"/>
        </w:rPr>
        <w:t>‘</w:t>
      </w:r>
      <w:r>
        <w:rPr>
          <w:rFonts w:ascii="Garamond" w:eastAsia="Garamond" w:hAnsi="Garamond" w:cs="Garamond"/>
          <w:color w:val="000000"/>
        </w:rPr>
        <w:t>% of youth employed after graduation</w:t>
      </w:r>
      <w:r w:rsidR="00AC7C9C">
        <w:rPr>
          <w:rFonts w:ascii="Garamond" w:eastAsia="Garamond" w:hAnsi="Garamond" w:cs="Garamond"/>
          <w:color w:val="000000"/>
        </w:rPr>
        <w:t>’</w:t>
      </w:r>
      <w:r>
        <w:rPr>
          <w:rFonts w:ascii="Garamond" w:eastAsia="Garamond" w:hAnsi="Garamond" w:cs="Garamond"/>
          <w:color w:val="000000"/>
        </w:rPr>
        <w:t xml:space="preserve"> (indicator 2.6) is a longer term result and should not be </w:t>
      </w:r>
      <w:r w:rsidR="00784FF4">
        <w:rPr>
          <w:rFonts w:ascii="Garamond" w:eastAsia="Garamond" w:hAnsi="Garamond" w:cs="Garamond"/>
          <w:color w:val="000000"/>
        </w:rPr>
        <w:t>placed</w:t>
      </w:r>
      <w:r>
        <w:rPr>
          <w:rFonts w:ascii="Garamond" w:eastAsia="Garamond" w:hAnsi="Garamond" w:cs="Garamond"/>
          <w:color w:val="000000"/>
        </w:rPr>
        <w:t xml:space="preserve"> in the same category as others</w:t>
      </w:r>
      <w:r w:rsidR="00AC7C9C">
        <w:rPr>
          <w:rFonts w:ascii="Garamond" w:eastAsia="Garamond" w:hAnsi="Garamond" w:cs="Garamond"/>
          <w:color w:val="000000"/>
        </w:rPr>
        <w:t xml:space="preserve"> output indicator</w:t>
      </w:r>
      <w:r>
        <w:rPr>
          <w:rFonts w:ascii="Garamond" w:eastAsia="Garamond" w:hAnsi="Garamond" w:cs="Garamond"/>
          <w:color w:val="000000"/>
        </w:rPr>
        <w:t>.</w:t>
      </w:r>
    </w:p>
    <w:p w14:paraId="18EF0AC0" w14:textId="626F18E0" w:rsidR="00A807EF" w:rsidRDefault="00A807EF" w:rsidP="00523A85">
      <w:pPr>
        <w:numPr>
          <w:ilvl w:val="0"/>
          <w:numId w:val="22"/>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w:t>
      </w:r>
      <w:r w:rsidR="00806AFA">
        <w:rPr>
          <w:rFonts w:ascii="Garamond" w:eastAsia="Garamond" w:hAnsi="Garamond" w:cs="Garamond"/>
          <w:color w:val="000000"/>
        </w:rPr>
        <w:t xml:space="preserve">he </w:t>
      </w:r>
      <w:r>
        <w:rPr>
          <w:rFonts w:ascii="Garamond" w:eastAsia="Garamond" w:hAnsi="Garamond" w:cs="Garamond"/>
          <w:color w:val="000000"/>
        </w:rPr>
        <w:t xml:space="preserve">project </w:t>
      </w:r>
      <w:r w:rsidR="00806AFA">
        <w:rPr>
          <w:rFonts w:ascii="Garamond" w:eastAsia="Garamond" w:hAnsi="Garamond" w:cs="Garamond"/>
          <w:color w:val="000000"/>
        </w:rPr>
        <w:t xml:space="preserve">TOC </w:t>
      </w:r>
      <w:r w:rsidR="00AC7C9C">
        <w:rPr>
          <w:rFonts w:ascii="Garamond" w:eastAsia="Garamond" w:hAnsi="Garamond" w:cs="Garamond"/>
          <w:color w:val="000000"/>
        </w:rPr>
        <w:t>was</w:t>
      </w:r>
      <w:r>
        <w:rPr>
          <w:rFonts w:ascii="Garamond" w:eastAsia="Garamond" w:hAnsi="Garamond" w:cs="Garamond"/>
          <w:color w:val="000000"/>
        </w:rPr>
        <w:t xml:space="preserve"> quite detailed and incorporated as a</w:t>
      </w:r>
      <w:r w:rsidR="00AC7C9C">
        <w:rPr>
          <w:rFonts w:ascii="Garamond" w:eastAsia="Garamond" w:hAnsi="Garamond" w:cs="Garamond"/>
          <w:color w:val="000000"/>
        </w:rPr>
        <w:t>n</w:t>
      </w:r>
      <w:r>
        <w:rPr>
          <w:rFonts w:ascii="Garamond" w:eastAsia="Garamond" w:hAnsi="Garamond" w:cs="Garamond"/>
          <w:color w:val="000000"/>
        </w:rPr>
        <w:t xml:space="preserve"> annex to the project document. However, it did not </w:t>
      </w:r>
      <w:r w:rsidR="00784FF4">
        <w:rPr>
          <w:rFonts w:ascii="Garamond" w:eastAsia="Garamond" w:hAnsi="Garamond" w:cs="Garamond"/>
          <w:color w:val="000000"/>
        </w:rPr>
        <w:t>specify</w:t>
      </w:r>
      <w:r>
        <w:rPr>
          <w:rFonts w:ascii="Garamond" w:eastAsia="Garamond" w:hAnsi="Garamond" w:cs="Garamond"/>
          <w:color w:val="000000"/>
        </w:rPr>
        <w:t xml:space="preserve"> the assumptions for each results level (inputs, outputs, outcomes and impact). Also, the target </w:t>
      </w:r>
      <w:r w:rsidR="00C8357A">
        <w:rPr>
          <w:rFonts w:ascii="Garamond" w:eastAsia="Garamond" w:hAnsi="Garamond" w:cs="Garamond"/>
          <w:color w:val="000000"/>
        </w:rPr>
        <w:t>constituencies</w:t>
      </w:r>
      <w:r>
        <w:rPr>
          <w:rFonts w:ascii="Garamond" w:eastAsia="Garamond" w:hAnsi="Garamond" w:cs="Garamond"/>
          <w:color w:val="000000"/>
        </w:rPr>
        <w:t xml:space="preserve"> identified by the TOC (youth in Osh with a specific focus on </w:t>
      </w:r>
      <w:r w:rsidR="00C8357A">
        <w:rPr>
          <w:rFonts w:ascii="Garamond" w:eastAsia="Garamond" w:hAnsi="Garamond" w:cs="Garamond"/>
          <w:color w:val="000000"/>
        </w:rPr>
        <w:t>underprivileged</w:t>
      </w:r>
      <w:r>
        <w:rPr>
          <w:rFonts w:ascii="Garamond" w:eastAsia="Garamond" w:hAnsi="Garamond" w:cs="Garamond"/>
          <w:color w:val="000000"/>
        </w:rPr>
        <w:t xml:space="preserve">) is questionable as there </w:t>
      </w:r>
      <w:r w:rsidR="00AC7C9C">
        <w:rPr>
          <w:rFonts w:ascii="Garamond" w:eastAsia="Garamond" w:hAnsi="Garamond" w:cs="Garamond"/>
          <w:color w:val="000000"/>
        </w:rPr>
        <w:t>was</w:t>
      </w:r>
      <w:r>
        <w:rPr>
          <w:rFonts w:ascii="Garamond" w:eastAsia="Garamond" w:hAnsi="Garamond" w:cs="Garamond"/>
          <w:color w:val="000000"/>
        </w:rPr>
        <w:t xml:space="preserve"> no indicator measuring the impact of the project on youth and, in particular, vulnerable groups.</w:t>
      </w:r>
    </w:p>
    <w:p w14:paraId="7DEE6488" w14:textId="0D6ECF20" w:rsidR="00A807EF" w:rsidRDefault="00A807EF" w:rsidP="00523A85">
      <w:pPr>
        <w:numPr>
          <w:ilvl w:val="0"/>
          <w:numId w:val="22"/>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Even if the progress report contain</w:t>
      </w:r>
      <w:r w:rsidR="00AC7C9C">
        <w:rPr>
          <w:rFonts w:ascii="Garamond" w:eastAsia="Garamond" w:hAnsi="Garamond" w:cs="Garamond"/>
          <w:color w:val="000000"/>
        </w:rPr>
        <w:t>ed</w:t>
      </w:r>
      <w:r>
        <w:rPr>
          <w:rFonts w:ascii="Garamond" w:eastAsia="Garamond" w:hAnsi="Garamond" w:cs="Garamond"/>
          <w:color w:val="000000"/>
        </w:rPr>
        <w:t xml:space="preserve"> much information about the progress,</w:t>
      </w:r>
      <w:r w:rsidR="00806AFA">
        <w:rPr>
          <w:rFonts w:ascii="Garamond" w:eastAsia="Garamond" w:hAnsi="Garamond" w:cs="Garamond"/>
          <w:color w:val="000000"/>
        </w:rPr>
        <w:t xml:space="preserve"> </w:t>
      </w:r>
      <w:r>
        <w:rPr>
          <w:rFonts w:ascii="Garamond" w:eastAsia="Garamond" w:hAnsi="Garamond" w:cs="Garamond"/>
          <w:color w:val="000000"/>
        </w:rPr>
        <w:t>t</w:t>
      </w:r>
      <w:r w:rsidR="00806AFA">
        <w:rPr>
          <w:rFonts w:ascii="Garamond" w:eastAsia="Garamond" w:hAnsi="Garamond" w:cs="Garamond"/>
          <w:color w:val="000000"/>
        </w:rPr>
        <w:t xml:space="preserve">he evaluation found </w:t>
      </w:r>
      <w:r>
        <w:rPr>
          <w:rFonts w:ascii="Garamond" w:eastAsia="Garamond" w:hAnsi="Garamond" w:cs="Garamond"/>
          <w:color w:val="000000"/>
        </w:rPr>
        <w:t>the following weaknesses in the reporting as follows:</w:t>
      </w:r>
    </w:p>
    <w:p w14:paraId="77CADFF8" w14:textId="08FA5DA0" w:rsidR="00A807EF" w:rsidRPr="00806AFA" w:rsidRDefault="00A807EF" w:rsidP="00523A85">
      <w:pPr>
        <w:pStyle w:val="NormalWeb"/>
        <w:numPr>
          <w:ilvl w:val="1"/>
          <w:numId w:val="23"/>
        </w:numPr>
        <w:rPr>
          <w:rFonts w:ascii="Garamond" w:eastAsia="Garamond" w:hAnsi="Garamond" w:cs="Garamond"/>
          <w:color w:val="000000"/>
        </w:rPr>
      </w:pPr>
      <w:r w:rsidRPr="00806AFA">
        <w:rPr>
          <w:rFonts w:ascii="Garamond" w:eastAsia="Garamond" w:hAnsi="Garamond" w:cs="Garamond"/>
          <w:color w:val="000000"/>
        </w:rPr>
        <w:t>Progress report d</w:t>
      </w:r>
      <w:r w:rsidR="00AC7C9C">
        <w:rPr>
          <w:rFonts w:ascii="Garamond" w:eastAsia="Garamond" w:hAnsi="Garamond" w:cs="Garamond"/>
          <w:color w:val="000000"/>
        </w:rPr>
        <w:t>id</w:t>
      </w:r>
      <w:r w:rsidRPr="00806AFA">
        <w:rPr>
          <w:rFonts w:ascii="Garamond" w:eastAsia="Garamond" w:hAnsi="Garamond" w:cs="Garamond"/>
          <w:color w:val="000000"/>
        </w:rPr>
        <w:t xml:space="preserve"> not</w:t>
      </w:r>
      <w:r>
        <w:rPr>
          <w:rFonts w:ascii="Garamond" w:eastAsia="Garamond" w:hAnsi="Garamond" w:cs="Garamond"/>
          <w:color w:val="000000"/>
        </w:rPr>
        <w:t xml:space="preserve"> always</w:t>
      </w:r>
      <w:r w:rsidRPr="00806AFA">
        <w:rPr>
          <w:rFonts w:ascii="Garamond" w:eastAsia="Garamond" w:hAnsi="Garamond" w:cs="Garamond"/>
          <w:color w:val="000000"/>
        </w:rPr>
        <w:t xml:space="preserve"> include the progress of all the activities</w:t>
      </w:r>
    </w:p>
    <w:p w14:paraId="3CFF29DA" w14:textId="43AD5CBB" w:rsidR="00A807EF" w:rsidRPr="00806AFA" w:rsidRDefault="00A807EF" w:rsidP="00523A85">
      <w:pPr>
        <w:pStyle w:val="NormalWeb"/>
        <w:numPr>
          <w:ilvl w:val="2"/>
          <w:numId w:val="23"/>
        </w:numPr>
        <w:rPr>
          <w:rFonts w:ascii="Garamond" w:eastAsia="Garamond" w:hAnsi="Garamond" w:cs="Garamond"/>
          <w:color w:val="000000"/>
        </w:rPr>
      </w:pPr>
      <w:r>
        <w:rPr>
          <w:rFonts w:ascii="Garamond" w:eastAsia="Garamond" w:hAnsi="Garamond" w:cs="Garamond"/>
          <w:color w:val="000000"/>
        </w:rPr>
        <w:t xml:space="preserve">For instance, </w:t>
      </w:r>
      <w:r w:rsidRPr="00806AFA">
        <w:rPr>
          <w:rFonts w:ascii="Garamond" w:eastAsia="Garamond" w:hAnsi="Garamond" w:cs="Garamond"/>
          <w:color w:val="000000"/>
        </w:rPr>
        <w:t>2021 does not mention activity 1.6</w:t>
      </w:r>
      <w:r w:rsidR="00AC7C9C">
        <w:rPr>
          <w:rFonts w:ascii="Garamond" w:eastAsia="Garamond" w:hAnsi="Garamond" w:cs="Garamond"/>
          <w:color w:val="000000"/>
        </w:rPr>
        <w:t xml:space="preserve"> on</w:t>
      </w:r>
      <w:r w:rsidRPr="00806AFA">
        <w:rPr>
          <w:rFonts w:ascii="Garamond" w:eastAsia="Garamond" w:hAnsi="Garamond" w:cs="Garamond"/>
          <w:color w:val="000000"/>
        </w:rPr>
        <w:t xml:space="preserve"> teacher training</w:t>
      </w:r>
      <w:r w:rsidR="00AC7C9C">
        <w:rPr>
          <w:rFonts w:ascii="Garamond" w:eastAsia="Garamond" w:hAnsi="Garamond" w:cs="Garamond"/>
          <w:color w:val="000000"/>
        </w:rPr>
        <w:t>.</w:t>
      </w:r>
    </w:p>
    <w:p w14:paraId="23F5544F" w14:textId="2EEE301F" w:rsidR="00A807EF" w:rsidRPr="00806AFA" w:rsidRDefault="00A807EF" w:rsidP="00523A85">
      <w:pPr>
        <w:pStyle w:val="ListParagraph"/>
        <w:numPr>
          <w:ilvl w:val="1"/>
          <w:numId w:val="23"/>
        </w:numPr>
        <w:jc w:val="both"/>
        <w:rPr>
          <w:rFonts w:ascii="Garamond" w:eastAsia="Garamond" w:hAnsi="Garamond" w:cs="Garamond"/>
          <w:color w:val="000000"/>
        </w:rPr>
      </w:pPr>
      <w:r w:rsidRPr="00806AFA">
        <w:rPr>
          <w:rFonts w:ascii="Garamond" w:eastAsia="Garamond" w:hAnsi="Garamond" w:cs="Garamond"/>
          <w:color w:val="000000"/>
        </w:rPr>
        <w:t>Progress report d</w:t>
      </w:r>
      <w:r w:rsidR="00AC7C9C">
        <w:rPr>
          <w:rFonts w:ascii="Garamond" w:eastAsia="Garamond" w:hAnsi="Garamond" w:cs="Garamond"/>
          <w:color w:val="000000"/>
        </w:rPr>
        <w:t>id</w:t>
      </w:r>
      <w:r w:rsidRPr="00806AFA">
        <w:rPr>
          <w:rFonts w:ascii="Garamond" w:eastAsia="Garamond" w:hAnsi="Garamond" w:cs="Garamond"/>
          <w:color w:val="000000"/>
        </w:rPr>
        <w:t xml:space="preserve"> not </w:t>
      </w:r>
      <w:r>
        <w:rPr>
          <w:rFonts w:ascii="Garamond" w:eastAsia="Garamond" w:hAnsi="Garamond" w:cs="Garamond"/>
          <w:color w:val="000000"/>
        </w:rPr>
        <w:t xml:space="preserve">always </w:t>
      </w:r>
      <w:r w:rsidR="00C61BD7">
        <w:rPr>
          <w:rFonts w:ascii="Garamond" w:eastAsia="Garamond" w:hAnsi="Garamond" w:cs="Garamond"/>
          <w:color w:val="000000"/>
        </w:rPr>
        <w:t>give information that can give readers an overview of the results of the activities</w:t>
      </w:r>
      <w:r w:rsidRPr="00806AFA">
        <w:rPr>
          <w:rFonts w:ascii="Garamond" w:eastAsia="Garamond" w:hAnsi="Garamond" w:cs="Garamond"/>
          <w:color w:val="000000"/>
        </w:rPr>
        <w:t>:</w:t>
      </w:r>
    </w:p>
    <w:p w14:paraId="15B01273" w14:textId="1E8507C7" w:rsidR="00A807EF" w:rsidRPr="00C61BD7" w:rsidRDefault="00C61BD7" w:rsidP="00523A85">
      <w:pPr>
        <w:pStyle w:val="ListParagraph"/>
        <w:numPr>
          <w:ilvl w:val="2"/>
          <w:numId w:val="23"/>
        </w:numPr>
        <w:jc w:val="both"/>
        <w:rPr>
          <w:rFonts w:ascii="Garamond" w:eastAsia="Garamond" w:hAnsi="Garamond" w:cs="Garamond"/>
          <w:color w:val="000000"/>
        </w:rPr>
      </w:pPr>
      <w:r w:rsidRPr="00C61BD7">
        <w:rPr>
          <w:rFonts w:ascii="Garamond" w:eastAsia="Garamond" w:hAnsi="Garamond" w:cs="Garamond"/>
          <w:color w:val="000000"/>
        </w:rPr>
        <w:t xml:space="preserve">For instance, </w:t>
      </w:r>
      <w:r w:rsidR="00AC7C9C">
        <w:rPr>
          <w:rFonts w:ascii="Garamond" w:eastAsia="Garamond" w:hAnsi="Garamond" w:cs="Garamond"/>
          <w:color w:val="000000"/>
        </w:rPr>
        <w:t>2021</w:t>
      </w:r>
      <w:r w:rsidRPr="00C61BD7">
        <w:rPr>
          <w:rFonts w:ascii="Garamond" w:eastAsia="Garamond" w:hAnsi="Garamond" w:cs="Garamond"/>
          <w:color w:val="000000"/>
        </w:rPr>
        <w:t xml:space="preserve"> </w:t>
      </w:r>
      <w:r w:rsidR="00A807EF" w:rsidRPr="00C61BD7">
        <w:rPr>
          <w:rFonts w:ascii="Garamond" w:eastAsia="Garamond" w:hAnsi="Garamond" w:cs="Garamond"/>
          <w:color w:val="000000"/>
        </w:rPr>
        <w:t>Progress report</w:t>
      </w:r>
      <w:r w:rsidRPr="00C61BD7">
        <w:rPr>
          <w:rFonts w:ascii="Garamond" w:eastAsia="Garamond" w:hAnsi="Garamond" w:cs="Garamond"/>
          <w:color w:val="000000"/>
        </w:rPr>
        <w:t xml:space="preserve"> concerning the activity 2.6</w:t>
      </w:r>
      <w:r>
        <w:rPr>
          <w:rStyle w:val="FootnoteReference"/>
          <w:rFonts w:ascii="Garamond" w:eastAsia="Garamond" w:hAnsi="Garamond" w:cs="Garamond"/>
          <w:color w:val="000000"/>
        </w:rPr>
        <w:footnoteReference w:id="55"/>
      </w:r>
      <w:r w:rsidR="00A807EF" w:rsidRPr="00C61BD7">
        <w:rPr>
          <w:rFonts w:ascii="Garamond" w:eastAsia="Garamond" w:hAnsi="Garamond" w:cs="Garamond"/>
          <w:color w:val="000000"/>
        </w:rPr>
        <w:t xml:space="preserve"> </w:t>
      </w:r>
      <w:r w:rsidR="00AC7C9C">
        <w:rPr>
          <w:rFonts w:ascii="Garamond" w:eastAsia="Garamond" w:hAnsi="Garamond" w:cs="Garamond"/>
          <w:color w:val="000000"/>
        </w:rPr>
        <w:t>only mentioned</w:t>
      </w:r>
      <w:r>
        <w:rPr>
          <w:rFonts w:ascii="Garamond" w:eastAsia="Garamond" w:hAnsi="Garamond" w:cs="Garamond"/>
          <w:color w:val="000000"/>
        </w:rPr>
        <w:t xml:space="preserve"> that ‘</w:t>
      </w:r>
      <w:r w:rsidR="00A807EF" w:rsidRPr="00C61BD7">
        <w:rPr>
          <w:rFonts w:ascii="Garamond" w:eastAsia="Garamond" w:hAnsi="Garamond" w:cs="Garamond"/>
          <w:color w:val="000000"/>
        </w:rPr>
        <w:t>TOT activities were completed in December 2020, a report was provided</w:t>
      </w:r>
      <w:r>
        <w:rPr>
          <w:rFonts w:ascii="Garamond" w:eastAsia="Garamond" w:hAnsi="Garamond" w:cs="Garamond"/>
          <w:color w:val="000000"/>
        </w:rPr>
        <w:t>’</w:t>
      </w:r>
      <w:r w:rsidR="00AC7C9C">
        <w:rPr>
          <w:rFonts w:ascii="Garamond" w:eastAsia="Garamond" w:hAnsi="Garamond" w:cs="Garamond"/>
          <w:color w:val="000000"/>
        </w:rPr>
        <w:t xml:space="preserve"> -</w:t>
      </w:r>
      <w:r>
        <w:rPr>
          <w:rFonts w:ascii="Garamond" w:eastAsia="Garamond" w:hAnsi="Garamond" w:cs="Garamond"/>
          <w:color w:val="000000"/>
        </w:rPr>
        <w:t xml:space="preserve"> it is therefore difficult to appreciate how the project managed to improve the teacher capacity to adopt </w:t>
      </w:r>
      <w:r w:rsidRPr="00C61BD7">
        <w:rPr>
          <w:rFonts w:ascii="Garamond" w:eastAsia="Garamond" w:hAnsi="Garamond" w:cs="Garamond"/>
          <w:color w:val="000000"/>
        </w:rPr>
        <w:t xml:space="preserve">new learning methods, </w:t>
      </w:r>
      <w:r>
        <w:rPr>
          <w:rFonts w:ascii="Garamond" w:eastAsia="Garamond" w:hAnsi="Garamond" w:cs="Garamond"/>
          <w:color w:val="000000"/>
        </w:rPr>
        <w:t xml:space="preserve">also </w:t>
      </w:r>
      <w:r w:rsidRPr="00C61BD7">
        <w:rPr>
          <w:rFonts w:ascii="Garamond" w:eastAsia="Garamond" w:hAnsi="Garamond" w:cs="Garamond"/>
          <w:color w:val="000000"/>
        </w:rPr>
        <w:t>for girls and youth with special needs</w:t>
      </w:r>
    </w:p>
    <w:p w14:paraId="3348D4AC" w14:textId="77777777" w:rsidR="004C4D13" w:rsidRPr="00806AFA" w:rsidRDefault="004C4D13" w:rsidP="00A34A20">
      <w:pPr>
        <w:pStyle w:val="NormalWeb"/>
        <w:ind w:left="1440"/>
        <w:jc w:val="both"/>
        <w:rPr>
          <w:rFonts w:ascii="Garamond" w:eastAsia="Garamond" w:hAnsi="Garamond" w:cs="Garamond"/>
          <w:color w:val="000000"/>
        </w:rPr>
      </w:pPr>
      <w:bookmarkStart w:id="35" w:name="_Hlk93320360"/>
    </w:p>
    <w:bookmarkEnd w:id="35"/>
    <w:p w14:paraId="47EE5D3C" w14:textId="69479433" w:rsidR="0007502F" w:rsidRDefault="00AC7C9C" w:rsidP="00C8357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This evaluation does not consider t</w:t>
      </w:r>
      <w:r w:rsidR="00C8357A">
        <w:rPr>
          <w:rFonts w:ascii="Garamond" w:eastAsia="Garamond" w:hAnsi="Garamond" w:cs="Garamond"/>
          <w:color w:val="000000"/>
        </w:rPr>
        <w:t xml:space="preserve">hose limitations </w:t>
      </w:r>
      <w:r>
        <w:rPr>
          <w:rFonts w:ascii="Garamond" w:eastAsia="Garamond" w:hAnsi="Garamond" w:cs="Garamond"/>
          <w:color w:val="000000"/>
        </w:rPr>
        <w:t>to be</w:t>
      </w:r>
      <w:r w:rsidR="00C8357A">
        <w:rPr>
          <w:rFonts w:ascii="Garamond" w:eastAsia="Garamond" w:hAnsi="Garamond" w:cs="Garamond"/>
          <w:color w:val="000000"/>
        </w:rPr>
        <w:t xml:space="preserve"> major</w:t>
      </w:r>
      <w:r w:rsidR="0007502F">
        <w:rPr>
          <w:rFonts w:ascii="Garamond" w:eastAsia="Garamond" w:hAnsi="Garamond" w:cs="Garamond"/>
          <w:color w:val="000000"/>
        </w:rPr>
        <w:t xml:space="preserve">.  </w:t>
      </w:r>
      <w:r>
        <w:rPr>
          <w:rFonts w:ascii="Garamond" w:eastAsia="Garamond" w:hAnsi="Garamond" w:cs="Garamond"/>
          <w:color w:val="000000"/>
        </w:rPr>
        <w:t>H</w:t>
      </w:r>
      <w:r w:rsidR="00C8357A">
        <w:rPr>
          <w:rFonts w:ascii="Garamond" w:eastAsia="Garamond" w:hAnsi="Garamond" w:cs="Garamond"/>
          <w:color w:val="000000"/>
        </w:rPr>
        <w:t xml:space="preserve">owever, </w:t>
      </w:r>
      <w:r w:rsidR="0007502F">
        <w:rPr>
          <w:rFonts w:ascii="Garamond" w:eastAsia="Garamond" w:hAnsi="Garamond" w:cs="Garamond"/>
          <w:color w:val="000000"/>
        </w:rPr>
        <w:t xml:space="preserve">given that the project </w:t>
      </w:r>
      <w:r w:rsidR="00B01C2D">
        <w:rPr>
          <w:rFonts w:ascii="Garamond" w:eastAsia="Garamond" w:hAnsi="Garamond" w:cs="Garamond"/>
          <w:color w:val="000000"/>
        </w:rPr>
        <w:t>achieved</w:t>
      </w:r>
      <w:r w:rsidR="0007502F">
        <w:rPr>
          <w:rFonts w:ascii="Garamond" w:eastAsia="Garamond" w:hAnsi="Garamond" w:cs="Garamond"/>
          <w:color w:val="000000"/>
        </w:rPr>
        <w:t xml:space="preserve"> some important results, it could have provided even more evidence </w:t>
      </w:r>
      <w:r w:rsidR="00784FF4">
        <w:rPr>
          <w:rFonts w:ascii="Garamond" w:eastAsia="Garamond" w:hAnsi="Garamond" w:cs="Garamond"/>
          <w:color w:val="000000"/>
        </w:rPr>
        <w:t>about</w:t>
      </w:r>
      <w:r w:rsidR="0007502F">
        <w:rPr>
          <w:rFonts w:ascii="Garamond" w:eastAsia="Garamond" w:hAnsi="Garamond" w:cs="Garamond"/>
          <w:color w:val="000000"/>
        </w:rPr>
        <w:t xml:space="preserve"> them if those challenges were to be addressed.</w:t>
      </w:r>
    </w:p>
    <w:p w14:paraId="6C7BD533" w14:textId="77777777" w:rsidR="0007502F" w:rsidRDefault="0007502F" w:rsidP="00C8357A">
      <w:pPr>
        <w:pBdr>
          <w:top w:val="nil"/>
          <w:left w:val="nil"/>
          <w:bottom w:val="nil"/>
          <w:right w:val="nil"/>
          <w:between w:val="nil"/>
        </w:pBdr>
        <w:jc w:val="both"/>
        <w:rPr>
          <w:rFonts w:ascii="Garamond" w:eastAsia="Garamond" w:hAnsi="Garamond" w:cs="Garamond"/>
          <w:color w:val="000000"/>
        </w:rPr>
      </w:pPr>
    </w:p>
    <w:p w14:paraId="00000503" w14:textId="77777777" w:rsidR="00CD6123" w:rsidRDefault="00CD6123">
      <w:pPr>
        <w:jc w:val="both"/>
        <w:rPr>
          <w:rFonts w:ascii="Garamond" w:eastAsia="Garamond" w:hAnsi="Garamond" w:cs="Garamond"/>
        </w:rPr>
      </w:pPr>
    </w:p>
    <w:p w14:paraId="0000051C" w14:textId="670DB287" w:rsidR="00CD6123" w:rsidRPr="008018DF" w:rsidRDefault="00A61078">
      <w:pPr>
        <w:pStyle w:val="Heading2"/>
        <w:rPr>
          <w:rFonts w:ascii="Garamond" w:eastAsia="Garamond" w:hAnsi="Garamond" w:cs="Garamond"/>
          <w:color w:val="auto"/>
        </w:rPr>
      </w:pPr>
      <w:bookmarkStart w:id="36" w:name="_heading=h.1ksv4uv" w:colFirst="0" w:colLast="0"/>
      <w:bookmarkStart w:id="37" w:name="_Toc93391215"/>
      <w:bookmarkEnd w:id="36"/>
      <w:r w:rsidRPr="008018DF">
        <w:rPr>
          <w:rFonts w:ascii="Garamond" w:eastAsia="Garamond" w:hAnsi="Garamond" w:cs="Garamond"/>
          <w:color w:val="auto"/>
        </w:rPr>
        <w:t>Sustainability</w:t>
      </w:r>
      <w:r w:rsidR="00AB6CF4" w:rsidRPr="008018DF">
        <w:rPr>
          <w:rFonts w:ascii="Garamond" w:eastAsia="Garamond" w:hAnsi="Garamond" w:cs="Garamond"/>
          <w:color w:val="auto"/>
        </w:rPr>
        <w:t>/Impact</w:t>
      </w:r>
      <w:bookmarkEnd w:id="37"/>
    </w:p>
    <w:p w14:paraId="0000051D" w14:textId="2D6A1DF1" w:rsidR="00CD6123" w:rsidRDefault="00FE4FF5">
      <w:pPr>
        <w:jc w:val="both"/>
        <w:rPr>
          <w:rFonts w:ascii="Garamond" w:eastAsia="Garamond" w:hAnsi="Garamond" w:cs="Garamond"/>
        </w:rPr>
      </w:pPr>
      <w:r>
        <w:rPr>
          <w:noProof/>
        </w:rPr>
        <mc:AlternateContent>
          <mc:Choice Requires="wps">
            <w:drawing>
              <wp:anchor distT="0" distB="0" distL="114300" distR="114300" simplePos="0" relativeHeight="251657226" behindDoc="0" locked="0" layoutInCell="1" hidden="0" allowOverlap="1" wp14:anchorId="5D84646B" wp14:editId="02DCB6E1">
                <wp:simplePos x="0" y="0"/>
                <wp:positionH relativeFrom="margin">
                  <wp:align>right</wp:align>
                </wp:positionH>
                <wp:positionV relativeFrom="paragraph">
                  <wp:posOffset>243205</wp:posOffset>
                </wp:positionV>
                <wp:extent cx="5848350" cy="892175"/>
                <wp:effectExtent l="19050" t="19050" r="19050" b="22225"/>
                <wp:wrapSquare wrapText="bothSides" distT="0" distB="0" distL="114300" distR="114300"/>
                <wp:docPr id="183" name="Rectangle 183"/>
                <wp:cNvGraphicFramePr/>
                <a:graphic xmlns:a="http://schemas.openxmlformats.org/drawingml/2006/main">
                  <a:graphicData uri="http://schemas.microsoft.com/office/word/2010/wordprocessingShape">
                    <wps:wsp>
                      <wps:cNvSpPr/>
                      <wps:spPr>
                        <a:xfrm>
                          <a:off x="0" y="0"/>
                          <a:ext cx="5848350" cy="892175"/>
                        </a:xfrm>
                        <a:prstGeom prst="rect">
                          <a:avLst/>
                        </a:prstGeom>
                        <a:noFill/>
                        <a:ln w="38100" cap="flat" cmpd="dbl">
                          <a:solidFill>
                            <a:srgbClr val="000000"/>
                          </a:solidFill>
                          <a:prstDash val="solid"/>
                          <a:round/>
                          <a:headEnd type="none" w="sm" len="sm"/>
                          <a:tailEnd type="none" w="sm" len="sm"/>
                        </a:ln>
                      </wps:spPr>
                      <wps:txbx>
                        <w:txbxContent>
                          <w:p w14:paraId="2F23EB38" w14:textId="129B06B6" w:rsidR="006D795A" w:rsidRDefault="006D795A" w:rsidP="007D0234">
                            <w:pPr>
                              <w:rPr>
                                <w:rFonts w:ascii="Garamond" w:hAnsi="Garamond" w:cs="Arial"/>
                                <w:sz w:val="20"/>
                                <w:szCs w:val="20"/>
                              </w:rPr>
                            </w:pPr>
                            <w:r>
                              <w:rPr>
                                <w:rFonts w:ascii="Garamond" w:eastAsia="Garamond" w:hAnsi="Garamond" w:cs="Garamond"/>
                                <w:b/>
                                <w:bCs/>
                                <w:color w:val="000000"/>
                                <w:sz w:val="20"/>
                              </w:rPr>
                              <w:t xml:space="preserve">4 </w:t>
                            </w:r>
                            <w:r w:rsidRPr="007D0234">
                              <w:rPr>
                                <w:rFonts w:ascii="Garamond" w:eastAsia="Garamond" w:hAnsi="Garamond" w:cs="Garamond"/>
                                <w:b/>
                                <w:bCs/>
                                <w:color w:val="000000"/>
                                <w:sz w:val="20"/>
                              </w:rPr>
                              <w:t>Main question:</w:t>
                            </w:r>
                            <w:r w:rsidRPr="007D0234">
                              <w:rPr>
                                <w:rFonts w:ascii="Garamond" w:eastAsia="Garamond" w:hAnsi="Garamond" w:cs="Garamond"/>
                                <w:color w:val="000000"/>
                                <w:sz w:val="20"/>
                              </w:rPr>
                              <w:t xml:space="preserve"> </w:t>
                            </w:r>
                            <w:r w:rsidRPr="007D0234">
                              <w:rPr>
                                <w:rFonts w:ascii="Garamond" w:hAnsi="Garamond" w:cs="Arial"/>
                                <w:sz w:val="20"/>
                                <w:szCs w:val="20"/>
                              </w:rPr>
                              <w:t>To what extent the project results are likely to be sustained over time?</w:t>
                            </w:r>
                          </w:p>
                          <w:p w14:paraId="4A1A19FE" w14:textId="77777777" w:rsidR="006D795A" w:rsidRDefault="006D795A" w:rsidP="007D0234">
                            <w:pPr>
                              <w:rPr>
                                <w:rFonts w:ascii="Garamond" w:hAnsi="Garamond" w:cs="Arial"/>
                                <w:sz w:val="20"/>
                                <w:szCs w:val="20"/>
                              </w:rPr>
                            </w:pPr>
                            <w:r w:rsidRPr="007D0234">
                              <w:rPr>
                                <w:rFonts w:ascii="Garamond" w:eastAsia="Garamond" w:hAnsi="Garamond" w:cs="Garamond"/>
                                <w:b/>
                                <w:bCs/>
                                <w:color w:val="000000"/>
                                <w:sz w:val="20"/>
                              </w:rPr>
                              <w:t>Sub-questions</w:t>
                            </w:r>
                            <w:r>
                              <w:rPr>
                                <w:rFonts w:ascii="Garamond" w:hAnsi="Garamond" w:cs="Arial"/>
                                <w:sz w:val="20"/>
                                <w:szCs w:val="20"/>
                              </w:rPr>
                              <w:t xml:space="preserve">: </w:t>
                            </w:r>
                          </w:p>
                          <w:p w14:paraId="46C93A9C" w14:textId="53C6FB7D" w:rsidR="006D795A" w:rsidRDefault="006D795A" w:rsidP="007D0234">
                            <w:pPr>
                              <w:rPr>
                                <w:rFonts w:ascii="Garamond" w:eastAsia="Garamond" w:hAnsi="Garamond" w:cs="Garamond"/>
                                <w:sz w:val="20"/>
                                <w:szCs w:val="20"/>
                              </w:rPr>
                            </w:pPr>
                            <w:r>
                              <w:rPr>
                                <w:rFonts w:ascii="Garamond" w:eastAsia="Garamond" w:hAnsi="Garamond" w:cs="Garamond"/>
                                <w:sz w:val="20"/>
                                <w:szCs w:val="20"/>
                              </w:rPr>
                              <w:t>4</w:t>
                            </w:r>
                            <w:r w:rsidRPr="003C6E5A">
                              <w:rPr>
                                <w:rFonts w:ascii="Garamond" w:eastAsia="Garamond" w:hAnsi="Garamond" w:cs="Garamond"/>
                                <w:sz w:val="20"/>
                                <w:szCs w:val="20"/>
                              </w:rPr>
                              <w:t>.1 How effectively has the project generated national ownership</w:t>
                            </w:r>
                            <w:r>
                              <w:rPr>
                                <w:rFonts w:ascii="Garamond" w:eastAsia="Garamond" w:hAnsi="Garamond" w:cs="Garamond"/>
                                <w:sz w:val="20"/>
                                <w:szCs w:val="20"/>
                              </w:rPr>
                              <w:t xml:space="preserve"> and capacity to continue implementation</w:t>
                            </w:r>
                            <w:r w:rsidRPr="003C6E5A">
                              <w:rPr>
                                <w:rFonts w:ascii="Garamond" w:eastAsia="Garamond" w:hAnsi="Garamond" w:cs="Garamond"/>
                                <w:sz w:val="20"/>
                                <w:szCs w:val="20"/>
                              </w:rPr>
                              <w:t xml:space="preserve"> of the results achieved?</w:t>
                            </w:r>
                          </w:p>
                          <w:p w14:paraId="13AAC6E0" w14:textId="040DC9FC" w:rsidR="006D795A" w:rsidRPr="007D0234" w:rsidRDefault="006D795A" w:rsidP="007D0234">
                            <w:pPr>
                              <w:rPr>
                                <w:rFonts w:ascii="Garamond" w:hAnsi="Garamond" w:cs="Arial"/>
                                <w:sz w:val="20"/>
                                <w:szCs w:val="20"/>
                              </w:rPr>
                            </w:pPr>
                            <w:r>
                              <w:rPr>
                                <w:rFonts w:ascii="Garamond" w:eastAsia="Garamond" w:hAnsi="Garamond" w:cs="Garamond"/>
                                <w:sz w:val="20"/>
                                <w:szCs w:val="20"/>
                              </w:rPr>
                              <w:t>4</w:t>
                            </w:r>
                            <w:r w:rsidRPr="003C6E5A">
                              <w:rPr>
                                <w:rFonts w:ascii="Garamond" w:eastAsia="Garamond" w:hAnsi="Garamond" w:cs="Garamond"/>
                                <w:sz w:val="20"/>
                                <w:szCs w:val="20"/>
                              </w:rPr>
                              <w:t>.2 How likely is it that the results of the project will sustain after its end?</w:t>
                            </w:r>
                          </w:p>
                          <w:p w14:paraId="4D9DCA73" w14:textId="100392EC" w:rsidR="006D795A" w:rsidRDefault="006D795A" w:rsidP="00610842">
                            <w:pPr>
                              <w:textDirection w:val="btLr"/>
                            </w:pPr>
                          </w:p>
                          <w:p w14:paraId="7795C81D" w14:textId="77777777" w:rsidR="006D795A" w:rsidRDefault="006D795A">
                            <w:pPr>
                              <w:textDirection w:val="btLr"/>
                            </w:pPr>
                          </w:p>
                          <w:p w14:paraId="482AF87F" w14:textId="77777777" w:rsidR="006D795A" w:rsidRDefault="006D795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84646B" id="Rectangle 183" o:spid="_x0000_s1029" style="position:absolute;left:0;text-align:left;margin-left:409.3pt;margin-top:19.15pt;width:460.5pt;height:70.25pt;z-index:2516572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" filled="f" strokeweight="3pt">
                <v:stroke startarrowwidth="narrow" startarrowlength="short" endarrowwidth="narrow" endarrowlength="short" linestyle="thinThin" joinstyle="round"/>
                <v:textbox inset="2.53958mm,1.2694mm,2.53958mm,1.2694mm">
                  <w:txbxContent>
                    <w:p w14:paraId="2F23EB38" w14:textId="129B06B6" w:rsidR="006D795A" w:rsidRDefault="006D795A" w:rsidP="007D0234">
                      <w:pPr>
                        <w:rPr>
                          <w:rFonts w:ascii="Garamond" w:hAnsi="Garamond" w:cs="Arial"/>
                          <w:sz w:val="20"/>
                          <w:szCs w:val="20"/>
                        </w:rPr>
                      </w:pPr>
                      <w:r>
                        <w:rPr>
                          <w:rFonts w:ascii="Garamond" w:eastAsia="Garamond" w:hAnsi="Garamond" w:cs="Garamond"/>
                          <w:b/>
                          <w:bCs/>
                          <w:color w:val="000000"/>
                          <w:sz w:val="20"/>
                        </w:rPr>
                        <w:t xml:space="preserve">4 </w:t>
                      </w:r>
                      <w:r w:rsidRPr="007D0234">
                        <w:rPr>
                          <w:rFonts w:ascii="Garamond" w:eastAsia="Garamond" w:hAnsi="Garamond" w:cs="Garamond"/>
                          <w:b/>
                          <w:bCs/>
                          <w:color w:val="000000"/>
                          <w:sz w:val="20"/>
                        </w:rPr>
                        <w:t>Main question:</w:t>
                      </w:r>
                      <w:r w:rsidRPr="007D0234">
                        <w:rPr>
                          <w:rFonts w:ascii="Garamond" w:eastAsia="Garamond" w:hAnsi="Garamond" w:cs="Garamond"/>
                          <w:color w:val="000000"/>
                          <w:sz w:val="20"/>
                        </w:rPr>
                        <w:t xml:space="preserve"> </w:t>
                      </w:r>
                      <w:r w:rsidRPr="007D0234">
                        <w:rPr>
                          <w:rFonts w:ascii="Garamond" w:hAnsi="Garamond" w:cs="Arial"/>
                          <w:sz w:val="20"/>
                          <w:szCs w:val="20"/>
                        </w:rPr>
                        <w:t>To what extent the project results are likely to be sustained over time?</w:t>
                      </w:r>
                    </w:p>
                    <w:p w14:paraId="4A1A19FE" w14:textId="77777777" w:rsidR="006D795A" w:rsidRDefault="006D795A" w:rsidP="007D0234">
                      <w:pPr>
                        <w:rPr>
                          <w:rFonts w:ascii="Garamond" w:hAnsi="Garamond" w:cs="Arial"/>
                          <w:sz w:val="20"/>
                          <w:szCs w:val="20"/>
                        </w:rPr>
                      </w:pPr>
                      <w:r w:rsidRPr="007D0234">
                        <w:rPr>
                          <w:rFonts w:ascii="Garamond" w:eastAsia="Garamond" w:hAnsi="Garamond" w:cs="Garamond"/>
                          <w:b/>
                          <w:bCs/>
                          <w:color w:val="000000"/>
                          <w:sz w:val="20"/>
                        </w:rPr>
                        <w:t>Sub-questions</w:t>
                      </w:r>
                      <w:r>
                        <w:rPr>
                          <w:rFonts w:ascii="Garamond" w:hAnsi="Garamond" w:cs="Arial"/>
                          <w:sz w:val="20"/>
                          <w:szCs w:val="20"/>
                        </w:rPr>
                        <w:t xml:space="preserve">: </w:t>
                      </w:r>
                    </w:p>
                    <w:p w14:paraId="46C93A9C" w14:textId="53C6FB7D" w:rsidR="006D795A" w:rsidRDefault="006D795A" w:rsidP="007D0234">
                      <w:pPr>
                        <w:rPr>
                          <w:rFonts w:ascii="Garamond" w:eastAsia="Garamond" w:hAnsi="Garamond" w:cs="Garamond"/>
                          <w:sz w:val="20"/>
                          <w:szCs w:val="20"/>
                        </w:rPr>
                      </w:pPr>
                      <w:r>
                        <w:rPr>
                          <w:rFonts w:ascii="Garamond" w:eastAsia="Garamond" w:hAnsi="Garamond" w:cs="Garamond"/>
                          <w:sz w:val="20"/>
                          <w:szCs w:val="20"/>
                        </w:rPr>
                        <w:t>4</w:t>
                      </w:r>
                      <w:r w:rsidRPr="003C6E5A">
                        <w:rPr>
                          <w:rFonts w:ascii="Garamond" w:eastAsia="Garamond" w:hAnsi="Garamond" w:cs="Garamond"/>
                          <w:sz w:val="20"/>
                          <w:szCs w:val="20"/>
                        </w:rPr>
                        <w:t>.1 How effectively has the project generated national ownership</w:t>
                      </w:r>
                      <w:r>
                        <w:rPr>
                          <w:rFonts w:ascii="Garamond" w:eastAsia="Garamond" w:hAnsi="Garamond" w:cs="Garamond"/>
                          <w:sz w:val="20"/>
                          <w:szCs w:val="20"/>
                        </w:rPr>
                        <w:t xml:space="preserve"> and capacity to continue implementation</w:t>
                      </w:r>
                      <w:r w:rsidRPr="003C6E5A">
                        <w:rPr>
                          <w:rFonts w:ascii="Garamond" w:eastAsia="Garamond" w:hAnsi="Garamond" w:cs="Garamond"/>
                          <w:sz w:val="20"/>
                          <w:szCs w:val="20"/>
                        </w:rPr>
                        <w:t xml:space="preserve"> of the results achieved?</w:t>
                      </w:r>
                    </w:p>
                    <w:p w14:paraId="13AAC6E0" w14:textId="040DC9FC" w:rsidR="006D795A" w:rsidRPr="007D0234" w:rsidRDefault="006D795A" w:rsidP="007D0234">
                      <w:pPr>
                        <w:rPr>
                          <w:rFonts w:ascii="Garamond" w:hAnsi="Garamond" w:cs="Arial"/>
                          <w:sz w:val="20"/>
                          <w:szCs w:val="20"/>
                        </w:rPr>
                      </w:pPr>
                      <w:r>
                        <w:rPr>
                          <w:rFonts w:ascii="Garamond" w:eastAsia="Garamond" w:hAnsi="Garamond" w:cs="Garamond"/>
                          <w:sz w:val="20"/>
                          <w:szCs w:val="20"/>
                        </w:rPr>
                        <w:t>4</w:t>
                      </w:r>
                      <w:r w:rsidRPr="003C6E5A">
                        <w:rPr>
                          <w:rFonts w:ascii="Garamond" w:eastAsia="Garamond" w:hAnsi="Garamond" w:cs="Garamond"/>
                          <w:sz w:val="20"/>
                          <w:szCs w:val="20"/>
                        </w:rPr>
                        <w:t>.2 How likely is it that the results of the project will sustain after its end?</w:t>
                      </w:r>
                    </w:p>
                    <w:p w14:paraId="4D9DCA73" w14:textId="100392EC" w:rsidR="006D795A" w:rsidRDefault="006D795A" w:rsidP="00610842">
                      <w:pPr>
                        <w:textDirection w:val="btLr"/>
                      </w:pPr>
                    </w:p>
                    <w:p w14:paraId="7795C81D" w14:textId="77777777" w:rsidR="006D795A" w:rsidRDefault="006D795A">
                      <w:pPr>
                        <w:textDirection w:val="btLr"/>
                      </w:pPr>
                    </w:p>
                    <w:p w14:paraId="482AF87F" w14:textId="77777777" w:rsidR="006D795A" w:rsidRDefault="006D795A">
                      <w:pPr>
                        <w:textDirection w:val="btLr"/>
                      </w:pPr>
                    </w:p>
                  </w:txbxContent>
                </v:textbox>
                <w10:wrap type="square" anchorx="margin"/>
              </v:rect>
            </w:pict>
          </mc:Fallback>
        </mc:AlternateContent>
      </w:r>
    </w:p>
    <w:p w14:paraId="0000051E" w14:textId="0BA754BA" w:rsidR="00CD6123" w:rsidRDefault="00CD6123">
      <w:pPr>
        <w:pBdr>
          <w:top w:val="nil"/>
          <w:left w:val="nil"/>
          <w:bottom w:val="nil"/>
          <w:right w:val="nil"/>
          <w:between w:val="nil"/>
        </w:pBdr>
        <w:jc w:val="both"/>
        <w:rPr>
          <w:rFonts w:ascii="Garamond" w:eastAsia="Garamond" w:hAnsi="Garamond" w:cs="Garamond"/>
          <w:b/>
          <w:i/>
          <w:color w:val="000000"/>
          <w:sz w:val="20"/>
          <w:szCs w:val="20"/>
        </w:rPr>
      </w:pPr>
    </w:p>
    <w:p w14:paraId="704A3143" w14:textId="71D117FB" w:rsidR="00D523C0" w:rsidRDefault="00D523C0" w:rsidP="00D523C0">
      <w:pPr>
        <w:jc w:val="both"/>
        <w:rPr>
          <w:rFonts w:ascii="Garamond" w:eastAsia="Garamond" w:hAnsi="Garamond" w:cs="Garamond"/>
          <w:color w:val="244061" w:themeColor="accent1" w:themeShade="80"/>
        </w:rPr>
      </w:pPr>
    </w:p>
    <w:p w14:paraId="2463864A" w14:textId="1FB3135F" w:rsidR="008838C3" w:rsidRDefault="00AC5728" w:rsidP="00D523C0">
      <w:pPr>
        <w:jc w:val="both"/>
        <w:rPr>
          <w:rFonts w:ascii="Garamond" w:eastAsia="Garamond" w:hAnsi="Garamond" w:cs="Garamond"/>
          <w:bCs/>
        </w:rPr>
      </w:pPr>
      <w:r w:rsidRPr="00CD30B7">
        <w:rPr>
          <w:rFonts w:ascii="Garamond" w:eastAsia="Garamond" w:hAnsi="Garamond" w:cs="Garamond"/>
          <w:bCs/>
        </w:rPr>
        <w:t xml:space="preserve">This section </w:t>
      </w:r>
      <w:r w:rsidRPr="00340B4A">
        <w:rPr>
          <w:rFonts w:ascii="Garamond" w:eastAsia="Garamond" w:hAnsi="Garamond" w:cs="Garamond"/>
          <w:bCs/>
        </w:rPr>
        <w:t>addresses the main question</w:t>
      </w:r>
      <w:r w:rsidRPr="00340B4A">
        <w:rPr>
          <w:rFonts w:ascii="Garamond" w:eastAsia="Garamond" w:hAnsi="Garamond" w:cs="Garamond"/>
          <w:b/>
        </w:rPr>
        <w:t xml:space="preserve"> </w:t>
      </w:r>
      <w:r w:rsidRPr="00340B4A">
        <w:rPr>
          <w:rFonts w:ascii="Garamond" w:eastAsia="Garamond" w:hAnsi="Garamond" w:cs="Garamond"/>
          <w:bCs/>
        </w:rPr>
        <w:t xml:space="preserve">and sub-questions related to </w:t>
      </w:r>
      <w:r w:rsidR="00B132F8" w:rsidRPr="00340B4A">
        <w:rPr>
          <w:rFonts w:ascii="Garamond" w:eastAsia="Garamond" w:hAnsi="Garamond" w:cs="Garamond"/>
          <w:bCs/>
        </w:rPr>
        <w:t>sustainability</w:t>
      </w:r>
      <w:r w:rsidRPr="00340B4A">
        <w:rPr>
          <w:rFonts w:ascii="Garamond" w:eastAsia="Garamond" w:hAnsi="Garamond" w:cs="Garamond"/>
          <w:bCs/>
        </w:rPr>
        <w:t xml:space="preserve">. It shows: </w:t>
      </w:r>
      <w:r w:rsidR="00B132F8" w:rsidRPr="00340B4A">
        <w:rPr>
          <w:rFonts w:ascii="Garamond" w:eastAsia="Garamond" w:hAnsi="Garamond" w:cs="Garamond"/>
          <w:bCs/>
        </w:rPr>
        <w:t>that there are already encouraging early signs of sustainability (Finding 1</w:t>
      </w:r>
      <w:r w:rsidR="00340B4A">
        <w:rPr>
          <w:rFonts w:ascii="Garamond" w:eastAsia="Garamond" w:hAnsi="Garamond" w:cs="Garamond"/>
          <w:bCs/>
        </w:rPr>
        <w:t>1</w:t>
      </w:r>
      <w:r w:rsidR="00B132F8" w:rsidRPr="00340B4A">
        <w:rPr>
          <w:rFonts w:ascii="Garamond" w:eastAsia="Garamond" w:hAnsi="Garamond" w:cs="Garamond"/>
          <w:bCs/>
        </w:rPr>
        <w:t xml:space="preserve">); and that, however, </w:t>
      </w:r>
      <w:r w:rsidR="005C0333" w:rsidRPr="005C0333">
        <w:rPr>
          <w:rFonts w:ascii="Garamond" w:eastAsia="Garamond" w:hAnsi="Garamond" w:cs="Garamond"/>
          <w:bCs/>
        </w:rPr>
        <w:t>there should be a follow-up to support the government on clarifying the roles on digital skill development a</w:t>
      </w:r>
      <w:r w:rsidR="005C0333">
        <w:rPr>
          <w:rFonts w:ascii="Garamond" w:eastAsia="Garamond" w:hAnsi="Garamond" w:cs="Garamond"/>
          <w:bCs/>
        </w:rPr>
        <w:t>s well as</w:t>
      </w:r>
      <w:r w:rsidR="005C0333" w:rsidRPr="005C0333">
        <w:rPr>
          <w:rFonts w:ascii="Garamond" w:eastAsia="Garamond" w:hAnsi="Garamond" w:cs="Garamond"/>
          <w:bCs/>
        </w:rPr>
        <w:t xml:space="preserve"> an analysis of the contextual constraints of the country especially on the overall innovation ecosystem</w:t>
      </w:r>
      <w:r w:rsidR="00B132F8" w:rsidRPr="00340B4A">
        <w:rPr>
          <w:rFonts w:ascii="Garamond" w:eastAsia="Garamond" w:hAnsi="Garamond" w:cs="Garamond"/>
          <w:bCs/>
        </w:rPr>
        <w:t xml:space="preserve"> (Finding 1</w:t>
      </w:r>
      <w:r w:rsidR="00784FF4">
        <w:rPr>
          <w:rFonts w:ascii="Garamond" w:eastAsia="Garamond" w:hAnsi="Garamond" w:cs="Garamond"/>
          <w:bCs/>
        </w:rPr>
        <w:t>2</w:t>
      </w:r>
      <w:r w:rsidR="00B132F8" w:rsidRPr="00340B4A">
        <w:rPr>
          <w:rFonts w:ascii="Garamond" w:eastAsia="Garamond" w:hAnsi="Garamond" w:cs="Garamond"/>
          <w:bCs/>
        </w:rPr>
        <w:t>).</w:t>
      </w:r>
    </w:p>
    <w:p w14:paraId="76C737AD" w14:textId="53AFCF8C" w:rsidR="006F296F" w:rsidRDefault="006F296F" w:rsidP="00D523C0">
      <w:pPr>
        <w:jc w:val="both"/>
        <w:rPr>
          <w:rFonts w:ascii="Garamond" w:eastAsia="Garamond" w:hAnsi="Garamond" w:cs="Garamond"/>
          <w:bCs/>
        </w:rPr>
      </w:pPr>
    </w:p>
    <w:p w14:paraId="05F4E2E8" w14:textId="77777777" w:rsidR="00D32692" w:rsidRDefault="00D32692" w:rsidP="00D523C0">
      <w:pPr>
        <w:jc w:val="both"/>
        <w:rPr>
          <w:rFonts w:ascii="Garamond" w:eastAsia="Garamond" w:hAnsi="Garamond" w:cs="Garamond"/>
          <w:b/>
        </w:rPr>
      </w:pPr>
    </w:p>
    <w:p w14:paraId="621193A2" w14:textId="5B1911EA" w:rsidR="006F296F" w:rsidRDefault="00677DD1" w:rsidP="00D523C0">
      <w:pPr>
        <w:jc w:val="both"/>
        <w:rPr>
          <w:rFonts w:ascii="Garamond" w:eastAsia="Garamond" w:hAnsi="Garamond" w:cs="Garamond"/>
          <w:b/>
        </w:rPr>
      </w:pPr>
      <w:r>
        <w:rPr>
          <w:rFonts w:ascii="Garamond" w:eastAsia="Garamond" w:hAnsi="Garamond" w:cs="Garamond"/>
          <w:b/>
        </w:rPr>
        <w:t xml:space="preserve">Finding </w:t>
      </w:r>
      <w:r w:rsidR="002E209C">
        <w:rPr>
          <w:rFonts w:ascii="Garamond" w:eastAsia="Garamond" w:hAnsi="Garamond" w:cs="Garamond"/>
          <w:b/>
        </w:rPr>
        <w:t>11.</w:t>
      </w:r>
      <w:r>
        <w:rPr>
          <w:rFonts w:ascii="Garamond" w:eastAsia="Garamond" w:hAnsi="Garamond" w:cs="Garamond"/>
          <w:b/>
        </w:rPr>
        <w:t xml:space="preserve"> </w:t>
      </w:r>
      <w:r w:rsidR="006F296F" w:rsidRPr="006F296F">
        <w:rPr>
          <w:rFonts w:ascii="Garamond" w:eastAsia="Garamond" w:hAnsi="Garamond" w:cs="Garamond"/>
          <w:b/>
        </w:rPr>
        <w:t xml:space="preserve">There are already </w:t>
      </w:r>
      <w:r w:rsidR="00C72832">
        <w:rPr>
          <w:rFonts w:ascii="Garamond" w:eastAsia="Garamond" w:hAnsi="Garamond" w:cs="Garamond"/>
          <w:b/>
        </w:rPr>
        <w:t xml:space="preserve">some encouraging </w:t>
      </w:r>
      <w:r w:rsidR="006F296F" w:rsidRPr="006F296F">
        <w:rPr>
          <w:rFonts w:ascii="Garamond" w:eastAsia="Garamond" w:hAnsi="Garamond" w:cs="Garamond"/>
          <w:b/>
        </w:rPr>
        <w:t xml:space="preserve">signs of </w:t>
      </w:r>
      <w:r w:rsidRPr="006F296F">
        <w:rPr>
          <w:rFonts w:ascii="Garamond" w:eastAsia="Garamond" w:hAnsi="Garamond" w:cs="Garamond"/>
          <w:b/>
        </w:rPr>
        <w:t>sustainabilit</w:t>
      </w:r>
      <w:r>
        <w:rPr>
          <w:rFonts w:ascii="Garamond" w:eastAsia="Garamond" w:hAnsi="Garamond" w:cs="Garamond"/>
          <w:b/>
        </w:rPr>
        <w:t>y emerging from project activities</w:t>
      </w:r>
    </w:p>
    <w:p w14:paraId="6BD11D3D" w14:textId="505BA831" w:rsidR="002E209C" w:rsidRDefault="002E209C" w:rsidP="00D523C0">
      <w:pPr>
        <w:jc w:val="both"/>
        <w:rPr>
          <w:rFonts w:ascii="Garamond" w:eastAsia="Garamond" w:hAnsi="Garamond" w:cs="Garamond"/>
          <w:b/>
        </w:rPr>
      </w:pPr>
    </w:p>
    <w:p w14:paraId="67504387" w14:textId="7B7DF605" w:rsidR="002E209C" w:rsidRDefault="00721D1A" w:rsidP="00D523C0">
      <w:pPr>
        <w:jc w:val="both"/>
        <w:rPr>
          <w:rFonts w:ascii="Garamond" w:eastAsia="Garamond" w:hAnsi="Garamond" w:cs="Garamond"/>
          <w:bCs/>
        </w:rPr>
      </w:pPr>
      <w:r w:rsidRPr="00721D1A">
        <w:rPr>
          <w:rFonts w:ascii="Garamond" w:eastAsia="Garamond" w:hAnsi="Garamond" w:cs="Garamond"/>
          <w:bCs/>
        </w:rPr>
        <w:t xml:space="preserve">As described in the </w:t>
      </w:r>
      <w:r w:rsidR="00D23DBD" w:rsidRPr="00721D1A">
        <w:rPr>
          <w:rFonts w:ascii="Garamond" w:eastAsia="Garamond" w:hAnsi="Garamond" w:cs="Garamond"/>
          <w:bCs/>
        </w:rPr>
        <w:t>effectiveness</w:t>
      </w:r>
      <w:r w:rsidRPr="00721D1A">
        <w:rPr>
          <w:rFonts w:ascii="Garamond" w:eastAsia="Garamond" w:hAnsi="Garamond" w:cs="Garamond"/>
          <w:bCs/>
        </w:rPr>
        <w:t xml:space="preserve"> section, the project achieved very concrete results that </w:t>
      </w:r>
      <w:r w:rsidR="00AC7C9C">
        <w:rPr>
          <w:rFonts w:ascii="Garamond" w:eastAsia="Garamond" w:hAnsi="Garamond" w:cs="Garamond"/>
          <w:bCs/>
        </w:rPr>
        <w:t xml:space="preserve">have </w:t>
      </w:r>
      <w:r w:rsidRPr="00721D1A">
        <w:rPr>
          <w:rFonts w:ascii="Garamond" w:eastAsia="Garamond" w:hAnsi="Garamond" w:cs="Garamond"/>
          <w:bCs/>
        </w:rPr>
        <w:t xml:space="preserve">already </w:t>
      </w:r>
      <w:r w:rsidR="00AC7C9C">
        <w:rPr>
          <w:rFonts w:ascii="Garamond" w:eastAsia="Garamond" w:hAnsi="Garamond" w:cs="Garamond"/>
          <w:bCs/>
        </w:rPr>
        <w:t xml:space="preserve">been </w:t>
      </w:r>
      <w:r w:rsidRPr="00721D1A">
        <w:rPr>
          <w:rFonts w:ascii="Garamond" w:eastAsia="Garamond" w:hAnsi="Garamond" w:cs="Garamond"/>
          <w:bCs/>
        </w:rPr>
        <w:t>institutionalized</w:t>
      </w:r>
      <w:r w:rsidR="0091514B">
        <w:rPr>
          <w:rFonts w:ascii="Garamond" w:eastAsia="Garamond" w:hAnsi="Garamond" w:cs="Garamond"/>
          <w:bCs/>
        </w:rPr>
        <w:t>, as follows:</w:t>
      </w:r>
    </w:p>
    <w:p w14:paraId="39FDA0C0" w14:textId="520CB686" w:rsidR="0091514B" w:rsidRDefault="0091514B" w:rsidP="00D523C0">
      <w:pPr>
        <w:jc w:val="both"/>
        <w:rPr>
          <w:rFonts w:ascii="Garamond" w:eastAsia="Garamond" w:hAnsi="Garamond" w:cs="Garamond"/>
          <w:bCs/>
        </w:rPr>
      </w:pPr>
    </w:p>
    <w:p w14:paraId="1B98C122" w14:textId="28FC39F4" w:rsidR="00EC182E" w:rsidRPr="00EC182E" w:rsidRDefault="0091514B" w:rsidP="00523A85">
      <w:pPr>
        <w:pStyle w:val="ListParagraph"/>
        <w:numPr>
          <w:ilvl w:val="0"/>
          <w:numId w:val="7"/>
        </w:numPr>
        <w:jc w:val="both"/>
        <w:rPr>
          <w:rFonts w:ascii="Garamond" w:hAnsi="Garamond"/>
          <w:bCs/>
        </w:rPr>
      </w:pPr>
      <w:r>
        <w:rPr>
          <w:rFonts w:ascii="Garamond" w:eastAsia="Garamond" w:hAnsi="Garamond" w:cs="Garamond"/>
          <w:bCs/>
        </w:rPr>
        <w:t xml:space="preserve">The draft of the national strategy on digital skills and competencies and roadmap </w:t>
      </w:r>
      <w:r>
        <w:rPr>
          <w:rFonts w:ascii="Garamond" w:hAnsi="Garamond"/>
          <w:bCs/>
        </w:rPr>
        <w:t xml:space="preserve">has now </w:t>
      </w:r>
      <w:r w:rsidR="001855C2">
        <w:rPr>
          <w:rFonts w:ascii="Garamond" w:hAnsi="Garamond"/>
          <w:bCs/>
        </w:rPr>
        <w:t xml:space="preserve">been </w:t>
      </w:r>
      <w:r>
        <w:rPr>
          <w:rFonts w:ascii="Garamond" w:hAnsi="Garamond"/>
          <w:bCs/>
        </w:rPr>
        <w:t>verbally</w:t>
      </w:r>
      <w:r w:rsidRPr="00D30F76">
        <w:rPr>
          <w:rFonts w:ascii="Garamond" w:hAnsi="Garamond"/>
          <w:bCs/>
        </w:rPr>
        <w:t xml:space="preserve"> accepted</w:t>
      </w:r>
      <w:r>
        <w:rPr>
          <w:rFonts w:ascii="Garamond" w:hAnsi="Garamond"/>
          <w:bCs/>
        </w:rPr>
        <w:t xml:space="preserve"> and should, in principle, be formally approved</w:t>
      </w:r>
      <w:r w:rsidR="00374974">
        <w:rPr>
          <w:rFonts w:ascii="Garamond" w:hAnsi="Garamond"/>
          <w:bCs/>
        </w:rPr>
        <w:t xml:space="preserve"> by the MoES and SCITC</w:t>
      </w:r>
      <w:r w:rsidRPr="00D30F76">
        <w:rPr>
          <w:rFonts w:ascii="Garamond" w:hAnsi="Garamond"/>
          <w:bCs/>
        </w:rPr>
        <w:t>.</w:t>
      </w:r>
      <w:r w:rsidR="00EC182E">
        <w:rPr>
          <w:rFonts w:ascii="Garamond" w:hAnsi="Garamond"/>
          <w:bCs/>
        </w:rPr>
        <w:t xml:space="preserve"> </w:t>
      </w:r>
      <w:r w:rsidR="00EC182E" w:rsidRPr="00EC182E">
        <w:rPr>
          <w:rFonts w:ascii="Garamond" w:hAnsi="Garamond"/>
          <w:bCs/>
        </w:rPr>
        <w:t>With the same token</w:t>
      </w:r>
      <w:r w:rsidR="001855C2">
        <w:rPr>
          <w:rFonts w:ascii="Garamond" w:hAnsi="Garamond"/>
          <w:bCs/>
        </w:rPr>
        <w:t>,</w:t>
      </w:r>
      <w:r w:rsidR="00EC182E">
        <w:rPr>
          <w:rFonts w:ascii="Garamond" w:hAnsi="Garamond"/>
          <w:bCs/>
        </w:rPr>
        <w:t xml:space="preserve"> 3 educational standards have </w:t>
      </w:r>
      <w:r w:rsidR="001855C2">
        <w:rPr>
          <w:rFonts w:ascii="Garamond" w:hAnsi="Garamond"/>
          <w:bCs/>
        </w:rPr>
        <w:t xml:space="preserve">also </w:t>
      </w:r>
      <w:r w:rsidR="00EC182E">
        <w:rPr>
          <w:rFonts w:ascii="Garamond" w:hAnsi="Garamond"/>
          <w:bCs/>
        </w:rPr>
        <w:t xml:space="preserve">been developed </w:t>
      </w:r>
      <w:r w:rsidR="001855C2">
        <w:rPr>
          <w:rFonts w:ascii="Garamond" w:hAnsi="Garamond"/>
          <w:bCs/>
        </w:rPr>
        <w:t xml:space="preserve">and approved </w:t>
      </w:r>
      <w:r w:rsidR="00EC182E">
        <w:rPr>
          <w:rFonts w:ascii="Garamond" w:hAnsi="Garamond"/>
          <w:bCs/>
        </w:rPr>
        <w:t>by the MoES</w:t>
      </w:r>
    </w:p>
    <w:p w14:paraId="2F59AB47" w14:textId="491CA7AF" w:rsidR="007A2771" w:rsidRPr="00EC182E" w:rsidRDefault="00374974" w:rsidP="00523A85">
      <w:pPr>
        <w:pStyle w:val="ListParagraph"/>
        <w:numPr>
          <w:ilvl w:val="0"/>
          <w:numId w:val="21"/>
        </w:numPr>
        <w:jc w:val="both"/>
        <w:rPr>
          <w:rFonts w:ascii="Garamond" w:eastAsia="Garamond" w:hAnsi="Garamond" w:cs="Garamond"/>
          <w:bCs/>
        </w:rPr>
      </w:pPr>
      <w:r>
        <w:rPr>
          <w:rFonts w:ascii="Garamond" w:eastAsia="Garamond" w:hAnsi="Garamond" w:cs="Garamond"/>
          <w:bCs/>
        </w:rPr>
        <w:t xml:space="preserve">The project </w:t>
      </w:r>
      <w:r w:rsidR="00EC182E">
        <w:rPr>
          <w:rFonts w:ascii="Garamond" w:eastAsia="Garamond" w:hAnsi="Garamond" w:cs="Garamond"/>
          <w:bCs/>
        </w:rPr>
        <w:t xml:space="preserve">not only provided IT </w:t>
      </w:r>
      <w:r w:rsidR="007E7B80">
        <w:rPr>
          <w:rFonts w:ascii="Garamond" w:eastAsia="Garamond" w:hAnsi="Garamond" w:cs="Garamond"/>
          <w:bCs/>
        </w:rPr>
        <w:t>equipment</w:t>
      </w:r>
      <w:r w:rsidR="00EC182E">
        <w:rPr>
          <w:rFonts w:ascii="Garamond" w:eastAsia="Garamond" w:hAnsi="Garamond" w:cs="Garamond"/>
          <w:bCs/>
        </w:rPr>
        <w:t xml:space="preserve"> and </w:t>
      </w:r>
      <w:r w:rsidR="007E7B80">
        <w:rPr>
          <w:rFonts w:ascii="Garamond" w:eastAsia="Garamond" w:hAnsi="Garamond" w:cs="Garamond"/>
          <w:bCs/>
        </w:rPr>
        <w:t>infrastructure</w:t>
      </w:r>
      <w:r w:rsidR="00EC182E">
        <w:rPr>
          <w:rFonts w:ascii="Garamond" w:eastAsia="Garamond" w:hAnsi="Garamond" w:cs="Garamond"/>
          <w:bCs/>
        </w:rPr>
        <w:t xml:space="preserve"> to 2 universities but also trained </w:t>
      </w:r>
      <w:r w:rsidR="00EC182E">
        <w:rPr>
          <w:rFonts w:ascii="Garamond" w:hAnsi="Garamond"/>
        </w:rPr>
        <w:t>t</w:t>
      </w:r>
      <w:r w:rsidR="00EC182E" w:rsidRPr="00677DD1">
        <w:rPr>
          <w:rFonts w:ascii="Garamond" w:hAnsi="Garamond"/>
        </w:rPr>
        <w:t xml:space="preserve">eachers and engineers </w:t>
      </w:r>
      <w:r w:rsidR="007D0234">
        <w:rPr>
          <w:rFonts w:ascii="Garamond" w:hAnsi="Garamond"/>
        </w:rPr>
        <w:t>on</w:t>
      </w:r>
      <w:r w:rsidR="007D0234" w:rsidRPr="00677DD1">
        <w:rPr>
          <w:rFonts w:ascii="Garamond" w:hAnsi="Garamond"/>
        </w:rPr>
        <w:t xml:space="preserve"> how</w:t>
      </w:r>
      <w:r w:rsidR="00EC182E" w:rsidRPr="00677DD1">
        <w:rPr>
          <w:rFonts w:ascii="Garamond" w:hAnsi="Garamond"/>
        </w:rPr>
        <w:t xml:space="preserve"> to use </w:t>
      </w:r>
      <w:r w:rsidR="00EC182E">
        <w:rPr>
          <w:rFonts w:ascii="Garamond" w:hAnsi="Garamond"/>
        </w:rPr>
        <w:t>them so as to ensure sustainability</w:t>
      </w:r>
    </w:p>
    <w:p w14:paraId="7ECCB706" w14:textId="16B0CD34" w:rsidR="00EB102F" w:rsidRPr="007E7B80" w:rsidRDefault="00EC182E" w:rsidP="00523A85">
      <w:pPr>
        <w:pStyle w:val="ListParagraph"/>
        <w:numPr>
          <w:ilvl w:val="0"/>
          <w:numId w:val="21"/>
        </w:numPr>
        <w:jc w:val="both"/>
        <w:rPr>
          <w:rFonts w:ascii="Garamond" w:eastAsia="Garamond" w:hAnsi="Garamond" w:cs="Garamond"/>
          <w:bCs/>
        </w:rPr>
      </w:pPr>
      <w:r>
        <w:rPr>
          <w:rFonts w:ascii="Garamond" w:eastAsia="Garamond" w:hAnsi="Garamond" w:cs="Garamond"/>
          <w:bCs/>
        </w:rPr>
        <w:t xml:space="preserve">Open classes developed by the project are now accessible to </w:t>
      </w:r>
      <w:r w:rsidR="007E7B80">
        <w:rPr>
          <w:rFonts w:ascii="Garamond" w:eastAsia="Garamond" w:hAnsi="Garamond" w:cs="Garamond"/>
          <w:bCs/>
        </w:rPr>
        <w:t>participants</w:t>
      </w:r>
      <w:r>
        <w:rPr>
          <w:rFonts w:ascii="Garamond" w:eastAsia="Garamond" w:hAnsi="Garamond" w:cs="Garamond"/>
          <w:bCs/>
        </w:rPr>
        <w:t xml:space="preserve"> and </w:t>
      </w:r>
      <w:r w:rsidR="005124C1" w:rsidRPr="00EC182E">
        <w:rPr>
          <w:rFonts w:ascii="Garamond" w:hAnsi="Garamond"/>
        </w:rPr>
        <w:t>teacher</w:t>
      </w:r>
      <w:r>
        <w:rPr>
          <w:rFonts w:ascii="Garamond" w:hAnsi="Garamond"/>
        </w:rPr>
        <w:t>s</w:t>
      </w:r>
      <w:r w:rsidR="005124C1" w:rsidRPr="00EC182E">
        <w:rPr>
          <w:rFonts w:ascii="Garamond" w:hAnsi="Garamond"/>
        </w:rPr>
        <w:t xml:space="preserve"> and even student</w:t>
      </w:r>
      <w:r>
        <w:rPr>
          <w:rFonts w:ascii="Garamond" w:hAnsi="Garamond"/>
        </w:rPr>
        <w:t>s</w:t>
      </w:r>
      <w:r w:rsidR="005124C1" w:rsidRPr="00EC182E">
        <w:rPr>
          <w:rFonts w:ascii="Garamond" w:hAnsi="Garamond"/>
        </w:rPr>
        <w:t xml:space="preserve"> can access it. Even Ministry can see information online about students and statistics related to our students. </w:t>
      </w:r>
    </w:p>
    <w:p w14:paraId="39428870" w14:textId="77777777" w:rsidR="00EB102F" w:rsidRDefault="00EB102F" w:rsidP="00D523C0">
      <w:pPr>
        <w:jc w:val="both"/>
        <w:rPr>
          <w:rFonts w:ascii="Garamond" w:eastAsia="Garamond" w:hAnsi="Garamond" w:cs="Garamond"/>
          <w:bCs/>
        </w:rPr>
      </w:pPr>
    </w:p>
    <w:p w14:paraId="713E325D" w14:textId="1377124E" w:rsidR="006F296F" w:rsidRPr="00EB102F" w:rsidRDefault="00EB102F" w:rsidP="00677DD1">
      <w:pPr>
        <w:jc w:val="both"/>
        <w:rPr>
          <w:rFonts w:ascii="Garamond" w:eastAsia="Garamond" w:hAnsi="Garamond" w:cs="Garamond"/>
          <w:bCs/>
        </w:rPr>
      </w:pPr>
      <w:r>
        <w:rPr>
          <w:rFonts w:ascii="Garamond" w:eastAsia="Garamond" w:hAnsi="Garamond" w:cs="Garamond"/>
          <w:bCs/>
        </w:rPr>
        <w:t xml:space="preserve">It is also important to mention that as a result of the project </w:t>
      </w:r>
      <w:r w:rsidR="0091514B">
        <w:rPr>
          <w:rFonts w:ascii="Garamond" w:eastAsia="Garamond" w:hAnsi="Garamond" w:cs="Garamond"/>
          <w:bCs/>
        </w:rPr>
        <w:t>activities,</w:t>
      </w:r>
      <w:r w:rsidR="006F296F" w:rsidRPr="00677DD1">
        <w:rPr>
          <w:rFonts w:ascii="Garamond" w:hAnsi="Garamond"/>
        </w:rPr>
        <w:t xml:space="preserve"> </w:t>
      </w:r>
      <w:r w:rsidR="00BB14B4">
        <w:rPr>
          <w:rFonts w:ascii="Garamond" w:hAnsi="Garamond"/>
        </w:rPr>
        <w:t xml:space="preserve">the </w:t>
      </w:r>
      <w:r w:rsidR="006F296F" w:rsidRPr="00677DD1">
        <w:rPr>
          <w:rFonts w:ascii="Garamond" w:hAnsi="Garamond"/>
        </w:rPr>
        <w:t xml:space="preserve">Work Bank has </w:t>
      </w:r>
      <w:r w:rsidR="00BB14B4">
        <w:rPr>
          <w:rFonts w:ascii="Garamond" w:hAnsi="Garamond"/>
        </w:rPr>
        <w:t xml:space="preserve">designed a </w:t>
      </w:r>
      <w:r w:rsidR="006F296F" w:rsidRPr="00677DD1">
        <w:rPr>
          <w:rFonts w:ascii="Garamond" w:hAnsi="Garamond"/>
        </w:rPr>
        <w:t xml:space="preserve">project </w:t>
      </w:r>
      <w:r w:rsidR="00BB14B4">
        <w:rPr>
          <w:rFonts w:ascii="Garamond" w:hAnsi="Garamond"/>
        </w:rPr>
        <w:t>(</w:t>
      </w:r>
      <w:r w:rsidR="006F296F" w:rsidRPr="00677DD1">
        <w:rPr>
          <w:rFonts w:ascii="Garamond" w:hAnsi="Garamond"/>
        </w:rPr>
        <w:t>50mln $</w:t>
      </w:r>
      <w:r w:rsidR="00BB14B4">
        <w:rPr>
          <w:rFonts w:ascii="Garamond" w:hAnsi="Garamond"/>
        </w:rPr>
        <w:t>)</w:t>
      </w:r>
      <w:r w:rsidR="006F296F" w:rsidRPr="00677DD1">
        <w:rPr>
          <w:rFonts w:ascii="Garamond" w:hAnsi="Garamond"/>
        </w:rPr>
        <w:t xml:space="preserve"> to improve skills of all </w:t>
      </w:r>
      <w:r w:rsidR="00BB14B4" w:rsidRPr="00677DD1">
        <w:rPr>
          <w:rFonts w:ascii="Garamond" w:hAnsi="Garamond"/>
        </w:rPr>
        <w:t>58</w:t>
      </w:r>
      <w:r w:rsidR="005F7662">
        <w:rPr>
          <w:rFonts w:ascii="Garamond" w:hAnsi="Garamond"/>
        </w:rPr>
        <w:t>,</w:t>
      </w:r>
      <w:r w:rsidR="00BB14B4" w:rsidRPr="00677DD1">
        <w:rPr>
          <w:rFonts w:ascii="Garamond" w:hAnsi="Garamond"/>
        </w:rPr>
        <w:t xml:space="preserve">000 </w:t>
      </w:r>
      <w:r w:rsidR="006F296F" w:rsidRPr="00677DD1">
        <w:rPr>
          <w:rFonts w:ascii="Garamond" w:hAnsi="Garamond"/>
        </w:rPr>
        <w:t xml:space="preserve">school teachers </w:t>
      </w:r>
      <w:r w:rsidR="00BB14B4">
        <w:rPr>
          <w:rFonts w:ascii="Garamond" w:hAnsi="Garamond"/>
        </w:rPr>
        <w:t>in the country</w:t>
      </w:r>
      <w:r w:rsidR="006F296F" w:rsidRPr="00677DD1">
        <w:rPr>
          <w:rFonts w:ascii="Garamond" w:hAnsi="Garamond"/>
        </w:rPr>
        <w:t xml:space="preserve">. Based on </w:t>
      </w:r>
      <w:r w:rsidR="00BB14B4">
        <w:rPr>
          <w:rFonts w:ascii="Garamond" w:hAnsi="Garamond"/>
        </w:rPr>
        <w:t xml:space="preserve">the </w:t>
      </w:r>
      <w:r w:rsidR="006F296F" w:rsidRPr="00677DD1">
        <w:rPr>
          <w:rFonts w:ascii="Garamond" w:hAnsi="Garamond"/>
        </w:rPr>
        <w:t>content</w:t>
      </w:r>
      <w:r w:rsidR="00BB14B4">
        <w:rPr>
          <w:rFonts w:ascii="Garamond" w:hAnsi="Garamond"/>
        </w:rPr>
        <w:t xml:space="preserve"> produced by the project</w:t>
      </w:r>
      <w:r w:rsidR="006F296F" w:rsidRPr="00677DD1">
        <w:rPr>
          <w:rFonts w:ascii="Garamond" w:hAnsi="Garamond"/>
        </w:rPr>
        <w:t xml:space="preserve">, they are </w:t>
      </w:r>
      <w:r w:rsidR="00BB14B4">
        <w:rPr>
          <w:rFonts w:ascii="Garamond" w:hAnsi="Garamond"/>
        </w:rPr>
        <w:t xml:space="preserve">therefore </w:t>
      </w:r>
      <w:r w:rsidR="006F296F" w:rsidRPr="00677DD1">
        <w:rPr>
          <w:rFonts w:ascii="Garamond" w:hAnsi="Garamond"/>
        </w:rPr>
        <w:t xml:space="preserve">delivering trainings to </w:t>
      </w:r>
      <w:r w:rsidR="00BB14B4">
        <w:rPr>
          <w:rFonts w:ascii="Garamond" w:hAnsi="Garamond"/>
        </w:rPr>
        <w:t>all those</w:t>
      </w:r>
      <w:r w:rsidR="006F296F" w:rsidRPr="00677DD1">
        <w:rPr>
          <w:rFonts w:ascii="Garamond" w:hAnsi="Garamond"/>
        </w:rPr>
        <w:t xml:space="preserve"> school teachers. </w:t>
      </w:r>
    </w:p>
    <w:p w14:paraId="20BCE9A2" w14:textId="0A5B9DFB" w:rsidR="00821FED" w:rsidRPr="00677DD1" w:rsidRDefault="00821FED" w:rsidP="00677DD1">
      <w:pPr>
        <w:jc w:val="both"/>
        <w:rPr>
          <w:rFonts w:ascii="Garamond" w:hAnsi="Garamond"/>
        </w:rPr>
      </w:pPr>
    </w:p>
    <w:p w14:paraId="3FD0D118" w14:textId="7E79868B" w:rsidR="00BF15A5" w:rsidRPr="00C72832" w:rsidRDefault="00BF15A5" w:rsidP="00677DD1">
      <w:pPr>
        <w:jc w:val="both"/>
        <w:rPr>
          <w:rFonts w:ascii="Garamond" w:eastAsia="Garamond" w:hAnsi="Garamond" w:cs="Garamond"/>
          <w:b/>
          <w:iCs/>
          <w:lang w:val="en-GB"/>
        </w:rPr>
      </w:pPr>
    </w:p>
    <w:p w14:paraId="7A590952" w14:textId="44DF4F4B" w:rsidR="00C72832" w:rsidRPr="00BA3C78" w:rsidRDefault="00C72832" w:rsidP="00C72832">
      <w:pPr>
        <w:jc w:val="both"/>
        <w:rPr>
          <w:rFonts w:ascii="Garamond" w:eastAsia="Garamond" w:hAnsi="Garamond" w:cs="Garamond"/>
          <w:b/>
        </w:rPr>
      </w:pPr>
      <w:r w:rsidRPr="00BA3C78">
        <w:rPr>
          <w:rFonts w:ascii="Garamond" w:eastAsia="Garamond" w:hAnsi="Garamond" w:cs="Garamond"/>
          <w:b/>
        </w:rPr>
        <w:t xml:space="preserve">Finding 10: While some results are already sustainable, for others to be sustainable there should </w:t>
      </w:r>
      <w:r w:rsidR="00340B4A">
        <w:rPr>
          <w:rFonts w:ascii="Garamond" w:eastAsia="Garamond" w:hAnsi="Garamond" w:cs="Garamond"/>
          <w:b/>
        </w:rPr>
        <w:t xml:space="preserve">be both a follow-up to support the government on </w:t>
      </w:r>
      <w:r w:rsidR="005C0333">
        <w:rPr>
          <w:rFonts w:ascii="Garamond" w:eastAsia="Garamond" w:hAnsi="Garamond" w:cs="Garamond"/>
          <w:b/>
        </w:rPr>
        <w:t>clarifying the roles on digital skill development and</w:t>
      </w:r>
      <w:r w:rsidR="00340B4A">
        <w:rPr>
          <w:rFonts w:ascii="Garamond" w:eastAsia="Garamond" w:hAnsi="Garamond" w:cs="Garamond"/>
          <w:b/>
        </w:rPr>
        <w:t xml:space="preserve"> </w:t>
      </w:r>
      <w:r w:rsidR="005C0333">
        <w:rPr>
          <w:rFonts w:ascii="Garamond" w:eastAsia="Garamond" w:hAnsi="Garamond" w:cs="Garamond"/>
          <w:b/>
        </w:rPr>
        <w:t>an</w:t>
      </w:r>
      <w:r w:rsidR="00FE53C9">
        <w:rPr>
          <w:rFonts w:ascii="Garamond" w:eastAsia="Garamond" w:hAnsi="Garamond" w:cs="Garamond"/>
          <w:b/>
        </w:rPr>
        <w:t xml:space="preserve"> </w:t>
      </w:r>
      <w:r w:rsidRPr="00BA3C78">
        <w:rPr>
          <w:rFonts w:ascii="Garamond" w:eastAsia="Garamond" w:hAnsi="Garamond" w:cs="Garamond"/>
          <w:b/>
        </w:rPr>
        <w:t>analysis of the contextual constraints</w:t>
      </w:r>
      <w:r w:rsidR="00AF6940">
        <w:rPr>
          <w:rFonts w:ascii="Garamond" w:eastAsia="Garamond" w:hAnsi="Garamond" w:cs="Garamond"/>
          <w:b/>
        </w:rPr>
        <w:t xml:space="preserve"> </w:t>
      </w:r>
      <w:r w:rsidRPr="00BA3C78">
        <w:rPr>
          <w:rFonts w:ascii="Garamond" w:eastAsia="Garamond" w:hAnsi="Garamond" w:cs="Garamond"/>
          <w:b/>
        </w:rPr>
        <w:t xml:space="preserve">of the country </w:t>
      </w:r>
      <w:r w:rsidR="00340B4A">
        <w:rPr>
          <w:rFonts w:ascii="Garamond" w:eastAsia="Garamond" w:hAnsi="Garamond" w:cs="Garamond"/>
          <w:b/>
        </w:rPr>
        <w:t>especially on the overall innovation ecosystem</w:t>
      </w:r>
    </w:p>
    <w:p w14:paraId="172B7CA2" w14:textId="3E153885" w:rsidR="00C72832" w:rsidRDefault="00C72832" w:rsidP="00677DD1">
      <w:pPr>
        <w:jc w:val="both"/>
        <w:rPr>
          <w:rFonts w:ascii="Garamond" w:eastAsia="Garamond" w:hAnsi="Garamond" w:cs="Garamond"/>
          <w:b/>
          <w:bCs/>
        </w:rPr>
      </w:pPr>
    </w:p>
    <w:p w14:paraId="4F262147" w14:textId="6ED10C30" w:rsidR="003469FC" w:rsidRDefault="00786FDA" w:rsidP="00677DD1">
      <w:pPr>
        <w:jc w:val="both"/>
        <w:rPr>
          <w:rFonts w:ascii="Garamond" w:eastAsia="Garamond" w:hAnsi="Garamond" w:cs="Garamond"/>
        </w:rPr>
      </w:pPr>
      <w:r>
        <w:rPr>
          <w:rFonts w:ascii="Garamond" w:eastAsia="Garamond" w:hAnsi="Garamond" w:cs="Garamond"/>
        </w:rPr>
        <w:t>T</w:t>
      </w:r>
      <w:r w:rsidR="001A6BE3" w:rsidRPr="00F90465">
        <w:rPr>
          <w:rFonts w:ascii="Garamond" w:eastAsia="Garamond" w:hAnsi="Garamond" w:cs="Garamond"/>
        </w:rPr>
        <w:t>he</w:t>
      </w:r>
      <w:r w:rsidR="00AF6940">
        <w:rPr>
          <w:rFonts w:ascii="Garamond" w:eastAsia="Garamond" w:hAnsi="Garamond" w:cs="Garamond"/>
        </w:rPr>
        <w:t xml:space="preserve"> </w:t>
      </w:r>
      <w:r w:rsidR="00EC0906" w:rsidRPr="00F90465">
        <w:rPr>
          <w:rFonts w:ascii="Garamond" w:eastAsia="Garamond" w:hAnsi="Garamond" w:cs="Garamond"/>
        </w:rPr>
        <w:t>evaluation</w:t>
      </w:r>
      <w:r w:rsidR="00F90465" w:rsidRPr="00F90465">
        <w:rPr>
          <w:rFonts w:ascii="Garamond" w:eastAsia="Garamond" w:hAnsi="Garamond" w:cs="Garamond"/>
        </w:rPr>
        <w:t xml:space="preserve"> found that the</w:t>
      </w:r>
      <w:r w:rsidR="001A6BE3" w:rsidRPr="00F90465">
        <w:rPr>
          <w:rFonts w:ascii="Garamond" w:eastAsia="Garamond" w:hAnsi="Garamond" w:cs="Garamond"/>
        </w:rPr>
        <w:t xml:space="preserve"> project has </w:t>
      </w:r>
      <w:r w:rsidR="00EC0906">
        <w:rPr>
          <w:rFonts w:ascii="Garamond" w:eastAsia="Garamond" w:hAnsi="Garamond" w:cs="Garamond"/>
        </w:rPr>
        <w:t xml:space="preserve">definitely </w:t>
      </w:r>
      <w:r w:rsidR="00F90465" w:rsidRPr="00F90465">
        <w:rPr>
          <w:rFonts w:ascii="Garamond" w:eastAsia="Garamond" w:hAnsi="Garamond" w:cs="Garamond"/>
        </w:rPr>
        <w:t>been a positive contributor to creating some basic foundation</w:t>
      </w:r>
      <w:r>
        <w:rPr>
          <w:rFonts w:ascii="Garamond" w:eastAsia="Garamond" w:hAnsi="Garamond" w:cs="Garamond"/>
        </w:rPr>
        <w:t xml:space="preserve"> around digital skill development both </w:t>
      </w:r>
      <w:r w:rsidR="00F90465" w:rsidRPr="00F90465">
        <w:rPr>
          <w:rFonts w:ascii="Garamond" w:eastAsia="Garamond" w:hAnsi="Garamond" w:cs="Garamond"/>
        </w:rPr>
        <w:t xml:space="preserve">on formal </w:t>
      </w:r>
      <w:r>
        <w:rPr>
          <w:rFonts w:ascii="Garamond" w:eastAsia="Garamond" w:hAnsi="Garamond" w:cs="Garamond"/>
        </w:rPr>
        <w:t xml:space="preserve">and informal </w:t>
      </w:r>
      <w:r w:rsidR="00F90465" w:rsidRPr="00F90465">
        <w:rPr>
          <w:rFonts w:ascii="Garamond" w:eastAsia="Garamond" w:hAnsi="Garamond" w:cs="Garamond"/>
        </w:rPr>
        <w:t>education</w:t>
      </w:r>
      <w:r>
        <w:rPr>
          <w:rFonts w:ascii="Garamond" w:eastAsia="Garamond" w:hAnsi="Garamond" w:cs="Garamond"/>
        </w:rPr>
        <w:t>.</w:t>
      </w:r>
    </w:p>
    <w:p w14:paraId="55AB112B" w14:textId="1EBE8C05" w:rsidR="00F90465" w:rsidRDefault="00F90465" w:rsidP="00677DD1">
      <w:pPr>
        <w:jc w:val="both"/>
        <w:rPr>
          <w:rFonts w:ascii="Garamond" w:eastAsia="Garamond" w:hAnsi="Garamond" w:cs="Garamond"/>
        </w:rPr>
      </w:pPr>
    </w:p>
    <w:p w14:paraId="0E3FA824" w14:textId="385B0AFB" w:rsidR="00F90465" w:rsidRDefault="00786FDA" w:rsidP="00F90465">
      <w:pPr>
        <w:jc w:val="both"/>
        <w:rPr>
          <w:rFonts w:ascii="Garamond" w:eastAsia="Garamond" w:hAnsi="Garamond" w:cs="Garamond"/>
        </w:rPr>
      </w:pPr>
      <w:r>
        <w:rPr>
          <w:rFonts w:ascii="Garamond" w:eastAsia="Garamond" w:hAnsi="Garamond" w:cs="Garamond"/>
        </w:rPr>
        <w:t>H</w:t>
      </w:r>
      <w:r w:rsidR="00F90465">
        <w:rPr>
          <w:rFonts w:ascii="Garamond" w:eastAsia="Garamond" w:hAnsi="Garamond" w:cs="Garamond"/>
        </w:rPr>
        <w:t>owever, if the ultimate result</w:t>
      </w:r>
      <w:r>
        <w:rPr>
          <w:rFonts w:ascii="Garamond" w:eastAsia="Garamond" w:hAnsi="Garamond" w:cs="Garamond"/>
        </w:rPr>
        <w:t xml:space="preserve"> is to improve the digital skills mismatch of youth, </w:t>
      </w:r>
      <w:r w:rsidR="00F90465">
        <w:rPr>
          <w:rFonts w:ascii="Garamond" w:eastAsia="Garamond" w:hAnsi="Garamond" w:cs="Garamond"/>
        </w:rPr>
        <w:t xml:space="preserve">the project </w:t>
      </w:r>
      <w:r w:rsidR="00D16742">
        <w:rPr>
          <w:rFonts w:ascii="Garamond" w:eastAsia="Garamond" w:hAnsi="Garamond" w:cs="Garamond"/>
        </w:rPr>
        <w:t xml:space="preserve">and the </w:t>
      </w:r>
      <w:r w:rsidR="00F90465">
        <w:rPr>
          <w:rFonts w:ascii="Garamond" w:eastAsia="Garamond" w:hAnsi="Garamond" w:cs="Garamond"/>
        </w:rPr>
        <w:t xml:space="preserve">other main </w:t>
      </w:r>
      <w:r w:rsidR="00AF6940">
        <w:rPr>
          <w:rFonts w:ascii="Garamond" w:eastAsia="Garamond" w:hAnsi="Garamond" w:cs="Garamond"/>
        </w:rPr>
        <w:t>stakeholders</w:t>
      </w:r>
      <w:r w:rsidR="00F90465">
        <w:rPr>
          <w:rFonts w:ascii="Garamond" w:eastAsia="Garamond" w:hAnsi="Garamond" w:cs="Garamond"/>
        </w:rPr>
        <w:t xml:space="preserve"> (government other donors) should </w:t>
      </w:r>
      <w:r w:rsidR="00CE5E68">
        <w:rPr>
          <w:rFonts w:ascii="Garamond" w:eastAsia="Garamond" w:hAnsi="Garamond" w:cs="Garamond"/>
        </w:rPr>
        <w:t>take into consideration some potential challenges to sustainability.</w:t>
      </w:r>
    </w:p>
    <w:p w14:paraId="4C3B2CF8" w14:textId="7DCAF9F5" w:rsidR="00F90465" w:rsidRDefault="00F90465" w:rsidP="00677DD1">
      <w:pPr>
        <w:jc w:val="both"/>
        <w:rPr>
          <w:rFonts w:ascii="Garamond" w:eastAsia="Garamond" w:hAnsi="Garamond" w:cs="Garamond"/>
        </w:rPr>
      </w:pPr>
    </w:p>
    <w:p w14:paraId="1F609A63" w14:textId="0DD1F021" w:rsidR="00293273" w:rsidRPr="00293273" w:rsidRDefault="00293273" w:rsidP="00677DD1">
      <w:pPr>
        <w:jc w:val="both"/>
        <w:rPr>
          <w:rFonts w:ascii="Garamond" w:eastAsia="Garamond" w:hAnsi="Garamond" w:cs="Garamond"/>
          <w:i/>
          <w:iCs/>
        </w:rPr>
      </w:pPr>
      <w:r w:rsidRPr="00293273">
        <w:rPr>
          <w:rFonts w:ascii="Garamond" w:eastAsia="Garamond" w:hAnsi="Garamond" w:cs="Garamond"/>
          <w:i/>
          <w:iCs/>
        </w:rPr>
        <w:t>Government ownership</w:t>
      </w:r>
    </w:p>
    <w:p w14:paraId="381744F9" w14:textId="3F37B740" w:rsidR="00F90691" w:rsidRDefault="00CE5E68" w:rsidP="00677DD1">
      <w:pPr>
        <w:jc w:val="both"/>
        <w:rPr>
          <w:rFonts w:ascii="Garamond" w:eastAsia="Garamond" w:hAnsi="Garamond" w:cs="Garamond"/>
        </w:rPr>
      </w:pPr>
      <w:r>
        <w:rPr>
          <w:rFonts w:ascii="Garamond" w:eastAsia="Garamond" w:hAnsi="Garamond" w:cs="Garamond"/>
        </w:rPr>
        <w:t xml:space="preserve">Concerning government ownership, it is important to highlight that it is not clear for the government what is exactly the division of </w:t>
      </w:r>
      <w:r w:rsidR="00675C01">
        <w:rPr>
          <w:rFonts w:ascii="Garamond" w:eastAsia="Garamond" w:hAnsi="Garamond" w:cs="Garamond"/>
        </w:rPr>
        <w:t>responsibilities</w:t>
      </w:r>
      <w:r>
        <w:rPr>
          <w:rFonts w:ascii="Garamond" w:eastAsia="Garamond" w:hAnsi="Garamond" w:cs="Garamond"/>
        </w:rPr>
        <w:t xml:space="preserve"> between the </w:t>
      </w:r>
      <w:r w:rsidR="0021302A">
        <w:rPr>
          <w:rFonts w:ascii="Garamond" w:eastAsia="Garamond" w:hAnsi="Garamond" w:cs="Garamond"/>
        </w:rPr>
        <w:t>MoES</w:t>
      </w:r>
      <w:r>
        <w:rPr>
          <w:rFonts w:ascii="Garamond" w:eastAsia="Garamond" w:hAnsi="Garamond" w:cs="Garamond"/>
        </w:rPr>
        <w:t xml:space="preserve"> and the newly established </w:t>
      </w:r>
      <w:r w:rsidR="005C7693">
        <w:rPr>
          <w:rFonts w:ascii="Garamond" w:eastAsia="Garamond" w:hAnsi="Garamond" w:cs="Garamond"/>
        </w:rPr>
        <w:t>M</w:t>
      </w:r>
      <w:r>
        <w:rPr>
          <w:rFonts w:ascii="Garamond" w:eastAsia="Garamond" w:hAnsi="Garamond" w:cs="Garamond"/>
        </w:rPr>
        <w:t xml:space="preserve">inistry of </w:t>
      </w:r>
      <w:r w:rsidR="0021302A">
        <w:rPr>
          <w:rFonts w:ascii="Garamond" w:eastAsia="Garamond" w:hAnsi="Garamond" w:cs="Garamond"/>
        </w:rPr>
        <w:t>Digital Development</w:t>
      </w:r>
      <w:r w:rsidR="005C7693">
        <w:rPr>
          <w:rStyle w:val="FootnoteReference"/>
          <w:rFonts w:ascii="Garamond" w:eastAsia="Garamond" w:hAnsi="Garamond" w:cs="Garamond"/>
        </w:rPr>
        <w:footnoteReference w:id="56"/>
      </w:r>
      <w:r>
        <w:rPr>
          <w:rFonts w:ascii="Garamond" w:eastAsia="Garamond" w:hAnsi="Garamond" w:cs="Garamond"/>
        </w:rPr>
        <w:t xml:space="preserve"> around digital skill development. This </w:t>
      </w:r>
      <w:r w:rsidR="00D16742">
        <w:rPr>
          <w:rFonts w:ascii="Garamond" w:eastAsia="Garamond" w:hAnsi="Garamond" w:cs="Garamond"/>
        </w:rPr>
        <w:t>was</w:t>
      </w:r>
      <w:r>
        <w:rPr>
          <w:rFonts w:ascii="Garamond" w:eastAsia="Garamond" w:hAnsi="Garamond" w:cs="Garamond"/>
        </w:rPr>
        <w:t xml:space="preserve"> confirmed by the interviews conducted as part of this </w:t>
      </w:r>
      <w:r w:rsidR="00675C01">
        <w:rPr>
          <w:rFonts w:ascii="Garamond" w:eastAsia="Garamond" w:hAnsi="Garamond" w:cs="Garamond"/>
        </w:rPr>
        <w:t>evaluation</w:t>
      </w:r>
      <w:r>
        <w:rPr>
          <w:rFonts w:ascii="Garamond" w:eastAsia="Garamond" w:hAnsi="Garamond" w:cs="Garamond"/>
        </w:rPr>
        <w:t xml:space="preserve">. </w:t>
      </w:r>
    </w:p>
    <w:p w14:paraId="57647986" w14:textId="79A8041C" w:rsidR="003A2177" w:rsidRDefault="005C7693" w:rsidP="003A2177">
      <w:pPr>
        <w:jc w:val="both"/>
        <w:rPr>
          <w:rFonts w:ascii="Garamond" w:hAnsi="Garamond"/>
        </w:rPr>
      </w:pPr>
      <w:r>
        <w:rPr>
          <w:rFonts w:ascii="Garamond" w:hAnsi="Garamond"/>
        </w:rPr>
        <w:t xml:space="preserve">While the Ministry of </w:t>
      </w:r>
      <w:r w:rsidR="0021302A">
        <w:rPr>
          <w:rFonts w:ascii="Garamond" w:hAnsi="Garamond"/>
        </w:rPr>
        <w:t>Digital Development (MDD)</w:t>
      </w:r>
      <w:r w:rsidR="00733DB7">
        <w:rPr>
          <w:rFonts w:ascii="Garamond" w:hAnsi="Garamond"/>
        </w:rPr>
        <w:t xml:space="preserve"> stated they</w:t>
      </w:r>
      <w:r>
        <w:rPr>
          <w:rFonts w:ascii="Garamond" w:hAnsi="Garamond"/>
        </w:rPr>
        <w:t xml:space="preserve"> would like to play an important role in digital skill development</w:t>
      </w:r>
      <w:r w:rsidR="00D16742">
        <w:rPr>
          <w:rStyle w:val="FootnoteReference"/>
          <w:rFonts w:ascii="Garamond" w:hAnsi="Garamond"/>
        </w:rPr>
        <w:footnoteReference w:id="57"/>
      </w:r>
      <w:r>
        <w:rPr>
          <w:rFonts w:ascii="Garamond" w:hAnsi="Garamond"/>
        </w:rPr>
        <w:t xml:space="preserve">, other stakeholders mentioned that this should be the role of the </w:t>
      </w:r>
      <w:r w:rsidR="0021302A">
        <w:rPr>
          <w:rFonts w:ascii="Garamond" w:hAnsi="Garamond"/>
        </w:rPr>
        <w:t>MoES</w:t>
      </w:r>
      <w:r>
        <w:rPr>
          <w:rFonts w:ascii="Garamond" w:hAnsi="Garamond"/>
        </w:rPr>
        <w:t xml:space="preserve"> that </w:t>
      </w:r>
      <w:r w:rsidRPr="00677DD1">
        <w:rPr>
          <w:rFonts w:ascii="Garamond" w:hAnsi="Garamond"/>
        </w:rPr>
        <w:t>is responsible for policy making of education</w:t>
      </w:r>
      <w:r w:rsidR="008855AE">
        <w:rPr>
          <w:rFonts w:ascii="Garamond" w:hAnsi="Garamond"/>
        </w:rPr>
        <w:t xml:space="preserve">. </w:t>
      </w:r>
      <w:r w:rsidR="00D16742">
        <w:rPr>
          <w:rFonts w:ascii="Garamond" w:hAnsi="Garamond"/>
        </w:rPr>
        <w:t xml:space="preserve">According to them, </w:t>
      </w:r>
      <w:r w:rsidR="008855AE">
        <w:rPr>
          <w:rFonts w:ascii="Garamond" w:eastAsia="Garamond" w:hAnsi="Garamond" w:cs="Garamond"/>
        </w:rPr>
        <w:t xml:space="preserve">the </w:t>
      </w:r>
      <w:r w:rsidR="00F90465" w:rsidRPr="00677DD1">
        <w:rPr>
          <w:rFonts w:ascii="Garamond" w:hAnsi="Garamond"/>
        </w:rPr>
        <w:t xml:space="preserve">ministry for digital development </w:t>
      </w:r>
      <w:r w:rsidR="008855AE">
        <w:rPr>
          <w:rFonts w:ascii="Garamond" w:hAnsi="Garamond"/>
        </w:rPr>
        <w:t xml:space="preserve">should stay mostly </w:t>
      </w:r>
      <w:r w:rsidR="00F90465" w:rsidRPr="00677DD1">
        <w:rPr>
          <w:rFonts w:ascii="Garamond" w:hAnsi="Garamond"/>
        </w:rPr>
        <w:t xml:space="preserve">focused on physical </w:t>
      </w:r>
      <w:r w:rsidR="008855AE">
        <w:rPr>
          <w:rFonts w:ascii="Garamond" w:hAnsi="Garamond"/>
        </w:rPr>
        <w:t>and</w:t>
      </w:r>
      <w:r w:rsidR="00F90465" w:rsidRPr="00677DD1">
        <w:rPr>
          <w:rFonts w:ascii="Garamond" w:hAnsi="Garamond"/>
        </w:rPr>
        <w:t xml:space="preserve"> digital infrastructure in the country.</w:t>
      </w:r>
      <w:r w:rsidR="00733DB7">
        <w:rPr>
          <w:rFonts w:ascii="Garamond" w:hAnsi="Garamond"/>
        </w:rPr>
        <w:t xml:space="preserve"> </w:t>
      </w:r>
    </w:p>
    <w:p w14:paraId="4E7BCD32" w14:textId="75DB39A4" w:rsidR="00733DB7" w:rsidRDefault="00733DB7" w:rsidP="003A2177">
      <w:pPr>
        <w:jc w:val="both"/>
        <w:rPr>
          <w:rFonts w:ascii="Garamond" w:hAnsi="Garamond"/>
        </w:rPr>
      </w:pPr>
      <w:r>
        <w:rPr>
          <w:rFonts w:ascii="Garamond" w:hAnsi="Garamond"/>
        </w:rPr>
        <w:t xml:space="preserve">Overall, the evaluation found that while the division of </w:t>
      </w:r>
      <w:r w:rsidR="007D0234">
        <w:rPr>
          <w:rFonts w:ascii="Garamond" w:hAnsi="Garamond"/>
        </w:rPr>
        <w:t>responsibilities</w:t>
      </w:r>
      <w:r>
        <w:rPr>
          <w:rFonts w:ascii="Garamond" w:hAnsi="Garamond"/>
        </w:rPr>
        <w:t xml:space="preserve"> it is not clear there </w:t>
      </w:r>
      <w:r w:rsidR="00D16742">
        <w:rPr>
          <w:rFonts w:ascii="Garamond" w:hAnsi="Garamond"/>
        </w:rPr>
        <w:t>is</w:t>
      </w:r>
      <w:r>
        <w:rPr>
          <w:rFonts w:ascii="Garamond" w:hAnsi="Garamond"/>
        </w:rPr>
        <w:t xml:space="preserve"> good willingness from the </w:t>
      </w:r>
      <w:r w:rsidR="0021302A">
        <w:rPr>
          <w:rFonts w:ascii="Garamond" w:hAnsi="Garamond"/>
        </w:rPr>
        <w:t>MDD</w:t>
      </w:r>
      <w:r>
        <w:rPr>
          <w:rFonts w:ascii="Garamond" w:hAnsi="Garamond"/>
        </w:rPr>
        <w:t xml:space="preserve"> to collaborate with the MoES on digital skill development as well as with UNDP and other partners</w:t>
      </w:r>
      <w:r w:rsidR="000643F1">
        <w:rPr>
          <w:rFonts w:ascii="Garamond" w:hAnsi="Garamond"/>
        </w:rPr>
        <w:t xml:space="preserve">. Indeed, the MDD also </w:t>
      </w:r>
      <w:r w:rsidR="00C04274">
        <w:rPr>
          <w:rFonts w:ascii="Garamond" w:hAnsi="Garamond"/>
        </w:rPr>
        <w:t>emphasized</w:t>
      </w:r>
      <w:r w:rsidR="000643F1">
        <w:rPr>
          <w:rFonts w:ascii="Garamond" w:hAnsi="Garamond"/>
        </w:rPr>
        <w:t xml:space="preserve"> how important it would be for international organizations to provide TA to the ministry on their</w:t>
      </w:r>
      <w:r w:rsidR="000643F1" w:rsidRPr="00677DD1">
        <w:rPr>
          <w:rFonts w:ascii="Garamond" w:hAnsi="Garamond"/>
        </w:rPr>
        <w:t xml:space="preserve"> skills and competencies</w:t>
      </w:r>
    </w:p>
    <w:p w14:paraId="1584E0A5" w14:textId="77777777" w:rsidR="000643F1" w:rsidRDefault="000643F1" w:rsidP="000643F1">
      <w:pPr>
        <w:pBdr>
          <w:top w:val="nil"/>
          <w:left w:val="nil"/>
          <w:bottom w:val="nil"/>
          <w:right w:val="nil"/>
          <w:between w:val="nil"/>
        </w:pBdr>
        <w:jc w:val="both"/>
        <w:rPr>
          <w:rFonts w:ascii="Garamond" w:hAnsi="Garamond"/>
        </w:rPr>
      </w:pPr>
    </w:p>
    <w:p w14:paraId="31511F53" w14:textId="77777777" w:rsidR="000643F1" w:rsidRPr="000643F1" w:rsidRDefault="000643F1" w:rsidP="000643F1">
      <w:pPr>
        <w:pBdr>
          <w:top w:val="nil"/>
          <w:left w:val="nil"/>
          <w:bottom w:val="nil"/>
          <w:right w:val="nil"/>
          <w:between w:val="nil"/>
        </w:pBdr>
        <w:jc w:val="both"/>
        <w:rPr>
          <w:rFonts w:ascii="Garamond" w:hAnsi="Garamond"/>
          <w:i/>
          <w:iCs/>
        </w:rPr>
      </w:pPr>
      <w:r w:rsidRPr="000643F1">
        <w:rPr>
          <w:rFonts w:ascii="Garamond" w:hAnsi="Garamond"/>
          <w:i/>
          <w:iCs/>
        </w:rPr>
        <w:t>Quote</w:t>
      </w:r>
    </w:p>
    <w:p w14:paraId="44DAEC6E" w14:textId="2E7CE0F5" w:rsidR="000643F1" w:rsidRPr="000643F1" w:rsidRDefault="000643F1" w:rsidP="000643F1">
      <w:pPr>
        <w:pBdr>
          <w:top w:val="nil"/>
          <w:left w:val="nil"/>
          <w:bottom w:val="nil"/>
          <w:right w:val="nil"/>
          <w:between w:val="nil"/>
        </w:pBdr>
        <w:jc w:val="both"/>
        <w:rPr>
          <w:rFonts w:ascii="Garamond" w:hAnsi="Garamond"/>
          <w:i/>
          <w:iCs/>
        </w:rPr>
      </w:pPr>
      <w:r w:rsidRPr="000643F1">
        <w:rPr>
          <w:rFonts w:ascii="Garamond" w:hAnsi="Garamond"/>
          <w:i/>
          <w:iCs/>
        </w:rPr>
        <w:t xml:space="preserve">No document was developed </w:t>
      </w:r>
      <w:r>
        <w:rPr>
          <w:rFonts w:ascii="Garamond" w:hAnsi="Garamond"/>
          <w:i/>
          <w:iCs/>
        </w:rPr>
        <w:t xml:space="preserve">to </w:t>
      </w:r>
      <w:r w:rsidR="00DD28EE">
        <w:rPr>
          <w:rFonts w:ascii="Garamond" w:hAnsi="Garamond"/>
          <w:i/>
          <w:iCs/>
        </w:rPr>
        <w:t>clarify</w:t>
      </w:r>
      <w:r>
        <w:rPr>
          <w:rFonts w:ascii="Garamond" w:hAnsi="Garamond"/>
          <w:i/>
          <w:iCs/>
        </w:rPr>
        <w:t xml:space="preserve"> roles in this sphere even if we are already</w:t>
      </w:r>
      <w:r w:rsidRPr="000643F1">
        <w:rPr>
          <w:rFonts w:ascii="Garamond" w:hAnsi="Garamond"/>
          <w:i/>
          <w:iCs/>
        </w:rPr>
        <w:t xml:space="preserve"> working in development of digital skills. </w:t>
      </w:r>
      <w:r>
        <w:rPr>
          <w:rFonts w:ascii="Garamond" w:hAnsi="Garamond"/>
          <w:i/>
          <w:iCs/>
        </w:rPr>
        <w:t xml:space="preserve">but we are willing to work with the </w:t>
      </w:r>
      <w:r w:rsidR="00D254CD">
        <w:rPr>
          <w:rFonts w:ascii="Garamond" w:hAnsi="Garamond"/>
          <w:i/>
          <w:iCs/>
        </w:rPr>
        <w:t>Ministry</w:t>
      </w:r>
      <w:r>
        <w:rPr>
          <w:rFonts w:ascii="Garamond" w:hAnsi="Garamond"/>
          <w:i/>
          <w:iCs/>
        </w:rPr>
        <w:t xml:space="preserve"> of Education and with the private sector and International Organizations. We hope </w:t>
      </w:r>
      <w:r w:rsidRPr="000643F1">
        <w:rPr>
          <w:rFonts w:ascii="Garamond" w:hAnsi="Garamond"/>
          <w:i/>
          <w:iCs/>
        </w:rPr>
        <w:t>UNDP also will be involved in our activities</w:t>
      </w:r>
      <w:r>
        <w:rPr>
          <w:rFonts w:ascii="Garamond" w:hAnsi="Garamond"/>
          <w:i/>
          <w:iCs/>
        </w:rPr>
        <w:t xml:space="preserve"> (interview with staff from MDD)</w:t>
      </w:r>
    </w:p>
    <w:p w14:paraId="7142E97E" w14:textId="2F046B41" w:rsidR="00F90465" w:rsidRDefault="00F90465" w:rsidP="00677DD1">
      <w:pPr>
        <w:jc w:val="both"/>
        <w:rPr>
          <w:rFonts w:ascii="Garamond" w:eastAsia="Garamond" w:hAnsi="Garamond" w:cs="Garamond"/>
        </w:rPr>
      </w:pPr>
    </w:p>
    <w:p w14:paraId="7D7D2690" w14:textId="77777777" w:rsidR="003A2177" w:rsidRDefault="003A2177" w:rsidP="00677DD1">
      <w:pPr>
        <w:jc w:val="both"/>
        <w:rPr>
          <w:rFonts w:ascii="Garamond" w:eastAsia="Garamond" w:hAnsi="Garamond" w:cs="Garamond"/>
        </w:rPr>
      </w:pPr>
    </w:p>
    <w:p w14:paraId="156E6C14" w14:textId="08503113" w:rsidR="00CE5E68" w:rsidRDefault="00CE5E68" w:rsidP="00CE5E68">
      <w:pPr>
        <w:jc w:val="both"/>
        <w:rPr>
          <w:rFonts w:ascii="Garamond" w:eastAsia="Garamond" w:hAnsi="Garamond" w:cs="Garamond"/>
          <w:i/>
          <w:iCs/>
        </w:rPr>
      </w:pPr>
      <w:r w:rsidRPr="00293273">
        <w:rPr>
          <w:rFonts w:ascii="Garamond" w:eastAsia="Garamond" w:hAnsi="Garamond" w:cs="Garamond"/>
          <w:i/>
          <w:iCs/>
        </w:rPr>
        <w:t>Partnership public/private</w:t>
      </w:r>
      <w:r w:rsidR="00327F36">
        <w:rPr>
          <w:rFonts w:ascii="Garamond" w:eastAsia="Garamond" w:hAnsi="Garamond" w:cs="Garamond"/>
          <w:i/>
          <w:iCs/>
        </w:rPr>
        <w:t xml:space="preserve"> and innovation ecosystem</w:t>
      </w:r>
    </w:p>
    <w:p w14:paraId="07774E11" w14:textId="5DE8F5D9" w:rsidR="00327F36" w:rsidRDefault="00327F36" w:rsidP="00CE5E68">
      <w:pPr>
        <w:jc w:val="both"/>
        <w:rPr>
          <w:rFonts w:ascii="Garamond" w:eastAsia="Garamond" w:hAnsi="Garamond" w:cs="Garamond"/>
        </w:rPr>
      </w:pPr>
      <w:r>
        <w:rPr>
          <w:rFonts w:ascii="Garamond" w:eastAsia="Garamond" w:hAnsi="Garamond" w:cs="Garamond"/>
        </w:rPr>
        <w:t>The project was rather successful at initiating some activities to further the innovation/</w:t>
      </w:r>
      <w:r w:rsidR="00D16742">
        <w:rPr>
          <w:rFonts w:ascii="Garamond" w:eastAsia="Garamond" w:hAnsi="Garamond" w:cs="Garamond"/>
        </w:rPr>
        <w:t>entrepreneurship</w:t>
      </w:r>
      <w:r>
        <w:rPr>
          <w:rFonts w:ascii="Garamond" w:eastAsia="Garamond" w:hAnsi="Garamond" w:cs="Garamond"/>
        </w:rPr>
        <w:t xml:space="preserve"> ecosystem. However, as </w:t>
      </w:r>
      <w:r w:rsidR="00F96C37">
        <w:rPr>
          <w:rFonts w:ascii="Garamond" w:eastAsia="Garamond" w:hAnsi="Garamond" w:cs="Garamond"/>
        </w:rPr>
        <w:t>mentioned</w:t>
      </w:r>
      <w:r>
        <w:rPr>
          <w:rFonts w:ascii="Garamond" w:eastAsia="Garamond" w:hAnsi="Garamond" w:cs="Garamond"/>
        </w:rPr>
        <w:t xml:space="preserve"> in the effectiveness section, </w:t>
      </w:r>
      <w:r w:rsidR="00D16742">
        <w:rPr>
          <w:rFonts w:ascii="Garamond" w:eastAsia="Garamond" w:hAnsi="Garamond" w:cs="Garamond"/>
        </w:rPr>
        <w:t>it is not possible to</w:t>
      </w:r>
      <w:r w:rsidR="0092263C">
        <w:rPr>
          <w:rFonts w:ascii="Garamond" w:eastAsia="Garamond" w:hAnsi="Garamond" w:cs="Garamond"/>
        </w:rPr>
        <w:t xml:space="preserve"> expect a single project to improve the whole ecosystem</w:t>
      </w:r>
      <w:r w:rsidR="00D16742">
        <w:rPr>
          <w:rFonts w:ascii="Garamond" w:eastAsia="Garamond" w:hAnsi="Garamond" w:cs="Garamond"/>
        </w:rPr>
        <w:t xml:space="preserve"> and there is, therefore, the need to continue this work</w:t>
      </w:r>
      <w:r w:rsidR="0092263C">
        <w:rPr>
          <w:rFonts w:ascii="Garamond" w:eastAsia="Garamond" w:hAnsi="Garamond" w:cs="Garamond"/>
        </w:rPr>
        <w:t xml:space="preserve">. </w:t>
      </w:r>
    </w:p>
    <w:p w14:paraId="1C7561D6" w14:textId="5E3705BD" w:rsidR="0092263C" w:rsidRDefault="0092263C" w:rsidP="00CE5E68">
      <w:pPr>
        <w:jc w:val="both"/>
        <w:rPr>
          <w:rFonts w:ascii="Garamond" w:eastAsia="Garamond" w:hAnsi="Garamond" w:cs="Garamond"/>
        </w:rPr>
      </w:pPr>
    </w:p>
    <w:p w14:paraId="1E379410" w14:textId="03F59589" w:rsidR="0092263C" w:rsidRPr="0092263C" w:rsidRDefault="00D16742" w:rsidP="0092263C">
      <w:pPr>
        <w:jc w:val="both"/>
        <w:rPr>
          <w:rFonts w:ascii="Garamond" w:eastAsia="Garamond" w:hAnsi="Garamond" w:cs="Garamond"/>
        </w:rPr>
      </w:pPr>
      <w:r>
        <w:rPr>
          <w:rFonts w:ascii="Garamond" w:eastAsia="Garamond" w:hAnsi="Garamond" w:cs="Garamond"/>
        </w:rPr>
        <w:t xml:space="preserve">From the interviews with some stakeholders, it is clear that </w:t>
      </w:r>
      <w:r w:rsidR="0092263C">
        <w:rPr>
          <w:rFonts w:ascii="Garamond" w:eastAsia="Garamond" w:hAnsi="Garamond" w:cs="Garamond"/>
        </w:rPr>
        <w:t>some considerations will nee</w:t>
      </w:r>
      <w:r>
        <w:rPr>
          <w:rFonts w:ascii="Garamond" w:eastAsia="Garamond" w:hAnsi="Garamond" w:cs="Garamond"/>
        </w:rPr>
        <w:t>d</w:t>
      </w:r>
      <w:r w:rsidR="0092263C">
        <w:rPr>
          <w:rFonts w:ascii="Garamond" w:eastAsia="Garamond" w:hAnsi="Garamond" w:cs="Garamond"/>
        </w:rPr>
        <w:t xml:space="preserve"> to be made on the potential constraints that might hamper the </w:t>
      </w:r>
      <w:r w:rsidR="0092263C">
        <w:rPr>
          <w:rFonts w:ascii="Garamond" w:hAnsi="Garamond"/>
        </w:rPr>
        <w:t xml:space="preserve">development of </w:t>
      </w:r>
      <w:r>
        <w:rPr>
          <w:rFonts w:ascii="Garamond" w:hAnsi="Garamond"/>
        </w:rPr>
        <w:t xml:space="preserve">a solid entrepreneurship ecosystem. </w:t>
      </w:r>
      <w:r w:rsidR="000C14D2">
        <w:rPr>
          <w:rFonts w:ascii="Garamond" w:hAnsi="Garamond"/>
        </w:rPr>
        <w:t xml:space="preserve">For instance, research on </w:t>
      </w:r>
      <w:r w:rsidR="007D0234">
        <w:rPr>
          <w:rFonts w:ascii="Garamond" w:hAnsi="Garamond"/>
        </w:rPr>
        <w:t>entrepreneurship</w:t>
      </w:r>
      <w:r w:rsidR="000C14D2">
        <w:rPr>
          <w:rFonts w:ascii="Garamond" w:hAnsi="Garamond"/>
        </w:rPr>
        <w:t xml:space="preserve"> ecosystem </w:t>
      </w:r>
      <w:r w:rsidR="00901D48">
        <w:rPr>
          <w:rFonts w:ascii="Garamond" w:hAnsi="Garamond"/>
        </w:rPr>
        <w:t>in lower</w:t>
      </w:r>
      <w:r w:rsidR="000C14D2" w:rsidRPr="000C14D2">
        <w:rPr>
          <w:rFonts w:ascii="Garamond" w:hAnsi="Garamond"/>
        </w:rPr>
        <w:t>-middle-income econom</w:t>
      </w:r>
      <w:r w:rsidR="000C14D2">
        <w:rPr>
          <w:rFonts w:ascii="Garamond" w:hAnsi="Garamond"/>
        </w:rPr>
        <w:t>ies (such as Kyr</w:t>
      </w:r>
      <w:r w:rsidR="007D0234">
        <w:rPr>
          <w:rFonts w:ascii="Garamond" w:hAnsi="Garamond"/>
        </w:rPr>
        <w:t>g</w:t>
      </w:r>
      <w:r w:rsidR="000C14D2">
        <w:rPr>
          <w:rFonts w:ascii="Garamond" w:hAnsi="Garamond"/>
        </w:rPr>
        <w:t>y</w:t>
      </w:r>
      <w:r w:rsidR="007D0234">
        <w:rPr>
          <w:rFonts w:ascii="Garamond" w:hAnsi="Garamond"/>
        </w:rPr>
        <w:t>zs</w:t>
      </w:r>
      <w:r w:rsidR="000C14D2">
        <w:rPr>
          <w:rFonts w:ascii="Garamond" w:hAnsi="Garamond"/>
        </w:rPr>
        <w:t xml:space="preserve">tan) has shown that there are important constraints to developing </w:t>
      </w:r>
      <w:r w:rsidR="0092263C">
        <w:rPr>
          <w:rFonts w:ascii="Garamond" w:hAnsi="Garamond"/>
        </w:rPr>
        <w:t xml:space="preserve">more start-ups </w:t>
      </w:r>
      <w:r w:rsidR="000C14D2">
        <w:rPr>
          <w:rFonts w:ascii="Garamond" w:hAnsi="Garamond"/>
        </w:rPr>
        <w:t xml:space="preserve">and small and </w:t>
      </w:r>
      <w:r w:rsidR="007D0234">
        <w:rPr>
          <w:rFonts w:ascii="Garamond" w:hAnsi="Garamond"/>
        </w:rPr>
        <w:t>medium</w:t>
      </w:r>
      <w:r w:rsidR="0092263C">
        <w:rPr>
          <w:rFonts w:ascii="Garamond" w:hAnsi="Garamond"/>
        </w:rPr>
        <w:t xml:space="preserve"> enterprises, as follows:</w:t>
      </w:r>
    </w:p>
    <w:p w14:paraId="5537DD96" w14:textId="751B5BB0" w:rsidR="0092263C" w:rsidRDefault="0092263C" w:rsidP="00523A85">
      <w:pPr>
        <w:numPr>
          <w:ilvl w:val="0"/>
          <w:numId w:val="4"/>
        </w:numPr>
        <w:jc w:val="both"/>
        <w:rPr>
          <w:rFonts w:ascii="Garamond" w:hAnsi="Garamond"/>
        </w:rPr>
      </w:pPr>
      <w:r>
        <w:rPr>
          <w:rFonts w:ascii="Garamond" w:hAnsi="Garamond"/>
        </w:rPr>
        <w:t xml:space="preserve">Regulatory problems and difficulty for </w:t>
      </w:r>
      <w:r w:rsidR="00901D48">
        <w:rPr>
          <w:rFonts w:ascii="Garamond" w:hAnsi="Garamond"/>
        </w:rPr>
        <w:t>citizens</w:t>
      </w:r>
      <w:r>
        <w:rPr>
          <w:rFonts w:ascii="Garamond" w:hAnsi="Garamond"/>
        </w:rPr>
        <w:t xml:space="preserve"> in to start and registering a business (whether the VAT is expensive or not);</w:t>
      </w:r>
    </w:p>
    <w:p w14:paraId="5B3CB109" w14:textId="77777777" w:rsidR="0092263C" w:rsidRDefault="0092263C" w:rsidP="00523A85">
      <w:pPr>
        <w:numPr>
          <w:ilvl w:val="0"/>
          <w:numId w:val="4"/>
        </w:numPr>
        <w:jc w:val="both"/>
        <w:rPr>
          <w:rFonts w:ascii="Garamond" w:hAnsi="Garamond"/>
        </w:rPr>
      </w:pPr>
      <w:r>
        <w:rPr>
          <w:rFonts w:ascii="Garamond" w:hAnsi="Garamond"/>
        </w:rPr>
        <w:t>Difficulty for youth to access loans and finance;</w:t>
      </w:r>
    </w:p>
    <w:p w14:paraId="4260958A" w14:textId="77777777" w:rsidR="0092263C" w:rsidRDefault="0092263C" w:rsidP="00523A85">
      <w:pPr>
        <w:numPr>
          <w:ilvl w:val="0"/>
          <w:numId w:val="4"/>
        </w:numPr>
        <w:jc w:val="both"/>
        <w:rPr>
          <w:rFonts w:ascii="Garamond" w:hAnsi="Garamond"/>
        </w:rPr>
      </w:pPr>
      <w:r>
        <w:rPr>
          <w:rFonts w:ascii="Garamond" w:hAnsi="Garamond"/>
        </w:rPr>
        <w:t>Lack of mentors and people with useful expertise;</w:t>
      </w:r>
    </w:p>
    <w:p w14:paraId="0E559EDC" w14:textId="77777777" w:rsidR="0092263C" w:rsidRDefault="0092263C" w:rsidP="00523A85">
      <w:pPr>
        <w:numPr>
          <w:ilvl w:val="0"/>
          <w:numId w:val="4"/>
        </w:numPr>
        <w:jc w:val="both"/>
        <w:rPr>
          <w:rFonts w:ascii="Garamond" w:hAnsi="Garamond"/>
        </w:rPr>
      </w:pPr>
      <w:r>
        <w:rPr>
          <w:rFonts w:ascii="Garamond" w:hAnsi="Garamond"/>
        </w:rPr>
        <w:t>Lack of incubators and accelerators.</w:t>
      </w:r>
    </w:p>
    <w:p w14:paraId="727E85EF" w14:textId="1838B54F" w:rsidR="00750448" w:rsidRPr="00677DD1" w:rsidRDefault="00750448" w:rsidP="00677DD1">
      <w:pPr>
        <w:pBdr>
          <w:top w:val="nil"/>
          <w:left w:val="nil"/>
          <w:bottom w:val="nil"/>
          <w:right w:val="nil"/>
          <w:between w:val="nil"/>
        </w:pBdr>
        <w:jc w:val="both"/>
        <w:rPr>
          <w:rFonts w:ascii="Garamond" w:hAnsi="Garamond"/>
        </w:rPr>
      </w:pPr>
    </w:p>
    <w:p w14:paraId="4149B85B" w14:textId="443262D6" w:rsidR="00E02DA4" w:rsidRPr="00677DD1" w:rsidRDefault="00E02DA4" w:rsidP="00677DD1">
      <w:pPr>
        <w:pBdr>
          <w:top w:val="nil"/>
          <w:left w:val="nil"/>
          <w:bottom w:val="nil"/>
          <w:right w:val="nil"/>
          <w:between w:val="nil"/>
        </w:pBdr>
        <w:jc w:val="both"/>
        <w:rPr>
          <w:rFonts w:ascii="Garamond" w:hAnsi="Garamond"/>
        </w:rPr>
      </w:pPr>
    </w:p>
    <w:p w14:paraId="0000055F" w14:textId="3DF9462C" w:rsidR="00CD6123" w:rsidRDefault="00A61078" w:rsidP="008018DF">
      <w:pPr>
        <w:pStyle w:val="Heading1"/>
        <w:jc w:val="center"/>
        <w:rPr>
          <w:rFonts w:ascii="Garamond" w:eastAsia="Garamond" w:hAnsi="Garamond" w:cs="Garamond"/>
        </w:rPr>
      </w:pPr>
      <w:bookmarkStart w:id="38" w:name="_heading=h.44sinio" w:colFirst="0" w:colLast="0"/>
      <w:bookmarkStart w:id="39" w:name="_Toc93391216"/>
      <w:bookmarkEnd w:id="38"/>
      <w:r>
        <w:rPr>
          <w:rFonts w:ascii="Garamond" w:eastAsia="Garamond" w:hAnsi="Garamond" w:cs="Garamond"/>
        </w:rPr>
        <w:t>V. Conclusions</w:t>
      </w:r>
      <w:r w:rsidR="002963FA">
        <w:rPr>
          <w:rFonts w:ascii="Garamond" w:eastAsia="Garamond" w:hAnsi="Garamond" w:cs="Garamond"/>
        </w:rPr>
        <w:t xml:space="preserve"> </w:t>
      </w:r>
      <w:r>
        <w:rPr>
          <w:rFonts w:ascii="Garamond" w:eastAsia="Garamond" w:hAnsi="Garamond" w:cs="Garamond"/>
        </w:rPr>
        <w:t xml:space="preserve">and </w:t>
      </w:r>
      <w:r w:rsidR="000D22F7">
        <w:rPr>
          <w:rFonts w:ascii="Garamond" w:eastAsia="Garamond" w:hAnsi="Garamond" w:cs="Garamond"/>
        </w:rPr>
        <w:t>r</w:t>
      </w:r>
      <w:r>
        <w:rPr>
          <w:rFonts w:ascii="Garamond" w:eastAsia="Garamond" w:hAnsi="Garamond" w:cs="Garamond"/>
        </w:rPr>
        <w:t>ecommendations</w:t>
      </w:r>
      <w:bookmarkEnd w:id="39"/>
    </w:p>
    <w:p w14:paraId="00000560" w14:textId="77777777" w:rsidR="00CD6123" w:rsidRDefault="00A61078">
      <w:pPr>
        <w:pStyle w:val="Heading2"/>
        <w:rPr>
          <w:rFonts w:ascii="Garamond" w:eastAsia="Garamond" w:hAnsi="Garamond" w:cs="Garamond"/>
        </w:rPr>
      </w:pPr>
      <w:bookmarkStart w:id="40" w:name="_heading=h.2jxsxqh" w:colFirst="0" w:colLast="0"/>
      <w:bookmarkStart w:id="41" w:name="_Toc93391217"/>
      <w:bookmarkEnd w:id="40"/>
      <w:r w:rsidRPr="008018DF">
        <w:rPr>
          <w:rFonts w:ascii="Garamond" w:eastAsia="Garamond" w:hAnsi="Garamond" w:cs="Garamond"/>
          <w:color w:val="auto"/>
        </w:rPr>
        <w:t>Conclusions</w:t>
      </w:r>
      <w:bookmarkEnd w:id="41"/>
    </w:p>
    <w:p w14:paraId="00000561" w14:textId="77777777" w:rsidR="00CD6123" w:rsidRDefault="00CD6123">
      <w:pPr>
        <w:pBdr>
          <w:top w:val="nil"/>
          <w:left w:val="nil"/>
          <w:bottom w:val="nil"/>
          <w:right w:val="nil"/>
          <w:between w:val="nil"/>
        </w:pBdr>
        <w:jc w:val="both"/>
        <w:rPr>
          <w:rFonts w:ascii="Garamond" w:eastAsia="Garamond" w:hAnsi="Garamond" w:cs="Garamond"/>
          <w:i/>
          <w:color w:val="000000"/>
          <w:sz w:val="20"/>
          <w:szCs w:val="20"/>
        </w:rPr>
      </w:pPr>
    </w:p>
    <w:p w14:paraId="2FA5029A" w14:textId="77777777" w:rsidR="00B908F9" w:rsidRDefault="00717D6A" w:rsidP="00B908F9">
      <w:pPr>
        <w:pBdr>
          <w:top w:val="nil"/>
          <w:left w:val="nil"/>
          <w:bottom w:val="nil"/>
          <w:right w:val="nil"/>
          <w:between w:val="nil"/>
        </w:pBdr>
        <w:jc w:val="both"/>
        <w:rPr>
          <w:rFonts w:ascii="Garamond" w:eastAsia="Garamond" w:hAnsi="Garamond" w:cs="Garamond"/>
        </w:rPr>
      </w:pPr>
      <w:r>
        <w:rPr>
          <w:rFonts w:ascii="Garamond" w:eastAsia="Garamond" w:hAnsi="Garamond" w:cs="Garamond"/>
          <w:color w:val="000000"/>
        </w:rPr>
        <w:t>The</w:t>
      </w:r>
      <w:r w:rsidRPr="005D117D">
        <w:rPr>
          <w:rFonts w:ascii="Garamond" w:eastAsia="Garamond" w:hAnsi="Garamond" w:cs="Garamond"/>
          <w:color w:val="000000"/>
        </w:rPr>
        <w:t xml:space="preserve"> project “</w:t>
      </w:r>
      <w:r w:rsidR="00BB76EA" w:rsidRPr="00BB76EA">
        <w:rPr>
          <w:rFonts w:ascii="Garamond" w:eastAsia="Garamond" w:hAnsi="Garamond" w:cs="Garamond"/>
          <w:color w:val="000000"/>
        </w:rPr>
        <w:t>Digital skills and opportunities for youth employment towards digital economy in the Kyrgyz Republic</w:t>
      </w:r>
      <w:r w:rsidR="00BB76EA">
        <w:rPr>
          <w:rFonts w:ascii="Garamond" w:eastAsia="Garamond" w:hAnsi="Garamond" w:cs="Garamond"/>
          <w:color w:val="000000"/>
        </w:rPr>
        <w:t xml:space="preserve">’ implemented by UNDP was a project that aim to help the government of Kyrgyzstan to strengthen the enabling environment and eco-system to support youth to take advantage of the opportunities offered by the digital economy. </w:t>
      </w:r>
      <w:r w:rsidR="00EA2C28">
        <w:rPr>
          <w:rFonts w:ascii="Garamond" w:eastAsia="Garamond" w:hAnsi="Garamond" w:cs="Garamond"/>
          <w:color w:val="000000"/>
        </w:rPr>
        <w:t>The project used an integrated approach on education (working around formal and informal education) and was able to achieve important results that offer a strong basis for the country to further its digitalization efforts.</w:t>
      </w:r>
      <w:r w:rsidRPr="00D82510">
        <w:rPr>
          <w:rFonts w:ascii="Garamond" w:eastAsia="Garamond" w:hAnsi="Garamond" w:cs="Garamond"/>
        </w:rPr>
        <w:tab/>
        <w:t xml:space="preserve"> </w:t>
      </w:r>
    </w:p>
    <w:p w14:paraId="0235A0D0" w14:textId="77777777" w:rsidR="00B908F9" w:rsidRDefault="00B908F9" w:rsidP="00B908F9">
      <w:pPr>
        <w:pBdr>
          <w:top w:val="nil"/>
          <w:left w:val="nil"/>
          <w:bottom w:val="nil"/>
          <w:right w:val="nil"/>
          <w:between w:val="nil"/>
        </w:pBdr>
        <w:jc w:val="both"/>
        <w:rPr>
          <w:rFonts w:ascii="Garamond" w:eastAsia="Garamond" w:hAnsi="Garamond" w:cs="Garamond"/>
        </w:rPr>
      </w:pPr>
    </w:p>
    <w:p w14:paraId="21A66C3F" w14:textId="2C7E1CD3" w:rsidR="00EA2C28" w:rsidRPr="00B908F9" w:rsidRDefault="00717D6A" w:rsidP="00B908F9">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 xml:space="preserve">The evaluation found that the </w:t>
      </w:r>
      <w:r w:rsidRPr="00FD08F5">
        <w:rPr>
          <w:rFonts w:ascii="Garamond" w:eastAsia="Garamond" w:hAnsi="Garamond" w:cs="Garamond"/>
        </w:rPr>
        <w:t xml:space="preserve">project was </w:t>
      </w:r>
      <w:r>
        <w:rPr>
          <w:rFonts w:ascii="Garamond" w:eastAsia="Garamond" w:hAnsi="Garamond" w:cs="Garamond"/>
        </w:rPr>
        <w:t xml:space="preserve">highly </w:t>
      </w:r>
      <w:r w:rsidRPr="00FD08F5">
        <w:rPr>
          <w:rFonts w:ascii="Garamond" w:eastAsia="Garamond" w:hAnsi="Garamond" w:cs="Garamond"/>
        </w:rPr>
        <w:t xml:space="preserve">relevant </w:t>
      </w:r>
      <w:r>
        <w:rPr>
          <w:rFonts w:ascii="Garamond" w:eastAsia="Garamond" w:hAnsi="Garamond" w:cs="Garamond"/>
        </w:rPr>
        <w:t>as its design was embedded in a solid understanding of the</w:t>
      </w:r>
      <w:r w:rsidR="00EA2C28" w:rsidRPr="00EA2C28">
        <w:t xml:space="preserve"> </w:t>
      </w:r>
      <w:r w:rsidR="00EA2C28" w:rsidRPr="00EA2C28">
        <w:rPr>
          <w:rFonts w:ascii="Garamond" w:eastAsia="Garamond" w:hAnsi="Garamond" w:cs="Garamond"/>
        </w:rPr>
        <w:t>of the challenges related to digital skill development</w:t>
      </w:r>
      <w:r w:rsidR="00EA2C28">
        <w:rPr>
          <w:rFonts w:ascii="Garamond" w:eastAsia="Garamond" w:hAnsi="Garamond" w:cs="Garamond"/>
        </w:rPr>
        <w:t xml:space="preserve"> (despite the fact that there is still no rigorous assessment of the digital literacy of the whole </w:t>
      </w:r>
      <w:r w:rsidR="0066693D">
        <w:rPr>
          <w:rFonts w:ascii="Garamond" w:eastAsia="Garamond" w:hAnsi="Garamond" w:cs="Garamond"/>
        </w:rPr>
        <w:t>population</w:t>
      </w:r>
      <w:r w:rsidR="00EA2C28">
        <w:rPr>
          <w:rFonts w:ascii="Garamond" w:eastAsia="Garamond" w:hAnsi="Garamond" w:cs="Garamond"/>
        </w:rPr>
        <w:t xml:space="preserve"> and in particular of the youth in the country).</w:t>
      </w:r>
      <w:r w:rsidR="00786A27">
        <w:rPr>
          <w:rFonts w:ascii="Garamond" w:eastAsia="Garamond" w:hAnsi="Garamond" w:cs="Garamond"/>
        </w:rPr>
        <w:t xml:space="preserve"> The project presented a solid rational for i</w:t>
      </w:r>
      <w:r w:rsidR="00786A27" w:rsidRPr="00786A27">
        <w:rPr>
          <w:rFonts w:ascii="Garamond" w:eastAsia="Garamond" w:hAnsi="Garamond" w:cs="Garamond"/>
        </w:rPr>
        <w:t>nvest</w:t>
      </w:r>
      <w:r w:rsidR="00786A27">
        <w:rPr>
          <w:rFonts w:ascii="Garamond" w:eastAsia="Garamond" w:hAnsi="Garamond" w:cs="Garamond"/>
        </w:rPr>
        <w:t>ing</w:t>
      </w:r>
      <w:r w:rsidR="00786A27" w:rsidRPr="00786A27">
        <w:rPr>
          <w:rFonts w:ascii="Garamond" w:eastAsia="Garamond" w:hAnsi="Garamond" w:cs="Garamond"/>
        </w:rPr>
        <w:t xml:space="preserve"> in youth (vulnerable groups)</w:t>
      </w:r>
      <w:r w:rsidR="00786A27">
        <w:rPr>
          <w:rFonts w:ascii="Garamond" w:eastAsia="Garamond" w:hAnsi="Garamond" w:cs="Garamond"/>
        </w:rPr>
        <w:t>, for linking the e</w:t>
      </w:r>
      <w:r w:rsidR="00786A27" w:rsidRPr="00786A27">
        <w:rPr>
          <w:rFonts w:ascii="Garamond" w:eastAsia="Garamond" w:hAnsi="Garamond" w:cs="Garamond"/>
        </w:rPr>
        <w:t xml:space="preserve">ducation and </w:t>
      </w:r>
      <w:r w:rsidR="007D0234" w:rsidRPr="00786A27">
        <w:rPr>
          <w:rFonts w:ascii="Garamond" w:eastAsia="Garamond" w:hAnsi="Garamond" w:cs="Garamond"/>
        </w:rPr>
        <w:t>digitization</w:t>
      </w:r>
      <w:r w:rsidR="00786A27">
        <w:rPr>
          <w:rFonts w:ascii="Garamond" w:eastAsia="Garamond" w:hAnsi="Garamond" w:cs="Garamond"/>
        </w:rPr>
        <w:t xml:space="preserve">, and showing the nexus between </w:t>
      </w:r>
      <w:r w:rsidR="00786A27" w:rsidRPr="00786A27">
        <w:rPr>
          <w:rFonts w:ascii="Garamond" w:eastAsia="Garamond" w:hAnsi="Garamond" w:cs="Garamond"/>
        </w:rPr>
        <w:t xml:space="preserve">nexus </w:t>
      </w:r>
      <w:r w:rsidR="0021302A">
        <w:rPr>
          <w:rFonts w:ascii="Garamond" w:eastAsia="Garamond" w:hAnsi="Garamond" w:cs="Garamond"/>
        </w:rPr>
        <w:t>digitali</w:t>
      </w:r>
      <w:r w:rsidR="00100814">
        <w:rPr>
          <w:rFonts w:ascii="Garamond" w:eastAsia="Garamond" w:hAnsi="Garamond" w:cs="Garamond"/>
        </w:rPr>
        <w:t>za</w:t>
      </w:r>
      <w:r w:rsidR="00786A27" w:rsidRPr="00786A27">
        <w:rPr>
          <w:rFonts w:ascii="Garamond" w:eastAsia="Garamond" w:hAnsi="Garamond" w:cs="Garamond"/>
        </w:rPr>
        <w:t xml:space="preserve">tion and </w:t>
      </w:r>
      <w:r w:rsidR="0069401A" w:rsidRPr="00786A27">
        <w:rPr>
          <w:rFonts w:ascii="Garamond" w:eastAsia="Garamond" w:hAnsi="Garamond" w:cs="Garamond"/>
        </w:rPr>
        <w:t>employment</w:t>
      </w:r>
      <w:r w:rsidR="0069401A">
        <w:rPr>
          <w:rFonts w:ascii="Garamond" w:eastAsia="Garamond" w:hAnsi="Garamond" w:cs="Garamond"/>
        </w:rPr>
        <w:t xml:space="preserve">. </w:t>
      </w:r>
      <w:r w:rsidR="00B908F9">
        <w:rPr>
          <w:rFonts w:ascii="Garamond" w:eastAsia="Garamond" w:hAnsi="Garamond" w:cs="Garamond"/>
        </w:rPr>
        <w:t>As digitalization is becoming a very high priority for Kyr</w:t>
      </w:r>
      <w:r w:rsidR="007D0234">
        <w:rPr>
          <w:rFonts w:ascii="Garamond" w:eastAsia="Garamond" w:hAnsi="Garamond" w:cs="Garamond"/>
        </w:rPr>
        <w:t>gyzs</w:t>
      </w:r>
      <w:r w:rsidR="00B908F9">
        <w:rPr>
          <w:rFonts w:ascii="Garamond" w:eastAsia="Garamond" w:hAnsi="Garamond" w:cs="Garamond"/>
        </w:rPr>
        <w:t xml:space="preserve">tan as well, the evaluation found that the development of this project is very needed and </w:t>
      </w:r>
      <w:r w:rsidR="007D0234">
        <w:rPr>
          <w:rFonts w:ascii="Garamond" w:eastAsia="Garamond" w:hAnsi="Garamond" w:cs="Garamond"/>
        </w:rPr>
        <w:t>timely</w:t>
      </w:r>
      <w:r w:rsidR="00B908F9">
        <w:rPr>
          <w:rFonts w:ascii="Garamond" w:eastAsia="Garamond" w:hAnsi="Garamond" w:cs="Garamond"/>
        </w:rPr>
        <w:t xml:space="preserve"> for the country.</w:t>
      </w:r>
    </w:p>
    <w:p w14:paraId="6A686CD3" w14:textId="4323B8B0" w:rsidR="00786A27" w:rsidRDefault="00786A27" w:rsidP="00717D6A">
      <w:pPr>
        <w:pStyle w:val="NormalWeb"/>
        <w:spacing w:before="0" w:beforeAutospacing="0" w:after="0" w:afterAutospacing="0"/>
        <w:jc w:val="both"/>
        <w:rPr>
          <w:rFonts w:ascii="Garamond" w:eastAsia="Garamond" w:hAnsi="Garamond" w:cs="Garamond"/>
        </w:rPr>
      </w:pPr>
    </w:p>
    <w:p w14:paraId="1DE6A7C8" w14:textId="78597BC7" w:rsidR="00EA2C28" w:rsidRDefault="00786A27" w:rsidP="00717D6A">
      <w:pPr>
        <w:pStyle w:val="NormalWeb"/>
        <w:spacing w:before="0" w:beforeAutospacing="0" w:after="0" w:afterAutospacing="0"/>
        <w:jc w:val="both"/>
        <w:rPr>
          <w:rFonts w:ascii="Garamond" w:eastAsia="Garamond" w:hAnsi="Garamond" w:cs="Garamond"/>
        </w:rPr>
      </w:pPr>
      <w:r>
        <w:rPr>
          <w:rFonts w:ascii="Garamond" w:eastAsia="Garamond" w:hAnsi="Garamond" w:cs="Garamond"/>
        </w:rPr>
        <w:t>Based on this analysis of some of those challenges</w:t>
      </w:r>
      <w:r w:rsidR="00822052">
        <w:rPr>
          <w:rFonts w:ascii="Garamond" w:eastAsia="Garamond" w:hAnsi="Garamond" w:cs="Garamond"/>
        </w:rPr>
        <w:t>,</w:t>
      </w:r>
      <w:r>
        <w:rPr>
          <w:rFonts w:ascii="Garamond" w:eastAsia="Garamond" w:hAnsi="Garamond" w:cs="Garamond"/>
        </w:rPr>
        <w:t xml:space="preserve"> </w:t>
      </w:r>
      <w:r w:rsidR="00822052">
        <w:rPr>
          <w:rFonts w:ascii="Garamond" w:eastAsia="Garamond" w:hAnsi="Garamond" w:cs="Garamond"/>
        </w:rPr>
        <w:t>t</w:t>
      </w:r>
      <w:r w:rsidRPr="00786A27">
        <w:rPr>
          <w:rFonts w:ascii="Garamond" w:eastAsia="Garamond" w:hAnsi="Garamond" w:cs="Garamond"/>
        </w:rPr>
        <w:t xml:space="preserve">he project approach (especially for the first component) was </w:t>
      </w:r>
      <w:r w:rsidR="0069401A">
        <w:rPr>
          <w:rFonts w:ascii="Garamond" w:eastAsia="Garamond" w:hAnsi="Garamond" w:cs="Garamond"/>
        </w:rPr>
        <w:t xml:space="preserve">found to be </w:t>
      </w:r>
      <w:r w:rsidRPr="00786A27">
        <w:rPr>
          <w:rFonts w:ascii="Garamond" w:eastAsia="Garamond" w:hAnsi="Garamond" w:cs="Garamond"/>
        </w:rPr>
        <w:t>appropriate to address (some of) the problems identified at design stage related to digital skill development</w:t>
      </w:r>
      <w:r w:rsidR="0069401A">
        <w:rPr>
          <w:rFonts w:ascii="Garamond" w:eastAsia="Garamond" w:hAnsi="Garamond" w:cs="Garamond"/>
        </w:rPr>
        <w:t xml:space="preserve">. </w:t>
      </w:r>
      <w:r w:rsidR="00B908F9">
        <w:rPr>
          <w:rFonts w:ascii="Garamond" w:eastAsia="Garamond" w:hAnsi="Garamond" w:cs="Garamond"/>
        </w:rPr>
        <w:t xml:space="preserve">Not only did </w:t>
      </w:r>
      <w:r w:rsidR="00901D48">
        <w:rPr>
          <w:rFonts w:ascii="Garamond" w:eastAsia="Garamond" w:hAnsi="Garamond" w:cs="Garamond"/>
        </w:rPr>
        <w:t>t</w:t>
      </w:r>
      <w:r w:rsidR="0069401A">
        <w:rPr>
          <w:rFonts w:ascii="Garamond" w:eastAsia="Garamond" w:hAnsi="Garamond" w:cs="Garamond"/>
        </w:rPr>
        <w:t xml:space="preserve">he project </w:t>
      </w:r>
      <w:r w:rsidR="005C6262">
        <w:rPr>
          <w:rFonts w:ascii="Garamond" w:eastAsia="Garamond" w:hAnsi="Garamond" w:cs="Garamond"/>
        </w:rPr>
        <w:t>intended</w:t>
      </w:r>
      <w:r w:rsidR="00B908F9">
        <w:rPr>
          <w:rFonts w:ascii="Garamond" w:eastAsia="Garamond" w:hAnsi="Garamond" w:cs="Garamond"/>
        </w:rPr>
        <w:t xml:space="preserve"> to work </w:t>
      </w:r>
      <w:r w:rsidR="001C085E">
        <w:rPr>
          <w:rFonts w:ascii="Garamond" w:eastAsia="Garamond" w:hAnsi="Garamond" w:cs="Garamond"/>
        </w:rPr>
        <w:t>around</w:t>
      </w:r>
      <w:r w:rsidR="00B908F9">
        <w:rPr>
          <w:rFonts w:ascii="Garamond" w:eastAsia="Garamond" w:hAnsi="Garamond" w:cs="Garamond"/>
        </w:rPr>
        <w:t xml:space="preserve"> formal education but it also </w:t>
      </w:r>
      <w:r w:rsidR="003A1981">
        <w:rPr>
          <w:rFonts w:ascii="Garamond" w:eastAsia="Garamond" w:hAnsi="Garamond" w:cs="Garamond"/>
        </w:rPr>
        <w:t>appropriately</w:t>
      </w:r>
      <w:r w:rsidR="00B908F9">
        <w:rPr>
          <w:rFonts w:ascii="Garamond" w:eastAsia="Garamond" w:hAnsi="Garamond" w:cs="Garamond"/>
        </w:rPr>
        <w:t xml:space="preserve"> highlighted the importance to work around</w:t>
      </w:r>
      <w:r w:rsidR="00B908F9" w:rsidRPr="00B908F9">
        <w:rPr>
          <w:rFonts w:ascii="Garamond" w:eastAsia="Garamond" w:hAnsi="Garamond" w:cs="Garamond"/>
        </w:rPr>
        <w:t xml:space="preserve"> non formal education</w:t>
      </w:r>
      <w:r w:rsidR="00B908F9">
        <w:rPr>
          <w:rFonts w:ascii="Garamond" w:eastAsia="Garamond" w:hAnsi="Garamond" w:cs="Garamond"/>
        </w:rPr>
        <w:t xml:space="preserve"> as well as</w:t>
      </w:r>
      <w:r w:rsidR="00B908F9" w:rsidRPr="00B908F9">
        <w:rPr>
          <w:rFonts w:ascii="Garamond" w:eastAsia="Garamond" w:hAnsi="Garamond" w:cs="Garamond"/>
        </w:rPr>
        <w:t xml:space="preserve"> will be playing a critical part of digital skills </w:t>
      </w:r>
      <w:r w:rsidR="00B908F9">
        <w:rPr>
          <w:rFonts w:ascii="Garamond" w:eastAsia="Garamond" w:hAnsi="Garamond" w:cs="Garamond"/>
        </w:rPr>
        <w:t>development of youth in the country. The evaluation also found that the project app</w:t>
      </w:r>
      <w:r w:rsidR="001C085E">
        <w:rPr>
          <w:rFonts w:ascii="Garamond" w:eastAsia="Garamond" w:hAnsi="Garamond" w:cs="Garamond"/>
        </w:rPr>
        <w:t>ropriately</w:t>
      </w:r>
      <w:r w:rsidR="00B908F9">
        <w:rPr>
          <w:rFonts w:ascii="Garamond" w:eastAsia="Garamond" w:hAnsi="Garamond" w:cs="Garamond"/>
        </w:rPr>
        <w:t xml:space="preserve"> adopted a gradual and sequential approach to develop its activities especially related to the 1</w:t>
      </w:r>
      <w:r w:rsidR="00B908F9" w:rsidRPr="00B908F9">
        <w:rPr>
          <w:rFonts w:ascii="Garamond" w:eastAsia="Garamond" w:hAnsi="Garamond" w:cs="Garamond"/>
          <w:vertAlign w:val="superscript"/>
        </w:rPr>
        <w:t>st</w:t>
      </w:r>
      <w:r w:rsidR="00B908F9">
        <w:rPr>
          <w:rFonts w:ascii="Garamond" w:eastAsia="Garamond" w:hAnsi="Garamond" w:cs="Garamond"/>
        </w:rPr>
        <w:t xml:space="preserve"> component. </w:t>
      </w:r>
    </w:p>
    <w:p w14:paraId="2871B0AB" w14:textId="216A5475" w:rsidR="00717D6A" w:rsidRDefault="00717D6A" w:rsidP="00717D6A">
      <w:pPr>
        <w:pStyle w:val="NormalWeb"/>
        <w:spacing w:before="0" w:beforeAutospacing="0" w:after="0" w:afterAutospacing="0"/>
        <w:jc w:val="both"/>
        <w:rPr>
          <w:rFonts w:ascii="Garamond" w:eastAsia="Garamond" w:hAnsi="Garamond" w:cs="Garamond"/>
        </w:rPr>
      </w:pPr>
    </w:p>
    <w:p w14:paraId="5C1C1E96" w14:textId="72036D8B" w:rsidR="00822052" w:rsidRDefault="00822052" w:rsidP="00295526">
      <w:pPr>
        <w:spacing w:after="160" w:line="259" w:lineRule="auto"/>
        <w:jc w:val="both"/>
        <w:rPr>
          <w:rFonts w:ascii="Garamond" w:eastAsia="Garamond" w:hAnsi="Garamond" w:cs="Garamond"/>
        </w:rPr>
      </w:pPr>
      <w:r>
        <w:rPr>
          <w:rFonts w:ascii="Garamond" w:eastAsia="MS Mincho" w:hAnsi="Garamond" w:cs="Calibri"/>
        </w:rPr>
        <w:t>Despite the difficult circumstances created in particular by the pandemic, there is solid evidence</w:t>
      </w:r>
      <w:r>
        <w:rPr>
          <w:rFonts w:ascii="Garamond" w:eastAsia="Garamond" w:hAnsi="Garamond" w:cs="Garamond"/>
        </w:rPr>
        <w:t xml:space="preserve"> </w:t>
      </w:r>
      <w:r w:rsidRPr="00822052">
        <w:rPr>
          <w:rFonts w:ascii="Garamond" w:eastAsia="Garamond" w:hAnsi="Garamond" w:cs="Garamond"/>
        </w:rPr>
        <w:t>that the project</w:t>
      </w:r>
      <w:r w:rsidRPr="000753FE">
        <w:t xml:space="preserve"> </w:t>
      </w:r>
      <w:r w:rsidRPr="00822052">
        <w:rPr>
          <w:rFonts w:ascii="Garamond" w:eastAsia="Garamond" w:hAnsi="Garamond" w:cs="Garamond"/>
        </w:rPr>
        <w:t xml:space="preserve">achieved very concrete results </w:t>
      </w:r>
      <w:r>
        <w:rPr>
          <w:rFonts w:ascii="Garamond" w:eastAsia="Garamond" w:hAnsi="Garamond" w:cs="Garamond"/>
        </w:rPr>
        <w:t xml:space="preserve">for both outputs. </w:t>
      </w:r>
      <w:r w:rsidR="00295526">
        <w:rPr>
          <w:rFonts w:ascii="Garamond" w:eastAsia="Garamond" w:hAnsi="Garamond" w:cs="Garamond"/>
        </w:rPr>
        <w:t xml:space="preserve">Indeed, the supported the government to develop a national strategy on digital skill development, to develop and pilot new educational </w:t>
      </w:r>
      <w:r w:rsidR="001C085E">
        <w:rPr>
          <w:rFonts w:ascii="Garamond" w:eastAsia="Garamond" w:hAnsi="Garamond" w:cs="Garamond"/>
        </w:rPr>
        <w:t>standards</w:t>
      </w:r>
      <w:r w:rsidR="00295526">
        <w:rPr>
          <w:rFonts w:ascii="Garamond" w:eastAsia="Garamond" w:hAnsi="Garamond" w:cs="Garamond"/>
        </w:rPr>
        <w:t xml:space="preserve"> </w:t>
      </w:r>
      <w:r w:rsidR="003A1981">
        <w:rPr>
          <w:rFonts w:ascii="Garamond" w:eastAsia="Garamond" w:hAnsi="Garamond" w:cs="Garamond"/>
        </w:rPr>
        <w:t>providing</w:t>
      </w:r>
      <w:r w:rsidR="00295526">
        <w:rPr>
          <w:rFonts w:ascii="Garamond" w:eastAsia="Garamond" w:hAnsi="Garamond" w:cs="Garamond"/>
        </w:rPr>
        <w:t xml:space="preserve"> also TA to 2 </w:t>
      </w:r>
      <w:r w:rsidR="003A1981">
        <w:rPr>
          <w:rFonts w:ascii="Garamond" w:eastAsia="Garamond" w:hAnsi="Garamond" w:cs="Garamond"/>
        </w:rPr>
        <w:t>universities</w:t>
      </w:r>
      <w:r w:rsidR="00295526">
        <w:rPr>
          <w:rFonts w:ascii="Garamond" w:eastAsia="Garamond" w:hAnsi="Garamond" w:cs="Garamond"/>
        </w:rPr>
        <w:t xml:space="preserve"> in order for them to approp</w:t>
      </w:r>
      <w:r w:rsidR="001C085E">
        <w:rPr>
          <w:rFonts w:ascii="Garamond" w:eastAsia="Garamond" w:hAnsi="Garamond" w:cs="Garamond"/>
        </w:rPr>
        <w:t>riately</w:t>
      </w:r>
      <w:r w:rsidR="00295526">
        <w:rPr>
          <w:rFonts w:ascii="Garamond" w:eastAsia="Garamond" w:hAnsi="Garamond" w:cs="Garamond"/>
        </w:rPr>
        <w:t xml:space="preserve"> apply those standards. It also supported the design and delivery of very many digital events that were attended by thousands of participants in the country – indeed, it took advantage of the situation created by the pandemic to reach out to a greater number of people through digital tools. </w:t>
      </w:r>
      <w:r w:rsidR="005C6262">
        <w:rPr>
          <w:rFonts w:ascii="Garamond" w:eastAsia="Garamond" w:hAnsi="Garamond" w:cs="Garamond"/>
        </w:rPr>
        <w:t>At the same time, it is very commendable that the project started engaging with the private sector on digital skill development related issues and started also thinking about ways to do that more often in the future.</w:t>
      </w:r>
    </w:p>
    <w:p w14:paraId="0736CB26" w14:textId="3DC0A9D6" w:rsidR="00822052" w:rsidRDefault="00E52832" w:rsidP="00E52832">
      <w:pPr>
        <w:spacing w:after="160" w:line="259" w:lineRule="auto"/>
        <w:jc w:val="both"/>
        <w:rPr>
          <w:rFonts w:ascii="Garamond" w:eastAsia="Garamond" w:hAnsi="Garamond" w:cs="Garamond"/>
        </w:rPr>
      </w:pPr>
      <w:r>
        <w:rPr>
          <w:rFonts w:ascii="Garamond" w:eastAsia="Garamond" w:hAnsi="Garamond" w:cs="Garamond"/>
        </w:rPr>
        <w:t>However, this evaluation reckons that it is premature to appreciate the long-term results of the project (i.e. improvement of learning outcomes of students)</w:t>
      </w:r>
      <w:r w:rsidR="004C6A1B">
        <w:rPr>
          <w:rFonts w:ascii="Garamond" w:eastAsia="Garamond" w:hAnsi="Garamond" w:cs="Garamond"/>
        </w:rPr>
        <w:t xml:space="preserve"> – yet the project could have better shown the many positive results it has achieved, had the M&amp;E system been more solid</w:t>
      </w:r>
      <w:r>
        <w:rPr>
          <w:rFonts w:ascii="Garamond" w:eastAsia="Garamond" w:hAnsi="Garamond" w:cs="Garamond"/>
        </w:rPr>
        <w:t>. Also, the evaluation found that the strategy and analysis developed lack to better articulate t</w:t>
      </w:r>
      <w:r w:rsidRPr="00E52832">
        <w:rPr>
          <w:rFonts w:ascii="Garamond" w:eastAsia="Garamond" w:hAnsi="Garamond" w:cs="Garamond"/>
        </w:rPr>
        <w:t>he specific competencies and skills that youth in the country should develop (</w:t>
      </w:r>
      <w:r>
        <w:rPr>
          <w:rFonts w:ascii="Garamond" w:eastAsia="Garamond" w:hAnsi="Garamond" w:cs="Garamond"/>
        </w:rPr>
        <w:t>‘</w:t>
      </w:r>
      <w:r w:rsidRPr="00E52832">
        <w:rPr>
          <w:rFonts w:ascii="Garamond" w:eastAsia="Garamond" w:hAnsi="Garamond" w:cs="Garamond"/>
        </w:rPr>
        <w:t>digital framework for the country</w:t>
      </w:r>
      <w:r>
        <w:rPr>
          <w:rFonts w:ascii="Garamond" w:eastAsia="Garamond" w:hAnsi="Garamond" w:cs="Garamond"/>
        </w:rPr>
        <w:t>’</w:t>
      </w:r>
      <w:r w:rsidRPr="00E52832">
        <w:rPr>
          <w:rFonts w:ascii="Garamond" w:eastAsia="Garamond" w:hAnsi="Garamond" w:cs="Garamond"/>
        </w:rPr>
        <w:t>)</w:t>
      </w:r>
      <w:r>
        <w:rPr>
          <w:rFonts w:ascii="Garamond" w:eastAsia="Garamond" w:hAnsi="Garamond" w:cs="Garamond"/>
        </w:rPr>
        <w:t xml:space="preserve">. </w:t>
      </w:r>
    </w:p>
    <w:p w14:paraId="4206CB43" w14:textId="616D0F31" w:rsidR="00E52832" w:rsidRPr="00E52832" w:rsidRDefault="00E52832" w:rsidP="00E52832">
      <w:pPr>
        <w:spacing w:after="160" w:line="259" w:lineRule="auto"/>
        <w:jc w:val="both"/>
        <w:rPr>
          <w:rFonts w:ascii="Garamond" w:eastAsia="Garamond" w:hAnsi="Garamond" w:cs="Garamond"/>
        </w:rPr>
      </w:pPr>
      <w:r>
        <w:rPr>
          <w:rFonts w:ascii="Garamond" w:eastAsia="Garamond" w:hAnsi="Garamond" w:cs="Garamond"/>
        </w:rPr>
        <w:t xml:space="preserve">The project resources were managed </w:t>
      </w:r>
      <w:r w:rsidR="00AB44B2">
        <w:rPr>
          <w:rFonts w:ascii="Garamond" w:eastAsia="Garamond" w:hAnsi="Garamond" w:cs="Garamond"/>
        </w:rPr>
        <w:t>efficiently and the project was able to smoothly transition all activities online when the pandemic struck the country.</w:t>
      </w:r>
      <w:r w:rsidR="00AB44B2" w:rsidRPr="00747FE0">
        <w:rPr>
          <w:rFonts w:ascii="Garamond" w:eastAsia="Garamond" w:hAnsi="Garamond" w:cs="Garamond"/>
        </w:rPr>
        <w:t xml:space="preserve"> However, </w:t>
      </w:r>
      <w:r w:rsidR="00AB44B2" w:rsidRPr="00AB44B2">
        <w:rPr>
          <w:rFonts w:ascii="Garamond" w:eastAsia="Garamond" w:hAnsi="Garamond" w:cs="Garamond"/>
        </w:rPr>
        <w:t>the project faced several challenges and delays</w:t>
      </w:r>
      <w:r w:rsidR="00AB44B2">
        <w:rPr>
          <w:rFonts w:ascii="Garamond" w:eastAsia="Garamond" w:hAnsi="Garamond" w:cs="Garamond"/>
        </w:rPr>
        <w:t xml:space="preserve"> for implementing activity 2.</w:t>
      </w:r>
      <w:r w:rsidR="00AB44B2" w:rsidRPr="00AB44B2">
        <w:rPr>
          <w:rFonts w:ascii="Garamond" w:eastAsia="Garamond" w:hAnsi="Garamond" w:cs="Garamond"/>
        </w:rPr>
        <w:t>1 (</w:t>
      </w:r>
      <w:r w:rsidR="00AB44B2" w:rsidRPr="00AB44B2">
        <w:rPr>
          <w:rFonts w:ascii="Garamond" w:hAnsi="Garamond"/>
        </w:rPr>
        <w:t>Strengthening the IThub in Osh) because of problems outside its control (political turnover and instability) and within its control (procurement problems to validate a private sector company).</w:t>
      </w:r>
    </w:p>
    <w:p w14:paraId="616BC53A" w14:textId="0CA2BD0A" w:rsidR="0021173F" w:rsidRPr="0021173F" w:rsidRDefault="0021173F" w:rsidP="0021173F">
      <w:pPr>
        <w:jc w:val="both"/>
        <w:rPr>
          <w:rFonts w:ascii="Garamond" w:eastAsia="Garamond" w:hAnsi="Garamond" w:cs="Garamond"/>
          <w:bCs/>
        </w:rPr>
      </w:pPr>
      <w:r w:rsidRPr="0021173F">
        <w:rPr>
          <w:rFonts w:ascii="Garamond" w:eastAsia="Garamond" w:hAnsi="Garamond" w:cs="Garamond"/>
          <w:bCs/>
        </w:rPr>
        <w:t xml:space="preserve">While </w:t>
      </w:r>
      <w:r w:rsidR="00747FE0">
        <w:rPr>
          <w:rFonts w:ascii="Garamond" w:eastAsia="Garamond" w:hAnsi="Garamond" w:cs="Garamond"/>
          <w:bCs/>
        </w:rPr>
        <w:t>t</w:t>
      </w:r>
      <w:r w:rsidRPr="0021173F">
        <w:rPr>
          <w:rFonts w:ascii="Garamond" w:eastAsia="Garamond" w:hAnsi="Garamond" w:cs="Garamond"/>
          <w:bCs/>
        </w:rPr>
        <w:t>here are already some encouraging signs of sustainability emerging from project activities</w:t>
      </w:r>
      <w:r>
        <w:rPr>
          <w:rFonts w:ascii="Garamond" w:eastAsia="Garamond" w:hAnsi="Garamond" w:cs="Garamond"/>
          <w:bCs/>
        </w:rPr>
        <w:t xml:space="preserve"> (some results are already </w:t>
      </w:r>
      <w:r w:rsidR="00F96C37">
        <w:rPr>
          <w:rFonts w:ascii="Garamond" w:eastAsia="Garamond" w:hAnsi="Garamond" w:cs="Garamond"/>
          <w:bCs/>
        </w:rPr>
        <w:t>institutionalized</w:t>
      </w:r>
      <w:r>
        <w:rPr>
          <w:rFonts w:ascii="Garamond" w:eastAsia="Garamond" w:hAnsi="Garamond" w:cs="Garamond"/>
          <w:bCs/>
        </w:rPr>
        <w:t xml:space="preserve">), there are several obstacles that may hamper the </w:t>
      </w:r>
      <w:r w:rsidR="003A1981">
        <w:rPr>
          <w:rFonts w:ascii="Garamond" w:eastAsia="Garamond" w:hAnsi="Garamond" w:cs="Garamond"/>
          <w:bCs/>
        </w:rPr>
        <w:t>sustainability</w:t>
      </w:r>
      <w:r>
        <w:rPr>
          <w:rFonts w:ascii="Garamond" w:eastAsia="Garamond" w:hAnsi="Garamond" w:cs="Garamond"/>
          <w:bCs/>
        </w:rPr>
        <w:t xml:space="preserve"> of the project results such as the lack of clarity between the </w:t>
      </w:r>
      <w:r w:rsidR="003A1981">
        <w:rPr>
          <w:rFonts w:ascii="Garamond" w:eastAsia="Garamond" w:hAnsi="Garamond" w:cs="Garamond"/>
          <w:bCs/>
        </w:rPr>
        <w:t>Ministry</w:t>
      </w:r>
      <w:r>
        <w:rPr>
          <w:rFonts w:ascii="Garamond" w:eastAsia="Garamond" w:hAnsi="Garamond" w:cs="Garamond"/>
          <w:bCs/>
        </w:rPr>
        <w:t xml:space="preserve"> of Education and </w:t>
      </w:r>
      <w:r w:rsidR="003A1981">
        <w:rPr>
          <w:rFonts w:ascii="Garamond" w:eastAsia="Garamond" w:hAnsi="Garamond" w:cs="Garamond"/>
          <w:bCs/>
        </w:rPr>
        <w:t>Digitalization</w:t>
      </w:r>
      <w:r>
        <w:rPr>
          <w:rFonts w:ascii="Garamond" w:eastAsia="Garamond" w:hAnsi="Garamond" w:cs="Garamond"/>
          <w:bCs/>
        </w:rPr>
        <w:t xml:space="preserve"> on digital skills development as well as the contextual constraints around the innovation/entrepreneurship ecosystem in the country.</w:t>
      </w:r>
    </w:p>
    <w:p w14:paraId="2C936803" w14:textId="77777777" w:rsidR="00717D6A" w:rsidRDefault="00717D6A" w:rsidP="00717D6A">
      <w:pPr>
        <w:pStyle w:val="NormalWeb"/>
        <w:spacing w:before="0" w:beforeAutospacing="0" w:after="0" w:afterAutospacing="0"/>
        <w:jc w:val="both"/>
        <w:rPr>
          <w:rFonts w:ascii="Garamond" w:eastAsia="Garamond" w:hAnsi="Garamond" w:cs="Garamond"/>
        </w:rPr>
      </w:pPr>
    </w:p>
    <w:p w14:paraId="19EA97D1" w14:textId="18BD775E" w:rsidR="00450A87" w:rsidRDefault="00450A87" w:rsidP="00450A87">
      <w:pPr>
        <w:rPr>
          <w:rFonts w:ascii="Garamond" w:hAnsi="Garamond"/>
        </w:rPr>
      </w:pPr>
      <w:r w:rsidRPr="0021667E">
        <w:rPr>
          <w:rFonts w:ascii="Garamond" w:hAnsi="Garamond"/>
        </w:rPr>
        <w:t xml:space="preserve"> </w:t>
      </w:r>
    </w:p>
    <w:p w14:paraId="7870C5C8" w14:textId="77777777" w:rsidR="000D22F7" w:rsidRPr="000220B9" w:rsidRDefault="000D22F7" w:rsidP="000D22F7">
      <w:pPr>
        <w:jc w:val="both"/>
        <w:rPr>
          <w:rFonts w:ascii="Garamond" w:hAnsi="Garamond"/>
        </w:rPr>
      </w:pPr>
    </w:p>
    <w:p w14:paraId="24E0BBDC" w14:textId="77777777" w:rsidR="00C71314" w:rsidRPr="00D47FA5" w:rsidRDefault="00C71314" w:rsidP="00C71314">
      <w:pPr>
        <w:rPr>
          <w:rFonts w:ascii="Garamond" w:hAnsi="Garamond"/>
        </w:rPr>
      </w:pPr>
    </w:p>
    <w:p w14:paraId="7179AB1A" w14:textId="106AAA40" w:rsidR="000F568F" w:rsidRPr="00F96C37" w:rsidRDefault="000F568F" w:rsidP="00F96C37">
      <w:pPr>
        <w:jc w:val="both"/>
        <w:rPr>
          <w:rFonts w:ascii="Garamond" w:hAnsi="Garamond"/>
        </w:rPr>
      </w:pPr>
    </w:p>
    <w:p w14:paraId="4B29A7B9" w14:textId="77777777" w:rsidR="00747FE0" w:rsidRPr="00F97DB7" w:rsidRDefault="00747FE0" w:rsidP="00F97DB7">
      <w:pPr>
        <w:pStyle w:val="Heading2"/>
        <w:rPr>
          <w:rFonts w:ascii="Garamond" w:eastAsia="Garamond" w:hAnsi="Garamond" w:cs="Garamond"/>
          <w:color w:val="auto"/>
        </w:rPr>
      </w:pPr>
      <w:bookmarkStart w:id="42" w:name="_Toc87547931"/>
      <w:bookmarkStart w:id="43" w:name="_Toc93391218"/>
      <w:r w:rsidRPr="00F97DB7">
        <w:rPr>
          <w:rFonts w:ascii="Garamond" w:eastAsia="Garamond" w:hAnsi="Garamond" w:cs="Garamond"/>
          <w:color w:val="auto"/>
        </w:rPr>
        <w:t>Recommendations</w:t>
      </w:r>
      <w:bookmarkEnd w:id="42"/>
      <w:bookmarkEnd w:id="43"/>
    </w:p>
    <w:p w14:paraId="18142FAA" w14:textId="77777777" w:rsidR="00747FE0" w:rsidRPr="00661646" w:rsidRDefault="00747FE0" w:rsidP="00747FE0">
      <w:pPr>
        <w:rPr>
          <w:rFonts w:ascii="Garamond" w:hAnsi="Garamond"/>
        </w:rPr>
      </w:pPr>
    </w:p>
    <w:p w14:paraId="59753CDC" w14:textId="77777777" w:rsidR="00747FE0" w:rsidRDefault="00747FE0" w:rsidP="00747FE0">
      <w:pPr>
        <w:contextualSpacing/>
        <w:jc w:val="both"/>
        <w:rPr>
          <w:rFonts w:ascii="Garamond" w:hAnsi="Garamond"/>
        </w:rPr>
      </w:pPr>
      <w:r w:rsidRPr="00791DD1">
        <w:rPr>
          <w:rFonts w:ascii="Garamond" w:hAnsi="Garamond"/>
        </w:rPr>
        <w:t xml:space="preserve">The recommendations below provide specific suggestions for each intended user </w:t>
      </w:r>
      <w:r>
        <w:rPr>
          <w:rFonts w:ascii="Garamond" w:hAnsi="Garamond"/>
        </w:rPr>
        <w:t xml:space="preserve">of the evaluation. </w:t>
      </w:r>
      <w:r w:rsidRPr="00791DD1">
        <w:rPr>
          <w:rFonts w:ascii="Garamond" w:hAnsi="Garamond"/>
        </w:rPr>
        <w:t>The recommendations are presented in order of priority for each intended user.</w:t>
      </w:r>
    </w:p>
    <w:p w14:paraId="01ACB54B" w14:textId="77777777" w:rsidR="00747FE0" w:rsidRDefault="00747FE0" w:rsidP="00747FE0">
      <w:pPr>
        <w:contextualSpacing/>
        <w:jc w:val="both"/>
        <w:rPr>
          <w:rFonts w:ascii="Garamond" w:hAnsi="Garamond"/>
        </w:rPr>
      </w:pPr>
    </w:p>
    <w:p w14:paraId="59B3AAE7" w14:textId="77777777" w:rsidR="00747FE0" w:rsidRPr="006019F8" w:rsidRDefault="00747FE0" w:rsidP="00747FE0">
      <w:pPr>
        <w:contextualSpacing/>
        <w:jc w:val="both"/>
        <w:rPr>
          <w:rFonts w:ascii="Garamond" w:hAnsi="Garamond"/>
          <w:b/>
          <w:bCs/>
        </w:rPr>
      </w:pPr>
      <w:r w:rsidRPr="006019F8">
        <w:rPr>
          <w:rFonts w:ascii="Garamond" w:hAnsi="Garamond"/>
          <w:b/>
          <w:bCs/>
        </w:rPr>
        <w:t>UNDP</w:t>
      </w:r>
    </w:p>
    <w:p w14:paraId="5CB043A6" w14:textId="77777777" w:rsidR="00747FE0" w:rsidRDefault="00747FE0" w:rsidP="00747FE0">
      <w:pPr>
        <w:contextualSpacing/>
        <w:jc w:val="both"/>
        <w:rPr>
          <w:rFonts w:ascii="Garamond" w:hAnsi="Garamond"/>
        </w:rPr>
      </w:pPr>
    </w:p>
    <w:p w14:paraId="6C260CC7" w14:textId="24F4C7FD" w:rsidR="00452AA0" w:rsidRPr="00452AA0" w:rsidRDefault="00452AA0" w:rsidP="00747FE0">
      <w:pPr>
        <w:pStyle w:val="ListParagraph"/>
        <w:numPr>
          <w:ilvl w:val="0"/>
          <w:numId w:val="77"/>
        </w:numPr>
        <w:jc w:val="both"/>
        <w:rPr>
          <w:rFonts w:ascii="Garamond" w:hAnsi="Garamond"/>
          <w:b/>
          <w:bCs/>
          <w:i/>
          <w:iCs/>
        </w:rPr>
      </w:pPr>
      <w:r w:rsidRPr="00452AA0">
        <w:rPr>
          <w:rFonts w:ascii="Garamond" w:hAnsi="Garamond"/>
          <w:b/>
          <w:bCs/>
          <w:i/>
          <w:iCs/>
        </w:rPr>
        <w:t>UNDP should continue supporting the government in its digitalization efforts with a focus on education</w:t>
      </w:r>
      <w:r w:rsidR="009E0F90">
        <w:rPr>
          <w:rFonts w:ascii="Garamond" w:hAnsi="Garamond"/>
          <w:b/>
          <w:bCs/>
          <w:i/>
          <w:iCs/>
        </w:rPr>
        <w:t xml:space="preserve"> </w:t>
      </w:r>
    </w:p>
    <w:p w14:paraId="262968E7" w14:textId="77777777" w:rsidR="00452AA0" w:rsidRDefault="00452AA0" w:rsidP="00452AA0">
      <w:pPr>
        <w:pStyle w:val="ListParagraph"/>
        <w:jc w:val="both"/>
        <w:rPr>
          <w:rFonts w:ascii="Garamond" w:hAnsi="Garamond"/>
        </w:rPr>
      </w:pPr>
    </w:p>
    <w:p w14:paraId="3B950EE7" w14:textId="77777777" w:rsidR="004A192A" w:rsidRDefault="00747FE0" w:rsidP="00452AA0">
      <w:pPr>
        <w:pStyle w:val="ListParagraph"/>
        <w:jc w:val="both"/>
        <w:rPr>
          <w:rFonts w:ascii="Garamond" w:hAnsi="Garamond"/>
        </w:rPr>
      </w:pPr>
      <w:r w:rsidRPr="00407FF8">
        <w:rPr>
          <w:rFonts w:ascii="Garamond" w:hAnsi="Garamond"/>
        </w:rPr>
        <w:t xml:space="preserve">UNDP should </w:t>
      </w:r>
      <w:r>
        <w:rPr>
          <w:rFonts w:ascii="Garamond" w:hAnsi="Garamond"/>
        </w:rPr>
        <w:t xml:space="preserve">use the momentum created and </w:t>
      </w:r>
      <w:r w:rsidRPr="00407FF8">
        <w:rPr>
          <w:rFonts w:ascii="Garamond" w:hAnsi="Garamond"/>
        </w:rPr>
        <w:t>continue investing into development of digital skills and competencies of the young generation at the same time re-defining target age groups and expanding these processes to the whole education system</w:t>
      </w:r>
      <w:r w:rsidR="004A192A">
        <w:rPr>
          <w:rFonts w:ascii="Garamond" w:hAnsi="Garamond"/>
        </w:rPr>
        <w:t>,</w:t>
      </w:r>
      <w:r w:rsidRPr="00407FF8">
        <w:rPr>
          <w:rFonts w:ascii="Garamond" w:hAnsi="Garamond"/>
        </w:rPr>
        <w:t xml:space="preserve"> which would include younger children, adolescents and very young adults, thus covering secondary school, higher and professional vocational education system. The project introduced very promising practices towards development of digital competencies among young people</w:t>
      </w:r>
      <w:r>
        <w:rPr>
          <w:rFonts w:ascii="Garamond" w:hAnsi="Garamond"/>
        </w:rPr>
        <w:t xml:space="preserve"> using formal and non-formal channels</w:t>
      </w:r>
      <w:r w:rsidRPr="00407FF8">
        <w:rPr>
          <w:rFonts w:ascii="Garamond" w:hAnsi="Garamond"/>
        </w:rPr>
        <w:t>. These efforts would further require longer-term education reform support with very serious</w:t>
      </w:r>
      <w:r>
        <w:rPr>
          <w:rFonts w:ascii="Garamond" w:hAnsi="Garamond"/>
        </w:rPr>
        <w:t xml:space="preserve"> (state)</w:t>
      </w:r>
      <w:r w:rsidRPr="00407FF8">
        <w:rPr>
          <w:rFonts w:ascii="Garamond" w:hAnsi="Garamond"/>
        </w:rPr>
        <w:t xml:space="preserve"> funding</w:t>
      </w:r>
      <w:r>
        <w:rPr>
          <w:rFonts w:ascii="Garamond" w:hAnsi="Garamond"/>
        </w:rPr>
        <w:t xml:space="preserve">. </w:t>
      </w:r>
    </w:p>
    <w:p w14:paraId="38A21931" w14:textId="77777777" w:rsidR="009E0F90" w:rsidRDefault="00747FE0" w:rsidP="00452AA0">
      <w:pPr>
        <w:pStyle w:val="ListParagraph"/>
        <w:jc w:val="both"/>
        <w:rPr>
          <w:rFonts w:ascii="Garamond" w:hAnsi="Garamond"/>
        </w:rPr>
      </w:pPr>
      <w:r>
        <w:rPr>
          <w:rFonts w:ascii="Garamond" w:hAnsi="Garamond"/>
        </w:rPr>
        <w:t>At the same time UNDP should involve extensively the young people into the process of successor project development starting from design, implementation, monitoring, evaluation and learning.</w:t>
      </w:r>
    </w:p>
    <w:p w14:paraId="71201F14" w14:textId="58F1022E" w:rsidR="00747FE0" w:rsidRPr="00DB7337" w:rsidRDefault="009E0F90" w:rsidP="00DB7337">
      <w:pPr>
        <w:pStyle w:val="ListParagraph"/>
        <w:jc w:val="both"/>
        <w:rPr>
          <w:rFonts w:ascii="Garamond" w:hAnsi="Garamond"/>
        </w:rPr>
      </w:pPr>
      <w:r>
        <w:rPr>
          <w:rFonts w:ascii="Garamond" w:hAnsi="Garamond"/>
        </w:rPr>
        <w:t>UNDP should also consider the potential of d</w:t>
      </w:r>
      <w:r w:rsidRPr="00556A7C">
        <w:rPr>
          <w:rFonts w:ascii="Garamond" w:hAnsi="Garamond"/>
        </w:rPr>
        <w:t>evelop</w:t>
      </w:r>
      <w:r>
        <w:rPr>
          <w:rFonts w:ascii="Garamond" w:hAnsi="Garamond"/>
        </w:rPr>
        <w:t>ing</w:t>
      </w:r>
      <w:r w:rsidRPr="00556A7C">
        <w:rPr>
          <w:rFonts w:ascii="Garamond" w:hAnsi="Garamond"/>
        </w:rPr>
        <w:t xml:space="preserve"> regional project to support digital transformation reform in the country including the neighboring Central Asian countries and the Russian Federation. </w:t>
      </w:r>
    </w:p>
    <w:p w14:paraId="7855320E" w14:textId="77777777" w:rsidR="00747FE0" w:rsidRPr="008B39A9" w:rsidRDefault="00747FE0" w:rsidP="00747FE0">
      <w:pPr>
        <w:ind w:left="360"/>
        <w:jc w:val="both"/>
        <w:rPr>
          <w:rFonts w:ascii="Garamond" w:hAnsi="Garamond"/>
        </w:rPr>
      </w:pPr>
    </w:p>
    <w:p w14:paraId="124FA34E" w14:textId="77777777" w:rsidR="00ED4BB2" w:rsidRPr="00ED4BB2" w:rsidRDefault="00ED4BB2" w:rsidP="00ED4BB2">
      <w:pPr>
        <w:pStyle w:val="ListParagraph"/>
        <w:numPr>
          <w:ilvl w:val="0"/>
          <w:numId w:val="77"/>
        </w:numPr>
        <w:jc w:val="both"/>
        <w:rPr>
          <w:rFonts w:ascii="Garamond" w:hAnsi="Garamond"/>
          <w:b/>
          <w:bCs/>
          <w:i/>
          <w:iCs/>
        </w:rPr>
      </w:pPr>
      <w:r w:rsidRPr="00ED4BB2">
        <w:rPr>
          <w:rFonts w:ascii="Garamond" w:hAnsi="Garamond"/>
          <w:b/>
          <w:bCs/>
          <w:i/>
          <w:iCs/>
        </w:rPr>
        <w:t xml:space="preserve">UNDP should support the government develop a stronger baseline on digital development skills and adapt the competency framework </w:t>
      </w:r>
    </w:p>
    <w:p w14:paraId="1438A694" w14:textId="5C5B3AEE" w:rsidR="00ED4BB2" w:rsidRDefault="00ED4BB2" w:rsidP="00ED4BB2">
      <w:pPr>
        <w:pStyle w:val="ListParagraph"/>
        <w:jc w:val="both"/>
        <w:rPr>
          <w:rFonts w:ascii="Garamond" w:hAnsi="Garamond"/>
        </w:rPr>
      </w:pPr>
      <w:r>
        <w:rPr>
          <w:rFonts w:ascii="Garamond" w:hAnsi="Garamond"/>
        </w:rPr>
        <w:t>While the analyses conducted as part of the project are essential to have a better understanding of the digital development skill of the country, it is recommended to go further and assess the</w:t>
      </w:r>
      <w:r w:rsidRPr="00556A7C">
        <w:rPr>
          <w:rFonts w:ascii="Garamond" w:hAnsi="Garamond"/>
        </w:rPr>
        <w:t xml:space="preserve"> digital literacy and skills </w:t>
      </w:r>
      <w:r>
        <w:rPr>
          <w:rFonts w:ascii="Garamond" w:hAnsi="Garamond"/>
        </w:rPr>
        <w:t xml:space="preserve">of the population of </w:t>
      </w:r>
      <w:r w:rsidRPr="00556A7C">
        <w:rPr>
          <w:rFonts w:ascii="Garamond" w:hAnsi="Garamond"/>
        </w:rPr>
        <w:t xml:space="preserve">Kyrgyzstan. </w:t>
      </w:r>
      <w:r>
        <w:rPr>
          <w:rFonts w:ascii="Garamond" w:hAnsi="Garamond"/>
        </w:rPr>
        <w:t xml:space="preserve">At the same time, it is also essential to build on the </w:t>
      </w:r>
      <w:r w:rsidRPr="00336CDE">
        <w:rPr>
          <w:rFonts w:ascii="Garamond" w:hAnsi="Garamond"/>
        </w:rPr>
        <w:t xml:space="preserve">digital competency assessment methodologies have been developed in the world </w:t>
      </w:r>
      <w:r>
        <w:rPr>
          <w:rFonts w:ascii="Garamond" w:hAnsi="Garamond"/>
        </w:rPr>
        <w:t>(i.e.</w:t>
      </w:r>
      <w:r w:rsidRPr="00336CDE">
        <w:rPr>
          <w:rFonts w:ascii="Garamond" w:hAnsi="Garamond"/>
        </w:rPr>
        <w:t xml:space="preserve"> DigComp 2.1 of the European Union</w:t>
      </w:r>
      <w:r>
        <w:rPr>
          <w:rFonts w:ascii="Garamond" w:hAnsi="Garamond"/>
        </w:rPr>
        <w:t xml:space="preserve">) yet </w:t>
      </w:r>
      <w:r w:rsidRPr="00336CDE">
        <w:rPr>
          <w:rFonts w:ascii="Garamond" w:hAnsi="Garamond"/>
        </w:rPr>
        <w:t xml:space="preserve">to adapt these methodologies </w:t>
      </w:r>
      <w:r>
        <w:rPr>
          <w:rFonts w:ascii="Garamond" w:hAnsi="Garamond"/>
        </w:rPr>
        <w:t xml:space="preserve">on the basis of the specificities of the country. </w:t>
      </w:r>
    </w:p>
    <w:p w14:paraId="3B787771" w14:textId="77777777" w:rsidR="00ED4BB2" w:rsidRPr="00DB7337" w:rsidRDefault="00ED4BB2" w:rsidP="00DB7337">
      <w:pPr>
        <w:jc w:val="both"/>
        <w:rPr>
          <w:rFonts w:ascii="Garamond" w:hAnsi="Garamond"/>
        </w:rPr>
      </w:pPr>
    </w:p>
    <w:p w14:paraId="3099C059" w14:textId="26444974" w:rsidR="00D74447" w:rsidRPr="00D74447" w:rsidRDefault="00D74447" w:rsidP="00747FE0">
      <w:pPr>
        <w:pStyle w:val="ListParagraph"/>
        <w:numPr>
          <w:ilvl w:val="0"/>
          <w:numId w:val="77"/>
        </w:numPr>
        <w:jc w:val="both"/>
        <w:rPr>
          <w:rFonts w:ascii="Garamond" w:hAnsi="Garamond"/>
          <w:b/>
          <w:bCs/>
          <w:i/>
          <w:iCs/>
        </w:rPr>
      </w:pPr>
      <w:r w:rsidRPr="00D74447">
        <w:rPr>
          <w:rFonts w:ascii="Garamond" w:hAnsi="Garamond"/>
          <w:b/>
          <w:bCs/>
          <w:i/>
          <w:iCs/>
        </w:rPr>
        <w:t>UNDP</w:t>
      </w:r>
      <w:r w:rsidR="00C60C61">
        <w:rPr>
          <w:rFonts w:ascii="Garamond" w:hAnsi="Garamond"/>
          <w:b/>
          <w:bCs/>
          <w:i/>
          <w:iCs/>
        </w:rPr>
        <w:t xml:space="preserve"> role should </w:t>
      </w:r>
      <w:r w:rsidR="00C60C61" w:rsidRPr="00C60C61">
        <w:rPr>
          <w:rFonts w:ascii="Garamond" w:hAnsi="Garamond"/>
          <w:b/>
          <w:bCs/>
          <w:i/>
          <w:iCs/>
        </w:rPr>
        <w:t xml:space="preserve">be </w:t>
      </w:r>
      <w:r w:rsidR="00306A2F">
        <w:rPr>
          <w:rFonts w:ascii="Garamond" w:hAnsi="Garamond"/>
          <w:b/>
          <w:bCs/>
          <w:i/>
          <w:iCs/>
        </w:rPr>
        <w:t xml:space="preserve">not just to provide technical assistance to the government around </w:t>
      </w:r>
      <w:r w:rsidR="009E0F90">
        <w:rPr>
          <w:rFonts w:ascii="Garamond" w:hAnsi="Garamond"/>
          <w:b/>
          <w:bCs/>
          <w:i/>
          <w:iCs/>
        </w:rPr>
        <w:t>digitalization</w:t>
      </w:r>
      <w:r w:rsidR="00C60C61" w:rsidRPr="00C60C61">
        <w:rPr>
          <w:rFonts w:ascii="Garamond" w:hAnsi="Garamond"/>
          <w:b/>
          <w:bCs/>
          <w:i/>
          <w:iCs/>
        </w:rPr>
        <w:t xml:space="preserve"> </w:t>
      </w:r>
      <w:r w:rsidR="00C60C61">
        <w:rPr>
          <w:rFonts w:ascii="Garamond" w:hAnsi="Garamond"/>
          <w:b/>
          <w:bCs/>
          <w:i/>
          <w:iCs/>
        </w:rPr>
        <w:t>but also</w:t>
      </w:r>
      <w:r w:rsidR="00306A2F">
        <w:rPr>
          <w:rFonts w:ascii="Garamond" w:hAnsi="Garamond"/>
          <w:b/>
          <w:bCs/>
          <w:i/>
          <w:iCs/>
        </w:rPr>
        <w:t xml:space="preserve"> to</w:t>
      </w:r>
      <w:r w:rsidR="00C60C61" w:rsidRPr="00C60C61">
        <w:rPr>
          <w:rFonts w:ascii="Garamond" w:hAnsi="Garamond"/>
          <w:b/>
          <w:bCs/>
          <w:i/>
          <w:iCs/>
        </w:rPr>
        <w:t xml:space="preserve"> act as a knowledge broker and connector</w:t>
      </w:r>
    </w:p>
    <w:p w14:paraId="03A1058E" w14:textId="62FF8B72" w:rsidR="00C60C61" w:rsidRDefault="00306A2F" w:rsidP="00306A2F">
      <w:pPr>
        <w:pStyle w:val="ListParagraph"/>
        <w:jc w:val="both"/>
        <w:rPr>
          <w:rFonts w:ascii="Garamond" w:hAnsi="Garamond"/>
        </w:rPr>
      </w:pPr>
      <w:r>
        <w:rPr>
          <w:rFonts w:ascii="Garamond" w:hAnsi="Garamond"/>
        </w:rPr>
        <w:t xml:space="preserve">As mentioned above, UNDP should continue supporting the government in its </w:t>
      </w:r>
      <w:r w:rsidR="00BA0B46">
        <w:rPr>
          <w:rFonts w:ascii="Garamond" w:hAnsi="Garamond"/>
        </w:rPr>
        <w:t>digitalization</w:t>
      </w:r>
      <w:r>
        <w:rPr>
          <w:rFonts w:ascii="Garamond" w:hAnsi="Garamond"/>
        </w:rPr>
        <w:t xml:space="preserve"> agenda. However, as demonstrated by this project, UNDP has the potential and is well placed to act as a connector between academia, the government, private sector, and other international organization </w:t>
      </w:r>
      <w:r w:rsidR="00C60C61">
        <w:rPr>
          <w:rFonts w:ascii="Garamond" w:hAnsi="Garamond"/>
        </w:rPr>
        <w:t>– as the figure below shows.</w:t>
      </w:r>
    </w:p>
    <w:p w14:paraId="535EDDE5" w14:textId="77777777" w:rsidR="00C60C61" w:rsidRDefault="00C60C61" w:rsidP="00C60C61">
      <w:pPr>
        <w:jc w:val="both"/>
        <w:rPr>
          <w:rFonts w:ascii="Garamond" w:hAnsi="Garamond"/>
        </w:rPr>
      </w:pPr>
    </w:p>
    <w:p w14:paraId="797374B4" w14:textId="36A70947" w:rsidR="00C60C61" w:rsidRPr="00580634" w:rsidRDefault="00C60C61" w:rsidP="00C60C61">
      <w:pPr>
        <w:jc w:val="both"/>
        <w:rPr>
          <w:rFonts w:ascii="Garamond" w:hAnsi="Garamond"/>
          <w:b/>
          <w:sz w:val="20"/>
          <w:szCs w:val="20"/>
        </w:rPr>
      </w:pPr>
      <w:r w:rsidRPr="00580634">
        <w:rPr>
          <w:rFonts w:ascii="Garamond" w:hAnsi="Garamond"/>
          <w:b/>
          <w:sz w:val="20"/>
          <w:szCs w:val="20"/>
        </w:rPr>
        <w:t>Figure</w:t>
      </w:r>
      <w:r>
        <w:rPr>
          <w:rFonts w:ascii="Garamond" w:hAnsi="Garamond"/>
          <w:b/>
          <w:sz w:val="20"/>
          <w:szCs w:val="20"/>
        </w:rPr>
        <w:t xml:space="preserve"> </w:t>
      </w:r>
      <w:r w:rsidR="00306A2F">
        <w:rPr>
          <w:rFonts w:ascii="Garamond" w:hAnsi="Garamond"/>
          <w:b/>
          <w:sz w:val="20"/>
          <w:szCs w:val="20"/>
        </w:rPr>
        <w:t>2</w:t>
      </w:r>
      <w:r w:rsidRPr="00580634">
        <w:rPr>
          <w:rFonts w:ascii="Garamond" w:hAnsi="Garamond"/>
          <w:b/>
          <w:sz w:val="20"/>
          <w:szCs w:val="20"/>
        </w:rPr>
        <w:t xml:space="preserve">. </w:t>
      </w:r>
      <w:r w:rsidR="00306A2F">
        <w:rPr>
          <w:rFonts w:ascii="Garamond" w:hAnsi="Garamond"/>
          <w:b/>
          <w:sz w:val="20"/>
          <w:szCs w:val="20"/>
        </w:rPr>
        <w:t>UNDP</w:t>
      </w:r>
      <w:r>
        <w:rPr>
          <w:rFonts w:ascii="Garamond" w:hAnsi="Garamond"/>
          <w:b/>
          <w:sz w:val="20"/>
          <w:szCs w:val="20"/>
        </w:rPr>
        <w:t xml:space="preserve"> as a connector </w:t>
      </w:r>
    </w:p>
    <w:p w14:paraId="5D51076A" w14:textId="3149784B" w:rsidR="00C60C61" w:rsidRDefault="00306A2F" w:rsidP="00C60C61">
      <w:pPr>
        <w:jc w:val="center"/>
        <w:rPr>
          <w:rFonts w:ascii="Garamond" w:hAnsi="Garamond"/>
        </w:rPr>
      </w:pPr>
      <w:r>
        <w:rPr>
          <w:noProof/>
        </w:rPr>
        <w:drawing>
          <wp:inline distT="0" distB="0" distL="0" distR="0" wp14:anchorId="6A98AC76" wp14:editId="5DF6BF55">
            <wp:extent cx="3445934" cy="26311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2724" cy="2651588"/>
                    </a:xfrm>
                    <a:prstGeom prst="rect">
                      <a:avLst/>
                    </a:prstGeom>
                  </pic:spPr>
                </pic:pic>
              </a:graphicData>
            </a:graphic>
          </wp:inline>
        </w:drawing>
      </w:r>
    </w:p>
    <w:p w14:paraId="08964840" w14:textId="77777777" w:rsidR="00C60C61" w:rsidRDefault="00C60C61" w:rsidP="00C60C61">
      <w:pPr>
        <w:jc w:val="both"/>
        <w:rPr>
          <w:rFonts w:ascii="Garamond" w:hAnsi="Garamond"/>
        </w:rPr>
      </w:pPr>
    </w:p>
    <w:p w14:paraId="5DA71C61" w14:textId="330C72F2" w:rsidR="00C60C61" w:rsidRPr="009E0F90" w:rsidRDefault="00BA0B46" w:rsidP="009E0F90">
      <w:pPr>
        <w:ind w:left="720"/>
        <w:jc w:val="both"/>
        <w:rPr>
          <w:rFonts w:ascii="Garamond" w:hAnsi="Garamond"/>
        </w:rPr>
      </w:pPr>
      <w:r>
        <w:rPr>
          <w:rFonts w:ascii="Garamond" w:hAnsi="Garamond"/>
        </w:rPr>
        <w:t>Indeed, UNDP could</w:t>
      </w:r>
      <w:r w:rsidR="00C60C61">
        <w:rPr>
          <w:rFonts w:ascii="Garamond" w:hAnsi="Garamond"/>
        </w:rPr>
        <w:t xml:space="preserve"> facilitate a process of </w:t>
      </w:r>
      <w:r w:rsidR="000F2FD3">
        <w:rPr>
          <w:rFonts w:ascii="Garamond" w:hAnsi="Garamond"/>
        </w:rPr>
        <w:t xml:space="preserve">dialogue, </w:t>
      </w:r>
      <w:r w:rsidR="00C60C61">
        <w:rPr>
          <w:rFonts w:ascii="Garamond" w:hAnsi="Garamond"/>
        </w:rPr>
        <w:t xml:space="preserve">learning and knowledge exchange </w:t>
      </w:r>
      <w:r>
        <w:rPr>
          <w:rFonts w:ascii="Garamond" w:hAnsi="Garamond"/>
        </w:rPr>
        <w:t>among the stakeholders around digitalization initiatives</w:t>
      </w:r>
      <w:r w:rsidR="000F2FD3">
        <w:rPr>
          <w:rFonts w:ascii="Garamond" w:hAnsi="Garamond"/>
        </w:rPr>
        <w:t xml:space="preserve">. The objective would be not only to learn from each other but also to increase trust and further collaborate together. </w:t>
      </w:r>
    </w:p>
    <w:p w14:paraId="395EE69E" w14:textId="77777777" w:rsidR="00747FE0" w:rsidRPr="001C35F7" w:rsidRDefault="00747FE0" w:rsidP="001C35F7">
      <w:pPr>
        <w:jc w:val="both"/>
        <w:rPr>
          <w:rFonts w:ascii="Garamond" w:hAnsi="Garamond"/>
        </w:rPr>
      </w:pPr>
    </w:p>
    <w:p w14:paraId="19ACCBB6" w14:textId="77777777" w:rsidR="00747FE0" w:rsidRPr="00556A7C" w:rsidRDefault="00747FE0" w:rsidP="00747FE0">
      <w:pPr>
        <w:pStyle w:val="ListParagraph"/>
        <w:rPr>
          <w:rFonts w:ascii="Garamond" w:hAnsi="Garamond"/>
        </w:rPr>
      </w:pPr>
    </w:p>
    <w:p w14:paraId="1B793F3B" w14:textId="77777777" w:rsidR="00747FE0" w:rsidRPr="000F1ED8" w:rsidRDefault="00747FE0" w:rsidP="00747FE0">
      <w:pPr>
        <w:pStyle w:val="ListParagraph"/>
        <w:rPr>
          <w:rFonts w:ascii="Garamond" w:hAnsi="Garamond"/>
        </w:rPr>
      </w:pPr>
    </w:p>
    <w:p w14:paraId="3A628649" w14:textId="6B57A751" w:rsidR="005E674D" w:rsidRPr="005E674D" w:rsidRDefault="005E674D" w:rsidP="005E674D">
      <w:pPr>
        <w:pStyle w:val="ListParagraph"/>
        <w:numPr>
          <w:ilvl w:val="0"/>
          <w:numId w:val="77"/>
        </w:numPr>
        <w:spacing w:before="240" w:after="240"/>
        <w:jc w:val="both"/>
        <w:rPr>
          <w:rFonts w:ascii="Garamond" w:eastAsia="Garamond" w:hAnsi="Garamond" w:cs="Garamond"/>
          <w:b/>
          <w:i/>
          <w:iCs/>
        </w:rPr>
      </w:pPr>
      <w:r w:rsidRPr="003E5B43">
        <w:rPr>
          <w:rFonts w:ascii="Garamond" w:hAnsi="Garamond"/>
          <w:b/>
          <w:bCs/>
          <w:i/>
          <w:iCs/>
        </w:rPr>
        <w:t>UNDP</w:t>
      </w:r>
      <w:r w:rsidRPr="003E5B43">
        <w:rPr>
          <w:rFonts w:ascii="Garamond" w:eastAsia="Garamond" w:hAnsi="Garamond" w:cs="Garamond"/>
          <w:b/>
          <w:bCs/>
          <w:i/>
          <w:iCs/>
        </w:rPr>
        <w:t xml:space="preserve"> should</w:t>
      </w:r>
      <w:r w:rsidRPr="005E674D">
        <w:rPr>
          <w:rFonts w:ascii="Garamond" w:eastAsia="Garamond" w:hAnsi="Garamond" w:cs="Garamond"/>
          <w:b/>
          <w:i/>
          <w:iCs/>
        </w:rPr>
        <w:t xml:space="preserve"> make learning one of the priorities when developing/implementing projects by strengthening MEL systems </w:t>
      </w:r>
    </w:p>
    <w:p w14:paraId="24D55B57" w14:textId="70C66985" w:rsidR="002020CD" w:rsidRDefault="002020CD" w:rsidP="005E674D">
      <w:pPr>
        <w:pStyle w:val="ListParagraph"/>
        <w:jc w:val="both"/>
        <w:rPr>
          <w:rFonts w:ascii="Garamond" w:hAnsi="Garamond"/>
        </w:rPr>
      </w:pPr>
    </w:p>
    <w:p w14:paraId="58ADF9BD" w14:textId="77777777" w:rsidR="005E674D" w:rsidRDefault="00747FE0" w:rsidP="005E674D">
      <w:pPr>
        <w:pStyle w:val="ListParagraph"/>
        <w:jc w:val="both"/>
        <w:rPr>
          <w:rFonts w:ascii="Garamond" w:hAnsi="Garamond"/>
        </w:rPr>
      </w:pPr>
      <w:r w:rsidRPr="000F1ED8">
        <w:rPr>
          <w:rFonts w:ascii="Garamond" w:hAnsi="Garamond"/>
        </w:rPr>
        <w:t>UNDP should strengthen Monitoring and Evaluation systems and</w:t>
      </w:r>
      <w:r>
        <w:rPr>
          <w:rFonts w:ascii="Garamond" w:hAnsi="Garamond"/>
        </w:rPr>
        <w:t xml:space="preserve"> integrate</w:t>
      </w:r>
      <w:r w:rsidRPr="000F1ED8">
        <w:rPr>
          <w:rFonts w:ascii="Garamond" w:hAnsi="Garamond"/>
        </w:rPr>
        <w:t xml:space="preserve"> </w:t>
      </w:r>
      <w:r>
        <w:rPr>
          <w:rFonts w:ascii="Garamond" w:hAnsi="Garamond"/>
        </w:rPr>
        <w:t>L</w:t>
      </w:r>
      <w:r w:rsidRPr="000F1ED8">
        <w:rPr>
          <w:rFonts w:ascii="Garamond" w:hAnsi="Garamond"/>
        </w:rPr>
        <w:t>earning</w:t>
      </w:r>
      <w:r>
        <w:rPr>
          <w:rFonts w:ascii="Garamond" w:hAnsi="Garamond"/>
        </w:rPr>
        <w:t xml:space="preserve"> (MEL)</w:t>
      </w:r>
      <w:r w:rsidRPr="000F1ED8">
        <w:rPr>
          <w:rFonts w:ascii="Garamond" w:hAnsi="Garamond"/>
        </w:rPr>
        <w:t xml:space="preserve"> </w:t>
      </w:r>
      <w:r w:rsidR="005E674D">
        <w:rPr>
          <w:rFonts w:ascii="Garamond" w:hAnsi="Garamond"/>
        </w:rPr>
        <w:t xml:space="preserve">as </w:t>
      </w:r>
      <w:r w:rsidRPr="000F1ED8">
        <w:rPr>
          <w:rFonts w:ascii="Garamond" w:hAnsi="Garamond"/>
        </w:rPr>
        <w:t xml:space="preserve">one of </w:t>
      </w:r>
      <w:r w:rsidR="005E674D">
        <w:rPr>
          <w:rFonts w:ascii="Garamond" w:hAnsi="Garamond"/>
        </w:rPr>
        <w:t>its</w:t>
      </w:r>
      <w:r w:rsidRPr="000F1ED8">
        <w:rPr>
          <w:rFonts w:ascii="Garamond" w:hAnsi="Garamond"/>
        </w:rPr>
        <w:t xml:space="preserve"> priorities</w:t>
      </w:r>
      <w:r w:rsidR="005E674D">
        <w:rPr>
          <w:rFonts w:ascii="Garamond" w:hAnsi="Garamond"/>
        </w:rPr>
        <w:t>.</w:t>
      </w:r>
      <w:r>
        <w:rPr>
          <w:rFonts w:ascii="Garamond" w:hAnsi="Garamond"/>
        </w:rPr>
        <w:t xml:space="preserve"> </w:t>
      </w:r>
      <w:r w:rsidRPr="000F1ED8">
        <w:rPr>
          <w:rFonts w:ascii="Garamond" w:hAnsi="Garamond"/>
        </w:rPr>
        <w:t>It is of utmost importance that learning becomes a central part of projects and the agencies incorporate that in project activities</w:t>
      </w:r>
      <w:r>
        <w:rPr>
          <w:rFonts w:ascii="Garamond" w:hAnsi="Garamond"/>
        </w:rPr>
        <w:t>, e</w:t>
      </w:r>
      <w:r w:rsidRPr="000F1ED8">
        <w:rPr>
          <w:rFonts w:ascii="Garamond" w:hAnsi="Garamond"/>
        </w:rPr>
        <w:t>specially</w:t>
      </w:r>
      <w:r>
        <w:rPr>
          <w:rFonts w:ascii="Garamond" w:hAnsi="Garamond"/>
        </w:rPr>
        <w:t xml:space="preserve"> in </w:t>
      </w:r>
      <w:r w:rsidRPr="000F1ED8">
        <w:rPr>
          <w:rFonts w:ascii="Garamond" w:hAnsi="Garamond"/>
        </w:rPr>
        <w:t xml:space="preserve">Kyrgyzstan where there are frequent and unexpected changes in the government and when dealing with complex issues such as </w:t>
      </w:r>
      <w:r>
        <w:rPr>
          <w:rFonts w:ascii="Garamond" w:hAnsi="Garamond"/>
        </w:rPr>
        <w:t>digital transformation</w:t>
      </w:r>
      <w:r w:rsidRPr="000F1ED8">
        <w:rPr>
          <w:rFonts w:ascii="Garamond" w:hAnsi="Garamond"/>
        </w:rPr>
        <w:t xml:space="preserve">, it is key to learn quickly from the project activities and adapt as a result of that. M&amp;E system should be viewed more broadly </w:t>
      </w:r>
      <w:r>
        <w:rPr>
          <w:rFonts w:ascii="Garamond" w:hAnsi="Garamond"/>
        </w:rPr>
        <w:t xml:space="preserve">and </w:t>
      </w:r>
      <w:r w:rsidRPr="000F1ED8">
        <w:rPr>
          <w:rFonts w:ascii="Garamond" w:hAnsi="Garamond"/>
        </w:rPr>
        <w:t>it should include the development of an articulated TOC, with a solid logframe with a</w:t>
      </w:r>
      <w:r>
        <w:rPr>
          <w:rFonts w:ascii="Garamond" w:hAnsi="Garamond"/>
        </w:rPr>
        <w:t xml:space="preserve"> clear </w:t>
      </w:r>
      <w:r w:rsidRPr="000F1ED8">
        <w:rPr>
          <w:rFonts w:ascii="Garamond" w:hAnsi="Garamond"/>
        </w:rPr>
        <w:t>monitoring table, the definition of responsibilities</w:t>
      </w:r>
      <w:r>
        <w:rPr>
          <w:rFonts w:ascii="Garamond" w:hAnsi="Garamond"/>
        </w:rPr>
        <w:t xml:space="preserve"> of partners</w:t>
      </w:r>
      <w:r w:rsidRPr="000F1ED8">
        <w:rPr>
          <w:rFonts w:ascii="Garamond" w:hAnsi="Garamond"/>
        </w:rPr>
        <w:t>, a clarification of the information flow and an explanation of how learning would happen throughout the project and how it will inform programmatic decisions on changes.</w:t>
      </w:r>
    </w:p>
    <w:p w14:paraId="542B83B5" w14:textId="218D9AE2" w:rsidR="005E674D" w:rsidRPr="00227DFA" w:rsidRDefault="005E674D" w:rsidP="005E674D">
      <w:pPr>
        <w:pStyle w:val="ListParagraph"/>
        <w:jc w:val="both"/>
        <w:rPr>
          <w:rFonts w:ascii="Garamond" w:hAnsi="Garamond"/>
        </w:rPr>
      </w:pPr>
      <w:r>
        <w:rPr>
          <w:rFonts w:ascii="Garamond" w:hAnsi="Garamond"/>
        </w:rPr>
        <w:t xml:space="preserve">More specifically </w:t>
      </w:r>
      <w:r w:rsidR="004D2863">
        <w:rPr>
          <w:rFonts w:ascii="Garamond" w:hAnsi="Garamond"/>
        </w:rPr>
        <w:t>regarding</w:t>
      </w:r>
      <w:r>
        <w:rPr>
          <w:rFonts w:ascii="Garamond" w:hAnsi="Garamond"/>
        </w:rPr>
        <w:t xml:space="preserve"> </w:t>
      </w:r>
      <w:r w:rsidRPr="00227DFA">
        <w:rPr>
          <w:rFonts w:ascii="Garamond" w:eastAsia="Garamond" w:hAnsi="Garamond" w:cs="Garamond"/>
        </w:rPr>
        <w:t>M&amp;E frameworks</w:t>
      </w:r>
      <w:r>
        <w:rPr>
          <w:rFonts w:ascii="Garamond" w:eastAsia="Garamond" w:hAnsi="Garamond" w:cs="Garamond"/>
        </w:rPr>
        <w:t>, UNDP should</w:t>
      </w:r>
      <w:r>
        <w:rPr>
          <w:rFonts w:ascii="Garamond" w:hAnsi="Garamond"/>
        </w:rPr>
        <w:t>:</w:t>
      </w:r>
    </w:p>
    <w:p w14:paraId="2468A14E" w14:textId="77777777" w:rsidR="005E674D" w:rsidRDefault="005E674D" w:rsidP="005E674D">
      <w:pPr>
        <w:numPr>
          <w:ilvl w:val="1"/>
          <w:numId w:val="81"/>
        </w:numPr>
        <w:jc w:val="both"/>
        <w:rPr>
          <w:rFonts w:ascii="Garamond" w:hAnsi="Garamond"/>
        </w:rPr>
      </w:pPr>
      <w:r w:rsidRPr="00227DFA">
        <w:rPr>
          <w:rFonts w:ascii="Garamond" w:hAnsi="Garamond"/>
        </w:rPr>
        <w:t xml:space="preserve">Develop SMART </w:t>
      </w:r>
      <w:r>
        <w:rPr>
          <w:rFonts w:ascii="Garamond" w:hAnsi="Garamond"/>
        </w:rPr>
        <w:t xml:space="preserve">indicators </w:t>
      </w:r>
      <w:r w:rsidRPr="00227DFA">
        <w:rPr>
          <w:rFonts w:ascii="Garamond" w:hAnsi="Garamond"/>
        </w:rPr>
        <w:t xml:space="preserve">and develop data collection tools that can actually facilitate the attribution, to the </w:t>
      </w:r>
      <w:r>
        <w:rPr>
          <w:rFonts w:ascii="Garamond" w:hAnsi="Garamond"/>
        </w:rPr>
        <w:t xml:space="preserve">extent </w:t>
      </w:r>
      <w:r w:rsidRPr="00227DFA">
        <w:rPr>
          <w:rFonts w:ascii="Garamond" w:hAnsi="Garamond"/>
        </w:rPr>
        <w:t>possible, to the activities of the project.</w:t>
      </w:r>
    </w:p>
    <w:p w14:paraId="5D00EC0D" w14:textId="70F7A7AD" w:rsidR="005E674D" w:rsidRDefault="005E674D" w:rsidP="005E674D">
      <w:pPr>
        <w:numPr>
          <w:ilvl w:val="1"/>
          <w:numId w:val="81"/>
        </w:numPr>
        <w:jc w:val="both"/>
        <w:rPr>
          <w:rFonts w:ascii="Garamond" w:hAnsi="Garamond"/>
        </w:rPr>
      </w:pPr>
      <w:r w:rsidRPr="00227DFA">
        <w:rPr>
          <w:rFonts w:ascii="Garamond" w:hAnsi="Garamond"/>
        </w:rPr>
        <w:t xml:space="preserve">Develop specific tools or mechanisms to be able to capture </w:t>
      </w:r>
      <w:r>
        <w:rPr>
          <w:rFonts w:ascii="Garamond" w:hAnsi="Garamond"/>
        </w:rPr>
        <w:t>learning outcomes</w:t>
      </w:r>
      <w:r w:rsidRPr="00227DFA">
        <w:rPr>
          <w:rFonts w:ascii="Garamond" w:hAnsi="Garamond"/>
        </w:rPr>
        <w:t xml:space="preserve">. In that sense, it is recommended to use qualitative methodologies such as the </w:t>
      </w:r>
      <w:r w:rsidRPr="00227DFA">
        <w:rPr>
          <w:rFonts w:ascii="Garamond" w:hAnsi="Garamond" w:hint="eastAsia"/>
        </w:rPr>
        <w:t>‘</w:t>
      </w:r>
      <w:r w:rsidRPr="00227DFA">
        <w:rPr>
          <w:rFonts w:ascii="Garamond" w:hAnsi="Garamond"/>
        </w:rPr>
        <w:t>outcome mapping</w:t>
      </w:r>
      <w:r w:rsidRPr="00227DFA">
        <w:rPr>
          <w:rFonts w:ascii="Garamond" w:hAnsi="Garamond" w:hint="eastAsia"/>
        </w:rPr>
        <w:t>’</w:t>
      </w:r>
      <w:r w:rsidRPr="00227DFA">
        <w:rPr>
          <w:rFonts w:ascii="Garamond" w:hAnsi="Garamond"/>
        </w:rPr>
        <w:t xml:space="preserve"> approach that empowers beneficiaries to collect the data themselves also by showing the changes in the behavior they are observing.</w:t>
      </w:r>
    </w:p>
    <w:p w14:paraId="67E88D7C" w14:textId="346A2887" w:rsidR="00A360AA" w:rsidRPr="00227DFA" w:rsidRDefault="00D153A4" w:rsidP="00A34A20">
      <w:pPr>
        <w:ind w:left="1440"/>
        <w:jc w:val="both"/>
        <w:rPr>
          <w:rFonts w:ascii="Garamond" w:hAnsi="Garamond"/>
        </w:rPr>
      </w:pPr>
      <w:r>
        <w:rPr>
          <w:rFonts w:ascii="Garamond" w:hAnsi="Garamond"/>
        </w:rPr>
        <w:t xml:space="preserve">Regarding specifically learning initiatives, Annex 4 provides an overview on how to develop and measure those type of initiatives. </w:t>
      </w:r>
    </w:p>
    <w:p w14:paraId="076C89D7" w14:textId="77777777" w:rsidR="005E674D" w:rsidRDefault="005E674D" w:rsidP="005E674D">
      <w:pPr>
        <w:numPr>
          <w:ilvl w:val="1"/>
          <w:numId w:val="81"/>
        </w:numPr>
        <w:jc w:val="both"/>
        <w:rPr>
          <w:rFonts w:ascii="Garamond" w:hAnsi="Garamond"/>
        </w:rPr>
      </w:pPr>
      <w:r>
        <w:rPr>
          <w:rFonts w:ascii="Garamond" w:hAnsi="Garamond"/>
        </w:rPr>
        <w:t>D</w:t>
      </w:r>
      <w:r w:rsidRPr="00227DFA">
        <w:rPr>
          <w:rFonts w:ascii="Garamond" w:hAnsi="Garamond"/>
        </w:rPr>
        <w:t xml:space="preserve">evelop a </w:t>
      </w:r>
      <w:r>
        <w:rPr>
          <w:rFonts w:ascii="Garamond" w:hAnsi="Garamond"/>
        </w:rPr>
        <w:t xml:space="preserve">unified database where </w:t>
      </w:r>
      <w:r w:rsidRPr="00227DFA">
        <w:rPr>
          <w:rFonts w:ascii="Garamond" w:hAnsi="Garamond"/>
        </w:rPr>
        <w:t>the information</w:t>
      </w:r>
      <w:r>
        <w:rPr>
          <w:rFonts w:ascii="Garamond" w:hAnsi="Garamond"/>
        </w:rPr>
        <w:t xml:space="preserve"> gathered on the indicators rather than having separate ones.</w:t>
      </w:r>
      <w:r w:rsidRPr="00227DFA">
        <w:rPr>
          <w:rFonts w:ascii="Garamond" w:hAnsi="Garamond"/>
        </w:rPr>
        <w:t xml:space="preserve"> </w:t>
      </w:r>
    </w:p>
    <w:p w14:paraId="69F0ABC9" w14:textId="77777777" w:rsidR="005E674D" w:rsidRPr="004B600E" w:rsidRDefault="005E674D" w:rsidP="005E674D">
      <w:pPr>
        <w:numPr>
          <w:ilvl w:val="1"/>
          <w:numId w:val="81"/>
        </w:numPr>
        <w:jc w:val="both"/>
        <w:rPr>
          <w:rFonts w:ascii="Garamond" w:hAnsi="Garamond"/>
        </w:rPr>
      </w:pPr>
      <w:r w:rsidRPr="00227DFA">
        <w:rPr>
          <w:rFonts w:ascii="Garamond" w:hAnsi="Garamond"/>
        </w:rPr>
        <w:t>Develop a M&amp;E system</w:t>
      </w:r>
      <w:r>
        <w:rPr>
          <w:rFonts w:ascii="Garamond" w:hAnsi="Garamond"/>
        </w:rPr>
        <w:t xml:space="preserve"> and workplan</w:t>
      </w:r>
      <w:r w:rsidRPr="00227DFA">
        <w:rPr>
          <w:rFonts w:ascii="Garamond" w:hAnsi="Garamond"/>
        </w:rPr>
        <w:t xml:space="preserve"> </w:t>
      </w:r>
      <w:r>
        <w:rPr>
          <w:rFonts w:ascii="Garamond" w:hAnsi="Garamond"/>
        </w:rPr>
        <w:t xml:space="preserve">that </w:t>
      </w:r>
      <w:r w:rsidRPr="00227DFA">
        <w:rPr>
          <w:rFonts w:ascii="Garamond" w:hAnsi="Garamond"/>
        </w:rPr>
        <w:t xml:space="preserve">allow for </w:t>
      </w:r>
      <w:r>
        <w:rPr>
          <w:rFonts w:ascii="Garamond" w:hAnsi="Garamond"/>
        </w:rPr>
        <w:t xml:space="preserve">some </w:t>
      </w:r>
      <w:r w:rsidRPr="00227DFA">
        <w:rPr>
          <w:rFonts w:ascii="Garamond" w:hAnsi="Garamond"/>
        </w:rPr>
        <w:t>flexibility</w:t>
      </w:r>
      <w:r>
        <w:rPr>
          <w:rFonts w:ascii="Garamond" w:hAnsi="Garamond"/>
        </w:rPr>
        <w:t xml:space="preserve"> on how to revise the indicators, if need be</w:t>
      </w:r>
      <w:r w:rsidRPr="00227DFA">
        <w:rPr>
          <w:rFonts w:ascii="Garamond" w:hAnsi="Garamond"/>
        </w:rPr>
        <w:t>.</w:t>
      </w:r>
      <w:r w:rsidRPr="00227DFA">
        <w:rPr>
          <w:rStyle w:val="FootnoteReference"/>
          <w:rFonts w:ascii="Garamond" w:hAnsi="Garamond"/>
        </w:rPr>
        <w:footnoteReference w:id="58"/>
      </w:r>
      <w:r w:rsidRPr="00227DFA">
        <w:rPr>
          <w:rFonts w:ascii="Garamond" w:hAnsi="Garamond"/>
        </w:rPr>
        <w:t xml:space="preserve"> This </w:t>
      </w:r>
      <w:r>
        <w:rPr>
          <w:rFonts w:ascii="Garamond" w:hAnsi="Garamond"/>
        </w:rPr>
        <w:t>implies developing a solid</w:t>
      </w:r>
      <w:r w:rsidRPr="00227DFA">
        <w:rPr>
          <w:rFonts w:ascii="Garamond" w:hAnsi="Garamond"/>
        </w:rPr>
        <w:t xml:space="preserve"> RF/logframe</w:t>
      </w:r>
      <w:r>
        <w:rPr>
          <w:rFonts w:ascii="Garamond" w:hAnsi="Garamond"/>
        </w:rPr>
        <w:t xml:space="preserve"> and related workplan</w:t>
      </w:r>
      <w:r w:rsidRPr="00227DFA">
        <w:rPr>
          <w:rFonts w:ascii="Garamond" w:hAnsi="Garamond"/>
        </w:rPr>
        <w:t xml:space="preserve"> but</w:t>
      </w:r>
      <w:r>
        <w:rPr>
          <w:rFonts w:ascii="Garamond" w:hAnsi="Garamond"/>
        </w:rPr>
        <w:t xml:space="preserve"> also</w:t>
      </w:r>
      <w:r w:rsidRPr="00227DFA">
        <w:rPr>
          <w:rFonts w:ascii="Garamond" w:hAnsi="Garamond"/>
        </w:rPr>
        <w:t xml:space="preserve"> giv</w:t>
      </w:r>
      <w:r>
        <w:rPr>
          <w:rFonts w:ascii="Garamond" w:hAnsi="Garamond"/>
        </w:rPr>
        <w:t>ing</w:t>
      </w:r>
      <w:r w:rsidRPr="00227DFA">
        <w:rPr>
          <w:rFonts w:ascii="Garamond" w:hAnsi="Garamond"/>
        </w:rPr>
        <w:t xml:space="preserve"> flexibility to</w:t>
      </w:r>
      <w:r>
        <w:rPr>
          <w:rFonts w:ascii="Garamond" w:hAnsi="Garamond"/>
        </w:rPr>
        <w:t xml:space="preserve"> the project </w:t>
      </w:r>
      <w:r w:rsidRPr="00227DFA">
        <w:rPr>
          <w:rFonts w:ascii="Garamond" w:hAnsi="Garamond"/>
        </w:rPr>
        <w:t>to</w:t>
      </w:r>
      <w:r>
        <w:rPr>
          <w:rFonts w:ascii="Garamond" w:hAnsi="Garamond"/>
        </w:rPr>
        <w:t xml:space="preserve"> easily revise activities, indicators or budget items </w:t>
      </w:r>
      <w:r w:rsidRPr="00227DFA">
        <w:rPr>
          <w:rFonts w:ascii="Garamond" w:hAnsi="Garamond"/>
        </w:rPr>
        <w:t>during implementation</w:t>
      </w:r>
      <w:r>
        <w:rPr>
          <w:rFonts w:ascii="Garamond" w:hAnsi="Garamond"/>
        </w:rPr>
        <w:t>.</w:t>
      </w:r>
    </w:p>
    <w:p w14:paraId="35B2387D" w14:textId="77777777" w:rsidR="00747FE0" w:rsidRPr="00661646" w:rsidRDefault="00747FE0" w:rsidP="00747FE0">
      <w:pPr>
        <w:jc w:val="both"/>
        <w:rPr>
          <w:rFonts w:ascii="Garamond" w:hAnsi="Garamond"/>
        </w:rPr>
      </w:pPr>
    </w:p>
    <w:p w14:paraId="112DD5CD" w14:textId="77777777" w:rsidR="00747FE0" w:rsidRPr="00661646" w:rsidRDefault="00747FE0" w:rsidP="00747FE0">
      <w:pPr>
        <w:jc w:val="both"/>
        <w:rPr>
          <w:rFonts w:ascii="Garamond" w:hAnsi="Garamond"/>
        </w:rPr>
      </w:pPr>
    </w:p>
    <w:p w14:paraId="266FCA67" w14:textId="1462798E" w:rsidR="00747FE0" w:rsidRPr="006019F8" w:rsidRDefault="00747FE0" w:rsidP="00747FE0">
      <w:pPr>
        <w:jc w:val="both"/>
        <w:rPr>
          <w:rFonts w:ascii="Garamond" w:hAnsi="Garamond"/>
          <w:b/>
          <w:bCs/>
        </w:rPr>
      </w:pPr>
      <w:r w:rsidRPr="006019F8">
        <w:rPr>
          <w:rFonts w:ascii="Garamond" w:hAnsi="Garamond"/>
          <w:b/>
          <w:bCs/>
        </w:rPr>
        <w:t>Private sector</w:t>
      </w:r>
    </w:p>
    <w:p w14:paraId="16728B95" w14:textId="77777777" w:rsidR="009C0A5E" w:rsidRDefault="009C0A5E" w:rsidP="009C0A5E">
      <w:pPr>
        <w:pStyle w:val="ListParagraph"/>
        <w:jc w:val="both"/>
        <w:rPr>
          <w:rFonts w:ascii="Garamond" w:hAnsi="Garamond"/>
        </w:rPr>
      </w:pPr>
    </w:p>
    <w:p w14:paraId="1046CD0A" w14:textId="7C32FA2E" w:rsidR="009C0A5E" w:rsidRPr="009C0A5E" w:rsidRDefault="009C0A5E" w:rsidP="00747FE0">
      <w:pPr>
        <w:pStyle w:val="ListParagraph"/>
        <w:numPr>
          <w:ilvl w:val="0"/>
          <w:numId w:val="77"/>
        </w:numPr>
        <w:jc w:val="both"/>
        <w:rPr>
          <w:rFonts w:ascii="Garamond" w:hAnsi="Garamond"/>
          <w:b/>
          <w:bCs/>
          <w:i/>
          <w:iCs/>
        </w:rPr>
      </w:pPr>
      <w:r w:rsidRPr="009C0A5E">
        <w:rPr>
          <w:rFonts w:ascii="Garamond" w:hAnsi="Garamond"/>
          <w:b/>
          <w:bCs/>
          <w:i/>
          <w:iCs/>
        </w:rPr>
        <w:t>Private sector should make efforts to find synergies with governments and collaborate with them on digitalization related aspects</w:t>
      </w:r>
    </w:p>
    <w:p w14:paraId="707FB0A2" w14:textId="071457E6" w:rsidR="00AB65F7" w:rsidRDefault="00996417" w:rsidP="00996417">
      <w:pPr>
        <w:pStyle w:val="ListParagraph"/>
        <w:jc w:val="both"/>
        <w:rPr>
          <w:rFonts w:ascii="Garamond" w:hAnsi="Garamond"/>
        </w:rPr>
      </w:pPr>
      <w:r>
        <w:rPr>
          <w:rFonts w:ascii="Garamond" w:hAnsi="Garamond"/>
        </w:rPr>
        <w:t>In many countries in the world, private sector and government are increasingly working on many digitalization initiatives</w:t>
      </w:r>
      <w:r>
        <w:rPr>
          <w:rStyle w:val="FootnoteReference"/>
          <w:rFonts w:ascii="Garamond" w:hAnsi="Garamond"/>
        </w:rPr>
        <w:footnoteReference w:id="59"/>
      </w:r>
      <w:r>
        <w:rPr>
          <w:rFonts w:ascii="Garamond" w:hAnsi="Garamond"/>
        </w:rPr>
        <w:t xml:space="preserve"> – private sector (and startups) </w:t>
      </w:r>
      <w:r w:rsidR="004D2863">
        <w:rPr>
          <w:rFonts w:ascii="Garamond" w:hAnsi="Garamond"/>
        </w:rPr>
        <w:t>is</w:t>
      </w:r>
      <w:r>
        <w:rPr>
          <w:rFonts w:ascii="Garamond" w:hAnsi="Garamond"/>
        </w:rPr>
        <w:t xml:space="preserve"> well positioned to support the government to </w:t>
      </w:r>
      <w:r w:rsidR="009C2ECB">
        <w:rPr>
          <w:rFonts w:ascii="Garamond" w:hAnsi="Garamond"/>
        </w:rPr>
        <w:t>solve</w:t>
      </w:r>
      <w:r>
        <w:rPr>
          <w:rFonts w:ascii="Garamond" w:hAnsi="Garamond"/>
        </w:rPr>
        <w:t xml:space="preserve"> complex problems through technology</w:t>
      </w:r>
      <w:r w:rsidR="00AB65F7">
        <w:rPr>
          <w:rFonts w:ascii="Garamond" w:hAnsi="Garamond"/>
        </w:rPr>
        <w:t xml:space="preserve">. It is recommended that private sector engages more with the government (also through UNDP – finding 4) to show how it could be beneficial for them to work together. </w:t>
      </w:r>
    </w:p>
    <w:p w14:paraId="7B1908C0" w14:textId="0200F375" w:rsidR="00AB65F7" w:rsidRPr="00617BB9" w:rsidRDefault="00AB65F7" w:rsidP="00AB65F7">
      <w:pPr>
        <w:pStyle w:val="ListParagraph"/>
        <w:jc w:val="both"/>
        <w:rPr>
          <w:rFonts w:ascii="Garamond" w:hAnsi="Garamond"/>
        </w:rPr>
      </w:pPr>
      <w:r>
        <w:rPr>
          <w:rFonts w:ascii="Garamond" w:hAnsi="Garamond"/>
        </w:rPr>
        <w:t>This applies also to</w:t>
      </w:r>
      <w:r w:rsidR="00996417">
        <w:rPr>
          <w:rFonts w:ascii="Garamond" w:hAnsi="Garamond"/>
        </w:rPr>
        <w:t xml:space="preserve"> </w:t>
      </w:r>
      <w:r>
        <w:rPr>
          <w:rFonts w:ascii="Garamond" w:hAnsi="Garamond"/>
        </w:rPr>
        <w:t xml:space="preserve">digital </w:t>
      </w:r>
      <w:r w:rsidR="00747FE0" w:rsidRPr="00AB65F7">
        <w:rPr>
          <w:rFonts w:ascii="Garamond" w:hAnsi="Garamond"/>
        </w:rPr>
        <w:t xml:space="preserve">skills development </w:t>
      </w:r>
      <w:r>
        <w:rPr>
          <w:rFonts w:ascii="Garamond" w:hAnsi="Garamond"/>
        </w:rPr>
        <w:t xml:space="preserve">– for instance, private sector could offer specific opportunities for youth on digitalization (from hiring the youth, but also </w:t>
      </w:r>
      <w:r w:rsidRPr="001B2F5F">
        <w:rPr>
          <w:rFonts w:ascii="Garamond" w:hAnsi="Garamond"/>
        </w:rPr>
        <w:t>pr</w:t>
      </w:r>
      <w:r>
        <w:rPr>
          <w:rFonts w:ascii="Garamond" w:hAnsi="Garamond"/>
        </w:rPr>
        <w:t xml:space="preserve">ovide input into the curricula, </w:t>
      </w:r>
      <w:r w:rsidRPr="00AB65F7">
        <w:rPr>
          <w:rFonts w:ascii="Garamond" w:hAnsi="Garamond"/>
        </w:rPr>
        <w:t>participate in the set-up of national qualifications framework</w:t>
      </w:r>
      <w:r>
        <w:rPr>
          <w:rFonts w:ascii="Garamond" w:hAnsi="Garamond"/>
        </w:rPr>
        <w:t xml:space="preserve"> etc.). </w:t>
      </w:r>
    </w:p>
    <w:p w14:paraId="10DECE63" w14:textId="720C232C" w:rsidR="00747FE0" w:rsidRPr="00AB65F7" w:rsidRDefault="00747FE0" w:rsidP="00AB65F7">
      <w:pPr>
        <w:pStyle w:val="ListParagraph"/>
        <w:jc w:val="both"/>
        <w:rPr>
          <w:rFonts w:ascii="Garamond" w:hAnsi="Garamond"/>
        </w:rPr>
      </w:pPr>
      <w:r w:rsidRPr="00AB65F7">
        <w:rPr>
          <w:rFonts w:ascii="Garamond" w:hAnsi="Garamond"/>
        </w:rPr>
        <w:t xml:space="preserve"> in workplace training at a lower cost, through internship and apprenticeship schemes, participating in consultations to define current skills needs and define future ones etc.</w:t>
      </w:r>
    </w:p>
    <w:p w14:paraId="2560C8D9" w14:textId="63D83278" w:rsidR="009C0A5E" w:rsidRDefault="009C0A5E" w:rsidP="009C0A5E">
      <w:pPr>
        <w:jc w:val="both"/>
        <w:rPr>
          <w:rFonts w:ascii="Garamond" w:hAnsi="Garamond"/>
        </w:rPr>
      </w:pPr>
    </w:p>
    <w:p w14:paraId="781512FC" w14:textId="77777777" w:rsidR="009C0A5E" w:rsidRPr="009C0A5E" w:rsidRDefault="009C0A5E" w:rsidP="009C0A5E">
      <w:pPr>
        <w:jc w:val="both"/>
        <w:rPr>
          <w:rFonts w:ascii="Garamond" w:hAnsi="Garamond"/>
        </w:rPr>
      </w:pPr>
    </w:p>
    <w:p w14:paraId="4EA06D74" w14:textId="77777777" w:rsidR="00747FE0" w:rsidRDefault="00747FE0" w:rsidP="00747FE0">
      <w:pPr>
        <w:jc w:val="both"/>
        <w:rPr>
          <w:rFonts w:ascii="Garamond" w:hAnsi="Garamond"/>
        </w:rPr>
      </w:pPr>
    </w:p>
    <w:p w14:paraId="7B93CB89" w14:textId="77777777" w:rsidR="00747FE0" w:rsidRPr="006019F8" w:rsidRDefault="00747FE0" w:rsidP="00747FE0">
      <w:pPr>
        <w:jc w:val="both"/>
        <w:rPr>
          <w:rFonts w:ascii="Garamond" w:hAnsi="Garamond"/>
          <w:b/>
          <w:bCs/>
        </w:rPr>
      </w:pPr>
      <w:r w:rsidRPr="006019F8">
        <w:rPr>
          <w:rFonts w:ascii="Garamond" w:hAnsi="Garamond"/>
          <w:b/>
          <w:bCs/>
        </w:rPr>
        <w:t>Government</w:t>
      </w:r>
    </w:p>
    <w:p w14:paraId="6FF44326" w14:textId="77777777" w:rsidR="00747FE0" w:rsidRPr="00C1314C" w:rsidRDefault="00747FE0" w:rsidP="00747FE0">
      <w:pPr>
        <w:jc w:val="both"/>
        <w:rPr>
          <w:rFonts w:ascii="Garamond" w:hAnsi="Garamond"/>
        </w:rPr>
      </w:pPr>
    </w:p>
    <w:p w14:paraId="19A53C5F" w14:textId="2740E40F" w:rsidR="00260299" w:rsidRDefault="000D1749" w:rsidP="00260299">
      <w:pPr>
        <w:pStyle w:val="ListParagraph"/>
        <w:numPr>
          <w:ilvl w:val="0"/>
          <w:numId w:val="77"/>
        </w:numPr>
        <w:jc w:val="both"/>
        <w:rPr>
          <w:rFonts w:ascii="Garamond" w:hAnsi="Garamond"/>
          <w:b/>
          <w:bCs/>
          <w:i/>
          <w:iCs/>
        </w:rPr>
      </w:pPr>
      <w:r>
        <w:rPr>
          <w:rFonts w:ascii="Garamond" w:hAnsi="Garamond"/>
          <w:b/>
          <w:bCs/>
          <w:i/>
          <w:iCs/>
        </w:rPr>
        <w:t>The g</w:t>
      </w:r>
      <w:r w:rsidR="00260299">
        <w:rPr>
          <w:rFonts w:ascii="Garamond" w:hAnsi="Garamond"/>
          <w:b/>
          <w:bCs/>
          <w:i/>
          <w:iCs/>
        </w:rPr>
        <w:t xml:space="preserve">overnment should build on the results of the project to ensure sustainability by clarifying </w:t>
      </w:r>
      <w:r>
        <w:rPr>
          <w:rFonts w:ascii="Garamond" w:hAnsi="Garamond"/>
          <w:b/>
          <w:bCs/>
          <w:i/>
          <w:iCs/>
        </w:rPr>
        <w:t>the roles and responsibilities concerning digital skill development</w:t>
      </w:r>
    </w:p>
    <w:p w14:paraId="62D1E7D7" w14:textId="54015679" w:rsidR="000D1749" w:rsidRPr="000D1749" w:rsidRDefault="000D1749" w:rsidP="000D1749">
      <w:pPr>
        <w:pStyle w:val="ListParagraph"/>
        <w:jc w:val="both"/>
        <w:rPr>
          <w:rFonts w:ascii="Garamond" w:hAnsi="Garamond"/>
        </w:rPr>
      </w:pPr>
      <w:r w:rsidRPr="000D1749">
        <w:rPr>
          <w:rFonts w:ascii="Garamond" w:hAnsi="Garamond"/>
        </w:rPr>
        <w:t xml:space="preserve">As mentioned in the findings section, it is yet not clear what is the division of responsibilities between the MDD and the MoES on digital skill development. It is extremely important </w:t>
      </w:r>
      <w:r>
        <w:rPr>
          <w:rFonts w:ascii="Garamond" w:hAnsi="Garamond"/>
        </w:rPr>
        <w:t>t</w:t>
      </w:r>
      <w:r w:rsidRPr="000D1749">
        <w:rPr>
          <w:rFonts w:ascii="Garamond" w:hAnsi="Garamond"/>
        </w:rPr>
        <w:t>hat the government clarifies ‘who does what’ and ensure that the two ministries collaborate with each other</w:t>
      </w:r>
    </w:p>
    <w:p w14:paraId="42F0CCC9" w14:textId="6B863019" w:rsidR="00260299" w:rsidRDefault="00260299" w:rsidP="00260299">
      <w:pPr>
        <w:jc w:val="both"/>
        <w:rPr>
          <w:rFonts w:ascii="Garamond" w:hAnsi="Garamond"/>
        </w:rPr>
      </w:pPr>
    </w:p>
    <w:p w14:paraId="344CB7E0" w14:textId="77777777" w:rsidR="00260299" w:rsidRPr="00260299" w:rsidRDefault="00260299" w:rsidP="00260299">
      <w:pPr>
        <w:jc w:val="both"/>
        <w:rPr>
          <w:rFonts w:ascii="Garamond" w:hAnsi="Garamond"/>
        </w:rPr>
      </w:pPr>
    </w:p>
    <w:p w14:paraId="53F6E036" w14:textId="77777777" w:rsidR="00A8178C" w:rsidRPr="004C4D13" w:rsidRDefault="000D1749" w:rsidP="00A8178C">
      <w:pPr>
        <w:pStyle w:val="ListParagraph"/>
        <w:numPr>
          <w:ilvl w:val="0"/>
          <w:numId w:val="77"/>
        </w:numPr>
        <w:jc w:val="both"/>
        <w:rPr>
          <w:rFonts w:ascii="Garamond" w:hAnsi="Garamond"/>
          <w:b/>
          <w:bCs/>
          <w:i/>
          <w:iCs/>
        </w:rPr>
      </w:pPr>
      <w:r w:rsidRPr="004C4D13">
        <w:rPr>
          <w:rFonts w:ascii="Garamond" w:hAnsi="Garamond"/>
          <w:b/>
          <w:bCs/>
          <w:i/>
          <w:iCs/>
        </w:rPr>
        <w:t xml:space="preserve">The government should invest in its </w:t>
      </w:r>
      <w:r w:rsidR="00A8178C" w:rsidRPr="004C4D13">
        <w:rPr>
          <w:rFonts w:ascii="Garamond" w:hAnsi="Garamond"/>
          <w:b/>
          <w:bCs/>
          <w:i/>
          <w:iCs/>
        </w:rPr>
        <w:t>entrepreneurship</w:t>
      </w:r>
      <w:r w:rsidRPr="004C4D13">
        <w:rPr>
          <w:rFonts w:ascii="Garamond" w:hAnsi="Garamond"/>
          <w:b/>
          <w:bCs/>
          <w:i/>
          <w:iCs/>
        </w:rPr>
        <w:t>/innovation ecosystem by firstly analyze the current situation</w:t>
      </w:r>
    </w:p>
    <w:p w14:paraId="0FD4E4A8" w14:textId="57D52FF4" w:rsidR="00A8178C" w:rsidRPr="00A8178C" w:rsidRDefault="00A8178C" w:rsidP="00A8178C">
      <w:pPr>
        <w:pStyle w:val="ListParagraph"/>
        <w:jc w:val="both"/>
        <w:rPr>
          <w:rFonts w:ascii="Garamond" w:hAnsi="Garamond"/>
          <w:b/>
          <w:bCs/>
          <w:i/>
          <w:iCs/>
        </w:rPr>
      </w:pPr>
      <w:r>
        <w:rPr>
          <w:rFonts w:ascii="Garamond" w:hAnsi="Garamond"/>
        </w:rPr>
        <w:t>I</w:t>
      </w:r>
      <w:r w:rsidRPr="00A8178C">
        <w:rPr>
          <w:rFonts w:ascii="Garamond" w:hAnsi="Garamond"/>
        </w:rPr>
        <w:t xml:space="preserve">t is also recommended that </w:t>
      </w:r>
      <w:r>
        <w:rPr>
          <w:rFonts w:ascii="Garamond" w:hAnsi="Garamond"/>
        </w:rPr>
        <w:t xml:space="preserve">the government, in collaboration with </w:t>
      </w:r>
      <w:r w:rsidRPr="00A8178C">
        <w:rPr>
          <w:rFonts w:ascii="Garamond" w:hAnsi="Garamond"/>
        </w:rPr>
        <w:t xml:space="preserve">donors </w:t>
      </w:r>
      <w:r>
        <w:rPr>
          <w:rFonts w:ascii="Garamond" w:hAnsi="Garamond"/>
        </w:rPr>
        <w:t>and private sector:</w:t>
      </w:r>
    </w:p>
    <w:p w14:paraId="7554C297" w14:textId="56788A50" w:rsidR="00A8178C" w:rsidRDefault="00A8178C" w:rsidP="00A8178C">
      <w:pPr>
        <w:numPr>
          <w:ilvl w:val="0"/>
          <w:numId w:val="85"/>
        </w:numPr>
        <w:contextualSpacing/>
        <w:jc w:val="both"/>
        <w:rPr>
          <w:rFonts w:ascii="Garamond" w:hAnsi="Garamond"/>
        </w:rPr>
      </w:pPr>
      <w:r>
        <w:rPr>
          <w:rFonts w:ascii="Garamond" w:hAnsi="Garamond"/>
        </w:rPr>
        <w:t>Discuss about the factors that make entrepreneurs and start-ups successful worldwide (and conduct a throughout analysis of those factors);</w:t>
      </w:r>
    </w:p>
    <w:p w14:paraId="4FBA1896" w14:textId="32BC2EA8" w:rsidR="00A8178C" w:rsidRDefault="00A8178C" w:rsidP="00A8178C">
      <w:pPr>
        <w:numPr>
          <w:ilvl w:val="0"/>
          <w:numId w:val="85"/>
        </w:numPr>
        <w:contextualSpacing/>
        <w:jc w:val="both"/>
        <w:rPr>
          <w:rFonts w:ascii="Garamond" w:hAnsi="Garamond"/>
        </w:rPr>
      </w:pPr>
      <w:r>
        <w:rPr>
          <w:rFonts w:ascii="Garamond" w:hAnsi="Garamond"/>
        </w:rPr>
        <w:t>Identify the main constraints in the context of the country in terms of the “entrepreneurship system”;</w:t>
      </w:r>
    </w:p>
    <w:p w14:paraId="7DD92782" w14:textId="77777777" w:rsidR="00A8178C" w:rsidRDefault="00A8178C" w:rsidP="00A8178C">
      <w:pPr>
        <w:numPr>
          <w:ilvl w:val="0"/>
          <w:numId w:val="85"/>
        </w:numPr>
        <w:contextualSpacing/>
        <w:jc w:val="both"/>
        <w:rPr>
          <w:rFonts w:ascii="Garamond" w:hAnsi="Garamond"/>
        </w:rPr>
      </w:pPr>
      <w:r>
        <w:rPr>
          <w:rFonts w:ascii="Garamond" w:hAnsi="Garamond"/>
        </w:rPr>
        <w:t>Develop an action plan to address the main constraints based on its specific context.</w:t>
      </w:r>
    </w:p>
    <w:p w14:paraId="46B8C90F" w14:textId="77777777" w:rsidR="00A8178C" w:rsidRDefault="00A8178C" w:rsidP="00A8178C">
      <w:pPr>
        <w:ind w:left="720"/>
        <w:contextualSpacing/>
        <w:jc w:val="both"/>
        <w:rPr>
          <w:rFonts w:ascii="Garamond" w:hAnsi="Garamond"/>
        </w:rPr>
      </w:pPr>
      <w:r w:rsidRPr="00A8178C">
        <w:rPr>
          <w:rFonts w:ascii="Garamond" w:hAnsi="Garamond"/>
        </w:rPr>
        <w:t xml:space="preserve">There should be </w:t>
      </w:r>
      <w:r>
        <w:rPr>
          <w:rFonts w:ascii="Garamond" w:hAnsi="Garamond"/>
        </w:rPr>
        <w:t>indeed a</w:t>
      </w:r>
      <w:r w:rsidRPr="00A8178C">
        <w:rPr>
          <w:rFonts w:ascii="Garamond" w:hAnsi="Garamond"/>
        </w:rPr>
        <w:t xml:space="preserve"> further analysis and discussion about what are the factors that represent the drivers for entrepreneurship and start-up. For further scale-up and develop the program, it will be important to first reflect upon all the elements that help entrepreneurs succeed. </w:t>
      </w:r>
    </w:p>
    <w:p w14:paraId="54A6BDC1" w14:textId="77777777" w:rsidR="00A8178C" w:rsidRDefault="00A8178C" w:rsidP="00A8178C">
      <w:pPr>
        <w:ind w:left="720"/>
        <w:contextualSpacing/>
        <w:jc w:val="both"/>
        <w:rPr>
          <w:rFonts w:ascii="Garamond" w:hAnsi="Garamond"/>
        </w:rPr>
      </w:pPr>
    </w:p>
    <w:p w14:paraId="09B6F4F1" w14:textId="39538875" w:rsidR="00A8178C" w:rsidRPr="007D5A70" w:rsidRDefault="00A8178C" w:rsidP="00A8178C">
      <w:pPr>
        <w:ind w:left="720"/>
        <w:contextualSpacing/>
        <w:jc w:val="both"/>
        <w:rPr>
          <w:rFonts w:ascii="Garamond" w:hAnsi="Garamond"/>
        </w:rPr>
      </w:pPr>
      <w:r>
        <w:rPr>
          <w:rFonts w:ascii="Garamond" w:hAnsi="Garamond"/>
        </w:rPr>
        <w:t>According to recent researches, the “success” of start-ups is the result of a</w:t>
      </w:r>
      <w:r w:rsidRPr="00780A51">
        <w:rPr>
          <w:rFonts w:ascii="Garamond" w:hAnsi="Garamond"/>
        </w:rPr>
        <w:t xml:space="preserve"> complex inter</w:t>
      </w:r>
      <w:r>
        <w:rPr>
          <w:rFonts w:ascii="Garamond" w:hAnsi="Garamond"/>
        </w:rPr>
        <w:t>play of factors, such as the following:</w:t>
      </w:r>
    </w:p>
    <w:p w14:paraId="4ADF667E" w14:textId="77777777" w:rsidR="00A8178C" w:rsidRPr="000562FD" w:rsidRDefault="00A8178C" w:rsidP="00A8178C">
      <w:pPr>
        <w:numPr>
          <w:ilvl w:val="0"/>
          <w:numId w:val="5"/>
        </w:numPr>
        <w:contextualSpacing/>
        <w:jc w:val="both"/>
        <w:rPr>
          <w:rFonts w:ascii="Garamond" w:hAnsi="Garamond"/>
        </w:rPr>
      </w:pPr>
      <w:r>
        <w:rPr>
          <w:rFonts w:ascii="Garamond" w:hAnsi="Garamond"/>
        </w:rPr>
        <w:t>A</w:t>
      </w:r>
      <w:r w:rsidRPr="00780A51">
        <w:rPr>
          <w:rFonts w:ascii="Garamond" w:hAnsi="Garamond"/>
        </w:rPr>
        <w:t>vailabili</w:t>
      </w:r>
      <w:r>
        <w:rPr>
          <w:rFonts w:ascii="Garamond" w:hAnsi="Garamond"/>
        </w:rPr>
        <w:t xml:space="preserve">ty of human and social capital and </w:t>
      </w:r>
      <w:r w:rsidRPr="00780A51">
        <w:rPr>
          <w:rFonts w:ascii="Garamond" w:hAnsi="Garamond"/>
        </w:rPr>
        <w:t>affo</w:t>
      </w:r>
      <w:r>
        <w:rPr>
          <w:rFonts w:ascii="Garamond" w:hAnsi="Garamond"/>
        </w:rPr>
        <w:t xml:space="preserve">rdable and accessible training; </w:t>
      </w:r>
    </w:p>
    <w:p w14:paraId="776BC3CD" w14:textId="77777777" w:rsidR="00A8178C" w:rsidRPr="00780A51" w:rsidRDefault="00A8178C" w:rsidP="00A8178C">
      <w:pPr>
        <w:numPr>
          <w:ilvl w:val="0"/>
          <w:numId w:val="5"/>
        </w:numPr>
        <w:contextualSpacing/>
        <w:jc w:val="both"/>
        <w:rPr>
          <w:rFonts w:ascii="Garamond" w:hAnsi="Garamond"/>
        </w:rPr>
      </w:pPr>
      <w:r>
        <w:rPr>
          <w:rFonts w:ascii="Garamond" w:hAnsi="Garamond"/>
        </w:rPr>
        <w:t xml:space="preserve">Positive sociocultural norms; </w:t>
      </w:r>
    </w:p>
    <w:p w14:paraId="7C4397B0" w14:textId="77777777" w:rsidR="00A8178C" w:rsidRPr="00780A51" w:rsidRDefault="00A8178C" w:rsidP="00A8178C">
      <w:pPr>
        <w:numPr>
          <w:ilvl w:val="0"/>
          <w:numId w:val="5"/>
        </w:numPr>
        <w:contextualSpacing/>
        <w:jc w:val="both"/>
        <w:rPr>
          <w:rFonts w:ascii="Garamond" w:hAnsi="Garamond"/>
        </w:rPr>
      </w:pPr>
      <w:r>
        <w:rPr>
          <w:rFonts w:ascii="Garamond" w:hAnsi="Garamond"/>
        </w:rPr>
        <w:t>E</w:t>
      </w:r>
      <w:r w:rsidRPr="00780A51">
        <w:rPr>
          <w:rFonts w:ascii="Garamond" w:hAnsi="Garamond"/>
        </w:rPr>
        <w:t>ffe</w:t>
      </w:r>
      <w:r>
        <w:rPr>
          <w:rFonts w:ascii="Garamond" w:hAnsi="Garamond"/>
        </w:rPr>
        <w:t xml:space="preserve">ctive policies and regulations; </w:t>
      </w:r>
    </w:p>
    <w:p w14:paraId="481F43D5" w14:textId="77777777" w:rsidR="00A8178C" w:rsidRPr="00780A51" w:rsidRDefault="00A8178C" w:rsidP="00A8178C">
      <w:pPr>
        <w:numPr>
          <w:ilvl w:val="0"/>
          <w:numId w:val="5"/>
        </w:numPr>
        <w:contextualSpacing/>
        <w:jc w:val="both"/>
        <w:rPr>
          <w:rFonts w:ascii="Garamond" w:hAnsi="Garamond"/>
        </w:rPr>
      </w:pPr>
      <w:r>
        <w:rPr>
          <w:rFonts w:ascii="Garamond" w:hAnsi="Garamond"/>
        </w:rPr>
        <w:t xml:space="preserve">Strong infrastructure and easy access to finance; </w:t>
      </w:r>
    </w:p>
    <w:p w14:paraId="727A16D2" w14:textId="77777777" w:rsidR="00A8178C" w:rsidRPr="007D5A70" w:rsidRDefault="00A8178C" w:rsidP="00A8178C">
      <w:pPr>
        <w:numPr>
          <w:ilvl w:val="0"/>
          <w:numId w:val="5"/>
        </w:numPr>
        <w:contextualSpacing/>
        <w:jc w:val="both"/>
        <w:rPr>
          <w:rFonts w:ascii="Garamond" w:hAnsi="Garamond"/>
        </w:rPr>
      </w:pPr>
      <w:r>
        <w:rPr>
          <w:rFonts w:ascii="Garamond" w:hAnsi="Garamond"/>
        </w:rPr>
        <w:t xml:space="preserve">Absence of corruption and </w:t>
      </w:r>
      <w:r w:rsidRPr="007D5A70">
        <w:rPr>
          <w:rFonts w:ascii="Garamond" w:hAnsi="Garamond"/>
        </w:rPr>
        <w:t>the abili</w:t>
      </w:r>
      <w:r>
        <w:rPr>
          <w:rFonts w:ascii="Garamond" w:hAnsi="Garamond"/>
        </w:rPr>
        <w:t xml:space="preserve">ty to overcome vested interests; </w:t>
      </w:r>
    </w:p>
    <w:p w14:paraId="50CA6B54" w14:textId="77777777" w:rsidR="00A8178C" w:rsidRPr="007D5A70" w:rsidRDefault="00A8178C" w:rsidP="00A8178C">
      <w:pPr>
        <w:numPr>
          <w:ilvl w:val="0"/>
          <w:numId w:val="5"/>
        </w:numPr>
        <w:contextualSpacing/>
        <w:jc w:val="both"/>
        <w:rPr>
          <w:rFonts w:ascii="Garamond" w:hAnsi="Garamond"/>
        </w:rPr>
      </w:pPr>
      <w:r>
        <w:rPr>
          <w:rFonts w:ascii="Garamond" w:hAnsi="Garamond"/>
        </w:rPr>
        <w:t xml:space="preserve">Strong network; </w:t>
      </w:r>
    </w:p>
    <w:p w14:paraId="008444DE" w14:textId="0E4AC9D4" w:rsidR="00A8178C" w:rsidRPr="000562FD" w:rsidRDefault="00A8178C" w:rsidP="00A8178C">
      <w:pPr>
        <w:numPr>
          <w:ilvl w:val="0"/>
          <w:numId w:val="5"/>
        </w:numPr>
        <w:contextualSpacing/>
        <w:jc w:val="both"/>
        <w:rPr>
          <w:rFonts w:ascii="Garamond" w:hAnsi="Garamond"/>
        </w:rPr>
      </w:pPr>
      <w:r>
        <w:rPr>
          <w:rFonts w:ascii="Garamond" w:hAnsi="Garamond"/>
        </w:rPr>
        <w:t xml:space="preserve">A </w:t>
      </w:r>
      <w:r w:rsidRPr="00780A51">
        <w:rPr>
          <w:rFonts w:ascii="Garamond" w:hAnsi="Garamond"/>
        </w:rPr>
        <w:t>“</w:t>
      </w:r>
      <w:r w:rsidR="00D153A4" w:rsidRPr="00780A51">
        <w:rPr>
          <w:rFonts w:ascii="Garamond" w:hAnsi="Garamond"/>
        </w:rPr>
        <w:t>sta</w:t>
      </w:r>
      <w:r w:rsidR="00D153A4">
        <w:rPr>
          <w:rFonts w:ascii="Garamond" w:hAnsi="Garamond"/>
        </w:rPr>
        <w:t>rtup</w:t>
      </w:r>
      <w:r>
        <w:rPr>
          <w:rFonts w:ascii="Garamond" w:hAnsi="Garamond"/>
        </w:rPr>
        <w:t>/entrepreneurial ecosystem</w:t>
      </w:r>
      <w:r w:rsidRPr="00780A51">
        <w:rPr>
          <w:rFonts w:ascii="Garamond" w:hAnsi="Garamond"/>
        </w:rPr>
        <w:t>.”</w:t>
      </w:r>
    </w:p>
    <w:p w14:paraId="419EE656" w14:textId="77777777" w:rsidR="00A8178C" w:rsidRDefault="00A8178C" w:rsidP="00A8178C">
      <w:pPr>
        <w:widowControl w:val="0"/>
        <w:autoSpaceDE w:val="0"/>
        <w:autoSpaceDN w:val="0"/>
        <w:adjustRightInd w:val="0"/>
        <w:ind w:left="720"/>
        <w:jc w:val="both"/>
        <w:rPr>
          <w:rFonts w:ascii="Garamond" w:hAnsi="Garamond"/>
        </w:rPr>
      </w:pPr>
    </w:p>
    <w:p w14:paraId="6D52B9D5" w14:textId="1BCA795F" w:rsidR="00A8178C" w:rsidRDefault="00A8178C" w:rsidP="00A8178C">
      <w:pPr>
        <w:widowControl w:val="0"/>
        <w:autoSpaceDE w:val="0"/>
        <w:autoSpaceDN w:val="0"/>
        <w:adjustRightInd w:val="0"/>
        <w:ind w:left="720"/>
        <w:jc w:val="both"/>
        <w:rPr>
          <w:rFonts w:ascii="Garamond" w:hAnsi="Garamond"/>
        </w:rPr>
      </w:pPr>
      <w:r>
        <w:rPr>
          <w:rFonts w:ascii="Garamond" w:hAnsi="Garamond"/>
        </w:rPr>
        <w:t>Those factors could be seen as grouped into 3 level of analysis as the table below shows.</w:t>
      </w:r>
    </w:p>
    <w:p w14:paraId="19B021A2" w14:textId="77777777" w:rsidR="00A8178C" w:rsidRDefault="00A8178C" w:rsidP="00A8178C">
      <w:pPr>
        <w:widowControl w:val="0"/>
        <w:autoSpaceDE w:val="0"/>
        <w:autoSpaceDN w:val="0"/>
        <w:adjustRightInd w:val="0"/>
        <w:jc w:val="both"/>
        <w:rPr>
          <w:rFonts w:ascii="Garamond" w:hAnsi="Garamond"/>
          <w:b/>
          <w:sz w:val="20"/>
          <w:szCs w:val="20"/>
        </w:rPr>
      </w:pPr>
    </w:p>
    <w:p w14:paraId="15070F9B" w14:textId="1696FC23" w:rsidR="00A8178C" w:rsidRPr="000562FD" w:rsidRDefault="00A8178C" w:rsidP="00A8178C">
      <w:pPr>
        <w:widowControl w:val="0"/>
        <w:autoSpaceDE w:val="0"/>
        <w:autoSpaceDN w:val="0"/>
        <w:adjustRightInd w:val="0"/>
        <w:jc w:val="both"/>
        <w:rPr>
          <w:rFonts w:ascii="Garamond" w:hAnsi="Garamond"/>
          <w:b/>
          <w:sz w:val="20"/>
          <w:szCs w:val="20"/>
        </w:rPr>
      </w:pPr>
      <w:r>
        <w:rPr>
          <w:rFonts w:ascii="Garamond" w:hAnsi="Garamond"/>
          <w:b/>
          <w:sz w:val="20"/>
          <w:szCs w:val="20"/>
        </w:rPr>
        <w:t>Figure 3</w:t>
      </w:r>
      <w:r w:rsidRPr="007D5A70">
        <w:rPr>
          <w:rFonts w:ascii="Garamond" w:hAnsi="Garamond"/>
          <w:b/>
          <w:sz w:val="20"/>
          <w:szCs w:val="20"/>
        </w:rPr>
        <w:t xml:space="preserve">. </w:t>
      </w:r>
      <w:r>
        <w:rPr>
          <w:rFonts w:ascii="Garamond" w:hAnsi="Garamond"/>
          <w:b/>
          <w:sz w:val="20"/>
          <w:szCs w:val="20"/>
        </w:rPr>
        <w:t xml:space="preserve">The individual, firm and macro level related to entrepreneurship </w:t>
      </w:r>
    </w:p>
    <w:p w14:paraId="4AEE7949" w14:textId="77777777" w:rsidR="00A8178C" w:rsidRDefault="00A8178C" w:rsidP="00A8178C">
      <w:pPr>
        <w:widowControl w:val="0"/>
        <w:autoSpaceDE w:val="0"/>
        <w:autoSpaceDN w:val="0"/>
        <w:adjustRightInd w:val="0"/>
        <w:jc w:val="both"/>
        <w:rPr>
          <w:rFonts w:ascii="Garamond" w:hAnsi="Garamond"/>
        </w:rPr>
      </w:pPr>
      <w:r w:rsidRPr="00891EC6">
        <w:rPr>
          <w:noProof/>
        </w:rPr>
        <w:drawing>
          <wp:inline distT="0" distB="0" distL="0" distR="0" wp14:anchorId="5534DB6D" wp14:editId="67D2C973">
            <wp:extent cx="5486400" cy="25146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514600"/>
                    </a:xfrm>
                    <a:prstGeom prst="rect">
                      <a:avLst/>
                    </a:prstGeom>
                    <a:noFill/>
                    <a:ln>
                      <a:noFill/>
                    </a:ln>
                  </pic:spPr>
                </pic:pic>
              </a:graphicData>
            </a:graphic>
          </wp:inline>
        </w:drawing>
      </w:r>
    </w:p>
    <w:p w14:paraId="39AFC667" w14:textId="77777777" w:rsidR="00A8178C" w:rsidRDefault="00A8178C" w:rsidP="00A8178C">
      <w:pPr>
        <w:widowControl w:val="0"/>
        <w:autoSpaceDE w:val="0"/>
        <w:autoSpaceDN w:val="0"/>
        <w:adjustRightInd w:val="0"/>
        <w:jc w:val="both"/>
        <w:rPr>
          <w:rFonts w:ascii="Garamond" w:hAnsi="Garamond"/>
        </w:rPr>
      </w:pPr>
    </w:p>
    <w:p w14:paraId="275B31F0" w14:textId="77777777" w:rsidR="00A8178C" w:rsidRDefault="00A8178C" w:rsidP="00A8178C">
      <w:pPr>
        <w:jc w:val="both"/>
      </w:pPr>
      <w:r>
        <w:rPr>
          <w:sz w:val="20"/>
          <w:szCs w:val="20"/>
        </w:rPr>
        <w:t>Source: Carree and Thurik (2010)</w:t>
      </w:r>
    </w:p>
    <w:p w14:paraId="709799D4" w14:textId="77777777" w:rsidR="00A8178C" w:rsidRDefault="00A8178C" w:rsidP="00A8178C">
      <w:pPr>
        <w:widowControl w:val="0"/>
        <w:autoSpaceDE w:val="0"/>
        <w:autoSpaceDN w:val="0"/>
        <w:adjustRightInd w:val="0"/>
        <w:jc w:val="both"/>
        <w:rPr>
          <w:rFonts w:ascii="Garamond" w:hAnsi="Garamond"/>
        </w:rPr>
      </w:pPr>
    </w:p>
    <w:p w14:paraId="02F54B76" w14:textId="54E30751" w:rsidR="00A8178C" w:rsidRPr="000B64BC" w:rsidRDefault="00A8178C" w:rsidP="00A8178C">
      <w:pPr>
        <w:widowControl w:val="0"/>
        <w:autoSpaceDE w:val="0"/>
        <w:autoSpaceDN w:val="0"/>
        <w:adjustRightInd w:val="0"/>
        <w:jc w:val="both"/>
        <w:rPr>
          <w:rFonts w:ascii="Garamond" w:hAnsi="Garamond"/>
        </w:rPr>
      </w:pPr>
      <w:r>
        <w:rPr>
          <w:rFonts w:ascii="Garamond" w:hAnsi="Garamond"/>
        </w:rPr>
        <w:t xml:space="preserve">In the case of </w:t>
      </w:r>
      <w:r w:rsidR="00ED00D8">
        <w:rPr>
          <w:rFonts w:ascii="Garamond" w:hAnsi="Garamond"/>
        </w:rPr>
        <w:t>Kyrgyzstan</w:t>
      </w:r>
      <w:r>
        <w:rPr>
          <w:rFonts w:ascii="Garamond" w:hAnsi="Garamond"/>
        </w:rPr>
        <w:t>, it will be of utmost importance to better analyze the macro level and, in particular, the constraints that hamper entrepreneurship in the country. In particular, the attention should be on: the regulatory frameworks - whether g</w:t>
      </w:r>
      <w:r w:rsidRPr="000B64BC">
        <w:rPr>
          <w:rFonts w:ascii="Garamond" w:hAnsi="Garamond"/>
        </w:rPr>
        <w:t xml:space="preserve">overnmental regulation </w:t>
      </w:r>
      <w:r>
        <w:rPr>
          <w:rFonts w:ascii="Garamond" w:hAnsi="Garamond"/>
        </w:rPr>
        <w:t>facilitates or not</w:t>
      </w:r>
      <w:r w:rsidRPr="000B64BC">
        <w:rPr>
          <w:rFonts w:ascii="Garamond" w:hAnsi="Garamond"/>
        </w:rPr>
        <w:t xml:space="preserve"> </w:t>
      </w:r>
      <w:r>
        <w:rPr>
          <w:rFonts w:ascii="Garamond" w:hAnsi="Garamond"/>
        </w:rPr>
        <w:t>(</w:t>
      </w:r>
      <w:r w:rsidRPr="000B64BC">
        <w:rPr>
          <w:rFonts w:ascii="Garamond" w:hAnsi="Garamond"/>
        </w:rPr>
        <w:t>ease of entry and</w:t>
      </w:r>
      <w:r>
        <w:rPr>
          <w:rFonts w:ascii="Garamond" w:hAnsi="Garamond"/>
        </w:rPr>
        <w:t xml:space="preserve"> </w:t>
      </w:r>
      <w:r w:rsidRPr="000B64BC">
        <w:rPr>
          <w:rFonts w:ascii="Garamond" w:hAnsi="Garamond"/>
        </w:rPr>
        <w:t>exit due to a low administrative burden, have sound</w:t>
      </w:r>
      <w:r>
        <w:rPr>
          <w:rFonts w:ascii="Garamond" w:hAnsi="Garamond"/>
        </w:rPr>
        <w:t xml:space="preserve"> </w:t>
      </w:r>
      <w:r w:rsidRPr="000B64BC">
        <w:rPr>
          <w:rFonts w:ascii="Garamond" w:hAnsi="Garamond"/>
        </w:rPr>
        <w:t>contract enforcement mechanisms, effective property</w:t>
      </w:r>
      <w:r>
        <w:rPr>
          <w:rFonts w:ascii="Garamond" w:hAnsi="Garamond"/>
        </w:rPr>
        <w:t xml:space="preserve"> </w:t>
      </w:r>
      <w:r w:rsidRPr="000B64BC">
        <w:rPr>
          <w:rFonts w:ascii="Garamond" w:hAnsi="Garamond"/>
        </w:rPr>
        <w:t>rights registration procedures, strong creditors’ rights</w:t>
      </w:r>
      <w:r>
        <w:rPr>
          <w:rFonts w:ascii="Garamond" w:hAnsi="Garamond"/>
        </w:rPr>
        <w:t xml:space="preserve"> </w:t>
      </w:r>
      <w:r w:rsidRPr="000B64BC">
        <w:rPr>
          <w:rFonts w:ascii="Garamond" w:hAnsi="Garamond"/>
        </w:rPr>
        <w:t>protections, low tax burden on new and small firms, and</w:t>
      </w:r>
      <w:r>
        <w:rPr>
          <w:rFonts w:ascii="Garamond" w:hAnsi="Garamond"/>
        </w:rPr>
        <w:t xml:space="preserve"> </w:t>
      </w:r>
      <w:r w:rsidRPr="000B64BC">
        <w:rPr>
          <w:rFonts w:ascii="Garamond" w:hAnsi="Garamond"/>
        </w:rPr>
        <w:t>more flexible labor markets</w:t>
      </w:r>
      <w:r>
        <w:rPr>
          <w:rFonts w:ascii="Garamond" w:hAnsi="Garamond"/>
        </w:rPr>
        <w:t>); on the human capital and on how to develop skilled employees and managers (s</w:t>
      </w:r>
      <w:r w:rsidRPr="000B64BC">
        <w:rPr>
          <w:rFonts w:ascii="Garamond" w:hAnsi="Garamond"/>
        </w:rPr>
        <w:t>tartups may, in fact, be more dependent on human</w:t>
      </w:r>
      <w:r>
        <w:rPr>
          <w:rFonts w:ascii="Garamond" w:hAnsi="Garamond"/>
        </w:rPr>
        <w:t xml:space="preserve"> </w:t>
      </w:r>
      <w:r w:rsidRPr="000B64BC">
        <w:rPr>
          <w:rFonts w:ascii="Garamond" w:hAnsi="Garamond"/>
        </w:rPr>
        <w:t>capital than incumbent firms</w:t>
      </w:r>
      <w:r>
        <w:rPr>
          <w:rFonts w:ascii="Garamond" w:hAnsi="Garamond"/>
        </w:rPr>
        <w:t xml:space="preserve">); on access to finance (whether access to finance is easy especially for youth and what are the </w:t>
      </w:r>
      <w:r w:rsidRPr="000B64BC">
        <w:rPr>
          <w:rFonts w:ascii="Garamond" w:hAnsi="Garamond"/>
        </w:rPr>
        <w:t>informational</w:t>
      </w:r>
      <w:r>
        <w:rPr>
          <w:rFonts w:ascii="Garamond" w:hAnsi="Garamond"/>
        </w:rPr>
        <w:t xml:space="preserve"> </w:t>
      </w:r>
      <w:r w:rsidRPr="000B64BC">
        <w:rPr>
          <w:rFonts w:ascii="Garamond" w:hAnsi="Garamond"/>
        </w:rPr>
        <w:t>asymmetries in restricting access to finance for small and</w:t>
      </w:r>
      <w:r>
        <w:rPr>
          <w:rFonts w:ascii="Garamond" w:hAnsi="Garamond"/>
        </w:rPr>
        <w:t xml:space="preserve"> young firms); on the existence of social networks (h</w:t>
      </w:r>
      <w:r w:rsidRPr="000B64BC">
        <w:rPr>
          <w:rFonts w:ascii="Garamond" w:hAnsi="Garamond"/>
        </w:rPr>
        <w:t>avin</w:t>
      </w:r>
      <w:r>
        <w:rPr>
          <w:rFonts w:ascii="Garamond" w:hAnsi="Garamond"/>
        </w:rPr>
        <w:t xml:space="preserve">g an extensive social network is </w:t>
      </w:r>
      <w:r w:rsidRPr="000B64BC">
        <w:rPr>
          <w:rFonts w:ascii="Garamond" w:hAnsi="Garamond"/>
        </w:rPr>
        <w:t>an asset that can facilitate an entrepreneur’s access to</w:t>
      </w:r>
      <w:r>
        <w:rPr>
          <w:rFonts w:ascii="Garamond" w:hAnsi="Garamond"/>
        </w:rPr>
        <w:t xml:space="preserve"> </w:t>
      </w:r>
      <w:r w:rsidRPr="000B64BC">
        <w:rPr>
          <w:rFonts w:ascii="Garamond" w:hAnsi="Garamond"/>
        </w:rPr>
        <w:t>market</w:t>
      </w:r>
      <w:r>
        <w:rPr>
          <w:rFonts w:ascii="Garamond" w:hAnsi="Garamond"/>
        </w:rPr>
        <w:t>); on the overall culture (</w:t>
      </w:r>
      <w:r w:rsidRPr="000B64BC">
        <w:rPr>
          <w:rFonts w:ascii="Garamond" w:hAnsi="Garamond"/>
        </w:rPr>
        <w:t>a</w:t>
      </w:r>
      <w:r>
        <w:rPr>
          <w:rFonts w:ascii="Garamond" w:hAnsi="Garamond"/>
        </w:rPr>
        <w:t xml:space="preserve"> culture may or may not encourage</w:t>
      </w:r>
      <w:r w:rsidRPr="000B64BC">
        <w:rPr>
          <w:rFonts w:ascii="Garamond" w:hAnsi="Garamond"/>
        </w:rPr>
        <w:t xml:space="preserve"> entrepreneurial activity through</w:t>
      </w:r>
      <w:r>
        <w:rPr>
          <w:rFonts w:ascii="Garamond" w:hAnsi="Garamond"/>
        </w:rPr>
        <w:t xml:space="preserve"> </w:t>
      </w:r>
      <w:r w:rsidRPr="000B64BC">
        <w:rPr>
          <w:rFonts w:ascii="Garamond" w:hAnsi="Garamond"/>
        </w:rPr>
        <w:t>its selection of values is a feature of the entrepreneurial</w:t>
      </w:r>
      <w:r>
        <w:rPr>
          <w:rFonts w:ascii="Garamond" w:hAnsi="Garamond"/>
        </w:rPr>
        <w:t xml:space="preserve"> </w:t>
      </w:r>
      <w:r w:rsidRPr="000B64BC">
        <w:rPr>
          <w:rFonts w:ascii="Garamond" w:hAnsi="Garamond"/>
        </w:rPr>
        <w:t>ecosystem</w:t>
      </w:r>
      <w:r>
        <w:rPr>
          <w:rFonts w:ascii="Garamond" w:hAnsi="Garamond"/>
        </w:rPr>
        <w:t>)</w:t>
      </w:r>
      <w:r w:rsidRPr="000B64BC">
        <w:rPr>
          <w:rFonts w:ascii="Garamond" w:hAnsi="Garamond"/>
        </w:rPr>
        <w:t>.</w:t>
      </w:r>
    </w:p>
    <w:p w14:paraId="175CA1A5" w14:textId="77777777" w:rsidR="00A8178C" w:rsidRDefault="00A8178C" w:rsidP="00A8178C">
      <w:pPr>
        <w:widowControl w:val="0"/>
        <w:autoSpaceDE w:val="0"/>
        <w:autoSpaceDN w:val="0"/>
        <w:adjustRightInd w:val="0"/>
        <w:jc w:val="both"/>
        <w:rPr>
          <w:rFonts w:ascii="Garamond" w:hAnsi="Garamond"/>
        </w:rPr>
      </w:pPr>
    </w:p>
    <w:p w14:paraId="57B1FE20" w14:textId="7636326C" w:rsidR="00A8178C" w:rsidRPr="0050657A" w:rsidRDefault="00A8178C" w:rsidP="00A8178C">
      <w:pPr>
        <w:widowControl w:val="0"/>
        <w:autoSpaceDE w:val="0"/>
        <w:autoSpaceDN w:val="0"/>
        <w:adjustRightInd w:val="0"/>
        <w:jc w:val="both"/>
        <w:rPr>
          <w:rFonts w:ascii="Garamond" w:hAnsi="Garamond"/>
        </w:rPr>
      </w:pPr>
      <w:r>
        <w:rPr>
          <w:rFonts w:ascii="Garamond" w:hAnsi="Garamond"/>
        </w:rPr>
        <w:t xml:space="preserve">The analysis should </w:t>
      </w:r>
      <w:r w:rsidR="00ED00D8">
        <w:rPr>
          <w:rFonts w:ascii="Garamond" w:hAnsi="Garamond"/>
        </w:rPr>
        <w:t xml:space="preserve">also </w:t>
      </w:r>
      <w:r>
        <w:rPr>
          <w:rFonts w:ascii="Garamond" w:hAnsi="Garamond"/>
        </w:rPr>
        <w:t xml:space="preserve">be based on the specificities of </w:t>
      </w:r>
      <w:r w:rsidR="00ED00D8">
        <w:rPr>
          <w:rFonts w:ascii="Garamond" w:hAnsi="Garamond"/>
        </w:rPr>
        <w:t>the country</w:t>
      </w:r>
      <w:r>
        <w:rPr>
          <w:rFonts w:ascii="Garamond" w:hAnsi="Garamond"/>
        </w:rPr>
        <w:t xml:space="preserve">. Often, </w:t>
      </w:r>
      <w:r w:rsidRPr="0050657A">
        <w:rPr>
          <w:rFonts w:ascii="Garamond" w:hAnsi="Garamond"/>
        </w:rPr>
        <w:t xml:space="preserve">many </w:t>
      </w:r>
      <w:r>
        <w:rPr>
          <w:rFonts w:ascii="Garamond" w:hAnsi="Garamond"/>
        </w:rPr>
        <w:t xml:space="preserve">entrepreneurship </w:t>
      </w:r>
      <w:r w:rsidRPr="0050657A">
        <w:rPr>
          <w:rFonts w:ascii="Garamond" w:hAnsi="Garamond"/>
        </w:rPr>
        <w:t xml:space="preserve">programs </w:t>
      </w:r>
      <w:r>
        <w:rPr>
          <w:rFonts w:ascii="Garamond" w:hAnsi="Garamond"/>
        </w:rPr>
        <w:t xml:space="preserve">have </w:t>
      </w:r>
      <w:r w:rsidRPr="0050657A">
        <w:rPr>
          <w:rFonts w:ascii="Garamond" w:hAnsi="Garamond"/>
        </w:rPr>
        <w:t>replicate</w:t>
      </w:r>
      <w:r>
        <w:rPr>
          <w:rFonts w:ascii="Garamond" w:hAnsi="Garamond"/>
        </w:rPr>
        <w:t>d</w:t>
      </w:r>
      <w:r w:rsidRPr="0050657A">
        <w:rPr>
          <w:rFonts w:ascii="Garamond" w:hAnsi="Garamond"/>
        </w:rPr>
        <w:t xml:space="preserve"> what has been achieved in developed countries </w:t>
      </w:r>
      <w:r>
        <w:rPr>
          <w:rFonts w:ascii="Garamond" w:hAnsi="Garamond"/>
        </w:rPr>
        <w:t xml:space="preserve">in developing countries </w:t>
      </w:r>
      <w:r w:rsidRPr="0050657A">
        <w:rPr>
          <w:rFonts w:ascii="Garamond" w:hAnsi="Garamond"/>
        </w:rPr>
        <w:t>without thinking too much about the cons</w:t>
      </w:r>
      <w:r>
        <w:rPr>
          <w:rFonts w:ascii="Garamond" w:hAnsi="Garamond"/>
        </w:rPr>
        <w:t>traints contextual to each country. According to recent researches, t</w:t>
      </w:r>
      <w:r w:rsidRPr="0050657A">
        <w:rPr>
          <w:rFonts w:ascii="Garamond" w:hAnsi="Garamond"/>
        </w:rPr>
        <w:t>here is reason to believe that the findings from developed economies are not necessarily transferrable, and, at the very least, they should motivate more in-depth research into the impact, characteristics and drivers of growth entrepreneurship in developing countries.</w:t>
      </w:r>
    </w:p>
    <w:p w14:paraId="626EF188" w14:textId="447D018D" w:rsidR="00A8178C" w:rsidRPr="00F708C0" w:rsidRDefault="00A8178C" w:rsidP="00A8178C">
      <w:pPr>
        <w:jc w:val="both"/>
        <w:rPr>
          <w:rFonts w:ascii="Garamond" w:hAnsi="Garamond"/>
        </w:rPr>
      </w:pPr>
      <w:r>
        <w:rPr>
          <w:rFonts w:ascii="Garamond" w:hAnsi="Garamond"/>
        </w:rPr>
        <w:t xml:space="preserve">For the case of </w:t>
      </w:r>
      <w:r w:rsidR="00ED00D8">
        <w:rPr>
          <w:rFonts w:ascii="Garamond" w:hAnsi="Garamond"/>
        </w:rPr>
        <w:t>Kyrgyzstan</w:t>
      </w:r>
      <w:r>
        <w:rPr>
          <w:rFonts w:ascii="Garamond" w:hAnsi="Garamond"/>
        </w:rPr>
        <w:t xml:space="preserve">, the government should discuss what kind of entrepreneurship it is looking for and what kind of measures could be developed to develop it. </w:t>
      </w:r>
    </w:p>
    <w:p w14:paraId="6F9B1225" w14:textId="2B140E9A" w:rsidR="001C085E" w:rsidRDefault="001C085E" w:rsidP="008B7EED">
      <w:pPr>
        <w:jc w:val="both"/>
        <w:rPr>
          <w:rFonts w:ascii="Garamond" w:hAnsi="Garamond"/>
        </w:rPr>
      </w:pPr>
    </w:p>
    <w:p w14:paraId="3B80F8D8" w14:textId="5DD75A92" w:rsidR="001C085E" w:rsidRDefault="001C085E" w:rsidP="008B7EED">
      <w:pPr>
        <w:jc w:val="both"/>
        <w:rPr>
          <w:rFonts w:ascii="Garamond" w:hAnsi="Garamond"/>
        </w:rPr>
      </w:pPr>
    </w:p>
    <w:p w14:paraId="29BA86A8" w14:textId="77777777" w:rsidR="001C085E" w:rsidRPr="00211817" w:rsidRDefault="001C085E" w:rsidP="008B7EED">
      <w:pPr>
        <w:jc w:val="both"/>
        <w:rPr>
          <w:rFonts w:ascii="Garamond" w:hAnsi="Garamond"/>
        </w:rPr>
      </w:pPr>
    </w:p>
    <w:p w14:paraId="5EF038F2" w14:textId="77777777" w:rsidR="00147C2D" w:rsidRDefault="00147C2D" w:rsidP="000A32E2">
      <w:pPr>
        <w:pStyle w:val="a5"/>
        <w:rPr>
          <w:lang w:val="en-US"/>
        </w:rPr>
        <w:sectPr w:rsidR="00147C2D" w:rsidSect="002F7E12">
          <w:pgSz w:w="12240" w:h="15840"/>
          <w:pgMar w:top="1440" w:right="1440" w:bottom="1440" w:left="1440" w:header="720" w:footer="720" w:gutter="0"/>
          <w:cols w:space="720"/>
          <w:docGrid w:linePitch="360"/>
        </w:sectPr>
      </w:pPr>
    </w:p>
    <w:p w14:paraId="1122E862" w14:textId="33AF1E66" w:rsidR="00147C2D" w:rsidRDefault="00147C2D" w:rsidP="00147C2D">
      <w:pPr>
        <w:pStyle w:val="Heading1"/>
      </w:pPr>
      <w:bookmarkStart w:id="44" w:name="_Toc93391219"/>
      <w:r>
        <w:t>Annexes</w:t>
      </w:r>
      <w:bookmarkEnd w:id="44"/>
    </w:p>
    <w:p w14:paraId="60DBAD94" w14:textId="77777777" w:rsidR="00AA2224" w:rsidRPr="003C6E5A" w:rsidRDefault="00AA2224" w:rsidP="00AA2224">
      <w:pPr>
        <w:pStyle w:val="2"/>
        <w:rPr>
          <w:rFonts w:ascii="Garamond" w:hAnsi="Garamond"/>
        </w:rPr>
      </w:pPr>
      <w:bookmarkStart w:id="45" w:name="_Toc88733040"/>
      <w:bookmarkStart w:id="46" w:name="_Toc93391220"/>
      <w:r>
        <w:rPr>
          <w:rFonts w:ascii="Garamond" w:hAnsi="Garamond"/>
        </w:rPr>
        <w:t>Annex 1. TORs of this evaluation</w:t>
      </w:r>
      <w:bookmarkEnd w:id="45"/>
      <w:bookmarkEnd w:id="46"/>
    </w:p>
    <w:p w14:paraId="669EE9F8"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The project “Digital skills and opportunities for youth employment towards digital economy in the Kyrgyz Republic”, funded by the Russian Federation, was launched in February 2019 for an initial period of 28 months and in May 2021, it was extended for additional 6 months. The current project ends in December 2021. </w:t>
      </w:r>
    </w:p>
    <w:p w14:paraId="7982BBD0"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In general, the project contributes to the UNDAF Outcome 1: By 2022, inclusive and sustainable industrial, agricultural and rural development contribute to economic growth, decent work, improved livelihoods, food security and nutrition, especially among women and vulnerable groups, as well as CPD Results Area 1: Sustainable and Inclusive economic growth with the respective CPD outputs: </w:t>
      </w:r>
    </w:p>
    <w:p w14:paraId="276C09E8"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 CPD output: 1.1: Policy frameworks and institutional mechanisms enabled at the national and subnational levels for sustainable, resilient, inclusive and gender responsive economic growth. </w:t>
      </w:r>
    </w:p>
    <w:p w14:paraId="76C4E01F"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 CPD Output.1.3: Women, youth and people from the regions with high poverty rate benefit from improved services and infrastructure, better skills, access to resources, sustainable jobs and livelihoods </w:t>
      </w:r>
    </w:p>
    <w:p w14:paraId="79D6F31A"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The project’s objectives are as follows: </w:t>
      </w:r>
    </w:p>
    <w:p w14:paraId="463937BD"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1. Objective 1: Enhancing the capacity of formal education system and to apply new educational standards for digital skills and deliver the demand-driven curriculum to better prepare youth for digital economy. This will be achieved by establishing the new digital skills standards and strengthening the institutional capabilities of the formal education system (technical universities and vocational lyceums in Bishkek and Osh) to equip youth with job-ready, transferrable digital skills, including basic, intermedia, advanced digital entrepreneurial and soft skills, as well as enhancing the digital competencies of teachers to better integrate digital skills development in education. Under this component the Project will work with the Government of Kyrgyzstan on the formulation of the National Strategy on Digital Skills. </w:t>
      </w:r>
    </w:p>
    <w:p w14:paraId="1C1C1AEA"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2. Objective 2: Creating platform for innovative partnerships with private sector in support to initiatives that would accelerate the growth of digital jobs and business in the country. This will be achieved through partnership with private sector in establishing the first ever IT hub in Osh City that will provide the space for youth from Osh, Batken and Jalalabat provinces to gain IT skills and connect them to employment and business development opportunities in digital economy. IT hub will serve a catalyst for boosting the innovations, creating networks of digital start-ups, digital experts, including from the Russian Federation, private sector and financial institutions to ensure access to venturing or other forms of capital. </w:t>
      </w:r>
    </w:p>
    <w:p w14:paraId="7D4140E5"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The purpose of the Project is to contribute to creating environment and ecosystems to enhance ICT employability skills of the youth for new employment and entrepreneurship opportunities, and thus reducing inequalities and fostering inclusive and sustainable economic growth and jobs creation in Kyrgyzstan. The core approach will be to create an enabling environment for youth to seize the employment and entrepreneurship opportunities offered by the growing digital economy. This will apply interventions aimed at the systemic changes in the system of the formal education, as well as boosting successful demonstration of the power of non-formal education to serve as accelerator for gradual changes in the entire ecosystems. The Project will be supporting relevant national policies, institutions and frameworks, upgrading education facilities to provide inclusive and effective learning environments, supporting supply of materials and enhanced teacher qualifications, facilitating best practice exchange and application of innovative instruments, and enabling equal access to education and vocational training for the vulnerable, especially for young women and girls, and persons with disabilities. </w:t>
      </w:r>
    </w:p>
    <w:p w14:paraId="4B6392BE"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Coherent interventions suggested by the Project’s design will be laying the ground to the following core objectives: </w:t>
      </w:r>
    </w:p>
    <w:p w14:paraId="46015F1C"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1) Enhancing the capacity of formal education system to apply new educational standards for digital skills and deliver the demand-driven curriculum to better prepare youth for digital economy; </w:t>
      </w:r>
    </w:p>
    <w:p w14:paraId="3DAA9814"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2) Creating the space for innovative partnerships with private sector in support to initiatives that would accelerate the growth of digital jobs and digital business in the country; </w:t>
      </w:r>
    </w:p>
    <w:p w14:paraId="5499081D"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To achieve these objectives, the Project will popularize and engage the socially and economically innovative ways of boosting digital technologies that may help marginalized young people, especially girls and young women in rural communities to increase their participation in the world economy, and eventually help them gain skills, confidence and opportunities to take more control over their future. </w:t>
      </w:r>
    </w:p>
    <w:p w14:paraId="0DD91A01"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The main partners of the project are the Ministry of Education and Science of the Kyrgyz Republic and the Ministry of Digital Development of the Kyrgyz Republic. </w:t>
      </w:r>
    </w:p>
    <w:p w14:paraId="5CC74731"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In accordance with the Project Document and UNDP Evaluation Plan, the project has to undertake an independent evaluation by its end. The aim of the evaluation is to assess the progress and results achieved within the project’s lifespan. </w:t>
      </w:r>
    </w:p>
    <w:p w14:paraId="640310CB" w14:textId="77777777" w:rsidR="00AA2224" w:rsidRPr="00AA2224" w:rsidRDefault="00AA2224" w:rsidP="00AA2224">
      <w:pPr>
        <w:spacing w:before="100" w:beforeAutospacing="1" w:after="100" w:afterAutospacing="1"/>
        <w:rPr>
          <w:rFonts w:ascii="Garamond" w:hAnsi="Garamond"/>
        </w:rPr>
      </w:pPr>
      <w:r w:rsidRPr="00AA2224">
        <w:rPr>
          <w:rFonts w:ascii="Garamond" w:hAnsi="Garamond"/>
          <w:shd w:val="clear" w:color="auto" w:fill="8CB2E0"/>
        </w:rPr>
        <w:t>OBJECTIVE</w:t>
      </w:r>
      <w:r w:rsidRPr="00AA2224">
        <w:rPr>
          <w:rFonts w:ascii="Garamond" w:hAnsi="Garamond"/>
          <w:shd w:val="clear" w:color="auto" w:fill="8CB2E0"/>
        </w:rPr>
        <w:br/>
      </w:r>
      <w:r w:rsidRPr="00AA2224">
        <w:rPr>
          <w:rFonts w:ascii="Garamond" w:hAnsi="Garamond"/>
        </w:rPr>
        <w:t xml:space="preserve">The objective of the evaluation is to assess achieved results under Project, sustainability of benefits and draw lessons </w:t>
      </w:r>
    </w:p>
    <w:p w14:paraId="64A82E76"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that can contribute to the decision making regarding the further engagement of this issue. </w:t>
      </w:r>
    </w:p>
    <w:p w14:paraId="230B423B"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The main purpose of this final evaluation is to assess the programmatic progress, performance of the project interventions from the point of view of relevance, effectiveness, impact, organizational efficiency, sustainability as well as analysis of lessons learnt highlighting areas where the project performed less effectively than anticipated. The findings of the evaluation will contribute to effective programming, refining the approaches, organizational learning and accountability. </w:t>
      </w:r>
    </w:p>
    <w:p w14:paraId="01F8915A"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Key Evaluation questions and guiding principles. </w:t>
      </w:r>
    </w:p>
    <w:p w14:paraId="37ECDAD9"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Final evaluation of Project will be conducted according to the guidance, rules and procedures established by UNDP as reflected in the UNDP Evaluation Guidelines</w:t>
      </w:r>
      <w:r w:rsidRPr="00AA2224">
        <w:rPr>
          <w:rFonts w:ascii="Garamond" w:hAnsi="Garamond"/>
          <w:position w:val="8"/>
        </w:rPr>
        <w:t>1</w:t>
      </w:r>
      <w:r w:rsidRPr="00AA2224">
        <w:rPr>
          <w:rFonts w:ascii="Garamond" w:hAnsi="Garamond"/>
        </w:rPr>
        <w:t xml:space="preserve">. The Evaluation will assess the Project according to standard evaluation criteria, as elaborated below, in line with the United Nations Evaluations Group norms and principles. </w:t>
      </w:r>
    </w:p>
    <w:p w14:paraId="149496AC" w14:textId="77777777" w:rsidR="00AA2224" w:rsidRPr="00AA2224" w:rsidRDefault="00AA2224" w:rsidP="00AA2224">
      <w:pPr>
        <w:rPr>
          <w:rFonts w:ascii="Garamond" w:hAnsi="Garamond"/>
        </w:rPr>
      </w:pPr>
    </w:p>
    <w:p w14:paraId="2364F4D1" w14:textId="77777777" w:rsidR="00AA2224" w:rsidRPr="00AA2224" w:rsidRDefault="00AA2224" w:rsidP="00AA2224">
      <w:pPr>
        <w:spacing w:before="100" w:beforeAutospacing="1" w:after="100" w:afterAutospacing="1"/>
        <w:rPr>
          <w:rFonts w:ascii="Garamond" w:hAnsi="Garamond"/>
        </w:rPr>
      </w:pPr>
      <w:r w:rsidRPr="00AA2224">
        <w:rPr>
          <w:rFonts w:ascii="Garamond" w:hAnsi="Garamond"/>
          <w:position w:val="6"/>
        </w:rPr>
        <w:t xml:space="preserve">1 </w:t>
      </w:r>
      <w:r w:rsidRPr="00AA2224">
        <w:rPr>
          <w:rFonts w:ascii="Garamond" w:hAnsi="Garamond"/>
        </w:rPr>
        <w:t xml:space="preserve">http://web.undp.org/evaluation/guideline/documents/PDF/UNDP_Evaluation_Guidelines.pdf </w:t>
      </w:r>
    </w:p>
    <w:p w14:paraId="62287B9D"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However, the consultant in his methodology may propose new or different questions in close coordination and consultation with UNDP. The evaluation will address the following four main evaluation questions. </w:t>
      </w:r>
    </w:p>
    <w:p w14:paraId="461B1AF7" w14:textId="77777777" w:rsidR="00AA2224" w:rsidRPr="00AA2224" w:rsidRDefault="00AA2224" w:rsidP="00523A85">
      <w:pPr>
        <w:numPr>
          <w:ilvl w:val="0"/>
          <w:numId w:val="69"/>
        </w:numPr>
        <w:spacing w:before="100" w:beforeAutospacing="1" w:after="100" w:afterAutospacing="1"/>
        <w:rPr>
          <w:rFonts w:ascii="Garamond" w:hAnsi="Garamond"/>
        </w:rPr>
      </w:pPr>
      <w:r w:rsidRPr="00AA2224">
        <w:rPr>
          <w:rFonts w:ascii="Garamond" w:hAnsi="Garamond"/>
        </w:rPr>
        <w:t xml:space="preserve">What did the UNDP Project intend to achieve during the period under review? </w:t>
      </w:r>
    </w:p>
    <w:p w14:paraId="18E642E9" w14:textId="77777777" w:rsidR="00AA2224" w:rsidRPr="00AA2224" w:rsidRDefault="00AA2224" w:rsidP="00523A85">
      <w:pPr>
        <w:numPr>
          <w:ilvl w:val="0"/>
          <w:numId w:val="69"/>
        </w:numPr>
        <w:spacing w:before="100" w:beforeAutospacing="1" w:after="100" w:afterAutospacing="1"/>
        <w:rPr>
          <w:rFonts w:ascii="Garamond" w:hAnsi="Garamond"/>
        </w:rPr>
      </w:pPr>
      <w:r w:rsidRPr="00AA2224">
        <w:rPr>
          <w:rFonts w:ascii="Garamond" w:hAnsi="Garamond"/>
        </w:rPr>
        <w:t xml:space="preserve">To what extent has the project achieved its intended objectives? </w:t>
      </w:r>
    </w:p>
    <w:p w14:paraId="54A19B91" w14:textId="77777777" w:rsidR="00AA2224" w:rsidRPr="00AA2224" w:rsidRDefault="00AA2224" w:rsidP="00523A85">
      <w:pPr>
        <w:numPr>
          <w:ilvl w:val="0"/>
          <w:numId w:val="69"/>
        </w:numPr>
        <w:spacing w:before="100" w:beforeAutospacing="1" w:after="100" w:afterAutospacing="1"/>
        <w:rPr>
          <w:rFonts w:ascii="Garamond" w:hAnsi="Garamond"/>
        </w:rPr>
      </w:pPr>
      <w:r w:rsidRPr="00AA2224">
        <w:rPr>
          <w:rFonts w:ascii="Garamond" w:hAnsi="Garamond"/>
        </w:rPr>
        <w:t xml:space="preserve">To what extent has UNDP project been able to adapt to the COVID-19 pandemic and support the country’s </w:t>
      </w:r>
    </w:p>
    <w:p w14:paraId="56D9E8FC"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response and recovery process? </w:t>
      </w:r>
    </w:p>
    <w:p w14:paraId="00CBE730" w14:textId="77777777" w:rsidR="00AA2224" w:rsidRPr="00AA2224" w:rsidRDefault="00AA2224" w:rsidP="00523A85">
      <w:pPr>
        <w:numPr>
          <w:ilvl w:val="0"/>
          <w:numId w:val="69"/>
        </w:numPr>
        <w:spacing w:before="100" w:beforeAutospacing="1" w:after="100" w:afterAutospacing="1"/>
        <w:rPr>
          <w:rFonts w:ascii="Garamond" w:hAnsi="Garamond"/>
        </w:rPr>
      </w:pPr>
      <w:r w:rsidRPr="00AA2224">
        <w:rPr>
          <w:rFonts w:ascii="Garamond" w:hAnsi="Garamond"/>
        </w:rPr>
        <w:t xml:space="preserve">What factors contributed to or hindered Project’s performance to the sustainability of results? </w:t>
      </w:r>
    </w:p>
    <w:p w14:paraId="2970D589"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To address above mentioned questions, a project Theory of change (ToC) approach will be used to better understand how project’s interventions are expected to lead the sustainable finance management in CIS countries. Also, question 3 will help us examine UNDP’s support to COVID-19 response at the Country level. In addition to the above questions, the evaluation is expected to produce answers surrounding the evaluation criterial of relevance, effectiveness, efficiency and sustainability and impact, national ownership and lessons learned. Below are guiding questions. </w:t>
      </w:r>
    </w:p>
    <w:p w14:paraId="68BCABFB"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Relevance</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WastheProjectrelevantinaddressingkeychallengesofimplementingdigitalskills,identifiedbythe </w:t>
      </w:r>
    </w:p>
    <w:p w14:paraId="291E9EE7"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Project Document?</w:t>
      </w:r>
      <w:r w:rsidRPr="00AA2224">
        <w:rPr>
          <w:rFonts w:ascii="Garamond" w:hAnsi="Garamond"/>
        </w:rPr>
        <w:br/>
      </w:r>
      <w:r w:rsidRPr="00AA2224">
        <w:rPr>
          <w:rFonts w:ascii="Garamond" w:hAnsi="Garamond" w:cs="CourierNewPSMT"/>
        </w:rPr>
        <w:t xml:space="preserve">o </w:t>
      </w:r>
      <w:r w:rsidRPr="00AA2224">
        <w:rPr>
          <w:rFonts w:ascii="Garamond" w:hAnsi="Garamond"/>
        </w:rPr>
        <w:t>Whetherimportantgapsexist,oropportunitiesarebeingmissed?</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Did the Project activities and strategies fit the objectives, i.e. is there internal coherence between </w:t>
      </w:r>
    </w:p>
    <w:p w14:paraId="16C2D67E"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what the Project is doing and what it is trying to achieve?</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To what extent were the Project interventions relevant to the needs and priorities of the target </w:t>
      </w:r>
    </w:p>
    <w:p w14:paraId="4BAB59B1"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groups/beneficiaries?</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DidtheProject’soutcomeisexpectedtoproducethedesiredchange? </w:t>
      </w:r>
    </w:p>
    <w:p w14:paraId="079CC4CE"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 Effectiveness </w:t>
      </w:r>
      <w:r w:rsidRPr="00AA2224">
        <w:rPr>
          <w:rFonts w:ascii="Garamond" w:hAnsi="Garamond" w:cs="CourierNewPSMT"/>
        </w:rPr>
        <w:t xml:space="preserve">o </w:t>
      </w:r>
      <w:r w:rsidRPr="00AA2224">
        <w:rPr>
          <w:rFonts w:ascii="Garamond" w:hAnsi="Garamond"/>
        </w:rPr>
        <w:t xml:space="preserve">To what extent did the Project achieve its intended objectives and contribute to the project’s strategic vision? </w:t>
      </w:r>
    </w:p>
    <w:p w14:paraId="2436BCB9" w14:textId="77777777" w:rsidR="00AA2224" w:rsidRPr="00AA2224" w:rsidRDefault="00AA2224" w:rsidP="00AA2224">
      <w:pPr>
        <w:spacing w:before="100" w:beforeAutospacing="1" w:after="100" w:afterAutospacing="1"/>
        <w:rPr>
          <w:rFonts w:ascii="Garamond" w:hAnsi="Garamond"/>
        </w:rPr>
      </w:pPr>
      <w:r w:rsidRPr="00AA2224">
        <w:rPr>
          <w:rFonts w:ascii="Garamond" w:hAnsi="Garamond" w:cs="CourierNewPSMT"/>
        </w:rPr>
        <w:t xml:space="preserve">o </w:t>
      </w:r>
      <w:r w:rsidRPr="00AA2224">
        <w:rPr>
          <w:rFonts w:ascii="Garamond" w:hAnsi="Garamond"/>
        </w:rPr>
        <w:t>AssesstheleveltowhichProjectimplementationwasflexibleandadaptivetothecontext.</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To what extend did the Project mainstream a gender dimension and support gender responsive </w:t>
      </w:r>
    </w:p>
    <w:p w14:paraId="62F2CD49"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activities?</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Howhavestakeholdershavebeeninvolvedintheproject’simplementation? </w:t>
      </w:r>
    </w:p>
    <w:p w14:paraId="17BA5FAF"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 Efficiency </w:t>
      </w:r>
      <w:r w:rsidRPr="00AA2224">
        <w:rPr>
          <w:rFonts w:ascii="Garamond" w:hAnsi="Garamond" w:cs="CourierNewPSMT"/>
        </w:rPr>
        <w:t xml:space="preserve">o </w:t>
      </w:r>
      <w:r w:rsidRPr="00AA2224">
        <w:rPr>
          <w:rFonts w:ascii="Garamond" w:hAnsi="Garamond"/>
        </w:rPr>
        <w:t xml:space="preserve">Assess whether the Project has utilized Project funding as per the agreed work plan to achieve the projected targets. </w:t>
      </w:r>
    </w:p>
    <w:p w14:paraId="63F58135" w14:textId="77777777" w:rsidR="00AA2224" w:rsidRPr="00AA2224" w:rsidRDefault="00AA2224" w:rsidP="00AA2224">
      <w:pPr>
        <w:spacing w:before="100" w:beforeAutospacing="1" w:after="100" w:afterAutospacing="1"/>
        <w:rPr>
          <w:rFonts w:ascii="Garamond" w:hAnsi="Garamond"/>
        </w:rPr>
      </w:pPr>
      <w:r w:rsidRPr="00AA2224">
        <w:rPr>
          <w:rFonts w:ascii="Garamond" w:hAnsi="Garamond" w:cs="CourierNewPSMT"/>
        </w:rPr>
        <w:t xml:space="preserve">o </w:t>
      </w:r>
      <w:r w:rsidRPr="00AA2224">
        <w:rPr>
          <w:rFonts w:ascii="Garamond" w:hAnsi="Garamond"/>
        </w:rPr>
        <w:t>AnalyzetheroleoftheProjectboardandhowefficientlydidtheProjectusetheProjectboard.</w:t>
      </w:r>
      <w:r w:rsidRPr="00AA2224">
        <w:rPr>
          <w:rFonts w:ascii="Garamond" w:hAnsi="Garamond"/>
        </w:rPr>
        <w:br/>
      </w:r>
      <w:r w:rsidRPr="00AA2224">
        <w:rPr>
          <w:rFonts w:ascii="Garamond" w:hAnsi="Garamond" w:cs="CourierNewPSMT"/>
        </w:rPr>
        <w:t xml:space="preserve">o </w:t>
      </w:r>
      <w:r w:rsidRPr="00AA2224">
        <w:rPr>
          <w:rFonts w:ascii="Garamond" w:hAnsi="Garamond"/>
        </w:rPr>
        <w:t>AssessthetimelineandqualityofthereportingfollowedbytheProject.</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Analyze the performance of the M&amp;E mechanism of the Project and the use of various M&amp;E tools </w:t>
      </w:r>
    </w:p>
    <w:p w14:paraId="5C6AB6C7"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(any data available to the project etc.).</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Assessthequalitativeandquantitativeaspectsofmanagementandotherinputs(suchasequipment, </w:t>
      </w:r>
    </w:p>
    <w:p w14:paraId="04F2D90C"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monitoring and review and other technical assistance and budgetary inputs) provided by the project </w:t>
      </w:r>
    </w:p>
    <w:p w14:paraId="737D5249"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vis-à-vis achievement of outputs and targets.</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Identify factors and constraints, which have affected Project implementation including technical, </w:t>
      </w:r>
    </w:p>
    <w:p w14:paraId="29CAABD0"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managerial, organizational, institutional, and socio-economic policy issues in addition to other </w:t>
      </w:r>
    </w:p>
    <w:p w14:paraId="5F2E169D"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external factors unforeseen during the Project design (e.g. Covid-19 factor).</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Howefficientwastheoverallstaffing,planningandcoordinationwithintheproject(includingwith </w:t>
      </w:r>
    </w:p>
    <w:p w14:paraId="06266CE4"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stakeholders)?</w:t>
      </w:r>
      <w:r w:rsidRPr="00AA2224">
        <w:rPr>
          <w:rFonts w:ascii="Garamond" w:hAnsi="Garamond"/>
        </w:rPr>
        <w:br/>
      </w:r>
      <w:r w:rsidRPr="00AA2224">
        <w:rPr>
          <w:rFonts w:ascii="Garamond" w:hAnsi="Garamond" w:cs="CourierNewPSMT"/>
        </w:rPr>
        <w:t xml:space="preserve">o </w:t>
      </w:r>
      <w:r w:rsidRPr="00AA2224">
        <w:rPr>
          <w:rFonts w:ascii="Garamond" w:hAnsi="Garamond"/>
        </w:rPr>
        <w:t>Haveprojectfundsandactivitiesbeendeliveredinatimelymanner?</w:t>
      </w:r>
      <w:r w:rsidRPr="00AA2224">
        <w:rPr>
          <w:rFonts w:ascii="Garamond" w:hAnsi="Garamond"/>
        </w:rPr>
        <w:br/>
      </w:r>
      <w:r w:rsidRPr="00AA2224">
        <w:rPr>
          <w:rFonts w:ascii="Garamond" w:hAnsi="Garamond" w:cs="CourierNewPSMT"/>
        </w:rPr>
        <w:t xml:space="preserve">o </w:t>
      </w:r>
      <w:r w:rsidRPr="00AA2224">
        <w:rPr>
          <w:rFonts w:ascii="Garamond" w:hAnsi="Garamond"/>
        </w:rPr>
        <w:t>Howwelldidtheprojectcommunicateonitsimplementationandresults?</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Overall,didtheprojectprovidevalueformoney?Haveresourcesbeenusedefficiently? </w:t>
      </w:r>
    </w:p>
    <w:p w14:paraId="348FC44E"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Sustainability and Impact</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AssesspreliminaryindicationsofthedegreetowhichtheProjectresultsarelikelytobesustainable </w:t>
      </w:r>
    </w:p>
    <w:p w14:paraId="0A6AABE5"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beyond the Project’s lifetime (both at the community and government level) and provide </w:t>
      </w:r>
    </w:p>
    <w:p w14:paraId="39513593"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recommendations for strengthening sustainability.</w:t>
      </w:r>
      <w:r w:rsidRPr="00AA2224">
        <w:rPr>
          <w:rFonts w:ascii="Garamond" w:hAnsi="Garamond"/>
        </w:rPr>
        <w:br/>
      </w:r>
      <w:r w:rsidRPr="00AA2224">
        <w:rPr>
          <w:rFonts w:ascii="Garamond" w:hAnsi="Garamond" w:cs="CourierNewPSMT"/>
        </w:rPr>
        <w:t xml:space="preserve">o </w:t>
      </w:r>
      <w:r w:rsidRPr="00AA2224">
        <w:rPr>
          <w:rFonts w:ascii="Garamond" w:hAnsi="Garamond"/>
        </w:rPr>
        <w:t>Didtheinterventiondesignincludeanappropriatesustainabilityandexitstrategy?</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HowstrongisthecommitmentoftheGovernmentandotherstakeholderstosustainingtheresults </w:t>
      </w:r>
    </w:p>
    <w:p w14:paraId="7B8129E1"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of Project’s support and continuing initiatives?</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To what extent have national partners committed to providing continuing support (financial, staff, </w:t>
      </w:r>
    </w:p>
    <w:p w14:paraId="2530A902"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aspirational, etc.)? </w:t>
      </w:r>
    </w:p>
    <w:p w14:paraId="56D06666"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 National ownership </w:t>
      </w:r>
      <w:r w:rsidRPr="00AA2224">
        <w:rPr>
          <w:rFonts w:ascii="Garamond" w:hAnsi="Garamond" w:cs="CourierNewPSMT"/>
        </w:rPr>
        <w:t xml:space="preserve">o </w:t>
      </w:r>
      <w:r w:rsidRPr="00AA2224">
        <w:rPr>
          <w:rFonts w:ascii="Garamond" w:hAnsi="Garamond"/>
        </w:rPr>
        <w:t>Assess the degree of involvement of national partners and aligning to existing priorities of the local government in targeted areas.</w:t>
      </w:r>
      <w:r w:rsidRPr="00AA2224">
        <w:rPr>
          <w:rFonts w:ascii="Garamond" w:hAnsi="Garamond"/>
        </w:rPr>
        <w:br/>
      </w:r>
      <w:r w:rsidRPr="00AA2224">
        <w:rPr>
          <w:rFonts w:ascii="Garamond" w:hAnsi="Garamond" w:cs="CourierNewPSMT"/>
        </w:rPr>
        <w:t xml:space="preserve">o </w:t>
      </w:r>
      <w:r w:rsidRPr="00AA2224">
        <w:rPr>
          <w:rFonts w:ascii="Garamond" w:hAnsi="Garamond"/>
        </w:rPr>
        <w:t xml:space="preserve">How has the project enhanced and contributed to the development of national capacity? </w:t>
      </w:r>
    </w:p>
    <w:p w14:paraId="13F54B7F" w14:textId="34123A79" w:rsidR="00AA2224" w:rsidRPr="00901D48" w:rsidRDefault="00AA2224" w:rsidP="00AA2224">
      <w:pPr>
        <w:spacing w:before="100" w:beforeAutospacing="1" w:after="100" w:afterAutospacing="1"/>
        <w:rPr>
          <w:rFonts w:ascii="Garamond" w:hAnsi="Garamond"/>
        </w:rPr>
      </w:pPr>
      <w:r w:rsidRPr="00AA2224">
        <w:rPr>
          <w:rFonts w:ascii="Garamond" w:hAnsi="Garamond"/>
        </w:rPr>
        <w:t>● Lessons learnt/ Conclusions</w:t>
      </w:r>
      <w:r w:rsidRPr="00AA2224">
        <w:rPr>
          <w:rFonts w:ascii="Garamond" w:hAnsi="Garamond"/>
        </w:rPr>
        <w:br/>
      </w:r>
      <w:r w:rsidRPr="00AA2224">
        <w:rPr>
          <w:rFonts w:ascii="Garamond" w:hAnsi="Garamond" w:cs="CourierNewPSMT"/>
        </w:rPr>
        <w:t xml:space="preserve">o </w:t>
      </w:r>
      <w:r w:rsidRPr="00AA2224">
        <w:rPr>
          <w:rFonts w:ascii="Garamond" w:hAnsi="Garamond"/>
        </w:rPr>
        <w:t>Ananalysis</w:t>
      </w:r>
      <w:r w:rsidR="00901D48">
        <w:rPr>
          <w:rFonts w:ascii="Garamond" w:hAnsi="Garamond"/>
        </w:rPr>
        <w:t xml:space="preserve"> </w:t>
      </w:r>
      <w:r w:rsidRPr="00AA2224">
        <w:rPr>
          <w:rFonts w:ascii="Garamond" w:hAnsi="Garamond"/>
        </w:rPr>
        <w:t>of</w:t>
      </w:r>
      <w:r w:rsidR="00901D48">
        <w:rPr>
          <w:rFonts w:ascii="Garamond" w:hAnsi="Garamond"/>
        </w:rPr>
        <w:t xml:space="preserve"> </w:t>
      </w:r>
      <w:r w:rsidRPr="00AA2224">
        <w:rPr>
          <w:rFonts w:ascii="Garamond" w:hAnsi="Garamond"/>
        </w:rPr>
        <w:t>the</w:t>
      </w:r>
      <w:r w:rsidR="00901D48">
        <w:rPr>
          <w:rFonts w:ascii="Garamond" w:hAnsi="Garamond"/>
        </w:rPr>
        <w:t xml:space="preserve"> </w:t>
      </w:r>
      <w:r w:rsidRPr="00AA2224">
        <w:rPr>
          <w:rFonts w:ascii="Garamond" w:hAnsi="Garamond"/>
        </w:rPr>
        <w:t>main</w:t>
      </w:r>
      <w:r w:rsidR="00901D48">
        <w:rPr>
          <w:rFonts w:ascii="Garamond" w:hAnsi="Garamond"/>
        </w:rPr>
        <w:t xml:space="preserve"> </w:t>
      </w:r>
      <w:r w:rsidRPr="00AA2224">
        <w:rPr>
          <w:rFonts w:ascii="Garamond" w:hAnsi="Garamond"/>
        </w:rPr>
        <w:t>lessons</w:t>
      </w:r>
      <w:r w:rsidR="00901D48">
        <w:rPr>
          <w:rFonts w:ascii="Garamond" w:hAnsi="Garamond"/>
        </w:rPr>
        <w:t xml:space="preserve"> </w:t>
      </w:r>
      <w:r w:rsidRPr="00AA2224">
        <w:rPr>
          <w:rFonts w:ascii="Garamond" w:hAnsi="Garamond"/>
        </w:rPr>
        <w:t>learnt</w:t>
      </w:r>
      <w:r w:rsidR="00901D48">
        <w:rPr>
          <w:rFonts w:ascii="Garamond" w:hAnsi="Garamond"/>
        </w:rPr>
        <w:t xml:space="preserve"> </w:t>
      </w:r>
      <w:r w:rsidRPr="00AA2224">
        <w:rPr>
          <w:rFonts w:ascii="Garamond" w:hAnsi="Garamond"/>
        </w:rPr>
        <w:t>in</w:t>
      </w:r>
      <w:r w:rsidR="00901D48">
        <w:rPr>
          <w:rFonts w:ascii="Garamond" w:hAnsi="Garamond"/>
        </w:rPr>
        <w:t xml:space="preserve"> </w:t>
      </w:r>
      <w:r w:rsidRPr="00AA2224">
        <w:rPr>
          <w:rFonts w:ascii="Garamond" w:hAnsi="Garamond"/>
        </w:rPr>
        <w:t>relation</w:t>
      </w:r>
      <w:r w:rsidR="00901D48">
        <w:rPr>
          <w:rFonts w:ascii="Garamond" w:hAnsi="Garamond"/>
        </w:rPr>
        <w:t xml:space="preserve"> </w:t>
      </w:r>
      <w:r w:rsidRPr="00AA2224">
        <w:rPr>
          <w:rFonts w:ascii="Garamond" w:hAnsi="Garamond"/>
        </w:rPr>
        <w:t>to</w:t>
      </w:r>
      <w:r w:rsidR="00901D48">
        <w:rPr>
          <w:rFonts w:ascii="Garamond" w:hAnsi="Garamond"/>
        </w:rPr>
        <w:t xml:space="preserve"> </w:t>
      </w:r>
      <w:r w:rsidRPr="00AA2224">
        <w:rPr>
          <w:rFonts w:ascii="Garamond" w:hAnsi="Garamond"/>
        </w:rPr>
        <w:t>the</w:t>
      </w:r>
      <w:r w:rsidR="00901D48">
        <w:rPr>
          <w:rFonts w:ascii="Garamond" w:hAnsi="Garamond"/>
        </w:rPr>
        <w:t xml:space="preserve"> </w:t>
      </w:r>
      <w:r w:rsidRPr="00AA2224">
        <w:rPr>
          <w:rFonts w:ascii="Garamond" w:hAnsi="Garamond"/>
        </w:rPr>
        <w:t>effectiveness</w:t>
      </w:r>
      <w:r w:rsidR="00901D48">
        <w:rPr>
          <w:rFonts w:ascii="Garamond" w:hAnsi="Garamond"/>
        </w:rPr>
        <w:t xml:space="preserve"> </w:t>
      </w:r>
      <w:r w:rsidRPr="00AA2224">
        <w:rPr>
          <w:rFonts w:ascii="Garamond" w:hAnsi="Garamond"/>
        </w:rPr>
        <w:t>of</w:t>
      </w:r>
      <w:r w:rsidR="00901D48">
        <w:rPr>
          <w:rFonts w:ascii="Garamond" w:hAnsi="Garamond"/>
        </w:rPr>
        <w:t xml:space="preserve"> </w:t>
      </w:r>
      <w:r w:rsidRPr="00AA2224">
        <w:rPr>
          <w:rFonts w:ascii="Garamond" w:hAnsi="Garamond"/>
        </w:rPr>
        <w:t>foreseen</w:t>
      </w:r>
      <w:r w:rsidR="00901D48">
        <w:rPr>
          <w:rFonts w:ascii="Garamond" w:hAnsi="Garamond"/>
        </w:rPr>
        <w:t xml:space="preserve"> </w:t>
      </w:r>
      <w:r w:rsidRPr="00AA2224">
        <w:rPr>
          <w:rFonts w:ascii="Garamond" w:hAnsi="Garamond"/>
        </w:rPr>
        <w:t>strategies</w:t>
      </w:r>
      <w:r w:rsidR="00901D48">
        <w:rPr>
          <w:rFonts w:ascii="Garamond" w:hAnsi="Garamond"/>
        </w:rPr>
        <w:t xml:space="preserve"> </w:t>
      </w:r>
      <w:r w:rsidRPr="00AA2224">
        <w:rPr>
          <w:rFonts w:ascii="Garamond" w:hAnsi="Garamond"/>
        </w:rPr>
        <w:t>to</w:t>
      </w:r>
      <w:r w:rsidR="00901D48">
        <w:rPr>
          <w:rFonts w:ascii="Garamond" w:hAnsi="Garamond"/>
        </w:rPr>
        <w:t xml:space="preserve"> </w:t>
      </w:r>
      <w:r w:rsidRPr="00AA2224">
        <w:rPr>
          <w:rFonts w:ascii="Garamond" w:hAnsi="Garamond"/>
        </w:rPr>
        <w:t>achieve</w:t>
      </w:r>
      <w:r w:rsidR="00901D48">
        <w:rPr>
          <w:rFonts w:ascii="Garamond" w:hAnsi="Garamond"/>
        </w:rPr>
        <w:t xml:space="preserve"> </w:t>
      </w:r>
      <w:r w:rsidRPr="00901D48">
        <w:rPr>
          <w:rFonts w:ascii="Garamond" w:hAnsi="Garamond"/>
          <w:highlight w:val="red"/>
        </w:rPr>
        <w:t>the</w:t>
      </w:r>
      <w:r w:rsidRPr="00AA2224">
        <w:rPr>
          <w:rFonts w:ascii="Garamond" w:hAnsi="Garamond"/>
        </w:rPr>
        <w:t xml:space="preserve"> </w:t>
      </w:r>
    </w:p>
    <w:p w14:paraId="445E04F4" w14:textId="7A6BACB1" w:rsidR="00AA2224" w:rsidRPr="00AA2224" w:rsidRDefault="00AA2224" w:rsidP="00AA2224">
      <w:pPr>
        <w:spacing w:before="100" w:beforeAutospacing="1" w:after="100" w:afterAutospacing="1"/>
        <w:rPr>
          <w:rFonts w:ascii="Garamond" w:hAnsi="Garamond"/>
        </w:rPr>
      </w:pPr>
      <w:r w:rsidRPr="00AA2224">
        <w:rPr>
          <w:rFonts w:ascii="Garamond" w:hAnsi="Garamond"/>
        </w:rPr>
        <w:t>Project’s objectives</w:t>
      </w:r>
      <w:r w:rsidRPr="00AA2224">
        <w:rPr>
          <w:rFonts w:ascii="Garamond" w:hAnsi="Garamond"/>
        </w:rPr>
        <w:br/>
      </w:r>
      <w:r w:rsidRPr="00AA2224">
        <w:rPr>
          <w:rFonts w:ascii="Garamond" w:hAnsi="Garamond" w:cs="CourierNewPSMT"/>
        </w:rPr>
        <w:t xml:space="preserve">o </w:t>
      </w:r>
      <w:r w:rsidRPr="00AA2224">
        <w:rPr>
          <w:rFonts w:ascii="Garamond" w:hAnsi="Garamond"/>
        </w:rPr>
        <w:t>Ananalysis</w:t>
      </w:r>
      <w:r w:rsidR="00901D48">
        <w:rPr>
          <w:rFonts w:ascii="Garamond" w:hAnsi="Garamond"/>
        </w:rPr>
        <w:t xml:space="preserve"> </w:t>
      </w:r>
      <w:r w:rsidRPr="00AA2224">
        <w:rPr>
          <w:rFonts w:ascii="Garamond" w:hAnsi="Garamond"/>
        </w:rPr>
        <w:t>of</w:t>
      </w:r>
      <w:r w:rsidR="00901D48">
        <w:rPr>
          <w:rFonts w:ascii="Garamond" w:hAnsi="Garamond"/>
        </w:rPr>
        <w:t xml:space="preserve"> </w:t>
      </w:r>
      <w:r w:rsidRPr="00AA2224">
        <w:rPr>
          <w:rFonts w:ascii="Garamond" w:hAnsi="Garamond"/>
        </w:rPr>
        <w:t>the</w:t>
      </w:r>
      <w:r w:rsidR="00901D48">
        <w:rPr>
          <w:rFonts w:ascii="Garamond" w:hAnsi="Garamond"/>
        </w:rPr>
        <w:t xml:space="preserve"> </w:t>
      </w:r>
      <w:r w:rsidRPr="00AA2224">
        <w:rPr>
          <w:rFonts w:ascii="Garamond" w:hAnsi="Garamond"/>
        </w:rPr>
        <w:t>main</w:t>
      </w:r>
      <w:r w:rsidR="00901D48">
        <w:rPr>
          <w:rFonts w:ascii="Garamond" w:hAnsi="Garamond"/>
        </w:rPr>
        <w:t xml:space="preserve"> </w:t>
      </w:r>
      <w:r w:rsidRPr="00AA2224">
        <w:rPr>
          <w:rFonts w:ascii="Garamond" w:hAnsi="Garamond"/>
        </w:rPr>
        <w:t>lessons</w:t>
      </w:r>
      <w:r w:rsidR="00901D48">
        <w:rPr>
          <w:rFonts w:ascii="Garamond" w:hAnsi="Garamond"/>
        </w:rPr>
        <w:t xml:space="preserve"> </w:t>
      </w:r>
      <w:r w:rsidRPr="00AA2224">
        <w:rPr>
          <w:rFonts w:ascii="Garamond" w:hAnsi="Garamond"/>
        </w:rPr>
        <w:t>learnt</w:t>
      </w:r>
      <w:r w:rsidR="00901D48">
        <w:rPr>
          <w:rFonts w:ascii="Garamond" w:hAnsi="Garamond"/>
        </w:rPr>
        <w:t xml:space="preserve"> </w:t>
      </w:r>
      <w:r w:rsidRPr="00AA2224">
        <w:rPr>
          <w:rFonts w:ascii="Garamond" w:hAnsi="Garamond"/>
        </w:rPr>
        <w:t>in</w:t>
      </w:r>
      <w:r w:rsidR="00901D48">
        <w:rPr>
          <w:rFonts w:ascii="Garamond" w:hAnsi="Garamond"/>
        </w:rPr>
        <w:t xml:space="preserve"> </w:t>
      </w:r>
      <w:r w:rsidRPr="00AA2224">
        <w:rPr>
          <w:rFonts w:ascii="Garamond" w:hAnsi="Garamond"/>
        </w:rPr>
        <w:t>relation</w:t>
      </w:r>
      <w:r w:rsidR="00901D48">
        <w:rPr>
          <w:rFonts w:ascii="Garamond" w:hAnsi="Garamond"/>
        </w:rPr>
        <w:t xml:space="preserve"> </w:t>
      </w:r>
      <w:r w:rsidRPr="00AA2224">
        <w:rPr>
          <w:rFonts w:ascii="Garamond" w:hAnsi="Garamond"/>
        </w:rPr>
        <w:t>to</w:t>
      </w:r>
      <w:r w:rsidR="00901D48">
        <w:rPr>
          <w:rFonts w:ascii="Garamond" w:hAnsi="Garamond"/>
        </w:rPr>
        <w:t xml:space="preserve"> </w:t>
      </w:r>
      <w:r w:rsidRPr="00AA2224">
        <w:rPr>
          <w:rFonts w:ascii="Garamond" w:hAnsi="Garamond"/>
        </w:rPr>
        <w:t>the</w:t>
      </w:r>
      <w:r w:rsidR="00901D48">
        <w:rPr>
          <w:rFonts w:ascii="Garamond" w:hAnsi="Garamond"/>
        </w:rPr>
        <w:t xml:space="preserve"> </w:t>
      </w:r>
      <w:r w:rsidRPr="00AA2224">
        <w:rPr>
          <w:rFonts w:ascii="Garamond" w:hAnsi="Garamond"/>
        </w:rPr>
        <w:t>effectiveness</w:t>
      </w:r>
      <w:r w:rsidR="00901D48">
        <w:rPr>
          <w:rFonts w:ascii="Garamond" w:hAnsi="Garamond"/>
        </w:rPr>
        <w:t xml:space="preserve"> </w:t>
      </w:r>
      <w:r w:rsidRPr="00AA2224">
        <w:rPr>
          <w:rFonts w:ascii="Garamond" w:hAnsi="Garamond"/>
        </w:rPr>
        <w:t>of</w:t>
      </w:r>
      <w:r w:rsidR="00901D48">
        <w:rPr>
          <w:rFonts w:ascii="Garamond" w:hAnsi="Garamond"/>
        </w:rPr>
        <w:t xml:space="preserve"> </w:t>
      </w:r>
      <w:r w:rsidRPr="00AA2224">
        <w:rPr>
          <w:rFonts w:ascii="Garamond" w:hAnsi="Garamond"/>
        </w:rPr>
        <w:t>implementation</w:t>
      </w:r>
      <w:r w:rsidR="00901D48">
        <w:rPr>
          <w:rFonts w:ascii="Garamond" w:hAnsi="Garamond"/>
        </w:rPr>
        <w:t xml:space="preserve"> </w:t>
      </w:r>
      <w:r w:rsidRPr="00AA2224">
        <w:rPr>
          <w:rFonts w:ascii="Garamond" w:hAnsi="Garamond"/>
        </w:rPr>
        <w:t xml:space="preserve">modalities </w:t>
      </w:r>
    </w:p>
    <w:p w14:paraId="65F0D8DC"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The review will cover the full period the project has been operational. And it is expected that the evaluator will develop and consecutively refine an evaluation matrix, which will relate to the above questions, the areas they refer to, the criteria for evaluating them, the indicators and the means for verification as a tool for the evaluation. The final evaluation matrix will be approved in the evaluation inception report. </w:t>
      </w:r>
    </w:p>
    <w:p w14:paraId="63BC500E"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Also, the project evaluation should cover the Human rights and Gender equality in line with the UNDP’s Gender mainstreaming strategy and Gold Gender equality seal obtained in 2019. Gender disaggregated data will be collected, where available, and assessed against its project outcomes and awarded gender marker. </w:t>
      </w:r>
    </w:p>
    <w:p w14:paraId="4A5804A6"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 To what extent have gender equality and the empowerment of women been addressed in the programme strategic design, implementation and reporting? Are there key achievements? </w:t>
      </w:r>
    </w:p>
    <w:p w14:paraId="2DB72CCC"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In what way could UNDP enhance gender equality and human rights?</w:t>
      </w:r>
      <w:r w:rsidRPr="00AA2224">
        <w:rPr>
          <w:rFonts w:ascii="Garamond" w:hAnsi="Garamond"/>
        </w:rPr>
        <w:br/>
        <w:t xml:space="preserve">· What barriers have been seen to the inclusion of vulnerable groups in project activities and what can be done </w:t>
      </w:r>
    </w:p>
    <w:p w14:paraId="673E5570"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to improve inclusion of these groups? </w:t>
      </w:r>
    </w:p>
    <w:p w14:paraId="5D60A6E4"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Evaluation Methodology</w:t>
      </w:r>
      <w:r w:rsidRPr="00AA2224">
        <w:rPr>
          <w:rFonts w:ascii="Garamond" w:hAnsi="Garamond"/>
        </w:rPr>
        <w:br/>
        <w:t xml:space="preserve">The evaluation will be summative and will employ a participatory approach whereby discussions with and surveys of key stakeholders provide/ verify the substance of the findings. Proposals submitted by prospective consultants should outline a strong mixed method approach to data collection and analysis, clearly noting how various forms of evidence will be employed vis-à-vis each other to triangulate gathered information. </w:t>
      </w:r>
    </w:p>
    <w:p w14:paraId="5FEF66AC"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Proposals should be clear on the specific role each of the various methodological approaches plays in helping to address each of the evaluation questions. The methodologies for data collection may include but not necessarily be limited to: </w:t>
      </w:r>
    </w:p>
    <w:p w14:paraId="7E42B942"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 Data collection method. During this phase, the evaluation consultant will be engaged in data collection activities. Given the current travel limitations due to COVID some of the data collections and interviews will be undertaken virtually. The evaluation consultant will liaise with CO staff and management, key government stakeholders and other partners and beneficiaries during this stage. </w:t>
      </w:r>
    </w:p>
    <w:p w14:paraId="60CA24F1"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Rigorous desk review of documentation supplied by UNDP team: Project documents, previous evaluations, project reports, key intervention reports and policies, etc. Where possible and relevant more detailed monitoring information will be analyzed, such as community monitoring data and activity reporting.</w:t>
      </w:r>
      <w:r w:rsidRPr="00AA2224">
        <w:rPr>
          <w:rFonts w:ascii="Garamond" w:hAnsi="Garamond"/>
          <w:position w:val="8"/>
        </w:rPr>
        <w:t xml:space="preserve">2 </w:t>
      </w:r>
    </w:p>
    <w:p w14:paraId="45F81714"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 Stakeholder engagement. A participatory and transparent process will be followed to engage with multiple project stakeholders. Key informant interviews as appropriate, with major stakeholders (Interviews will be conducted online). Stakeholders will be selected in close coordination with the Project and will at minimum include: - Government authorities with a key responsibility towards the project. </w:t>
      </w:r>
    </w:p>
    <w:p w14:paraId="599A38D3" w14:textId="77777777" w:rsidR="00AA2224" w:rsidRPr="00AA2224" w:rsidRDefault="00AA2224" w:rsidP="00523A85">
      <w:pPr>
        <w:numPr>
          <w:ilvl w:val="0"/>
          <w:numId w:val="70"/>
        </w:numPr>
        <w:spacing w:before="100" w:beforeAutospacing="1" w:after="100" w:afterAutospacing="1"/>
        <w:rPr>
          <w:rFonts w:ascii="Garamond" w:hAnsi="Garamond"/>
        </w:rPr>
      </w:pPr>
      <w:r w:rsidRPr="00AA2224">
        <w:rPr>
          <w:rFonts w:ascii="Garamond" w:hAnsi="Garamond"/>
        </w:rPr>
        <w:t xml:space="preserve">-  UNDP COs in Kyrgyzstan. </w:t>
      </w:r>
    </w:p>
    <w:p w14:paraId="0C82D956" w14:textId="77777777" w:rsidR="00AA2224" w:rsidRPr="00AA2224" w:rsidRDefault="00AA2224" w:rsidP="00523A85">
      <w:pPr>
        <w:numPr>
          <w:ilvl w:val="0"/>
          <w:numId w:val="70"/>
        </w:numPr>
        <w:spacing w:before="100" w:beforeAutospacing="1" w:after="100" w:afterAutospacing="1"/>
        <w:rPr>
          <w:rFonts w:ascii="Garamond" w:hAnsi="Garamond"/>
        </w:rPr>
      </w:pPr>
      <w:r w:rsidRPr="00AA2224">
        <w:rPr>
          <w:rFonts w:ascii="Garamond" w:hAnsi="Garamond"/>
        </w:rPr>
        <w:t xml:space="preserve">-  Implementing partners, such as companies, educational institutes, experts and consultants. - </w:t>
      </w:r>
    </w:p>
    <w:p w14:paraId="12D87430"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Project beneficiaries. </w:t>
      </w:r>
    </w:p>
    <w:p w14:paraId="14EE14E8" w14:textId="77777777" w:rsidR="00AA2224" w:rsidRPr="00AA2224" w:rsidRDefault="00AA2224" w:rsidP="00523A85">
      <w:pPr>
        <w:numPr>
          <w:ilvl w:val="0"/>
          <w:numId w:val="70"/>
        </w:numPr>
        <w:spacing w:before="100" w:beforeAutospacing="1" w:after="100" w:afterAutospacing="1"/>
        <w:rPr>
          <w:rFonts w:ascii="Garamond" w:hAnsi="Garamond"/>
        </w:rPr>
      </w:pPr>
      <w:r w:rsidRPr="00AA2224">
        <w:rPr>
          <w:rFonts w:ascii="Garamond" w:hAnsi="Garamond"/>
        </w:rPr>
        <w:t xml:space="preserve">-  Other stakeholders if relevant. </w:t>
      </w:r>
      <w:r w:rsidRPr="00AA2224">
        <w:rPr>
          <w:rFonts w:ascii="Segoe UI Symbol" w:hAnsi="Segoe UI Symbol" w:cs="Segoe UI Symbol"/>
        </w:rPr>
        <w:t>❖</w:t>
      </w:r>
      <w:r w:rsidRPr="00AA2224">
        <w:rPr>
          <w:rFonts w:ascii="Garamond" w:hAnsi="Garamond"/>
        </w:rPr>
        <w:t xml:space="preserve"> Desk research: </w:t>
      </w:r>
    </w:p>
    <w:p w14:paraId="0CA4B5FE"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Desk review of relevant documents such as project documents, progress reports, financial records, other relevant documents/reports, and secondary data or studies relating to the country context and situation. </w:t>
      </w:r>
    </w:p>
    <w:p w14:paraId="25E67D1C" w14:textId="77777777" w:rsidR="00AA2224" w:rsidRPr="00AA2224" w:rsidRDefault="00AA2224" w:rsidP="00AA2224">
      <w:pPr>
        <w:spacing w:before="100" w:beforeAutospacing="1" w:after="100" w:afterAutospacing="1"/>
        <w:ind w:left="720"/>
        <w:rPr>
          <w:rFonts w:ascii="Garamond" w:hAnsi="Garamond"/>
        </w:rPr>
      </w:pPr>
      <w:r w:rsidRPr="00AA2224">
        <w:rPr>
          <w:rFonts w:ascii="Segoe UI Symbol" w:hAnsi="Segoe UI Symbol" w:cs="Segoe UI Symbol"/>
        </w:rPr>
        <w:t>❖</w:t>
      </w:r>
      <w:r w:rsidRPr="00AA2224">
        <w:rPr>
          <w:rFonts w:ascii="Garamond" w:hAnsi="Garamond"/>
        </w:rPr>
        <w:t xml:space="preserve"> Interviews &amp; focus group discussions with stakeholders (to be conducted online):</w:t>
      </w:r>
      <w:r w:rsidRPr="00AA2224">
        <w:rPr>
          <w:rFonts w:ascii="Garamond" w:hAnsi="Garamond"/>
        </w:rPr>
        <w:br/>
        <w:t xml:space="preserve">These interviews can take place on an individual basis or in groups, and have to cover all groups of partners, beneficiaries, implementing agencies, partners. </w:t>
      </w:r>
    </w:p>
    <w:p w14:paraId="165A589E"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All meetings and conversations will be held only once the appropriate approvals have been obtained, for which UNDP </w:t>
      </w:r>
    </w:p>
    <w:p w14:paraId="230656C7"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will take primary responsibility. If approvals cannot be obtained on time, it is possible that some of these stakeholders </w:t>
      </w:r>
    </w:p>
    <w:p w14:paraId="453BDEAB"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may not be interviewed. </w:t>
      </w:r>
      <w:r w:rsidRPr="00AA2224">
        <w:rPr>
          <w:rFonts w:ascii="Segoe UI Symbol" w:hAnsi="Segoe UI Symbol" w:cs="Segoe UI Symbol"/>
        </w:rPr>
        <w:t>❖</w:t>
      </w:r>
      <w:r w:rsidRPr="00AA2224">
        <w:rPr>
          <w:rFonts w:ascii="Garamond" w:hAnsi="Garamond"/>
        </w:rPr>
        <w:t xml:space="preserve"> Validation </w:t>
      </w:r>
    </w:p>
    <w:p w14:paraId="24DA1FD0"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The review findings will be presented to UNDP to collect feedback on these main findings and serve as a validation exercise. </w:t>
      </w:r>
    </w:p>
    <w:p w14:paraId="5F03324C"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Products expected from the evaluation:</w:t>
      </w:r>
      <w:r w:rsidRPr="00AA2224">
        <w:rPr>
          <w:rFonts w:ascii="Garamond" w:hAnsi="Garamond"/>
        </w:rPr>
        <w:br/>
        <w:t xml:space="preserve">1) Inception report with finalized and agreed terms of reference, evaluation matrix, questionnaires and </w:t>
      </w:r>
    </w:p>
    <w:p w14:paraId="18AD6F3E"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agreedmethodology of evaluation.</w:t>
      </w:r>
      <w:r w:rsidRPr="00AA2224">
        <w:rPr>
          <w:rFonts w:ascii="Garamond" w:hAnsi="Garamond"/>
        </w:rPr>
        <w:br/>
        <w:t xml:space="preserve">2) A comprehensive evaluation report with findings, recommendations, lessons learned. </w:t>
      </w:r>
    </w:p>
    <w:p w14:paraId="50916B00"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The draft Report and Final Reports: The Report should be logically structured, contain evidence-based findings, conclusions, lessons learnt and recommendations, and should be free of information that is not relevant to the overall analysis. The Report should respond in detail to the key focus areas described above. </w:t>
      </w:r>
    </w:p>
    <w:p w14:paraId="75C2B1CB"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Presentation: For presenting and discussing the draft final report interactively, UNDP will facilitate a concluding workshop for the Project stakeholders </w:t>
      </w:r>
    </w:p>
    <w:p w14:paraId="492BADEF"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The evaluation will be independent. The evaluation will be a consultative, inclusive and participatory process. The evaluation will be managed by the Project coordinator, UNDP M&amp;E officer and Team Leader of UNDP SEG program leader to oversee evaluation management and quality assure throughout the evaluation process. </w:t>
      </w:r>
    </w:p>
    <w:p w14:paraId="43CF641A" w14:textId="77777777" w:rsidR="00901D48" w:rsidRDefault="00AA2224" w:rsidP="00AA2224">
      <w:pPr>
        <w:spacing w:before="100" w:beforeAutospacing="1" w:after="100" w:afterAutospacing="1"/>
        <w:ind w:left="720"/>
        <w:rPr>
          <w:rFonts w:ascii="Garamond" w:hAnsi="Garamond"/>
        </w:rPr>
      </w:pPr>
      <w:r w:rsidRPr="00AA2224">
        <w:rPr>
          <w:rFonts w:ascii="Garamond" w:hAnsi="Garamond"/>
        </w:rPr>
        <w:t xml:space="preserve">UNDP will help facilitate contacts and set up meetings, and overall support the evaluation. </w:t>
      </w:r>
    </w:p>
    <w:p w14:paraId="2BBC86F6" w14:textId="0FCCEDE7" w:rsidR="00AA2224" w:rsidRPr="00AA2224" w:rsidRDefault="00AA2224" w:rsidP="00AA2224">
      <w:pPr>
        <w:spacing w:before="100" w:beforeAutospacing="1" w:after="100" w:afterAutospacing="1"/>
        <w:ind w:left="720"/>
        <w:rPr>
          <w:rFonts w:ascii="Garamond" w:hAnsi="Garamond"/>
        </w:rPr>
      </w:pPr>
      <w:r w:rsidRPr="00AA2224">
        <w:rPr>
          <w:rFonts w:ascii="Garamond" w:hAnsi="Garamond"/>
          <w:shd w:val="clear" w:color="auto" w:fill="9BC1E2"/>
        </w:rPr>
        <w:t xml:space="preserve">Time Schedule </w:t>
      </w:r>
    </w:p>
    <w:p w14:paraId="7A925CBC"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The timeframe and responsibilities for the evaluation process are tentatively as follows: Tentative time schedule Period (all tbc) </w:t>
      </w:r>
    </w:p>
    <w:p w14:paraId="5BFCA28A"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Inception report with agreed evaluation methodology, 2 days questionnaires, and action plan </w:t>
      </w:r>
    </w:p>
    <w:p w14:paraId="05F466EC"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position w:val="6"/>
        </w:rPr>
        <w:t xml:space="preserve">2 </w:t>
      </w:r>
      <w:r w:rsidRPr="00AA2224">
        <w:rPr>
          <w:rFonts w:ascii="Garamond" w:hAnsi="Garamond"/>
        </w:rPr>
        <w:t xml:space="preserve">This data will only be included in the desk research when it is in a format that is accessible and relatively easily digestible for the reviewer. </w:t>
      </w:r>
    </w:p>
    <w:p w14:paraId="0C1D1699" w14:textId="77777777" w:rsidR="00AA2224" w:rsidRPr="00AA2224" w:rsidRDefault="00AA2224" w:rsidP="00AA2224">
      <w:pPr>
        <w:rPr>
          <w:rFonts w:ascii="Garamond" w:hAnsi="Garamond"/>
        </w:rPr>
      </w:pPr>
    </w:p>
    <w:p w14:paraId="52F89B29" w14:textId="77777777" w:rsidR="00AA2224" w:rsidRPr="00AA2224" w:rsidRDefault="00AA2224" w:rsidP="00AA2224">
      <w:pPr>
        <w:rPr>
          <w:rFonts w:ascii="Garamond" w:hAnsi="Garamond"/>
        </w:rPr>
      </w:pPr>
    </w:p>
    <w:p w14:paraId="26655AD9"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Initial desk research </w:t>
      </w:r>
    </w:p>
    <w:p w14:paraId="195B0057"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Interviews and\or group discussions </w:t>
      </w:r>
    </w:p>
    <w:p w14:paraId="5328C459"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Preliminary analysis and the provision of the first draft report </w:t>
      </w:r>
    </w:p>
    <w:p w14:paraId="5E0173C1"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Validation and the inception meeting with UNDP </w:t>
      </w:r>
    </w:p>
    <w:p w14:paraId="78C2A2C1"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Submission of final report (with minimum two rounds of comments) </w:t>
      </w:r>
    </w:p>
    <w:p w14:paraId="5DEAB8AD"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2 days 5 days 4 days 1 days 4 days </w:t>
      </w:r>
    </w:p>
    <w:p w14:paraId="10BBBAB7"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2 day </w:t>
      </w:r>
    </w:p>
    <w:p w14:paraId="0CF6A73F"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Payment structure 50% </w:t>
      </w:r>
    </w:p>
    <w:p w14:paraId="6D7AC82B" w14:textId="77777777" w:rsidR="00AA2224" w:rsidRPr="00AA2224" w:rsidRDefault="00AA2224" w:rsidP="00AA2224">
      <w:pPr>
        <w:rPr>
          <w:rFonts w:ascii="Garamond" w:hAnsi="Garamond"/>
        </w:rPr>
      </w:pPr>
    </w:p>
    <w:p w14:paraId="1A5E00E0"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Final discussion of the project with UNDP </w:t>
      </w:r>
    </w:p>
    <w:p w14:paraId="2354508B"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Deliverables </w:t>
      </w:r>
    </w:p>
    <w:p w14:paraId="74A29CB0" w14:textId="77777777" w:rsidR="00AA2224" w:rsidRPr="00AA2224" w:rsidRDefault="00AA2224" w:rsidP="00523A85">
      <w:pPr>
        <w:numPr>
          <w:ilvl w:val="0"/>
          <w:numId w:val="71"/>
        </w:numPr>
        <w:spacing w:before="100" w:beforeAutospacing="1" w:after="100" w:afterAutospacing="1"/>
        <w:rPr>
          <w:rFonts w:ascii="Garamond" w:hAnsi="Garamond"/>
        </w:rPr>
      </w:pPr>
      <w:r w:rsidRPr="00AA2224">
        <w:rPr>
          <w:rFonts w:ascii="Garamond" w:hAnsi="Garamond"/>
        </w:rPr>
        <w:t xml:space="preserve">1  Provided Deliverable 1 (The first approved </w:t>
      </w:r>
    </w:p>
    <w:p w14:paraId="1D6214FC"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draft report) </w:t>
      </w:r>
    </w:p>
    <w:p w14:paraId="56CBC390" w14:textId="77777777" w:rsidR="00AA2224" w:rsidRPr="00AA2224" w:rsidRDefault="00AA2224" w:rsidP="00523A85">
      <w:pPr>
        <w:numPr>
          <w:ilvl w:val="0"/>
          <w:numId w:val="71"/>
        </w:numPr>
        <w:spacing w:before="100" w:beforeAutospacing="1" w:after="100" w:afterAutospacing="1"/>
        <w:rPr>
          <w:rFonts w:ascii="Garamond" w:hAnsi="Garamond"/>
        </w:rPr>
      </w:pPr>
      <w:r w:rsidRPr="00AA2224">
        <w:rPr>
          <w:rFonts w:ascii="Garamond" w:hAnsi="Garamond"/>
        </w:rPr>
        <w:t xml:space="preserve">2  Provided Deliverable 2 (The final approved report) </w:t>
      </w:r>
    </w:p>
    <w:p w14:paraId="621A581B"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Evaluation ethics. </w:t>
      </w:r>
    </w:p>
    <w:p w14:paraId="27B2FA1F" w14:textId="77777777" w:rsidR="00AA2224" w:rsidRPr="00AA2224" w:rsidRDefault="00AA2224" w:rsidP="00AA2224">
      <w:pPr>
        <w:spacing w:before="100" w:beforeAutospacing="1" w:after="100" w:afterAutospacing="1"/>
        <w:rPr>
          <w:rFonts w:ascii="Garamond" w:hAnsi="Garamond"/>
        </w:rPr>
      </w:pPr>
      <w:r w:rsidRPr="00AA2224">
        <w:rPr>
          <w:rFonts w:ascii="Garamond" w:hAnsi="Garamond"/>
          <w:shd w:val="clear" w:color="auto" w:fill="9BC1E2"/>
        </w:rPr>
        <w:t xml:space="preserve">DELIVERABLES </w:t>
      </w:r>
      <w:r w:rsidRPr="00AA2224">
        <w:rPr>
          <w:rFonts w:ascii="Garamond" w:hAnsi="Garamond"/>
        </w:rPr>
        <w:t xml:space="preserve">Due date </w:t>
      </w:r>
    </w:p>
    <w:p w14:paraId="183249D6"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End of October, 2021 </w:t>
      </w:r>
    </w:p>
    <w:p w14:paraId="5C4750A9"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November 50% 20th, 2021 </w:t>
      </w:r>
    </w:p>
    <w:p w14:paraId="36EE4CE5"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This evaluation will be conducted in accordance with the principles outlined in the UNEG ‘Ethical Guidelines for Evaluation’ which are available here: </w:t>
      </w:r>
      <w:r w:rsidRPr="00AA2224">
        <w:rPr>
          <w:rFonts w:ascii="Garamond" w:hAnsi="Garamond"/>
          <w:color w:val="0000FF"/>
        </w:rPr>
        <w:t>http://www.unevaluation.org/document/detail/102</w:t>
      </w:r>
      <w:r w:rsidRPr="00AA2224">
        <w:rPr>
          <w:rFonts w:ascii="Garamond" w:hAnsi="Garamond"/>
        </w:rPr>
        <w:t xml:space="preserve">. The consultants must safeguard the rights and confidentiality of information providers, interviewees and stakeholders through measures to ensure compliance with legal and other relevant codes governing collection of data and reporting on data. The consultants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without the express authorization of UNDP and partners. </w:t>
      </w:r>
    </w:p>
    <w:p w14:paraId="6F08BD70" w14:textId="77777777" w:rsidR="00AA2224" w:rsidRPr="00AA2224" w:rsidRDefault="00AA2224" w:rsidP="00AA2224">
      <w:pPr>
        <w:spacing w:before="100" w:beforeAutospacing="1" w:after="100" w:afterAutospacing="1"/>
        <w:rPr>
          <w:rFonts w:ascii="Garamond" w:hAnsi="Garamond"/>
        </w:rPr>
      </w:pPr>
      <w:r w:rsidRPr="00AA2224">
        <w:rPr>
          <w:rFonts w:ascii="Garamond" w:hAnsi="Garamond"/>
          <w:shd w:val="clear" w:color="auto" w:fill="8CB2E0"/>
        </w:rPr>
        <w:t xml:space="preserve">REPORTING REQUIREMENTS </w:t>
      </w:r>
    </w:p>
    <w:p w14:paraId="3D586022"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Accountability and reporting: </w:t>
      </w:r>
    </w:p>
    <w:p w14:paraId="026CC84E"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Under the leadership and guidance of UNDP M&amp;E officer and Team Leader of Outcome 1 and under the direct supervision of the TL of the Outcome 1, the Consultant will fulfill the task within this ToR. The UNDP M&amp;E Officer will provide overall strategic oversight and guidance for the entire process, and the coordination support will be assured by the CO respective team (Outcome 1 cluster). The Consultant will be certified against each deliverable by the SEG Team Leader, which will serve as a justification for payments. </w:t>
      </w:r>
    </w:p>
    <w:p w14:paraId="224D048C"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All reports should be provided in English language, with the detailed description of the fulfilled tasks, according to the present Terms of Reference, and the direct contribution of the expert. Analytical documents, reports and notes developed by experts should be attached to the reports as annexes, which will serve as a justification for payment. </w:t>
      </w:r>
    </w:p>
    <w:p w14:paraId="7FB428C7" w14:textId="77777777" w:rsidR="00AA2224" w:rsidRPr="00AA2224" w:rsidRDefault="00AA2224" w:rsidP="00AA2224">
      <w:pPr>
        <w:spacing w:before="100" w:beforeAutospacing="1" w:after="100" w:afterAutospacing="1"/>
        <w:rPr>
          <w:rFonts w:ascii="Garamond" w:hAnsi="Garamond"/>
        </w:rPr>
      </w:pPr>
      <w:r w:rsidRPr="00AA2224">
        <w:rPr>
          <w:rFonts w:ascii="Garamond" w:hAnsi="Garamond"/>
          <w:shd w:val="clear" w:color="auto" w:fill="AAB7C6"/>
        </w:rPr>
        <w:t xml:space="preserve">QUALIFICATION REQUIREMENTS </w:t>
      </w:r>
    </w:p>
    <w:p w14:paraId="3D8D5ACC" w14:textId="77777777" w:rsidR="00AA2224" w:rsidRPr="00AA2224" w:rsidRDefault="00AA2224" w:rsidP="00523A85">
      <w:pPr>
        <w:numPr>
          <w:ilvl w:val="0"/>
          <w:numId w:val="72"/>
        </w:numPr>
        <w:spacing w:before="100" w:beforeAutospacing="1" w:after="100" w:afterAutospacing="1"/>
        <w:rPr>
          <w:rFonts w:ascii="Garamond" w:hAnsi="Garamond"/>
        </w:rPr>
      </w:pPr>
      <w:r w:rsidRPr="00AA2224">
        <w:rPr>
          <w:rFonts w:ascii="Garamond" w:hAnsi="Garamond"/>
        </w:rPr>
        <w:t xml:space="preserve">-  Minimum Master’s degree in social science, or other areas, relevant to the subject of the assignment. </w:t>
      </w:r>
    </w:p>
    <w:p w14:paraId="72E10B5D" w14:textId="77777777" w:rsidR="00AA2224" w:rsidRPr="00AA2224" w:rsidRDefault="00AA2224" w:rsidP="00523A85">
      <w:pPr>
        <w:numPr>
          <w:ilvl w:val="0"/>
          <w:numId w:val="72"/>
        </w:numPr>
        <w:spacing w:before="100" w:beforeAutospacing="1" w:after="100" w:afterAutospacing="1"/>
        <w:rPr>
          <w:rFonts w:ascii="Garamond" w:hAnsi="Garamond"/>
        </w:rPr>
      </w:pPr>
      <w:r w:rsidRPr="00AA2224">
        <w:rPr>
          <w:rFonts w:ascii="Garamond" w:hAnsi="Garamond"/>
        </w:rPr>
        <w:t xml:space="preserve">-  At least of 5 years of professional experience in the field of education / digital economy / ICT/ in conducting </w:t>
      </w:r>
    </w:p>
    <w:p w14:paraId="3E7DE506"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evaluations / / digital economy related strategies and/or policies in programs and\or projects </w:t>
      </w:r>
    </w:p>
    <w:p w14:paraId="7EC7E2EE" w14:textId="77777777" w:rsidR="00AA2224" w:rsidRPr="00AA2224" w:rsidRDefault="00AA2224" w:rsidP="00523A85">
      <w:pPr>
        <w:numPr>
          <w:ilvl w:val="0"/>
          <w:numId w:val="72"/>
        </w:numPr>
        <w:spacing w:before="100" w:beforeAutospacing="1" w:after="100" w:afterAutospacing="1"/>
        <w:rPr>
          <w:rFonts w:ascii="Garamond" w:hAnsi="Garamond"/>
        </w:rPr>
      </w:pPr>
      <w:r w:rsidRPr="00AA2224">
        <w:rPr>
          <w:rFonts w:ascii="Garamond" w:hAnsi="Garamond"/>
        </w:rPr>
        <w:t xml:space="preserve">-  Strong knowledge of UNDP and its working approaches including partnership approaches with Government, </w:t>
      </w:r>
    </w:p>
    <w:p w14:paraId="5559B6CD" w14:textId="77777777" w:rsidR="00AA2224" w:rsidRPr="00AA2224" w:rsidRDefault="00AA2224" w:rsidP="00AA2224">
      <w:pPr>
        <w:spacing w:before="100" w:beforeAutospacing="1" w:after="100" w:afterAutospacing="1"/>
        <w:ind w:left="720"/>
        <w:rPr>
          <w:rFonts w:ascii="Garamond" w:hAnsi="Garamond"/>
        </w:rPr>
      </w:pPr>
      <w:r w:rsidRPr="00AA2224">
        <w:rPr>
          <w:rFonts w:ascii="Garamond" w:hAnsi="Garamond"/>
        </w:rPr>
        <w:t xml:space="preserve">civil society and community groups </w:t>
      </w:r>
    </w:p>
    <w:p w14:paraId="6DC6B781" w14:textId="77777777" w:rsidR="00AA2224" w:rsidRPr="00AA2224" w:rsidRDefault="00AA2224" w:rsidP="00523A85">
      <w:pPr>
        <w:numPr>
          <w:ilvl w:val="0"/>
          <w:numId w:val="72"/>
        </w:numPr>
        <w:spacing w:before="100" w:beforeAutospacing="1" w:after="100" w:afterAutospacing="1"/>
        <w:rPr>
          <w:rFonts w:ascii="Garamond" w:hAnsi="Garamond"/>
        </w:rPr>
      </w:pPr>
      <w:r w:rsidRPr="00AA2224">
        <w:rPr>
          <w:rFonts w:ascii="Garamond" w:hAnsi="Garamond"/>
        </w:rPr>
        <w:t xml:space="preserve">-  Fluency in English language </w:t>
      </w:r>
    </w:p>
    <w:p w14:paraId="2D17C157" w14:textId="77777777" w:rsidR="00AA2224" w:rsidRPr="00AA2224" w:rsidRDefault="00AA2224" w:rsidP="00AA2224">
      <w:pPr>
        <w:spacing w:before="100" w:beforeAutospacing="1" w:after="100" w:afterAutospacing="1"/>
        <w:rPr>
          <w:rFonts w:ascii="Garamond" w:hAnsi="Garamond"/>
        </w:rPr>
      </w:pPr>
      <w:r w:rsidRPr="00AA2224">
        <w:rPr>
          <w:rFonts w:ascii="Garamond" w:hAnsi="Garamond"/>
          <w:shd w:val="clear" w:color="auto" w:fill="8CB2E0"/>
        </w:rPr>
        <w:t xml:space="preserve">TRAVEL </w:t>
      </w:r>
      <w:r w:rsidRPr="00AA2224">
        <w:rPr>
          <w:rFonts w:ascii="Garamond" w:hAnsi="Garamond"/>
        </w:rPr>
        <w:t xml:space="preserve">Travels are not foreseen. All tasks are implemented online. </w:t>
      </w:r>
    </w:p>
    <w:p w14:paraId="03610073" w14:textId="77777777" w:rsidR="00AA2224" w:rsidRPr="00AA2224" w:rsidRDefault="00AA2224" w:rsidP="00AA2224">
      <w:pPr>
        <w:spacing w:before="100" w:beforeAutospacing="1" w:after="100" w:afterAutospacing="1"/>
        <w:rPr>
          <w:rFonts w:ascii="Garamond" w:hAnsi="Garamond"/>
        </w:rPr>
      </w:pPr>
      <w:r w:rsidRPr="00AA2224">
        <w:rPr>
          <w:rFonts w:ascii="Garamond" w:hAnsi="Garamond"/>
          <w:shd w:val="clear" w:color="auto" w:fill="AAB7C6"/>
        </w:rPr>
        <w:t xml:space="preserve">ADDITIONAL REQUIREMENTS FOR THE RECOMMENDED CONTRACTOR </w:t>
      </w:r>
      <w:r w:rsidRPr="00AA2224">
        <w:rPr>
          <w:rFonts w:ascii="Garamond" w:hAnsi="Garamond"/>
        </w:rPr>
        <w:t xml:space="preserve">Statement of Medical Fitness for Work. </w:t>
      </w:r>
    </w:p>
    <w:p w14:paraId="3B5AE716"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For an Individual Contractor who is of 65 years of age or older, and on an assignment requiring travel, be it for the purpose of arriving at the duty station or as an integral duty required under the TOR, a full medical examination and statement of fitness to work must be provided. However, this is not a requirement for individuals on RLA contracts </w:t>
      </w:r>
    </w:p>
    <w:p w14:paraId="29601062"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Where there is no UN office nor a UN Medical Doctor present in the location of the Individual Contractor prior to commencing the travel, either for repatriation or duty travel, the Individual Contractor may choose his/her own preferred physician to obtain the required medical clearance. </w:t>
      </w:r>
    </w:p>
    <w:p w14:paraId="65614DD3"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Inoculations/Vaccinations </w:t>
      </w:r>
    </w:p>
    <w:p w14:paraId="60F389C4"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Individual Consultants/Contractors are required to have vaccinations/inoculations when travelling to certain countries, as designated by the UN Medical Director. The cost of required vaccinations/inoculations, when foreseeable, must be included in the financial proposal. Any unforeseeable vaccination/inoculation cost will be reimbursed by UNDP. </w:t>
      </w:r>
    </w:p>
    <w:p w14:paraId="79F9168A"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Security Clearance.</w:t>
      </w:r>
      <w:r w:rsidRPr="00AA2224">
        <w:rPr>
          <w:rFonts w:ascii="Garamond" w:hAnsi="Garamond"/>
        </w:rPr>
        <w:br/>
        <w:t xml:space="preserve">The Consultant should undertake the BESAFE training. These requirements apply for all Consultants, attracted </w:t>
      </w:r>
    </w:p>
    <w:p w14:paraId="63E2B360"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individually or through the Employer. </w:t>
      </w:r>
    </w:p>
    <w:p w14:paraId="0B0864D6" w14:textId="77777777" w:rsidR="00AA2224" w:rsidRPr="00AA2224" w:rsidRDefault="00AA2224" w:rsidP="00AA2224">
      <w:pPr>
        <w:spacing w:before="100" w:beforeAutospacing="1" w:after="100" w:afterAutospacing="1"/>
        <w:rPr>
          <w:rFonts w:ascii="Garamond" w:hAnsi="Garamond"/>
        </w:rPr>
      </w:pPr>
      <w:r w:rsidRPr="00AA2224">
        <w:rPr>
          <w:rFonts w:ascii="Garamond" w:hAnsi="Garamond"/>
          <w:shd w:val="clear" w:color="auto" w:fill="8CB2E0"/>
        </w:rPr>
        <w:t xml:space="preserve">SCOPE OF PRICE PROPOSAL AND SCHEDULE OF PAYMENTS </w:t>
      </w:r>
      <w:r w:rsidRPr="00AA2224">
        <w:rPr>
          <w:rFonts w:ascii="Garamond" w:hAnsi="Garamond"/>
        </w:rPr>
        <w:t xml:space="preserve">Contracts based on lump-sum </w:t>
      </w:r>
    </w:p>
    <w:p w14:paraId="5C111BFD"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The financial proposal shall specify a total lump sum and payment terms around specific and measurable (qualitative and quantitative) deliverables. Payments are based upon output, i.e. upon delivery of the services specified in the TOR. In order to assist the requesting unit in the comparison of financial proposals, the financial proposal will include a breakdown of this lump sum amount (including travel, per diems, and number of anticipated working days).. </w:t>
      </w:r>
    </w:p>
    <w:p w14:paraId="176BA63C" w14:textId="77777777" w:rsidR="00AA2224" w:rsidRPr="00AA2224" w:rsidRDefault="00AA2224" w:rsidP="00AA2224">
      <w:pPr>
        <w:spacing w:before="100" w:beforeAutospacing="1" w:after="100" w:afterAutospacing="1"/>
        <w:rPr>
          <w:rFonts w:ascii="Garamond" w:hAnsi="Garamond"/>
        </w:rPr>
      </w:pPr>
      <w:r w:rsidRPr="00AA2224">
        <w:rPr>
          <w:rFonts w:ascii="Garamond" w:hAnsi="Garamond"/>
        </w:rPr>
        <w:t xml:space="preserve">Preferred Currency of Offer: United State Dollars (USD) </w:t>
      </w:r>
    </w:p>
    <w:p w14:paraId="17D4FFCD" w14:textId="77777777" w:rsidR="00AA2224" w:rsidRPr="00AA2224" w:rsidRDefault="00AA2224" w:rsidP="00AA2224">
      <w:pPr>
        <w:spacing w:before="100" w:beforeAutospacing="1" w:after="100" w:afterAutospacing="1"/>
        <w:rPr>
          <w:rFonts w:ascii="Garamond" w:hAnsi="Garamond"/>
        </w:rPr>
      </w:pPr>
      <w:r w:rsidRPr="00AA2224">
        <w:rPr>
          <w:rFonts w:ascii="Garamond" w:hAnsi="Garamond"/>
          <w:shd w:val="clear" w:color="auto" w:fill="8CB2E0"/>
        </w:rPr>
        <w:t xml:space="preserve">UNDP CONTRIBUTION </w:t>
      </w:r>
    </w:p>
    <w:p w14:paraId="61661132" w14:textId="77777777" w:rsidR="00AA2224" w:rsidRPr="00AA2224" w:rsidRDefault="00AA2224" w:rsidP="00523A85">
      <w:pPr>
        <w:numPr>
          <w:ilvl w:val="0"/>
          <w:numId w:val="73"/>
        </w:numPr>
        <w:spacing w:before="100" w:beforeAutospacing="1" w:after="100" w:afterAutospacing="1"/>
        <w:rPr>
          <w:rFonts w:ascii="Garamond" w:hAnsi="Garamond"/>
        </w:rPr>
      </w:pPr>
      <w:r w:rsidRPr="00AA2224">
        <w:rPr>
          <w:rFonts w:ascii="Garamond" w:hAnsi="Garamond"/>
        </w:rPr>
        <w:t xml:space="preserve">1)  Arranging meetings\interviews with counterparts and beneficiaries. </w:t>
      </w:r>
    </w:p>
    <w:p w14:paraId="62DD7236" w14:textId="6297AFC1" w:rsidR="00AA2224" w:rsidRPr="00AA2224" w:rsidRDefault="00AA2224" w:rsidP="00523A85">
      <w:pPr>
        <w:numPr>
          <w:ilvl w:val="0"/>
          <w:numId w:val="73"/>
        </w:numPr>
        <w:spacing w:before="100" w:beforeAutospacing="1" w:after="100" w:afterAutospacing="1"/>
        <w:rPr>
          <w:rFonts w:ascii="Garamond" w:hAnsi="Garamond"/>
        </w:rPr>
        <w:sectPr w:rsidR="00AA2224" w:rsidRPr="00AA2224" w:rsidSect="00AA2224">
          <w:headerReference w:type="default" r:id="rId23"/>
          <w:pgSz w:w="11906" w:h="16838"/>
          <w:pgMar w:top="1440" w:right="1440" w:bottom="1440" w:left="1440" w:header="708" w:footer="708" w:gutter="0"/>
          <w:cols w:space="720"/>
          <w:docGrid w:linePitch="326"/>
        </w:sectPr>
      </w:pPr>
      <w:r w:rsidRPr="00AA2224">
        <w:rPr>
          <w:rFonts w:ascii="Garamond" w:hAnsi="Garamond"/>
        </w:rPr>
        <w:t xml:space="preserve">2)  Project related documents such as Project Document, Annual Work Plans and/or Progress Reports. </w:t>
      </w:r>
    </w:p>
    <w:p w14:paraId="4C2A4664" w14:textId="7EB05B29" w:rsidR="00AA2224" w:rsidRPr="003C6E5A" w:rsidRDefault="00AA2224" w:rsidP="00AA2224">
      <w:pPr>
        <w:pStyle w:val="2"/>
        <w:rPr>
          <w:rFonts w:ascii="Garamond" w:hAnsi="Garamond"/>
        </w:rPr>
      </w:pPr>
      <w:bookmarkStart w:id="47" w:name="_Toc88733041"/>
      <w:bookmarkStart w:id="48" w:name="_Toc93391221"/>
      <w:r w:rsidRPr="003C6E5A">
        <w:rPr>
          <w:rFonts w:ascii="Garamond" w:hAnsi="Garamond"/>
        </w:rPr>
        <w:t xml:space="preserve">Annex </w:t>
      </w:r>
      <w:r>
        <w:rPr>
          <w:rFonts w:ascii="Garamond" w:hAnsi="Garamond"/>
        </w:rPr>
        <w:t>2</w:t>
      </w:r>
      <w:r w:rsidRPr="003C6E5A">
        <w:rPr>
          <w:rFonts w:ascii="Garamond" w:hAnsi="Garamond"/>
        </w:rPr>
        <w:t>: Evaluation matrix</w:t>
      </w:r>
      <w:bookmarkEnd w:id="47"/>
      <w:bookmarkEnd w:id="48"/>
    </w:p>
    <w:p w14:paraId="0CDB4871" w14:textId="77777777" w:rsidR="00AA2224" w:rsidRPr="003C6E5A" w:rsidRDefault="00AA2224" w:rsidP="00AA2224">
      <w:pPr>
        <w:rPr>
          <w:rFonts w:ascii="Garamond" w:hAnsi="Garamond"/>
        </w:rPr>
      </w:pPr>
    </w:p>
    <w:tbl>
      <w:tblPr>
        <w:tblW w:w="14560" w:type="dxa"/>
        <w:tblInd w:w="-5" w:type="dxa"/>
        <w:tblLook w:val="04A0" w:firstRow="1" w:lastRow="0" w:firstColumn="1" w:lastColumn="0" w:noHBand="0" w:noVBand="1"/>
      </w:tblPr>
      <w:tblGrid>
        <w:gridCol w:w="3964"/>
        <w:gridCol w:w="3316"/>
        <w:gridCol w:w="3640"/>
        <w:gridCol w:w="3640"/>
      </w:tblGrid>
      <w:tr w:rsidR="00AA2224" w:rsidRPr="001177AE" w14:paraId="45FDFCF9" w14:textId="77777777" w:rsidTr="00DC11A3">
        <w:trPr>
          <w:trHeight w:val="670"/>
        </w:trPr>
        <w:tc>
          <w:tcPr>
            <w:tcW w:w="3964" w:type="dxa"/>
            <w:tcBorders>
              <w:top w:val="single" w:sz="8" w:space="0" w:color="000000"/>
              <w:left w:val="single" w:sz="8" w:space="0" w:color="000000"/>
              <w:bottom w:val="single" w:sz="8" w:space="0" w:color="000000"/>
              <w:right w:val="single" w:sz="8" w:space="0" w:color="000000"/>
            </w:tcBorders>
            <w:shd w:val="clear" w:color="auto" w:fill="8DB3E2"/>
          </w:tcPr>
          <w:p w14:paraId="5376CFEC" w14:textId="77777777" w:rsidR="00AA2224" w:rsidRPr="001177AE" w:rsidRDefault="00AA2224" w:rsidP="00DC11A3">
            <w:pPr>
              <w:jc w:val="center"/>
              <w:rPr>
                <w:rFonts w:ascii="Garamond" w:eastAsia="Garamond" w:hAnsi="Garamond" w:cs="Arial"/>
                <w:b/>
                <w:sz w:val="20"/>
                <w:szCs w:val="20"/>
              </w:rPr>
            </w:pPr>
          </w:p>
          <w:p w14:paraId="10136568" w14:textId="77777777" w:rsidR="00AA2224" w:rsidRPr="001177AE" w:rsidRDefault="00AA2224" w:rsidP="00DC11A3">
            <w:pPr>
              <w:jc w:val="center"/>
              <w:rPr>
                <w:rFonts w:ascii="Garamond" w:hAnsi="Garamond" w:cs="Arial"/>
                <w:sz w:val="20"/>
                <w:szCs w:val="20"/>
              </w:rPr>
            </w:pPr>
            <w:r w:rsidRPr="001177AE">
              <w:rPr>
                <w:rFonts w:ascii="Garamond" w:eastAsia="Garamond" w:hAnsi="Garamond" w:cs="Arial"/>
                <w:b/>
                <w:sz w:val="20"/>
                <w:szCs w:val="20"/>
              </w:rPr>
              <w:t>Evaluation Questions/ Sub-questions</w:t>
            </w:r>
          </w:p>
        </w:tc>
        <w:tc>
          <w:tcPr>
            <w:tcW w:w="3316" w:type="dxa"/>
            <w:tcBorders>
              <w:top w:val="single" w:sz="8" w:space="0" w:color="000000"/>
              <w:bottom w:val="single" w:sz="8" w:space="0" w:color="000000"/>
              <w:right w:val="single" w:sz="8" w:space="0" w:color="000000"/>
            </w:tcBorders>
            <w:shd w:val="clear" w:color="auto" w:fill="8DB3E2"/>
          </w:tcPr>
          <w:p w14:paraId="532603FF" w14:textId="77777777" w:rsidR="00AA2224" w:rsidRPr="001177AE" w:rsidRDefault="00AA2224" w:rsidP="00DC11A3">
            <w:pPr>
              <w:jc w:val="center"/>
              <w:rPr>
                <w:rFonts w:ascii="Garamond" w:eastAsia="Garamond" w:hAnsi="Garamond" w:cs="Arial"/>
                <w:b/>
                <w:sz w:val="20"/>
                <w:szCs w:val="20"/>
              </w:rPr>
            </w:pPr>
          </w:p>
          <w:p w14:paraId="747436D5" w14:textId="77777777" w:rsidR="00AA2224" w:rsidRPr="001177AE" w:rsidRDefault="00AA2224" w:rsidP="00DC11A3">
            <w:pPr>
              <w:jc w:val="center"/>
              <w:rPr>
                <w:rFonts w:ascii="Garamond" w:hAnsi="Garamond" w:cs="Arial"/>
                <w:sz w:val="20"/>
                <w:szCs w:val="20"/>
              </w:rPr>
            </w:pPr>
            <w:r w:rsidRPr="001177AE">
              <w:rPr>
                <w:rFonts w:ascii="Garamond" w:eastAsia="Garamond" w:hAnsi="Garamond" w:cs="Arial"/>
                <w:b/>
                <w:sz w:val="20"/>
                <w:szCs w:val="20"/>
              </w:rPr>
              <w:t>Judgment criteria</w:t>
            </w:r>
          </w:p>
        </w:tc>
        <w:tc>
          <w:tcPr>
            <w:tcW w:w="3640" w:type="dxa"/>
            <w:tcBorders>
              <w:top w:val="single" w:sz="8" w:space="0" w:color="000000"/>
              <w:bottom w:val="single" w:sz="8" w:space="0" w:color="000000"/>
              <w:right w:val="single" w:sz="8" w:space="0" w:color="000000"/>
            </w:tcBorders>
            <w:shd w:val="clear" w:color="auto" w:fill="8DB3E2"/>
          </w:tcPr>
          <w:p w14:paraId="29688A7B" w14:textId="77777777" w:rsidR="00AA2224" w:rsidRPr="001177AE" w:rsidRDefault="00AA2224" w:rsidP="00DC11A3">
            <w:pPr>
              <w:jc w:val="center"/>
              <w:rPr>
                <w:rFonts w:ascii="Garamond" w:eastAsia="Garamond" w:hAnsi="Garamond" w:cs="Arial"/>
                <w:b/>
                <w:sz w:val="20"/>
                <w:szCs w:val="20"/>
              </w:rPr>
            </w:pPr>
          </w:p>
          <w:p w14:paraId="2A956953" w14:textId="77777777" w:rsidR="00AA2224" w:rsidRPr="001177AE" w:rsidRDefault="00AA2224" w:rsidP="00DC11A3">
            <w:pPr>
              <w:jc w:val="center"/>
              <w:rPr>
                <w:rFonts w:ascii="Garamond" w:hAnsi="Garamond" w:cs="Arial"/>
                <w:sz w:val="20"/>
                <w:szCs w:val="20"/>
              </w:rPr>
            </w:pPr>
            <w:r w:rsidRPr="001177AE">
              <w:rPr>
                <w:rFonts w:ascii="Garamond" w:eastAsia="Garamond" w:hAnsi="Garamond" w:cs="Arial"/>
                <w:b/>
                <w:sz w:val="20"/>
                <w:szCs w:val="20"/>
              </w:rPr>
              <w:t>Data collection methods &amp; sources</w:t>
            </w:r>
          </w:p>
        </w:tc>
        <w:tc>
          <w:tcPr>
            <w:tcW w:w="3640" w:type="dxa"/>
            <w:tcBorders>
              <w:top w:val="single" w:sz="8" w:space="0" w:color="000000"/>
              <w:bottom w:val="single" w:sz="8" w:space="0" w:color="000000"/>
              <w:right w:val="single" w:sz="8" w:space="0" w:color="000000"/>
            </w:tcBorders>
            <w:shd w:val="clear" w:color="auto" w:fill="8DB3E2"/>
          </w:tcPr>
          <w:p w14:paraId="40F66A6C" w14:textId="77777777" w:rsidR="00AA2224" w:rsidRPr="001177AE" w:rsidRDefault="00AA2224" w:rsidP="00DC11A3">
            <w:pPr>
              <w:jc w:val="center"/>
              <w:rPr>
                <w:rFonts w:ascii="Garamond" w:eastAsia="Garamond" w:hAnsi="Garamond" w:cs="Arial"/>
                <w:b/>
                <w:sz w:val="20"/>
                <w:szCs w:val="20"/>
              </w:rPr>
            </w:pPr>
          </w:p>
          <w:p w14:paraId="485D7FD5" w14:textId="77777777" w:rsidR="00AA2224" w:rsidRPr="001177AE" w:rsidRDefault="00AA2224" w:rsidP="00DC11A3">
            <w:pPr>
              <w:jc w:val="center"/>
              <w:rPr>
                <w:rFonts w:ascii="Garamond" w:hAnsi="Garamond" w:cs="Arial"/>
                <w:sz w:val="20"/>
                <w:szCs w:val="20"/>
              </w:rPr>
            </w:pPr>
            <w:r w:rsidRPr="001177AE">
              <w:rPr>
                <w:rFonts w:ascii="Garamond" w:eastAsia="Garamond" w:hAnsi="Garamond" w:cs="Arial"/>
                <w:b/>
                <w:sz w:val="20"/>
                <w:szCs w:val="20"/>
              </w:rPr>
              <w:t>Data analysis</w:t>
            </w:r>
          </w:p>
        </w:tc>
      </w:tr>
      <w:tr w:rsidR="00AA2224" w:rsidRPr="001177AE" w14:paraId="29494CDD" w14:textId="77777777" w:rsidTr="00DC11A3">
        <w:tc>
          <w:tcPr>
            <w:tcW w:w="14560" w:type="dxa"/>
            <w:gridSpan w:val="4"/>
            <w:shd w:val="clear" w:color="auto" w:fill="DBE5F1" w:themeFill="accent1" w:themeFillTint="33"/>
          </w:tcPr>
          <w:p w14:paraId="3BDEBA31" w14:textId="77777777" w:rsidR="00AA2224" w:rsidRPr="001177AE" w:rsidRDefault="00AA2224" w:rsidP="00DC11A3">
            <w:pPr>
              <w:rPr>
                <w:rFonts w:ascii="Garamond" w:eastAsia="Garamond" w:hAnsi="Garamond" w:cs="Arial"/>
                <w:b/>
                <w:sz w:val="20"/>
                <w:szCs w:val="20"/>
              </w:rPr>
            </w:pPr>
            <w:r w:rsidRPr="001177AE">
              <w:rPr>
                <w:rFonts w:ascii="Garamond" w:eastAsia="Garamond" w:hAnsi="Garamond" w:cs="Arial"/>
                <w:b/>
                <w:sz w:val="20"/>
                <w:szCs w:val="20"/>
              </w:rPr>
              <w:t>Relevance:</w:t>
            </w:r>
          </w:p>
          <w:p w14:paraId="6A99CC8E" w14:textId="77777777" w:rsidR="00AA2224" w:rsidRPr="001177AE" w:rsidRDefault="00AA2224" w:rsidP="00DC11A3">
            <w:pPr>
              <w:rPr>
                <w:rFonts w:ascii="Garamond" w:hAnsi="Garamond" w:cs="Arial"/>
                <w:sz w:val="20"/>
                <w:szCs w:val="20"/>
              </w:rPr>
            </w:pPr>
            <w:r w:rsidRPr="001177AE">
              <w:rPr>
                <w:rFonts w:ascii="Garamond" w:eastAsia="Arial" w:hAnsi="Garamond" w:cs="Arial"/>
                <w:b/>
                <w:bCs/>
                <w:sz w:val="20"/>
                <w:szCs w:val="20"/>
              </w:rPr>
              <w:t xml:space="preserve">To what extent were the project results relevant to the needs and priorities of the beneficiaries, </w:t>
            </w:r>
            <w:r w:rsidRPr="001177AE">
              <w:rPr>
                <w:rFonts w:ascii="Garamond" w:eastAsia="Garamond" w:hAnsi="Garamond" w:cs="Arial"/>
                <w:b/>
                <w:bCs/>
                <w:sz w:val="20"/>
                <w:szCs w:val="20"/>
              </w:rPr>
              <w:t>as well as the national and donor priorities in Kyrgyzstan?</w:t>
            </w:r>
          </w:p>
        </w:tc>
      </w:tr>
      <w:tr w:rsidR="00AA2224" w:rsidRPr="001177AE" w14:paraId="7E450D5D" w14:textId="77777777" w:rsidTr="00DC11A3">
        <w:tc>
          <w:tcPr>
            <w:tcW w:w="3964" w:type="dxa"/>
          </w:tcPr>
          <w:p w14:paraId="7C1675A0" w14:textId="77777777" w:rsidR="00AA2224" w:rsidRPr="003C6E5A" w:rsidRDefault="00AA2224" w:rsidP="00DC11A3">
            <w:pPr>
              <w:jc w:val="both"/>
              <w:rPr>
                <w:rFonts w:ascii="Garamond" w:eastAsia="Garamond" w:hAnsi="Garamond" w:cs="Garamond"/>
                <w:sz w:val="20"/>
                <w:szCs w:val="20"/>
              </w:rPr>
            </w:pPr>
            <w:r w:rsidRPr="003C6E5A">
              <w:rPr>
                <w:rFonts w:ascii="Garamond" w:eastAsia="Garamond" w:hAnsi="Garamond" w:cs="Garamond"/>
                <w:sz w:val="20"/>
                <w:szCs w:val="20"/>
              </w:rPr>
              <w:t>1.1 To what extent was the design of the project appropriate for achieving the desired objectives?</w:t>
            </w:r>
          </w:p>
          <w:p w14:paraId="04AB75F0" w14:textId="77777777" w:rsidR="00AA2224" w:rsidRPr="001177AE" w:rsidRDefault="00AA2224" w:rsidP="00DC11A3">
            <w:pPr>
              <w:jc w:val="both"/>
              <w:rPr>
                <w:rFonts w:ascii="Garamond" w:hAnsi="Garamond" w:cs="Arial"/>
                <w:sz w:val="20"/>
                <w:szCs w:val="20"/>
              </w:rPr>
            </w:pPr>
          </w:p>
        </w:tc>
        <w:tc>
          <w:tcPr>
            <w:tcW w:w="3316" w:type="dxa"/>
          </w:tcPr>
          <w:p w14:paraId="40D82093" w14:textId="77777777" w:rsidR="00AA2224" w:rsidRPr="003B0695" w:rsidRDefault="00AA2224" w:rsidP="00523A85">
            <w:pPr>
              <w:numPr>
                <w:ilvl w:val="0"/>
                <w:numId w:val="29"/>
              </w:numPr>
              <w:jc w:val="both"/>
              <w:rPr>
                <w:rFonts w:ascii="Garamond" w:eastAsia="Garamond" w:hAnsi="Garamond" w:cs="Garamond"/>
                <w:sz w:val="20"/>
                <w:szCs w:val="20"/>
              </w:rPr>
            </w:pPr>
            <w:r w:rsidRPr="003B0695">
              <w:rPr>
                <w:rFonts w:ascii="Garamond" w:eastAsia="Garamond" w:hAnsi="Garamond" w:cs="Garamond"/>
                <w:sz w:val="20"/>
                <w:szCs w:val="20"/>
              </w:rPr>
              <w:t xml:space="preserve">Project design (and TOC) is based on a </w:t>
            </w:r>
            <w:r>
              <w:rPr>
                <w:rFonts w:ascii="Garamond" w:eastAsia="Garamond" w:hAnsi="Garamond" w:cs="Garamond"/>
                <w:sz w:val="20"/>
                <w:szCs w:val="20"/>
              </w:rPr>
              <w:t>solid</w:t>
            </w:r>
            <w:r w:rsidRPr="003B0695">
              <w:rPr>
                <w:rFonts w:ascii="Garamond" w:eastAsia="Garamond" w:hAnsi="Garamond" w:cs="Garamond"/>
                <w:sz w:val="20"/>
                <w:szCs w:val="20"/>
              </w:rPr>
              <w:t xml:space="preserve"> analysis – it addresses clearly some of the key </w:t>
            </w:r>
            <w:r>
              <w:rPr>
                <w:rFonts w:ascii="Garamond" w:eastAsia="Garamond" w:hAnsi="Garamond" w:cs="Garamond"/>
                <w:sz w:val="20"/>
                <w:szCs w:val="20"/>
              </w:rPr>
              <w:t>challenges of digital skills development</w:t>
            </w:r>
            <w:r w:rsidRPr="003B0695">
              <w:rPr>
                <w:rFonts w:ascii="Garamond" w:eastAsia="Garamond" w:hAnsi="Garamond" w:cs="Garamond"/>
                <w:sz w:val="20"/>
                <w:szCs w:val="20"/>
              </w:rPr>
              <w:t xml:space="preserve"> </w:t>
            </w:r>
          </w:p>
          <w:p w14:paraId="3E667D92" w14:textId="77777777" w:rsidR="00AA2224" w:rsidRPr="003B0695" w:rsidRDefault="00AA2224" w:rsidP="00523A85">
            <w:pPr>
              <w:numPr>
                <w:ilvl w:val="0"/>
                <w:numId w:val="29"/>
              </w:numPr>
              <w:jc w:val="both"/>
              <w:rPr>
                <w:rFonts w:ascii="Garamond" w:eastAsia="Garamond" w:hAnsi="Garamond" w:cs="Garamond"/>
                <w:sz w:val="20"/>
                <w:szCs w:val="20"/>
              </w:rPr>
            </w:pPr>
            <w:r w:rsidRPr="003B0695">
              <w:rPr>
                <w:rFonts w:ascii="Garamond" w:eastAsia="Garamond" w:hAnsi="Garamond" w:cs="Garamond"/>
                <w:sz w:val="20"/>
                <w:szCs w:val="20"/>
              </w:rPr>
              <w:t>Project is developed on a sound TOC – the hierarchy of results are clear and the related assumptions are based on evidence</w:t>
            </w:r>
          </w:p>
          <w:p w14:paraId="7CEC1F87" w14:textId="77777777" w:rsidR="00AA2224" w:rsidRPr="003B0695" w:rsidRDefault="00AA2224" w:rsidP="00523A85">
            <w:pPr>
              <w:numPr>
                <w:ilvl w:val="0"/>
                <w:numId w:val="29"/>
              </w:numPr>
              <w:jc w:val="both"/>
              <w:rPr>
                <w:rFonts w:ascii="Garamond" w:eastAsia="Garamond" w:hAnsi="Garamond" w:cs="Garamond"/>
                <w:sz w:val="20"/>
                <w:szCs w:val="20"/>
              </w:rPr>
            </w:pPr>
            <w:r w:rsidRPr="003B0695">
              <w:rPr>
                <w:rFonts w:ascii="Garamond" w:eastAsia="Garamond" w:hAnsi="Garamond" w:cs="Garamond"/>
                <w:sz w:val="20"/>
                <w:szCs w:val="20"/>
              </w:rPr>
              <w:t xml:space="preserve">Project document builds on the literature on </w:t>
            </w:r>
            <w:r>
              <w:rPr>
                <w:rFonts w:ascii="Garamond" w:eastAsia="Garamond" w:hAnsi="Garamond" w:cs="Garamond"/>
                <w:sz w:val="20"/>
                <w:szCs w:val="20"/>
              </w:rPr>
              <w:t>digital skills development</w:t>
            </w:r>
            <w:r w:rsidRPr="003B0695">
              <w:rPr>
                <w:rFonts w:ascii="Garamond" w:eastAsia="Garamond" w:hAnsi="Garamond" w:cs="Garamond"/>
                <w:sz w:val="20"/>
                <w:szCs w:val="20"/>
              </w:rPr>
              <w:t xml:space="preserve"> - occurrences of mentions to literature on</w:t>
            </w:r>
            <w:r>
              <w:rPr>
                <w:rFonts w:ascii="Garamond" w:eastAsia="Garamond" w:hAnsi="Garamond" w:cs="Garamond"/>
                <w:sz w:val="20"/>
                <w:szCs w:val="20"/>
              </w:rPr>
              <w:t xml:space="preserve"> digital skills development</w:t>
            </w:r>
          </w:p>
          <w:p w14:paraId="098287EA" w14:textId="77777777" w:rsidR="00AA2224" w:rsidRDefault="00AA2224" w:rsidP="00523A85">
            <w:pPr>
              <w:numPr>
                <w:ilvl w:val="0"/>
                <w:numId w:val="29"/>
              </w:numPr>
              <w:jc w:val="both"/>
              <w:rPr>
                <w:rFonts w:ascii="Garamond" w:eastAsia="Garamond" w:hAnsi="Garamond" w:cs="Garamond"/>
                <w:sz w:val="20"/>
                <w:szCs w:val="20"/>
              </w:rPr>
            </w:pPr>
            <w:r>
              <w:rPr>
                <w:rFonts w:ascii="Garamond" w:eastAsia="Garamond" w:hAnsi="Garamond" w:cs="Garamond"/>
                <w:sz w:val="20"/>
                <w:szCs w:val="20"/>
              </w:rPr>
              <w:t>Coherence between outputs and activities is solid</w:t>
            </w:r>
          </w:p>
          <w:p w14:paraId="6FA4D7DF" w14:textId="77777777" w:rsidR="00AA2224" w:rsidRPr="003C6E5A" w:rsidRDefault="00AA2224" w:rsidP="00DC11A3">
            <w:pPr>
              <w:ind w:left="329" w:hanging="270"/>
              <w:jc w:val="both"/>
              <w:rPr>
                <w:rFonts w:ascii="Garamond" w:eastAsia="Garamond" w:hAnsi="Garamond" w:cs="Garamond"/>
                <w:sz w:val="20"/>
                <w:szCs w:val="20"/>
              </w:rPr>
            </w:pPr>
          </w:p>
          <w:p w14:paraId="21FA8B3D" w14:textId="77777777" w:rsidR="00AA2224" w:rsidRPr="001177AE" w:rsidRDefault="00AA2224" w:rsidP="00DC11A3">
            <w:pPr>
              <w:rPr>
                <w:rFonts w:ascii="Garamond" w:hAnsi="Garamond" w:cs="Arial"/>
                <w:sz w:val="20"/>
                <w:szCs w:val="20"/>
              </w:rPr>
            </w:pPr>
          </w:p>
        </w:tc>
        <w:tc>
          <w:tcPr>
            <w:tcW w:w="3640" w:type="dxa"/>
          </w:tcPr>
          <w:p w14:paraId="23BC5524" w14:textId="77777777" w:rsidR="00AA2224" w:rsidRPr="003C6E5A" w:rsidRDefault="00AA2224" w:rsidP="00523A85">
            <w:pPr>
              <w:numPr>
                <w:ilvl w:val="0"/>
                <w:numId w:val="52"/>
              </w:numPr>
              <w:ind w:left="255" w:hanging="270"/>
              <w:jc w:val="both"/>
              <w:rPr>
                <w:rFonts w:ascii="Garamond" w:eastAsia="Arial" w:hAnsi="Garamond" w:cs="Arial"/>
                <w:sz w:val="22"/>
                <w:szCs w:val="22"/>
              </w:rPr>
            </w:pPr>
            <w:r w:rsidRPr="003C6E5A">
              <w:rPr>
                <w:rFonts w:ascii="Garamond" w:eastAsia="Garamond" w:hAnsi="Garamond" w:cs="Garamond"/>
                <w:sz w:val="20"/>
                <w:szCs w:val="20"/>
              </w:rPr>
              <w:t>Desk review of documents</w:t>
            </w:r>
          </w:p>
          <w:p w14:paraId="0B1AFF7A" w14:textId="77777777" w:rsidR="00AA2224" w:rsidRPr="003C6E5A" w:rsidRDefault="00AA2224" w:rsidP="00DC11A3">
            <w:pPr>
              <w:jc w:val="both"/>
              <w:rPr>
                <w:rFonts w:ascii="Garamond" w:eastAsia="Garamond" w:hAnsi="Garamond" w:cs="Garamond"/>
                <w:sz w:val="20"/>
                <w:szCs w:val="20"/>
              </w:rPr>
            </w:pPr>
          </w:p>
          <w:p w14:paraId="25C7A40B" w14:textId="77777777" w:rsidR="00AA2224" w:rsidRPr="003C6E5A" w:rsidRDefault="00AA2224" w:rsidP="00523A85">
            <w:pPr>
              <w:numPr>
                <w:ilvl w:val="0"/>
                <w:numId w:val="54"/>
              </w:numPr>
              <w:ind w:left="255" w:hanging="270"/>
              <w:jc w:val="both"/>
              <w:rPr>
                <w:rFonts w:ascii="Garamond" w:eastAsia="Arial" w:hAnsi="Garamond" w:cs="Arial"/>
                <w:sz w:val="22"/>
                <w:szCs w:val="22"/>
              </w:rPr>
            </w:pPr>
            <w:r w:rsidRPr="003C6E5A">
              <w:rPr>
                <w:rFonts w:ascii="Garamond" w:eastAsia="Garamond" w:hAnsi="Garamond" w:cs="Garamond"/>
                <w:sz w:val="20"/>
                <w:szCs w:val="20"/>
              </w:rPr>
              <w:t>Review of Theory of change</w:t>
            </w:r>
          </w:p>
          <w:p w14:paraId="76ED00BA" w14:textId="77777777" w:rsidR="00AA2224" w:rsidRPr="003C6E5A" w:rsidRDefault="00AA2224" w:rsidP="00523A85">
            <w:pPr>
              <w:numPr>
                <w:ilvl w:val="0"/>
                <w:numId w:val="48"/>
              </w:numPr>
              <w:ind w:left="255" w:hanging="270"/>
              <w:jc w:val="both"/>
              <w:rPr>
                <w:rFonts w:ascii="Garamond" w:eastAsia="Arial" w:hAnsi="Garamond" w:cs="Arial"/>
                <w:sz w:val="22"/>
                <w:szCs w:val="22"/>
              </w:rPr>
            </w:pPr>
            <w:r w:rsidRPr="003C6E5A">
              <w:rPr>
                <w:rFonts w:ascii="Garamond" w:eastAsia="Garamond" w:hAnsi="Garamond" w:cs="Garamond"/>
                <w:sz w:val="20"/>
                <w:szCs w:val="20"/>
              </w:rPr>
              <w:t xml:space="preserve">Review of </w:t>
            </w:r>
            <w:r>
              <w:rPr>
                <w:rFonts w:ascii="Garamond" w:eastAsia="Garamond" w:hAnsi="Garamond" w:cs="Garamond"/>
                <w:sz w:val="20"/>
                <w:szCs w:val="20"/>
              </w:rPr>
              <w:t>digitalisation</w:t>
            </w:r>
            <w:r w:rsidRPr="003C6E5A">
              <w:rPr>
                <w:rFonts w:ascii="Garamond" w:eastAsia="Garamond" w:hAnsi="Garamond" w:cs="Garamond"/>
                <w:sz w:val="20"/>
                <w:szCs w:val="20"/>
              </w:rPr>
              <w:t xml:space="preserve"> literature</w:t>
            </w:r>
          </w:p>
          <w:p w14:paraId="7D41CB64" w14:textId="77777777" w:rsidR="00AA2224" w:rsidRPr="003C6E5A" w:rsidRDefault="00AA2224" w:rsidP="00DC11A3">
            <w:pPr>
              <w:ind w:left="255" w:hanging="270"/>
              <w:rPr>
                <w:rFonts w:ascii="Garamond" w:hAnsi="Garamond"/>
              </w:rPr>
            </w:pPr>
          </w:p>
          <w:p w14:paraId="6024A3DA" w14:textId="77777777" w:rsidR="00AA2224" w:rsidRPr="003C6E5A" w:rsidRDefault="00AA2224" w:rsidP="00DC11A3">
            <w:pPr>
              <w:ind w:left="255" w:hanging="270"/>
              <w:rPr>
                <w:rFonts w:ascii="Garamond" w:hAnsi="Garamond"/>
              </w:rPr>
            </w:pPr>
          </w:p>
          <w:p w14:paraId="78AECB04" w14:textId="77777777" w:rsidR="00AA2224" w:rsidRPr="003C6E5A" w:rsidRDefault="00AA2224" w:rsidP="00DC11A3">
            <w:pPr>
              <w:ind w:left="255" w:hanging="270"/>
              <w:rPr>
                <w:rFonts w:ascii="Garamond" w:hAnsi="Garamond"/>
              </w:rPr>
            </w:pPr>
          </w:p>
          <w:p w14:paraId="64AF5D13" w14:textId="77777777" w:rsidR="00AA2224" w:rsidRPr="003C6E5A" w:rsidRDefault="00AA2224" w:rsidP="00DC11A3">
            <w:pPr>
              <w:ind w:left="255" w:hanging="270"/>
              <w:rPr>
                <w:rFonts w:ascii="Garamond" w:hAnsi="Garamond"/>
              </w:rPr>
            </w:pPr>
          </w:p>
          <w:p w14:paraId="36928F39" w14:textId="77777777" w:rsidR="00AA2224" w:rsidRPr="003C6E5A" w:rsidRDefault="00AA2224" w:rsidP="00DC11A3">
            <w:pPr>
              <w:rPr>
                <w:rFonts w:ascii="Garamond" w:hAnsi="Garamond"/>
              </w:rPr>
            </w:pPr>
          </w:p>
          <w:p w14:paraId="2F8D5812" w14:textId="77777777" w:rsidR="00AA2224" w:rsidRDefault="00AA2224" w:rsidP="00DC11A3">
            <w:pPr>
              <w:ind w:left="255" w:hanging="270"/>
              <w:rPr>
                <w:rFonts w:ascii="Garamond" w:hAnsi="Garamond"/>
              </w:rPr>
            </w:pPr>
          </w:p>
          <w:p w14:paraId="5C7886A0" w14:textId="77777777" w:rsidR="00AA2224" w:rsidRDefault="00AA2224" w:rsidP="00DC11A3">
            <w:pPr>
              <w:ind w:left="255" w:hanging="270"/>
              <w:rPr>
                <w:rFonts w:ascii="Garamond" w:hAnsi="Garamond"/>
              </w:rPr>
            </w:pPr>
          </w:p>
          <w:p w14:paraId="16D18B08" w14:textId="77777777" w:rsidR="00AA2224" w:rsidRDefault="00AA2224" w:rsidP="00DC11A3">
            <w:pPr>
              <w:ind w:left="255" w:hanging="270"/>
              <w:rPr>
                <w:rFonts w:ascii="Garamond" w:hAnsi="Garamond"/>
              </w:rPr>
            </w:pPr>
          </w:p>
          <w:p w14:paraId="7FCF82C0" w14:textId="77777777" w:rsidR="00AA2224" w:rsidRDefault="00AA2224" w:rsidP="00DC11A3">
            <w:pPr>
              <w:rPr>
                <w:rFonts w:ascii="Garamond" w:hAnsi="Garamond"/>
              </w:rPr>
            </w:pPr>
          </w:p>
          <w:p w14:paraId="56D7FF94" w14:textId="77777777" w:rsidR="00AA2224" w:rsidRPr="001177AE" w:rsidRDefault="00AA2224" w:rsidP="00DC11A3">
            <w:pPr>
              <w:rPr>
                <w:rFonts w:ascii="Garamond" w:hAnsi="Garamond" w:cs="Arial"/>
                <w:sz w:val="20"/>
                <w:szCs w:val="20"/>
              </w:rPr>
            </w:pPr>
          </w:p>
        </w:tc>
        <w:tc>
          <w:tcPr>
            <w:tcW w:w="3640" w:type="dxa"/>
          </w:tcPr>
          <w:p w14:paraId="3774A61C" w14:textId="77777777" w:rsidR="00AA2224" w:rsidRPr="00E661BD" w:rsidRDefault="00AA2224" w:rsidP="00523A85">
            <w:pPr>
              <w:pStyle w:val="ListParagraph"/>
              <w:numPr>
                <w:ilvl w:val="0"/>
                <w:numId w:val="28"/>
              </w:numPr>
              <w:rPr>
                <w:rFonts w:ascii="Garamond" w:eastAsia="Garamond" w:hAnsi="Garamond" w:cs="Garamond"/>
                <w:sz w:val="20"/>
                <w:szCs w:val="20"/>
              </w:rPr>
            </w:pPr>
            <w:r w:rsidRPr="00E661BD">
              <w:rPr>
                <w:rFonts w:ascii="Garamond" w:eastAsia="Garamond" w:hAnsi="Garamond" w:cs="Garamond"/>
                <w:sz w:val="20"/>
                <w:szCs w:val="20"/>
              </w:rPr>
              <w:t>Contribution analysis - analysis of TOC: conflict analysis and analysis of the approach</w:t>
            </w:r>
          </w:p>
          <w:p w14:paraId="111555BE" w14:textId="77777777" w:rsidR="00AA2224" w:rsidRPr="003C6E5A" w:rsidRDefault="00AA2224" w:rsidP="00DC11A3">
            <w:pPr>
              <w:ind w:left="720"/>
              <w:rPr>
                <w:rFonts w:ascii="Garamond" w:hAnsi="Garamond"/>
              </w:rPr>
            </w:pPr>
            <w:r w:rsidRPr="003C6E5A">
              <w:rPr>
                <w:rFonts w:ascii="Garamond" w:hAnsi="Garamond"/>
              </w:rPr>
              <w:t xml:space="preserve"> </w:t>
            </w:r>
          </w:p>
          <w:p w14:paraId="7A871E21" w14:textId="77777777" w:rsidR="00AA2224" w:rsidRPr="003C6E5A" w:rsidRDefault="00AA2224" w:rsidP="00523A85">
            <w:pPr>
              <w:numPr>
                <w:ilvl w:val="0"/>
                <w:numId w:val="49"/>
              </w:numPr>
              <w:ind w:left="390"/>
              <w:rPr>
                <w:rFonts w:ascii="Garamond" w:eastAsia="Arial" w:hAnsi="Garamond" w:cs="Arial"/>
                <w:sz w:val="22"/>
                <w:szCs w:val="22"/>
              </w:rPr>
            </w:pPr>
            <w:r w:rsidRPr="003C6E5A">
              <w:rPr>
                <w:rFonts w:ascii="Garamond" w:eastAsia="Garamond" w:hAnsi="Garamond" w:cs="Garamond"/>
                <w:sz w:val="20"/>
                <w:szCs w:val="20"/>
              </w:rPr>
              <w:t>Qualitative and content analysis</w:t>
            </w:r>
            <w:r w:rsidRPr="003C6E5A">
              <w:rPr>
                <w:rFonts w:ascii="Garamond" w:eastAsia="Garamond" w:hAnsi="Garamond" w:cs="Garamond"/>
                <w:sz w:val="20"/>
                <w:szCs w:val="20"/>
              </w:rPr>
              <w:br/>
            </w:r>
            <w:r w:rsidRPr="003C6E5A">
              <w:rPr>
                <w:rFonts w:ascii="Garamond" w:eastAsia="Garamond" w:hAnsi="Garamond" w:cs="Garamond"/>
                <w:sz w:val="20"/>
                <w:szCs w:val="20"/>
              </w:rPr>
              <w:br/>
            </w:r>
          </w:p>
          <w:p w14:paraId="2C9BDC77" w14:textId="77777777" w:rsidR="00AA2224" w:rsidRPr="003C6E5A" w:rsidRDefault="00AA2224" w:rsidP="00523A85">
            <w:pPr>
              <w:numPr>
                <w:ilvl w:val="0"/>
                <w:numId w:val="47"/>
              </w:numPr>
              <w:ind w:left="390"/>
              <w:rPr>
                <w:rFonts w:ascii="Garamond" w:eastAsia="Arial" w:hAnsi="Garamond" w:cs="Arial"/>
                <w:sz w:val="22"/>
                <w:szCs w:val="22"/>
              </w:rPr>
            </w:pPr>
            <w:r w:rsidRPr="003C6E5A">
              <w:rPr>
                <w:rFonts w:ascii="Garamond" w:eastAsia="Garamond" w:hAnsi="Garamond" w:cs="Garamond"/>
                <w:sz w:val="20"/>
                <w:szCs w:val="20"/>
              </w:rPr>
              <w:t>Comparison between project TOC and good practices</w:t>
            </w:r>
          </w:p>
          <w:p w14:paraId="72657A19" w14:textId="77777777" w:rsidR="00AA2224" w:rsidRPr="003C6E5A" w:rsidRDefault="00AA2224" w:rsidP="00DC11A3">
            <w:pPr>
              <w:rPr>
                <w:rFonts w:ascii="Garamond" w:hAnsi="Garamond"/>
              </w:rPr>
            </w:pPr>
          </w:p>
          <w:p w14:paraId="3A0A0C1D" w14:textId="77777777" w:rsidR="00AA2224" w:rsidRPr="003C6E5A" w:rsidRDefault="00AA2224" w:rsidP="00DC11A3">
            <w:pPr>
              <w:rPr>
                <w:rFonts w:ascii="Garamond" w:hAnsi="Garamond"/>
              </w:rPr>
            </w:pPr>
          </w:p>
          <w:p w14:paraId="2E7F9844" w14:textId="77777777" w:rsidR="00AA2224" w:rsidRPr="003C6E5A" w:rsidRDefault="00AA2224" w:rsidP="00DC11A3">
            <w:pPr>
              <w:rPr>
                <w:rFonts w:ascii="Garamond" w:hAnsi="Garamond"/>
              </w:rPr>
            </w:pPr>
          </w:p>
          <w:p w14:paraId="70013979" w14:textId="77777777" w:rsidR="00AA2224" w:rsidRPr="003C6E5A" w:rsidRDefault="00AA2224" w:rsidP="00DC11A3">
            <w:pPr>
              <w:rPr>
                <w:rFonts w:ascii="Garamond" w:hAnsi="Garamond"/>
              </w:rPr>
            </w:pPr>
          </w:p>
          <w:p w14:paraId="7A06CFD0" w14:textId="77777777" w:rsidR="00AA2224" w:rsidRPr="003C6E5A" w:rsidRDefault="00AA2224" w:rsidP="00DC11A3">
            <w:pPr>
              <w:rPr>
                <w:rFonts w:ascii="Garamond" w:hAnsi="Garamond"/>
              </w:rPr>
            </w:pPr>
          </w:p>
          <w:p w14:paraId="725F5E50" w14:textId="77777777" w:rsidR="00AA2224" w:rsidRPr="003C6E5A" w:rsidRDefault="00AA2224" w:rsidP="00DC11A3">
            <w:pPr>
              <w:rPr>
                <w:rFonts w:ascii="Garamond" w:hAnsi="Garamond"/>
              </w:rPr>
            </w:pPr>
          </w:p>
          <w:p w14:paraId="4FB217BA" w14:textId="77777777" w:rsidR="00AA2224" w:rsidRPr="001177AE" w:rsidRDefault="00AA2224" w:rsidP="00DC11A3">
            <w:pPr>
              <w:rPr>
                <w:rFonts w:ascii="Garamond" w:hAnsi="Garamond" w:cs="Arial"/>
                <w:sz w:val="20"/>
                <w:szCs w:val="20"/>
              </w:rPr>
            </w:pPr>
          </w:p>
        </w:tc>
      </w:tr>
      <w:tr w:rsidR="00AA2224" w:rsidRPr="001177AE" w14:paraId="17A6DA65" w14:textId="77777777" w:rsidTr="00DC11A3">
        <w:tc>
          <w:tcPr>
            <w:tcW w:w="3964" w:type="dxa"/>
          </w:tcPr>
          <w:p w14:paraId="3A1E9DF9" w14:textId="77777777" w:rsidR="00AA2224" w:rsidRPr="001177AE" w:rsidRDefault="00AA2224" w:rsidP="00DC11A3">
            <w:pPr>
              <w:rPr>
                <w:rFonts w:ascii="Garamond" w:hAnsi="Garamond" w:cs="Arial"/>
                <w:sz w:val="20"/>
                <w:szCs w:val="20"/>
              </w:rPr>
            </w:pPr>
            <w:r w:rsidRPr="00E92E51">
              <w:rPr>
                <w:rFonts w:ascii="Garamond" w:eastAsia="Garamond" w:hAnsi="Garamond" w:cs="Garamond"/>
                <w:sz w:val="20"/>
                <w:szCs w:val="20"/>
              </w:rPr>
              <w:t>1.2 To what extent was the project based on a sound understanding of the different needs of young women and men?</w:t>
            </w:r>
            <w:r>
              <w:rPr>
                <w:rFonts w:ascii="Garamond" w:eastAsia="Garamond" w:hAnsi="Garamond" w:cs="Garamond"/>
                <w:sz w:val="20"/>
                <w:szCs w:val="20"/>
              </w:rPr>
              <w:t xml:space="preserve"> </w:t>
            </w:r>
          </w:p>
        </w:tc>
        <w:tc>
          <w:tcPr>
            <w:tcW w:w="3316" w:type="dxa"/>
          </w:tcPr>
          <w:p w14:paraId="439F3698" w14:textId="77777777" w:rsidR="00AA2224" w:rsidRPr="00E92E51" w:rsidRDefault="00AA2224" w:rsidP="00523A85">
            <w:pPr>
              <w:numPr>
                <w:ilvl w:val="0"/>
                <w:numId w:val="29"/>
              </w:numPr>
              <w:ind w:left="329" w:hanging="270"/>
              <w:jc w:val="both"/>
              <w:rPr>
                <w:rFonts w:ascii="Garamond" w:eastAsia="Garamond" w:hAnsi="Garamond" w:cs="Garamond"/>
                <w:sz w:val="20"/>
                <w:szCs w:val="20"/>
              </w:rPr>
            </w:pPr>
            <w:r>
              <w:rPr>
                <w:rFonts w:ascii="Garamond" w:eastAsia="Garamond" w:hAnsi="Garamond" w:cs="Garamond"/>
                <w:sz w:val="20"/>
                <w:szCs w:val="20"/>
              </w:rPr>
              <w:t>% of</w:t>
            </w:r>
            <w:r w:rsidRPr="129A4F5A">
              <w:rPr>
                <w:rFonts w:ascii="Garamond" w:eastAsia="Garamond" w:hAnsi="Garamond" w:cs="Garamond"/>
                <w:sz w:val="20"/>
                <w:szCs w:val="20"/>
              </w:rPr>
              <w:t xml:space="preserve"> young women and men perceive the project as relevant for their needs</w:t>
            </w:r>
            <w:r>
              <w:rPr>
                <w:rFonts w:ascii="Garamond" w:eastAsia="Garamond" w:hAnsi="Garamond" w:cs="Garamond"/>
                <w:sz w:val="20"/>
                <w:szCs w:val="20"/>
              </w:rPr>
              <w:t xml:space="preserve"> (including vulnerable groups)</w:t>
            </w:r>
          </w:p>
          <w:p w14:paraId="4DFE3697" w14:textId="77777777" w:rsidR="00AA2224" w:rsidRPr="00AB7DDC" w:rsidRDefault="00AA2224" w:rsidP="00523A85">
            <w:pPr>
              <w:numPr>
                <w:ilvl w:val="0"/>
                <w:numId w:val="29"/>
              </w:numPr>
              <w:ind w:left="329" w:hanging="270"/>
              <w:jc w:val="both"/>
              <w:rPr>
                <w:rFonts w:ascii="Garamond" w:eastAsia="Garamond" w:hAnsi="Garamond" w:cs="Garamond"/>
                <w:sz w:val="20"/>
                <w:szCs w:val="20"/>
              </w:rPr>
            </w:pPr>
            <w:r w:rsidRPr="00E92E51">
              <w:rPr>
                <w:rFonts w:ascii="Garamond" w:eastAsia="Garamond" w:hAnsi="Garamond" w:cs="Garamond"/>
                <w:sz w:val="20"/>
                <w:szCs w:val="20"/>
              </w:rPr>
              <w:t xml:space="preserve">The project team conducted participatory workshops to develop the project - </w:t>
            </w:r>
            <w:r w:rsidRPr="00E92E51">
              <w:rPr>
                <w:rFonts w:ascii="Garamond" w:eastAsia="Garamond" w:hAnsi="Garamond" w:cs="Garamond"/>
                <w:sz w:val="20"/>
                <w:szCs w:val="20"/>
              </w:rPr>
              <w:tab/>
            </w:r>
            <w:r>
              <w:rPr>
                <w:rFonts w:ascii="Garamond" w:eastAsia="Garamond" w:hAnsi="Garamond" w:cs="Garamond"/>
                <w:sz w:val="20"/>
                <w:szCs w:val="20"/>
              </w:rPr>
              <w:t>n</w:t>
            </w:r>
            <w:r w:rsidRPr="00E92E51">
              <w:rPr>
                <w:rFonts w:ascii="Garamond" w:eastAsia="Garamond" w:hAnsi="Garamond" w:cs="Garamond"/>
                <w:sz w:val="20"/>
                <w:szCs w:val="20"/>
              </w:rPr>
              <w:t>umber of youth that have been consulted on or associated with the drafting and design of the project</w:t>
            </w:r>
            <w:r>
              <w:rPr>
                <w:rFonts w:ascii="Garamond" w:eastAsia="Garamond" w:hAnsi="Garamond" w:cs="Garamond"/>
                <w:sz w:val="20"/>
                <w:szCs w:val="20"/>
              </w:rPr>
              <w:t xml:space="preserve"> (including vulnerable groups)</w:t>
            </w:r>
          </w:p>
          <w:p w14:paraId="2C8122BD" w14:textId="77777777" w:rsidR="00AA2224" w:rsidRDefault="00AA2224" w:rsidP="00523A85">
            <w:pPr>
              <w:numPr>
                <w:ilvl w:val="0"/>
                <w:numId w:val="29"/>
              </w:numPr>
              <w:ind w:left="329" w:hanging="270"/>
              <w:jc w:val="both"/>
              <w:rPr>
                <w:rFonts w:ascii="Garamond" w:eastAsia="Garamond" w:hAnsi="Garamond" w:cs="Garamond"/>
                <w:sz w:val="20"/>
                <w:szCs w:val="20"/>
              </w:rPr>
            </w:pPr>
            <w:r>
              <w:rPr>
                <w:rFonts w:ascii="Garamond" w:eastAsia="Garamond" w:hAnsi="Garamond" w:cs="Garamond"/>
                <w:sz w:val="20"/>
                <w:szCs w:val="20"/>
              </w:rPr>
              <w:t>A</w:t>
            </w:r>
            <w:r w:rsidRPr="129A4F5A">
              <w:rPr>
                <w:rFonts w:ascii="Garamond" w:eastAsia="Garamond" w:hAnsi="Garamond" w:cs="Garamond"/>
                <w:sz w:val="20"/>
                <w:szCs w:val="20"/>
              </w:rPr>
              <w:t xml:space="preserve">djustments </w:t>
            </w:r>
            <w:r>
              <w:rPr>
                <w:rFonts w:ascii="Garamond" w:eastAsia="Garamond" w:hAnsi="Garamond" w:cs="Garamond"/>
                <w:sz w:val="20"/>
                <w:szCs w:val="20"/>
              </w:rPr>
              <w:t xml:space="preserve">that the project has made </w:t>
            </w:r>
            <w:r w:rsidRPr="129A4F5A">
              <w:rPr>
                <w:rFonts w:ascii="Garamond" w:eastAsia="Garamond" w:hAnsi="Garamond" w:cs="Garamond"/>
                <w:sz w:val="20"/>
                <w:szCs w:val="20"/>
              </w:rPr>
              <w:t xml:space="preserve">as a consequence of the COVID-19 situation </w:t>
            </w:r>
            <w:r>
              <w:rPr>
                <w:rFonts w:ascii="Garamond" w:eastAsia="Garamond" w:hAnsi="Garamond" w:cs="Garamond"/>
                <w:sz w:val="20"/>
                <w:szCs w:val="20"/>
              </w:rPr>
              <w:t>are clearly justified so that it</w:t>
            </w:r>
            <w:r w:rsidRPr="129A4F5A">
              <w:rPr>
                <w:rFonts w:ascii="Garamond" w:eastAsia="Garamond" w:hAnsi="Garamond" w:cs="Garamond"/>
                <w:sz w:val="20"/>
                <w:szCs w:val="20"/>
              </w:rPr>
              <w:t xml:space="preserve"> remain</w:t>
            </w:r>
            <w:r>
              <w:rPr>
                <w:rFonts w:ascii="Garamond" w:eastAsia="Garamond" w:hAnsi="Garamond" w:cs="Garamond"/>
                <w:sz w:val="20"/>
                <w:szCs w:val="20"/>
              </w:rPr>
              <w:t>s</w:t>
            </w:r>
            <w:r w:rsidRPr="129A4F5A">
              <w:rPr>
                <w:rFonts w:ascii="Garamond" w:eastAsia="Garamond" w:hAnsi="Garamond" w:cs="Garamond"/>
                <w:sz w:val="20"/>
                <w:szCs w:val="20"/>
              </w:rPr>
              <w:t xml:space="preserve"> relevant to the new beneficiaries’ priorities </w:t>
            </w:r>
          </w:p>
          <w:p w14:paraId="711E6501" w14:textId="77777777" w:rsidR="00AA2224" w:rsidRPr="00D03F8F" w:rsidRDefault="00AA2224" w:rsidP="00DC11A3">
            <w:pPr>
              <w:ind w:left="329"/>
              <w:jc w:val="both"/>
              <w:rPr>
                <w:rFonts w:ascii="Garamond" w:eastAsia="Garamond" w:hAnsi="Garamond" w:cs="Garamond"/>
                <w:sz w:val="20"/>
                <w:szCs w:val="20"/>
              </w:rPr>
            </w:pPr>
            <w:r w:rsidRPr="00D03F8F">
              <w:rPr>
                <w:rFonts w:ascii="Garamond" w:eastAsia="Garamond" w:hAnsi="Garamond" w:cs="Garamond"/>
                <w:sz w:val="20"/>
                <w:szCs w:val="20"/>
              </w:rPr>
              <w:t xml:space="preserve"> </w:t>
            </w:r>
          </w:p>
          <w:p w14:paraId="3615C7FB" w14:textId="77777777" w:rsidR="00AA2224" w:rsidRPr="00E92E51" w:rsidRDefault="00AA2224" w:rsidP="00DC11A3">
            <w:pPr>
              <w:ind w:left="329"/>
              <w:jc w:val="both"/>
              <w:rPr>
                <w:rFonts w:ascii="Garamond" w:eastAsia="Garamond" w:hAnsi="Garamond" w:cs="Garamond"/>
                <w:sz w:val="20"/>
                <w:szCs w:val="20"/>
              </w:rPr>
            </w:pPr>
          </w:p>
          <w:p w14:paraId="7CA5C252" w14:textId="77777777" w:rsidR="00AA2224" w:rsidRPr="001177AE" w:rsidRDefault="00AA2224" w:rsidP="00DC11A3">
            <w:pPr>
              <w:rPr>
                <w:rFonts w:ascii="Garamond" w:hAnsi="Garamond" w:cs="Arial"/>
                <w:sz w:val="20"/>
                <w:szCs w:val="20"/>
              </w:rPr>
            </w:pPr>
            <w:r w:rsidRPr="00E92E51">
              <w:rPr>
                <w:rFonts w:ascii="Garamond" w:eastAsia="Garamond" w:hAnsi="Garamond" w:cs="Garamond"/>
                <w:sz w:val="20"/>
                <w:szCs w:val="20"/>
              </w:rPr>
              <w:t xml:space="preserve"> </w:t>
            </w:r>
          </w:p>
        </w:tc>
        <w:tc>
          <w:tcPr>
            <w:tcW w:w="3640" w:type="dxa"/>
          </w:tcPr>
          <w:p w14:paraId="7E1CB155" w14:textId="77777777" w:rsidR="00AA2224" w:rsidRPr="00AC4E50" w:rsidRDefault="00AA2224" w:rsidP="00523A85">
            <w:pPr>
              <w:numPr>
                <w:ilvl w:val="0"/>
                <w:numId w:val="53"/>
              </w:numPr>
              <w:ind w:left="255" w:hanging="270"/>
              <w:rPr>
                <w:rFonts w:ascii="Garamond" w:eastAsia="Arial" w:hAnsi="Garamond" w:cs="Arial"/>
                <w:sz w:val="22"/>
                <w:szCs w:val="22"/>
              </w:rPr>
            </w:pPr>
            <w:r w:rsidRPr="003C6E5A">
              <w:rPr>
                <w:rFonts w:ascii="Garamond" w:eastAsia="Garamond" w:hAnsi="Garamond" w:cs="Garamond"/>
                <w:sz w:val="20"/>
                <w:szCs w:val="20"/>
              </w:rPr>
              <w:t xml:space="preserve">Interviews </w:t>
            </w:r>
          </w:p>
          <w:p w14:paraId="2DCBF94C" w14:textId="77777777" w:rsidR="00AA2224" w:rsidRPr="003C6E5A" w:rsidRDefault="00AA2224" w:rsidP="00523A85">
            <w:pPr>
              <w:numPr>
                <w:ilvl w:val="0"/>
                <w:numId w:val="53"/>
              </w:numPr>
              <w:ind w:left="255" w:hanging="270"/>
              <w:rPr>
                <w:rFonts w:ascii="Garamond" w:eastAsia="Arial" w:hAnsi="Garamond" w:cs="Arial"/>
                <w:sz w:val="22"/>
                <w:szCs w:val="22"/>
              </w:rPr>
            </w:pPr>
            <w:r w:rsidRPr="003C6E5A">
              <w:rPr>
                <w:rFonts w:ascii="Garamond" w:eastAsia="Garamond" w:hAnsi="Garamond" w:cs="Garamond"/>
                <w:sz w:val="20"/>
                <w:szCs w:val="20"/>
              </w:rPr>
              <w:t xml:space="preserve"> FGDs </w:t>
            </w:r>
          </w:p>
          <w:p w14:paraId="0527B659" w14:textId="77777777" w:rsidR="00AA2224" w:rsidRPr="003C6E5A" w:rsidRDefault="00AA2224" w:rsidP="00523A85">
            <w:pPr>
              <w:numPr>
                <w:ilvl w:val="0"/>
                <w:numId w:val="53"/>
              </w:numPr>
              <w:ind w:left="255" w:hanging="270"/>
              <w:rPr>
                <w:rFonts w:ascii="Garamond" w:eastAsia="Arial" w:hAnsi="Garamond" w:cs="Arial"/>
                <w:sz w:val="22"/>
                <w:szCs w:val="22"/>
              </w:rPr>
            </w:pPr>
            <w:r w:rsidRPr="003C6E5A">
              <w:rPr>
                <w:rFonts w:ascii="Garamond" w:eastAsia="Garamond" w:hAnsi="Garamond" w:cs="Garamond"/>
                <w:sz w:val="20"/>
                <w:szCs w:val="20"/>
              </w:rPr>
              <w:t>Review of the project documents</w:t>
            </w:r>
            <w:r w:rsidRPr="003C6E5A">
              <w:rPr>
                <w:rFonts w:ascii="Garamond" w:eastAsia="Garamond" w:hAnsi="Garamond" w:cs="Garamond"/>
                <w:sz w:val="20"/>
                <w:szCs w:val="20"/>
              </w:rPr>
              <w:tab/>
            </w:r>
          </w:p>
          <w:p w14:paraId="5F8B30B9" w14:textId="77777777" w:rsidR="00AA2224" w:rsidRPr="001177AE" w:rsidRDefault="00AA2224" w:rsidP="00DC11A3">
            <w:pPr>
              <w:rPr>
                <w:rFonts w:ascii="Garamond" w:hAnsi="Garamond" w:cs="Arial"/>
                <w:sz w:val="20"/>
                <w:szCs w:val="20"/>
              </w:rPr>
            </w:pPr>
          </w:p>
        </w:tc>
        <w:tc>
          <w:tcPr>
            <w:tcW w:w="3640" w:type="dxa"/>
          </w:tcPr>
          <w:p w14:paraId="79D9127A" w14:textId="77777777" w:rsidR="00AA2224" w:rsidRPr="00E661BD" w:rsidRDefault="00AA2224" w:rsidP="00523A85">
            <w:pPr>
              <w:pStyle w:val="ListParagraph"/>
              <w:numPr>
                <w:ilvl w:val="0"/>
                <w:numId w:val="28"/>
              </w:numPr>
              <w:rPr>
                <w:rFonts w:ascii="Garamond" w:hAnsi="Garamond" w:cs="Arial"/>
                <w:sz w:val="20"/>
                <w:szCs w:val="20"/>
              </w:rPr>
            </w:pPr>
            <w:r w:rsidRPr="00E661BD">
              <w:rPr>
                <w:rFonts w:ascii="Garamond" w:eastAsia="Garamond" w:hAnsi="Garamond" w:cs="Garamond"/>
                <w:sz w:val="20"/>
                <w:szCs w:val="20"/>
              </w:rPr>
              <w:t>Qualitative and content analysis</w:t>
            </w:r>
          </w:p>
        </w:tc>
      </w:tr>
      <w:tr w:rsidR="00AA2224" w:rsidRPr="001177AE" w14:paraId="4EB3251E" w14:textId="77777777" w:rsidTr="00DC11A3">
        <w:tc>
          <w:tcPr>
            <w:tcW w:w="3964" w:type="dxa"/>
          </w:tcPr>
          <w:p w14:paraId="771502C5" w14:textId="77777777" w:rsidR="00AA2224" w:rsidRPr="00E92E51" w:rsidRDefault="00AA2224" w:rsidP="00DC11A3">
            <w:pPr>
              <w:rPr>
                <w:rFonts w:ascii="Garamond" w:hAnsi="Garamond"/>
                <w:sz w:val="20"/>
                <w:szCs w:val="20"/>
              </w:rPr>
            </w:pPr>
            <w:r w:rsidRPr="3D50B7B3">
              <w:rPr>
                <w:rFonts w:ascii="Garamond" w:eastAsia="Garamond" w:hAnsi="Garamond" w:cs="Garamond"/>
                <w:sz w:val="20"/>
                <w:szCs w:val="20"/>
              </w:rPr>
              <w:t xml:space="preserve">1.3  </w:t>
            </w:r>
            <w:r w:rsidRPr="00195EDB">
              <w:rPr>
                <w:rFonts w:ascii="Garamond" w:hAnsi="Garamond"/>
                <w:sz w:val="20"/>
                <w:szCs w:val="20"/>
              </w:rPr>
              <w:t>To what extent is the project consistent with key national strategies, including in the area of digital transformation?</w:t>
            </w:r>
          </w:p>
          <w:p w14:paraId="7C18349A" w14:textId="77777777" w:rsidR="00AA2224" w:rsidRPr="00E92E51" w:rsidRDefault="00AA2224" w:rsidP="00DC11A3">
            <w:pPr>
              <w:rPr>
                <w:rFonts w:ascii="Garamond" w:eastAsia="Garamond" w:hAnsi="Garamond" w:cs="Garamond"/>
                <w:sz w:val="20"/>
                <w:szCs w:val="20"/>
              </w:rPr>
            </w:pPr>
          </w:p>
          <w:p w14:paraId="47A6EDA8" w14:textId="77777777" w:rsidR="00AA2224" w:rsidRPr="001177AE" w:rsidRDefault="00AA2224" w:rsidP="00DC11A3">
            <w:pPr>
              <w:rPr>
                <w:rFonts w:ascii="Garamond" w:hAnsi="Garamond" w:cs="Arial"/>
                <w:sz w:val="20"/>
                <w:szCs w:val="20"/>
                <w:highlight w:val="yellow"/>
              </w:rPr>
            </w:pPr>
          </w:p>
        </w:tc>
        <w:tc>
          <w:tcPr>
            <w:tcW w:w="3316" w:type="dxa"/>
          </w:tcPr>
          <w:p w14:paraId="69F82DA8" w14:textId="77777777" w:rsidR="00AA2224" w:rsidRPr="00E92E51" w:rsidRDefault="00AA2224" w:rsidP="00523A85">
            <w:pPr>
              <w:numPr>
                <w:ilvl w:val="0"/>
                <w:numId w:val="35"/>
              </w:numPr>
              <w:ind w:left="329"/>
              <w:jc w:val="both"/>
              <w:rPr>
                <w:rFonts w:ascii="Garamond" w:eastAsia="Garamond" w:hAnsi="Garamond" w:cs="Garamond"/>
                <w:sz w:val="20"/>
                <w:szCs w:val="20"/>
              </w:rPr>
            </w:pPr>
            <w:r>
              <w:rPr>
                <w:rFonts w:ascii="Garamond" w:eastAsia="Garamond" w:hAnsi="Garamond" w:cs="Garamond"/>
                <w:sz w:val="20"/>
                <w:szCs w:val="20"/>
              </w:rPr>
              <w:t>Project objectives are</w:t>
            </w:r>
            <w:r w:rsidRPr="129A4F5A">
              <w:rPr>
                <w:rFonts w:ascii="Garamond" w:eastAsia="Garamond" w:hAnsi="Garamond" w:cs="Garamond"/>
                <w:sz w:val="20"/>
                <w:szCs w:val="20"/>
              </w:rPr>
              <w:t xml:space="preserve"> aligned with relevant institutions policy objectives</w:t>
            </w:r>
            <w:r>
              <w:rPr>
                <w:rFonts w:ascii="Garamond" w:eastAsia="Garamond" w:hAnsi="Garamond" w:cs="Garamond"/>
                <w:sz w:val="20"/>
                <w:szCs w:val="20"/>
              </w:rPr>
              <w:t xml:space="preserve"> and with </w:t>
            </w:r>
            <w:r w:rsidRPr="129A4F5A">
              <w:rPr>
                <w:rFonts w:ascii="Garamond" w:eastAsia="Garamond" w:hAnsi="Garamond" w:cs="Garamond"/>
                <w:sz w:val="20"/>
                <w:szCs w:val="20"/>
              </w:rPr>
              <w:t>UN strategic document for Kyrgyzsta</w:t>
            </w:r>
            <w:r>
              <w:rPr>
                <w:rFonts w:ascii="Garamond" w:eastAsia="Garamond" w:hAnsi="Garamond" w:cs="Garamond"/>
                <w:sz w:val="20"/>
                <w:szCs w:val="20"/>
              </w:rPr>
              <w:t>n</w:t>
            </w:r>
          </w:p>
          <w:p w14:paraId="70FC67E3" w14:textId="77777777" w:rsidR="00AA2224" w:rsidRPr="00E92E51" w:rsidRDefault="00AA2224" w:rsidP="00DC11A3">
            <w:pPr>
              <w:ind w:left="329"/>
              <w:jc w:val="both"/>
              <w:rPr>
                <w:rFonts w:ascii="Garamond" w:eastAsia="Garamond" w:hAnsi="Garamond" w:cs="Garamond"/>
                <w:sz w:val="20"/>
                <w:szCs w:val="20"/>
              </w:rPr>
            </w:pPr>
          </w:p>
          <w:p w14:paraId="1E2A51D9" w14:textId="77777777" w:rsidR="00AA2224" w:rsidRPr="001177AE" w:rsidRDefault="00AA2224" w:rsidP="00DC11A3">
            <w:pPr>
              <w:rPr>
                <w:rFonts w:ascii="Garamond" w:hAnsi="Garamond" w:cs="Arial"/>
                <w:sz w:val="20"/>
                <w:szCs w:val="20"/>
                <w:highlight w:val="green"/>
              </w:rPr>
            </w:pPr>
          </w:p>
        </w:tc>
        <w:tc>
          <w:tcPr>
            <w:tcW w:w="3640" w:type="dxa"/>
          </w:tcPr>
          <w:p w14:paraId="5892B857" w14:textId="77777777" w:rsidR="00AA2224" w:rsidRPr="003C6E5A" w:rsidRDefault="00AA2224" w:rsidP="00523A85">
            <w:pPr>
              <w:numPr>
                <w:ilvl w:val="0"/>
                <w:numId w:val="56"/>
              </w:numPr>
              <w:ind w:left="255" w:hanging="270"/>
              <w:rPr>
                <w:rFonts w:ascii="Garamond" w:eastAsia="Arial" w:hAnsi="Garamond" w:cs="Arial"/>
                <w:sz w:val="22"/>
                <w:szCs w:val="22"/>
              </w:rPr>
            </w:pPr>
            <w:r w:rsidRPr="003C6E5A">
              <w:rPr>
                <w:rFonts w:ascii="Garamond" w:eastAsia="Garamond" w:hAnsi="Garamond" w:cs="Garamond"/>
                <w:sz w:val="20"/>
                <w:szCs w:val="20"/>
              </w:rPr>
              <w:t>Review of the project</w:t>
            </w:r>
          </w:p>
          <w:p w14:paraId="0FB6B887" w14:textId="77777777" w:rsidR="00AA2224" w:rsidRPr="003C6E5A" w:rsidRDefault="00AA2224" w:rsidP="00523A85">
            <w:pPr>
              <w:numPr>
                <w:ilvl w:val="0"/>
                <w:numId w:val="56"/>
              </w:numPr>
              <w:ind w:left="255" w:hanging="270"/>
              <w:rPr>
                <w:rFonts w:ascii="Garamond" w:eastAsia="Arial" w:hAnsi="Garamond" w:cs="Arial"/>
                <w:sz w:val="22"/>
                <w:szCs w:val="22"/>
              </w:rPr>
            </w:pPr>
            <w:r w:rsidRPr="003C6E5A">
              <w:rPr>
                <w:rFonts w:ascii="Garamond" w:eastAsia="Garamond" w:hAnsi="Garamond" w:cs="Garamond"/>
                <w:sz w:val="20"/>
                <w:szCs w:val="20"/>
              </w:rPr>
              <w:t>Review of UN documents</w:t>
            </w:r>
          </w:p>
          <w:p w14:paraId="6FD1BB21" w14:textId="77777777" w:rsidR="00AA2224" w:rsidRPr="00E661BD" w:rsidRDefault="00AA2224" w:rsidP="00523A85">
            <w:pPr>
              <w:numPr>
                <w:ilvl w:val="0"/>
                <w:numId w:val="56"/>
              </w:numPr>
              <w:ind w:left="255" w:hanging="270"/>
              <w:rPr>
                <w:rFonts w:ascii="Garamond" w:eastAsia="Arial" w:hAnsi="Garamond" w:cs="Arial"/>
                <w:sz w:val="22"/>
                <w:szCs w:val="22"/>
              </w:rPr>
            </w:pPr>
            <w:r w:rsidRPr="003C6E5A">
              <w:rPr>
                <w:rFonts w:ascii="Garamond" w:eastAsia="Garamond" w:hAnsi="Garamond" w:cs="Garamond"/>
                <w:sz w:val="20"/>
                <w:szCs w:val="20"/>
              </w:rPr>
              <w:t xml:space="preserve">Review of </w:t>
            </w:r>
            <w:r>
              <w:rPr>
                <w:rFonts w:ascii="Garamond" w:eastAsia="Garamond" w:hAnsi="Garamond" w:cs="Garamond"/>
                <w:sz w:val="20"/>
                <w:szCs w:val="20"/>
              </w:rPr>
              <w:t xml:space="preserve">government </w:t>
            </w:r>
            <w:r w:rsidRPr="003C6E5A">
              <w:rPr>
                <w:rFonts w:ascii="Garamond" w:eastAsia="Garamond" w:hAnsi="Garamond" w:cs="Garamond"/>
                <w:sz w:val="20"/>
                <w:szCs w:val="20"/>
              </w:rPr>
              <w:t>main strategic document</w:t>
            </w:r>
          </w:p>
          <w:p w14:paraId="5C04C1A5" w14:textId="77777777" w:rsidR="00AA2224" w:rsidRPr="00E661BD" w:rsidRDefault="00AA2224" w:rsidP="00523A85">
            <w:pPr>
              <w:numPr>
                <w:ilvl w:val="0"/>
                <w:numId w:val="56"/>
              </w:numPr>
              <w:ind w:left="255" w:hanging="270"/>
              <w:rPr>
                <w:rFonts w:ascii="Garamond" w:eastAsia="Arial" w:hAnsi="Garamond" w:cs="Arial"/>
                <w:sz w:val="22"/>
                <w:szCs w:val="22"/>
              </w:rPr>
            </w:pPr>
            <w:r w:rsidRPr="00E661BD">
              <w:rPr>
                <w:rFonts w:ascii="Garamond" w:eastAsia="Garamond" w:hAnsi="Garamond" w:cs="Garamond"/>
                <w:sz w:val="20"/>
                <w:szCs w:val="20"/>
              </w:rPr>
              <w:t>Interviews</w:t>
            </w:r>
          </w:p>
        </w:tc>
        <w:tc>
          <w:tcPr>
            <w:tcW w:w="3640" w:type="dxa"/>
          </w:tcPr>
          <w:p w14:paraId="3D85BD12" w14:textId="77777777" w:rsidR="00AA2224" w:rsidRPr="001177AE" w:rsidRDefault="00AA2224" w:rsidP="00DC11A3">
            <w:pPr>
              <w:rPr>
                <w:rFonts w:ascii="Garamond" w:hAnsi="Garamond" w:cs="Arial"/>
                <w:sz w:val="20"/>
                <w:szCs w:val="20"/>
              </w:rPr>
            </w:pPr>
            <w:r w:rsidRPr="00E661BD">
              <w:rPr>
                <w:rFonts w:ascii="Garamond" w:eastAsia="Garamond" w:hAnsi="Garamond" w:cs="Garamond"/>
                <w:sz w:val="20"/>
                <w:szCs w:val="20"/>
              </w:rPr>
              <w:t>Qualitative and content analysis</w:t>
            </w:r>
          </w:p>
        </w:tc>
      </w:tr>
      <w:tr w:rsidR="00AA2224" w:rsidRPr="001177AE" w14:paraId="51665AD1" w14:textId="77777777" w:rsidTr="00DC11A3">
        <w:tc>
          <w:tcPr>
            <w:tcW w:w="14560" w:type="dxa"/>
            <w:gridSpan w:val="4"/>
            <w:shd w:val="clear" w:color="auto" w:fill="DBE5F1" w:themeFill="accent1" w:themeFillTint="33"/>
          </w:tcPr>
          <w:p w14:paraId="49A3D7F9" w14:textId="77777777" w:rsidR="00AA2224" w:rsidRPr="001177AE" w:rsidRDefault="00AA2224" w:rsidP="00DC11A3">
            <w:pPr>
              <w:rPr>
                <w:rFonts w:ascii="Garamond" w:hAnsi="Garamond" w:cs="Arial"/>
                <w:b/>
                <w:bCs/>
                <w:sz w:val="20"/>
                <w:szCs w:val="20"/>
              </w:rPr>
            </w:pPr>
            <w:r w:rsidRPr="001177AE">
              <w:rPr>
                <w:rFonts w:ascii="Garamond" w:hAnsi="Garamond" w:cs="Arial"/>
                <w:b/>
                <w:bCs/>
                <w:sz w:val="20"/>
                <w:szCs w:val="20"/>
              </w:rPr>
              <w:t>Effectiveness:</w:t>
            </w:r>
          </w:p>
          <w:p w14:paraId="2DA150C3" w14:textId="77777777" w:rsidR="00AA2224" w:rsidRPr="000B6D15" w:rsidRDefault="00AA2224" w:rsidP="00DC11A3">
            <w:pPr>
              <w:rPr>
                <w:rFonts w:ascii="Garamond" w:hAnsi="Garamond" w:cs="Arial"/>
                <w:b/>
                <w:bCs/>
                <w:sz w:val="20"/>
                <w:szCs w:val="20"/>
              </w:rPr>
            </w:pPr>
            <w:r>
              <w:rPr>
                <w:rFonts w:ascii="Garamond" w:hAnsi="Garamond" w:cs="Arial"/>
                <w:b/>
                <w:bCs/>
                <w:sz w:val="20"/>
                <w:szCs w:val="20"/>
              </w:rPr>
              <w:t>2.</w:t>
            </w:r>
            <w:r w:rsidRPr="000B6D15">
              <w:rPr>
                <w:rFonts w:ascii="Garamond" w:hAnsi="Garamond" w:cs="Arial"/>
                <w:b/>
                <w:bCs/>
                <w:sz w:val="20"/>
                <w:szCs w:val="20"/>
              </w:rPr>
              <w:t>To what extent did the Project achieve its intended objectives and contribute to the project’s strategic vision?</w:t>
            </w:r>
          </w:p>
          <w:p w14:paraId="20A4127F" w14:textId="77777777" w:rsidR="00AA2224" w:rsidRPr="001177AE" w:rsidRDefault="00AA2224" w:rsidP="00DC11A3">
            <w:pPr>
              <w:rPr>
                <w:rFonts w:ascii="Garamond" w:hAnsi="Garamond" w:cs="Arial"/>
                <w:b/>
                <w:bCs/>
                <w:sz w:val="20"/>
                <w:szCs w:val="20"/>
              </w:rPr>
            </w:pPr>
          </w:p>
        </w:tc>
      </w:tr>
      <w:tr w:rsidR="00AA2224" w:rsidRPr="001177AE" w14:paraId="67E0ABFA" w14:textId="77777777" w:rsidTr="00DC11A3">
        <w:tc>
          <w:tcPr>
            <w:tcW w:w="3964" w:type="dxa"/>
          </w:tcPr>
          <w:p w14:paraId="5EB6E51B" w14:textId="77777777" w:rsidR="00AA2224" w:rsidRPr="000B6D15" w:rsidRDefault="00AA2224" w:rsidP="00523A85">
            <w:pPr>
              <w:pStyle w:val="ListParagraph"/>
              <w:numPr>
                <w:ilvl w:val="1"/>
                <w:numId w:val="65"/>
              </w:numPr>
              <w:rPr>
                <w:rFonts w:ascii="Garamond" w:eastAsia="Garamond" w:hAnsi="Garamond" w:cs="Garamond"/>
                <w:sz w:val="20"/>
                <w:szCs w:val="20"/>
              </w:rPr>
            </w:pPr>
            <w:r w:rsidRPr="000B6D15">
              <w:rPr>
                <w:rFonts w:ascii="Garamond" w:eastAsia="Garamond" w:hAnsi="Garamond" w:cs="Garamond"/>
                <w:sz w:val="20"/>
                <w:szCs w:val="20"/>
              </w:rPr>
              <w:t>To what extent have the project’s results been achieved in terms of:</w:t>
            </w:r>
          </w:p>
          <w:p w14:paraId="29802D34" w14:textId="77777777" w:rsidR="00AA2224" w:rsidRDefault="00AA2224" w:rsidP="00523A85">
            <w:pPr>
              <w:pStyle w:val="ListParagraph"/>
              <w:numPr>
                <w:ilvl w:val="2"/>
                <w:numId w:val="28"/>
              </w:numPr>
              <w:rPr>
                <w:rFonts w:ascii="Garamond" w:eastAsia="Garamond" w:hAnsi="Garamond" w:cs="Garamond"/>
                <w:sz w:val="20"/>
                <w:szCs w:val="20"/>
              </w:rPr>
            </w:pPr>
            <w:r w:rsidRPr="009D3590">
              <w:rPr>
                <w:rFonts w:ascii="Garamond" w:eastAsia="Garamond" w:hAnsi="Garamond" w:cs="Garamond"/>
                <w:sz w:val="20"/>
                <w:szCs w:val="20"/>
              </w:rPr>
              <w:t xml:space="preserve"> </w:t>
            </w:r>
            <w:r>
              <w:rPr>
                <w:rFonts w:ascii="Garamond" w:eastAsia="Garamond" w:hAnsi="Garamond" w:cs="Garamond"/>
                <w:sz w:val="20"/>
                <w:szCs w:val="20"/>
              </w:rPr>
              <w:t>E</w:t>
            </w:r>
            <w:r w:rsidRPr="009D3590">
              <w:rPr>
                <w:rFonts w:ascii="Garamond" w:eastAsia="Garamond" w:hAnsi="Garamond" w:cs="Garamond"/>
                <w:sz w:val="20"/>
                <w:szCs w:val="20"/>
              </w:rPr>
              <w:t>nhancing the capacity of formal education to better prepare youth for digital economy</w:t>
            </w:r>
            <w:r>
              <w:rPr>
                <w:rFonts w:ascii="Garamond" w:eastAsia="Garamond" w:hAnsi="Garamond" w:cs="Garamond"/>
                <w:sz w:val="20"/>
                <w:szCs w:val="20"/>
              </w:rPr>
              <w:t>;</w:t>
            </w:r>
          </w:p>
          <w:p w14:paraId="3552E90D" w14:textId="77777777" w:rsidR="00AA2224" w:rsidRDefault="00AA2224" w:rsidP="00523A85">
            <w:pPr>
              <w:pStyle w:val="ListParagraph"/>
              <w:numPr>
                <w:ilvl w:val="2"/>
                <w:numId w:val="28"/>
              </w:numPr>
              <w:rPr>
                <w:rFonts w:ascii="Garamond" w:eastAsia="Garamond" w:hAnsi="Garamond" w:cs="Garamond"/>
                <w:sz w:val="20"/>
                <w:szCs w:val="20"/>
              </w:rPr>
            </w:pPr>
            <w:r w:rsidRPr="009D3590">
              <w:rPr>
                <w:rFonts w:ascii="Garamond" w:eastAsia="Garamond" w:hAnsi="Garamond" w:cs="Garamond"/>
                <w:sz w:val="20"/>
                <w:szCs w:val="20"/>
              </w:rPr>
              <w:t>Creating partnerships with private sector</w:t>
            </w:r>
            <w:r>
              <w:rPr>
                <w:rFonts w:ascii="Garamond" w:eastAsia="Garamond" w:hAnsi="Garamond" w:cs="Garamond"/>
                <w:sz w:val="20"/>
                <w:szCs w:val="20"/>
              </w:rPr>
              <w:t xml:space="preserve"> ;</w:t>
            </w:r>
          </w:p>
          <w:p w14:paraId="48C3644D" w14:textId="77777777" w:rsidR="00AA2224" w:rsidRPr="009D3590" w:rsidRDefault="00AA2224" w:rsidP="00523A85">
            <w:pPr>
              <w:pStyle w:val="ListParagraph"/>
              <w:numPr>
                <w:ilvl w:val="2"/>
                <w:numId w:val="28"/>
              </w:numPr>
              <w:rPr>
                <w:rFonts w:ascii="Garamond" w:eastAsia="Garamond" w:hAnsi="Garamond" w:cs="Garamond"/>
                <w:sz w:val="20"/>
                <w:szCs w:val="20"/>
              </w:rPr>
            </w:pPr>
            <w:r>
              <w:rPr>
                <w:rFonts w:ascii="Garamond" w:eastAsia="Garamond" w:hAnsi="Garamond" w:cs="Garamond"/>
                <w:sz w:val="20"/>
                <w:szCs w:val="20"/>
              </w:rPr>
              <w:t>Creating spaces and opportunities for youth to be more innovative and entrepreneurial</w:t>
            </w:r>
            <w:r w:rsidRPr="009D3590">
              <w:rPr>
                <w:rFonts w:ascii="Garamond" w:eastAsia="Garamond" w:hAnsi="Garamond" w:cs="Garamond"/>
                <w:sz w:val="20"/>
                <w:szCs w:val="20"/>
              </w:rPr>
              <w:t>?</w:t>
            </w:r>
          </w:p>
          <w:p w14:paraId="0AEBA9E1" w14:textId="77777777" w:rsidR="00AA2224" w:rsidRPr="001177AE" w:rsidRDefault="00AA2224" w:rsidP="00DC11A3">
            <w:pPr>
              <w:rPr>
                <w:rFonts w:ascii="Garamond" w:hAnsi="Garamond" w:cs="Arial"/>
                <w:sz w:val="20"/>
                <w:szCs w:val="20"/>
              </w:rPr>
            </w:pPr>
          </w:p>
        </w:tc>
        <w:tc>
          <w:tcPr>
            <w:tcW w:w="3316" w:type="dxa"/>
          </w:tcPr>
          <w:p w14:paraId="0DE0D04B" w14:textId="77777777" w:rsidR="00AA2224" w:rsidRPr="003C6E5A" w:rsidRDefault="00AA2224" w:rsidP="00523A85">
            <w:pPr>
              <w:numPr>
                <w:ilvl w:val="0"/>
                <w:numId w:val="35"/>
              </w:numPr>
              <w:ind w:left="329"/>
              <w:jc w:val="both"/>
              <w:rPr>
                <w:rFonts w:ascii="Garamond" w:eastAsia="Garamond" w:hAnsi="Garamond" w:cs="Garamond"/>
                <w:sz w:val="20"/>
                <w:szCs w:val="20"/>
              </w:rPr>
            </w:pPr>
            <w:r w:rsidRPr="003C6E5A">
              <w:rPr>
                <w:rFonts w:ascii="Garamond" w:eastAsia="Garamond" w:hAnsi="Garamond" w:cs="Garamond"/>
                <w:sz w:val="20"/>
                <w:szCs w:val="20"/>
              </w:rPr>
              <w:t xml:space="preserve">Evidence shows that objectives are met at </w:t>
            </w:r>
            <w:r>
              <w:rPr>
                <w:rFonts w:ascii="Garamond" w:eastAsia="Garamond" w:hAnsi="Garamond" w:cs="Garamond"/>
                <w:sz w:val="20"/>
                <w:szCs w:val="20"/>
              </w:rPr>
              <w:t xml:space="preserve">output and </w:t>
            </w:r>
            <w:r w:rsidRPr="003C6E5A">
              <w:rPr>
                <w:rFonts w:ascii="Garamond" w:eastAsia="Garamond" w:hAnsi="Garamond" w:cs="Garamond"/>
                <w:sz w:val="20"/>
                <w:szCs w:val="20"/>
              </w:rPr>
              <w:t xml:space="preserve">outcome level through: </w:t>
            </w:r>
          </w:p>
          <w:p w14:paraId="04A37F87" w14:textId="77777777" w:rsidR="00AA2224" w:rsidRDefault="00AA2224" w:rsidP="00523A85">
            <w:pPr>
              <w:numPr>
                <w:ilvl w:val="1"/>
                <w:numId w:val="34"/>
              </w:numPr>
              <w:spacing w:line="256" w:lineRule="auto"/>
              <w:ind w:left="869"/>
              <w:jc w:val="both"/>
              <w:rPr>
                <w:rFonts w:ascii="Garamond" w:eastAsia="Garamond" w:hAnsi="Garamond" w:cs="Garamond"/>
                <w:sz w:val="20"/>
                <w:szCs w:val="20"/>
              </w:rPr>
            </w:pPr>
            <w:r>
              <w:rPr>
                <w:rFonts w:ascii="Garamond" w:eastAsia="Garamond" w:hAnsi="Garamond" w:cs="Garamond"/>
                <w:sz w:val="20"/>
                <w:szCs w:val="20"/>
              </w:rPr>
              <w:t>Number of concrete deliverables to strengthen the formal education system</w:t>
            </w:r>
          </w:p>
          <w:p w14:paraId="0F600CF4" w14:textId="77777777" w:rsidR="00AA2224" w:rsidRDefault="00AA2224" w:rsidP="00523A85">
            <w:pPr>
              <w:numPr>
                <w:ilvl w:val="1"/>
                <w:numId w:val="34"/>
              </w:numPr>
              <w:spacing w:line="256" w:lineRule="auto"/>
              <w:ind w:left="869"/>
              <w:jc w:val="both"/>
              <w:rPr>
                <w:rFonts w:ascii="Garamond" w:eastAsia="Garamond" w:hAnsi="Garamond" w:cs="Garamond"/>
                <w:sz w:val="20"/>
                <w:szCs w:val="20"/>
              </w:rPr>
            </w:pPr>
            <w:r>
              <w:rPr>
                <w:rFonts w:ascii="Garamond" w:eastAsia="Garamond" w:hAnsi="Garamond" w:cs="Garamond"/>
                <w:sz w:val="20"/>
                <w:szCs w:val="20"/>
              </w:rPr>
              <w:t>Number of participants in the activities of the project (i.e. teachers, youth)</w:t>
            </w:r>
          </w:p>
          <w:p w14:paraId="72DD94E0" w14:textId="77777777" w:rsidR="00AA2224" w:rsidRDefault="00AA2224" w:rsidP="00523A85">
            <w:pPr>
              <w:numPr>
                <w:ilvl w:val="1"/>
                <w:numId w:val="34"/>
              </w:numPr>
              <w:spacing w:line="256" w:lineRule="auto"/>
              <w:ind w:left="869"/>
              <w:jc w:val="both"/>
              <w:rPr>
                <w:rFonts w:ascii="Garamond" w:eastAsia="Garamond" w:hAnsi="Garamond" w:cs="Garamond"/>
                <w:sz w:val="20"/>
                <w:szCs w:val="20"/>
              </w:rPr>
            </w:pPr>
            <w:r>
              <w:rPr>
                <w:rFonts w:ascii="Garamond" w:eastAsia="Garamond" w:hAnsi="Garamond" w:cs="Garamond"/>
                <w:sz w:val="20"/>
                <w:szCs w:val="20"/>
              </w:rPr>
              <w:t>Perception of the beneficiaries and stakeholders reporting that the project has been effective</w:t>
            </w:r>
          </w:p>
          <w:p w14:paraId="39A543F8" w14:textId="77777777" w:rsidR="00AA2224" w:rsidRDefault="00AA2224" w:rsidP="00523A85">
            <w:pPr>
              <w:numPr>
                <w:ilvl w:val="1"/>
                <w:numId w:val="34"/>
              </w:numPr>
              <w:spacing w:line="256" w:lineRule="auto"/>
              <w:ind w:left="869"/>
              <w:jc w:val="both"/>
              <w:rPr>
                <w:rFonts w:ascii="Garamond" w:eastAsia="Garamond" w:hAnsi="Garamond" w:cs="Garamond"/>
                <w:sz w:val="20"/>
                <w:szCs w:val="20"/>
              </w:rPr>
            </w:pPr>
            <w:r>
              <w:rPr>
                <w:rFonts w:ascii="Garamond" w:eastAsia="Garamond" w:hAnsi="Garamond" w:cs="Garamond"/>
                <w:sz w:val="20"/>
                <w:szCs w:val="20"/>
              </w:rPr>
              <w:t>Increased capacity of beneficiaries in digital skills (i.e. teachers)</w:t>
            </w:r>
          </w:p>
          <w:p w14:paraId="142D5ED5" w14:textId="77777777" w:rsidR="00AA2224" w:rsidRDefault="00AA2224" w:rsidP="00523A85">
            <w:pPr>
              <w:numPr>
                <w:ilvl w:val="1"/>
                <w:numId w:val="34"/>
              </w:numPr>
              <w:spacing w:line="256" w:lineRule="auto"/>
              <w:ind w:left="869"/>
              <w:jc w:val="both"/>
              <w:rPr>
                <w:rFonts w:ascii="Garamond" w:eastAsia="Garamond" w:hAnsi="Garamond" w:cs="Garamond"/>
                <w:sz w:val="20"/>
                <w:szCs w:val="20"/>
              </w:rPr>
            </w:pPr>
            <w:r w:rsidRPr="003C6E5A">
              <w:rPr>
                <w:rFonts w:ascii="Garamond" w:eastAsia="Garamond" w:hAnsi="Garamond" w:cs="Garamond"/>
                <w:sz w:val="20"/>
                <w:szCs w:val="20"/>
              </w:rPr>
              <w:t>Examples of empowering women</w:t>
            </w:r>
            <w:r>
              <w:rPr>
                <w:rFonts w:ascii="Garamond" w:eastAsia="Garamond" w:hAnsi="Garamond" w:cs="Garamond"/>
                <w:sz w:val="20"/>
                <w:szCs w:val="20"/>
              </w:rPr>
              <w:t xml:space="preserve"> (also from vulnerable groups) as they better understand benefits of digital technologies and are motivated to use them</w:t>
            </w:r>
          </w:p>
          <w:p w14:paraId="2B9BCDC6" w14:textId="77777777" w:rsidR="00AA2224" w:rsidRDefault="00AA2224" w:rsidP="00523A85">
            <w:pPr>
              <w:numPr>
                <w:ilvl w:val="1"/>
                <w:numId w:val="34"/>
              </w:numPr>
              <w:ind w:left="869"/>
              <w:rPr>
                <w:rFonts w:ascii="Garamond" w:eastAsia="Garamond" w:hAnsi="Garamond" w:cs="Garamond"/>
                <w:sz w:val="20"/>
                <w:szCs w:val="20"/>
              </w:rPr>
            </w:pPr>
            <w:r w:rsidRPr="003C6E5A">
              <w:rPr>
                <w:rFonts w:ascii="Garamond" w:eastAsia="Garamond" w:hAnsi="Garamond" w:cs="Garamond"/>
                <w:sz w:val="20"/>
                <w:szCs w:val="20"/>
              </w:rPr>
              <w:t xml:space="preserve">Causal linkages in the reconstructed </w:t>
            </w:r>
            <w:r>
              <w:rPr>
                <w:rFonts w:ascii="Garamond" w:eastAsia="Garamond" w:hAnsi="Garamond" w:cs="Garamond"/>
                <w:sz w:val="20"/>
                <w:szCs w:val="20"/>
              </w:rPr>
              <w:t>TOC</w:t>
            </w:r>
            <w:r w:rsidRPr="003C6E5A">
              <w:rPr>
                <w:rFonts w:ascii="Garamond" w:eastAsia="Garamond" w:hAnsi="Garamond" w:cs="Garamond"/>
                <w:sz w:val="20"/>
                <w:szCs w:val="20"/>
              </w:rPr>
              <w:t xml:space="preserve"> are verified by project results </w:t>
            </w:r>
          </w:p>
          <w:p w14:paraId="1331E7D8" w14:textId="77777777" w:rsidR="00AA2224" w:rsidRDefault="00AA2224" w:rsidP="00523A85">
            <w:pPr>
              <w:numPr>
                <w:ilvl w:val="1"/>
                <w:numId w:val="34"/>
              </w:numPr>
              <w:ind w:left="869"/>
              <w:rPr>
                <w:rFonts w:ascii="Garamond" w:eastAsia="Garamond" w:hAnsi="Garamond" w:cs="Garamond"/>
                <w:sz w:val="20"/>
                <w:szCs w:val="20"/>
              </w:rPr>
            </w:pPr>
            <w:r>
              <w:rPr>
                <w:rFonts w:ascii="Garamond" w:eastAsia="Garamond" w:hAnsi="Garamond" w:cs="Garamond"/>
                <w:sz w:val="20"/>
                <w:szCs w:val="20"/>
              </w:rPr>
              <w:t>Number of instances where TOC was used to verify causal linkages and assumptions during the implementation of the project</w:t>
            </w:r>
          </w:p>
          <w:p w14:paraId="7C9804CF" w14:textId="77777777" w:rsidR="00AA2224" w:rsidRPr="001177AE" w:rsidRDefault="00AA2224" w:rsidP="00DC11A3">
            <w:pPr>
              <w:tabs>
                <w:tab w:val="left" w:pos="2350"/>
              </w:tabs>
              <w:rPr>
                <w:rFonts w:ascii="Garamond" w:hAnsi="Garamond" w:cs="Arial"/>
                <w:sz w:val="20"/>
                <w:szCs w:val="20"/>
              </w:rPr>
            </w:pPr>
          </w:p>
        </w:tc>
        <w:tc>
          <w:tcPr>
            <w:tcW w:w="3640" w:type="dxa"/>
          </w:tcPr>
          <w:p w14:paraId="6EFD7401" w14:textId="77777777" w:rsidR="00AA2224" w:rsidRPr="003C6E5A" w:rsidRDefault="00AA2224" w:rsidP="00523A85">
            <w:pPr>
              <w:numPr>
                <w:ilvl w:val="0"/>
                <w:numId w:val="55"/>
              </w:numPr>
              <w:rPr>
                <w:rFonts w:ascii="Garamond" w:eastAsia="Arial" w:hAnsi="Garamond" w:cs="Arial"/>
                <w:sz w:val="22"/>
                <w:szCs w:val="22"/>
              </w:rPr>
            </w:pPr>
            <w:r w:rsidRPr="003C6E5A">
              <w:rPr>
                <w:rFonts w:ascii="Garamond" w:eastAsia="Garamond" w:hAnsi="Garamond" w:cs="Garamond"/>
                <w:sz w:val="20"/>
                <w:szCs w:val="20"/>
              </w:rPr>
              <w:t>Review of the project document</w:t>
            </w:r>
          </w:p>
          <w:p w14:paraId="0C583F7B" w14:textId="77777777" w:rsidR="00AA2224" w:rsidRPr="00E661BD" w:rsidRDefault="00AA2224" w:rsidP="00523A85">
            <w:pPr>
              <w:numPr>
                <w:ilvl w:val="0"/>
                <w:numId w:val="55"/>
              </w:numPr>
              <w:rPr>
                <w:rFonts w:ascii="Garamond" w:eastAsia="Arial" w:hAnsi="Garamond" w:cs="Arial"/>
                <w:sz w:val="22"/>
                <w:szCs w:val="22"/>
              </w:rPr>
            </w:pPr>
            <w:r w:rsidRPr="003C6E5A">
              <w:rPr>
                <w:rFonts w:ascii="Garamond" w:eastAsia="Garamond" w:hAnsi="Garamond" w:cs="Garamond"/>
                <w:sz w:val="20"/>
                <w:szCs w:val="20"/>
              </w:rPr>
              <w:t>Review of the progress report</w:t>
            </w:r>
          </w:p>
          <w:p w14:paraId="30880190" w14:textId="77777777" w:rsidR="00AA2224" w:rsidRPr="00E661BD" w:rsidRDefault="00AA2224" w:rsidP="00523A85">
            <w:pPr>
              <w:numPr>
                <w:ilvl w:val="0"/>
                <w:numId w:val="55"/>
              </w:numPr>
              <w:rPr>
                <w:rFonts w:ascii="Garamond" w:eastAsia="Arial" w:hAnsi="Garamond" w:cs="Arial"/>
                <w:sz w:val="22"/>
                <w:szCs w:val="22"/>
              </w:rPr>
            </w:pPr>
            <w:r w:rsidRPr="00E661BD">
              <w:rPr>
                <w:rFonts w:ascii="Garamond" w:eastAsia="Garamond" w:hAnsi="Garamond" w:cs="Garamond"/>
                <w:sz w:val="20"/>
                <w:szCs w:val="20"/>
              </w:rPr>
              <w:t>Interviews</w:t>
            </w:r>
          </w:p>
        </w:tc>
        <w:tc>
          <w:tcPr>
            <w:tcW w:w="3640" w:type="dxa"/>
          </w:tcPr>
          <w:p w14:paraId="6CB0CDC6" w14:textId="77777777" w:rsidR="00AA2224" w:rsidRPr="003C6E5A" w:rsidRDefault="00AA2224" w:rsidP="00DC11A3">
            <w:pPr>
              <w:ind w:left="1080" w:hanging="360"/>
              <w:rPr>
                <w:rFonts w:ascii="Garamond" w:eastAsia="Garamond" w:hAnsi="Garamond" w:cs="Garamond"/>
                <w:sz w:val="20"/>
                <w:szCs w:val="20"/>
              </w:rPr>
            </w:pPr>
            <w:r w:rsidRPr="003C6E5A">
              <w:rPr>
                <w:rFonts w:ascii="Garamond" w:hAnsi="Garamond"/>
                <w:sz w:val="20"/>
                <w:szCs w:val="20"/>
              </w:rPr>
              <w:t xml:space="preserve">·   </w:t>
            </w:r>
            <w:r w:rsidRPr="003C6E5A">
              <w:rPr>
                <w:rFonts w:ascii="Garamond" w:hAnsi="Garamond"/>
                <w:sz w:val="20"/>
                <w:szCs w:val="20"/>
              </w:rPr>
              <w:tab/>
            </w:r>
            <w:r w:rsidRPr="003C6E5A">
              <w:rPr>
                <w:rFonts w:ascii="Garamond" w:eastAsia="Garamond" w:hAnsi="Garamond" w:cs="Garamond"/>
                <w:sz w:val="20"/>
                <w:szCs w:val="20"/>
              </w:rPr>
              <w:t>Contribution analysis - analysis of TOC: analysis of changes produced by the project and the ones attributable to the project as conditions are met</w:t>
            </w:r>
          </w:p>
          <w:p w14:paraId="55D30450" w14:textId="77777777" w:rsidR="00AA2224" w:rsidRPr="003C6E5A" w:rsidRDefault="00AA2224" w:rsidP="00523A85">
            <w:pPr>
              <w:numPr>
                <w:ilvl w:val="0"/>
                <w:numId w:val="46"/>
              </w:numPr>
              <w:rPr>
                <w:rFonts w:ascii="Garamond" w:eastAsia="Arial" w:hAnsi="Garamond" w:cs="Arial"/>
                <w:sz w:val="22"/>
                <w:szCs w:val="22"/>
              </w:rPr>
            </w:pPr>
            <w:r w:rsidRPr="003C6E5A">
              <w:rPr>
                <w:rFonts w:ascii="Garamond" w:eastAsia="Garamond" w:hAnsi="Garamond" w:cs="Garamond"/>
                <w:sz w:val="20"/>
                <w:szCs w:val="20"/>
              </w:rPr>
              <w:t>Analysis of  results data against project logframe (quantitative analysis)</w:t>
            </w:r>
          </w:p>
          <w:p w14:paraId="1B5953BF" w14:textId="77777777" w:rsidR="00AA2224" w:rsidRPr="003C6E5A" w:rsidRDefault="00AA2224" w:rsidP="00523A85">
            <w:pPr>
              <w:numPr>
                <w:ilvl w:val="0"/>
                <w:numId w:val="46"/>
              </w:numPr>
              <w:rPr>
                <w:rFonts w:ascii="Garamond" w:eastAsia="Arial" w:hAnsi="Garamond" w:cs="Arial"/>
                <w:sz w:val="22"/>
                <w:szCs w:val="22"/>
              </w:rPr>
            </w:pPr>
            <w:r w:rsidRPr="003C6E5A">
              <w:rPr>
                <w:rFonts w:ascii="Garamond" w:eastAsia="Garamond" w:hAnsi="Garamond" w:cs="Garamond"/>
                <w:sz w:val="20"/>
                <w:szCs w:val="20"/>
              </w:rPr>
              <w:t xml:space="preserve">Contribution analysis - Verification of the validity of the TOC main linkages against project results </w:t>
            </w:r>
          </w:p>
          <w:p w14:paraId="4CEE8254" w14:textId="77777777" w:rsidR="00AA2224" w:rsidRPr="003C6E5A" w:rsidRDefault="00AA2224" w:rsidP="00523A85">
            <w:pPr>
              <w:numPr>
                <w:ilvl w:val="0"/>
                <w:numId w:val="46"/>
              </w:numPr>
              <w:rPr>
                <w:rFonts w:ascii="Garamond" w:eastAsia="Arial" w:hAnsi="Garamond" w:cs="Arial"/>
                <w:sz w:val="22"/>
                <w:szCs w:val="22"/>
              </w:rPr>
            </w:pPr>
            <w:r w:rsidRPr="003C6E5A">
              <w:rPr>
                <w:rFonts w:ascii="Garamond" w:eastAsia="Garamond" w:hAnsi="Garamond" w:cs="Garamond"/>
                <w:sz w:val="20"/>
                <w:szCs w:val="20"/>
              </w:rPr>
              <w:t>Analysis of survey questionnaire against  interviews and FGD (quantitative analysis)</w:t>
            </w:r>
          </w:p>
          <w:p w14:paraId="750AB657" w14:textId="77777777" w:rsidR="00AA2224" w:rsidRPr="003C6E5A" w:rsidRDefault="00AA2224" w:rsidP="00523A85">
            <w:pPr>
              <w:numPr>
                <w:ilvl w:val="0"/>
                <w:numId w:val="46"/>
              </w:numPr>
              <w:rPr>
                <w:rFonts w:ascii="Garamond" w:eastAsia="Arial" w:hAnsi="Garamond" w:cs="Arial"/>
                <w:sz w:val="22"/>
                <w:szCs w:val="22"/>
              </w:rPr>
            </w:pPr>
            <w:r w:rsidRPr="003C6E5A">
              <w:rPr>
                <w:rFonts w:ascii="Garamond" w:eastAsia="Garamond" w:hAnsi="Garamond" w:cs="Garamond"/>
                <w:sz w:val="20"/>
                <w:szCs w:val="20"/>
              </w:rPr>
              <w:t>Qualitative analysis</w:t>
            </w:r>
          </w:p>
          <w:p w14:paraId="3702220A" w14:textId="77777777" w:rsidR="00AA2224" w:rsidRPr="001177AE" w:rsidRDefault="00AA2224" w:rsidP="00DC11A3">
            <w:pPr>
              <w:ind w:left="1080" w:hanging="360"/>
              <w:rPr>
                <w:rFonts w:ascii="Garamond" w:hAnsi="Garamond" w:cs="Arial"/>
                <w:sz w:val="20"/>
                <w:szCs w:val="20"/>
              </w:rPr>
            </w:pPr>
          </w:p>
        </w:tc>
      </w:tr>
      <w:tr w:rsidR="00AA2224" w:rsidRPr="001177AE" w14:paraId="7284CEF2" w14:textId="77777777" w:rsidTr="00DC11A3">
        <w:tc>
          <w:tcPr>
            <w:tcW w:w="3964" w:type="dxa"/>
          </w:tcPr>
          <w:p w14:paraId="31328790" w14:textId="77777777" w:rsidR="00AA2224" w:rsidRPr="000B6D15" w:rsidRDefault="00AA2224" w:rsidP="00523A85">
            <w:pPr>
              <w:pStyle w:val="ListParagraph"/>
              <w:numPr>
                <w:ilvl w:val="1"/>
                <w:numId w:val="65"/>
              </w:numPr>
              <w:rPr>
                <w:rFonts w:ascii="Garamond" w:eastAsia="Garamond" w:hAnsi="Garamond" w:cs="Garamond"/>
                <w:sz w:val="20"/>
                <w:szCs w:val="20"/>
              </w:rPr>
            </w:pPr>
            <w:r w:rsidRPr="000B6D15">
              <w:rPr>
                <w:rFonts w:ascii="Garamond" w:eastAsia="Garamond" w:hAnsi="Garamond" w:cs="Garamond"/>
                <w:sz w:val="20"/>
                <w:szCs w:val="20"/>
              </w:rPr>
              <w:t>To what extent the project was flexible and adaptive to the context especially given COVID-19?</w:t>
            </w:r>
          </w:p>
          <w:p w14:paraId="7A876ECF" w14:textId="77777777" w:rsidR="00AA2224" w:rsidRPr="001177AE" w:rsidRDefault="00AA2224" w:rsidP="00DC11A3">
            <w:pPr>
              <w:rPr>
                <w:rFonts w:ascii="Garamond" w:hAnsi="Garamond" w:cs="Arial"/>
                <w:sz w:val="20"/>
                <w:szCs w:val="20"/>
              </w:rPr>
            </w:pPr>
          </w:p>
        </w:tc>
        <w:tc>
          <w:tcPr>
            <w:tcW w:w="3316" w:type="dxa"/>
          </w:tcPr>
          <w:p w14:paraId="38B2F0B0" w14:textId="77777777" w:rsidR="00AA2224" w:rsidRDefault="00AA2224" w:rsidP="00523A85">
            <w:pPr>
              <w:numPr>
                <w:ilvl w:val="0"/>
                <w:numId w:val="35"/>
              </w:numPr>
              <w:ind w:left="329"/>
              <w:jc w:val="both"/>
              <w:rPr>
                <w:rFonts w:ascii="Garamond" w:eastAsia="Garamond" w:hAnsi="Garamond" w:cs="Garamond"/>
                <w:sz w:val="20"/>
                <w:szCs w:val="20"/>
              </w:rPr>
            </w:pPr>
            <w:r>
              <w:rPr>
                <w:rFonts w:ascii="Garamond" w:eastAsia="Garamond" w:hAnsi="Garamond" w:cs="Garamond"/>
                <w:sz w:val="20"/>
                <w:szCs w:val="20"/>
              </w:rPr>
              <w:t>C</w:t>
            </w:r>
            <w:r w:rsidRPr="002170A4">
              <w:rPr>
                <w:rFonts w:ascii="Garamond" w:eastAsia="Garamond" w:hAnsi="Garamond" w:cs="Garamond"/>
                <w:sz w:val="20"/>
                <w:szCs w:val="20"/>
              </w:rPr>
              <w:t>larity of mentions for changes to the timeframe</w:t>
            </w:r>
            <w:r>
              <w:rPr>
                <w:rFonts w:ascii="Garamond" w:eastAsia="Garamond" w:hAnsi="Garamond" w:cs="Garamond"/>
                <w:sz w:val="20"/>
                <w:szCs w:val="20"/>
              </w:rPr>
              <w:t xml:space="preserve">, content of the project activities or reallocation of funds </w:t>
            </w:r>
            <w:r w:rsidRPr="009048D6">
              <w:rPr>
                <w:rFonts w:ascii="Garamond" w:eastAsia="Garamond" w:hAnsi="Garamond" w:cs="Garamond"/>
                <w:sz w:val="20"/>
                <w:szCs w:val="20"/>
              </w:rPr>
              <w:t>also related to the consequences of COVID-19</w:t>
            </w:r>
          </w:p>
          <w:p w14:paraId="43C86295" w14:textId="77777777" w:rsidR="00AA2224" w:rsidRPr="001177AE" w:rsidRDefault="00AA2224" w:rsidP="00DC11A3">
            <w:pPr>
              <w:rPr>
                <w:rFonts w:ascii="Garamond" w:hAnsi="Garamond" w:cs="Arial"/>
                <w:sz w:val="20"/>
                <w:szCs w:val="20"/>
              </w:rPr>
            </w:pPr>
          </w:p>
        </w:tc>
        <w:tc>
          <w:tcPr>
            <w:tcW w:w="3640" w:type="dxa"/>
          </w:tcPr>
          <w:p w14:paraId="797AD560" w14:textId="77777777" w:rsidR="00AA2224" w:rsidRPr="003C6E5A" w:rsidRDefault="00AA2224" w:rsidP="00523A85">
            <w:pPr>
              <w:numPr>
                <w:ilvl w:val="0"/>
                <w:numId w:val="55"/>
              </w:numPr>
              <w:rPr>
                <w:rFonts w:ascii="Garamond" w:eastAsia="Arial" w:hAnsi="Garamond" w:cs="Arial"/>
                <w:sz w:val="22"/>
                <w:szCs w:val="22"/>
              </w:rPr>
            </w:pPr>
            <w:r w:rsidRPr="003C6E5A">
              <w:rPr>
                <w:rFonts w:ascii="Garamond" w:eastAsia="Garamond" w:hAnsi="Garamond" w:cs="Garamond"/>
                <w:sz w:val="20"/>
                <w:szCs w:val="20"/>
              </w:rPr>
              <w:t>Review of the project document</w:t>
            </w:r>
          </w:p>
          <w:p w14:paraId="7858CF9D" w14:textId="77777777" w:rsidR="00AA2224" w:rsidRPr="000B6D15" w:rsidRDefault="00AA2224" w:rsidP="00523A85">
            <w:pPr>
              <w:numPr>
                <w:ilvl w:val="0"/>
                <w:numId w:val="55"/>
              </w:numPr>
              <w:rPr>
                <w:rFonts w:ascii="Garamond" w:eastAsia="Arial" w:hAnsi="Garamond" w:cs="Arial"/>
                <w:sz w:val="22"/>
                <w:szCs w:val="22"/>
              </w:rPr>
            </w:pPr>
            <w:r w:rsidRPr="003C6E5A">
              <w:rPr>
                <w:rFonts w:ascii="Garamond" w:eastAsia="Garamond" w:hAnsi="Garamond" w:cs="Garamond"/>
                <w:sz w:val="20"/>
                <w:szCs w:val="20"/>
              </w:rPr>
              <w:t>Review of the progress report</w:t>
            </w:r>
          </w:p>
          <w:p w14:paraId="0221B11A" w14:textId="77777777" w:rsidR="00AA2224" w:rsidRPr="000B6D15" w:rsidRDefault="00AA2224" w:rsidP="00523A85">
            <w:pPr>
              <w:numPr>
                <w:ilvl w:val="0"/>
                <w:numId w:val="55"/>
              </w:numPr>
              <w:rPr>
                <w:rFonts w:ascii="Garamond" w:eastAsia="Arial" w:hAnsi="Garamond" w:cs="Arial"/>
                <w:sz w:val="22"/>
                <w:szCs w:val="22"/>
              </w:rPr>
            </w:pPr>
            <w:r w:rsidRPr="000B6D15">
              <w:rPr>
                <w:rFonts w:ascii="Garamond" w:eastAsia="Garamond" w:hAnsi="Garamond" w:cs="Garamond"/>
                <w:sz w:val="20"/>
                <w:szCs w:val="20"/>
              </w:rPr>
              <w:t>Interviews</w:t>
            </w:r>
          </w:p>
        </w:tc>
        <w:tc>
          <w:tcPr>
            <w:tcW w:w="3640" w:type="dxa"/>
          </w:tcPr>
          <w:p w14:paraId="6193D7AF" w14:textId="77777777" w:rsidR="00AA2224" w:rsidRPr="003C6E5A" w:rsidRDefault="00AA2224" w:rsidP="00523A85">
            <w:pPr>
              <w:numPr>
                <w:ilvl w:val="0"/>
                <w:numId w:val="55"/>
              </w:numPr>
              <w:rPr>
                <w:rFonts w:ascii="Garamond" w:eastAsia="Arial" w:hAnsi="Garamond" w:cs="Arial"/>
                <w:sz w:val="22"/>
                <w:szCs w:val="22"/>
              </w:rPr>
            </w:pPr>
            <w:r w:rsidRPr="003C6E5A">
              <w:rPr>
                <w:rFonts w:ascii="Garamond" w:eastAsia="Garamond" w:hAnsi="Garamond" w:cs="Garamond"/>
                <w:sz w:val="20"/>
                <w:szCs w:val="20"/>
              </w:rPr>
              <w:t>Qualitative analysis</w:t>
            </w:r>
          </w:p>
          <w:p w14:paraId="7FC638FA" w14:textId="77777777" w:rsidR="00AA2224" w:rsidRPr="001177AE" w:rsidRDefault="00AA2224" w:rsidP="00DC11A3">
            <w:pPr>
              <w:rPr>
                <w:rFonts w:ascii="Garamond" w:hAnsi="Garamond" w:cs="Arial"/>
                <w:sz w:val="20"/>
                <w:szCs w:val="20"/>
              </w:rPr>
            </w:pPr>
          </w:p>
        </w:tc>
      </w:tr>
      <w:tr w:rsidR="00AA2224" w:rsidRPr="001177AE" w14:paraId="700DCF77" w14:textId="77777777" w:rsidTr="00DC11A3">
        <w:tc>
          <w:tcPr>
            <w:tcW w:w="14560" w:type="dxa"/>
            <w:gridSpan w:val="4"/>
            <w:shd w:val="clear" w:color="auto" w:fill="DBE5F1" w:themeFill="accent1" w:themeFillTint="33"/>
          </w:tcPr>
          <w:p w14:paraId="6C040B21" w14:textId="77777777" w:rsidR="00AA2224" w:rsidRPr="001177AE" w:rsidRDefault="00AA2224" w:rsidP="00DC11A3">
            <w:pPr>
              <w:rPr>
                <w:rFonts w:ascii="Garamond" w:hAnsi="Garamond" w:cs="Arial"/>
                <w:b/>
                <w:bCs/>
                <w:sz w:val="20"/>
                <w:szCs w:val="20"/>
              </w:rPr>
            </w:pPr>
            <w:r w:rsidRPr="001177AE">
              <w:rPr>
                <w:rFonts w:ascii="Garamond" w:hAnsi="Garamond" w:cs="Arial"/>
                <w:b/>
                <w:bCs/>
                <w:sz w:val="20"/>
                <w:szCs w:val="20"/>
              </w:rPr>
              <w:t>Efficiency:</w:t>
            </w:r>
          </w:p>
          <w:p w14:paraId="722BDC82" w14:textId="77777777" w:rsidR="00AA2224" w:rsidRPr="000B6D15" w:rsidRDefault="00AA2224" w:rsidP="00523A85">
            <w:pPr>
              <w:pStyle w:val="ListParagraph"/>
              <w:numPr>
                <w:ilvl w:val="0"/>
                <w:numId w:val="32"/>
              </w:numPr>
              <w:rPr>
                <w:rFonts w:ascii="Garamond" w:hAnsi="Garamond" w:cs="Arial"/>
                <w:b/>
                <w:bCs/>
                <w:sz w:val="20"/>
                <w:szCs w:val="20"/>
              </w:rPr>
            </w:pPr>
            <w:r w:rsidRPr="000B6D15">
              <w:rPr>
                <w:rFonts w:ascii="Garamond" w:hAnsi="Garamond" w:cs="Arial"/>
                <w:b/>
                <w:bCs/>
                <w:sz w:val="20"/>
                <w:szCs w:val="20"/>
              </w:rPr>
              <w:t>To what extent did the project achieve its objectives with optimized resources ?</w:t>
            </w:r>
          </w:p>
          <w:p w14:paraId="17B75A3F" w14:textId="77777777" w:rsidR="00AA2224" w:rsidRPr="001177AE" w:rsidRDefault="00AA2224" w:rsidP="00DC11A3">
            <w:pPr>
              <w:rPr>
                <w:rFonts w:ascii="Garamond" w:hAnsi="Garamond" w:cs="Arial"/>
                <w:b/>
                <w:bCs/>
                <w:sz w:val="20"/>
                <w:szCs w:val="20"/>
              </w:rPr>
            </w:pPr>
          </w:p>
        </w:tc>
      </w:tr>
      <w:tr w:rsidR="00AA2224" w:rsidRPr="001177AE" w14:paraId="5590B837" w14:textId="77777777" w:rsidTr="00DC11A3">
        <w:tc>
          <w:tcPr>
            <w:tcW w:w="3964" w:type="dxa"/>
          </w:tcPr>
          <w:p w14:paraId="5CDD0B5B" w14:textId="77777777" w:rsidR="00AA2224" w:rsidRPr="003C6E5A" w:rsidRDefault="00AA2224" w:rsidP="00DC11A3">
            <w:pPr>
              <w:jc w:val="both"/>
              <w:rPr>
                <w:rFonts w:ascii="Garamond" w:eastAsia="Garamond" w:hAnsi="Garamond" w:cs="Garamond"/>
                <w:sz w:val="20"/>
                <w:szCs w:val="20"/>
              </w:rPr>
            </w:pPr>
            <w:r>
              <w:rPr>
                <w:rFonts w:ascii="Garamond" w:eastAsia="Garamond" w:hAnsi="Garamond" w:cs="Garamond"/>
                <w:sz w:val="20"/>
                <w:szCs w:val="20"/>
              </w:rPr>
              <w:t>3</w:t>
            </w:r>
            <w:r w:rsidRPr="129A4F5A">
              <w:rPr>
                <w:rFonts w:ascii="Garamond" w:eastAsia="Garamond" w:hAnsi="Garamond" w:cs="Garamond"/>
                <w:sz w:val="20"/>
                <w:szCs w:val="20"/>
              </w:rPr>
              <w:t xml:space="preserve">.1 Have funds and activities related to project been delivered in a timely and resource appropriate manner? </w:t>
            </w:r>
          </w:p>
          <w:p w14:paraId="2709771B" w14:textId="77777777" w:rsidR="00AA2224" w:rsidRPr="003C6E5A" w:rsidRDefault="00AA2224" w:rsidP="00DC11A3">
            <w:pPr>
              <w:rPr>
                <w:rFonts w:ascii="Garamond" w:eastAsia="Garamond" w:hAnsi="Garamond" w:cs="Garamond"/>
                <w:sz w:val="20"/>
                <w:szCs w:val="20"/>
              </w:rPr>
            </w:pPr>
          </w:p>
          <w:p w14:paraId="312B0081" w14:textId="77777777" w:rsidR="00AA2224" w:rsidRPr="003C6E5A" w:rsidRDefault="00AA2224" w:rsidP="00DC11A3">
            <w:pPr>
              <w:jc w:val="both"/>
              <w:rPr>
                <w:rFonts w:ascii="Garamond" w:eastAsia="Garamond" w:hAnsi="Garamond" w:cs="Garamond"/>
                <w:sz w:val="20"/>
                <w:szCs w:val="20"/>
              </w:rPr>
            </w:pPr>
          </w:p>
          <w:p w14:paraId="59BF2975" w14:textId="77777777" w:rsidR="00AA2224" w:rsidRPr="001177AE" w:rsidRDefault="00AA2224" w:rsidP="00DC11A3">
            <w:pPr>
              <w:rPr>
                <w:rFonts w:ascii="Garamond" w:hAnsi="Garamond" w:cs="Arial"/>
                <w:sz w:val="20"/>
                <w:szCs w:val="20"/>
              </w:rPr>
            </w:pPr>
          </w:p>
        </w:tc>
        <w:tc>
          <w:tcPr>
            <w:tcW w:w="3316" w:type="dxa"/>
          </w:tcPr>
          <w:p w14:paraId="15A64A1E" w14:textId="77777777" w:rsidR="00AA2224" w:rsidRPr="003C6E5A" w:rsidRDefault="00AA2224" w:rsidP="00523A85">
            <w:pPr>
              <w:numPr>
                <w:ilvl w:val="0"/>
                <w:numId w:val="35"/>
              </w:numPr>
              <w:ind w:left="329"/>
              <w:jc w:val="both"/>
              <w:rPr>
                <w:rFonts w:ascii="Garamond" w:eastAsia="Garamond" w:hAnsi="Garamond" w:cs="Garamond"/>
                <w:sz w:val="20"/>
                <w:szCs w:val="20"/>
              </w:rPr>
            </w:pPr>
            <w:r w:rsidRPr="003C6E5A">
              <w:rPr>
                <w:rFonts w:ascii="Garamond" w:eastAsia="Garamond" w:hAnsi="Garamond" w:cs="Garamond"/>
                <w:sz w:val="20"/>
                <w:szCs w:val="20"/>
              </w:rPr>
              <w:t>% activities that have been planned and completed on time</w:t>
            </w:r>
          </w:p>
          <w:p w14:paraId="277627DB" w14:textId="77777777" w:rsidR="00AA2224" w:rsidRDefault="00AA2224" w:rsidP="00523A85">
            <w:pPr>
              <w:numPr>
                <w:ilvl w:val="0"/>
                <w:numId w:val="35"/>
              </w:numPr>
              <w:ind w:left="329"/>
              <w:jc w:val="both"/>
              <w:rPr>
                <w:rFonts w:ascii="Garamond" w:eastAsia="Garamond" w:hAnsi="Garamond" w:cs="Garamond"/>
                <w:sz w:val="20"/>
                <w:szCs w:val="20"/>
              </w:rPr>
            </w:pPr>
            <w:r w:rsidRPr="003C6E5A">
              <w:rPr>
                <w:rFonts w:ascii="Garamond" w:eastAsia="Garamond" w:hAnsi="Garamond" w:cs="Garamond"/>
                <w:sz w:val="20"/>
                <w:szCs w:val="20"/>
              </w:rPr>
              <w:t>% of budget that has been disbursed VS timeline</w:t>
            </w:r>
          </w:p>
          <w:p w14:paraId="7AE3D6EB" w14:textId="77777777" w:rsidR="00AA2224" w:rsidRPr="001177AE" w:rsidRDefault="00AA2224" w:rsidP="00DC11A3">
            <w:pPr>
              <w:rPr>
                <w:rFonts w:ascii="Garamond" w:hAnsi="Garamond" w:cs="Arial"/>
                <w:sz w:val="20"/>
                <w:szCs w:val="20"/>
              </w:rPr>
            </w:pPr>
            <w:r>
              <w:rPr>
                <w:rFonts w:ascii="Garamond" w:eastAsia="Garamond" w:hAnsi="Garamond" w:cs="Garamond"/>
                <w:sz w:val="20"/>
                <w:szCs w:val="20"/>
              </w:rPr>
              <w:t>Number of stakeholders interviewed who perceive the financial and human resources to be adequate for achieving the results of the project in the given timeframe</w:t>
            </w:r>
          </w:p>
        </w:tc>
        <w:tc>
          <w:tcPr>
            <w:tcW w:w="3640" w:type="dxa"/>
          </w:tcPr>
          <w:p w14:paraId="11B8F7D3" w14:textId="77777777" w:rsidR="00AA2224" w:rsidRPr="003C6E5A" w:rsidRDefault="00AA2224" w:rsidP="00523A85">
            <w:pPr>
              <w:numPr>
                <w:ilvl w:val="0"/>
                <w:numId w:val="57"/>
              </w:numPr>
              <w:rPr>
                <w:rFonts w:ascii="Garamond" w:eastAsia="Arial" w:hAnsi="Garamond" w:cs="Arial"/>
                <w:sz w:val="22"/>
                <w:szCs w:val="22"/>
              </w:rPr>
            </w:pPr>
            <w:r w:rsidRPr="003C6E5A">
              <w:rPr>
                <w:rFonts w:ascii="Garamond" w:eastAsia="Garamond" w:hAnsi="Garamond" w:cs="Garamond"/>
                <w:sz w:val="20"/>
                <w:szCs w:val="20"/>
              </w:rPr>
              <w:t>Review of project workplan, reports</w:t>
            </w:r>
          </w:p>
          <w:p w14:paraId="00081646" w14:textId="77777777" w:rsidR="00AA2224" w:rsidRPr="003C6E5A" w:rsidRDefault="00AA2224" w:rsidP="00523A85">
            <w:pPr>
              <w:numPr>
                <w:ilvl w:val="0"/>
                <w:numId w:val="57"/>
              </w:numPr>
              <w:rPr>
                <w:rFonts w:ascii="Garamond" w:eastAsia="Arial" w:hAnsi="Garamond" w:cs="Arial"/>
                <w:sz w:val="22"/>
                <w:szCs w:val="22"/>
              </w:rPr>
            </w:pPr>
            <w:r w:rsidRPr="003C6E5A">
              <w:rPr>
                <w:rFonts w:ascii="Garamond" w:eastAsia="Garamond" w:hAnsi="Garamond" w:cs="Garamond"/>
                <w:sz w:val="20"/>
                <w:szCs w:val="20"/>
              </w:rPr>
              <w:t>Interviews</w:t>
            </w:r>
          </w:p>
          <w:p w14:paraId="514B2CE2" w14:textId="77777777" w:rsidR="00AA2224" w:rsidRPr="003C6E5A" w:rsidRDefault="00AA2224" w:rsidP="00523A85">
            <w:pPr>
              <w:numPr>
                <w:ilvl w:val="0"/>
                <w:numId w:val="57"/>
              </w:numPr>
              <w:rPr>
                <w:rFonts w:ascii="Garamond" w:eastAsia="Arial" w:hAnsi="Garamond" w:cs="Arial"/>
                <w:sz w:val="22"/>
                <w:szCs w:val="22"/>
              </w:rPr>
            </w:pPr>
            <w:r w:rsidRPr="003C6E5A">
              <w:rPr>
                <w:rFonts w:ascii="Garamond" w:eastAsia="Garamond" w:hAnsi="Garamond" w:cs="Garamond"/>
                <w:sz w:val="20"/>
                <w:szCs w:val="20"/>
              </w:rPr>
              <w:t xml:space="preserve">Budget assessment </w:t>
            </w:r>
          </w:p>
          <w:p w14:paraId="4C05AF72" w14:textId="77777777" w:rsidR="00AA2224" w:rsidRPr="001177AE" w:rsidRDefault="00AA2224" w:rsidP="00DC11A3">
            <w:pPr>
              <w:rPr>
                <w:rFonts w:ascii="Garamond" w:hAnsi="Garamond" w:cs="Arial"/>
                <w:sz w:val="20"/>
                <w:szCs w:val="20"/>
              </w:rPr>
            </w:pPr>
            <w:r w:rsidRPr="003C6E5A">
              <w:rPr>
                <w:rFonts w:ascii="Garamond" w:eastAsia="Garamond" w:hAnsi="Garamond" w:cs="Garamond"/>
                <w:sz w:val="20"/>
                <w:szCs w:val="20"/>
              </w:rPr>
              <w:t xml:space="preserve"> </w:t>
            </w:r>
          </w:p>
        </w:tc>
        <w:tc>
          <w:tcPr>
            <w:tcW w:w="3640" w:type="dxa"/>
          </w:tcPr>
          <w:p w14:paraId="11288B9F" w14:textId="77777777" w:rsidR="00AA2224" w:rsidRPr="002F0178" w:rsidRDefault="00AA2224" w:rsidP="00523A85">
            <w:pPr>
              <w:pStyle w:val="ListParagraph"/>
              <w:numPr>
                <w:ilvl w:val="0"/>
                <w:numId w:val="58"/>
              </w:numPr>
              <w:rPr>
                <w:rFonts w:ascii="Garamond" w:eastAsia="Garamond" w:hAnsi="Garamond" w:cs="Garamond"/>
                <w:sz w:val="20"/>
                <w:szCs w:val="20"/>
              </w:rPr>
            </w:pPr>
            <w:r w:rsidRPr="002F0178">
              <w:rPr>
                <w:rFonts w:ascii="Garamond" w:eastAsia="Garamond" w:hAnsi="Garamond" w:cs="Garamond"/>
                <w:sz w:val="20"/>
                <w:szCs w:val="20"/>
              </w:rPr>
              <w:t>TOC-based contribution analysis: analysis of mobilisation and optimisation of assets</w:t>
            </w:r>
          </w:p>
          <w:p w14:paraId="5B81191E" w14:textId="77777777" w:rsidR="00AA2224" w:rsidRPr="000B6D15" w:rsidRDefault="00AA2224" w:rsidP="00523A85">
            <w:pPr>
              <w:numPr>
                <w:ilvl w:val="0"/>
                <w:numId w:val="45"/>
              </w:numPr>
              <w:rPr>
                <w:rFonts w:ascii="Garamond" w:eastAsia="Arial" w:hAnsi="Garamond" w:cs="Arial"/>
                <w:sz w:val="22"/>
                <w:szCs w:val="22"/>
              </w:rPr>
            </w:pPr>
            <w:r w:rsidRPr="003C6E5A">
              <w:rPr>
                <w:rFonts w:ascii="Garamond" w:eastAsia="Garamond" w:hAnsi="Garamond" w:cs="Garamond"/>
                <w:sz w:val="20"/>
                <w:szCs w:val="20"/>
              </w:rPr>
              <w:t>Quantitative analysis of the information</w:t>
            </w:r>
          </w:p>
          <w:p w14:paraId="02AD833F" w14:textId="77777777" w:rsidR="00AA2224" w:rsidRPr="000B6D15" w:rsidRDefault="00AA2224" w:rsidP="00523A85">
            <w:pPr>
              <w:numPr>
                <w:ilvl w:val="0"/>
                <w:numId w:val="45"/>
              </w:numPr>
              <w:rPr>
                <w:rFonts w:ascii="Garamond" w:eastAsia="Arial" w:hAnsi="Garamond" w:cs="Arial"/>
                <w:sz w:val="22"/>
                <w:szCs w:val="22"/>
              </w:rPr>
            </w:pPr>
            <w:r w:rsidRPr="000B6D15">
              <w:rPr>
                <w:rFonts w:ascii="Garamond" w:eastAsia="Garamond" w:hAnsi="Garamond" w:cs="Garamond"/>
                <w:sz w:val="20"/>
                <w:szCs w:val="20"/>
              </w:rPr>
              <w:t xml:space="preserve">Qualitative analysis </w:t>
            </w:r>
          </w:p>
        </w:tc>
      </w:tr>
      <w:tr w:rsidR="00AA2224" w:rsidRPr="001177AE" w14:paraId="4E84DC83" w14:textId="77777777" w:rsidTr="00DC11A3">
        <w:tc>
          <w:tcPr>
            <w:tcW w:w="3964" w:type="dxa"/>
          </w:tcPr>
          <w:p w14:paraId="2BF7F5E4" w14:textId="77777777" w:rsidR="00AA2224" w:rsidRPr="003C6E5A" w:rsidRDefault="00AA2224" w:rsidP="00DC11A3">
            <w:pPr>
              <w:pBdr>
                <w:top w:val="nil"/>
                <w:left w:val="nil"/>
                <w:bottom w:val="nil"/>
                <w:right w:val="nil"/>
                <w:between w:val="nil"/>
              </w:pBdr>
              <w:rPr>
                <w:rFonts w:ascii="Garamond" w:eastAsia="Garamond" w:hAnsi="Garamond" w:cs="Garamond"/>
                <w:sz w:val="20"/>
                <w:szCs w:val="20"/>
              </w:rPr>
            </w:pPr>
            <w:r>
              <w:rPr>
                <w:rFonts w:ascii="Garamond" w:eastAsia="Garamond" w:hAnsi="Garamond" w:cs="Garamond"/>
                <w:sz w:val="20"/>
                <w:szCs w:val="20"/>
              </w:rPr>
              <w:t>3</w:t>
            </w:r>
            <w:r w:rsidRPr="003C6E5A">
              <w:rPr>
                <w:rFonts w:ascii="Garamond" w:eastAsia="Garamond" w:hAnsi="Garamond" w:cs="Garamond"/>
                <w:sz w:val="20"/>
                <w:szCs w:val="20"/>
              </w:rPr>
              <w:t xml:space="preserve">.2 To what extent was the governance set-up appropriate to achieve results? </w:t>
            </w:r>
          </w:p>
          <w:p w14:paraId="62A1097D" w14:textId="77777777" w:rsidR="00AA2224" w:rsidRPr="001177AE" w:rsidRDefault="00AA2224" w:rsidP="00DC11A3">
            <w:pPr>
              <w:rPr>
                <w:rFonts w:ascii="Garamond" w:hAnsi="Garamond" w:cs="Arial"/>
                <w:sz w:val="20"/>
                <w:szCs w:val="20"/>
              </w:rPr>
            </w:pPr>
          </w:p>
        </w:tc>
        <w:tc>
          <w:tcPr>
            <w:tcW w:w="3316" w:type="dxa"/>
          </w:tcPr>
          <w:p w14:paraId="56F5DC32" w14:textId="77777777" w:rsidR="00AA2224" w:rsidRPr="003C6E5A" w:rsidRDefault="00AA2224" w:rsidP="00523A85">
            <w:pPr>
              <w:numPr>
                <w:ilvl w:val="0"/>
                <w:numId w:val="35"/>
              </w:numPr>
              <w:pBdr>
                <w:top w:val="nil"/>
                <w:left w:val="nil"/>
                <w:bottom w:val="nil"/>
                <w:right w:val="nil"/>
                <w:between w:val="nil"/>
              </w:pBdr>
              <w:ind w:left="329"/>
              <w:jc w:val="both"/>
              <w:rPr>
                <w:rFonts w:ascii="Garamond" w:eastAsia="Garamond" w:hAnsi="Garamond" w:cs="Garamond"/>
                <w:sz w:val="20"/>
                <w:szCs w:val="20"/>
              </w:rPr>
            </w:pPr>
            <w:r>
              <w:rPr>
                <w:rFonts w:ascii="Garamond" w:eastAsia="Garamond" w:hAnsi="Garamond" w:cs="Garamond"/>
                <w:sz w:val="20"/>
                <w:szCs w:val="20"/>
              </w:rPr>
              <w:t>Stakeholders interviewed who</w:t>
            </w:r>
            <w:r w:rsidRPr="003C6E5A">
              <w:rPr>
                <w:rFonts w:ascii="Garamond" w:eastAsia="Garamond" w:hAnsi="Garamond" w:cs="Garamond"/>
                <w:sz w:val="20"/>
                <w:szCs w:val="20"/>
              </w:rPr>
              <w:t xml:space="preserve"> perceive </w:t>
            </w:r>
            <w:r>
              <w:rPr>
                <w:rFonts w:ascii="Garamond" w:eastAsia="Garamond" w:hAnsi="Garamond" w:cs="Garamond"/>
                <w:sz w:val="20"/>
                <w:szCs w:val="20"/>
              </w:rPr>
              <w:t>Project board</w:t>
            </w:r>
            <w:r w:rsidRPr="003C6E5A">
              <w:rPr>
                <w:rFonts w:ascii="Garamond" w:eastAsia="Garamond" w:hAnsi="Garamond" w:cs="Garamond"/>
                <w:sz w:val="20"/>
                <w:szCs w:val="20"/>
              </w:rPr>
              <w:t xml:space="preserve"> to have provided clear guidance</w:t>
            </w:r>
          </w:p>
          <w:p w14:paraId="310D5790" w14:textId="77777777" w:rsidR="00AA2224" w:rsidRPr="001177AE" w:rsidRDefault="00AA2224" w:rsidP="00DC11A3">
            <w:pPr>
              <w:rPr>
                <w:rFonts w:ascii="Garamond" w:hAnsi="Garamond" w:cs="Arial"/>
                <w:sz w:val="20"/>
                <w:szCs w:val="20"/>
              </w:rPr>
            </w:pPr>
          </w:p>
        </w:tc>
        <w:tc>
          <w:tcPr>
            <w:tcW w:w="3640" w:type="dxa"/>
          </w:tcPr>
          <w:p w14:paraId="67E4EA47" w14:textId="77777777" w:rsidR="00AA2224" w:rsidRPr="000B6D15" w:rsidRDefault="00AA2224" w:rsidP="00523A85">
            <w:pPr>
              <w:numPr>
                <w:ilvl w:val="0"/>
                <w:numId w:val="50"/>
              </w:numPr>
              <w:rPr>
                <w:rFonts w:ascii="Garamond" w:eastAsia="Arial" w:hAnsi="Garamond" w:cs="Arial"/>
                <w:sz w:val="22"/>
                <w:szCs w:val="22"/>
              </w:rPr>
            </w:pPr>
            <w:r w:rsidRPr="003C6E5A">
              <w:rPr>
                <w:rFonts w:ascii="Garamond" w:eastAsia="Garamond" w:hAnsi="Garamond" w:cs="Garamond"/>
                <w:sz w:val="20"/>
                <w:szCs w:val="20"/>
              </w:rPr>
              <w:t xml:space="preserve">Minutes of Project </w:t>
            </w:r>
            <w:r>
              <w:rPr>
                <w:rFonts w:ascii="Garamond" w:eastAsia="Garamond" w:hAnsi="Garamond" w:cs="Garamond"/>
                <w:sz w:val="20"/>
                <w:szCs w:val="20"/>
              </w:rPr>
              <w:t>Board</w:t>
            </w:r>
          </w:p>
          <w:p w14:paraId="53FCA41F" w14:textId="77777777" w:rsidR="00AA2224" w:rsidRPr="000B6D15" w:rsidRDefault="00AA2224" w:rsidP="00523A85">
            <w:pPr>
              <w:numPr>
                <w:ilvl w:val="0"/>
                <w:numId w:val="50"/>
              </w:numPr>
              <w:rPr>
                <w:rFonts w:ascii="Garamond" w:eastAsia="Arial" w:hAnsi="Garamond" w:cs="Arial"/>
                <w:sz w:val="22"/>
                <w:szCs w:val="22"/>
              </w:rPr>
            </w:pPr>
            <w:r w:rsidRPr="000B6D15">
              <w:rPr>
                <w:rFonts w:ascii="Garamond" w:eastAsia="Garamond" w:hAnsi="Garamond" w:cs="Garamond"/>
                <w:sz w:val="20"/>
                <w:szCs w:val="20"/>
              </w:rPr>
              <w:t>Interviews with Agencies</w:t>
            </w:r>
          </w:p>
        </w:tc>
        <w:tc>
          <w:tcPr>
            <w:tcW w:w="3640" w:type="dxa"/>
          </w:tcPr>
          <w:p w14:paraId="1E311C8B" w14:textId="77777777" w:rsidR="00AA2224" w:rsidRPr="000B6D15" w:rsidRDefault="00AA2224" w:rsidP="00523A85">
            <w:pPr>
              <w:numPr>
                <w:ilvl w:val="0"/>
                <w:numId w:val="44"/>
              </w:numPr>
              <w:rPr>
                <w:rFonts w:ascii="Garamond" w:eastAsia="Arial" w:hAnsi="Garamond" w:cs="Arial"/>
                <w:sz w:val="22"/>
                <w:szCs w:val="22"/>
              </w:rPr>
            </w:pPr>
            <w:r w:rsidRPr="003C6E5A">
              <w:rPr>
                <w:rFonts w:ascii="Garamond" w:eastAsia="Garamond" w:hAnsi="Garamond" w:cs="Garamond"/>
                <w:sz w:val="20"/>
                <w:szCs w:val="20"/>
              </w:rPr>
              <w:t>Content analysis</w:t>
            </w:r>
          </w:p>
          <w:p w14:paraId="5D20CDD2" w14:textId="77777777" w:rsidR="00AA2224" w:rsidRPr="000B6D15" w:rsidRDefault="00AA2224" w:rsidP="00523A85">
            <w:pPr>
              <w:numPr>
                <w:ilvl w:val="0"/>
                <w:numId w:val="44"/>
              </w:numPr>
              <w:rPr>
                <w:rFonts w:ascii="Garamond" w:eastAsia="Arial" w:hAnsi="Garamond" w:cs="Arial"/>
                <w:sz w:val="22"/>
                <w:szCs w:val="22"/>
              </w:rPr>
            </w:pPr>
            <w:r w:rsidRPr="000B6D15">
              <w:rPr>
                <w:rFonts w:ascii="Garamond" w:eastAsia="Garamond" w:hAnsi="Garamond" w:cs="Garamond"/>
                <w:sz w:val="20"/>
                <w:szCs w:val="20"/>
              </w:rPr>
              <w:t xml:space="preserve">Qualitative assessment of the interviews </w:t>
            </w:r>
          </w:p>
        </w:tc>
      </w:tr>
      <w:tr w:rsidR="00AA2224" w:rsidRPr="001177AE" w14:paraId="570B97CC" w14:textId="77777777" w:rsidTr="00DC11A3">
        <w:tc>
          <w:tcPr>
            <w:tcW w:w="3964" w:type="dxa"/>
          </w:tcPr>
          <w:p w14:paraId="5A0C64A8" w14:textId="77777777" w:rsidR="00AA2224" w:rsidRPr="003C6E5A" w:rsidRDefault="00AA2224" w:rsidP="00DC11A3">
            <w:pPr>
              <w:pBdr>
                <w:top w:val="nil"/>
                <w:left w:val="nil"/>
                <w:bottom w:val="nil"/>
                <w:right w:val="nil"/>
                <w:between w:val="nil"/>
              </w:pBdr>
              <w:rPr>
                <w:rFonts w:ascii="Garamond" w:eastAsia="Garamond" w:hAnsi="Garamond" w:cs="Garamond"/>
                <w:sz w:val="20"/>
                <w:szCs w:val="20"/>
              </w:rPr>
            </w:pPr>
            <w:r>
              <w:rPr>
                <w:rFonts w:ascii="Garamond" w:eastAsia="Garamond" w:hAnsi="Garamond" w:cs="Garamond"/>
                <w:sz w:val="20"/>
                <w:szCs w:val="20"/>
              </w:rPr>
              <w:t>3</w:t>
            </w:r>
            <w:r w:rsidRPr="003C6E5A">
              <w:rPr>
                <w:rFonts w:ascii="Garamond" w:eastAsia="Garamond" w:hAnsi="Garamond" w:cs="Garamond"/>
                <w:sz w:val="20"/>
                <w:szCs w:val="20"/>
              </w:rPr>
              <w:t>.3 To what extent were the monitoring mechanisms in place effective in measuring and informing management of the project performance and progress towards the targets?</w:t>
            </w:r>
          </w:p>
          <w:p w14:paraId="287E5D6B" w14:textId="77777777" w:rsidR="00AA2224" w:rsidRPr="001177AE" w:rsidRDefault="00AA2224" w:rsidP="00DC11A3">
            <w:pPr>
              <w:rPr>
                <w:rFonts w:ascii="Garamond" w:hAnsi="Garamond" w:cs="Arial"/>
                <w:sz w:val="20"/>
                <w:szCs w:val="20"/>
              </w:rPr>
            </w:pPr>
          </w:p>
        </w:tc>
        <w:tc>
          <w:tcPr>
            <w:tcW w:w="3316" w:type="dxa"/>
          </w:tcPr>
          <w:p w14:paraId="12D2AA4A" w14:textId="77777777" w:rsidR="00AA2224" w:rsidRPr="003C6E5A" w:rsidRDefault="00AA2224" w:rsidP="00523A85">
            <w:pPr>
              <w:numPr>
                <w:ilvl w:val="0"/>
                <w:numId w:val="35"/>
              </w:numPr>
              <w:pBdr>
                <w:top w:val="nil"/>
                <w:left w:val="nil"/>
                <w:bottom w:val="nil"/>
                <w:right w:val="nil"/>
                <w:between w:val="nil"/>
              </w:pBdr>
              <w:ind w:left="329"/>
              <w:jc w:val="both"/>
              <w:rPr>
                <w:rFonts w:ascii="Garamond" w:eastAsia="Garamond" w:hAnsi="Garamond" w:cs="Garamond"/>
                <w:sz w:val="20"/>
                <w:szCs w:val="20"/>
              </w:rPr>
            </w:pPr>
            <w:r>
              <w:rPr>
                <w:rFonts w:ascii="Garamond" w:eastAsia="Garamond" w:hAnsi="Garamond" w:cs="Garamond"/>
                <w:sz w:val="20"/>
                <w:szCs w:val="20"/>
              </w:rPr>
              <w:t>P</w:t>
            </w:r>
            <w:r w:rsidRPr="003C6E5A">
              <w:rPr>
                <w:rFonts w:ascii="Garamond" w:eastAsia="Garamond" w:hAnsi="Garamond" w:cs="Garamond"/>
                <w:sz w:val="20"/>
                <w:szCs w:val="20"/>
              </w:rPr>
              <w:t>roject indicators coincide with the T</w:t>
            </w:r>
            <w:r>
              <w:rPr>
                <w:rFonts w:ascii="Garamond" w:eastAsia="Garamond" w:hAnsi="Garamond" w:cs="Garamond"/>
                <w:sz w:val="20"/>
                <w:szCs w:val="20"/>
              </w:rPr>
              <w:t>O</w:t>
            </w:r>
            <w:r w:rsidRPr="003C6E5A">
              <w:rPr>
                <w:rFonts w:ascii="Garamond" w:eastAsia="Garamond" w:hAnsi="Garamond" w:cs="Garamond"/>
                <w:sz w:val="20"/>
                <w:szCs w:val="20"/>
              </w:rPr>
              <w:t>C of the project</w:t>
            </w:r>
            <w:r w:rsidRPr="003C6E5A">
              <w:rPr>
                <w:rFonts w:ascii="Garamond" w:eastAsia="Garamond" w:hAnsi="Garamond" w:cs="Garamond"/>
                <w:sz w:val="20"/>
                <w:szCs w:val="20"/>
              </w:rPr>
              <w:tab/>
            </w:r>
            <w:r w:rsidRPr="003C6E5A">
              <w:rPr>
                <w:rFonts w:ascii="Garamond" w:eastAsia="Garamond" w:hAnsi="Garamond" w:cs="Garamond"/>
                <w:sz w:val="20"/>
                <w:szCs w:val="20"/>
              </w:rPr>
              <w:tab/>
            </w:r>
            <w:r w:rsidRPr="003C6E5A">
              <w:rPr>
                <w:rFonts w:ascii="Garamond" w:eastAsia="Garamond" w:hAnsi="Garamond" w:cs="Garamond"/>
                <w:sz w:val="20"/>
                <w:szCs w:val="20"/>
              </w:rPr>
              <w:tab/>
            </w:r>
          </w:p>
          <w:p w14:paraId="36DB993F" w14:textId="77777777" w:rsidR="00AA2224" w:rsidRDefault="00AA2224" w:rsidP="00523A85">
            <w:pPr>
              <w:numPr>
                <w:ilvl w:val="0"/>
                <w:numId w:val="35"/>
              </w:numPr>
              <w:pBdr>
                <w:top w:val="nil"/>
                <w:left w:val="nil"/>
                <w:bottom w:val="nil"/>
                <w:right w:val="nil"/>
                <w:between w:val="nil"/>
              </w:pBdr>
              <w:ind w:left="329"/>
              <w:jc w:val="both"/>
              <w:rPr>
                <w:rFonts w:ascii="Garamond" w:eastAsia="Garamond" w:hAnsi="Garamond" w:cs="Garamond"/>
                <w:sz w:val="20"/>
                <w:szCs w:val="20"/>
              </w:rPr>
            </w:pPr>
            <w:r w:rsidRPr="003C6E5A">
              <w:rPr>
                <w:rFonts w:ascii="Garamond" w:eastAsia="Garamond" w:hAnsi="Garamond" w:cs="Garamond"/>
                <w:sz w:val="20"/>
                <w:szCs w:val="20"/>
              </w:rPr>
              <w:t>Number of examples of reaction and adaptation of action according to monitoring findings</w:t>
            </w:r>
          </w:p>
          <w:p w14:paraId="2192E0DA" w14:textId="77777777" w:rsidR="00AA2224" w:rsidRPr="001177AE" w:rsidRDefault="00AA2224" w:rsidP="00DC11A3">
            <w:pPr>
              <w:rPr>
                <w:rFonts w:ascii="Garamond" w:hAnsi="Garamond" w:cs="Arial"/>
                <w:sz w:val="20"/>
                <w:szCs w:val="20"/>
              </w:rPr>
            </w:pPr>
            <w:r>
              <w:rPr>
                <w:rFonts w:ascii="Garamond" w:eastAsia="Garamond" w:hAnsi="Garamond" w:cs="Garamond"/>
                <w:sz w:val="20"/>
                <w:szCs w:val="20"/>
              </w:rPr>
              <w:t xml:space="preserve">Evidence of use of SMART indicators in the logframe and project reports - </w:t>
            </w:r>
            <w:r w:rsidRPr="002075DA">
              <w:rPr>
                <w:rFonts w:ascii="Garamond" w:eastAsia="Garamond" w:hAnsi="Garamond" w:cs="Garamond"/>
                <w:sz w:val="20"/>
                <w:szCs w:val="20"/>
              </w:rPr>
              <w:t>data collection/reporting</w:t>
            </w:r>
            <w:r>
              <w:rPr>
                <w:rFonts w:ascii="Garamond" w:eastAsia="Garamond" w:hAnsi="Garamond" w:cs="Garamond"/>
                <w:sz w:val="20"/>
                <w:szCs w:val="20"/>
              </w:rPr>
              <w:t xml:space="preserve"> is based on SMART indicators</w:t>
            </w:r>
          </w:p>
        </w:tc>
        <w:tc>
          <w:tcPr>
            <w:tcW w:w="3640" w:type="dxa"/>
          </w:tcPr>
          <w:p w14:paraId="1AC8D24E" w14:textId="77777777" w:rsidR="00AA2224" w:rsidRDefault="00AA2224" w:rsidP="00523A85">
            <w:pPr>
              <w:pStyle w:val="ListParagraph"/>
              <w:numPr>
                <w:ilvl w:val="0"/>
                <w:numId w:val="66"/>
              </w:numPr>
              <w:rPr>
                <w:rFonts w:ascii="Garamond" w:eastAsia="Garamond" w:hAnsi="Garamond" w:cs="Garamond"/>
                <w:sz w:val="20"/>
                <w:szCs w:val="20"/>
              </w:rPr>
            </w:pPr>
            <w:r w:rsidRPr="000B6D15">
              <w:rPr>
                <w:rFonts w:ascii="Garamond" w:eastAsia="Garamond" w:hAnsi="Garamond" w:cs="Garamond"/>
                <w:sz w:val="20"/>
                <w:szCs w:val="20"/>
              </w:rPr>
              <w:t xml:space="preserve">Review of project document, MEL, and progress reports </w:t>
            </w:r>
          </w:p>
          <w:p w14:paraId="2538BC46" w14:textId="77777777" w:rsidR="00AA2224" w:rsidRPr="000B6D15" w:rsidRDefault="00AA2224" w:rsidP="00523A85">
            <w:pPr>
              <w:pStyle w:val="ListParagraph"/>
              <w:numPr>
                <w:ilvl w:val="0"/>
                <w:numId w:val="66"/>
              </w:numPr>
              <w:rPr>
                <w:rFonts w:ascii="Garamond" w:eastAsia="Garamond" w:hAnsi="Garamond" w:cs="Garamond"/>
                <w:sz w:val="20"/>
                <w:szCs w:val="20"/>
              </w:rPr>
            </w:pPr>
            <w:r w:rsidRPr="000B6D15">
              <w:rPr>
                <w:rFonts w:ascii="Garamond" w:hAnsi="Garamond"/>
                <w:sz w:val="20"/>
                <w:szCs w:val="20"/>
              </w:rPr>
              <w:t xml:space="preserve">  </w:t>
            </w:r>
            <w:r w:rsidRPr="000B6D15">
              <w:rPr>
                <w:rFonts w:ascii="Garamond" w:eastAsia="Garamond" w:hAnsi="Garamond" w:cs="Garamond"/>
                <w:sz w:val="20"/>
                <w:szCs w:val="20"/>
              </w:rPr>
              <w:t>Interviews</w:t>
            </w:r>
          </w:p>
        </w:tc>
        <w:tc>
          <w:tcPr>
            <w:tcW w:w="3640" w:type="dxa"/>
          </w:tcPr>
          <w:p w14:paraId="0C9B9D47" w14:textId="77777777" w:rsidR="00AA2224" w:rsidRPr="003C6E5A" w:rsidRDefault="00AA2224" w:rsidP="00DC11A3">
            <w:pPr>
              <w:ind w:left="390" w:hanging="360"/>
              <w:rPr>
                <w:rFonts w:ascii="Garamond" w:eastAsia="Garamond" w:hAnsi="Garamond" w:cs="Garamond"/>
                <w:sz w:val="20"/>
                <w:szCs w:val="20"/>
              </w:rPr>
            </w:pPr>
            <w:r w:rsidRPr="003C6E5A">
              <w:rPr>
                <w:rFonts w:ascii="Garamond" w:hAnsi="Garamond"/>
                <w:sz w:val="20"/>
                <w:szCs w:val="20"/>
              </w:rPr>
              <w:t xml:space="preserve">·   </w:t>
            </w:r>
            <w:r w:rsidRPr="003C6E5A">
              <w:rPr>
                <w:rFonts w:ascii="Garamond" w:hAnsi="Garamond"/>
                <w:sz w:val="20"/>
                <w:szCs w:val="20"/>
              </w:rPr>
              <w:tab/>
            </w:r>
            <w:r w:rsidRPr="003C6E5A">
              <w:rPr>
                <w:rFonts w:ascii="Garamond" w:eastAsia="Garamond" w:hAnsi="Garamond" w:cs="Garamond"/>
                <w:sz w:val="20"/>
                <w:szCs w:val="20"/>
              </w:rPr>
              <w:t>Content analysis</w:t>
            </w:r>
          </w:p>
          <w:p w14:paraId="48ED6A16" w14:textId="77777777" w:rsidR="00AA2224" w:rsidRPr="001177AE" w:rsidRDefault="00AA2224" w:rsidP="00DC11A3">
            <w:pPr>
              <w:rPr>
                <w:rFonts w:ascii="Garamond" w:hAnsi="Garamond" w:cs="Arial"/>
                <w:sz w:val="20"/>
                <w:szCs w:val="20"/>
              </w:rPr>
            </w:pPr>
            <w:r w:rsidRPr="003C6E5A">
              <w:rPr>
                <w:rFonts w:ascii="Garamond" w:hAnsi="Garamond"/>
                <w:sz w:val="20"/>
                <w:szCs w:val="20"/>
              </w:rPr>
              <w:t xml:space="preserve">·   </w:t>
            </w:r>
            <w:r w:rsidRPr="003C6E5A">
              <w:rPr>
                <w:rFonts w:ascii="Garamond" w:hAnsi="Garamond"/>
                <w:sz w:val="20"/>
                <w:szCs w:val="20"/>
              </w:rPr>
              <w:tab/>
            </w:r>
            <w:r w:rsidRPr="003C6E5A">
              <w:rPr>
                <w:rFonts w:ascii="Garamond" w:eastAsia="Garamond" w:hAnsi="Garamond" w:cs="Garamond"/>
                <w:sz w:val="20"/>
                <w:szCs w:val="20"/>
              </w:rPr>
              <w:t xml:space="preserve">Qualitative assessment of the interviews </w:t>
            </w:r>
          </w:p>
        </w:tc>
      </w:tr>
      <w:tr w:rsidR="00AA2224" w:rsidRPr="001177AE" w14:paraId="340DDD93" w14:textId="77777777" w:rsidTr="00DC11A3">
        <w:tc>
          <w:tcPr>
            <w:tcW w:w="14560" w:type="dxa"/>
            <w:gridSpan w:val="4"/>
            <w:shd w:val="clear" w:color="auto" w:fill="DBE5F1" w:themeFill="accent1" w:themeFillTint="33"/>
          </w:tcPr>
          <w:p w14:paraId="72CB43B9" w14:textId="77777777" w:rsidR="00AA2224" w:rsidRPr="001177AE" w:rsidRDefault="00AA2224" w:rsidP="00DC11A3">
            <w:pPr>
              <w:rPr>
                <w:rFonts w:ascii="Garamond" w:hAnsi="Garamond" w:cs="Arial"/>
                <w:b/>
                <w:bCs/>
                <w:sz w:val="20"/>
                <w:szCs w:val="20"/>
              </w:rPr>
            </w:pPr>
            <w:r w:rsidRPr="001177AE">
              <w:rPr>
                <w:rFonts w:ascii="Garamond" w:hAnsi="Garamond" w:cs="Arial"/>
                <w:b/>
                <w:bCs/>
                <w:sz w:val="20"/>
                <w:szCs w:val="20"/>
              </w:rPr>
              <w:t>Sustainability and Impact:</w:t>
            </w:r>
          </w:p>
          <w:p w14:paraId="7AF20F82" w14:textId="77777777" w:rsidR="00AA2224" w:rsidRPr="000B6D15" w:rsidRDefault="00AA2224" w:rsidP="00523A85">
            <w:pPr>
              <w:pStyle w:val="ListParagraph"/>
              <w:numPr>
                <w:ilvl w:val="0"/>
                <w:numId w:val="32"/>
              </w:numPr>
              <w:rPr>
                <w:rFonts w:ascii="Garamond" w:hAnsi="Garamond" w:cs="Arial"/>
                <w:b/>
                <w:bCs/>
                <w:sz w:val="20"/>
                <w:szCs w:val="20"/>
              </w:rPr>
            </w:pPr>
            <w:r w:rsidRPr="000B6D15">
              <w:rPr>
                <w:rFonts w:ascii="Garamond" w:hAnsi="Garamond" w:cs="Arial"/>
                <w:b/>
                <w:bCs/>
                <w:sz w:val="20"/>
                <w:szCs w:val="20"/>
              </w:rPr>
              <w:t>To what extent the project results are likely to be sustained over time?</w:t>
            </w:r>
          </w:p>
          <w:p w14:paraId="3349DF72" w14:textId="77777777" w:rsidR="00AA2224" w:rsidRPr="001177AE" w:rsidRDefault="00AA2224" w:rsidP="00DC11A3">
            <w:pPr>
              <w:rPr>
                <w:rFonts w:ascii="Garamond" w:hAnsi="Garamond" w:cs="Arial"/>
                <w:sz w:val="20"/>
                <w:szCs w:val="20"/>
              </w:rPr>
            </w:pPr>
          </w:p>
        </w:tc>
      </w:tr>
      <w:tr w:rsidR="00AA2224" w:rsidRPr="001177AE" w14:paraId="0A0C2F29" w14:textId="77777777" w:rsidTr="00DC11A3">
        <w:tc>
          <w:tcPr>
            <w:tcW w:w="3964" w:type="dxa"/>
          </w:tcPr>
          <w:p w14:paraId="12FA1CFB" w14:textId="77777777" w:rsidR="00AA2224" w:rsidRPr="003C6E5A" w:rsidRDefault="00AA2224" w:rsidP="00DC11A3">
            <w:pPr>
              <w:ind w:left="720"/>
              <w:jc w:val="both"/>
              <w:rPr>
                <w:rFonts w:ascii="Garamond" w:eastAsia="Garamond" w:hAnsi="Garamond" w:cs="Garamond"/>
                <w:sz w:val="20"/>
                <w:szCs w:val="20"/>
              </w:rPr>
            </w:pPr>
          </w:p>
          <w:p w14:paraId="20369517" w14:textId="77777777" w:rsidR="00AA2224" w:rsidRPr="001177AE" w:rsidRDefault="00AA2224" w:rsidP="00DC11A3">
            <w:pPr>
              <w:rPr>
                <w:rFonts w:ascii="Garamond" w:hAnsi="Garamond" w:cs="Arial"/>
                <w:sz w:val="20"/>
                <w:szCs w:val="20"/>
              </w:rPr>
            </w:pPr>
            <w:r w:rsidRPr="003C6E5A">
              <w:rPr>
                <w:rFonts w:ascii="Garamond" w:eastAsia="Garamond" w:hAnsi="Garamond" w:cs="Garamond"/>
                <w:sz w:val="20"/>
                <w:szCs w:val="20"/>
              </w:rPr>
              <w:t>5.1 How effectively has the project generated national ownership</w:t>
            </w:r>
            <w:r>
              <w:rPr>
                <w:rFonts w:ascii="Garamond" w:eastAsia="Garamond" w:hAnsi="Garamond" w:cs="Garamond"/>
                <w:sz w:val="20"/>
                <w:szCs w:val="20"/>
              </w:rPr>
              <w:t xml:space="preserve"> and capacity to continue implementation</w:t>
            </w:r>
            <w:r w:rsidRPr="003C6E5A">
              <w:rPr>
                <w:rFonts w:ascii="Garamond" w:eastAsia="Garamond" w:hAnsi="Garamond" w:cs="Garamond"/>
                <w:sz w:val="20"/>
                <w:szCs w:val="20"/>
              </w:rPr>
              <w:t xml:space="preserve"> of the results achieved?</w:t>
            </w:r>
          </w:p>
        </w:tc>
        <w:tc>
          <w:tcPr>
            <w:tcW w:w="3316" w:type="dxa"/>
          </w:tcPr>
          <w:p w14:paraId="690246E7" w14:textId="77777777" w:rsidR="00AA2224" w:rsidRPr="003C6E5A" w:rsidRDefault="00AA2224" w:rsidP="00523A85">
            <w:pPr>
              <w:numPr>
                <w:ilvl w:val="0"/>
                <w:numId w:val="35"/>
              </w:numPr>
              <w:ind w:left="329"/>
              <w:jc w:val="both"/>
              <w:rPr>
                <w:rFonts w:ascii="Garamond" w:eastAsia="Garamond" w:hAnsi="Garamond" w:cs="Garamond"/>
                <w:sz w:val="20"/>
                <w:szCs w:val="20"/>
              </w:rPr>
            </w:pPr>
            <w:r w:rsidRPr="003C6E5A">
              <w:rPr>
                <w:rFonts w:ascii="Garamond" w:eastAsia="Garamond" w:hAnsi="Garamond" w:cs="Garamond"/>
                <w:sz w:val="20"/>
                <w:szCs w:val="20"/>
              </w:rPr>
              <w:t xml:space="preserve">Instances of plans and strategies developed by the government that integrate </w:t>
            </w:r>
            <w:r>
              <w:rPr>
                <w:rFonts w:ascii="Garamond" w:eastAsia="Garamond" w:hAnsi="Garamond" w:cs="Garamond"/>
                <w:sz w:val="20"/>
                <w:szCs w:val="20"/>
              </w:rPr>
              <w:t>digital skills development</w:t>
            </w:r>
          </w:p>
          <w:p w14:paraId="17670AED" w14:textId="77777777" w:rsidR="00AA2224" w:rsidRDefault="00AA2224" w:rsidP="00523A85">
            <w:pPr>
              <w:numPr>
                <w:ilvl w:val="0"/>
                <w:numId w:val="35"/>
              </w:numPr>
              <w:ind w:left="329"/>
              <w:jc w:val="both"/>
              <w:rPr>
                <w:rFonts w:ascii="Garamond" w:eastAsia="Garamond" w:hAnsi="Garamond" w:cs="Garamond"/>
                <w:sz w:val="20"/>
                <w:szCs w:val="20"/>
              </w:rPr>
            </w:pPr>
            <w:r>
              <w:rPr>
                <w:rFonts w:ascii="Garamond" w:eastAsia="Garamond" w:hAnsi="Garamond" w:cs="Garamond"/>
                <w:sz w:val="20"/>
                <w:szCs w:val="20"/>
              </w:rPr>
              <w:t>N</w:t>
            </w:r>
            <w:r w:rsidRPr="129A4F5A">
              <w:rPr>
                <w:rFonts w:ascii="Garamond" w:eastAsia="Garamond" w:hAnsi="Garamond" w:cs="Garamond"/>
                <w:sz w:val="20"/>
                <w:szCs w:val="20"/>
              </w:rPr>
              <w:t xml:space="preserve">ational counterparts </w:t>
            </w:r>
            <w:r>
              <w:rPr>
                <w:rFonts w:ascii="Garamond" w:eastAsia="Garamond" w:hAnsi="Garamond" w:cs="Garamond"/>
                <w:sz w:val="20"/>
                <w:szCs w:val="20"/>
              </w:rPr>
              <w:t xml:space="preserve">report they </w:t>
            </w:r>
            <w:r w:rsidRPr="129A4F5A">
              <w:rPr>
                <w:rFonts w:ascii="Garamond" w:eastAsia="Garamond" w:hAnsi="Garamond" w:cs="Garamond"/>
                <w:sz w:val="20"/>
                <w:szCs w:val="20"/>
              </w:rPr>
              <w:t>are willing</w:t>
            </w:r>
            <w:r>
              <w:rPr>
                <w:rFonts w:ascii="Garamond" w:eastAsia="Garamond" w:hAnsi="Garamond" w:cs="Garamond"/>
                <w:sz w:val="20"/>
                <w:szCs w:val="20"/>
              </w:rPr>
              <w:t xml:space="preserve"> and capable</w:t>
            </w:r>
            <w:r w:rsidRPr="129A4F5A">
              <w:rPr>
                <w:rFonts w:ascii="Garamond" w:eastAsia="Garamond" w:hAnsi="Garamond" w:cs="Garamond"/>
                <w:sz w:val="20"/>
                <w:szCs w:val="20"/>
              </w:rPr>
              <w:t xml:space="preserve"> to continue the </w:t>
            </w:r>
            <w:r>
              <w:rPr>
                <w:rFonts w:ascii="Garamond" w:eastAsia="Garamond" w:hAnsi="Garamond" w:cs="Garamond"/>
                <w:sz w:val="20"/>
                <w:szCs w:val="20"/>
              </w:rPr>
              <w:t>implementation of the project activities</w:t>
            </w:r>
          </w:p>
          <w:p w14:paraId="671AD500" w14:textId="77777777" w:rsidR="00AA2224" w:rsidRPr="001177AE" w:rsidRDefault="00AA2224" w:rsidP="00DC11A3">
            <w:pPr>
              <w:rPr>
                <w:rFonts w:ascii="Garamond" w:hAnsi="Garamond" w:cs="Arial"/>
                <w:sz w:val="20"/>
                <w:szCs w:val="20"/>
              </w:rPr>
            </w:pPr>
          </w:p>
        </w:tc>
        <w:tc>
          <w:tcPr>
            <w:tcW w:w="3640" w:type="dxa"/>
          </w:tcPr>
          <w:p w14:paraId="0B6A55F7" w14:textId="77777777" w:rsidR="00AA2224" w:rsidRPr="003C6E5A" w:rsidRDefault="00AA2224" w:rsidP="00DC11A3">
            <w:pPr>
              <w:rPr>
                <w:rFonts w:ascii="Garamond" w:hAnsi="Garamond"/>
              </w:rPr>
            </w:pPr>
          </w:p>
          <w:p w14:paraId="0970ACF7" w14:textId="77777777" w:rsidR="00AA2224" w:rsidRDefault="00AA2224" w:rsidP="00523A85">
            <w:pPr>
              <w:pStyle w:val="ListParagraph"/>
              <w:numPr>
                <w:ilvl w:val="0"/>
                <w:numId w:val="67"/>
              </w:numPr>
              <w:rPr>
                <w:rFonts w:ascii="Garamond" w:eastAsia="Garamond" w:hAnsi="Garamond" w:cs="Garamond"/>
                <w:sz w:val="20"/>
                <w:szCs w:val="20"/>
              </w:rPr>
            </w:pPr>
            <w:r w:rsidRPr="000B6D15">
              <w:rPr>
                <w:rFonts w:ascii="Garamond" w:eastAsia="Garamond" w:hAnsi="Garamond" w:cs="Garamond"/>
                <w:sz w:val="20"/>
                <w:szCs w:val="20"/>
              </w:rPr>
              <w:t>Review of project documentation</w:t>
            </w:r>
          </w:p>
          <w:p w14:paraId="42A8371A" w14:textId="77777777" w:rsidR="00AA2224" w:rsidRPr="000B6D15" w:rsidRDefault="00AA2224" w:rsidP="00523A85">
            <w:pPr>
              <w:pStyle w:val="ListParagraph"/>
              <w:numPr>
                <w:ilvl w:val="0"/>
                <w:numId w:val="67"/>
              </w:numPr>
              <w:rPr>
                <w:rFonts w:ascii="Garamond" w:eastAsia="Garamond" w:hAnsi="Garamond" w:cs="Garamond"/>
                <w:sz w:val="20"/>
                <w:szCs w:val="20"/>
              </w:rPr>
            </w:pPr>
            <w:r w:rsidRPr="000B6D15">
              <w:rPr>
                <w:rFonts w:ascii="Garamond" w:eastAsia="Garamond" w:hAnsi="Garamond" w:cs="Garamond"/>
                <w:sz w:val="20"/>
                <w:szCs w:val="20"/>
              </w:rPr>
              <w:t>Interviews</w:t>
            </w:r>
          </w:p>
        </w:tc>
        <w:tc>
          <w:tcPr>
            <w:tcW w:w="3640" w:type="dxa"/>
          </w:tcPr>
          <w:p w14:paraId="4A56C333" w14:textId="77777777" w:rsidR="00AA2224" w:rsidRDefault="00AA2224" w:rsidP="00523A85">
            <w:pPr>
              <w:pStyle w:val="ListParagraph"/>
              <w:numPr>
                <w:ilvl w:val="0"/>
                <w:numId w:val="67"/>
              </w:numPr>
              <w:rPr>
                <w:rFonts w:ascii="Garamond" w:eastAsia="Garamond" w:hAnsi="Garamond" w:cs="Garamond"/>
                <w:sz w:val="20"/>
                <w:szCs w:val="20"/>
              </w:rPr>
            </w:pPr>
            <w:r w:rsidRPr="000B6D15">
              <w:rPr>
                <w:rFonts w:ascii="Garamond" w:eastAsia="Garamond" w:hAnsi="Garamond" w:cs="Garamond"/>
                <w:sz w:val="20"/>
                <w:szCs w:val="20"/>
              </w:rPr>
              <w:t>ToC-based contribution analysis: assessing the likelihood of impact of the intended changes and assumptions</w:t>
            </w:r>
          </w:p>
          <w:p w14:paraId="7D8B64CC" w14:textId="77777777" w:rsidR="00AA2224" w:rsidRDefault="00AA2224" w:rsidP="00523A85">
            <w:pPr>
              <w:pStyle w:val="ListParagraph"/>
              <w:numPr>
                <w:ilvl w:val="0"/>
                <w:numId w:val="67"/>
              </w:numPr>
              <w:rPr>
                <w:rFonts w:ascii="Garamond" w:eastAsia="Garamond" w:hAnsi="Garamond" w:cs="Garamond"/>
                <w:sz w:val="20"/>
                <w:szCs w:val="20"/>
              </w:rPr>
            </w:pPr>
            <w:r w:rsidRPr="000B6D15">
              <w:rPr>
                <w:rFonts w:ascii="Garamond" w:eastAsia="Garamond" w:hAnsi="Garamond" w:cs="Garamond"/>
                <w:sz w:val="20"/>
                <w:szCs w:val="20"/>
              </w:rPr>
              <w:t>Content analysis</w:t>
            </w:r>
          </w:p>
          <w:p w14:paraId="67A6EE2D" w14:textId="77777777" w:rsidR="00AA2224" w:rsidRPr="000B6D15" w:rsidRDefault="00AA2224" w:rsidP="00523A85">
            <w:pPr>
              <w:pStyle w:val="ListParagraph"/>
              <w:numPr>
                <w:ilvl w:val="0"/>
                <w:numId w:val="67"/>
              </w:numPr>
              <w:rPr>
                <w:rFonts w:ascii="Garamond" w:eastAsia="Garamond" w:hAnsi="Garamond" w:cs="Garamond"/>
                <w:sz w:val="20"/>
                <w:szCs w:val="20"/>
              </w:rPr>
            </w:pPr>
            <w:r w:rsidRPr="000B6D15">
              <w:rPr>
                <w:rFonts w:ascii="Garamond" w:eastAsia="Garamond" w:hAnsi="Garamond" w:cs="Garamond"/>
                <w:sz w:val="20"/>
                <w:szCs w:val="20"/>
              </w:rPr>
              <w:t xml:space="preserve">Qualitative assessment of the interviews </w:t>
            </w:r>
          </w:p>
        </w:tc>
      </w:tr>
      <w:tr w:rsidR="00AA2224" w:rsidRPr="001177AE" w14:paraId="2752149E" w14:textId="77777777" w:rsidTr="00DC11A3">
        <w:tc>
          <w:tcPr>
            <w:tcW w:w="3964" w:type="dxa"/>
          </w:tcPr>
          <w:p w14:paraId="1079E036" w14:textId="77777777" w:rsidR="00AA2224" w:rsidRPr="001177AE" w:rsidRDefault="00AA2224" w:rsidP="00DC11A3">
            <w:pPr>
              <w:rPr>
                <w:rFonts w:ascii="Garamond" w:hAnsi="Garamond" w:cs="Arial"/>
                <w:sz w:val="20"/>
                <w:szCs w:val="20"/>
              </w:rPr>
            </w:pPr>
            <w:r w:rsidRPr="003C6E5A">
              <w:rPr>
                <w:rFonts w:ascii="Garamond" w:eastAsia="Garamond" w:hAnsi="Garamond" w:cs="Garamond"/>
                <w:sz w:val="20"/>
                <w:szCs w:val="20"/>
              </w:rPr>
              <w:t>5.2 How likely is it that the results of the project will sustain after its end?</w:t>
            </w:r>
          </w:p>
        </w:tc>
        <w:tc>
          <w:tcPr>
            <w:tcW w:w="3316" w:type="dxa"/>
          </w:tcPr>
          <w:p w14:paraId="2E9B2074" w14:textId="77777777" w:rsidR="00AA2224" w:rsidRDefault="00AA2224" w:rsidP="00523A85">
            <w:pPr>
              <w:numPr>
                <w:ilvl w:val="0"/>
                <w:numId w:val="35"/>
              </w:numPr>
              <w:ind w:left="329"/>
              <w:jc w:val="both"/>
              <w:rPr>
                <w:rFonts w:ascii="Garamond" w:eastAsia="Garamond" w:hAnsi="Garamond" w:cs="Garamond"/>
                <w:sz w:val="20"/>
                <w:szCs w:val="20"/>
              </w:rPr>
            </w:pPr>
            <w:r>
              <w:rPr>
                <w:rFonts w:ascii="Garamond" w:eastAsia="Garamond" w:hAnsi="Garamond" w:cs="Garamond"/>
                <w:sz w:val="20"/>
                <w:szCs w:val="20"/>
              </w:rPr>
              <w:t>Capacity and willingness of teachers to apply new educational standards</w:t>
            </w:r>
          </w:p>
          <w:p w14:paraId="1038DBC2" w14:textId="77777777" w:rsidR="00AA2224" w:rsidRDefault="00AA2224" w:rsidP="00523A85">
            <w:pPr>
              <w:numPr>
                <w:ilvl w:val="0"/>
                <w:numId w:val="35"/>
              </w:numPr>
              <w:ind w:left="329"/>
              <w:jc w:val="both"/>
              <w:rPr>
                <w:rFonts w:ascii="Garamond" w:eastAsia="Garamond" w:hAnsi="Garamond" w:cs="Garamond"/>
                <w:sz w:val="20"/>
                <w:szCs w:val="20"/>
              </w:rPr>
            </w:pPr>
            <w:r>
              <w:rPr>
                <w:rFonts w:ascii="Garamond" w:eastAsia="Garamond" w:hAnsi="Garamond" w:cs="Garamond"/>
                <w:sz w:val="20"/>
                <w:szCs w:val="20"/>
              </w:rPr>
              <w:t>Capacity and willingness of private sector to work with public sector</w:t>
            </w:r>
          </w:p>
          <w:p w14:paraId="70535E3E" w14:textId="77777777" w:rsidR="00AA2224" w:rsidRDefault="00AA2224" w:rsidP="00523A85">
            <w:pPr>
              <w:numPr>
                <w:ilvl w:val="0"/>
                <w:numId w:val="35"/>
              </w:numPr>
              <w:ind w:left="329"/>
              <w:jc w:val="both"/>
              <w:rPr>
                <w:rFonts w:ascii="Garamond" w:eastAsia="Garamond" w:hAnsi="Garamond" w:cs="Garamond"/>
                <w:sz w:val="20"/>
                <w:szCs w:val="20"/>
              </w:rPr>
            </w:pPr>
            <w:r>
              <w:rPr>
                <w:rFonts w:ascii="Garamond" w:eastAsia="Garamond" w:hAnsi="Garamond" w:cs="Garamond"/>
                <w:sz w:val="20"/>
                <w:szCs w:val="20"/>
              </w:rPr>
              <w:t>Ecosystem in the country is appropriate for entrepreneurship and for developing startups</w:t>
            </w:r>
          </w:p>
          <w:p w14:paraId="49535647" w14:textId="77777777" w:rsidR="00AA2224" w:rsidRDefault="00AA2224" w:rsidP="00523A85">
            <w:pPr>
              <w:numPr>
                <w:ilvl w:val="0"/>
                <w:numId w:val="35"/>
              </w:numPr>
              <w:ind w:left="329"/>
              <w:jc w:val="both"/>
              <w:rPr>
                <w:rFonts w:ascii="Garamond" w:eastAsia="Garamond" w:hAnsi="Garamond" w:cs="Garamond"/>
                <w:sz w:val="20"/>
                <w:szCs w:val="20"/>
              </w:rPr>
            </w:pPr>
            <w:r w:rsidRPr="003C6E5A">
              <w:rPr>
                <w:rFonts w:ascii="Garamond" w:eastAsia="Garamond" w:hAnsi="Garamond" w:cs="Garamond"/>
                <w:sz w:val="20"/>
                <w:szCs w:val="20"/>
              </w:rPr>
              <w:t xml:space="preserve">Evidence and examples of </w:t>
            </w:r>
            <w:r>
              <w:rPr>
                <w:rFonts w:ascii="Garamond" w:eastAsia="Garamond" w:hAnsi="Garamond" w:cs="Garamond"/>
                <w:sz w:val="20"/>
                <w:szCs w:val="20"/>
              </w:rPr>
              <w:t>interventions</w:t>
            </w:r>
            <w:r w:rsidRPr="003C6E5A">
              <w:rPr>
                <w:rFonts w:ascii="Garamond" w:eastAsia="Garamond" w:hAnsi="Garamond" w:cs="Garamond"/>
                <w:sz w:val="20"/>
                <w:szCs w:val="20"/>
              </w:rPr>
              <w:t xml:space="preserve"> that are being implemented/have been implemented without support from project</w:t>
            </w:r>
          </w:p>
          <w:p w14:paraId="1D21AF0C" w14:textId="77777777" w:rsidR="00AA2224" w:rsidRPr="001177AE" w:rsidRDefault="00AA2224" w:rsidP="00DC11A3">
            <w:pPr>
              <w:rPr>
                <w:rFonts w:ascii="Garamond" w:hAnsi="Garamond" w:cs="Arial"/>
                <w:sz w:val="20"/>
                <w:szCs w:val="20"/>
              </w:rPr>
            </w:pPr>
          </w:p>
        </w:tc>
        <w:tc>
          <w:tcPr>
            <w:tcW w:w="3640" w:type="dxa"/>
          </w:tcPr>
          <w:p w14:paraId="30451D40" w14:textId="77777777" w:rsidR="00AA2224" w:rsidRPr="003C6E5A" w:rsidRDefault="00AA2224" w:rsidP="00523A85">
            <w:pPr>
              <w:numPr>
                <w:ilvl w:val="0"/>
                <w:numId w:val="51"/>
              </w:numPr>
              <w:rPr>
                <w:rFonts w:ascii="Garamond" w:eastAsia="Arial" w:hAnsi="Garamond" w:cs="Arial"/>
                <w:sz w:val="22"/>
                <w:szCs w:val="22"/>
              </w:rPr>
            </w:pPr>
            <w:r w:rsidRPr="003C6E5A">
              <w:rPr>
                <w:rFonts w:ascii="Garamond" w:eastAsia="Garamond" w:hAnsi="Garamond" w:cs="Garamond"/>
                <w:sz w:val="20"/>
                <w:szCs w:val="20"/>
              </w:rPr>
              <w:t>Review of project documentation</w:t>
            </w:r>
          </w:p>
          <w:p w14:paraId="667FFB70" w14:textId="77777777" w:rsidR="00AA2224" w:rsidRPr="003C6E5A" w:rsidRDefault="00AA2224" w:rsidP="00523A85">
            <w:pPr>
              <w:numPr>
                <w:ilvl w:val="0"/>
                <w:numId w:val="51"/>
              </w:numPr>
              <w:rPr>
                <w:rFonts w:ascii="Garamond" w:eastAsia="Arial" w:hAnsi="Garamond" w:cs="Arial"/>
                <w:sz w:val="22"/>
                <w:szCs w:val="22"/>
              </w:rPr>
            </w:pPr>
            <w:r w:rsidRPr="003C6E5A">
              <w:rPr>
                <w:rFonts w:ascii="Garamond" w:eastAsia="Garamond" w:hAnsi="Garamond" w:cs="Garamond"/>
                <w:sz w:val="20"/>
                <w:szCs w:val="20"/>
              </w:rPr>
              <w:t>FGDs</w:t>
            </w:r>
          </w:p>
          <w:p w14:paraId="56DDD3B3" w14:textId="77777777" w:rsidR="00AA2224" w:rsidRPr="003C6E5A" w:rsidRDefault="00AA2224" w:rsidP="00523A85">
            <w:pPr>
              <w:numPr>
                <w:ilvl w:val="0"/>
                <w:numId w:val="51"/>
              </w:numPr>
              <w:rPr>
                <w:rFonts w:ascii="Garamond" w:eastAsia="Arial" w:hAnsi="Garamond" w:cs="Arial"/>
                <w:sz w:val="22"/>
                <w:szCs w:val="22"/>
              </w:rPr>
            </w:pPr>
            <w:r w:rsidRPr="003C6E5A">
              <w:rPr>
                <w:rFonts w:ascii="Garamond" w:eastAsia="Garamond" w:hAnsi="Garamond" w:cs="Garamond"/>
                <w:sz w:val="20"/>
                <w:szCs w:val="20"/>
              </w:rPr>
              <w:t>Interviews</w:t>
            </w:r>
          </w:p>
          <w:p w14:paraId="170F55F8" w14:textId="77777777" w:rsidR="00AA2224" w:rsidRPr="001177AE" w:rsidRDefault="00AA2224" w:rsidP="00DC11A3">
            <w:pPr>
              <w:rPr>
                <w:rFonts w:ascii="Garamond" w:hAnsi="Garamond" w:cs="Arial"/>
                <w:sz w:val="20"/>
                <w:szCs w:val="20"/>
              </w:rPr>
            </w:pPr>
          </w:p>
        </w:tc>
        <w:tc>
          <w:tcPr>
            <w:tcW w:w="3640" w:type="dxa"/>
          </w:tcPr>
          <w:p w14:paraId="4261B9B3" w14:textId="77777777" w:rsidR="00AA2224" w:rsidRDefault="00AA2224" w:rsidP="00523A85">
            <w:pPr>
              <w:pStyle w:val="ListParagraph"/>
              <w:numPr>
                <w:ilvl w:val="0"/>
                <w:numId w:val="68"/>
              </w:numPr>
              <w:rPr>
                <w:rFonts w:ascii="Garamond" w:eastAsia="Garamond" w:hAnsi="Garamond" w:cs="Garamond"/>
                <w:sz w:val="20"/>
                <w:szCs w:val="20"/>
              </w:rPr>
            </w:pPr>
            <w:r w:rsidRPr="000B6D15">
              <w:rPr>
                <w:rFonts w:ascii="Garamond" w:eastAsia="Garamond" w:hAnsi="Garamond" w:cs="Garamond"/>
                <w:sz w:val="20"/>
                <w:szCs w:val="20"/>
              </w:rPr>
              <w:t>Content analysis</w:t>
            </w:r>
          </w:p>
          <w:p w14:paraId="3A1DE11E" w14:textId="77777777" w:rsidR="00AA2224" w:rsidRPr="000B6D15" w:rsidRDefault="00AA2224" w:rsidP="00523A85">
            <w:pPr>
              <w:pStyle w:val="ListParagraph"/>
              <w:numPr>
                <w:ilvl w:val="0"/>
                <w:numId w:val="68"/>
              </w:numPr>
              <w:rPr>
                <w:rFonts w:ascii="Garamond" w:eastAsia="Garamond" w:hAnsi="Garamond" w:cs="Garamond"/>
                <w:sz w:val="20"/>
                <w:szCs w:val="20"/>
              </w:rPr>
            </w:pPr>
            <w:r w:rsidRPr="000B6D15">
              <w:rPr>
                <w:rFonts w:ascii="Garamond" w:eastAsia="Garamond" w:hAnsi="Garamond" w:cs="Garamond"/>
                <w:sz w:val="20"/>
                <w:szCs w:val="20"/>
              </w:rPr>
              <w:t xml:space="preserve">Qualitative assessment of the interviews </w:t>
            </w:r>
          </w:p>
        </w:tc>
      </w:tr>
    </w:tbl>
    <w:p w14:paraId="22AAFD08" w14:textId="77777777" w:rsidR="00AA2224" w:rsidRDefault="00AA2224" w:rsidP="00AA2224">
      <w:pPr>
        <w:spacing w:after="240"/>
        <w:rPr>
          <w:rFonts w:ascii="Garamond" w:hAnsi="Garamond"/>
        </w:rPr>
        <w:sectPr w:rsidR="00AA2224" w:rsidSect="00AA2224">
          <w:pgSz w:w="16838" w:h="11906" w:orient="landscape"/>
          <w:pgMar w:top="1440" w:right="1440" w:bottom="1440" w:left="1440" w:header="708" w:footer="708" w:gutter="0"/>
          <w:cols w:space="720"/>
          <w:docGrid w:linePitch="326"/>
        </w:sectPr>
      </w:pPr>
    </w:p>
    <w:p w14:paraId="25F62711" w14:textId="77777777" w:rsidR="00AA2224" w:rsidRPr="003C6E5A" w:rsidRDefault="00AA2224" w:rsidP="00AA2224">
      <w:pPr>
        <w:pStyle w:val="2"/>
        <w:rPr>
          <w:rFonts w:ascii="Garamond" w:hAnsi="Garamond"/>
        </w:rPr>
      </w:pPr>
      <w:bookmarkStart w:id="49" w:name="_ykrgoy7qzy3v" w:colFirst="0" w:colLast="0"/>
      <w:bookmarkStart w:id="50" w:name="_Toc88733042"/>
      <w:bookmarkStart w:id="51" w:name="_Toc93391222"/>
      <w:bookmarkEnd w:id="49"/>
      <w:r w:rsidRPr="003C6E5A">
        <w:rPr>
          <w:rFonts w:ascii="Garamond" w:hAnsi="Garamond"/>
        </w:rPr>
        <w:t xml:space="preserve">Annex </w:t>
      </w:r>
      <w:r>
        <w:rPr>
          <w:rFonts w:ascii="Garamond" w:hAnsi="Garamond"/>
        </w:rPr>
        <w:t>3</w:t>
      </w:r>
      <w:r w:rsidRPr="003C6E5A">
        <w:rPr>
          <w:rFonts w:ascii="Garamond" w:hAnsi="Garamond"/>
        </w:rPr>
        <w:t>: Evaluation questionnaire for interviews</w:t>
      </w:r>
      <w:bookmarkEnd w:id="50"/>
      <w:bookmarkEnd w:id="51"/>
      <w:r w:rsidRPr="003C6E5A">
        <w:rPr>
          <w:rFonts w:ascii="Garamond" w:hAnsi="Garamond"/>
        </w:rPr>
        <w:t xml:space="preserve"> </w:t>
      </w:r>
    </w:p>
    <w:p w14:paraId="6F457151" w14:textId="77777777" w:rsidR="00AA2224" w:rsidRPr="00132142" w:rsidRDefault="00AA2224" w:rsidP="00AA2224">
      <w:pPr>
        <w:jc w:val="both"/>
        <w:rPr>
          <w:rFonts w:ascii="Garamond" w:eastAsia="Garamond" w:hAnsi="Garamond" w:cs="Garamond"/>
          <w:b/>
          <w:lang w:eastAsia="ru-RU"/>
        </w:rPr>
      </w:pPr>
    </w:p>
    <w:p w14:paraId="56192ED4" w14:textId="77777777" w:rsidR="00AA2224" w:rsidRPr="00132142" w:rsidRDefault="00AA2224" w:rsidP="00AA2224">
      <w:pPr>
        <w:jc w:val="both"/>
        <w:rPr>
          <w:rFonts w:ascii="Garamond" w:eastAsia="Garamond" w:hAnsi="Garamond" w:cs="Garamond"/>
          <w:b/>
          <w:lang w:eastAsia="ru-RU"/>
        </w:rPr>
      </w:pPr>
      <w:r w:rsidRPr="00132142">
        <w:rPr>
          <w:rFonts w:ascii="Garamond" w:eastAsia="Garamond" w:hAnsi="Garamond" w:cs="Garamond"/>
          <w:b/>
          <w:lang w:eastAsia="ru-RU"/>
        </w:rPr>
        <w:t>Introductory notes</w:t>
      </w:r>
    </w:p>
    <w:p w14:paraId="1F266557" w14:textId="67888E3F" w:rsidR="00AA2224" w:rsidRPr="00132142" w:rsidRDefault="00AA2224" w:rsidP="00523A85">
      <w:pPr>
        <w:numPr>
          <w:ilvl w:val="0"/>
          <w:numId w:val="64"/>
        </w:numPr>
        <w:jc w:val="both"/>
        <w:rPr>
          <w:lang w:eastAsia="ru-RU"/>
        </w:rPr>
      </w:pPr>
      <w:r w:rsidRPr="00132142">
        <w:rPr>
          <w:rFonts w:ascii="Garamond" w:eastAsia="Garamond" w:hAnsi="Garamond" w:cs="Garamond"/>
          <w:lang w:eastAsia="ru-RU"/>
        </w:rPr>
        <w:t>The following guiding questions are intended mainly to be used for semi-structured interviews with stakeholders and beneficiaries</w:t>
      </w:r>
    </w:p>
    <w:p w14:paraId="1F0A8AC8" w14:textId="77777777" w:rsidR="00AA2224" w:rsidRPr="00132142" w:rsidRDefault="00AA2224" w:rsidP="00523A85">
      <w:pPr>
        <w:numPr>
          <w:ilvl w:val="0"/>
          <w:numId w:val="64"/>
        </w:numPr>
        <w:jc w:val="both"/>
        <w:rPr>
          <w:lang w:eastAsia="ru-RU"/>
        </w:rPr>
      </w:pPr>
      <w:r w:rsidRPr="00132142">
        <w:rPr>
          <w:rFonts w:ascii="Garamond" w:eastAsia="Garamond" w:hAnsi="Garamond" w:cs="Garamond"/>
          <w:lang w:eastAsia="ru-RU"/>
        </w:rPr>
        <w:t>The questions provided below are meant to serve as a menu. Only relevant questions will be used in each interview, depending on the experience, involvement of the interviewee in each of the initiatives selected as well as the quality of the discussion with the interviewees.</w:t>
      </w:r>
    </w:p>
    <w:p w14:paraId="727ADBC4" w14:textId="77777777" w:rsidR="00AA2224" w:rsidRPr="00132142" w:rsidRDefault="00AA2224" w:rsidP="00AA2224">
      <w:pPr>
        <w:jc w:val="both"/>
        <w:rPr>
          <w:rFonts w:ascii="Garamond" w:eastAsia="Garamond" w:hAnsi="Garamond" w:cs="Garamond"/>
          <w:lang w:eastAsia="ru-RU"/>
        </w:rPr>
      </w:pPr>
    </w:p>
    <w:p w14:paraId="6E4DE87C" w14:textId="77777777" w:rsidR="00AA2224" w:rsidRPr="00132142" w:rsidRDefault="00AA2224" w:rsidP="00AA2224">
      <w:pPr>
        <w:jc w:val="both"/>
        <w:rPr>
          <w:rFonts w:ascii="Garamond" w:eastAsia="Garamond" w:hAnsi="Garamond" w:cs="Garamond"/>
          <w:b/>
          <w:lang w:eastAsia="ru-RU"/>
        </w:rPr>
      </w:pPr>
      <w:r w:rsidRPr="00132142">
        <w:rPr>
          <w:rFonts w:ascii="Garamond" w:eastAsia="Garamond" w:hAnsi="Garamond" w:cs="Garamond"/>
          <w:b/>
          <w:lang w:eastAsia="ru-RU"/>
        </w:rPr>
        <w:t>Steps</w:t>
      </w:r>
    </w:p>
    <w:p w14:paraId="3DDCC7AC" w14:textId="0A974040" w:rsidR="00AA2224" w:rsidRPr="00132142" w:rsidRDefault="00AA2224" w:rsidP="00523A85">
      <w:pPr>
        <w:numPr>
          <w:ilvl w:val="0"/>
          <w:numId w:val="62"/>
        </w:numPr>
        <w:jc w:val="both"/>
        <w:rPr>
          <w:lang w:eastAsia="ru-RU"/>
        </w:rPr>
      </w:pPr>
      <w:r w:rsidRPr="00132142">
        <w:rPr>
          <w:rFonts w:ascii="Garamond" w:eastAsia="Garamond" w:hAnsi="Garamond" w:cs="Garamond"/>
          <w:lang w:eastAsia="ru-RU"/>
        </w:rPr>
        <w:t xml:space="preserve">Introduction of evaluators and </w:t>
      </w:r>
      <w:r w:rsidR="00413A56" w:rsidRPr="00132142">
        <w:rPr>
          <w:rFonts w:ascii="Garamond" w:eastAsia="Garamond" w:hAnsi="Garamond" w:cs="Garamond"/>
          <w:lang w:eastAsia="ru-RU"/>
        </w:rPr>
        <w:t>interviewee</w:t>
      </w:r>
    </w:p>
    <w:p w14:paraId="59E4D73E" w14:textId="77777777" w:rsidR="00AA2224" w:rsidRPr="00132142" w:rsidRDefault="00AA2224" w:rsidP="00523A85">
      <w:pPr>
        <w:numPr>
          <w:ilvl w:val="0"/>
          <w:numId w:val="62"/>
        </w:numPr>
        <w:jc w:val="both"/>
        <w:rPr>
          <w:lang w:eastAsia="ru-RU"/>
        </w:rPr>
      </w:pPr>
      <w:r w:rsidRPr="00132142">
        <w:rPr>
          <w:rFonts w:ascii="Garamond" w:eastAsia="Garamond" w:hAnsi="Garamond" w:cs="Garamond"/>
          <w:lang w:eastAsia="ru-RU"/>
        </w:rPr>
        <w:t xml:space="preserve">Introduction of the interview purpose by highlighting that this is not an assessment of the performance or behaviour of anyone  </w:t>
      </w:r>
    </w:p>
    <w:p w14:paraId="3B22437C" w14:textId="77777777" w:rsidR="00AA2224" w:rsidRPr="00132142" w:rsidRDefault="00AA2224" w:rsidP="00523A85">
      <w:pPr>
        <w:numPr>
          <w:ilvl w:val="0"/>
          <w:numId w:val="62"/>
        </w:numPr>
        <w:jc w:val="both"/>
        <w:rPr>
          <w:lang w:eastAsia="ru-RU"/>
        </w:rPr>
      </w:pPr>
      <w:r w:rsidRPr="00132142">
        <w:rPr>
          <w:rFonts w:ascii="Garamond" w:eastAsia="Garamond" w:hAnsi="Garamond" w:cs="Garamond"/>
          <w:lang w:eastAsia="ru-RU"/>
        </w:rPr>
        <w:t xml:space="preserve">Obtain the consent of the interviewee as the interview notes will not be shared and the evaluation will ensure confidentiality/anonymity </w:t>
      </w:r>
    </w:p>
    <w:p w14:paraId="2C83BD58" w14:textId="77777777" w:rsidR="00AA2224" w:rsidRPr="00132142" w:rsidRDefault="00AA2224" w:rsidP="00523A85">
      <w:pPr>
        <w:numPr>
          <w:ilvl w:val="0"/>
          <w:numId w:val="62"/>
        </w:numPr>
        <w:jc w:val="both"/>
        <w:rPr>
          <w:lang w:eastAsia="ru-RU"/>
        </w:rPr>
      </w:pPr>
      <w:r w:rsidRPr="00132142">
        <w:rPr>
          <w:rFonts w:ascii="Garamond" w:eastAsia="Garamond" w:hAnsi="Garamond" w:cs="Garamond"/>
          <w:lang w:eastAsia="ru-RU"/>
        </w:rPr>
        <w:t>Question and answer - interviewer takes notes and writes down also the day of the meeting the interviewee name/s</w:t>
      </w:r>
    </w:p>
    <w:p w14:paraId="5503B5E1" w14:textId="77777777" w:rsidR="00AA2224" w:rsidRPr="00132142" w:rsidRDefault="00AA2224" w:rsidP="00AA2224">
      <w:pPr>
        <w:ind w:left="1440"/>
        <w:jc w:val="both"/>
        <w:rPr>
          <w:rFonts w:ascii="Garamond" w:eastAsia="Garamond" w:hAnsi="Garamond" w:cs="Garamond"/>
          <w:lang w:eastAsia="ru-RU"/>
        </w:rPr>
      </w:pPr>
    </w:p>
    <w:p w14:paraId="0A655B93" w14:textId="77777777" w:rsidR="00AA2224" w:rsidRPr="00132142" w:rsidRDefault="00AA2224" w:rsidP="00AA2224">
      <w:pPr>
        <w:jc w:val="both"/>
        <w:rPr>
          <w:rFonts w:ascii="Garamond" w:eastAsia="Garamond" w:hAnsi="Garamond" w:cs="Garamond"/>
          <w:lang w:eastAsia="ru-RU"/>
        </w:rPr>
      </w:pPr>
    </w:p>
    <w:p w14:paraId="6D76B9EA" w14:textId="77777777" w:rsidR="00AA2224" w:rsidRPr="00132142" w:rsidRDefault="00AA2224" w:rsidP="00AA2224">
      <w:pPr>
        <w:jc w:val="both"/>
        <w:rPr>
          <w:rFonts w:ascii="Garamond" w:eastAsia="Garamond" w:hAnsi="Garamond" w:cs="Garamond"/>
          <w:b/>
          <w:lang w:eastAsia="ru-RU"/>
        </w:rPr>
      </w:pPr>
    </w:p>
    <w:p w14:paraId="7EC749F4" w14:textId="77777777" w:rsidR="00AA2224" w:rsidRPr="00132142" w:rsidRDefault="00AA2224" w:rsidP="00AA2224">
      <w:pPr>
        <w:jc w:val="both"/>
        <w:rPr>
          <w:rFonts w:ascii="Garamond" w:eastAsia="Garamond" w:hAnsi="Garamond" w:cs="Garamond"/>
          <w:b/>
          <w:lang w:eastAsia="ru-RU"/>
        </w:rPr>
      </w:pPr>
      <w:r w:rsidRPr="00132142">
        <w:rPr>
          <w:rFonts w:ascii="Garamond" w:eastAsia="Garamond" w:hAnsi="Garamond" w:cs="Garamond"/>
          <w:b/>
          <w:lang w:eastAsia="ru-RU"/>
        </w:rPr>
        <w:t>Guiding Questions</w:t>
      </w:r>
    </w:p>
    <w:p w14:paraId="3E6D10E6" w14:textId="77777777" w:rsidR="00AA2224" w:rsidRPr="00132142" w:rsidRDefault="00AA2224" w:rsidP="00AA2224">
      <w:pPr>
        <w:jc w:val="both"/>
        <w:rPr>
          <w:rFonts w:ascii="Garamond" w:eastAsia="Garamond" w:hAnsi="Garamond" w:cs="Garamond"/>
          <w:lang w:eastAsia="ru-RU"/>
        </w:rPr>
      </w:pPr>
    </w:p>
    <w:p w14:paraId="792E19BF" w14:textId="77777777" w:rsidR="00AA2224" w:rsidRPr="00132142" w:rsidRDefault="00AA2224" w:rsidP="00AA2224">
      <w:pPr>
        <w:jc w:val="both"/>
        <w:rPr>
          <w:rFonts w:ascii="Garamond" w:eastAsia="Garamond" w:hAnsi="Garamond" w:cs="Garamond"/>
          <w:b/>
          <w:i/>
          <w:lang w:eastAsia="ru-RU"/>
        </w:rPr>
      </w:pPr>
      <w:r w:rsidRPr="00132142">
        <w:rPr>
          <w:rFonts w:ascii="Garamond" w:eastAsia="Garamond" w:hAnsi="Garamond" w:cs="Garamond"/>
          <w:b/>
          <w:i/>
          <w:lang w:eastAsia="ru-RU"/>
        </w:rPr>
        <w:t xml:space="preserve">For international organizations </w:t>
      </w:r>
      <w:r>
        <w:rPr>
          <w:rFonts w:ascii="Garamond" w:eastAsia="Garamond" w:hAnsi="Garamond" w:cs="Garamond"/>
          <w:b/>
          <w:i/>
          <w:lang w:eastAsia="ru-RU"/>
        </w:rPr>
        <w:t>– UN and other agencies</w:t>
      </w:r>
    </w:p>
    <w:p w14:paraId="789EBE8D" w14:textId="77777777" w:rsidR="00AA2224" w:rsidRPr="00132142" w:rsidRDefault="00AA2224" w:rsidP="00523A85">
      <w:pPr>
        <w:numPr>
          <w:ilvl w:val="0"/>
          <w:numId w:val="63"/>
        </w:numPr>
        <w:jc w:val="both"/>
        <w:rPr>
          <w:lang w:eastAsia="ru-RU"/>
        </w:rPr>
      </w:pPr>
      <w:r w:rsidRPr="00132142">
        <w:rPr>
          <w:rFonts w:ascii="Garamond" w:eastAsia="Garamond" w:hAnsi="Garamond" w:cs="Garamond"/>
          <w:lang w:eastAsia="ru-RU"/>
        </w:rPr>
        <w:t>Tell me about your role and involvement in the project?</w:t>
      </w:r>
    </w:p>
    <w:p w14:paraId="7D012553" w14:textId="77777777" w:rsidR="00AA2224" w:rsidRPr="00132142" w:rsidRDefault="00AA2224" w:rsidP="00AA2224">
      <w:pPr>
        <w:ind w:left="720"/>
        <w:jc w:val="both"/>
        <w:rPr>
          <w:rFonts w:ascii="Garamond" w:eastAsia="Garamond" w:hAnsi="Garamond" w:cs="Garamond"/>
          <w:lang w:eastAsia="ru-RU"/>
        </w:rPr>
      </w:pPr>
    </w:p>
    <w:p w14:paraId="3001D5F8" w14:textId="77777777" w:rsidR="00AA2224" w:rsidRPr="00132142" w:rsidRDefault="00AA2224" w:rsidP="00523A85">
      <w:pPr>
        <w:numPr>
          <w:ilvl w:val="0"/>
          <w:numId w:val="63"/>
        </w:numPr>
        <w:jc w:val="both"/>
        <w:rPr>
          <w:lang w:eastAsia="ru-RU"/>
        </w:rPr>
      </w:pPr>
      <w:r w:rsidRPr="00132142">
        <w:rPr>
          <w:rFonts w:ascii="Garamond" w:eastAsia="Garamond" w:hAnsi="Garamond" w:cs="Garamond"/>
          <w:lang w:eastAsia="ru-RU"/>
        </w:rPr>
        <w:t>What do you think have been some of the key successes and challenges in terms of the design, implementation and results of the pr</w:t>
      </w:r>
      <w:r>
        <w:rPr>
          <w:rFonts w:ascii="Garamond" w:eastAsia="Garamond" w:hAnsi="Garamond" w:cs="Garamond"/>
          <w:lang w:eastAsia="ru-RU"/>
        </w:rPr>
        <w:t>oject</w:t>
      </w:r>
      <w:r w:rsidRPr="00132142">
        <w:rPr>
          <w:rFonts w:ascii="Garamond" w:eastAsia="Garamond" w:hAnsi="Garamond" w:cs="Garamond"/>
          <w:lang w:eastAsia="ru-RU"/>
        </w:rPr>
        <w:t>?</w:t>
      </w:r>
    </w:p>
    <w:p w14:paraId="517A4576" w14:textId="77777777" w:rsidR="00AA2224" w:rsidRPr="00132142" w:rsidRDefault="00AA2224" w:rsidP="00AA2224">
      <w:pPr>
        <w:ind w:left="720"/>
        <w:jc w:val="both"/>
        <w:rPr>
          <w:rFonts w:ascii="Garamond" w:eastAsia="Garamond" w:hAnsi="Garamond" w:cs="Garamond"/>
          <w:lang w:eastAsia="ru-RU"/>
        </w:rPr>
      </w:pPr>
    </w:p>
    <w:p w14:paraId="5AC7ACD0" w14:textId="77777777" w:rsidR="00AA2224" w:rsidRPr="00132142" w:rsidRDefault="00AA2224" w:rsidP="00523A85">
      <w:pPr>
        <w:numPr>
          <w:ilvl w:val="0"/>
          <w:numId w:val="63"/>
        </w:numPr>
        <w:jc w:val="both"/>
        <w:rPr>
          <w:lang w:eastAsia="ru-RU"/>
        </w:rPr>
      </w:pPr>
      <w:r w:rsidRPr="00132142">
        <w:rPr>
          <w:rFonts w:ascii="Garamond" w:eastAsia="Garamond" w:hAnsi="Garamond" w:cs="Garamond"/>
          <w:lang w:eastAsia="ru-RU"/>
        </w:rPr>
        <w:t xml:space="preserve">To what extent were the activities in which you were involved relevant for the beneficiaries of the </w:t>
      </w:r>
      <w:r>
        <w:rPr>
          <w:rFonts w:ascii="Garamond" w:eastAsia="Garamond" w:hAnsi="Garamond" w:cs="Garamond"/>
          <w:lang w:eastAsia="ru-RU"/>
        </w:rPr>
        <w:t>project</w:t>
      </w:r>
      <w:r w:rsidRPr="00132142">
        <w:rPr>
          <w:rFonts w:ascii="Garamond" w:eastAsia="Garamond" w:hAnsi="Garamond" w:cs="Garamond"/>
          <w:lang w:eastAsia="ru-RU"/>
        </w:rPr>
        <w:t>? To what extent did you participate in the design of the project? Was a gender analysis conducted and integrated into the project design?</w:t>
      </w:r>
    </w:p>
    <w:p w14:paraId="393D8573" w14:textId="77777777" w:rsidR="00AA2224" w:rsidRPr="00132142" w:rsidRDefault="00AA2224" w:rsidP="00AA2224">
      <w:pPr>
        <w:ind w:left="720"/>
        <w:jc w:val="both"/>
        <w:rPr>
          <w:rFonts w:ascii="Garamond" w:eastAsia="Garamond" w:hAnsi="Garamond" w:cs="Garamond"/>
          <w:lang w:eastAsia="ru-RU"/>
        </w:rPr>
      </w:pPr>
    </w:p>
    <w:p w14:paraId="0835571C" w14:textId="77777777" w:rsidR="00AA2224" w:rsidRPr="00132142" w:rsidRDefault="00AA2224" w:rsidP="00523A85">
      <w:pPr>
        <w:numPr>
          <w:ilvl w:val="0"/>
          <w:numId w:val="63"/>
        </w:numPr>
        <w:jc w:val="both"/>
        <w:rPr>
          <w:lang w:eastAsia="ru-RU"/>
        </w:rPr>
      </w:pPr>
      <w:r w:rsidRPr="00132142">
        <w:rPr>
          <w:rFonts w:ascii="Garamond" w:eastAsia="Garamond" w:hAnsi="Garamond" w:cs="Garamond"/>
          <w:color w:val="333333"/>
          <w:lang w:eastAsia="ru-RU"/>
        </w:rPr>
        <w:t>To what extent were the activities you were involved taking into consideration other similar initiatives in the country (</w:t>
      </w:r>
      <w:r w:rsidRPr="00132142">
        <w:rPr>
          <w:rFonts w:ascii="Garamond" w:eastAsia="Garamond" w:hAnsi="Garamond" w:cs="Garamond"/>
          <w:i/>
          <w:lang w:eastAsia="ru-RU"/>
        </w:rPr>
        <w:t>add if needed</w:t>
      </w:r>
      <w:r w:rsidRPr="00132142">
        <w:rPr>
          <w:rFonts w:ascii="Garamond" w:eastAsia="Garamond" w:hAnsi="Garamond" w:cs="Garamond"/>
          <w:lang w:eastAsia="ru-RU"/>
        </w:rPr>
        <w:t xml:space="preserve"> - how did you create synergies with other initiatives during implementation)</w:t>
      </w:r>
      <w:r w:rsidRPr="00132142">
        <w:rPr>
          <w:rFonts w:ascii="Garamond" w:eastAsia="Garamond" w:hAnsi="Garamond" w:cs="Garamond"/>
          <w:color w:val="333333"/>
          <w:lang w:eastAsia="ru-RU"/>
        </w:rPr>
        <w:t>?</w:t>
      </w:r>
    </w:p>
    <w:p w14:paraId="015B87D8" w14:textId="77777777" w:rsidR="00AA2224" w:rsidRPr="00132142" w:rsidRDefault="00AA2224" w:rsidP="00AA2224">
      <w:pPr>
        <w:ind w:left="720"/>
        <w:jc w:val="both"/>
        <w:rPr>
          <w:rFonts w:ascii="Garamond" w:eastAsia="Garamond" w:hAnsi="Garamond" w:cs="Garamond"/>
          <w:color w:val="333333"/>
          <w:lang w:eastAsia="ru-RU"/>
        </w:rPr>
      </w:pPr>
    </w:p>
    <w:p w14:paraId="2F772590" w14:textId="77777777" w:rsidR="00AA2224" w:rsidRPr="00132142" w:rsidRDefault="00AA2224" w:rsidP="00523A85">
      <w:pPr>
        <w:numPr>
          <w:ilvl w:val="0"/>
          <w:numId w:val="63"/>
        </w:numPr>
        <w:jc w:val="both"/>
        <w:rPr>
          <w:color w:val="333333"/>
          <w:lang w:eastAsia="ru-RU"/>
        </w:rPr>
      </w:pPr>
      <w:r w:rsidRPr="00132142">
        <w:rPr>
          <w:rFonts w:ascii="Garamond" w:eastAsia="Garamond" w:hAnsi="Garamond" w:cs="Garamond"/>
          <w:lang w:eastAsia="ru-RU"/>
        </w:rPr>
        <w:t>(</w:t>
      </w:r>
      <w:r w:rsidRPr="00132142">
        <w:rPr>
          <w:rFonts w:ascii="Garamond" w:eastAsia="Garamond" w:hAnsi="Garamond" w:cs="Garamond"/>
          <w:i/>
          <w:lang w:eastAsia="ru-RU"/>
        </w:rPr>
        <w:t>If not answered previously</w:t>
      </w:r>
      <w:r w:rsidRPr="00132142">
        <w:rPr>
          <w:rFonts w:ascii="Garamond" w:eastAsia="Garamond" w:hAnsi="Garamond" w:cs="Garamond"/>
          <w:lang w:eastAsia="ru-RU"/>
        </w:rPr>
        <w:t xml:space="preserve">) To your appraisal, what have been the most important results of the project (the activities you were involved in and, more generically, the results of the project) for </w:t>
      </w:r>
      <w:r>
        <w:rPr>
          <w:rFonts w:ascii="Garamond" w:eastAsia="Garamond" w:hAnsi="Garamond" w:cs="Garamond"/>
          <w:lang w:eastAsia="ru-RU"/>
        </w:rPr>
        <w:t>building capacity of</w:t>
      </w:r>
      <w:r w:rsidRPr="00132142">
        <w:rPr>
          <w:rFonts w:ascii="Garamond" w:eastAsia="Garamond" w:hAnsi="Garamond" w:cs="Garamond"/>
          <w:lang w:eastAsia="ru-RU"/>
        </w:rPr>
        <w:t xml:space="preserve"> young men and young women</w:t>
      </w:r>
      <w:r>
        <w:rPr>
          <w:rFonts w:ascii="Garamond" w:eastAsia="Garamond" w:hAnsi="Garamond" w:cs="Garamond"/>
          <w:lang w:eastAsia="ru-RU"/>
        </w:rPr>
        <w:t xml:space="preserve"> in IT</w:t>
      </w:r>
      <w:r w:rsidRPr="00132142">
        <w:rPr>
          <w:rFonts w:ascii="Garamond" w:eastAsia="Garamond" w:hAnsi="Garamond" w:cs="Garamond"/>
          <w:lang w:eastAsia="ru-RU"/>
        </w:rPr>
        <w:t xml:space="preserve"> (can you give me examples of that – i.e. specific skills youth acquired)? </w:t>
      </w:r>
      <w:r>
        <w:rPr>
          <w:rFonts w:ascii="Garamond" w:eastAsia="Garamond" w:hAnsi="Garamond" w:cs="Garamond"/>
          <w:lang w:eastAsia="ru-RU"/>
        </w:rPr>
        <w:t>Curriculum development? Formulation of the National Digital Skills Development Strategy? ITHub in Osh?</w:t>
      </w:r>
    </w:p>
    <w:p w14:paraId="08E8D2B8" w14:textId="77777777" w:rsidR="00AA2224" w:rsidRPr="00132142" w:rsidRDefault="00AA2224" w:rsidP="00AA2224">
      <w:pPr>
        <w:pBdr>
          <w:top w:val="nil"/>
          <w:left w:val="nil"/>
          <w:bottom w:val="nil"/>
          <w:right w:val="nil"/>
          <w:between w:val="nil"/>
        </w:pBdr>
        <w:ind w:left="720"/>
        <w:rPr>
          <w:rFonts w:ascii="Garamond" w:eastAsia="Garamond" w:hAnsi="Garamond" w:cs="Garamond"/>
          <w:color w:val="333333"/>
          <w:lang w:eastAsia="ru-RU"/>
        </w:rPr>
      </w:pPr>
    </w:p>
    <w:p w14:paraId="66E88DCF" w14:textId="77777777" w:rsidR="00AA2224" w:rsidRPr="00132142" w:rsidRDefault="00AA2224" w:rsidP="00523A85">
      <w:pPr>
        <w:numPr>
          <w:ilvl w:val="0"/>
          <w:numId w:val="63"/>
        </w:numPr>
        <w:jc w:val="both"/>
        <w:rPr>
          <w:color w:val="333333"/>
          <w:lang w:eastAsia="ru-RU"/>
        </w:rPr>
      </w:pPr>
      <w:r w:rsidRPr="00132142">
        <w:rPr>
          <w:rFonts w:ascii="Garamond" w:eastAsia="Garamond" w:hAnsi="Garamond" w:cs="Garamond"/>
          <w:color w:val="333333"/>
          <w:lang w:eastAsia="ru-RU"/>
        </w:rPr>
        <w:t>What were the key factors contributing or not to achieving the results? Do you reckon you had sufficient financial and human resources for achieving the results of the project in the given timeframe? To your appraisal, was the project approach innovative and if so, how (how would you define innovation)?</w:t>
      </w:r>
    </w:p>
    <w:p w14:paraId="02951FCC" w14:textId="77777777" w:rsidR="00AA2224" w:rsidRPr="00132142" w:rsidRDefault="00AA2224" w:rsidP="00AA2224">
      <w:pPr>
        <w:pBdr>
          <w:top w:val="nil"/>
          <w:left w:val="nil"/>
          <w:bottom w:val="nil"/>
          <w:right w:val="nil"/>
          <w:between w:val="nil"/>
        </w:pBdr>
        <w:ind w:left="720"/>
        <w:rPr>
          <w:rFonts w:ascii="Garamond" w:eastAsia="Garamond" w:hAnsi="Garamond" w:cs="Garamond"/>
          <w:color w:val="333333"/>
          <w:lang w:eastAsia="ru-RU"/>
        </w:rPr>
      </w:pPr>
    </w:p>
    <w:p w14:paraId="2DF18BF5" w14:textId="77777777" w:rsidR="00AA2224" w:rsidRPr="00132142" w:rsidRDefault="00AA2224" w:rsidP="00523A85">
      <w:pPr>
        <w:numPr>
          <w:ilvl w:val="0"/>
          <w:numId w:val="63"/>
        </w:numPr>
        <w:jc w:val="both"/>
        <w:rPr>
          <w:color w:val="333333"/>
          <w:lang w:eastAsia="ru-RU"/>
        </w:rPr>
      </w:pPr>
      <w:r w:rsidRPr="00132142">
        <w:rPr>
          <w:rFonts w:ascii="Garamond" w:eastAsia="Garamond" w:hAnsi="Garamond" w:cs="Garamond"/>
          <w:color w:val="333333"/>
          <w:lang w:eastAsia="ru-RU"/>
        </w:rPr>
        <w:t>Did COVID-19 influence the implementation of the project and what did the project do to address possible negative consequences?</w:t>
      </w:r>
    </w:p>
    <w:p w14:paraId="26930E59" w14:textId="77777777" w:rsidR="00AA2224" w:rsidRPr="00132142" w:rsidRDefault="00AA2224" w:rsidP="00AA2224">
      <w:pPr>
        <w:ind w:left="720"/>
        <w:jc w:val="both"/>
        <w:rPr>
          <w:rFonts w:ascii="Garamond" w:eastAsia="Garamond" w:hAnsi="Garamond" w:cs="Garamond"/>
          <w:lang w:eastAsia="ru-RU"/>
        </w:rPr>
      </w:pPr>
    </w:p>
    <w:p w14:paraId="729A3CBA" w14:textId="77777777" w:rsidR="00AA2224" w:rsidRPr="00132142" w:rsidRDefault="00AA2224" w:rsidP="00523A85">
      <w:pPr>
        <w:numPr>
          <w:ilvl w:val="0"/>
          <w:numId w:val="59"/>
        </w:numPr>
        <w:jc w:val="both"/>
        <w:rPr>
          <w:color w:val="333333"/>
          <w:lang w:eastAsia="ru-RU"/>
        </w:rPr>
      </w:pPr>
      <w:r w:rsidRPr="00132142">
        <w:rPr>
          <w:rFonts w:ascii="Garamond" w:eastAsia="Garamond" w:hAnsi="Garamond" w:cs="Garamond"/>
          <w:color w:val="333333"/>
          <w:lang w:eastAsia="ru-RU"/>
        </w:rPr>
        <w:t xml:space="preserve">What are the measures being developed to institutionalize/formalize the results of the project – has the national counterpart enough ‘capacity’ to continue implementation? </w:t>
      </w:r>
      <w:r w:rsidRPr="00132142">
        <w:rPr>
          <w:rFonts w:ascii="Garamond" w:eastAsia="Garamond" w:hAnsi="Garamond" w:cs="Garamond"/>
          <w:lang w:eastAsia="ru-RU"/>
        </w:rPr>
        <w:t xml:space="preserve">Are there any examples of spill-over effects or replication of project activities in other geographical areas or sector? </w:t>
      </w:r>
    </w:p>
    <w:p w14:paraId="2218A7F4" w14:textId="77777777" w:rsidR="00AA2224" w:rsidRPr="00132142" w:rsidRDefault="00AA2224" w:rsidP="00AA2224">
      <w:pPr>
        <w:ind w:left="720"/>
        <w:jc w:val="both"/>
        <w:rPr>
          <w:rFonts w:ascii="Garamond" w:eastAsia="Garamond" w:hAnsi="Garamond" w:cs="Garamond"/>
          <w:lang w:eastAsia="ru-RU"/>
        </w:rPr>
      </w:pPr>
    </w:p>
    <w:p w14:paraId="26F00333" w14:textId="77777777" w:rsidR="00AA2224" w:rsidRPr="00132142" w:rsidRDefault="00AA2224" w:rsidP="00523A85">
      <w:pPr>
        <w:numPr>
          <w:ilvl w:val="0"/>
          <w:numId w:val="59"/>
        </w:numPr>
        <w:jc w:val="both"/>
        <w:rPr>
          <w:color w:val="333333"/>
          <w:lang w:eastAsia="ru-RU"/>
        </w:rPr>
      </w:pPr>
      <w:r w:rsidRPr="00132142">
        <w:rPr>
          <w:rFonts w:ascii="Garamond" w:eastAsia="Garamond" w:hAnsi="Garamond" w:cs="Garamond"/>
          <w:lang w:eastAsia="ru-RU"/>
        </w:rPr>
        <w:t>How was the cooperation with the other Agencies</w:t>
      </w:r>
      <w:r>
        <w:rPr>
          <w:rFonts w:ascii="Garamond" w:eastAsia="Garamond" w:hAnsi="Garamond" w:cs="Garamond"/>
          <w:lang w:eastAsia="ru-RU"/>
        </w:rPr>
        <w:t xml:space="preserve"> (privae sector partners, donor)</w:t>
      </w:r>
      <w:r w:rsidRPr="00132142">
        <w:rPr>
          <w:rFonts w:ascii="Garamond" w:eastAsia="Garamond" w:hAnsi="Garamond" w:cs="Garamond"/>
          <w:lang w:eastAsia="ru-RU"/>
        </w:rPr>
        <w:t xml:space="preserve"> at project design and implementation stage? What were the challenges, if any? Do you think the project was designed on the basis  of specific competence and mandate of each </w:t>
      </w:r>
      <w:r>
        <w:rPr>
          <w:rFonts w:ascii="Garamond" w:eastAsia="Garamond" w:hAnsi="Garamond" w:cs="Garamond"/>
          <w:lang w:eastAsia="ru-RU"/>
        </w:rPr>
        <w:t>partner</w:t>
      </w:r>
      <w:r w:rsidRPr="00132142">
        <w:rPr>
          <w:rFonts w:ascii="Garamond" w:eastAsia="Garamond" w:hAnsi="Garamond" w:cs="Garamond"/>
          <w:lang w:eastAsia="ru-RU"/>
        </w:rPr>
        <w:t>?</w:t>
      </w:r>
    </w:p>
    <w:p w14:paraId="60B780E9" w14:textId="77777777" w:rsidR="00AA2224" w:rsidRPr="00132142" w:rsidRDefault="00AA2224" w:rsidP="00AA2224">
      <w:pPr>
        <w:ind w:left="720"/>
        <w:jc w:val="both"/>
        <w:rPr>
          <w:rFonts w:ascii="Garamond" w:eastAsia="Garamond" w:hAnsi="Garamond" w:cs="Garamond"/>
          <w:lang w:eastAsia="ru-RU"/>
        </w:rPr>
      </w:pPr>
    </w:p>
    <w:p w14:paraId="7AD94C1F" w14:textId="77777777" w:rsidR="00AA2224" w:rsidRPr="00132142" w:rsidRDefault="00AA2224" w:rsidP="00523A85">
      <w:pPr>
        <w:numPr>
          <w:ilvl w:val="0"/>
          <w:numId w:val="59"/>
        </w:numPr>
        <w:jc w:val="both"/>
        <w:rPr>
          <w:lang w:eastAsia="ru-RU"/>
        </w:rPr>
      </w:pPr>
      <w:r w:rsidRPr="00132142">
        <w:rPr>
          <w:rFonts w:ascii="Garamond" w:eastAsia="Garamond" w:hAnsi="Garamond" w:cs="Garamond"/>
          <w:lang w:eastAsia="ru-RU"/>
        </w:rPr>
        <w:t xml:space="preserve">To your appraisal, how solid was the </w:t>
      </w:r>
      <w:r w:rsidRPr="00132142">
        <w:rPr>
          <w:rFonts w:ascii="Garamond" w:eastAsia="Garamond" w:hAnsi="Garamond" w:cs="Garamond"/>
          <w:color w:val="000000"/>
          <w:lang w:eastAsia="ru-RU"/>
        </w:rPr>
        <w:t xml:space="preserve">guidance from </w:t>
      </w:r>
      <w:r>
        <w:rPr>
          <w:rFonts w:ascii="Garamond" w:eastAsia="Garamond" w:hAnsi="Garamond" w:cs="Garamond"/>
          <w:color w:val="000000"/>
          <w:lang w:eastAsia="ru-RU"/>
        </w:rPr>
        <w:t>the Project Board</w:t>
      </w:r>
      <w:r w:rsidRPr="00132142">
        <w:rPr>
          <w:rFonts w:ascii="Garamond" w:eastAsia="Garamond" w:hAnsi="Garamond" w:cs="Garamond"/>
          <w:color w:val="000000"/>
          <w:lang w:eastAsia="ru-RU"/>
        </w:rPr>
        <w:t>, a</w:t>
      </w:r>
      <w:r w:rsidRPr="00132142">
        <w:rPr>
          <w:rFonts w:ascii="Garamond" w:eastAsia="Garamond" w:hAnsi="Garamond" w:cs="Garamond"/>
          <w:lang w:eastAsia="ru-RU"/>
        </w:rPr>
        <w:t xml:space="preserve">nd the </w:t>
      </w:r>
      <w:r w:rsidRPr="00132142">
        <w:rPr>
          <w:rFonts w:ascii="Garamond" w:eastAsia="Garamond" w:hAnsi="Garamond" w:cs="Garamond"/>
          <w:color w:val="000000"/>
          <w:lang w:eastAsia="ru-RU"/>
        </w:rPr>
        <w:t xml:space="preserve">cooperation among supporting and implementing partners?  </w:t>
      </w:r>
    </w:p>
    <w:p w14:paraId="7D4A4D86" w14:textId="77777777" w:rsidR="00AA2224" w:rsidRPr="00132142" w:rsidRDefault="00AA2224" w:rsidP="00AA2224">
      <w:pPr>
        <w:pBdr>
          <w:top w:val="nil"/>
          <w:left w:val="nil"/>
          <w:bottom w:val="nil"/>
          <w:right w:val="nil"/>
          <w:between w:val="nil"/>
        </w:pBdr>
        <w:ind w:left="720"/>
        <w:rPr>
          <w:rFonts w:ascii="Garamond" w:eastAsia="Garamond" w:hAnsi="Garamond" w:cs="Garamond"/>
          <w:color w:val="000000"/>
          <w:lang w:eastAsia="ru-RU"/>
        </w:rPr>
      </w:pPr>
    </w:p>
    <w:p w14:paraId="268D0F15" w14:textId="77777777" w:rsidR="00AA2224" w:rsidRPr="00132142" w:rsidRDefault="00AA2224" w:rsidP="00523A85">
      <w:pPr>
        <w:numPr>
          <w:ilvl w:val="0"/>
          <w:numId w:val="59"/>
        </w:numPr>
        <w:pBdr>
          <w:top w:val="nil"/>
          <w:left w:val="nil"/>
          <w:bottom w:val="nil"/>
          <w:right w:val="nil"/>
          <w:between w:val="nil"/>
        </w:pBdr>
        <w:spacing w:after="280"/>
        <w:rPr>
          <w:color w:val="000000"/>
          <w:lang w:eastAsia="ru-RU"/>
        </w:rPr>
      </w:pPr>
      <w:r w:rsidRPr="00132142">
        <w:rPr>
          <w:rFonts w:ascii="Garamond" w:eastAsia="Garamond" w:hAnsi="Garamond" w:cs="Garamond"/>
          <w:color w:val="000000"/>
          <w:lang w:eastAsia="ru-RU"/>
        </w:rPr>
        <w:t>Did you ensure that issues of equity, gender and human rights were integrated into the design, planning and implementation of the activities of the project? How? With what results?</w:t>
      </w:r>
    </w:p>
    <w:p w14:paraId="0C8866C8" w14:textId="77777777" w:rsidR="00AA2224" w:rsidRPr="00132142" w:rsidRDefault="00AA2224" w:rsidP="00AA2224">
      <w:pPr>
        <w:jc w:val="both"/>
        <w:rPr>
          <w:rFonts w:ascii="Garamond" w:eastAsia="Garamond" w:hAnsi="Garamond" w:cs="Garamond"/>
          <w:lang w:eastAsia="ru-RU"/>
        </w:rPr>
      </w:pPr>
    </w:p>
    <w:p w14:paraId="67DBCB70" w14:textId="77777777" w:rsidR="00AA2224" w:rsidRPr="00132142" w:rsidRDefault="00AA2224" w:rsidP="00523A85">
      <w:pPr>
        <w:numPr>
          <w:ilvl w:val="0"/>
          <w:numId w:val="59"/>
        </w:numPr>
        <w:jc w:val="both"/>
        <w:rPr>
          <w:lang w:eastAsia="ru-RU"/>
        </w:rPr>
      </w:pPr>
      <w:r w:rsidRPr="00132142">
        <w:rPr>
          <w:rFonts w:ascii="Garamond" w:eastAsia="Garamond" w:hAnsi="Garamond" w:cs="Garamond"/>
          <w:lang w:eastAsia="ru-RU"/>
        </w:rPr>
        <w:t>Other issues?</w:t>
      </w:r>
    </w:p>
    <w:p w14:paraId="76187E25" w14:textId="77777777" w:rsidR="00AA2224" w:rsidRPr="00132142" w:rsidRDefault="00AA2224" w:rsidP="00AA2224">
      <w:pPr>
        <w:jc w:val="both"/>
        <w:rPr>
          <w:rFonts w:ascii="Garamond" w:eastAsia="Garamond" w:hAnsi="Garamond" w:cs="Garamond"/>
          <w:color w:val="333333"/>
          <w:lang w:eastAsia="ru-RU"/>
        </w:rPr>
      </w:pPr>
    </w:p>
    <w:p w14:paraId="24AC5850" w14:textId="77777777" w:rsidR="00AA2224" w:rsidRPr="00132142" w:rsidRDefault="00AA2224" w:rsidP="00AA2224">
      <w:pPr>
        <w:jc w:val="both"/>
        <w:rPr>
          <w:rFonts w:ascii="Garamond" w:eastAsia="Garamond" w:hAnsi="Garamond" w:cs="Garamond"/>
          <w:b/>
          <w:i/>
          <w:lang w:eastAsia="ru-RU"/>
        </w:rPr>
      </w:pPr>
    </w:p>
    <w:p w14:paraId="02C4CD1B" w14:textId="77777777" w:rsidR="00AA2224" w:rsidRPr="00132142" w:rsidRDefault="00AA2224" w:rsidP="00AA2224">
      <w:pPr>
        <w:jc w:val="both"/>
        <w:rPr>
          <w:rFonts w:ascii="Garamond" w:eastAsia="Garamond" w:hAnsi="Garamond" w:cs="Garamond"/>
          <w:b/>
          <w:i/>
          <w:lang w:eastAsia="ru-RU"/>
        </w:rPr>
      </w:pPr>
    </w:p>
    <w:p w14:paraId="52FD48B1" w14:textId="77777777" w:rsidR="00AA2224" w:rsidRPr="00132142" w:rsidRDefault="00AA2224" w:rsidP="00AA2224">
      <w:pPr>
        <w:jc w:val="both"/>
        <w:rPr>
          <w:rFonts w:ascii="Garamond" w:eastAsia="Garamond" w:hAnsi="Garamond" w:cs="Garamond"/>
          <w:b/>
          <w:i/>
          <w:lang w:eastAsia="ru-RU"/>
        </w:rPr>
      </w:pPr>
      <w:r w:rsidRPr="00132142">
        <w:rPr>
          <w:rFonts w:ascii="Garamond" w:eastAsia="Garamond" w:hAnsi="Garamond" w:cs="Garamond"/>
          <w:b/>
          <w:i/>
          <w:lang w:eastAsia="ru-RU"/>
        </w:rPr>
        <w:t xml:space="preserve">For implementing partners/NGOs </w:t>
      </w:r>
      <w:r>
        <w:rPr>
          <w:rFonts w:ascii="Garamond" w:eastAsia="Garamond" w:hAnsi="Garamond" w:cs="Garamond"/>
          <w:b/>
          <w:i/>
          <w:lang w:eastAsia="ru-RU"/>
        </w:rPr>
        <w:t>– Ololo and other private partners</w:t>
      </w:r>
    </w:p>
    <w:p w14:paraId="59DA9DDF" w14:textId="77777777" w:rsidR="00AA2224" w:rsidRPr="00132142" w:rsidRDefault="00AA2224" w:rsidP="00523A85">
      <w:pPr>
        <w:numPr>
          <w:ilvl w:val="0"/>
          <w:numId w:val="61"/>
        </w:numPr>
        <w:jc w:val="both"/>
        <w:rPr>
          <w:lang w:eastAsia="ru-RU"/>
        </w:rPr>
      </w:pPr>
      <w:r w:rsidRPr="00132142">
        <w:rPr>
          <w:rFonts w:ascii="Garamond" w:eastAsia="Garamond" w:hAnsi="Garamond" w:cs="Garamond"/>
          <w:lang w:eastAsia="ru-RU"/>
        </w:rPr>
        <w:t>Tell me about your role and involvement in the project?</w:t>
      </w:r>
    </w:p>
    <w:p w14:paraId="32E75040" w14:textId="77777777" w:rsidR="00AA2224" w:rsidRPr="00132142" w:rsidRDefault="00AA2224" w:rsidP="00AA2224">
      <w:pPr>
        <w:ind w:left="720"/>
        <w:jc w:val="both"/>
        <w:rPr>
          <w:rFonts w:ascii="Garamond" w:eastAsia="Garamond" w:hAnsi="Garamond" w:cs="Garamond"/>
          <w:lang w:eastAsia="ru-RU"/>
        </w:rPr>
      </w:pPr>
    </w:p>
    <w:p w14:paraId="6EFE71BA" w14:textId="77777777" w:rsidR="00AA2224" w:rsidRPr="00132142" w:rsidRDefault="00AA2224" w:rsidP="00523A85">
      <w:pPr>
        <w:numPr>
          <w:ilvl w:val="0"/>
          <w:numId w:val="61"/>
        </w:numPr>
        <w:jc w:val="both"/>
        <w:rPr>
          <w:lang w:eastAsia="ru-RU"/>
        </w:rPr>
      </w:pPr>
      <w:r w:rsidRPr="00132142">
        <w:rPr>
          <w:rFonts w:ascii="Garamond" w:eastAsia="Garamond" w:hAnsi="Garamond" w:cs="Garamond"/>
          <w:lang w:eastAsia="ru-RU"/>
        </w:rPr>
        <w:t>What do you think have been some of the key successes and challenges in terms of the design, implementation and results of the program?</w:t>
      </w:r>
    </w:p>
    <w:p w14:paraId="325DDB8A" w14:textId="77777777" w:rsidR="00AA2224" w:rsidRPr="00132142" w:rsidRDefault="00AA2224" w:rsidP="00AA2224">
      <w:pPr>
        <w:ind w:left="720"/>
        <w:jc w:val="both"/>
        <w:rPr>
          <w:rFonts w:ascii="Garamond" w:eastAsia="Garamond" w:hAnsi="Garamond" w:cs="Garamond"/>
          <w:lang w:eastAsia="ru-RU"/>
        </w:rPr>
      </w:pPr>
    </w:p>
    <w:p w14:paraId="55BC176C" w14:textId="77777777" w:rsidR="00AA2224" w:rsidRPr="00132142" w:rsidRDefault="00AA2224" w:rsidP="00523A85">
      <w:pPr>
        <w:numPr>
          <w:ilvl w:val="0"/>
          <w:numId w:val="61"/>
        </w:numPr>
        <w:jc w:val="both"/>
        <w:rPr>
          <w:lang w:eastAsia="ru-RU"/>
        </w:rPr>
      </w:pPr>
      <w:r w:rsidRPr="00132142">
        <w:rPr>
          <w:rFonts w:ascii="Garamond" w:eastAsia="Garamond" w:hAnsi="Garamond" w:cs="Garamond"/>
          <w:lang w:eastAsia="ru-RU"/>
        </w:rPr>
        <w:t xml:space="preserve">What is your appraisal of the problem analysis conducted by the project? To what extent were the activities in which you were involved relevant for the beneficiaries of </w:t>
      </w:r>
      <w:r>
        <w:rPr>
          <w:rFonts w:ascii="Garamond" w:eastAsia="Garamond" w:hAnsi="Garamond" w:cs="Garamond"/>
          <w:lang w:eastAsia="ru-RU"/>
        </w:rPr>
        <w:t>the project</w:t>
      </w:r>
      <w:r w:rsidRPr="00132142">
        <w:rPr>
          <w:rFonts w:ascii="Garamond" w:eastAsia="Garamond" w:hAnsi="Garamond" w:cs="Garamond"/>
          <w:lang w:eastAsia="ru-RU"/>
        </w:rPr>
        <w:t>? To what extent did you participate in the design of the project? Was a gender analysis conducted and integrated into the project design?</w:t>
      </w:r>
    </w:p>
    <w:p w14:paraId="2BDB5F5B" w14:textId="77777777" w:rsidR="00AA2224" w:rsidRPr="00132142" w:rsidRDefault="00AA2224" w:rsidP="00AA2224">
      <w:pPr>
        <w:ind w:left="720"/>
        <w:jc w:val="both"/>
        <w:rPr>
          <w:rFonts w:ascii="Garamond" w:eastAsia="Garamond" w:hAnsi="Garamond" w:cs="Garamond"/>
          <w:lang w:eastAsia="ru-RU"/>
        </w:rPr>
      </w:pPr>
    </w:p>
    <w:p w14:paraId="19E5E6B9" w14:textId="77777777" w:rsidR="00AA2224" w:rsidRPr="00132142" w:rsidRDefault="00AA2224" w:rsidP="00523A85">
      <w:pPr>
        <w:numPr>
          <w:ilvl w:val="0"/>
          <w:numId w:val="61"/>
        </w:numPr>
        <w:jc w:val="both"/>
        <w:rPr>
          <w:lang w:eastAsia="ru-RU"/>
        </w:rPr>
      </w:pPr>
      <w:r w:rsidRPr="00132142">
        <w:rPr>
          <w:rFonts w:ascii="Garamond" w:eastAsia="Garamond" w:hAnsi="Garamond" w:cs="Garamond"/>
          <w:color w:val="333333"/>
          <w:lang w:eastAsia="ru-RU"/>
        </w:rPr>
        <w:t>To what extent were the activities you were involved built upon successful previous projects in the country (</w:t>
      </w:r>
      <w:r w:rsidRPr="00132142">
        <w:rPr>
          <w:rFonts w:ascii="Garamond" w:eastAsia="Garamond" w:hAnsi="Garamond" w:cs="Garamond"/>
          <w:i/>
          <w:lang w:eastAsia="ru-RU"/>
        </w:rPr>
        <w:t>add if needed</w:t>
      </w:r>
      <w:r w:rsidRPr="00132142">
        <w:rPr>
          <w:rFonts w:ascii="Garamond" w:eastAsia="Garamond" w:hAnsi="Garamond" w:cs="Garamond"/>
          <w:lang w:eastAsia="ru-RU"/>
        </w:rPr>
        <w:t xml:space="preserve"> - how did you create synergies with other initiatives during implementation)</w:t>
      </w:r>
      <w:r w:rsidRPr="00132142">
        <w:rPr>
          <w:rFonts w:ascii="Garamond" w:eastAsia="Garamond" w:hAnsi="Garamond" w:cs="Garamond"/>
          <w:color w:val="333333"/>
          <w:lang w:eastAsia="ru-RU"/>
        </w:rPr>
        <w:t>?</w:t>
      </w:r>
    </w:p>
    <w:p w14:paraId="23D117AF" w14:textId="77777777" w:rsidR="00AA2224" w:rsidRPr="00132142" w:rsidRDefault="00AA2224" w:rsidP="00AA2224">
      <w:pPr>
        <w:ind w:left="720"/>
        <w:jc w:val="both"/>
        <w:rPr>
          <w:rFonts w:ascii="Garamond" w:eastAsia="Garamond" w:hAnsi="Garamond" w:cs="Garamond"/>
          <w:color w:val="333333"/>
          <w:lang w:eastAsia="ru-RU"/>
        </w:rPr>
      </w:pPr>
    </w:p>
    <w:p w14:paraId="27864B33" w14:textId="77777777" w:rsidR="00AA2224" w:rsidRPr="00C940E0" w:rsidRDefault="00AA2224" w:rsidP="00523A85">
      <w:pPr>
        <w:numPr>
          <w:ilvl w:val="0"/>
          <w:numId w:val="61"/>
        </w:numPr>
        <w:pBdr>
          <w:top w:val="nil"/>
          <w:left w:val="nil"/>
          <w:bottom w:val="nil"/>
          <w:right w:val="nil"/>
          <w:between w:val="nil"/>
        </w:pBdr>
        <w:jc w:val="both"/>
        <w:rPr>
          <w:rFonts w:ascii="Garamond" w:eastAsia="Garamond" w:hAnsi="Garamond" w:cs="Garamond"/>
          <w:color w:val="333333"/>
          <w:lang w:eastAsia="ru-RU"/>
        </w:rPr>
      </w:pPr>
      <w:r w:rsidRPr="00132142">
        <w:rPr>
          <w:rFonts w:ascii="Garamond" w:eastAsia="Garamond" w:hAnsi="Garamond" w:cs="Garamond"/>
          <w:lang w:eastAsia="ru-RU"/>
        </w:rPr>
        <w:t>(</w:t>
      </w:r>
      <w:r w:rsidRPr="00132142">
        <w:rPr>
          <w:rFonts w:ascii="Garamond" w:eastAsia="Garamond" w:hAnsi="Garamond" w:cs="Garamond"/>
          <w:i/>
          <w:lang w:eastAsia="ru-RU"/>
        </w:rPr>
        <w:t>If not answered previously</w:t>
      </w:r>
      <w:r w:rsidRPr="00132142">
        <w:rPr>
          <w:rFonts w:ascii="Garamond" w:eastAsia="Garamond" w:hAnsi="Garamond" w:cs="Garamond"/>
          <w:lang w:eastAsia="ru-RU"/>
        </w:rPr>
        <w:t xml:space="preserve">) To your appraisal, what have been the most important results of the project (the activities you were involved in and, more generically, the results of the project) for </w:t>
      </w:r>
      <w:r w:rsidRPr="00C940E0">
        <w:rPr>
          <w:rFonts w:ascii="Garamond" w:eastAsia="Garamond" w:hAnsi="Garamond" w:cs="Garamond"/>
          <w:lang w:eastAsia="ru-RU"/>
        </w:rPr>
        <w:t>building capacity of</w:t>
      </w:r>
      <w:r w:rsidRPr="00132142">
        <w:rPr>
          <w:rFonts w:ascii="Garamond" w:eastAsia="Garamond" w:hAnsi="Garamond" w:cs="Garamond"/>
          <w:lang w:eastAsia="ru-RU"/>
        </w:rPr>
        <w:t xml:space="preserve"> youth </w:t>
      </w:r>
      <w:r w:rsidRPr="00C940E0">
        <w:rPr>
          <w:rFonts w:ascii="Garamond" w:eastAsia="Garamond" w:hAnsi="Garamond" w:cs="Garamond"/>
          <w:lang w:eastAsia="ru-RU"/>
        </w:rPr>
        <w:t xml:space="preserve">in IT </w:t>
      </w:r>
      <w:r w:rsidRPr="00132142">
        <w:rPr>
          <w:rFonts w:ascii="Garamond" w:eastAsia="Garamond" w:hAnsi="Garamond" w:cs="Garamond"/>
          <w:lang w:eastAsia="ru-RU"/>
        </w:rPr>
        <w:t xml:space="preserve">(can you give me examples of that)? </w:t>
      </w:r>
    </w:p>
    <w:p w14:paraId="65FFA6F6" w14:textId="77777777" w:rsidR="00AA2224" w:rsidRDefault="00AA2224" w:rsidP="00AA2224">
      <w:pPr>
        <w:pStyle w:val="ListParagraph"/>
        <w:rPr>
          <w:rFonts w:ascii="Garamond" w:eastAsia="Garamond" w:hAnsi="Garamond" w:cs="Garamond"/>
          <w:color w:val="333333"/>
          <w:lang w:eastAsia="ru-RU"/>
        </w:rPr>
      </w:pPr>
    </w:p>
    <w:p w14:paraId="1BB5177E" w14:textId="77777777" w:rsidR="00AA2224" w:rsidRPr="00132142" w:rsidRDefault="00AA2224" w:rsidP="00523A85">
      <w:pPr>
        <w:numPr>
          <w:ilvl w:val="0"/>
          <w:numId w:val="61"/>
        </w:numPr>
        <w:jc w:val="both"/>
        <w:rPr>
          <w:color w:val="333333"/>
          <w:lang w:eastAsia="ru-RU"/>
        </w:rPr>
      </w:pPr>
      <w:r w:rsidRPr="00132142">
        <w:rPr>
          <w:rFonts w:ascii="Garamond" w:eastAsia="Garamond" w:hAnsi="Garamond" w:cs="Garamond"/>
          <w:color w:val="333333"/>
          <w:lang w:eastAsia="ru-RU"/>
        </w:rPr>
        <w:t xml:space="preserve">What were the key factors contributing or not to achieving the results? Do you reckon the project had sufficient financial and human resources for achieving the results of the project in the given timeframe? To your appraisal, was the project approach innovative and if so, how? </w:t>
      </w:r>
    </w:p>
    <w:p w14:paraId="0D52F460" w14:textId="77777777" w:rsidR="00AA2224" w:rsidRPr="00132142" w:rsidRDefault="00AA2224" w:rsidP="00AA2224">
      <w:pPr>
        <w:pBdr>
          <w:top w:val="nil"/>
          <w:left w:val="nil"/>
          <w:bottom w:val="nil"/>
          <w:right w:val="nil"/>
          <w:between w:val="nil"/>
        </w:pBdr>
        <w:ind w:left="720"/>
        <w:rPr>
          <w:rFonts w:ascii="Garamond" w:eastAsia="Garamond" w:hAnsi="Garamond" w:cs="Garamond"/>
          <w:color w:val="333333"/>
          <w:lang w:eastAsia="ru-RU"/>
        </w:rPr>
      </w:pPr>
    </w:p>
    <w:p w14:paraId="4275B1CF" w14:textId="77777777" w:rsidR="00AA2224" w:rsidRPr="00132142" w:rsidRDefault="00AA2224" w:rsidP="00523A85">
      <w:pPr>
        <w:numPr>
          <w:ilvl w:val="0"/>
          <w:numId w:val="61"/>
        </w:numPr>
        <w:jc w:val="both"/>
        <w:rPr>
          <w:color w:val="333333"/>
          <w:lang w:eastAsia="ru-RU"/>
        </w:rPr>
      </w:pPr>
      <w:r w:rsidRPr="00132142">
        <w:rPr>
          <w:rFonts w:ascii="Garamond" w:eastAsia="Garamond" w:hAnsi="Garamond" w:cs="Garamond"/>
          <w:color w:val="333333"/>
          <w:lang w:eastAsia="ru-RU"/>
        </w:rPr>
        <w:t>Did COVID-19 influence the implementation of the project and what did the project do to address possible negative consequences?</w:t>
      </w:r>
    </w:p>
    <w:p w14:paraId="38332F1C" w14:textId="77777777" w:rsidR="00AA2224" w:rsidRPr="00132142" w:rsidRDefault="00AA2224" w:rsidP="00AA2224">
      <w:pPr>
        <w:ind w:left="720"/>
        <w:jc w:val="both"/>
        <w:rPr>
          <w:rFonts w:ascii="Garamond" w:eastAsia="Garamond" w:hAnsi="Garamond" w:cs="Garamond"/>
          <w:color w:val="333333"/>
          <w:lang w:eastAsia="ru-RU"/>
        </w:rPr>
      </w:pPr>
    </w:p>
    <w:p w14:paraId="1EA32801" w14:textId="77777777" w:rsidR="00AA2224" w:rsidRPr="00132142" w:rsidRDefault="00AA2224" w:rsidP="00AA2224">
      <w:pPr>
        <w:ind w:left="720"/>
        <w:jc w:val="both"/>
        <w:rPr>
          <w:rFonts w:ascii="Garamond" w:eastAsia="Garamond" w:hAnsi="Garamond" w:cs="Garamond"/>
          <w:lang w:eastAsia="ru-RU"/>
        </w:rPr>
      </w:pPr>
    </w:p>
    <w:p w14:paraId="7442783D" w14:textId="77777777" w:rsidR="00AA2224" w:rsidRPr="00132142" w:rsidRDefault="00AA2224" w:rsidP="00523A85">
      <w:pPr>
        <w:numPr>
          <w:ilvl w:val="0"/>
          <w:numId w:val="59"/>
        </w:numPr>
        <w:jc w:val="both"/>
        <w:rPr>
          <w:color w:val="333333"/>
          <w:lang w:eastAsia="ru-RU"/>
        </w:rPr>
      </w:pPr>
      <w:r w:rsidRPr="00132142">
        <w:rPr>
          <w:rFonts w:ascii="Garamond" w:eastAsia="Garamond" w:hAnsi="Garamond" w:cs="Garamond"/>
          <w:color w:val="333333"/>
          <w:lang w:eastAsia="ru-RU"/>
        </w:rPr>
        <w:t xml:space="preserve">What are the measures being developed to institutionalize/formalize the results of the project– has the national counterpart enough ‘capacity’ to continue implementation? </w:t>
      </w:r>
      <w:r w:rsidRPr="00132142">
        <w:rPr>
          <w:rFonts w:ascii="Garamond" w:eastAsia="Garamond" w:hAnsi="Garamond" w:cs="Garamond"/>
          <w:lang w:eastAsia="ru-RU"/>
        </w:rPr>
        <w:t xml:space="preserve">Are there any examples of spill-over effects or replication of project activities in other geographical areas or sector? </w:t>
      </w:r>
    </w:p>
    <w:p w14:paraId="350BC01C" w14:textId="77777777" w:rsidR="00AA2224" w:rsidRPr="00132142" w:rsidRDefault="00AA2224" w:rsidP="00AA2224">
      <w:pPr>
        <w:ind w:left="720"/>
        <w:jc w:val="both"/>
        <w:rPr>
          <w:rFonts w:ascii="Garamond" w:eastAsia="Garamond" w:hAnsi="Garamond" w:cs="Garamond"/>
          <w:lang w:eastAsia="ru-RU"/>
        </w:rPr>
      </w:pPr>
    </w:p>
    <w:p w14:paraId="1ED5C711" w14:textId="77777777" w:rsidR="00AA2224" w:rsidRPr="00132142" w:rsidRDefault="00AA2224" w:rsidP="00523A85">
      <w:pPr>
        <w:numPr>
          <w:ilvl w:val="0"/>
          <w:numId w:val="59"/>
        </w:numPr>
        <w:jc w:val="both"/>
        <w:rPr>
          <w:color w:val="333333"/>
          <w:lang w:eastAsia="ru-RU"/>
        </w:rPr>
      </w:pPr>
      <w:r w:rsidRPr="00132142">
        <w:rPr>
          <w:rFonts w:ascii="Garamond" w:eastAsia="Garamond" w:hAnsi="Garamond" w:cs="Garamond"/>
          <w:lang w:eastAsia="ru-RU"/>
        </w:rPr>
        <w:t xml:space="preserve">How was the cooperation with the UN agency you were working with? What were the challenges, if any? </w:t>
      </w:r>
    </w:p>
    <w:p w14:paraId="0A42A94D" w14:textId="77777777" w:rsidR="00AA2224" w:rsidRPr="00132142" w:rsidRDefault="00AA2224" w:rsidP="00AA2224">
      <w:pPr>
        <w:pBdr>
          <w:top w:val="nil"/>
          <w:left w:val="nil"/>
          <w:bottom w:val="nil"/>
          <w:right w:val="nil"/>
          <w:between w:val="nil"/>
        </w:pBdr>
        <w:ind w:left="720"/>
        <w:rPr>
          <w:rFonts w:ascii="Garamond" w:eastAsia="Garamond" w:hAnsi="Garamond" w:cs="Garamond"/>
          <w:color w:val="333333"/>
          <w:lang w:eastAsia="ru-RU"/>
        </w:rPr>
      </w:pPr>
    </w:p>
    <w:p w14:paraId="3A65A572" w14:textId="77777777" w:rsidR="00AA2224" w:rsidRPr="00132142" w:rsidRDefault="00AA2224" w:rsidP="00523A85">
      <w:pPr>
        <w:numPr>
          <w:ilvl w:val="0"/>
          <w:numId w:val="59"/>
        </w:numPr>
        <w:pBdr>
          <w:top w:val="nil"/>
          <w:left w:val="nil"/>
          <w:bottom w:val="nil"/>
          <w:right w:val="nil"/>
          <w:between w:val="nil"/>
        </w:pBdr>
        <w:spacing w:after="280"/>
        <w:rPr>
          <w:color w:val="000000"/>
          <w:lang w:eastAsia="ru-RU"/>
        </w:rPr>
      </w:pPr>
      <w:r w:rsidRPr="00132142">
        <w:rPr>
          <w:rFonts w:ascii="Garamond" w:eastAsia="Garamond" w:hAnsi="Garamond" w:cs="Garamond"/>
          <w:color w:val="000000"/>
          <w:lang w:eastAsia="ru-RU"/>
        </w:rPr>
        <w:t>Do you think issues of equity, gender and human rights were integrated into the design, planning and implementation of the activities of the project? How? With what results?</w:t>
      </w:r>
    </w:p>
    <w:p w14:paraId="6888E246" w14:textId="77777777" w:rsidR="00AA2224" w:rsidRPr="00132142" w:rsidRDefault="00AA2224" w:rsidP="00AA2224">
      <w:pPr>
        <w:ind w:left="720"/>
        <w:jc w:val="both"/>
        <w:rPr>
          <w:rFonts w:ascii="Garamond" w:eastAsia="Garamond" w:hAnsi="Garamond" w:cs="Garamond"/>
          <w:lang w:eastAsia="ru-RU"/>
        </w:rPr>
      </w:pPr>
    </w:p>
    <w:p w14:paraId="665D8BCB" w14:textId="77777777" w:rsidR="00AA2224" w:rsidRPr="00132142" w:rsidRDefault="00AA2224" w:rsidP="00523A85">
      <w:pPr>
        <w:numPr>
          <w:ilvl w:val="0"/>
          <w:numId w:val="59"/>
        </w:numPr>
        <w:jc w:val="both"/>
        <w:rPr>
          <w:lang w:eastAsia="ru-RU"/>
        </w:rPr>
      </w:pPr>
      <w:r w:rsidRPr="00132142">
        <w:rPr>
          <w:rFonts w:ascii="Garamond" w:eastAsia="Garamond" w:hAnsi="Garamond" w:cs="Garamond"/>
          <w:lang w:eastAsia="ru-RU"/>
        </w:rPr>
        <w:t>Other issues?</w:t>
      </w:r>
    </w:p>
    <w:p w14:paraId="2DC8C7F5" w14:textId="77777777" w:rsidR="00AA2224" w:rsidRPr="00132142" w:rsidRDefault="00AA2224" w:rsidP="00AA2224">
      <w:pPr>
        <w:ind w:left="720"/>
        <w:jc w:val="both"/>
        <w:rPr>
          <w:rFonts w:ascii="Garamond" w:eastAsia="Garamond" w:hAnsi="Garamond" w:cs="Garamond"/>
          <w:lang w:eastAsia="ru-RU"/>
        </w:rPr>
      </w:pPr>
    </w:p>
    <w:p w14:paraId="0AABDA59" w14:textId="77777777" w:rsidR="00AA2224" w:rsidRPr="00132142" w:rsidRDefault="00AA2224" w:rsidP="00AA2224">
      <w:pPr>
        <w:jc w:val="both"/>
        <w:rPr>
          <w:rFonts w:ascii="Garamond" w:eastAsia="Garamond" w:hAnsi="Garamond" w:cs="Garamond"/>
          <w:lang w:eastAsia="ru-RU"/>
        </w:rPr>
      </w:pPr>
    </w:p>
    <w:p w14:paraId="7DE441B9" w14:textId="77777777" w:rsidR="00AA2224" w:rsidRPr="00132142" w:rsidRDefault="00AA2224" w:rsidP="00AA2224">
      <w:pPr>
        <w:jc w:val="both"/>
        <w:rPr>
          <w:rFonts w:ascii="Garamond" w:eastAsia="Garamond" w:hAnsi="Garamond" w:cs="Garamond"/>
          <w:lang w:eastAsia="ru-RU"/>
        </w:rPr>
      </w:pPr>
    </w:p>
    <w:p w14:paraId="38BA5BA8" w14:textId="77777777" w:rsidR="00AA2224" w:rsidRPr="00132142" w:rsidRDefault="00AA2224" w:rsidP="00AA2224">
      <w:pPr>
        <w:jc w:val="both"/>
        <w:rPr>
          <w:rFonts w:ascii="Garamond" w:eastAsia="Garamond" w:hAnsi="Garamond" w:cs="Garamond"/>
          <w:b/>
          <w:i/>
          <w:lang w:eastAsia="ru-RU"/>
        </w:rPr>
      </w:pPr>
      <w:r w:rsidRPr="00132142">
        <w:rPr>
          <w:rFonts w:ascii="Garamond" w:eastAsia="Garamond" w:hAnsi="Garamond" w:cs="Garamond"/>
          <w:b/>
          <w:i/>
          <w:lang w:eastAsia="ru-RU"/>
        </w:rPr>
        <w:t>For institutions (</w:t>
      </w:r>
      <w:r>
        <w:rPr>
          <w:rFonts w:ascii="Garamond" w:eastAsia="Garamond" w:hAnsi="Garamond" w:cs="Garamond"/>
          <w:b/>
          <w:i/>
          <w:lang w:eastAsia="ru-RU"/>
        </w:rPr>
        <w:t>universities, colleges</w:t>
      </w:r>
      <w:r w:rsidRPr="00132142">
        <w:rPr>
          <w:rFonts w:ascii="Garamond" w:eastAsia="Garamond" w:hAnsi="Garamond" w:cs="Garamond"/>
          <w:b/>
          <w:i/>
          <w:lang w:eastAsia="ru-RU"/>
        </w:rPr>
        <w:t>)</w:t>
      </w:r>
    </w:p>
    <w:p w14:paraId="605B02D6" w14:textId="77777777" w:rsidR="00AA2224" w:rsidRPr="008E0F47" w:rsidRDefault="00AA2224" w:rsidP="00523A85">
      <w:pPr>
        <w:numPr>
          <w:ilvl w:val="0"/>
          <w:numId w:val="63"/>
        </w:numPr>
        <w:jc w:val="both"/>
        <w:rPr>
          <w:lang w:eastAsia="ru-RU"/>
        </w:rPr>
      </w:pPr>
      <w:r w:rsidRPr="00132142">
        <w:rPr>
          <w:rFonts w:ascii="Garamond" w:eastAsia="Garamond" w:hAnsi="Garamond" w:cs="Garamond"/>
          <w:lang w:eastAsia="ru-RU"/>
        </w:rPr>
        <w:t xml:space="preserve">Tell me about your role and involvement in the project? </w:t>
      </w:r>
    </w:p>
    <w:p w14:paraId="1E88BE89" w14:textId="77777777" w:rsidR="00AA2224" w:rsidRPr="00132142" w:rsidRDefault="00AA2224" w:rsidP="00AA2224">
      <w:pPr>
        <w:ind w:left="720"/>
        <w:jc w:val="both"/>
        <w:rPr>
          <w:lang w:eastAsia="ru-RU"/>
        </w:rPr>
      </w:pPr>
    </w:p>
    <w:p w14:paraId="7F024BBB" w14:textId="77777777" w:rsidR="00AA2224" w:rsidRPr="00132142" w:rsidRDefault="00AA2224" w:rsidP="00523A85">
      <w:pPr>
        <w:numPr>
          <w:ilvl w:val="0"/>
          <w:numId w:val="63"/>
        </w:numPr>
        <w:jc w:val="both"/>
        <w:rPr>
          <w:lang w:eastAsia="ru-RU"/>
        </w:rPr>
      </w:pPr>
      <w:r w:rsidRPr="00132142">
        <w:rPr>
          <w:rFonts w:ascii="Garamond" w:eastAsia="Garamond" w:hAnsi="Garamond" w:cs="Garamond"/>
          <w:lang w:eastAsia="ru-RU"/>
        </w:rPr>
        <w:t xml:space="preserve">What do you think have been some of the key successes and challenges in terms of the design, implementation and results of the program? </w:t>
      </w:r>
    </w:p>
    <w:p w14:paraId="16204D75" w14:textId="77777777" w:rsidR="00AA2224" w:rsidRPr="00132142" w:rsidRDefault="00AA2224" w:rsidP="00AA2224">
      <w:pPr>
        <w:ind w:left="720"/>
        <w:jc w:val="both"/>
        <w:rPr>
          <w:rFonts w:ascii="Garamond" w:eastAsia="Garamond" w:hAnsi="Garamond" w:cs="Garamond"/>
          <w:lang w:eastAsia="ru-RU"/>
        </w:rPr>
      </w:pPr>
    </w:p>
    <w:p w14:paraId="7048332E" w14:textId="77777777" w:rsidR="00AA2224" w:rsidRPr="00132142" w:rsidRDefault="00AA2224" w:rsidP="00523A85">
      <w:pPr>
        <w:numPr>
          <w:ilvl w:val="0"/>
          <w:numId w:val="63"/>
        </w:numPr>
        <w:jc w:val="both"/>
        <w:rPr>
          <w:lang w:eastAsia="ru-RU"/>
        </w:rPr>
      </w:pPr>
      <w:r w:rsidRPr="00132142">
        <w:rPr>
          <w:rFonts w:ascii="Garamond" w:eastAsia="Garamond" w:hAnsi="Garamond" w:cs="Garamond"/>
          <w:color w:val="333333"/>
          <w:lang w:eastAsia="ru-RU"/>
        </w:rPr>
        <w:t xml:space="preserve">To your appraisal, what are the main objectives of the </w:t>
      </w:r>
      <w:r>
        <w:rPr>
          <w:rFonts w:ascii="Garamond" w:eastAsia="Garamond" w:hAnsi="Garamond" w:cs="Garamond"/>
          <w:color w:val="333333"/>
          <w:lang w:eastAsia="ru-RU"/>
        </w:rPr>
        <w:t>project</w:t>
      </w:r>
      <w:r w:rsidRPr="00132142">
        <w:rPr>
          <w:rFonts w:ascii="Garamond" w:eastAsia="Garamond" w:hAnsi="Garamond" w:cs="Garamond"/>
          <w:color w:val="333333"/>
          <w:lang w:eastAsia="ru-RU"/>
        </w:rPr>
        <w:t>?</w:t>
      </w:r>
    </w:p>
    <w:p w14:paraId="1CE055F6" w14:textId="77777777" w:rsidR="00AA2224" w:rsidRPr="00132142" w:rsidRDefault="00AA2224" w:rsidP="00AA2224">
      <w:pPr>
        <w:ind w:left="720"/>
        <w:jc w:val="both"/>
        <w:rPr>
          <w:rFonts w:ascii="Garamond" w:eastAsia="Garamond" w:hAnsi="Garamond" w:cs="Garamond"/>
          <w:color w:val="333333"/>
          <w:lang w:eastAsia="ru-RU"/>
        </w:rPr>
      </w:pPr>
    </w:p>
    <w:p w14:paraId="654E87B8" w14:textId="77777777" w:rsidR="00AA2224" w:rsidRPr="00132142" w:rsidRDefault="00AA2224" w:rsidP="00523A85">
      <w:pPr>
        <w:numPr>
          <w:ilvl w:val="0"/>
          <w:numId w:val="59"/>
        </w:numPr>
        <w:jc w:val="both"/>
        <w:rPr>
          <w:color w:val="333333"/>
          <w:lang w:eastAsia="ru-RU"/>
        </w:rPr>
      </w:pPr>
      <w:r w:rsidRPr="00132142">
        <w:rPr>
          <w:rFonts w:ascii="Garamond" w:eastAsia="Garamond" w:hAnsi="Garamond" w:cs="Garamond"/>
          <w:color w:val="333333"/>
          <w:lang w:eastAsia="ru-RU"/>
        </w:rPr>
        <w:t>Was the initiative relevant to your needs? Why?</w:t>
      </w:r>
    </w:p>
    <w:p w14:paraId="10B99761" w14:textId="77777777" w:rsidR="00AA2224" w:rsidRPr="00132142" w:rsidRDefault="00AA2224" w:rsidP="00AA2224">
      <w:pPr>
        <w:ind w:left="720"/>
        <w:jc w:val="both"/>
        <w:rPr>
          <w:rFonts w:ascii="Garamond" w:eastAsia="Garamond" w:hAnsi="Garamond" w:cs="Garamond"/>
          <w:color w:val="333333"/>
          <w:lang w:eastAsia="ru-RU"/>
        </w:rPr>
      </w:pPr>
    </w:p>
    <w:p w14:paraId="3AF12F8B" w14:textId="77777777" w:rsidR="00AA2224" w:rsidRPr="008E0F47" w:rsidRDefault="00AA2224" w:rsidP="00523A85">
      <w:pPr>
        <w:numPr>
          <w:ilvl w:val="0"/>
          <w:numId w:val="60"/>
        </w:numPr>
        <w:jc w:val="both"/>
        <w:rPr>
          <w:lang w:eastAsia="ru-RU"/>
        </w:rPr>
      </w:pPr>
      <w:r w:rsidRPr="00132142">
        <w:rPr>
          <w:rFonts w:ascii="Garamond" w:eastAsia="Garamond" w:hAnsi="Garamond" w:cs="Garamond"/>
          <w:color w:val="000000"/>
          <w:lang w:eastAsia="ru-RU"/>
        </w:rPr>
        <w:t xml:space="preserve">To your appraisal, </w:t>
      </w:r>
      <w:r w:rsidRPr="00132142">
        <w:rPr>
          <w:rFonts w:ascii="Garamond" w:eastAsia="Garamond" w:hAnsi="Garamond" w:cs="Garamond"/>
          <w:lang w:eastAsia="ru-RU"/>
        </w:rPr>
        <w:t xml:space="preserve">what have been the results of the project in terms of </w:t>
      </w:r>
      <w:r>
        <w:rPr>
          <w:rFonts w:ascii="Garamond" w:eastAsia="Garamond" w:hAnsi="Garamond" w:cs="Garamond"/>
          <w:lang w:eastAsia="ru-RU"/>
        </w:rPr>
        <w:t xml:space="preserve"> enhancing the capacity of formal education system in relation to digital skills development</w:t>
      </w:r>
      <w:r w:rsidRPr="00132142">
        <w:rPr>
          <w:rFonts w:ascii="Garamond" w:eastAsia="Garamond" w:hAnsi="Garamond" w:cs="Garamond"/>
          <w:lang w:eastAsia="ru-RU"/>
        </w:rPr>
        <w:t>?</w:t>
      </w:r>
    </w:p>
    <w:p w14:paraId="51B9B007" w14:textId="77777777" w:rsidR="00AA2224" w:rsidRPr="00132142" w:rsidRDefault="00AA2224" w:rsidP="00AA2224">
      <w:pPr>
        <w:ind w:left="720"/>
        <w:jc w:val="both"/>
        <w:rPr>
          <w:lang w:eastAsia="ru-RU"/>
        </w:rPr>
      </w:pPr>
    </w:p>
    <w:p w14:paraId="5BA2CFC9" w14:textId="77777777" w:rsidR="00AA2224" w:rsidRPr="008E0F47" w:rsidRDefault="00AA2224" w:rsidP="00523A85">
      <w:pPr>
        <w:numPr>
          <w:ilvl w:val="0"/>
          <w:numId w:val="60"/>
        </w:numPr>
        <w:jc w:val="both"/>
        <w:rPr>
          <w:lang w:eastAsia="ru-RU"/>
        </w:rPr>
      </w:pPr>
      <w:r>
        <w:rPr>
          <w:rFonts w:ascii="Garamond" w:eastAsia="Garamond" w:hAnsi="Garamond" w:cs="Garamond"/>
          <w:lang w:eastAsia="ru-RU"/>
        </w:rPr>
        <w:t>W</w:t>
      </w:r>
      <w:r w:rsidRPr="00132142">
        <w:rPr>
          <w:rFonts w:ascii="Garamond" w:eastAsia="Garamond" w:hAnsi="Garamond" w:cs="Garamond"/>
          <w:lang w:eastAsia="ru-RU"/>
        </w:rPr>
        <w:t xml:space="preserve">hat have been the main results of the project in your </w:t>
      </w:r>
      <w:r>
        <w:rPr>
          <w:rFonts w:ascii="Garamond" w:eastAsia="Garamond" w:hAnsi="Garamond" w:cs="Garamond"/>
          <w:lang w:eastAsia="ru-RU"/>
        </w:rPr>
        <w:t>institution</w:t>
      </w:r>
      <w:r w:rsidRPr="00132142">
        <w:rPr>
          <w:rFonts w:ascii="Garamond" w:eastAsia="Garamond" w:hAnsi="Garamond" w:cs="Garamond"/>
          <w:lang w:eastAsia="ru-RU"/>
        </w:rPr>
        <w:t xml:space="preserve">? </w:t>
      </w:r>
    </w:p>
    <w:p w14:paraId="100A4AA8" w14:textId="77777777" w:rsidR="00AA2224" w:rsidRDefault="00AA2224" w:rsidP="00AA2224">
      <w:pPr>
        <w:pStyle w:val="ListParagraph"/>
        <w:rPr>
          <w:lang w:eastAsia="ru-RU"/>
        </w:rPr>
      </w:pPr>
    </w:p>
    <w:p w14:paraId="75DED370" w14:textId="77777777" w:rsidR="00AA2224" w:rsidRPr="00132142" w:rsidRDefault="00AA2224" w:rsidP="00523A85">
      <w:pPr>
        <w:numPr>
          <w:ilvl w:val="0"/>
          <w:numId w:val="60"/>
        </w:numPr>
        <w:jc w:val="both"/>
        <w:rPr>
          <w:color w:val="333333"/>
          <w:lang w:eastAsia="ru-RU"/>
        </w:rPr>
      </w:pPr>
      <w:r w:rsidRPr="00132142">
        <w:rPr>
          <w:rFonts w:ascii="Garamond" w:eastAsia="Garamond" w:hAnsi="Garamond" w:cs="Garamond"/>
          <w:color w:val="333333"/>
          <w:lang w:eastAsia="ru-RU"/>
        </w:rPr>
        <w:t xml:space="preserve">What were the key factors contributing or not to achieving the results? To your appraisal, was the project approach innovative and if so, how? </w:t>
      </w:r>
    </w:p>
    <w:p w14:paraId="006269AD" w14:textId="77777777" w:rsidR="00AA2224" w:rsidRPr="00132142" w:rsidRDefault="00AA2224" w:rsidP="00AA2224">
      <w:pPr>
        <w:ind w:left="720"/>
        <w:jc w:val="both"/>
        <w:rPr>
          <w:rFonts w:ascii="Garamond" w:eastAsia="Garamond" w:hAnsi="Garamond" w:cs="Garamond"/>
          <w:lang w:eastAsia="ru-RU"/>
        </w:rPr>
      </w:pPr>
    </w:p>
    <w:p w14:paraId="5A7CBA3C" w14:textId="77777777" w:rsidR="00AA2224" w:rsidRPr="00132142" w:rsidRDefault="00AA2224" w:rsidP="00523A85">
      <w:pPr>
        <w:numPr>
          <w:ilvl w:val="0"/>
          <w:numId w:val="61"/>
        </w:numPr>
        <w:jc w:val="both"/>
        <w:rPr>
          <w:color w:val="333333"/>
          <w:lang w:eastAsia="ru-RU"/>
        </w:rPr>
      </w:pPr>
      <w:r w:rsidRPr="00132142">
        <w:rPr>
          <w:rFonts w:ascii="Garamond" w:eastAsia="Garamond" w:hAnsi="Garamond" w:cs="Garamond"/>
          <w:color w:val="333333"/>
          <w:lang w:eastAsia="ru-RU"/>
        </w:rPr>
        <w:t>To your appraisal, how is this program developing a system that can be sustainable over time? Are you institutionalizing something part of the program? Why? How?</w:t>
      </w:r>
    </w:p>
    <w:p w14:paraId="7E0165F6" w14:textId="77777777" w:rsidR="00AA2224" w:rsidRPr="00132142" w:rsidRDefault="00AA2224" w:rsidP="00AA2224">
      <w:pPr>
        <w:ind w:left="720"/>
        <w:jc w:val="both"/>
        <w:rPr>
          <w:rFonts w:ascii="Garamond" w:eastAsia="Garamond" w:hAnsi="Garamond" w:cs="Garamond"/>
          <w:color w:val="333333"/>
          <w:lang w:eastAsia="ru-RU"/>
        </w:rPr>
      </w:pPr>
    </w:p>
    <w:p w14:paraId="16B1989D" w14:textId="77777777" w:rsidR="00AA2224" w:rsidRPr="00132142" w:rsidRDefault="00AA2224" w:rsidP="00523A85">
      <w:pPr>
        <w:numPr>
          <w:ilvl w:val="0"/>
          <w:numId w:val="61"/>
        </w:numPr>
        <w:jc w:val="both"/>
        <w:rPr>
          <w:color w:val="333333"/>
          <w:lang w:eastAsia="ru-RU"/>
        </w:rPr>
      </w:pPr>
      <w:r w:rsidRPr="00132142">
        <w:rPr>
          <w:rFonts w:ascii="Garamond" w:eastAsia="Garamond" w:hAnsi="Garamond" w:cs="Garamond"/>
          <w:color w:val="333333"/>
          <w:lang w:eastAsia="ru-RU"/>
        </w:rPr>
        <w:t xml:space="preserve">What are the possible recommendations to enhance </w:t>
      </w:r>
      <w:r>
        <w:rPr>
          <w:rFonts w:ascii="Garamond" w:eastAsia="Garamond" w:hAnsi="Garamond" w:cs="Garamond"/>
          <w:color w:val="333333"/>
          <w:lang w:eastAsia="ru-RU"/>
        </w:rPr>
        <w:t xml:space="preserve">the demand driven curriculum to prepare better the </w:t>
      </w:r>
      <w:r w:rsidRPr="00132142">
        <w:rPr>
          <w:rFonts w:ascii="Garamond" w:eastAsia="Garamond" w:hAnsi="Garamond" w:cs="Garamond"/>
          <w:color w:val="333333"/>
          <w:lang w:eastAsia="ru-RU"/>
        </w:rPr>
        <w:t xml:space="preserve">youth </w:t>
      </w:r>
      <w:r>
        <w:rPr>
          <w:rFonts w:ascii="Garamond" w:eastAsia="Garamond" w:hAnsi="Garamond" w:cs="Garamond"/>
          <w:color w:val="333333"/>
          <w:lang w:eastAsia="ru-RU"/>
        </w:rPr>
        <w:t>for digital economy</w:t>
      </w:r>
      <w:r w:rsidRPr="00132142">
        <w:rPr>
          <w:rFonts w:ascii="Garamond" w:eastAsia="Garamond" w:hAnsi="Garamond" w:cs="Garamond"/>
          <w:color w:val="333333"/>
          <w:lang w:eastAsia="ru-RU"/>
        </w:rPr>
        <w:t xml:space="preserve">? </w:t>
      </w:r>
      <w:r>
        <w:rPr>
          <w:rFonts w:ascii="Garamond" w:eastAsia="Garamond" w:hAnsi="Garamond" w:cs="Garamond"/>
          <w:color w:val="333333"/>
          <w:lang w:eastAsia="ru-RU"/>
        </w:rPr>
        <w:t>Other recommendations.</w:t>
      </w:r>
    </w:p>
    <w:p w14:paraId="36387775" w14:textId="77777777" w:rsidR="00AA2224" w:rsidRPr="00132142" w:rsidRDefault="00AA2224" w:rsidP="00AA2224">
      <w:pPr>
        <w:ind w:left="720"/>
        <w:jc w:val="both"/>
        <w:rPr>
          <w:rFonts w:ascii="Garamond" w:eastAsia="Garamond" w:hAnsi="Garamond" w:cs="Garamond"/>
          <w:color w:val="333333"/>
          <w:lang w:eastAsia="ru-RU"/>
        </w:rPr>
      </w:pPr>
    </w:p>
    <w:p w14:paraId="2F4B94BA" w14:textId="77777777" w:rsidR="00AA2224" w:rsidRPr="00132142" w:rsidRDefault="00AA2224" w:rsidP="00AA2224">
      <w:pPr>
        <w:jc w:val="both"/>
        <w:rPr>
          <w:rFonts w:ascii="Garamond" w:eastAsia="Garamond" w:hAnsi="Garamond" w:cs="Garamond"/>
          <w:b/>
          <w:i/>
          <w:lang w:eastAsia="ru-RU"/>
        </w:rPr>
      </w:pPr>
    </w:p>
    <w:p w14:paraId="01957984" w14:textId="77777777" w:rsidR="00AA2224" w:rsidRPr="00132142" w:rsidRDefault="00AA2224" w:rsidP="00AA2224">
      <w:pPr>
        <w:jc w:val="both"/>
        <w:rPr>
          <w:rFonts w:ascii="Garamond" w:eastAsia="Garamond" w:hAnsi="Garamond" w:cs="Garamond"/>
          <w:b/>
          <w:i/>
          <w:lang w:eastAsia="ru-RU"/>
        </w:rPr>
      </w:pPr>
    </w:p>
    <w:p w14:paraId="5E637D8A" w14:textId="77777777" w:rsidR="00AA2224" w:rsidRPr="00132142" w:rsidRDefault="00AA2224" w:rsidP="00AA2224">
      <w:pPr>
        <w:jc w:val="both"/>
        <w:rPr>
          <w:rFonts w:ascii="Garamond" w:eastAsia="Garamond" w:hAnsi="Garamond" w:cs="Garamond"/>
          <w:b/>
          <w:i/>
          <w:lang w:eastAsia="ru-RU"/>
        </w:rPr>
      </w:pPr>
      <w:r w:rsidRPr="00132142">
        <w:rPr>
          <w:rFonts w:ascii="Garamond" w:eastAsia="Garamond" w:hAnsi="Garamond" w:cs="Garamond"/>
          <w:b/>
          <w:i/>
          <w:lang w:eastAsia="ru-RU"/>
        </w:rPr>
        <w:t>For final beneficiaries (youth)</w:t>
      </w:r>
    </w:p>
    <w:p w14:paraId="29D40701" w14:textId="77777777" w:rsidR="00AA2224" w:rsidRPr="00132142" w:rsidRDefault="00AA2224" w:rsidP="00523A85">
      <w:pPr>
        <w:numPr>
          <w:ilvl w:val="0"/>
          <w:numId w:val="61"/>
        </w:numPr>
        <w:jc w:val="both"/>
        <w:rPr>
          <w:lang w:eastAsia="ru-RU"/>
        </w:rPr>
      </w:pPr>
      <w:r w:rsidRPr="00132142">
        <w:rPr>
          <w:rFonts w:ascii="Garamond" w:eastAsia="Garamond" w:hAnsi="Garamond" w:cs="Garamond"/>
          <w:lang w:eastAsia="ru-RU"/>
        </w:rPr>
        <w:t>Which activity did you participate in</w:t>
      </w:r>
      <w:r w:rsidRPr="00132142">
        <w:rPr>
          <w:rFonts w:ascii="Garamond" w:eastAsia="Garamond" w:hAnsi="Garamond" w:cs="Garamond"/>
          <w:vertAlign w:val="superscript"/>
          <w:lang w:eastAsia="ru-RU"/>
        </w:rPr>
        <w:footnoteReference w:id="60"/>
      </w:r>
      <w:r w:rsidRPr="00132142">
        <w:rPr>
          <w:rFonts w:ascii="Garamond" w:eastAsia="Garamond" w:hAnsi="Garamond" w:cs="Garamond"/>
          <w:lang w:eastAsia="ru-RU"/>
        </w:rPr>
        <w:t>? What do you think was the main objective of the activity you participated in (i.e. workshop, training, class with a revised curriculum)? Do you feel there are differences from similar activities you did before this project (i.e. comparing the revised curriculum to the previous one).</w:t>
      </w:r>
    </w:p>
    <w:p w14:paraId="461D7792" w14:textId="77777777" w:rsidR="00AA2224" w:rsidRPr="00132142" w:rsidRDefault="00AA2224" w:rsidP="00AA2224">
      <w:pPr>
        <w:ind w:left="720"/>
        <w:jc w:val="both"/>
        <w:rPr>
          <w:rFonts w:ascii="Garamond" w:eastAsia="Garamond" w:hAnsi="Garamond" w:cs="Garamond"/>
          <w:lang w:eastAsia="ru-RU"/>
        </w:rPr>
      </w:pPr>
    </w:p>
    <w:p w14:paraId="7380FD71" w14:textId="77777777" w:rsidR="00AA2224" w:rsidRPr="00132142" w:rsidRDefault="00AA2224" w:rsidP="00523A85">
      <w:pPr>
        <w:numPr>
          <w:ilvl w:val="0"/>
          <w:numId w:val="61"/>
        </w:numPr>
        <w:jc w:val="both"/>
        <w:rPr>
          <w:lang w:eastAsia="ru-RU"/>
        </w:rPr>
      </w:pPr>
      <w:r w:rsidRPr="00132142">
        <w:rPr>
          <w:rFonts w:ascii="Garamond" w:eastAsia="Garamond" w:hAnsi="Garamond" w:cs="Garamond"/>
          <w:lang w:eastAsia="ru-RU"/>
        </w:rPr>
        <w:t>In what ways was this relevant to your needs? Why?</w:t>
      </w:r>
    </w:p>
    <w:p w14:paraId="3687DD59" w14:textId="77777777" w:rsidR="00AA2224" w:rsidRPr="00132142" w:rsidRDefault="00AA2224" w:rsidP="00AA2224">
      <w:pPr>
        <w:ind w:left="720"/>
        <w:jc w:val="both"/>
        <w:rPr>
          <w:rFonts w:ascii="Garamond" w:eastAsia="Garamond" w:hAnsi="Garamond" w:cs="Garamond"/>
          <w:lang w:eastAsia="ru-RU"/>
        </w:rPr>
      </w:pPr>
    </w:p>
    <w:p w14:paraId="15437E92" w14:textId="77777777" w:rsidR="00AA2224" w:rsidRPr="00132142" w:rsidRDefault="00AA2224" w:rsidP="00523A85">
      <w:pPr>
        <w:numPr>
          <w:ilvl w:val="0"/>
          <w:numId w:val="61"/>
        </w:numPr>
        <w:jc w:val="both"/>
        <w:rPr>
          <w:lang w:eastAsia="ru-RU"/>
        </w:rPr>
      </w:pPr>
      <w:r w:rsidRPr="00132142">
        <w:rPr>
          <w:rFonts w:ascii="Garamond" w:eastAsia="Garamond" w:hAnsi="Garamond" w:cs="Garamond"/>
          <w:lang w:eastAsia="ru-RU"/>
        </w:rPr>
        <w:t>What did you enjoy the most or did not enjoy about your participation in this activity?</w:t>
      </w:r>
    </w:p>
    <w:p w14:paraId="595B5558" w14:textId="77777777" w:rsidR="00AA2224" w:rsidRPr="00132142" w:rsidRDefault="00AA2224" w:rsidP="00AA2224">
      <w:pPr>
        <w:ind w:left="720"/>
        <w:jc w:val="both"/>
        <w:rPr>
          <w:rFonts w:ascii="Garamond" w:eastAsia="Garamond" w:hAnsi="Garamond" w:cs="Garamond"/>
          <w:lang w:eastAsia="ru-RU"/>
        </w:rPr>
      </w:pPr>
    </w:p>
    <w:p w14:paraId="1FE5F48D" w14:textId="77777777" w:rsidR="00AA2224" w:rsidRPr="00132142" w:rsidRDefault="00AA2224" w:rsidP="00523A85">
      <w:pPr>
        <w:numPr>
          <w:ilvl w:val="0"/>
          <w:numId w:val="61"/>
        </w:numPr>
        <w:jc w:val="both"/>
        <w:rPr>
          <w:lang w:eastAsia="ru-RU"/>
        </w:rPr>
      </w:pPr>
      <w:r w:rsidRPr="00132142">
        <w:rPr>
          <w:rFonts w:ascii="Garamond" w:eastAsia="Garamond" w:hAnsi="Garamond" w:cs="Garamond"/>
          <w:lang w:eastAsia="ru-RU"/>
        </w:rPr>
        <w:t>What are the things that you learned from it (</w:t>
      </w:r>
      <w:r w:rsidRPr="00132142">
        <w:rPr>
          <w:rFonts w:ascii="Garamond" w:eastAsia="Garamond" w:hAnsi="Garamond" w:cs="Garamond"/>
          <w:i/>
          <w:lang w:eastAsia="ru-RU"/>
        </w:rPr>
        <w:t xml:space="preserve">add if needed </w:t>
      </w:r>
      <w:r w:rsidRPr="00132142">
        <w:rPr>
          <w:rFonts w:ascii="Garamond" w:eastAsia="Garamond" w:hAnsi="Garamond" w:cs="Garamond"/>
          <w:lang w:eastAsia="ru-RU"/>
        </w:rPr>
        <w:t>- did you learn new skills? Do you feel more confident? have you been able to apply what you have learned? Did you have any obstacles to do that?</w:t>
      </w:r>
    </w:p>
    <w:p w14:paraId="53E3880F" w14:textId="77777777" w:rsidR="00AA2224" w:rsidRPr="00132142" w:rsidRDefault="00AA2224" w:rsidP="00AA2224">
      <w:pPr>
        <w:ind w:left="720"/>
        <w:jc w:val="both"/>
        <w:rPr>
          <w:rFonts w:ascii="Garamond" w:eastAsia="Garamond" w:hAnsi="Garamond" w:cs="Garamond"/>
          <w:lang w:eastAsia="ru-RU"/>
        </w:rPr>
      </w:pPr>
    </w:p>
    <w:p w14:paraId="5AE78230" w14:textId="77777777" w:rsidR="00AA2224" w:rsidRPr="00132142" w:rsidRDefault="00AA2224" w:rsidP="00523A85">
      <w:pPr>
        <w:numPr>
          <w:ilvl w:val="0"/>
          <w:numId w:val="61"/>
        </w:numPr>
        <w:jc w:val="both"/>
        <w:rPr>
          <w:lang w:eastAsia="ru-RU"/>
        </w:rPr>
      </w:pPr>
      <w:r w:rsidRPr="00132142">
        <w:rPr>
          <w:rFonts w:ascii="Garamond" w:eastAsia="Garamond" w:hAnsi="Garamond" w:cs="Garamond"/>
          <w:lang w:eastAsia="ru-RU"/>
        </w:rPr>
        <w:t>Do young women in your</w:t>
      </w:r>
      <w:r>
        <w:rPr>
          <w:rFonts w:ascii="Garamond" w:eastAsia="Garamond" w:hAnsi="Garamond" w:cs="Garamond"/>
          <w:lang w:eastAsia="ru-RU"/>
        </w:rPr>
        <w:t xml:space="preserve"> school/college present</w:t>
      </w:r>
      <w:r w:rsidRPr="00132142">
        <w:rPr>
          <w:rFonts w:ascii="Garamond" w:eastAsia="Garamond" w:hAnsi="Garamond" w:cs="Garamond"/>
          <w:lang w:eastAsia="ru-RU"/>
        </w:rPr>
        <w:t>? In what way is it different (or not different)</w:t>
      </w:r>
      <w:r>
        <w:rPr>
          <w:rFonts w:ascii="Garamond" w:eastAsia="Garamond" w:hAnsi="Garamond" w:cs="Garamond"/>
          <w:lang w:eastAsia="ru-RU"/>
        </w:rPr>
        <w:t xml:space="preserve"> for a girls to study IT</w:t>
      </w:r>
      <w:r w:rsidRPr="00132142">
        <w:rPr>
          <w:rFonts w:ascii="Garamond" w:eastAsia="Garamond" w:hAnsi="Garamond" w:cs="Garamond"/>
          <w:lang w:eastAsia="ru-RU"/>
        </w:rPr>
        <w:t>? Can you give an example?</w:t>
      </w:r>
      <w:r w:rsidRPr="00591E1C">
        <w:rPr>
          <w:rFonts w:ascii="Garamond" w:eastAsia="Garamond" w:hAnsi="Garamond" w:cs="Garamond"/>
          <w:lang w:eastAsia="ru-RU"/>
        </w:rPr>
        <w:t xml:space="preserve"> </w:t>
      </w:r>
      <w:r w:rsidRPr="00132142">
        <w:rPr>
          <w:rFonts w:ascii="Garamond" w:eastAsia="Garamond" w:hAnsi="Garamond" w:cs="Garamond"/>
          <w:lang w:eastAsia="ru-RU"/>
        </w:rPr>
        <w:t xml:space="preserve">Do you think there are differences for young women or men concerning </w:t>
      </w:r>
      <w:r>
        <w:rPr>
          <w:rFonts w:ascii="Garamond" w:eastAsia="Garamond" w:hAnsi="Garamond" w:cs="Garamond"/>
          <w:lang w:eastAsia="ru-RU"/>
        </w:rPr>
        <w:t>education in IT</w:t>
      </w:r>
      <w:r w:rsidRPr="00132142">
        <w:rPr>
          <w:rFonts w:ascii="Garamond" w:eastAsia="Garamond" w:hAnsi="Garamond" w:cs="Garamond"/>
          <w:lang w:eastAsia="ru-RU"/>
        </w:rPr>
        <w:t xml:space="preserve"> – i.e. do young women face more obstacles?</w:t>
      </w:r>
    </w:p>
    <w:p w14:paraId="7E7A4400" w14:textId="77777777" w:rsidR="00AA2224" w:rsidRPr="00132142" w:rsidRDefault="00AA2224" w:rsidP="00AA2224">
      <w:pPr>
        <w:ind w:left="720"/>
        <w:jc w:val="both"/>
        <w:rPr>
          <w:rFonts w:ascii="Garamond" w:eastAsia="Garamond" w:hAnsi="Garamond" w:cs="Garamond"/>
          <w:lang w:eastAsia="ru-RU"/>
        </w:rPr>
      </w:pPr>
    </w:p>
    <w:p w14:paraId="338FA8AA" w14:textId="77777777" w:rsidR="00AA2224" w:rsidRPr="00132142" w:rsidRDefault="00AA2224" w:rsidP="00523A85">
      <w:pPr>
        <w:numPr>
          <w:ilvl w:val="0"/>
          <w:numId w:val="61"/>
        </w:numPr>
        <w:jc w:val="both"/>
        <w:rPr>
          <w:lang w:eastAsia="ru-RU"/>
        </w:rPr>
      </w:pPr>
      <w:r w:rsidRPr="00132142">
        <w:rPr>
          <w:rFonts w:ascii="Garamond" w:eastAsia="Garamond" w:hAnsi="Garamond" w:cs="Garamond"/>
          <w:lang w:eastAsia="ru-RU"/>
        </w:rPr>
        <w:t xml:space="preserve">Do you feel </w:t>
      </w:r>
      <w:r>
        <w:rPr>
          <w:rFonts w:ascii="Garamond" w:eastAsia="Garamond" w:hAnsi="Garamond" w:cs="Garamond"/>
          <w:lang w:eastAsia="ru-RU"/>
        </w:rPr>
        <w:t>more confident (IT skills)</w:t>
      </w:r>
      <w:r w:rsidRPr="00132142">
        <w:rPr>
          <w:rFonts w:ascii="Garamond" w:eastAsia="Garamond" w:hAnsi="Garamond" w:cs="Garamond"/>
          <w:lang w:eastAsia="ru-RU"/>
        </w:rPr>
        <w:t xml:space="preserve"> as a result of this activity?</w:t>
      </w:r>
    </w:p>
    <w:p w14:paraId="2946548E" w14:textId="77777777" w:rsidR="00AA2224" w:rsidRPr="00132142" w:rsidRDefault="00AA2224" w:rsidP="00AA2224">
      <w:pPr>
        <w:pBdr>
          <w:top w:val="nil"/>
          <w:left w:val="nil"/>
          <w:bottom w:val="nil"/>
          <w:right w:val="nil"/>
          <w:between w:val="nil"/>
        </w:pBdr>
        <w:ind w:left="720"/>
        <w:rPr>
          <w:rFonts w:ascii="Garamond" w:eastAsia="Garamond" w:hAnsi="Garamond" w:cs="Garamond"/>
          <w:color w:val="000000"/>
          <w:lang w:eastAsia="ru-RU"/>
        </w:rPr>
      </w:pPr>
    </w:p>
    <w:p w14:paraId="0A269A6A" w14:textId="77777777" w:rsidR="00AA2224" w:rsidRPr="00132142" w:rsidRDefault="00AA2224" w:rsidP="00523A85">
      <w:pPr>
        <w:numPr>
          <w:ilvl w:val="0"/>
          <w:numId w:val="61"/>
        </w:numPr>
        <w:spacing w:before="240" w:after="240"/>
        <w:jc w:val="both"/>
        <w:rPr>
          <w:color w:val="333333"/>
          <w:lang w:eastAsia="ru-RU"/>
        </w:rPr>
      </w:pPr>
      <w:r w:rsidRPr="00132142">
        <w:rPr>
          <w:rFonts w:ascii="Garamond" w:eastAsia="Garamond" w:hAnsi="Garamond" w:cs="Garamond"/>
          <w:lang w:eastAsia="ru-RU"/>
        </w:rPr>
        <w:t xml:space="preserve">Thinking about the future, what activities do you think are needed to support </w:t>
      </w:r>
      <w:r>
        <w:rPr>
          <w:rFonts w:ascii="Garamond" w:eastAsia="Garamond" w:hAnsi="Garamond" w:cs="Garamond"/>
          <w:lang w:eastAsia="ru-RU"/>
        </w:rPr>
        <w:t>you to be better prepared for digital economy</w:t>
      </w:r>
      <w:r w:rsidRPr="00132142">
        <w:rPr>
          <w:rFonts w:ascii="Garamond" w:eastAsia="Garamond" w:hAnsi="Garamond" w:cs="Garamond"/>
          <w:lang w:eastAsia="ru-RU"/>
        </w:rPr>
        <w:t>?</w:t>
      </w:r>
    </w:p>
    <w:p w14:paraId="05FE8B49" w14:textId="77777777" w:rsidR="00AA2224" w:rsidRPr="00132142" w:rsidRDefault="00AA2224" w:rsidP="00AA2224">
      <w:pPr>
        <w:ind w:left="720"/>
        <w:jc w:val="both"/>
        <w:rPr>
          <w:rFonts w:ascii="Garamond" w:eastAsia="Garamond" w:hAnsi="Garamond" w:cs="Garamond"/>
          <w:lang w:eastAsia="ru-RU"/>
        </w:rPr>
      </w:pPr>
    </w:p>
    <w:p w14:paraId="11321A88" w14:textId="77777777" w:rsidR="00AA2224" w:rsidRPr="00132142" w:rsidRDefault="00AA2224" w:rsidP="00523A85">
      <w:pPr>
        <w:numPr>
          <w:ilvl w:val="0"/>
          <w:numId w:val="59"/>
        </w:numPr>
        <w:jc w:val="both"/>
        <w:rPr>
          <w:lang w:eastAsia="ru-RU"/>
        </w:rPr>
      </w:pPr>
      <w:r w:rsidRPr="00132142">
        <w:rPr>
          <w:rFonts w:ascii="Garamond" w:eastAsia="Garamond" w:hAnsi="Garamond" w:cs="Garamond"/>
          <w:lang w:eastAsia="ru-RU"/>
        </w:rPr>
        <w:t>Other issues?</w:t>
      </w:r>
    </w:p>
    <w:p w14:paraId="4A3090EC" w14:textId="77777777" w:rsidR="00AA2224" w:rsidRPr="003C6E5A" w:rsidRDefault="00AA2224" w:rsidP="00AA2224">
      <w:pPr>
        <w:jc w:val="both"/>
        <w:rPr>
          <w:rFonts w:ascii="Garamond" w:eastAsia="Garamond" w:hAnsi="Garamond" w:cs="Garamond"/>
          <w:b/>
        </w:rPr>
      </w:pPr>
    </w:p>
    <w:p w14:paraId="694E5BD7" w14:textId="77777777" w:rsidR="00A360AA" w:rsidRDefault="00A360AA" w:rsidP="00A360AA">
      <w:pPr>
        <w:rPr>
          <w:rFonts w:ascii="Calibri" w:hAnsi="Calibri"/>
          <w:b/>
          <w:color w:val="4F81BD"/>
          <w:sz w:val="26"/>
          <w:szCs w:val="26"/>
        </w:rPr>
      </w:pPr>
      <w:bookmarkStart w:id="52" w:name="_Toc88733043"/>
    </w:p>
    <w:p w14:paraId="26A91A7C" w14:textId="77777777" w:rsidR="00A360AA" w:rsidRDefault="00A360AA" w:rsidP="00A360AA">
      <w:pPr>
        <w:rPr>
          <w:rFonts w:ascii="Calibri" w:hAnsi="Calibri"/>
          <w:b/>
          <w:color w:val="4F81BD"/>
          <w:sz w:val="26"/>
          <w:szCs w:val="26"/>
        </w:rPr>
      </w:pPr>
    </w:p>
    <w:p w14:paraId="383E7DA3" w14:textId="77777777" w:rsidR="00A360AA" w:rsidRDefault="00A360AA" w:rsidP="00A360AA">
      <w:pPr>
        <w:rPr>
          <w:rFonts w:ascii="Calibri" w:hAnsi="Calibri"/>
          <w:b/>
          <w:color w:val="4F81BD"/>
          <w:sz w:val="26"/>
          <w:szCs w:val="26"/>
        </w:rPr>
      </w:pPr>
    </w:p>
    <w:p w14:paraId="0FBECC47" w14:textId="77777777" w:rsidR="00A360AA" w:rsidRDefault="00A360AA" w:rsidP="00A360AA">
      <w:pPr>
        <w:rPr>
          <w:rFonts w:ascii="Calibri" w:hAnsi="Calibri"/>
          <w:b/>
          <w:color w:val="4F81BD"/>
          <w:sz w:val="26"/>
          <w:szCs w:val="26"/>
        </w:rPr>
      </w:pPr>
    </w:p>
    <w:p w14:paraId="56A6B295" w14:textId="77777777" w:rsidR="00A360AA" w:rsidRDefault="00A360AA" w:rsidP="00A360AA">
      <w:pPr>
        <w:rPr>
          <w:rFonts w:ascii="Calibri" w:hAnsi="Calibri"/>
          <w:b/>
          <w:color w:val="4F81BD"/>
          <w:sz w:val="26"/>
          <w:szCs w:val="26"/>
        </w:rPr>
      </w:pPr>
    </w:p>
    <w:p w14:paraId="19F87F7D" w14:textId="77777777" w:rsidR="00A360AA" w:rsidRDefault="00A360AA" w:rsidP="00A360AA">
      <w:pPr>
        <w:rPr>
          <w:rFonts w:ascii="Calibri" w:hAnsi="Calibri"/>
          <w:b/>
          <w:color w:val="4F81BD"/>
          <w:sz w:val="26"/>
          <w:szCs w:val="26"/>
        </w:rPr>
      </w:pPr>
    </w:p>
    <w:p w14:paraId="3E8C97F1" w14:textId="77777777" w:rsidR="00A360AA" w:rsidRDefault="00A360AA" w:rsidP="00A360AA">
      <w:pPr>
        <w:rPr>
          <w:rFonts w:ascii="Calibri" w:hAnsi="Calibri"/>
          <w:b/>
          <w:color w:val="4F81BD"/>
          <w:sz w:val="26"/>
          <w:szCs w:val="26"/>
        </w:rPr>
      </w:pPr>
    </w:p>
    <w:p w14:paraId="4E4396A6" w14:textId="77777777" w:rsidR="00A360AA" w:rsidRDefault="00A360AA" w:rsidP="00A360AA">
      <w:pPr>
        <w:rPr>
          <w:rFonts w:ascii="Calibri" w:hAnsi="Calibri"/>
          <w:b/>
          <w:color w:val="4F81BD"/>
          <w:sz w:val="26"/>
          <w:szCs w:val="26"/>
        </w:rPr>
      </w:pPr>
    </w:p>
    <w:p w14:paraId="4080F785" w14:textId="4A0457FB" w:rsidR="00A360AA" w:rsidRDefault="00A360AA" w:rsidP="00A360AA">
      <w:pPr>
        <w:rPr>
          <w:rFonts w:ascii="Calibri" w:hAnsi="Calibri"/>
          <w:b/>
          <w:color w:val="4F81BD"/>
          <w:sz w:val="26"/>
          <w:szCs w:val="26"/>
        </w:rPr>
      </w:pPr>
    </w:p>
    <w:p w14:paraId="23B025E1" w14:textId="77777777" w:rsidR="00A360AA" w:rsidRDefault="00A360AA" w:rsidP="00A360AA">
      <w:pPr>
        <w:rPr>
          <w:rFonts w:ascii="Calibri" w:hAnsi="Calibri"/>
          <w:b/>
          <w:color w:val="4F81BD"/>
          <w:sz w:val="26"/>
          <w:szCs w:val="26"/>
        </w:rPr>
      </w:pPr>
    </w:p>
    <w:p w14:paraId="35CA4110" w14:textId="77777777" w:rsidR="00A360AA" w:rsidRDefault="00A360AA" w:rsidP="00A360AA">
      <w:pPr>
        <w:rPr>
          <w:rFonts w:ascii="Calibri" w:hAnsi="Calibri"/>
          <w:b/>
          <w:color w:val="4F81BD"/>
          <w:sz w:val="26"/>
          <w:szCs w:val="26"/>
        </w:rPr>
      </w:pPr>
    </w:p>
    <w:p w14:paraId="00ADF39B" w14:textId="546AD3A6" w:rsidR="00A360AA" w:rsidRPr="00A34A20" w:rsidRDefault="00A360AA" w:rsidP="00A34A20">
      <w:pPr>
        <w:pStyle w:val="2"/>
        <w:rPr>
          <w:rFonts w:ascii="Garamond" w:hAnsi="Garamond"/>
        </w:rPr>
      </w:pPr>
      <w:bookmarkStart w:id="53" w:name="_Toc93391223"/>
      <w:r w:rsidRPr="00A34A20">
        <w:rPr>
          <w:rFonts w:ascii="Garamond" w:hAnsi="Garamond"/>
        </w:rPr>
        <w:t xml:space="preserve">Annex </w:t>
      </w:r>
      <w:r w:rsidR="00D153A4">
        <w:rPr>
          <w:rFonts w:ascii="Garamond" w:hAnsi="Garamond"/>
        </w:rPr>
        <w:t>4</w:t>
      </w:r>
      <w:r w:rsidRPr="00A34A20">
        <w:rPr>
          <w:rFonts w:ascii="Garamond" w:hAnsi="Garamond"/>
        </w:rPr>
        <w:t xml:space="preserve"> - How learning initiatives should be developed and measured step-by-step</w:t>
      </w:r>
      <w:bookmarkEnd w:id="53"/>
    </w:p>
    <w:p w14:paraId="2C674173" w14:textId="77777777" w:rsidR="00A360AA" w:rsidRPr="00C85286" w:rsidRDefault="00A360AA" w:rsidP="00A360AA">
      <w:pPr>
        <w:rPr>
          <w:rFonts w:ascii="Calibri" w:hAnsi="Calibri"/>
          <w:b/>
          <w:color w:val="4F81BD"/>
          <w:sz w:val="26"/>
          <w:szCs w:val="26"/>
        </w:rPr>
      </w:pPr>
    </w:p>
    <w:p w14:paraId="10469ED7"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Training success is predicated on an adequate design process. Research confirms that good training design process is found to involve three characteristics:</w:t>
      </w:r>
    </w:p>
    <w:p w14:paraId="004856B8" w14:textId="77777777" w:rsidR="00A360AA" w:rsidRPr="00B402FE" w:rsidRDefault="00A360AA" w:rsidP="00A360AA">
      <w:pPr>
        <w:widowControl w:val="0"/>
        <w:autoSpaceDE w:val="0"/>
        <w:autoSpaceDN w:val="0"/>
        <w:adjustRightInd w:val="0"/>
        <w:ind w:left="720"/>
        <w:jc w:val="both"/>
        <w:rPr>
          <w:rFonts w:ascii="Garamond" w:hAnsi="Garamond"/>
          <w:color w:val="231F20"/>
        </w:rPr>
      </w:pPr>
      <w:r w:rsidRPr="00B402FE">
        <w:rPr>
          <w:rFonts w:ascii="Garamond" w:hAnsi="Garamond"/>
          <w:color w:val="231F20"/>
        </w:rPr>
        <w:t>• Targeting of training content, anchored in diagnosis of institutional and/or organizational capacity gaps, formal assessment of participant training needs, and strategic participant selection (diagnosis)</w:t>
      </w:r>
    </w:p>
    <w:p w14:paraId="723379F0" w14:textId="77777777" w:rsidR="00A360AA" w:rsidRPr="00B402FE" w:rsidRDefault="00A360AA" w:rsidP="00A360AA">
      <w:pPr>
        <w:widowControl w:val="0"/>
        <w:autoSpaceDE w:val="0"/>
        <w:autoSpaceDN w:val="0"/>
        <w:adjustRightInd w:val="0"/>
        <w:ind w:left="720"/>
        <w:jc w:val="both"/>
        <w:rPr>
          <w:rFonts w:ascii="Garamond" w:hAnsi="Garamond"/>
          <w:color w:val="231F20"/>
        </w:rPr>
      </w:pPr>
      <w:r w:rsidRPr="00B402FE">
        <w:rPr>
          <w:rFonts w:ascii="Garamond" w:hAnsi="Garamond"/>
          <w:color w:val="231F20"/>
        </w:rPr>
        <w:t>• Use of appropriate and professional pedagogic design, including opportunities to practice learned skills (design and delivery)</w:t>
      </w:r>
    </w:p>
    <w:p w14:paraId="3BD9F160" w14:textId="77777777" w:rsidR="00A360AA" w:rsidRPr="00B402FE" w:rsidRDefault="00A360AA" w:rsidP="00A360AA">
      <w:pPr>
        <w:widowControl w:val="0"/>
        <w:autoSpaceDE w:val="0"/>
        <w:autoSpaceDN w:val="0"/>
        <w:adjustRightInd w:val="0"/>
        <w:ind w:left="720"/>
        <w:jc w:val="both"/>
        <w:rPr>
          <w:rFonts w:ascii="Garamond" w:hAnsi="Garamond"/>
          <w:color w:val="231F20"/>
        </w:rPr>
      </w:pPr>
      <w:r w:rsidRPr="00B402FE">
        <w:rPr>
          <w:rFonts w:ascii="Garamond" w:hAnsi="Garamond"/>
          <w:color w:val="231F20"/>
        </w:rPr>
        <w:t>• Provision of follow-up sport to trainees to help them implement knowledge and skills acquired (follow-up)</w:t>
      </w:r>
    </w:p>
    <w:p w14:paraId="330DBFD3" w14:textId="77777777" w:rsidR="00A360AA" w:rsidRPr="00B402FE" w:rsidRDefault="00A360AA" w:rsidP="00A360AA">
      <w:pPr>
        <w:jc w:val="both"/>
        <w:rPr>
          <w:rFonts w:ascii="Garamond" w:hAnsi="Garamond"/>
        </w:rPr>
      </w:pPr>
    </w:p>
    <w:p w14:paraId="3184D439" w14:textId="77777777" w:rsidR="00A360AA" w:rsidRPr="00B421CC" w:rsidRDefault="00A360AA" w:rsidP="00A360AA">
      <w:pPr>
        <w:jc w:val="both"/>
        <w:rPr>
          <w:rFonts w:ascii="Garamond" w:hAnsi="Garamond"/>
          <w:b/>
        </w:rPr>
      </w:pPr>
      <w:r w:rsidRPr="00B402FE">
        <w:rPr>
          <w:rFonts w:ascii="Garamond" w:hAnsi="Garamond"/>
          <w:b/>
        </w:rPr>
        <w:t>1. Training diagnostics</w:t>
      </w:r>
    </w:p>
    <w:p w14:paraId="4FCE6EFD"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Research has demonstrated that targeting of training content has been found to be the most important design factor driving training success. For training to be well-targeted, organizational and institutional capacity gaps need to be correctly diagnosed, specific training needs must be assessed, and participants should be selected in a strategic manner.  Correct diagnosis of training needs should both identify organizational and/or institutional capacity gaps to be targeted and the best means of addressing these gaps. The human, resource, and incentive dimensions of capacity should be considered in order to determine whether training is needed, and what other forms of capacity support are needed, in order to facilitate the implementation of training. The target organization should play an active role in diagnostic exercises, both to better identify capacity problems and to ensure client commitment to training goals.</w:t>
      </w:r>
    </w:p>
    <w:p w14:paraId="3D84C969" w14:textId="77777777" w:rsidR="00A360AA" w:rsidRPr="00B402FE" w:rsidRDefault="00A360AA" w:rsidP="00A360AA">
      <w:pPr>
        <w:jc w:val="both"/>
        <w:rPr>
          <w:rFonts w:ascii="Garamond" w:hAnsi="Garamond"/>
          <w:color w:val="231F20"/>
        </w:rPr>
      </w:pPr>
    </w:p>
    <w:p w14:paraId="2A2F9165"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3 processes are used to target training:</w:t>
      </w:r>
    </w:p>
    <w:p w14:paraId="7DE997C5" w14:textId="77777777" w:rsidR="00A360AA" w:rsidRPr="00B402FE" w:rsidRDefault="00A360AA" w:rsidP="00A360AA">
      <w:pPr>
        <w:widowControl w:val="0"/>
        <w:numPr>
          <w:ilvl w:val="0"/>
          <w:numId w:val="86"/>
        </w:numPr>
        <w:autoSpaceDE w:val="0"/>
        <w:autoSpaceDN w:val="0"/>
        <w:adjustRightInd w:val="0"/>
        <w:contextualSpacing/>
        <w:jc w:val="both"/>
        <w:rPr>
          <w:rFonts w:ascii="Garamond" w:hAnsi="Garamond"/>
          <w:color w:val="231F20"/>
        </w:rPr>
      </w:pPr>
      <w:r w:rsidRPr="00B402FE">
        <w:rPr>
          <w:rFonts w:ascii="Garamond" w:hAnsi="Garamond"/>
          <w:color w:val="231F20"/>
        </w:rPr>
        <w:t>Diagnosis of capacity gaps involves assessment of existing organizational, institutional, and human capacity gaps and of the appropriateness of training as a means to address these gaps.</w:t>
      </w:r>
    </w:p>
    <w:p w14:paraId="057056BB" w14:textId="77777777" w:rsidR="00A360AA" w:rsidRPr="00B402FE" w:rsidRDefault="00A360AA" w:rsidP="00A360AA">
      <w:pPr>
        <w:widowControl w:val="0"/>
        <w:numPr>
          <w:ilvl w:val="0"/>
          <w:numId w:val="86"/>
        </w:numPr>
        <w:autoSpaceDE w:val="0"/>
        <w:autoSpaceDN w:val="0"/>
        <w:adjustRightInd w:val="0"/>
        <w:contextualSpacing/>
        <w:jc w:val="both"/>
        <w:rPr>
          <w:rFonts w:ascii="Garamond" w:hAnsi="Garamond"/>
          <w:color w:val="231F20"/>
        </w:rPr>
      </w:pPr>
      <w:r w:rsidRPr="00B402FE">
        <w:rPr>
          <w:rFonts w:ascii="Garamond" w:hAnsi="Garamond"/>
          <w:color w:val="231F20"/>
        </w:rPr>
        <w:t>Training-needs assessment roots training design in an understanding of the present capacities of the individuals to be trained and the specific knowledge and skills that participants must acquire in order to meet development objectives.</w:t>
      </w:r>
    </w:p>
    <w:p w14:paraId="41BC08A5" w14:textId="77777777" w:rsidR="00A360AA" w:rsidRPr="00B402FE" w:rsidRDefault="00A360AA" w:rsidP="00A360AA">
      <w:pPr>
        <w:widowControl w:val="0"/>
        <w:numPr>
          <w:ilvl w:val="0"/>
          <w:numId w:val="86"/>
        </w:numPr>
        <w:autoSpaceDE w:val="0"/>
        <w:autoSpaceDN w:val="0"/>
        <w:adjustRightInd w:val="0"/>
        <w:contextualSpacing/>
        <w:jc w:val="both"/>
        <w:rPr>
          <w:rFonts w:ascii="Garamond" w:hAnsi="Garamond"/>
          <w:color w:val="231F20"/>
        </w:rPr>
      </w:pPr>
      <w:r w:rsidRPr="00B402FE">
        <w:rPr>
          <w:rFonts w:ascii="Garamond" w:hAnsi="Garamond"/>
          <w:color w:val="231F20"/>
        </w:rPr>
        <w:t>Strategic participant selection is necessary to ensure that the participants trained are those whose capacities must be built up in order to meet development objectives.</w:t>
      </w:r>
    </w:p>
    <w:p w14:paraId="65A46B12" w14:textId="77777777" w:rsidR="00A360AA" w:rsidRPr="00B402FE" w:rsidRDefault="00A360AA" w:rsidP="00A360AA">
      <w:pPr>
        <w:jc w:val="both"/>
        <w:rPr>
          <w:rFonts w:ascii="Garamond" w:hAnsi="Garamond"/>
          <w:color w:val="231F20"/>
        </w:rPr>
      </w:pPr>
    </w:p>
    <w:p w14:paraId="6FAC762A" w14:textId="77777777" w:rsidR="00A360AA" w:rsidRPr="00B402FE" w:rsidRDefault="00A360AA" w:rsidP="00A360AA">
      <w:pPr>
        <w:jc w:val="both"/>
        <w:rPr>
          <w:rFonts w:ascii="Garamond" w:hAnsi="Garamond"/>
          <w:i/>
          <w:color w:val="231F20"/>
        </w:rPr>
      </w:pPr>
      <w:r w:rsidRPr="00B402FE">
        <w:rPr>
          <w:rFonts w:ascii="Garamond" w:hAnsi="Garamond"/>
          <w:i/>
          <w:color w:val="231F20"/>
        </w:rPr>
        <w:t>Diagnostics of capacity gaps</w:t>
      </w:r>
    </w:p>
    <w:p w14:paraId="463E274A"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 xml:space="preserve">Diagnosis involves identification of human, institutional, and organizational capacity gaps that must be addressed in order to achieve development objectives. Diagnostic exercises should also consider what means are most appropriate for addressing these gaps: some human capacity gaps are better addressed through on-the-job technical assistance or the provision of independent learning materials. Moreover, diagnosis must also determine whether there are critical contextual conditions, such as resource or incentive constraints, that are likely to block successful implementation of the application of the knowledge. </w:t>
      </w:r>
    </w:p>
    <w:p w14:paraId="59760970" w14:textId="77777777" w:rsidR="00A360AA" w:rsidRPr="00B402FE" w:rsidRDefault="00A360AA" w:rsidP="00A360AA">
      <w:pPr>
        <w:widowControl w:val="0"/>
        <w:autoSpaceDE w:val="0"/>
        <w:autoSpaceDN w:val="0"/>
        <w:adjustRightInd w:val="0"/>
        <w:jc w:val="both"/>
        <w:rPr>
          <w:rFonts w:ascii="Garamond" w:hAnsi="Garamond"/>
          <w:color w:val="FFFFFF"/>
        </w:rPr>
      </w:pPr>
      <w:r w:rsidRPr="00B402FE">
        <w:rPr>
          <w:rFonts w:ascii="Garamond" w:hAnsi="Garamond"/>
          <w:color w:val="FFFFFF"/>
        </w:rPr>
        <w:t>3.1: Project-Based Training Provided Adequate Follow-up Support More</w:t>
      </w:r>
    </w:p>
    <w:p w14:paraId="2054F970"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As a good example, at Motorola University, new course topics are initiated by the company’s production managers, on the basis of production problems in their units. Instructional designers are then commissioned to determine whether weak performance is attributable to knowledge or skills gaps—which are best addressed through training—or to other constraints, such as incentives, resources, or production processes.</w:t>
      </w:r>
    </w:p>
    <w:p w14:paraId="76F1F8CE" w14:textId="77777777" w:rsidR="00A360AA" w:rsidRPr="00B402FE" w:rsidRDefault="00A360AA" w:rsidP="00A360AA">
      <w:pPr>
        <w:jc w:val="both"/>
        <w:rPr>
          <w:rFonts w:ascii="Garamond" w:hAnsi="Garamond"/>
          <w:color w:val="231F20"/>
        </w:rPr>
      </w:pPr>
    </w:p>
    <w:p w14:paraId="3BE2DCBD" w14:textId="77777777" w:rsidR="00A360AA" w:rsidRPr="00B402FE" w:rsidRDefault="00A360AA" w:rsidP="00A360AA">
      <w:pPr>
        <w:jc w:val="both"/>
        <w:rPr>
          <w:rFonts w:ascii="Garamond" w:hAnsi="Garamond"/>
          <w:b/>
          <w:color w:val="231F20"/>
          <w:sz w:val="20"/>
          <w:szCs w:val="20"/>
        </w:rPr>
      </w:pPr>
      <w:r w:rsidRPr="00B402FE">
        <w:rPr>
          <w:rFonts w:ascii="Garamond" w:hAnsi="Garamond"/>
          <w:b/>
          <w:color w:val="231F20"/>
          <w:sz w:val="20"/>
          <w:szCs w:val="20"/>
        </w:rPr>
        <w:t>When Not to Train</w:t>
      </w:r>
    </w:p>
    <w:p w14:paraId="093B19B4" w14:textId="77777777" w:rsidR="00A360AA" w:rsidRPr="00503B41" w:rsidRDefault="00A360AA" w:rsidP="00A360AA">
      <w:pPr>
        <w:jc w:val="both"/>
        <w:rPr>
          <w:rFonts w:ascii="Garamond" w:hAnsi="Garamond"/>
          <w:color w:val="231F20"/>
          <w:sz w:val="20"/>
          <w:szCs w:val="20"/>
        </w:rPr>
      </w:pPr>
      <w:r w:rsidRPr="00503B41">
        <w:rPr>
          <w:rFonts w:ascii="Garamond" w:hAnsi="Garamond"/>
          <w:color w:val="231F20"/>
          <w:sz w:val="20"/>
          <w:szCs w:val="20"/>
        </w:rPr>
        <w:t xml:space="preserve">Source: author </w:t>
      </w:r>
    </w:p>
    <w:p w14:paraId="3B55B61A" w14:textId="77777777" w:rsidR="00A360AA" w:rsidRPr="00B402FE" w:rsidRDefault="00A360AA" w:rsidP="00A360AA">
      <w:pPr>
        <w:jc w:val="both"/>
        <w:rPr>
          <w:rFonts w:ascii="Garamond" w:hAnsi="Garamond"/>
          <w:color w:val="231F20"/>
        </w:rPr>
      </w:pPr>
      <w:r>
        <w:rPr>
          <w:noProof/>
        </w:rPr>
        <mc:AlternateContent>
          <mc:Choice Requires="wps">
            <w:drawing>
              <wp:anchor distT="0" distB="0" distL="114300" distR="114300" simplePos="0" relativeHeight="251659288" behindDoc="0" locked="0" layoutInCell="1" allowOverlap="1" wp14:anchorId="58626096" wp14:editId="5120499C">
                <wp:simplePos x="0" y="0"/>
                <wp:positionH relativeFrom="column">
                  <wp:posOffset>0</wp:posOffset>
                </wp:positionH>
                <wp:positionV relativeFrom="paragraph">
                  <wp:posOffset>0</wp:posOffset>
                </wp:positionV>
                <wp:extent cx="5524500" cy="1129665"/>
                <wp:effectExtent l="12700" t="12700" r="12700" b="13335"/>
                <wp:wrapSquare wrapText="bothSides"/>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129665"/>
                        </a:xfrm>
                        <a:prstGeom prst="rect">
                          <a:avLst/>
                        </a:prstGeom>
                        <a:noFill/>
                        <a:ln w="38100" cmpd="dbl">
                          <a:solidFill>
                            <a:sysClr val="windowText" lastClr="000000"/>
                          </a:solidFill>
                        </a:ln>
                        <a:effectLst/>
                        <a:extLst>
                          <a:ext uri="{C572A759-6A51-4108-AA02-DFA0A04FC94B}"/>
                        </a:extLst>
                      </wps:spPr>
                      <wps:txbx>
                        <w:txbxContent>
                          <w:p w14:paraId="1C6DD483" w14:textId="77777777" w:rsidR="00A360AA" w:rsidRPr="00806090" w:rsidRDefault="00A360AA" w:rsidP="00A360AA">
                            <w:pPr>
                              <w:widowControl w:val="0"/>
                              <w:autoSpaceDE w:val="0"/>
                              <w:autoSpaceDN w:val="0"/>
                              <w:adjustRightInd w:val="0"/>
                              <w:jc w:val="both"/>
                              <w:rPr>
                                <w:rFonts w:ascii="Garamond" w:hAnsi="Garamond"/>
                                <w:color w:val="231F20"/>
                                <w:sz w:val="20"/>
                                <w:szCs w:val="20"/>
                              </w:rPr>
                            </w:pPr>
                            <w:r w:rsidRPr="00806090">
                              <w:rPr>
                                <w:rFonts w:ascii="Garamond" w:hAnsi="Garamond"/>
                                <w:color w:val="231F20"/>
                                <w:sz w:val="20"/>
                                <w:szCs w:val="20"/>
                              </w:rPr>
                              <w:t>Training is not always the best way to address human capacity gaps. Other types of capacity-building interventions may be more appropriate when:</w:t>
                            </w:r>
                          </w:p>
                          <w:p w14:paraId="3C7E6CC6" w14:textId="77777777" w:rsidR="00A360AA" w:rsidRPr="00806090" w:rsidRDefault="00A360AA" w:rsidP="00A360AA">
                            <w:pPr>
                              <w:widowControl w:val="0"/>
                              <w:autoSpaceDE w:val="0"/>
                              <w:autoSpaceDN w:val="0"/>
                              <w:adjustRightInd w:val="0"/>
                              <w:jc w:val="both"/>
                              <w:rPr>
                                <w:rFonts w:ascii="Garamond" w:hAnsi="Garamond"/>
                                <w:color w:val="231F20"/>
                                <w:sz w:val="20"/>
                                <w:szCs w:val="20"/>
                              </w:rPr>
                            </w:pPr>
                            <w:r w:rsidRPr="00806090">
                              <w:rPr>
                                <w:rFonts w:ascii="Garamond" w:hAnsi="Garamond"/>
                                <w:color w:val="231F20"/>
                                <w:sz w:val="20"/>
                                <w:szCs w:val="20"/>
                              </w:rPr>
                              <w:t>• Solving a problem requires applying a technique rather than building knowledge or skills,</w:t>
                            </w:r>
                          </w:p>
                          <w:p w14:paraId="591FB0D5" w14:textId="77777777" w:rsidR="00A360AA" w:rsidRPr="00806090" w:rsidRDefault="00A360AA" w:rsidP="00A360AA">
                            <w:pPr>
                              <w:widowControl w:val="0"/>
                              <w:autoSpaceDE w:val="0"/>
                              <w:autoSpaceDN w:val="0"/>
                              <w:adjustRightInd w:val="0"/>
                              <w:jc w:val="both"/>
                              <w:rPr>
                                <w:rFonts w:ascii="Garamond" w:hAnsi="Garamond"/>
                                <w:color w:val="231F20"/>
                                <w:sz w:val="20"/>
                                <w:szCs w:val="20"/>
                              </w:rPr>
                            </w:pPr>
                            <w:r w:rsidRPr="00806090">
                              <w:rPr>
                                <w:rFonts w:ascii="Garamond" w:hAnsi="Garamond"/>
                                <w:color w:val="231F20"/>
                                <w:sz w:val="20"/>
                                <w:szCs w:val="20"/>
                              </w:rPr>
                              <w:t>• The number of persons requiring knowledge and skills is limited,</w:t>
                            </w:r>
                          </w:p>
                          <w:p w14:paraId="2FCFD178" w14:textId="77777777" w:rsidR="00A360AA" w:rsidRPr="00806090" w:rsidRDefault="00A360AA" w:rsidP="00A360AA">
                            <w:pPr>
                              <w:widowControl w:val="0"/>
                              <w:autoSpaceDE w:val="0"/>
                              <w:autoSpaceDN w:val="0"/>
                              <w:adjustRightInd w:val="0"/>
                              <w:jc w:val="both"/>
                              <w:rPr>
                                <w:rFonts w:ascii="Garamond" w:hAnsi="Garamond"/>
                                <w:color w:val="231F20"/>
                                <w:sz w:val="20"/>
                                <w:szCs w:val="20"/>
                              </w:rPr>
                            </w:pPr>
                            <w:r w:rsidRPr="00806090">
                              <w:rPr>
                                <w:rFonts w:ascii="Garamond" w:hAnsi="Garamond"/>
                                <w:color w:val="231F20"/>
                                <w:sz w:val="20"/>
                                <w:szCs w:val="20"/>
                              </w:rPr>
                              <w:t>• Tasks are easy to learn,</w:t>
                            </w:r>
                          </w:p>
                          <w:p w14:paraId="52A3A642" w14:textId="77777777" w:rsidR="00A360AA" w:rsidRPr="00806090" w:rsidRDefault="00A360AA" w:rsidP="00A360AA">
                            <w:pPr>
                              <w:widowControl w:val="0"/>
                              <w:autoSpaceDE w:val="0"/>
                              <w:autoSpaceDN w:val="0"/>
                              <w:adjustRightInd w:val="0"/>
                              <w:jc w:val="both"/>
                              <w:rPr>
                                <w:rFonts w:ascii="Garamond" w:hAnsi="Garamond"/>
                                <w:color w:val="231F20"/>
                                <w:sz w:val="20"/>
                                <w:szCs w:val="20"/>
                              </w:rPr>
                            </w:pPr>
                            <w:r w:rsidRPr="00806090">
                              <w:rPr>
                                <w:rFonts w:ascii="Garamond" w:hAnsi="Garamond"/>
                                <w:color w:val="231F20"/>
                                <w:sz w:val="20"/>
                                <w:szCs w:val="20"/>
                              </w:rPr>
                              <w:t>• Learners have a strong background in the topic and new knowledge and skills can be self-acquired, and</w:t>
                            </w:r>
                          </w:p>
                          <w:p w14:paraId="6B2E1E9F" w14:textId="77777777" w:rsidR="00A360AA" w:rsidRPr="00806090" w:rsidRDefault="00A360AA" w:rsidP="00A360AA">
                            <w:pPr>
                              <w:jc w:val="both"/>
                              <w:rPr>
                                <w:rFonts w:ascii="Garamond" w:hAnsi="Garamond"/>
                                <w:color w:val="231F20"/>
                                <w:sz w:val="20"/>
                                <w:szCs w:val="20"/>
                              </w:rPr>
                            </w:pPr>
                            <w:r w:rsidRPr="00806090">
                              <w:rPr>
                                <w:rFonts w:ascii="Garamond" w:hAnsi="Garamond"/>
                                <w:color w:val="231F20"/>
                                <w:sz w:val="20"/>
                                <w:szCs w:val="20"/>
                              </w:rPr>
                              <w:t>• Learners are not used to or comfortable in classroom environments.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8626096" id="_x0000_t202" coordsize="21600,21600" o:spt="202" path="m,l,21600r21600,l21600,xe">
                <v:stroke joinstyle="miter"/>
                <v:path gradientshapeok="t" o:connecttype="rect"/>
              </v:shapetype>
              <v:shape id="Text Box 1" o:spid="_x0000_s1030" type="#_x0000_t202" style="position:absolute;left:0;text-align:left;margin-left:0;margin-top:0;width:435pt;height:88.95pt;z-index:251659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" filled="f" strokecolor="windowText" strokeweight="3pt">
                <v:stroke linestyle="thinThin"/>
                <v:path arrowok="t"/>
                <v:textbox style="mso-fit-shape-to-text:t">
                  <w:txbxContent>
                    <w:p w14:paraId="1C6DD483" w14:textId="77777777" w:rsidR="00A360AA" w:rsidRPr="00806090" w:rsidRDefault="00A360AA" w:rsidP="00A360AA">
                      <w:pPr>
                        <w:widowControl w:val="0"/>
                        <w:autoSpaceDE w:val="0"/>
                        <w:autoSpaceDN w:val="0"/>
                        <w:adjustRightInd w:val="0"/>
                        <w:jc w:val="both"/>
                        <w:rPr>
                          <w:rFonts w:ascii="Garamond" w:hAnsi="Garamond"/>
                          <w:color w:val="231F20"/>
                          <w:sz w:val="20"/>
                          <w:szCs w:val="20"/>
                        </w:rPr>
                      </w:pPr>
                      <w:r w:rsidRPr="00806090">
                        <w:rPr>
                          <w:rFonts w:ascii="Garamond" w:hAnsi="Garamond"/>
                          <w:color w:val="231F20"/>
                          <w:sz w:val="20"/>
                          <w:szCs w:val="20"/>
                        </w:rPr>
                        <w:t>Training is not always the best way to address human capacity gaps. Other types of capacity-building interventions may be more appropriate when:</w:t>
                      </w:r>
                    </w:p>
                    <w:p w14:paraId="3C7E6CC6" w14:textId="77777777" w:rsidR="00A360AA" w:rsidRPr="00806090" w:rsidRDefault="00A360AA" w:rsidP="00A360AA">
                      <w:pPr>
                        <w:widowControl w:val="0"/>
                        <w:autoSpaceDE w:val="0"/>
                        <w:autoSpaceDN w:val="0"/>
                        <w:adjustRightInd w:val="0"/>
                        <w:jc w:val="both"/>
                        <w:rPr>
                          <w:rFonts w:ascii="Garamond" w:hAnsi="Garamond"/>
                          <w:color w:val="231F20"/>
                          <w:sz w:val="20"/>
                          <w:szCs w:val="20"/>
                        </w:rPr>
                      </w:pPr>
                      <w:r w:rsidRPr="00806090">
                        <w:rPr>
                          <w:rFonts w:ascii="Garamond" w:hAnsi="Garamond"/>
                          <w:color w:val="231F20"/>
                          <w:sz w:val="20"/>
                          <w:szCs w:val="20"/>
                        </w:rPr>
                        <w:t>• Solving a problem requires applying a technique rather than building knowledge or skills,</w:t>
                      </w:r>
                    </w:p>
                    <w:p w14:paraId="591FB0D5" w14:textId="77777777" w:rsidR="00A360AA" w:rsidRPr="00806090" w:rsidRDefault="00A360AA" w:rsidP="00A360AA">
                      <w:pPr>
                        <w:widowControl w:val="0"/>
                        <w:autoSpaceDE w:val="0"/>
                        <w:autoSpaceDN w:val="0"/>
                        <w:adjustRightInd w:val="0"/>
                        <w:jc w:val="both"/>
                        <w:rPr>
                          <w:rFonts w:ascii="Garamond" w:hAnsi="Garamond"/>
                          <w:color w:val="231F20"/>
                          <w:sz w:val="20"/>
                          <w:szCs w:val="20"/>
                        </w:rPr>
                      </w:pPr>
                      <w:r w:rsidRPr="00806090">
                        <w:rPr>
                          <w:rFonts w:ascii="Garamond" w:hAnsi="Garamond"/>
                          <w:color w:val="231F20"/>
                          <w:sz w:val="20"/>
                          <w:szCs w:val="20"/>
                        </w:rPr>
                        <w:t>• The number of persons requiring knowledge and skills is limited,</w:t>
                      </w:r>
                    </w:p>
                    <w:p w14:paraId="2FCFD178" w14:textId="77777777" w:rsidR="00A360AA" w:rsidRPr="00806090" w:rsidRDefault="00A360AA" w:rsidP="00A360AA">
                      <w:pPr>
                        <w:widowControl w:val="0"/>
                        <w:autoSpaceDE w:val="0"/>
                        <w:autoSpaceDN w:val="0"/>
                        <w:adjustRightInd w:val="0"/>
                        <w:jc w:val="both"/>
                        <w:rPr>
                          <w:rFonts w:ascii="Garamond" w:hAnsi="Garamond"/>
                          <w:color w:val="231F20"/>
                          <w:sz w:val="20"/>
                          <w:szCs w:val="20"/>
                        </w:rPr>
                      </w:pPr>
                      <w:r w:rsidRPr="00806090">
                        <w:rPr>
                          <w:rFonts w:ascii="Garamond" w:hAnsi="Garamond"/>
                          <w:color w:val="231F20"/>
                          <w:sz w:val="20"/>
                          <w:szCs w:val="20"/>
                        </w:rPr>
                        <w:t>• Tasks are easy to learn,</w:t>
                      </w:r>
                    </w:p>
                    <w:p w14:paraId="52A3A642" w14:textId="77777777" w:rsidR="00A360AA" w:rsidRPr="00806090" w:rsidRDefault="00A360AA" w:rsidP="00A360AA">
                      <w:pPr>
                        <w:widowControl w:val="0"/>
                        <w:autoSpaceDE w:val="0"/>
                        <w:autoSpaceDN w:val="0"/>
                        <w:adjustRightInd w:val="0"/>
                        <w:jc w:val="both"/>
                        <w:rPr>
                          <w:rFonts w:ascii="Garamond" w:hAnsi="Garamond"/>
                          <w:color w:val="231F20"/>
                          <w:sz w:val="20"/>
                          <w:szCs w:val="20"/>
                        </w:rPr>
                      </w:pPr>
                      <w:r w:rsidRPr="00806090">
                        <w:rPr>
                          <w:rFonts w:ascii="Garamond" w:hAnsi="Garamond"/>
                          <w:color w:val="231F20"/>
                          <w:sz w:val="20"/>
                          <w:szCs w:val="20"/>
                        </w:rPr>
                        <w:t>• Learners have a strong background in the topic and new knowledge and skills can be self-acquired, and</w:t>
                      </w:r>
                    </w:p>
                    <w:p w14:paraId="6B2E1E9F" w14:textId="77777777" w:rsidR="00A360AA" w:rsidRPr="00806090" w:rsidRDefault="00A360AA" w:rsidP="00A360AA">
                      <w:pPr>
                        <w:jc w:val="both"/>
                        <w:rPr>
                          <w:rFonts w:ascii="Garamond" w:hAnsi="Garamond"/>
                          <w:color w:val="231F20"/>
                          <w:sz w:val="20"/>
                          <w:szCs w:val="20"/>
                        </w:rPr>
                      </w:pPr>
                      <w:r w:rsidRPr="00806090">
                        <w:rPr>
                          <w:rFonts w:ascii="Garamond" w:hAnsi="Garamond"/>
                          <w:color w:val="231F20"/>
                          <w:sz w:val="20"/>
                          <w:szCs w:val="20"/>
                        </w:rPr>
                        <w:t>• Learners are not used to or comfortable in classroom environments.</w:t>
                      </w:r>
                    </w:p>
                  </w:txbxContent>
                </v:textbox>
                <w10:wrap type="square"/>
              </v:shape>
            </w:pict>
          </mc:Fallback>
        </mc:AlternateContent>
      </w:r>
    </w:p>
    <w:p w14:paraId="6237E79F"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Once diagnosis has determined the capacity needs to be addressed by training, a training needs assessment provides specific information on what participants need to learn, the issues they face, and what is expected from the training.</w:t>
      </w:r>
    </w:p>
    <w:p w14:paraId="15BDB959" w14:textId="77777777" w:rsidR="00A360AA" w:rsidRPr="00B402FE" w:rsidRDefault="00A360AA" w:rsidP="00A360AA">
      <w:pPr>
        <w:jc w:val="both"/>
        <w:rPr>
          <w:rFonts w:ascii="Garamond" w:hAnsi="Garamond"/>
          <w:color w:val="231F20"/>
        </w:rPr>
      </w:pPr>
    </w:p>
    <w:p w14:paraId="2A7C451A" w14:textId="77777777" w:rsidR="00A360AA" w:rsidRPr="00B402FE" w:rsidRDefault="00A360AA" w:rsidP="00A360AA">
      <w:pPr>
        <w:jc w:val="both"/>
        <w:rPr>
          <w:rFonts w:ascii="Garamond" w:hAnsi="Garamond"/>
          <w:i/>
          <w:color w:val="231F20"/>
        </w:rPr>
      </w:pPr>
      <w:r w:rsidRPr="00B402FE">
        <w:rPr>
          <w:rFonts w:ascii="Garamond" w:hAnsi="Garamond"/>
          <w:i/>
          <w:color w:val="231F20"/>
        </w:rPr>
        <w:t xml:space="preserve">Training needs assessment </w:t>
      </w:r>
    </w:p>
    <w:p w14:paraId="7C73D201"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Training-needs assessment is used to determine what specific knowledge or skills must be learned to achieve capacity goals. A training needs assessment can be done as part of a diagnostic exercise or separately from it. As a good example, for InWEnt’s multiyear training projects in the field of education, one education expert is contracted to diagnose what capacity gaps the program should address (for example, improving math instruction) and a second expert in the specific target field, is subsequently contracted to do a training-needs assessment and to design a learning program. To do this, a good starting point is a stakeholder analysis, which helps identify the best sources of information regarding training needs. Informants can report on whom they would like to see trained, what type of training is needed, or even who could potentially be a trainer. Involving many stakeholders allows the information to be triangulated and avoids bias caused by too much focus on any one type of respondent.</w:t>
      </w:r>
    </w:p>
    <w:p w14:paraId="024C6F39" w14:textId="77777777" w:rsidR="00A360AA" w:rsidRPr="00B402FE" w:rsidRDefault="00A360AA" w:rsidP="00A360AA">
      <w:pPr>
        <w:widowControl w:val="0"/>
        <w:autoSpaceDE w:val="0"/>
        <w:autoSpaceDN w:val="0"/>
        <w:adjustRightInd w:val="0"/>
        <w:jc w:val="both"/>
        <w:rPr>
          <w:rFonts w:ascii="Garamond" w:hAnsi="Garamond"/>
          <w:color w:val="231F20"/>
        </w:rPr>
      </w:pPr>
    </w:p>
    <w:p w14:paraId="49537EC0"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The training-needs assessment usually provides the necessary information for selecting participants or identifying the target group</w:t>
      </w:r>
    </w:p>
    <w:p w14:paraId="23326991" w14:textId="77777777" w:rsidR="00A360AA" w:rsidRPr="00B402FE" w:rsidRDefault="00A360AA" w:rsidP="00A360AA">
      <w:pPr>
        <w:jc w:val="both"/>
        <w:rPr>
          <w:rFonts w:ascii="Garamond" w:hAnsi="Garamond"/>
          <w:color w:val="231F20"/>
        </w:rPr>
      </w:pPr>
    </w:p>
    <w:p w14:paraId="600893AD" w14:textId="77777777" w:rsidR="00A360AA" w:rsidRPr="00B402FE" w:rsidRDefault="00A360AA" w:rsidP="00A360AA">
      <w:pPr>
        <w:jc w:val="both"/>
        <w:rPr>
          <w:rFonts w:ascii="Garamond" w:hAnsi="Garamond"/>
          <w:i/>
          <w:color w:val="231F20"/>
        </w:rPr>
      </w:pPr>
      <w:r w:rsidRPr="00B402FE">
        <w:rPr>
          <w:rFonts w:ascii="Garamond" w:hAnsi="Garamond"/>
          <w:i/>
          <w:color w:val="231F20"/>
        </w:rPr>
        <w:t>Participant selection</w:t>
      </w:r>
    </w:p>
    <w:p w14:paraId="44162FEF"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 xml:space="preserve">For training to contribute to development objectives, it has to involve the right people, and the right combination of people, in any given classroom. Optimal participant selection strategies vary depending on the development objectives. For certain types of training, it is essential for all trainees to have similar levels of experience and expertise in order to facilitate learning, whereas for others, it may be useful to train an entire unit together, placing high-level managers and low-level assistants in the same classroom. There are circumstances where assembling training participants with a broad range of experience is desirable. However, in many researches done on participant selection it has been found that having equal levels of experience and knowledge was an important contributor to perceptions of successful training. This finding suggests that where participants of similar backgrounds were preferable, this condition was insufficiently ensured.  </w:t>
      </w:r>
    </w:p>
    <w:p w14:paraId="2239C6BB" w14:textId="77777777" w:rsidR="00A360AA" w:rsidRPr="00B402FE" w:rsidRDefault="00A360AA" w:rsidP="00A360AA">
      <w:pPr>
        <w:widowControl w:val="0"/>
        <w:autoSpaceDE w:val="0"/>
        <w:autoSpaceDN w:val="0"/>
        <w:adjustRightInd w:val="0"/>
        <w:jc w:val="both"/>
        <w:rPr>
          <w:rFonts w:ascii="Garamond" w:hAnsi="Garamond"/>
          <w:color w:val="231F20"/>
        </w:rPr>
      </w:pPr>
    </w:p>
    <w:p w14:paraId="1D89C4C9"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 xml:space="preserve">Participant selection, including the number of people to be trained, as well as how diverse they are, must be linked with course objectives and the context in which change is taking place. The box below shows some of the ways to select participants for training programs </w:t>
      </w:r>
    </w:p>
    <w:p w14:paraId="494F061F" w14:textId="77777777" w:rsidR="00A360AA" w:rsidRDefault="00A360AA" w:rsidP="00A360AA">
      <w:pPr>
        <w:widowControl w:val="0"/>
        <w:autoSpaceDE w:val="0"/>
        <w:autoSpaceDN w:val="0"/>
        <w:adjustRightInd w:val="0"/>
        <w:jc w:val="both"/>
        <w:rPr>
          <w:rFonts w:ascii="Garamond" w:hAnsi="Garamond"/>
          <w:color w:val="231F20"/>
        </w:rPr>
      </w:pPr>
    </w:p>
    <w:p w14:paraId="77AAA874" w14:textId="77777777" w:rsidR="00A360AA" w:rsidRDefault="00A360AA" w:rsidP="00A360AA">
      <w:pPr>
        <w:widowControl w:val="0"/>
        <w:autoSpaceDE w:val="0"/>
        <w:autoSpaceDN w:val="0"/>
        <w:adjustRightInd w:val="0"/>
        <w:jc w:val="both"/>
        <w:rPr>
          <w:rFonts w:ascii="Garamond" w:hAnsi="Garamond"/>
          <w:color w:val="231F20"/>
        </w:rPr>
      </w:pPr>
    </w:p>
    <w:p w14:paraId="690D5822" w14:textId="77777777" w:rsidR="00A360AA" w:rsidRPr="00B402FE" w:rsidRDefault="00A360AA" w:rsidP="00A360AA">
      <w:pPr>
        <w:jc w:val="both"/>
        <w:rPr>
          <w:rFonts w:ascii="Garamond" w:hAnsi="Garamond"/>
          <w:b/>
          <w:color w:val="231F20"/>
          <w:sz w:val="20"/>
          <w:szCs w:val="20"/>
        </w:rPr>
      </w:pPr>
      <w:r w:rsidRPr="00B402FE">
        <w:rPr>
          <w:rFonts w:ascii="Garamond" w:hAnsi="Garamond"/>
          <w:b/>
          <w:color w:val="231F20"/>
          <w:sz w:val="20"/>
          <w:szCs w:val="20"/>
        </w:rPr>
        <w:t>Type of participant selection</w:t>
      </w:r>
      <w:r>
        <w:rPr>
          <w:rFonts w:ascii="Garamond" w:hAnsi="Garamond"/>
          <w:b/>
          <w:color w:val="231F20"/>
          <w:sz w:val="20"/>
          <w:szCs w:val="20"/>
        </w:rPr>
        <w:t xml:space="preserve"> for training programs </w:t>
      </w:r>
    </w:p>
    <w:p w14:paraId="3FFB0311" w14:textId="77777777" w:rsidR="00A360AA" w:rsidRPr="00B402FE" w:rsidRDefault="00A360AA" w:rsidP="00A360AA">
      <w:pPr>
        <w:jc w:val="both"/>
        <w:rPr>
          <w:rFonts w:ascii="Garamond" w:hAnsi="Garamond"/>
          <w:color w:val="231F20"/>
        </w:rPr>
      </w:pPr>
      <w:r w:rsidRPr="002B574F">
        <w:rPr>
          <w:rFonts w:ascii="Garamond" w:hAnsi="Garamond"/>
          <w:noProof/>
          <w:color w:val="231F20"/>
        </w:rPr>
        <w:drawing>
          <wp:inline distT="0" distB="0" distL="0" distR="0" wp14:anchorId="5EB4CDD2" wp14:editId="5948DD8F">
            <wp:extent cx="5486400" cy="4216400"/>
            <wp:effectExtent l="0" t="0" r="0" b="0"/>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216400"/>
                    </a:xfrm>
                    <a:prstGeom prst="rect">
                      <a:avLst/>
                    </a:prstGeom>
                    <a:noFill/>
                    <a:ln>
                      <a:noFill/>
                    </a:ln>
                  </pic:spPr>
                </pic:pic>
              </a:graphicData>
            </a:graphic>
          </wp:inline>
        </w:drawing>
      </w:r>
    </w:p>
    <w:p w14:paraId="1BB1808A" w14:textId="77777777" w:rsidR="00A360AA" w:rsidRPr="00DC78AF" w:rsidRDefault="00A360AA" w:rsidP="00A360AA">
      <w:pPr>
        <w:widowControl w:val="0"/>
        <w:autoSpaceDE w:val="0"/>
        <w:autoSpaceDN w:val="0"/>
        <w:adjustRightInd w:val="0"/>
        <w:jc w:val="both"/>
        <w:rPr>
          <w:rFonts w:ascii="Garamond" w:hAnsi="Garamond"/>
          <w:color w:val="231F20"/>
          <w:sz w:val="20"/>
          <w:szCs w:val="20"/>
        </w:rPr>
      </w:pPr>
      <w:r w:rsidRPr="00DC78AF">
        <w:rPr>
          <w:rFonts w:ascii="Garamond" w:hAnsi="Garamond"/>
          <w:color w:val="231F20"/>
          <w:sz w:val="20"/>
          <w:szCs w:val="20"/>
        </w:rPr>
        <w:t>Source: World Bank Using Training to Build Capacity for Development An Evaluation of the World Bank’s Project-Based and WBI Training</w:t>
      </w:r>
    </w:p>
    <w:p w14:paraId="039CEE0D" w14:textId="77777777" w:rsidR="00A360AA" w:rsidRPr="00B402FE" w:rsidRDefault="00A360AA" w:rsidP="00A360AA">
      <w:pPr>
        <w:widowControl w:val="0"/>
        <w:autoSpaceDE w:val="0"/>
        <w:autoSpaceDN w:val="0"/>
        <w:adjustRightInd w:val="0"/>
        <w:jc w:val="both"/>
        <w:rPr>
          <w:rFonts w:ascii="Garamond" w:hAnsi="Garamond"/>
          <w:color w:val="231F20"/>
        </w:rPr>
      </w:pPr>
    </w:p>
    <w:p w14:paraId="366519E0"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The levels and backgrounds of the participants help determine the appropriate depth and level of detail of the training. Furthermore, task and job analyses help prioritize learning needs, in order to assign proper time allocation during training delivery. This aggregated information should, in turn, influence the method in which knowledge and skills will be imparted: face-to-face communication, interactive exercises, lectures, etc.</w:t>
      </w:r>
    </w:p>
    <w:p w14:paraId="5F9E8635" w14:textId="77777777" w:rsidR="00A360AA" w:rsidRPr="00B402FE" w:rsidRDefault="00A360AA" w:rsidP="00A360AA">
      <w:pPr>
        <w:jc w:val="both"/>
        <w:rPr>
          <w:rFonts w:ascii="Garamond" w:hAnsi="Garamond"/>
          <w:color w:val="231F20"/>
        </w:rPr>
      </w:pPr>
    </w:p>
    <w:p w14:paraId="5F8F854E" w14:textId="77777777" w:rsidR="00A360AA" w:rsidRPr="00B402FE" w:rsidRDefault="00A360AA" w:rsidP="00A360AA">
      <w:pPr>
        <w:jc w:val="both"/>
        <w:rPr>
          <w:rFonts w:ascii="Garamond" w:hAnsi="Garamond"/>
          <w:b/>
          <w:color w:val="231F20"/>
        </w:rPr>
      </w:pPr>
      <w:r w:rsidRPr="00B402FE">
        <w:rPr>
          <w:rFonts w:ascii="Garamond" w:hAnsi="Garamond"/>
          <w:b/>
          <w:color w:val="231F20"/>
        </w:rPr>
        <w:t xml:space="preserve">2. Design-delivery of training </w:t>
      </w:r>
    </w:p>
    <w:p w14:paraId="1FF9EA50"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Good pedagogy involves the matching of curriculum and learning methods to training goals and participant characteristics. Good training design seeks to achieve learning and to support the trainee in applying new knowledge and skills in the workplace. The two training-design practices most commonly associated in the literature with supporting transfer of learning to the workplace are: a) The use of practical learning techniques such as exercises, action plans, and projects where the trainee has the opportunity to explore how learned knowledge and skills relate to or could be implemented in his or her workplace environment; and b) the follow-up support through on-the-job technical assistance or access to off-site expert coaching or advice.</w:t>
      </w:r>
    </w:p>
    <w:p w14:paraId="519EC4E5" w14:textId="77777777" w:rsidR="00A360AA" w:rsidRPr="00B402FE" w:rsidRDefault="00A360AA" w:rsidP="00A360AA">
      <w:pPr>
        <w:jc w:val="both"/>
        <w:rPr>
          <w:rFonts w:ascii="Garamond" w:hAnsi="Garamond"/>
          <w:color w:val="231F20"/>
        </w:rPr>
      </w:pPr>
    </w:p>
    <w:p w14:paraId="52F46A1E" w14:textId="77777777" w:rsidR="00A360AA" w:rsidRPr="00B402FE" w:rsidRDefault="00A360AA" w:rsidP="00A360AA">
      <w:pPr>
        <w:jc w:val="both"/>
        <w:rPr>
          <w:rFonts w:ascii="Garamond" w:hAnsi="Garamond"/>
          <w:color w:val="231F20"/>
        </w:rPr>
      </w:pPr>
      <w:r w:rsidRPr="00B402FE">
        <w:rPr>
          <w:rFonts w:ascii="Garamond" w:hAnsi="Garamond"/>
          <w:color w:val="231F20"/>
        </w:rPr>
        <w:t xml:space="preserve">There is no best strategy on how to design and deliver a training, as this depend on several considerations, many of which will depend on the first training diagnosis. </w:t>
      </w:r>
    </w:p>
    <w:p w14:paraId="0597F471"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The following six principles provide useful guidelines for successful adult learning.</w:t>
      </w:r>
    </w:p>
    <w:p w14:paraId="318949F9" w14:textId="77777777" w:rsidR="00A360AA" w:rsidRPr="00B402FE" w:rsidRDefault="00A360AA" w:rsidP="00A360AA">
      <w:pPr>
        <w:widowControl w:val="0"/>
        <w:autoSpaceDE w:val="0"/>
        <w:autoSpaceDN w:val="0"/>
        <w:adjustRightInd w:val="0"/>
        <w:ind w:left="720"/>
        <w:jc w:val="both"/>
        <w:rPr>
          <w:rFonts w:ascii="Garamond" w:hAnsi="Garamond"/>
          <w:color w:val="231F20"/>
        </w:rPr>
      </w:pPr>
      <w:r w:rsidRPr="00B402FE">
        <w:rPr>
          <w:rFonts w:ascii="Garamond" w:hAnsi="Garamond"/>
          <w:color w:val="231F20"/>
        </w:rPr>
        <w:t>• Participation: People learn better and remember more when they are actively engaged in the learning process. Practical exercises, discussions, simulations, and games also prompt participants to share their knowledge and experiences, thus fostering a collaborative environment.</w:t>
      </w:r>
    </w:p>
    <w:p w14:paraId="7AE7B4C3" w14:textId="77777777" w:rsidR="00A360AA" w:rsidRPr="00B402FE" w:rsidRDefault="00A360AA" w:rsidP="00A360AA">
      <w:pPr>
        <w:widowControl w:val="0"/>
        <w:autoSpaceDE w:val="0"/>
        <w:autoSpaceDN w:val="0"/>
        <w:adjustRightInd w:val="0"/>
        <w:ind w:left="720"/>
        <w:jc w:val="both"/>
        <w:rPr>
          <w:rFonts w:ascii="Garamond" w:hAnsi="Garamond"/>
          <w:color w:val="231F20"/>
        </w:rPr>
      </w:pPr>
      <w:r w:rsidRPr="00B402FE">
        <w:rPr>
          <w:rFonts w:ascii="Garamond" w:hAnsi="Garamond"/>
          <w:color w:val="231F20"/>
        </w:rPr>
        <w:t>• Understanding: Checking participants’ understanding by asking questions, listening to their discussions, or using a vocabulary appropriate to their level (as determined by the training needs assessment) can all improve the learning process.</w:t>
      </w:r>
    </w:p>
    <w:p w14:paraId="260E9ED8" w14:textId="77777777" w:rsidR="00A360AA" w:rsidRPr="00B402FE" w:rsidRDefault="00A360AA" w:rsidP="00A360AA">
      <w:pPr>
        <w:widowControl w:val="0"/>
        <w:autoSpaceDE w:val="0"/>
        <w:autoSpaceDN w:val="0"/>
        <w:adjustRightInd w:val="0"/>
        <w:ind w:left="720"/>
        <w:jc w:val="both"/>
        <w:rPr>
          <w:rFonts w:ascii="Garamond" w:hAnsi="Garamond"/>
          <w:color w:val="231F20"/>
        </w:rPr>
      </w:pPr>
      <w:r w:rsidRPr="00B402FE">
        <w:rPr>
          <w:rFonts w:ascii="Garamond" w:hAnsi="Garamond"/>
          <w:color w:val="231F20"/>
        </w:rPr>
        <w:t>• Feedback: Providing opportunities to practice and giving trainees specific feedback information on the quality of their work gives participants a sense of their progress toward the learning objectives.</w:t>
      </w:r>
    </w:p>
    <w:p w14:paraId="19F07DA4" w14:textId="77777777" w:rsidR="00A360AA" w:rsidRPr="00B402FE" w:rsidRDefault="00A360AA" w:rsidP="00A360AA">
      <w:pPr>
        <w:widowControl w:val="0"/>
        <w:autoSpaceDE w:val="0"/>
        <w:autoSpaceDN w:val="0"/>
        <w:adjustRightInd w:val="0"/>
        <w:ind w:left="720"/>
        <w:jc w:val="both"/>
        <w:rPr>
          <w:rFonts w:ascii="Garamond" w:hAnsi="Garamond"/>
          <w:color w:val="231F20"/>
        </w:rPr>
      </w:pPr>
      <w:r w:rsidRPr="00B402FE">
        <w:rPr>
          <w:rFonts w:ascii="Garamond" w:hAnsi="Garamond"/>
          <w:color w:val="231F20"/>
        </w:rPr>
        <w:t>• Interest: The relevance of the training objectives to the needs of the participants is crucial in developing the participants’ interest and ownership of the training. Providing various case studies and activities will help stimulate and maintain interest.</w:t>
      </w:r>
    </w:p>
    <w:p w14:paraId="3A10C6C2" w14:textId="77777777" w:rsidR="00A360AA" w:rsidRPr="00B402FE" w:rsidRDefault="00A360AA" w:rsidP="00A360AA">
      <w:pPr>
        <w:widowControl w:val="0"/>
        <w:autoSpaceDE w:val="0"/>
        <w:autoSpaceDN w:val="0"/>
        <w:adjustRightInd w:val="0"/>
        <w:ind w:left="720"/>
        <w:jc w:val="both"/>
        <w:rPr>
          <w:rFonts w:ascii="Garamond" w:hAnsi="Garamond"/>
          <w:color w:val="231F20"/>
        </w:rPr>
      </w:pPr>
      <w:r w:rsidRPr="00B402FE">
        <w:rPr>
          <w:rFonts w:ascii="Garamond" w:hAnsi="Garamond"/>
          <w:color w:val="231F20"/>
        </w:rPr>
        <w:t>• Emphasis: Focusing the attention of participants on the most important points of the training, by spending more time on important topics and allowing sufficient time to practice new skills, will help them remember the key lessons from the training.</w:t>
      </w:r>
    </w:p>
    <w:p w14:paraId="30A5D393" w14:textId="77777777" w:rsidR="00A360AA" w:rsidRPr="00B402FE" w:rsidRDefault="00A360AA" w:rsidP="00A360AA">
      <w:pPr>
        <w:widowControl w:val="0"/>
        <w:autoSpaceDE w:val="0"/>
        <w:autoSpaceDN w:val="0"/>
        <w:adjustRightInd w:val="0"/>
        <w:ind w:left="720"/>
        <w:jc w:val="both"/>
        <w:rPr>
          <w:rFonts w:ascii="Garamond" w:hAnsi="Garamond"/>
          <w:color w:val="231F20"/>
        </w:rPr>
      </w:pPr>
      <w:r w:rsidRPr="00B402FE">
        <w:rPr>
          <w:rFonts w:ascii="Garamond" w:hAnsi="Garamond"/>
          <w:color w:val="231F20"/>
        </w:rPr>
        <w:t>• Results: Keeping participants informed of their progress, and recognizing them for work well done will increase their confidence in newly acquired skills and knowledge, and encourage them to use what they have learned.</w:t>
      </w:r>
    </w:p>
    <w:p w14:paraId="64B272BC" w14:textId="77777777" w:rsidR="00A360AA" w:rsidRPr="00B402FE" w:rsidRDefault="00A360AA" w:rsidP="00A360AA">
      <w:pPr>
        <w:jc w:val="both"/>
        <w:rPr>
          <w:rFonts w:ascii="Garamond" w:hAnsi="Garamond"/>
          <w:b/>
          <w:color w:val="231F20"/>
        </w:rPr>
      </w:pPr>
    </w:p>
    <w:p w14:paraId="2CE88950" w14:textId="77777777" w:rsidR="00A360AA" w:rsidRDefault="00A360AA" w:rsidP="00A360AA">
      <w:pPr>
        <w:jc w:val="both"/>
        <w:rPr>
          <w:rFonts w:ascii="Garamond" w:hAnsi="Garamond"/>
        </w:rPr>
      </w:pPr>
      <w:r w:rsidRPr="0024012E">
        <w:rPr>
          <w:rFonts w:ascii="Garamond" w:hAnsi="Garamond"/>
          <w:color w:val="231F20"/>
        </w:rPr>
        <w:t>Also, there should be a focus on how to use IT effectively and use more</w:t>
      </w:r>
      <w:r>
        <w:rPr>
          <w:rFonts w:ascii="Garamond" w:hAnsi="Garamond"/>
          <w:b/>
          <w:color w:val="231F20"/>
        </w:rPr>
        <w:t xml:space="preserve"> </w:t>
      </w:r>
      <w:r w:rsidRPr="00B402FE">
        <w:rPr>
          <w:rStyle w:val="renderedqtext"/>
          <w:rFonts w:ascii="Garamond" w:hAnsi="Garamond"/>
        </w:rPr>
        <w:t>distance and remote learning</w:t>
      </w:r>
      <w:r>
        <w:rPr>
          <w:rStyle w:val="renderedqtext"/>
          <w:rFonts w:ascii="Garamond" w:hAnsi="Garamond"/>
        </w:rPr>
        <w:t xml:space="preserve">. In this sense, </w:t>
      </w:r>
      <w:r w:rsidRPr="00B402FE">
        <w:rPr>
          <w:rFonts w:ascii="Garamond" w:hAnsi="Garamond"/>
        </w:rPr>
        <w:t xml:space="preserve">classrooms </w:t>
      </w:r>
      <w:r>
        <w:rPr>
          <w:rFonts w:ascii="Garamond" w:hAnsi="Garamond"/>
        </w:rPr>
        <w:t>could be held</w:t>
      </w:r>
      <w:r w:rsidRPr="00B402FE">
        <w:rPr>
          <w:rFonts w:ascii="Garamond" w:hAnsi="Garamond"/>
        </w:rPr>
        <w:t xml:space="preserve"> online. Teachers are invaluable for learning languages - but they don't need to be physically in the same room. </w:t>
      </w:r>
    </w:p>
    <w:p w14:paraId="6FE894EE" w14:textId="77777777" w:rsidR="00A360AA" w:rsidRPr="007A708B" w:rsidRDefault="00A360AA" w:rsidP="00A360AA">
      <w:pPr>
        <w:jc w:val="both"/>
        <w:rPr>
          <w:rFonts w:ascii="Garamond" w:hAnsi="Garamond"/>
        </w:rPr>
      </w:pPr>
    </w:p>
    <w:p w14:paraId="48A66A9E" w14:textId="77777777" w:rsidR="00A360AA" w:rsidRPr="00B402FE" w:rsidRDefault="00A360AA" w:rsidP="00A360AA">
      <w:pPr>
        <w:jc w:val="both"/>
        <w:rPr>
          <w:rFonts w:ascii="Garamond" w:hAnsi="Garamond"/>
          <w:b/>
          <w:color w:val="231F20"/>
        </w:rPr>
      </w:pPr>
      <w:r w:rsidRPr="00B402FE">
        <w:rPr>
          <w:rFonts w:ascii="Garamond" w:hAnsi="Garamond"/>
          <w:b/>
          <w:color w:val="231F20"/>
        </w:rPr>
        <w:t>3. Follow up</w:t>
      </w:r>
    </w:p>
    <w:p w14:paraId="3355087D"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 xml:space="preserve">Follow-up activities assist in the transfer of training to the workplace, by helping to address any barriers to the working environment, and by maintaining participants’ motivation to apply new learning. Follow-up, through technical assistance or supervision, can help trainees adapt the learning to real-life situations. Furthermore, follow-up can contribute to self efficacy (confidence in one’s ability to perform successfully) and motivation, two factors shown to impact skill maintenance </w:t>
      </w:r>
    </w:p>
    <w:p w14:paraId="60337C20" w14:textId="77777777" w:rsidR="00A360AA" w:rsidRPr="00B402FE" w:rsidRDefault="00A360AA" w:rsidP="00A360AA">
      <w:pPr>
        <w:widowControl w:val="0"/>
        <w:autoSpaceDE w:val="0"/>
        <w:autoSpaceDN w:val="0"/>
        <w:adjustRightInd w:val="0"/>
        <w:jc w:val="both"/>
        <w:rPr>
          <w:rFonts w:ascii="Garamond" w:hAnsi="Garamond"/>
          <w:color w:val="231F20"/>
        </w:rPr>
      </w:pPr>
    </w:p>
    <w:p w14:paraId="322DB3DD"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Follow-up support for trainees is in fact recognized in the literature as a second important method for assisting trainees in applying learning. Research has indicated that learning, particularly of skills, is far less likely to be retained and implemented if it is not reinforced by follow-up support once trainees return to the workplace. Where follow</w:t>
      </w:r>
      <w:r>
        <w:rPr>
          <w:rFonts w:ascii="Garamond" w:hAnsi="Garamond"/>
          <w:color w:val="231F20"/>
        </w:rPr>
        <w:t>-</w:t>
      </w:r>
      <w:r w:rsidRPr="00B402FE">
        <w:rPr>
          <w:rFonts w:ascii="Garamond" w:hAnsi="Garamond"/>
          <w:color w:val="231F20"/>
        </w:rPr>
        <w:t>up support is not given, short-term learning gains often do not translate into sustainable behavioral change, due to participant uncertainty about how to apply the learning or lack of positive reinforcement in the workplace for learning application. As one training expert</w:t>
      </w:r>
      <w:r w:rsidRPr="00B402FE">
        <w:rPr>
          <w:rStyle w:val="FootnoteReference"/>
          <w:rFonts w:ascii="Garamond" w:hAnsi="Garamond"/>
          <w:color w:val="231F20"/>
        </w:rPr>
        <w:footnoteReference w:id="61"/>
      </w:r>
      <w:r w:rsidRPr="00B402FE">
        <w:rPr>
          <w:rFonts w:ascii="Garamond" w:hAnsi="Garamond"/>
          <w:color w:val="231F20"/>
        </w:rPr>
        <w:t xml:space="preserve"> notes, “training should not be seen as an end, but as a means to achieving the organizational objective. The changing of behavioral patterns is a long-term undertaking which, to be successful, needs to be continually monitored and reinforced . . . It is necessary to look beyond training by establishing a coaching and mentoring period to follow the training.”</w:t>
      </w:r>
    </w:p>
    <w:p w14:paraId="1E59EFC4"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As a good example, Motorola provides coaches to help employees adapt and implement the training to the job, and sets up a Web page to facilitate dialogue among course alumni.</w:t>
      </w:r>
    </w:p>
    <w:p w14:paraId="7B4FFACE" w14:textId="77777777" w:rsidR="00A360AA" w:rsidRPr="00B402FE" w:rsidRDefault="00A360AA" w:rsidP="00A360AA">
      <w:pPr>
        <w:jc w:val="both"/>
        <w:rPr>
          <w:rFonts w:ascii="Garamond" w:hAnsi="Garamond"/>
          <w:color w:val="231F20"/>
        </w:rPr>
      </w:pPr>
    </w:p>
    <w:p w14:paraId="4655B16A" w14:textId="77777777" w:rsidR="00A360AA" w:rsidRPr="00B402FE" w:rsidRDefault="00A360AA" w:rsidP="00A360AA">
      <w:pPr>
        <w:widowControl w:val="0"/>
        <w:autoSpaceDE w:val="0"/>
        <w:autoSpaceDN w:val="0"/>
        <w:adjustRightInd w:val="0"/>
        <w:jc w:val="both"/>
        <w:rPr>
          <w:rFonts w:ascii="Garamond" w:hAnsi="Garamond"/>
          <w:color w:val="231F20"/>
        </w:rPr>
      </w:pPr>
      <w:r w:rsidRPr="00B402FE">
        <w:rPr>
          <w:rFonts w:ascii="Garamond" w:hAnsi="Garamond"/>
          <w:color w:val="231F20"/>
        </w:rPr>
        <w:t>Follow-up can be assured by colleagues and management within the selected organization – the organization delivering the training does not have to always follow-up itself. Research has in fact shown that the support of managers and colleagues in the implementation of learning as the single most important determinant of training success, with availability of material resources and targeting of training emerging as other important variables. As the United Nations Development Programme argued in a 2006 capacity-development practice note: “Attempts to address capacity issues at any one</w:t>
      </w:r>
      <w:r>
        <w:rPr>
          <w:rFonts w:ascii="Garamond" w:hAnsi="Garamond"/>
          <w:color w:val="231F20"/>
        </w:rPr>
        <w:t xml:space="preserve"> </w:t>
      </w:r>
      <w:r w:rsidRPr="00B402FE">
        <w:rPr>
          <w:rFonts w:ascii="Garamond" w:hAnsi="Garamond"/>
          <w:color w:val="231F20"/>
        </w:rPr>
        <w:t>level, without taking into account the others, are likely to result in developments that are skewed, inefficient, and, in the end, unsustainable.” Specific incentives for application of new knowledge and skills include the support and encouragement of managers and colleagues and the existence of legal/regulatory frameworks for implementation of learning. Also, training should not be seen as an end, but as a means to achieving the organizational objective. The changing of behavioral patterns is a long-term undertaking which, to be successful, needs to be continually monitored and reinforced. It is necessary to look beyond training by establishing a coaching and mentoring period to follow the training.</w:t>
      </w:r>
    </w:p>
    <w:p w14:paraId="6083FDA8" w14:textId="77777777" w:rsidR="00A360AA" w:rsidRPr="00B402FE" w:rsidRDefault="00A360AA" w:rsidP="00A360AA">
      <w:pPr>
        <w:jc w:val="both"/>
        <w:rPr>
          <w:rFonts w:ascii="Garamond" w:hAnsi="Garamond"/>
          <w:b/>
          <w:noProof/>
        </w:rPr>
      </w:pPr>
    </w:p>
    <w:p w14:paraId="42A7012E" w14:textId="77777777" w:rsidR="00A360AA" w:rsidRPr="00B421CC" w:rsidRDefault="00A360AA" w:rsidP="00A360AA">
      <w:pPr>
        <w:jc w:val="both"/>
        <w:rPr>
          <w:rFonts w:ascii="Garamond" w:hAnsi="Garamond"/>
          <w:b/>
          <w:noProof/>
        </w:rPr>
      </w:pPr>
      <w:r w:rsidRPr="00B402FE">
        <w:rPr>
          <w:rFonts w:ascii="Garamond" w:hAnsi="Garamond"/>
          <w:b/>
          <w:noProof/>
        </w:rPr>
        <w:t>4. Traning evaluation</w:t>
      </w:r>
    </w:p>
    <w:p w14:paraId="1BE511D0" w14:textId="77777777" w:rsidR="00A360AA" w:rsidRPr="00B402FE" w:rsidRDefault="00A360AA" w:rsidP="00A360AA">
      <w:pPr>
        <w:jc w:val="both"/>
        <w:rPr>
          <w:rFonts w:ascii="Garamond" w:hAnsi="Garamond"/>
          <w:noProof/>
        </w:rPr>
      </w:pPr>
      <w:r w:rsidRPr="00B402FE">
        <w:rPr>
          <w:rFonts w:ascii="Garamond" w:hAnsi="Garamond"/>
          <w:noProof/>
        </w:rPr>
        <w:t>For training programs to be effectively developed and implem</w:t>
      </w:r>
      <w:r>
        <w:rPr>
          <w:rFonts w:ascii="Garamond" w:hAnsi="Garamond"/>
          <w:noProof/>
        </w:rPr>
        <w:t>e</w:t>
      </w:r>
      <w:r w:rsidRPr="00B402FE">
        <w:rPr>
          <w:rFonts w:ascii="Garamond" w:hAnsi="Garamond"/>
          <w:noProof/>
        </w:rPr>
        <w:t xml:space="preserve">nted, an appropriate M&amp;E system must be developed. </w:t>
      </w:r>
    </w:p>
    <w:p w14:paraId="3DE912B5" w14:textId="77777777" w:rsidR="00A360AA" w:rsidRPr="00B402FE" w:rsidRDefault="00A360AA" w:rsidP="00A360AA">
      <w:pPr>
        <w:jc w:val="both"/>
        <w:rPr>
          <w:rFonts w:ascii="Garamond" w:hAnsi="Garamond"/>
          <w:noProof/>
        </w:rPr>
      </w:pPr>
    </w:p>
    <w:p w14:paraId="317F81CC" w14:textId="77777777" w:rsidR="00A360AA" w:rsidRPr="00B402FE" w:rsidRDefault="00A360AA" w:rsidP="00A360AA">
      <w:pPr>
        <w:jc w:val="both"/>
        <w:rPr>
          <w:rFonts w:ascii="Garamond" w:hAnsi="Garamond"/>
          <w:noProof/>
        </w:rPr>
      </w:pPr>
      <w:r w:rsidRPr="00B402FE">
        <w:rPr>
          <w:rFonts w:ascii="Garamond" w:hAnsi="Garamond"/>
          <w:noProof/>
        </w:rPr>
        <w:t>The box below shows the 4 level of evaluation training that should be considered when developing such an M&amp;E system.</w:t>
      </w:r>
    </w:p>
    <w:p w14:paraId="03A33300" w14:textId="77777777" w:rsidR="00A360AA" w:rsidRPr="00B402FE" w:rsidRDefault="00A360AA" w:rsidP="00A360AA">
      <w:pPr>
        <w:jc w:val="both"/>
        <w:rPr>
          <w:rFonts w:ascii="Garamond" w:hAnsi="Garamond"/>
          <w:noProof/>
        </w:rPr>
      </w:pPr>
    </w:p>
    <w:p w14:paraId="26E829D8" w14:textId="77777777" w:rsidR="00A360AA" w:rsidRPr="00B402FE" w:rsidRDefault="00A360AA" w:rsidP="00A360AA">
      <w:pPr>
        <w:jc w:val="both"/>
        <w:rPr>
          <w:rFonts w:ascii="Garamond" w:hAnsi="Garamond"/>
          <w:b/>
          <w:noProof/>
          <w:sz w:val="20"/>
          <w:szCs w:val="20"/>
        </w:rPr>
      </w:pPr>
      <w:r w:rsidRPr="00B402FE">
        <w:rPr>
          <w:rFonts w:ascii="Garamond" w:hAnsi="Garamond"/>
          <w:b/>
          <w:noProof/>
          <w:sz w:val="20"/>
          <w:szCs w:val="20"/>
        </w:rPr>
        <w:t xml:space="preserve">4 levels of evaluation training </w:t>
      </w:r>
    </w:p>
    <w:p w14:paraId="339A08B4" w14:textId="77777777" w:rsidR="00A360AA" w:rsidRPr="00B402FE" w:rsidRDefault="00A360AA" w:rsidP="00A360AA">
      <w:pPr>
        <w:jc w:val="both"/>
        <w:rPr>
          <w:rFonts w:ascii="Garamond" w:hAnsi="Garamond"/>
        </w:rPr>
      </w:pPr>
      <w:r w:rsidRPr="002B574F">
        <w:rPr>
          <w:rFonts w:ascii="Garamond" w:hAnsi="Garamond"/>
          <w:noProof/>
        </w:rPr>
        <w:drawing>
          <wp:inline distT="0" distB="0" distL="0" distR="0" wp14:anchorId="5B68A2D8" wp14:editId="583C27E3">
            <wp:extent cx="5486400" cy="1456055"/>
            <wp:effectExtent l="0" t="0" r="0"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456055"/>
                    </a:xfrm>
                    <a:prstGeom prst="rect">
                      <a:avLst/>
                    </a:prstGeom>
                    <a:noFill/>
                    <a:ln>
                      <a:noFill/>
                    </a:ln>
                  </pic:spPr>
                </pic:pic>
              </a:graphicData>
            </a:graphic>
          </wp:inline>
        </w:drawing>
      </w:r>
    </w:p>
    <w:p w14:paraId="374CB4F0" w14:textId="77777777" w:rsidR="00A360AA" w:rsidRPr="00041714" w:rsidRDefault="00A360AA" w:rsidP="00A360AA">
      <w:pPr>
        <w:jc w:val="both"/>
        <w:rPr>
          <w:rFonts w:ascii="Garamond" w:hAnsi="Garamond"/>
          <w:sz w:val="20"/>
          <w:szCs w:val="20"/>
        </w:rPr>
      </w:pPr>
      <w:r w:rsidRPr="00041714">
        <w:rPr>
          <w:rFonts w:ascii="Garamond" w:hAnsi="Garamond"/>
          <w:sz w:val="20"/>
          <w:szCs w:val="20"/>
        </w:rPr>
        <w:t>Source:</w:t>
      </w:r>
    </w:p>
    <w:p w14:paraId="14C622F9" w14:textId="77777777" w:rsidR="00A360AA" w:rsidRPr="00B402FE" w:rsidRDefault="00A360AA" w:rsidP="00A360AA">
      <w:pPr>
        <w:jc w:val="both"/>
        <w:rPr>
          <w:rFonts w:ascii="Garamond" w:hAnsi="Garamond"/>
          <w:color w:val="231F20"/>
        </w:rPr>
      </w:pPr>
    </w:p>
    <w:p w14:paraId="10385E63" w14:textId="77777777" w:rsidR="00A360AA" w:rsidRPr="00B402FE" w:rsidRDefault="00A360AA" w:rsidP="00A360AA">
      <w:pPr>
        <w:jc w:val="both"/>
        <w:rPr>
          <w:rFonts w:ascii="Garamond" w:hAnsi="Garamond"/>
          <w:color w:val="231F20"/>
        </w:rPr>
      </w:pPr>
      <w:r>
        <w:rPr>
          <w:rFonts w:ascii="Garamond" w:hAnsi="Garamond"/>
          <w:color w:val="231F20"/>
        </w:rPr>
        <w:t>The table</w:t>
      </w:r>
      <w:r w:rsidRPr="00B402FE">
        <w:rPr>
          <w:rFonts w:ascii="Garamond" w:hAnsi="Garamond"/>
          <w:color w:val="231F20"/>
        </w:rPr>
        <w:t xml:space="preserve"> below is a checklist summarizing the to-do list for developing a training program</w:t>
      </w:r>
    </w:p>
    <w:p w14:paraId="5D89AAB8" w14:textId="77777777" w:rsidR="00A360AA" w:rsidRDefault="00A360AA" w:rsidP="00A360AA">
      <w:pPr>
        <w:jc w:val="both"/>
        <w:rPr>
          <w:rFonts w:ascii="Garamond" w:hAnsi="Garamond"/>
          <w:color w:val="231F20"/>
          <w:sz w:val="19"/>
          <w:szCs w:val="19"/>
        </w:rPr>
      </w:pPr>
    </w:p>
    <w:p w14:paraId="05673BE0" w14:textId="77777777" w:rsidR="00A360AA" w:rsidRDefault="00A360AA" w:rsidP="00A360AA">
      <w:pPr>
        <w:jc w:val="both"/>
        <w:rPr>
          <w:rFonts w:ascii="Garamond" w:hAnsi="Garamond"/>
          <w:color w:val="231F20"/>
          <w:sz w:val="19"/>
          <w:szCs w:val="19"/>
        </w:rPr>
      </w:pPr>
    </w:p>
    <w:p w14:paraId="6470AA7C" w14:textId="77777777" w:rsidR="00A360AA" w:rsidRDefault="00A360AA" w:rsidP="00A360AA">
      <w:pPr>
        <w:jc w:val="both"/>
        <w:rPr>
          <w:rFonts w:ascii="Garamond" w:hAnsi="Garamond"/>
          <w:color w:val="231F20"/>
          <w:sz w:val="19"/>
          <w:szCs w:val="19"/>
        </w:rPr>
      </w:pPr>
    </w:p>
    <w:p w14:paraId="51493408" w14:textId="77777777" w:rsidR="00A360AA" w:rsidRDefault="00A360AA" w:rsidP="00A360AA">
      <w:pPr>
        <w:jc w:val="both"/>
        <w:rPr>
          <w:rFonts w:ascii="Garamond" w:hAnsi="Garamond"/>
          <w:color w:val="231F20"/>
          <w:sz w:val="19"/>
          <w:szCs w:val="19"/>
        </w:rPr>
      </w:pPr>
    </w:p>
    <w:p w14:paraId="005E00B6" w14:textId="77777777" w:rsidR="00A360AA" w:rsidRPr="00B402FE" w:rsidRDefault="00A360AA" w:rsidP="00A360AA">
      <w:pPr>
        <w:jc w:val="both"/>
        <w:rPr>
          <w:rFonts w:ascii="Garamond" w:hAnsi="Garamond"/>
          <w:b/>
          <w:color w:val="231F20"/>
          <w:sz w:val="20"/>
          <w:szCs w:val="20"/>
        </w:rPr>
      </w:pPr>
      <w:r w:rsidRPr="00B402FE">
        <w:rPr>
          <w:rFonts w:ascii="Garamond" w:hAnsi="Garamond"/>
          <w:b/>
          <w:color w:val="231F20"/>
          <w:sz w:val="20"/>
          <w:szCs w:val="20"/>
        </w:rPr>
        <w:t>Checklist diagnosis</w:t>
      </w:r>
    </w:p>
    <w:tbl>
      <w:tblPr>
        <w:tblW w:w="8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5526"/>
        <w:gridCol w:w="1010"/>
      </w:tblGrid>
      <w:tr w:rsidR="00A360AA" w:rsidRPr="002B574F" w14:paraId="1E3DCC66" w14:textId="77777777" w:rsidTr="002D4870">
        <w:tc>
          <w:tcPr>
            <w:tcW w:w="2142" w:type="dxa"/>
            <w:vMerge w:val="restart"/>
            <w:shd w:val="clear" w:color="auto" w:fill="auto"/>
          </w:tcPr>
          <w:p w14:paraId="314DE583" w14:textId="77777777" w:rsidR="00A360AA" w:rsidRPr="002B574F" w:rsidRDefault="00A360AA" w:rsidP="002D4870">
            <w:pPr>
              <w:spacing w:before="140" w:line="280" w:lineRule="atLeast"/>
              <w:jc w:val="both"/>
              <w:rPr>
                <w:rFonts w:ascii="Garamond" w:hAnsi="Garamond"/>
                <w:b/>
                <w:sz w:val="20"/>
                <w:szCs w:val="20"/>
                <w:lang w:eastAsia="ja-JP"/>
              </w:rPr>
            </w:pPr>
            <w:r w:rsidRPr="002B574F">
              <w:rPr>
                <w:rFonts w:ascii="Garamond" w:hAnsi="Garamond"/>
                <w:b/>
                <w:sz w:val="20"/>
                <w:szCs w:val="20"/>
                <w:lang w:eastAsia="ja-JP"/>
              </w:rPr>
              <w:t>1. Training capacity diagnosis</w:t>
            </w:r>
          </w:p>
        </w:tc>
        <w:tc>
          <w:tcPr>
            <w:tcW w:w="5526" w:type="dxa"/>
            <w:shd w:val="clear" w:color="auto" w:fill="auto"/>
          </w:tcPr>
          <w:p w14:paraId="146AB08E" w14:textId="77777777" w:rsidR="00A360AA" w:rsidRPr="002B574F" w:rsidRDefault="00A360AA" w:rsidP="002D4870">
            <w:pPr>
              <w:widowControl w:val="0"/>
              <w:autoSpaceDE w:val="0"/>
              <w:autoSpaceDN w:val="0"/>
              <w:adjustRightInd w:val="0"/>
              <w:spacing w:before="140" w:line="280" w:lineRule="atLeast"/>
              <w:jc w:val="both"/>
              <w:rPr>
                <w:rFonts w:ascii="Garamond" w:hAnsi="Garamond"/>
                <w:sz w:val="20"/>
                <w:szCs w:val="20"/>
                <w:lang w:eastAsia="ja-JP"/>
              </w:rPr>
            </w:pPr>
            <w:r w:rsidRPr="002B574F">
              <w:rPr>
                <w:rFonts w:ascii="Garamond" w:hAnsi="Garamond"/>
                <w:sz w:val="20"/>
                <w:szCs w:val="20"/>
                <w:lang w:eastAsia="ja-JP"/>
              </w:rPr>
              <w:t>Do you need a training? Have you conducted a Capacity diagnosis has been conducted? Has Human capacity building correctly identified as necessary for achievement of development objectives</w:t>
            </w:r>
          </w:p>
        </w:tc>
        <w:tc>
          <w:tcPr>
            <w:tcW w:w="1010" w:type="dxa"/>
            <w:shd w:val="clear" w:color="auto" w:fill="auto"/>
          </w:tcPr>
          <w:p w14:paraId="5C03F0E8" w14:textId="77777777" w:rsidR="00A360AA" w:rsidRPr="002B574F" w:rsidRDefault="00A360AA" w:rsidP="002D4870">
            <w:pPr>
              <w:spacing w:before="140" w:line="280" w:lineRule="atLeast"/>
              <w:jc w:val="center"/>
              <w:rPr>
                <w:rFonts w:ascii="Garamond" w:hAnsi="Garamond"/>
                <w:b/>
                <w:sz w:val="20"/>
                <w:szCs w:val="20"/>
                <w:lang w:eastAsia="ja-JP"/>
              </w:rPr>
            </w:pPr>
            <w:r w:rsidRPr="002B574F">
              <w:rPr>
                <w:rFonts w:ascii="Garamond" w:hAnsi="Garamond"/>
                <w:i/>
                <w:lang w:eastAsia="ja-JP"/>
              </w:rPr>
              <w:t>􀂄</w:t>
            </w:r>
          </w:p>
        </w:tc>
      </w:tr>
      <w:tr w:rsidR="00A360AA" w:rsidRPr="002B574F" w14:paraId="51A4B585" w14:textId="77777777" w:rsidTr="002D4870">
        <w:tc>
          <w:tcPr>
            <w:tcW w:w="2142" w:type="dxa"/>
            <w:vMerge/>
            <w:shd w:val="clear" w:color="auto" w:fill="auto"/>
          </w:tcPr>
          <w:p w14:paraId="43D72FE8" w14:textId="77777777" w:rsidR="00A360AA" w:rsidRPr="002B574F" w:rsidRDefault="00A360AA" w:rsidP="002D4870">
            <w:pPr>
              <w:spacing w:before="140" w:line="280" w:lineRule="atLeast"/>
              <w:jc w:val="both"/>
              <w:rPr>
                <w:rFonts w:ascii="Garamond" w:hAnsi="Garamond"/>
                <w:b/>
                <w:sz w:val="20"/>
                <w:szCs w:val="20"/>
                <w:lang w:eastAsia="ja-JP"/>
              </w:rPr>
            </w:pPr>
          </w:p>
        </w:tc>
        <w:tc>
          <w:tcPr>
            <w:tcW w:w="5526" w:type="dxa"/>
            <w:shd w:val="clear" w:color="auto" w:fill="auto"/>
          </w:tcPr>
          <w:p w14:paraId="3155C2BB" w14:textId="77777777" w:rsidR="00A360AA" w:rsidRPr="002B574F" w:rsidRDefault="00A360AA" w:rsidP="002D4870">
            <w:pPr>
              <w:widowControl w:val="0"/>
              <w:autoSpaceDE w:val="0"/>
              <w:autoSpaceDN w:val="0"/>
              <w:adjustRightInd w:val="0"/>
              <w:spacing w:before="140" w:line="280" w:lineRule="atLeast"/>
              <w:jc w:val="both"/>
              <w:rPr>
                <w:rFonts w:ascii="Garamond" w:hAnsi="Garamond"/>
                <w:sz w:val="20"/>
                <w:szCs w:val="20"/>
                <w:lang w:eastAsia="ja-JP"/>
              </w:rPr>
            </w:pPr>
            <w:r w:rsidRPr="002B574F">
              <w:rPr>
                <w:rFonts w:ascii="Garamond" w:hAnsi="Garamond"/>
                <w:sz w:val="20"/>
                <w:szCs w:val="20"/>
                <w:lang w:eastAsia="ja-JP"/>
              </w:rPr>
              <w:t>Have you conducted a training-needs assessments?</w:t>
            </w:r>
          </w:p>
        </w:tc>
        <w:tc>
          <w:tcPr>
            <w:tcW w:w="1010" w:type="dxa"/>
            <w:shd w:val="clear" w:color="auto" w:fill="auto"/>
          </w:tcPr>
          <w:p w14:paraId="421C458B" w14:textId="77777777" w:rsidR="00A360AA" w:rsidRPr="002B574F" w:rsidRDefault="00A360AA" w:rsidP="002D4870">
            <w:pPr>
              <w:spacing w:before="140" w:line="280" w:lineRule="atLeast"/>
              <w:jc w:val="center"/>
              <w:rPr>
                <w:rFonts w:ascii="Garamond" w:hAnsi="Garamond"/>
                <w:i/>
                <w:lang w:eastAsia="ja-JP"/>
              </w:rPr>
            </w:pPr>
            <w:r w:rsidRPr="002B574F">
              <w:rPr>
                <w:rFonts w:ascii="Garamond" w:hAnsi="Garamond"/>
                <w:i/>
                <w:lang w:eastAsia="ja-JP"/>
              </w:rPr>
              <w:t>􀂄</w:t>
            </w:r>
          </w:p>
        </w:tc>
      </w:tr>
      <w:tr w:rsidR="00A360AA" w:rsidRPr="002B574F" w14:paraId="5241E892" w14:textId="77777777" w:rsidTr="002D4870">
        <w:tc>
          <w:tcPr>
            <w:tcW w:w="2142" w:type="dxa"/>
            <w:vMerge/>
            <w:shd w:val="clear" w:color="auto" w:fill="auto"/>
          </w:tcPr>
          <w:p w14:paraId="36D488DB" w14:textId="77777777" w:rsidR="00A360AA" w:rsidRPr="002B574F" w:rsidRDefault="00A360AA" w:rsidP="002D4870">
            <w:pPr>
              <w:spacing w:before="140" w:line="280" w:lineRule="atLeast"/>
              <w:jc w:val="both"/>
              <w:rPr>
                <w:rFonts w:ascii="Garamond" w:hAnsi="Garamond"/>
                <w:b/>
                <w:sz w:val="20"/>
                <w:szCs w:val="20"/>
                <w:lang w:eastAsia="ja-JP"/>
              </w:rPr>
            </w:pPr>
          </w:p>
        </w:tc>
        <w:tc>
          <w:tcPr>
            <w:tcW w:w="5526" w:type="dxa"/>
            <w:shd w:val="clear" w:color="auto" w:fill="auto"/>
          </w:tcPr>
          <w:p w14:paraId="129315B9" w14:textId="77777777" w:rsidR="00A360AA" w:rsidRPr="002B574F" w:rsidRDefault="00A360AA" w:rsidP="002D4870">
            <w:pPr>
              <w:widowControl w:val="0"/>
              <w:autoSpaceDE w:val="0"/>
              <w:autoSpaceDN w:val="0"/>
              <w:adjustRightInd w:val="0"/>
              <w:spacing w:before="140" w:line="280" w:lineRule="atLeast"/>
              <w:jc w:val="both"/>
              <w:rPr>
                <w:rFonts w:ascii="Garamond" w:hAnsi="Garamond"/>
                <w:sz w:val="20"/>
                <w:szCs w:val="20"/>
                <w:lang w:eastAsia="ja-JP"/>
              </w:rPr>
            </w:pPr>
            <w:r w:rsidRPr="002B574F">
              <w:rPr>
                <w:rFonts w:ascii="Garamond" w:hAnsi="Garamond"/>
                <w:sz w:val="20"/>
                <w:szCs w:val="20"/>
                <w:lang w:eastAsia="ja-JP"/>
              </w:rPr>
              <w:t>Strategic participant selection</w:t>
            </w:r>
          </w:p>
        </w:tc>
        <w:tc>
          <w:tcPr>
            <w:tcW w:w="1010" w:type="dxa"/>
            <w:shd w:val="clear" w:color="auto" w:fill="auto"/>
          </w:tcPr>
          <w:p w14:paraId="2FB51DB8" w14:textId="77777777" w:rsidR="00A360AA" w:rsidRPr="002B574F" w:rsidRDefault="00A360AA" w:rsidP="002D4870">
            <w:pPr>
              <w:spacing w:before="140" w:line="280" w:lineRule="atLeast"/>
              <w:jc w:val="center"/>
              <w:rPr>
                <w:rFonts w:ascii="Garamond" w:hAnsi="Garamond"/>
                <w:i/>
                <w:lang w:eastAsia="ja-JP"/>
              </w:rPr>
            </w:pPr>
            <w:r w:rsidRPr="002B574F">
              <w:rPr>
                <w:rFonts w:ascii="Garamond" w:hAnsi="Garamond"/>
                <w:i/>
                <w:lang w:eastAsia="ja-JP"/>
              </w:rPr>
              <w:t>􀂄</w:t>
            </w:r>
          </w:p>
        </w:tc>
      </w:tr>
      <w:tr w:rsidR="00A360AA" w:rsidRPr="002B574F" w14:paraId="62E60F55" w14:textId="77777777" w:rsidTr="002D4870">
        <w:tc>
          <w:tcPr>
            <w:tcW w:w="2142" w:type="dxa"/>
            <w:vMerge w:val="restart"/>
            <w:shd w:val="clear" w:color="auto" w:fill="auto"/>
          </w:tcPr>
          <w:p w14:paraId="458402E1" w14:textId="77777777" w:rsidR="00A360AA" w:rsidRPr="002B574F" w:rsidRDefault="00A360AA" w:rsidP="002D4870">
            <w:pPr>
              <w:spacing w:before="140" w:line="280" w:lineRule="atLeast"/>
              <w:jc w:val="both"/>
              <w:rPr>
                <w:rFonts w:ascii="Garamond" w:hAnsi="Garamond"/>
                <w:b/>
                <w:sz w:val="20"/>
                <w:szCs w:val="20"/>
                <w:lang w:eastAsia="ja-JP"/>
              </w:rPr>
            </w:pPr>
            <w:r w:rsidRPr="002B574F">
              <w:rPr>
                <w:rFonts w:ascii="Garamond" w:hAnsi="Garamond"/>
                <w:b/>
                <w:sz w:val="20"/>
                <w:szCs w:val="20"/>
                <w:lang w:eastAsia="ja-JP"/>
              </w:rPr>
              <w:t>2. Design</w:t>
            </w:r>
          </w:p>
          <w:p w14:paraId="746F4368" w14:textId="77777777" w:rsidR="00A360AA" w:rsidRPr="002B574F" w:rsidRDefault="00A360AA" w:rsidP="002D4870">
            <w:pPr>
              <w:spacing w:before="140" w:line="280" w:lineRule="atLeast"/>
              <w:jc w:val="both"/>
              <w:rPr>
                <w:rFonts w:ascii="Garamond" w:hAnsi="Garamond"/>
                <w:b/>
                <w:sz w:val="20"/>
                <w:szCs w:val="20"/>
                <w:lang w:eastAsia="ja-JP"/>
              </w:rPr>
            </w:pPr>
          </w:p>
        </w:tc>
        <w:tc>
          <w:tcPr>
            <w:tcW w:w="5526" w:type="dxa"/>
            <w:shd w:val="clear" w:color="auto" w:fill="auto"/>
          </w:tcPr>
          <w:p w14:paraId="6B79EC88" w14:textId="77777777" w:rsidR="00A360AA" w:rsidRPr="002B574F" w:rsidRDefault="00A360AA" w:rsidP="002D4870">
            <w:pPr>
              <w:spacing w:before="140" w:line="280" w:lineRule="atLeast"/>
              <w:jc w:val="both"/>
              <w:rPr>
                <w:rFonts w:ascii="Garamond" w:hAnsi="Garamond"/>
                <w:sz w:val="20"/>
                <w:szCs w:val="20"/>
                <w:lang w:eastAsia="ja-JP"/>
              </w:rPr>
            </w:pPr>
            <w:r w:rsidRPr="002B574F">
              <w:rPr>
                <w:rFonts w:ascii="Garamond" w:hAnsi="Garamond"/>
                <w:sz w:val="20"/>
                <w:szCs w:val="20"/>
                <w:lang w:eastAsia="ja-JP"/>
              </w:rPr>
              <w:t>Have you developed Clear and specific learning goals?</w:t>
            </w:r>
          </w:p>
        </w:tc>
        <w:tc>
          <w:tcPr>
            <w:tcW w:w="1010" w:type="dxa"/>
            <w:shd w:val="clear" w:color="auto" w:fill="auto"/>
          </w:tcPr>
          <w:p w14:paraId="3F741212" w14:textId="77777777" w:rsidR="00A360AA" w:rsidRPr="002B574F" w:rsidRDefault="00A360AA" w:rsidP="002D4870">
            <w:pPr>
              <w:spacing w:before="140" w:line="280" w:lineRule="atLeast"/>
              <w:jc w:val="center"/>
              <w:rPr>
                <w:rFonts w:ascii="Garamond" w:hAnsi="Garamond"/>
                <w:sz w:val="20"/>
                <w:szCs w:val="20"/>
                <w:lang w:eastAsia="ja-JP"/>
              </w:rPr>
            </w:pPr>
            <w:r w:rsidRPr="002B574F">
              <w:rPr>
                <w:rFonts w:ascii="Garamond" w:hAnsi="Garamond"/>
                <w:i/>
                <w:lang w:eastAsia="ja-JP"/>
              </w:rPr>
              <w:t>􀂄</w:t>
            </w:r>
          </w:p>
        </w:tc>
      </w:tr>
      <w:tr w:rsidR="00A360AA" w:rsidRPr="002B574F" w14:paraId="16BE865B" w14:textId="77777777" w:rsidTr="002D4870">
        <w:tc>
          <w:tcPr>
            <w:tcW w:w="2142" w:type="dxa"/>
            <w:vMerge/>
            <w:shd w:val="clear" w:color="auto" w:fill="auto"/>
          </w:tcPr>
          <w:p w14:paraId="2EE72511" w14:textId="77777777" w:rsidR="00A360AA" w:rsidRPr="002B574F" w:rsidRDefault="00A360AA" w:rsidP="002D4870">
            <w:pPr>
              <w:spacing w:before="140" w:line="280" w:lineRule="atLeast"/>
              <w:jc w:val="both"/>
              <w:rPr>
                <w:rFonts w:ascii="Garamond" w:hAnsi="Garamond"/>
                <w:b/>
                <w:sz w:val="20"/>
                <w:szCs w:val="20"/>
                <w:lang w:eastAsia="ja-JP"/>
              </w:rPr>
            </w:pPr>
          </w:p>
        </w:tc>
        <w:tc>
          <w:tcPr>
            <w:tcW w:w="5526" w:type="dxa"/>
            <w:shd w:val="clear" w:color="auto" w:fill="auto"/>
          </w:tcPr>
          <w:p w14:paraId="7485DA4F" w14:textId="77777777" w:rsidR="00A360AA" w:rsidRPr="002B574F" w:rsidRDefault="00A360AA" w:rsidP="002D4870">
            <w:pPr>
              <w:spacing w:before="140" w:line="280" w:lineRule="atLeast"/>
              <w:jc w:val="both"/>
              <w:rPr>
                <w:rFonts w:ascii="Garamond" w:hAnsi="Garamond"/>
                <w:sz w:val="20"/>
                <w:szCs w:val="20"/>
                <w:lang w:eastAsia="ja-JP"/>
              </w:rPr>
            </w:pPr>
            <w:r w:rsidRPr="002B574F">
              <w:rPr>
                <w:rFonts w:ascii="Garamond" w:hAnsi="Garamond"/>
                <w:sz w:val="20"/>
                <w:szCs w:val="20"/>
                <w:lang w:eastAsia="ja-JP"/>
              </w:rPr>
              <w:t>Have you developed Training curriculum based on organizational needs ?</w:t>
            </w:r>
          </w:p>
        </w:tc>
        <w:tc>
          <w:tcPr>
            <w:tcW w:w="1010" w:type="dxa"/>
            <w:shd w:val="clear" w:color="auto" w:fill="auto"/>
          </w:tcPr>
          <w:p w14:paraId="4E15006F" w14:textId="77777777" w:rsidR="00A360AA" w:rsidRPr="002B574F" w:rsidRDefault="00A360AA" w:rsidP="002D4870">
            <w:pPr>
              <w:spacing w:before="140" w:line="280" w:lineRule="atLeast"/>
              <w:jc w:val="center"/>
              <w:rPr>
                <w:rFonts w:ascii="Garamond" w:hAnsi="Garamond"/>
                <w:sz w:val="20"/>
                <w:szCs w:val="20"/>
                <w:lang w:eastAsia="ja-JP"/>
              </w:rPr>
            </w:pPr>
            <w:r w:rsidRPr="002B574F">
              <w:rPr>
                <w:rFonts w:ascii="Garamond" w:hAnsi="Garamond"/>
                <w:i/>
                <w:lang w:eastAsia="ja-JP"/>
              </w:rPr>
              <w:t>􀂄</w:t>
            </w:r>
          </w:p>
        </w:tc>
      </w:tr>
      <w:tr w:rsidR="00A360AA" w:rsidRPr="002B574F" w14:paraId="657EFD2B" w14:textId="77777777" w:rsidTr="002D4870">
        <w:tc>
          <w:tcPr>
            <w:tcW w:w="2142" w:type="dxa"/>
            <w:vMerge/>
            <w:shd w:val="clear" w:color="auto" w:fill="auto"/>
          </w:tcPr>
          <w:p w14:paraId="26351758" w14:textId="77777777" w:rsidR="00A360AA" w:rsidRPr="002B574F" w:rsidRDefault="00A360AA" w:rsidP="002D4870">
            <w:pPr>
              <w:spacing w:before="140" w:line="280" w:lineRule="atLeast"/>
              <w:jc w:val="both"/>
              <w:rPr>
                <w:rFonts w:ascii="Garamond" w:hAnsi="Garamond"/>
                <w:b/>
                <w:sz w:val="20"/>
                <w:szCs w:val="20"/>
                <w:lang w:eastAsia="ja-JP"/>
              </w:rPr>
            </w:pPr>
          </w:p>
        </w:tc>
        <w:tc>
          <w:tcPr>
            <w:tcW w:w="5526" w:type="dxa"/>
            <w:shd w:val="clear" w:color="auto" w:fill="auto"/>
          </w:tcPr>
          <w:p w14:paraId="5DCD4CFB" w14:textId="77777777" w:rsidR="00A360AA" w:rsidRPr="002B574F" w:rsidRDefault="00A360AA" w:rsidP="002D4870">
            <w:pPr>
              <w:spacing w:before="140" w:line="280" w:lineRule="atLeast"/>
              <w:jc w:val="both"/>
              <w:rPr>
                <w:rFonts w:ascii="Garamond" w:hAnsi="Garamond"/>
                <w:sz w:val="20"/>
                <w:szCs w:val="20"/>
                <w:lang w:eastAsia="ja-JP"/>
              </w:rPr>
            </w:pPr>
            <w:r w:rsidRPr="002B574F">
              <w:rPr>
                <w:rFonts w:ascii="Garamond" w:hAnsi="Garamond"/>
                <w:sz w:val="20"/>
                <w:szCs w:val="20"/>
                <w:lang w:eastAsia="ja-JP"/>
              </w:rPr>
              <w:t>Have you considered To what extent are participatory methods or practical exercises necessary in order to achieve sustainable learning?</w:t>
            </w:r>
          </w:p>
        </w:tc>
        <w:tc>
          <w:tcPr>
            <w:tcW w:w="1010" w:type="dxa"/>
            <w:shd w:val="clear" w:color="auto" w:fill="auto"/>
          </w:tcPr>
          <w:p w14:paraId="280F1400" w14:textId="77777777" w:rsidR="00A360AA" w:rsidRPr="002B574F" w:rsidRDefault="00A360AA" w:rsidP="002D4870">
            <w:pPr>
              <w:spacing w:before="140" w:line="280" w:lineRule="atLeast"/>
              <w:jc w:val="center"/>
              <w:rPr>
                <w:rFonts w:ascii="Garamond" w:hAnsi="Garamond"/>
                <w:sz w:val="20"/>
                <w:szCs w:val="20"/>
                <w:lang w:eastAsia="ja-JP"/>
              </w:rPr>
            </w:pPr>
            <w:r w:rsidRPr="002B574F">
              <w:rPr>
                <w:rFonts w:ascii="Garamond" w:hAnsi="Garamond"/>
                <w:i/>
                <w:lang w:eastAsia="ja-JP"/>
              </w:rPr>
              <w:t>􀂄</w:t>
            </w:r>
          </w:p>
        </w:tc>
      </w:tr>
      <w:tr w:rsidR="00A360AA" w:rsidRPr="002B574F" w14:paraId="268E5F58" w14:textId="77777777" w:rsidTr="002D4870">
        <w:tc>
          <w:tcPr>
            <w:tcW w:w="2142" w:type="dxa"/>
            <w:vMerge/>
            <w:shd w:val="clear" w:color="auto" w:fill="auto"/>
          </w:tcPr>
          <w:p w14:paraId="53C34B2A" w14:textId="77777777" w:rsidR="00A360AA" w:rsidRPr="002B574F" w:rsidRDefault="00A360AA" w:rsidP="002D4870">
            <w:pPr>
              <w:spacing w:before="140" w:line="280" w:lineRule="atLeast"/>
              <w:jc w:val="both"/>
              <w:rPr>
                <w:rFonts w:ascii="Garamond" w:hAnsi="Garamond"/>
                <w:b/>
                <w:sz w:val="20"/>
                <w:szCs w:val="20"/>
                <w:lang w:eastAsia="ja-JP"/>
              </w:rPr>
            </w:pPr>
          </w:p>
        </w:tc>
        <w:tc>
          <w:tcPr>
            <w:tcW w:w="5526" w:type="dxa"/>
            <w:shd w:val="clear" w:color="auto" w:fill="auto"/>
          </w:tcPr>
          <w:p w14:paraId="06275D5B" w14:textId="77777777" w:rsidR="00A360AA" w:rsidRPr="002B574F" w:rsidRDefault="00A360AA" w:rsidP="002D4870">
            <w:pPr>
              <w:spacing w:before="140" w:line="280" w:lineRule="atLeast"/>
              <w:jc w:val="both"/>
              <w:rPr>
                <w:rFonts w:ascii="Garamond" w:hAnsi="Garamond"/>
                <w:sz w:val="20"/>
                <w:szCs w:val="20"/>
                <w:lang w:eastAsia="ja-JP"/>
              </w:rPr>
            </w:pPr>
            <w:r w:rsidRPr="002B574F">
              <w:rPr>
                <w:rFonts w:ascii="Garamond" w:hAnsi="Garamond"/>
                <w:sz w:val="20"/>
                <w:szCs w:val="20"/>
                <w:lang w:eastAsia="ja-JP"/>
              </w:rPr>
              <w:t>Have you considered the appropriateness of the length How much time should be devoted to specific topics? Have you considered that the length of training program in benchmarking institutions may be 20 to 2 month long?</w:t>
            </w:r>
          </w:p>
        </w:tc>
        <w:tc>
          <w:tcPr>
            <w:tcW w:w="1010" w:type="dxa"/>
            <w:shd w:val="clear" w:color="auto" w:fill="auto"/>
          </w:tcPr>
          <w:p w14:paraId="2F353065" w14:textId="77777777" w:rsidR="00A360AA" w:rsidRPr="002B574F" w:rsidRDefault="00A360AA" w:rsidP="002D4870">
            <w:pPr>
              <w:spacing w:before="140" w:line="280" w:lineRule="atLeast"/>
              <w:jc w:val="center"/>
              <w:rPr>
                <w:rFonts w:ascii="Garamond" w:hAnsi="Garamond"/>
                <w:sz w:val="20"/>
                <w:szCs w:val="20"/>
                <w:lang w:eastAsia="ja-JP"/>
              </w:rPr>
            </w:pPr>
            <w:r w:rsidRPr="002B574F">
              <w:rPr>
                <w:rFonts w:ascii="Garamond" w:hAnsi="Garamond"/>
                <w:i/>
                <w:lang w:eastAsia="ja-JP"/>
              </w:rPr>
              <w:t>􀂄</w:t>
            </w:r>
          </w:p>
        </w:tc>
      </w:tr>
      <w:tr w:rsidR="00A360AA" w:rsidRPr="002B574F" w14:paraId="6EB190C9" w14:textId="77777777" w:rsidTr="002D4870">
        <w:tc>
          <w:tcPr>
            <w:tcW w:w="2142" w:type="dxa"/>
            <w:vMerge/>
            <w:shd w:val="clear" w:color="auto" w:fill="auto"/>
          </w:tcPr>
          <w:p w14:paraId="3EEC85D7" w14:textId="77777777" w:rsidR="00A360AA" w:rsidRPr="002B574F" w:rsidRDefault="00A360AA" w:rsidP="002D4870">
            <w:pPr>
              <w:spacing w:before="140" w:line="280" w:lineRule="atLeast"/>
              <w:jc w:val="both"/>
              <w:rPr>
                <w:rFonts w:ascii="Garamond" w:hAnsi="Garamond"/>
                <w:sz w:val="20"/>
                <w:szCs w:val="20"/>
                <w:lang w:eastAsia="ja-JP"/>
              </w:rPr>
            </w:pPr>
          </w:p>
        </w:tc>
        <w:tc>
          <w:tcPr>
            <w:tcW w:w="5526" w:type="dxa"/>
            <w:shd w:val="clear" w:color="auto" w:fill="auto"/>
          </w:tcPr>
          <w:p w14:paraId="12D75EE7" w14:textId="77777777" w:rsidR="00A360AA" w:rsidRPr="002B574F" w:rsidRDefault="00A360AA" w:rsidP="002D4870">
            <w:pPr>
              <w:spacing w:before="140" w:line="280" w:lineRule="atLeast"/>
              <w:jc w:val="both"/>
              <w:rPr>
                <w:rFonts w:ascii="Garamond" w:hAnsi="Garamond"/>
                <w:sz w:val="20"/>
                <w:szCs w:val="20"/>
                <w:lang w:eastAsia="ja-JP"/>
              </w:rPr>
            </w:pPr>
            <w:r w:rsidRPr="002B574F">
              <w:rPr>
                <w:rFonts w:ascii="Garamond" w:hAnsi="Garamond"/>
                <w:sz w:val="20"/>
                <w:szCs w:val="20"/>
                <w:lang w:eastAsia="ja-JP"/>
              </w:rPr>
              <w:t>Learning program based on correct assessment of the present capacities of participants</w:t>
            </w:r>
          </w:p>
        </w:tc>
        <w:tc>
          <w:tcPr>
            <w:tcW w:w="1010" w:type="dxa"/>
            <w:shd w:val="clear" w:color="auto" w:fill="auto"/>
          </w:tcPr>
          <w:p w14:paraId="6B607691" w14:textId="77777777" w:rsidR="00A360AA" w:rsidRPr="002B574F" w:rsidRDefault="00A360AA" w:rsidP="002D4870">
            <w:pPr>
              <w:spacing w:before="140" w:line="280" w:lineRule="atLeast"/>
              <w:jc w:val="center"/>
              <w:rPr>
                <w:rFonts w:ascii="Garamond" w:hAnsi="Garamond"/>
                <w:i/>
                <w:lang w:eastAsia="ja-JP"/>
              </w:rPr>
            </w:pPr>
            <w:r w:rsidRPr="002B574F">
              <w:rPr>
                <w:rFonts w:ascii="Garamond" w:hAnsi="Garamond"/>
                <w:i/>
                <w:lang w:eastAsia="ja-JP"/>
              </w:rPr>
              <w:t>􀂄</w:t>
            </w:r>
          </w:p>
        </w:tc>
      </w:tr>
      <w:tr w:rsidR="00A360AA" w:rsidRPr="002B574F" w14:paraId="3E2C83A2" w14:textId="77777777" w:rsidTr="002D4870">
        <w:tc>
          <w:tcPr>
            <w:tcW w:w="2142" w:type="dxa"/>
            <w:vMerge w:val="restart"/>
            <w:shd w:val="clear" w:color="auto" w:fill="auto"/>
          </w:tcPr>
          <w:p w14:paraId="2D0C4F74" w14:textId="77777777" w:rsidR="00A360AA" w:rsidRPr="002B574F" w:rsidRDefault="00A360AA" w:rsidP="002D4870">
            <w:pPr>
              <w:spacing w:before="140" w:line="280" w:lineRule="atLeast"/>
              <w:jc w:val="both"/>
              <w:rPr>
                <w:rFonts w:ascii="Garamond" w:hAnsi="Garamond"/>
                <w:b/>
                <w:sz w:val="20"/>
                <w:szCs w:val="20"/>
                <w:lang w:eastAsia="ja-JP"/>
              </w:rPr>
            </w:pPr>
            <w:r w:rsidRPr="002B574F">
              <w:rPr>
                <w:rFonts w:ascii="Garamond" w:hAnsi="Garamond"/>
                <w:b/>
                <w:sz w:val="20"/>
                <w:szCs w:val="20"/>
                <w:lang w:eastAsia="ja-JP"/>
              </w:rPr>
              <w:t>3. Delivery</w:t>
            </w:r>
          </w:p>
        </w:tc>
        <w:tc>
          <w:tcPr>
            <w:tcW w:w="5526" w:type="dxa"/>
            <w:shd w:val="clear" w:color="auto" w:fill="auto"/>
          </w:tcPr>
          <w:p w14:paraId="4C50E64A" w14:textId="77777777" w:rsidR="00A360AA" w:rsidRPr="002B574F" w:rsidRDefault="00A360AA" w:rsidP="002D4870">
            <w:pPr>
              <w:spacing w:before="140" w:line="280" w:lineRule="atLeast"/>
              <w:jc w:val="both"/>
              <w:rPr>
                <w:rFonts w:ascii="Garamond" w:hAnsi="Garamond"/>
                <w:sz w:val="20"/>
                <w:szCs w:val="20"/>
                <w:lang w:eastAsia="ja-JP"/>
              </w:rPr>
            </w:pPr>
            <w:r w:rsidRPr="002B574F">
              <w:rPr>
                <w:rFonts w:ascii="Garamond" w:hAnsi="Garamond"/>
                <w:sz w:val="20"/>
                <w:szCs w:val="20"/>
                <w:lang w:eastAsia="ja-JP"/>
              </w:rPr>
              <w:t>Have you made sure the curriculum and didactic methods appropriate for learning goals?</w:t>
            </w:r>
          </w:p>
        </w:tc>
        <w:tc>
          <w:tcPr>
            <w:tcW w:w="1010" w:type="dxa"/>
            <w:shd w:val="clear" w:color="auto" w:fill="auto"/>
          </w:tcPr>
          <w:p w14:paraId="569F73DB" w14:textId="77777777" w:rsidR="00A360AA" w:rsidRPr="002B574F" w:rsidRDefault="00A360AA" w:rsidP="002D4870">
            <w:pPr>
              <w:spacing w:before="140" w:line="280" w:lineRule="atLeast"/>
              <w:jc w:val="center"/>
              <w:rPr>
                <w:rFonts w:ascii="Garamond" w:hAnsi="Garamond"/>
                <w:i/>
                <w:lang w:eastAsia="ja-JP"/>
              </w:rPr>
            </w:pPr>
            <w:r w:rsidRPr="002B574F">
              <w:rPr>
                <w:rFonts w:ascii="Garamond" w:hAnsi="Garamond"/>
                <w:i/>
                <w:lang w:eastAsia="ja-JP"/>
              </w:rPr>
              <w:t>􀂄</w:t>
            </w:r>
          </w:p>
        </w:tc>
      </w:tr>
      <w:tr w:rsidR="00A360AA" w:rsidRPr="002B574F" w14:paraId="48E63CD7" w14:textId="77777777" w:rsidTr="002D4870">
        <w:tc>
          <w:tcPr>
            <w:tcW w:w="2142" w:type="dxa"/>
            <w:vMerge/>
            <w:shd w:val="clear" w:color="auto" w:fill="auto"/>
          </w:tcPr>
          <w:p w14:paraId="4CC2A6FB" w14:textId="77777777" w:rsidR="00A360AA" w:rsidRPr="002B574F" w:rsidRDefault="00A360AA" w:rsidP="002D4870">
            <w:pPr>
              <w:spacing w:before="140" w:line="280" w:lineRule="atLeast"/>
              <w:jc w:val="both"/>
              <w:rPr>
                <w:rFonts w:ascii="Garamond" w:hAnsi="Garamond"/>
                <w:b/>
                <w:sz w:val="20"/>
                <w:szCs w:val="20"/>
                <w:lang w:eastAsia="ja-JP"/>
              </w:rPr>
            </w:pPr>
          </w:p>
        </w:tc>
        <w:tc>
          <w:tcPr>
            <w:tcW w:w="5526" w:type="dxa"/>
            <w:shd w:val="clear" w:color="auto" w:fill="auto"/>
          </w:tcPr>
          <w:p w14:paraId="628CCFCF" w14:textId="77777777" w:rsidR="00A360AA" w:rsidRPr="002B574F" w:rsidRDefault="00A360AA" w:rsidP="002D4870">
            <w:pPr>
              <w:spacing w:before="140" w:line="280" w:lineRule="atLeast"/>
              <w:jc w:val="both"/>
              <w:rPr>
                <w:rFonts w:ascii="Garamond" w:hAnsi="Garamond"/>
                <w:sz w:val="20"/>
                <w:szCs w:val="20"/>
                <w:lang w:eastAsia="ja-JP"/>
              </w:rPr>
            </w:pPr>
            <w:r w:rsidRPr="002B574F">
              <w:rPr>
                <w:rFonts w:ascii="Garamond" w:hAnsi="Garamond"/>
                <w:sz w:val="20"/>
                <w:szCs w:val="20"/>
                <w:lang w:eastAsia="ja-JP"/>
              </w:rPr>
              <w:t>Have you made a decision on whether training content be delivered all at one time or spread out over weeks or months?</w:t>
            </w:r>
          </w:p>
        </w:tc>
        <w:tc>
          <w:tcPr>
            <w:tcW w:w="1010" w:type="dxa"/>
            <w:shd w:val="clear" w:color="auto" w:fill="auto"/>
          </w:tcPr>
          <w:p w14:paraId="4F0D363A" w14:textId="77777777" w:rsidR="00A360AA" w:rsidRPr="002B574F" w:rsidRDefault="00A360AA" w:rsidP="002D4870">
            <w:pPr>
              <w:spacing w:before="140" w:line="280" w:lineRule="atLeast"/>
              <w:jc w:val="center"/>
              <w:rPr>
                <w:rFonts w:ascii="Garamond" w:hAnsi="Garamond"/>
                <w:sz w:val="20"/>
                <w:szCs w:val="20"/>
                <w:lang w:eastAsia="ja-JP"/>
              </w:rPr>
            </w:pPr>
            <w:r w:rsidRPr="002B574F">
              <w:rPr>
                <w:rFonts w:ascii="Garamond" w:hAnsi="Garamond"/>
                <w:i/>
                <w:lang w:eastAsia="ja-JP"/>
              </w:rPr>
              <w:t>􀂄</w:t>
            </w:r>
          </w:p>
        </w:tc>
      </w:tr>
      <w:tr w:rsidR="00A360AA" w:rsidRPr="002B574F" w14:paraId="0B713C14" w14:textId="77777777" w:rsidTr="002D4870">
        <w:tc>
          <w:tcPr>
            <w:tcW w:w="2142" w:type="dxa"/>
            <w:vMerge/>
            <w:shd w:val="clear" w:color="auto" w:fill="auto"/>
          </w:tcPr>
          <w:p w14:paraId="43B8E1EA" w14:textId="77777777" w:rsidR="00A360AA" w:rsidRPr="002B574F" w:rsidRDefault="00A360AA" w:rsidP="002D4870">
            <w:pPr>
              <w:spacing w:before="140" w:line="280" w:lineRule="atLeast"/>
              <w:jc w:val="both"/>
              <w:rPr>
                <w:rFonts w:ascii="Garamond" w:hAnsi="Garamond"/>
                <w:b/>
                <w:sz w:val="20"/>
                <w:szCs w:val="20"/>
                <w:lang w:eastAsia="ja-JP"/>
              </w:rPr>
            </w:pPr>
          </w:p>
        </w:tc>
        <w:tc>
          <w:tcPr>
            <w:tcW w:w="5526" w:type="dxa"/>
            <w:shd w:val="clear" w:color="auto" w:fill="auto"/>
          </w:tcPr>
          <w:p w14:paraId="26BFB7BC" w14:textId="77777777" w:rsidR="00A360AA" w:rsidRPr="002B574F" w:rsidRDefault="00A360AA" w:rsidP="002D4870">
            <w:pPr>
              <w:spacing w:before="140" w:line="280" w:lineRule="atLeast"/>
              <w:jc w:val="both"/>
              <w:rPr>
                <w:rFonts w:ascii="Garamond" w:hAnsi="Garamond"/>
                <w:sz w:val="20"/>
                <w:szCs w:val="20"/>
                <w:lang w:eastAsia="ja-JP"/>
              </w:rPr>
            </w:pPr>
            <w:r w:rsidRPr="002B574F">
              <w:rPr>
                <w:rFonts w:ascii="Garamond" w:hAnsi="Garamond"/>
                <w:sz w:val="20"/>
                <w:szCs w:val="20"/>
                <w:lang w:eastAsia="ja-JP"/>
              </w:rPr>
              <w:t>Are Practical exercises and action learning techniques being done?</w:t>
            </w:r>
          </w:p>
        </w:tc>
        <w:tc>
          <w:tcPr>
            <w:tcW w:w="1010" w:type="dxa"/>
            <w:shd w:val="clear" w:color="auto" w:fill="auto"/>
          </w:tcPr>
          <w:p w14:paraId="23F86617" w14:textId="77777777" w:rsidR="00A360AA" w:rsidRPr="002B574F" w:rsidRDefault="00A360AA" w:rsidP="002D4870">
            <w:pPr>
              <w:spacing w:before="140" w:line="280" w:lineRule="atLeast"/>
              <w:jc w:val="center"/>
              <w:rPr>
                <w:rFonts w:ascii="Garamond" w:hAnsi="Garamond"/>
                <w:i/>
                <w:lang w:eastAsia="ja-JP"/>
              </w:rPr>
            </w:pPr>
            <w:r w:rsidRPr="002B574F">
              <w:rPr>
                <w:rFonts w:ascii="Garamond" w:hAnsi="Garamond"/>
                <w:i/>
                <w:lang w:eastAsia="ja-JP"/>
              </w:rPr>
              <w:t>􀂄</w:t>
            </w:r>
          </w:p>
        </w:tc>
      </w:tr>
      <w:tr w:rsidR="00A360AA" w:rsidRPr="002B574F" w14:paraId="39D6DD2F" w14:textId="77777777" w:rsidTr="002D4870">
        <w:tc>
          <w:tcPr>
            <w:tcW w:w="2142" w:type="dxa"/>
            <w:vMerge/>
            <w:shd w:val="clear" w:color="auto" w:fill="auto"/>
          </w:tcPr>
          <w:p w14:paraId="121A75D4" w14:textId="77777777" w:rsidR="00A360AA" w:rsidRPr="002B574F" w:rsidRDefault="00A360AA" w:rsidP="002D4870">
            <w:pPr>
              <w:spacing w:before="140" w:line="280" w:lineRule="atLeast"/>
              <w:jc w:val="both"/>
              <w:rPr>
                <w:rFonts w:ascii="Garamond" w:hAnsi="Garamond"/>
                <w:b/>
                <w:sz w:val="20"/>
                <w:szCs w:val="20"/>
                <w:lang w:eastAsia="ja-JP"/>
              </w:rPr>
            </w:pPr>
          </w:p>
        </w:tc>
        <w:tc>
          <w:tcPr>
            <w:tcW w:w="5526" w:type="dxa"/>
            <w:shd w:val="clear" w:color="auto" w:fill="auto"/>
          </w:tcPr>
          <w:p w14:paraId="1C270016" w14:textId="77777777" w:rsidR="00A360AA" w:rsidRPr="002B574F" w:rsidRDefault="00A360AA" w:rsidP="002D4870">
            <w:pPr>
              <w:spacing w:before="140" w:line="280" w:lineRule="atLeast"/>
              <w:jc w:val="both"/>
              <w:rPr>
                <w:rFonts w:ascii="Garamond" w:hAnsi="Garamond"/>
                <w:sz w:val="20"/>
                <w:szCs w:val="20"/>
                <w:lang w:eastAsia="ja-JP"/>
              </w:rPr>
            </w:pPr>
            <w:r w:rsidRPr="002B574F">
              <w:rPr>
                <w:rFonts w:ascii="Garamond" w:hAnsi="Garamond"/>
                <w:sz w:val="20"/>
                <w:szCs w:val="20"/>
                <w:lang w:eastAsia="ja-JP"/>
              </w:rPr>
              <w:t>Have you thought about whether small class sizes necessary to facilitate learning?</w:t>
            </w:r>
          </w:p>
        </w:tc>
        <w:tc>
          <w:tcPr>
            <w:tcW w:w="1010" w:type="dxa"/>
            <w:shd w:val="clear" w:color="auto" w:fill="auto"/>
          </w:tcPr>
          <w:p w14:paraId="1F3B1D11" w14:textId="77777777" w:rsidR="00A360AA" w:rsidRPr="002B574F" w:rsidRDefault="00A360AA" w:rsidP="002D4870">
            <w:pPr>
              <w:spacing w:before="140" w:line="280" w:lineRule="atLeast"/>
              <w:jc w:val="center"/>
              <w:rPr>
                <w:rFonts w:ascii="Garamond" w:hAnsi="Garamond"/>
                <w:i/>
                <w:lang w:eastAsia="ja-JP"/>
              </w:rPr>
            </w:pPr>
            <w:r w:rsidRPr="002B574F">
              <w:rPr>
                <w:rFonts w:ascii="Garamond" w:hAnsi="Garamond"/>
                <w:i/>
                <w:lang w:eastAsia="ja-JP"/>
              </w:rPr>
              <w:t>􀂄</w:t>
            </w:r>
          </w:p>
        </w:tc>
      </w:tr>
      <w:tr w:rsidR="00A360AA" w:rsidRPr="002B574F" w14:paraId="6BEFEA25" w14:textId="77777777" w:rsidTr="002D4870">
        <w:tc>
          <w:tcPr>
            <w:tcW w:w="2142" w:type="dxa"/>
            <w:vMerge/>
            <w:shd w:val="clear" w:color="auto" w:fill="auto"/>
          </w:tcPr>
          <w:p w14:paraId="02F01CE9" w14:textId="77777777" w:rsidR="00A360AA" w:rsidRPr="002B574F" w:rsidRDefault="00A360AA" w:rsidP="002D4870">
            <w:pPr>
              <w:spacing w:before="140" w:line="280" w:lineRule="atLeast"/>
              <w:jc w:val="both"/>
              <w:rPr>
                <w:rFonts w:ascii="Garamond" w:hAnsi="Garamond"/>
                <w:b/>
                <w:sz w:val="20"/>
                <w:szCs w:val="20"/>
                <w:lang w:eastAsia="ja-JP"/>
              </w:rPr>
            </w:pPr>
          </w:p>
        </w:tc>
        <w:tc>
          <w:tcPr>
            <w:tcW w:w="5526" w:type="dxa"/>
            <w:shd w:val="clear" w:color="auto" w:fill="auto"/>
          </w:tcPr>
          <w:p w14:paraId="5091B909" w14:textId="77777777" w:rsidR="00A360AA" w:rsidRPr="002B574F" w:rsidRDefault="00A360AA" w:rsidP="002D4870">
            <w:pPr>
              <w:spacing w:before="140" w:line="280" w:lineRule="atLeast"/>
              <w:jc w:val="both"/>
              <w:rPr>
                <w:rFonts w:ascii="Garamond" w:hAnsi="Garamond"/>
                <w:sz w:val="20"/>
                <w:szCs w:val="20"/>
                <w:lang w:eastAsia="ja-JP"/>
              </w:rPr>
            </w:pPr>
            <w:r w:rsidRPr="002B574F">
              <w:rPr>
                <w:rFonts w:ascii="Garamond" w:hAnsi="Garamond"/>
                <w:sz w:val="20"/>
                <w:szCs w:val="20"/>
                <w:lang w:eastAsia="ja-JP"/>
              </w:rPr>
              <w:t>Have you thought about whether course content be covered using electronic or distance learning, or is face-to-face, classroom-based training necessary?</w:t>
            </w:r>
          </w:p>
        </w:tc>
        <w:tc>
          <w:tcPr>
            <w:tcW w:w="1010" w:type="dxa"/>
            <w:shd w:val="clear" w:color="auto" w:fill="auto"/>
          </w:tcPr>
          <w:p w14:paraId="0174766D" w14:textId="77777777" w:rsidR="00A360AA" w:rsidRPr="002B574F" w:rsidRDefault="00A360AA" w:rsidP="002D4870">
            <w:pPr>
              <w:spacing w:before="140" w:line="280" w:lineRule="atLeast"/>
              <w:jc w:val="center"/>
              <w:rPr>
                <w:rFonts w:ascii="Garamond" w:hAnsi="Garamond"/>
                <w:i/>
                <w:lang w:eastAsia="ja-JP"/>
              </w:rPr>
            </w:pPr>
            <w:r w:rsidRPr="002B574F">
              <w:rPr>
                <w:rFonts w:ascii="Garamond" w:hAnsi="Garamond"/>
                <w:i/>
                <w:lang w:eastAsia="ja-JP"/>
              </w:rPr>
              <w:t>􀂄</w:t>
            </w:r>
          </w:p>
        </w:tc>
      </w:tr>
      <w:tr w:rsidR="00A360AA" w:rsidRPr="002B574F" w14:paraId="4D701543" w14:textId="77777777" w:rsidTr="002D4870">
        <w:tc>
          <w:tcPr>
            <w:tcW w:w="2142" w:type="dxa"/>
            <w:vMerge/>
            <w:shd w:val="clear" w:color="auto" w:fill="auto"/>
          </w:tcPr>
          <w:p w14:paraId="6DF67045" w14:textId="77777777" w:rsidR="00A360AA" w:rsidRPr="002B574F" w:rsidRDefault="00A360AA" w:rsidP="002D4870">
            <w:pPr>
              <w:spacing w:before="140" w:line="280" w:lineRule="atLeast"/>
              <w:jc w:val="both"/>
              <w:rPr>
                <w:rFonts w:ascii="Garamond" w:hAnsi="Garamond"/>
                <w:sz w:val="20"/>
                <w:szCs w:val="20"/>
                <w:lang w:eastAsia="ja-JP"/>
              </w:rPr>
            </w:pPr>
          </w:p>
        </w:tc>
        <w:tc>
          <w:tcPr>
            <w:tcW w:w="5526" w:type="dxa"/>
            <w:shd w:val="clear" w:color="auto" w:fill="auto"/>
          </w:tcPr>
          <w:p w14:paraId="223E02ED" w14:textId="77777777" w:rsidR="00A360AA" w:rsidRPr="002B574F" w:rsidRDefault="00A360AA" w:rsidP="002D4870">
            <w:pPr>
              <w:spacing w:before="140" w:line="280" w:lineRule="atLeast"/>
              <w:jc w:val="both"/>
              <w:rPr>
                <w:rFonts w:ascii="Garamond" w:hAnsi="Garamond"/>
                <w:sz w:val="20"/>
                <w:szCs w:val="20"/>
                <w:lang w:eastAsia="ja-JP"/>
              </w:rPr>
            </w:pPr>
            <w:r w:rsidRPr="002B574F">
              <w:rPr>
                <w:rFonts w:ascii="Garamond" w:hAnsi="Garamond"/>
                <w:sz w:val="20"/>
                <w:szCs w:val="20"/>
                <w:lang w:eastAsia="ja-JP"/>
              </w:rPr>
              <w:t>Are competent trainers being used?</w:t>
            </w:r>
          </w:p>
        </w:tc>
        <w:tc>
          <w:tcPr>
            <w:tcW w:w="1010" w:type="dxa"/>
            <w:shd w:val="clear" w:color="auto" w:fill="auto"/>
          </w:tcPr>
          <w:p w14:paraId="4002FB50" w14:textId="77777777" w:rsidR="00A360AA" w:rsidRPr="002B574F" w:rsidRDefault="00A360AA" w:rsidP="002D4870">
            <w:pPr>
              <w:spacing w:before="140" w:line="280" w:lineRule="atLeast"/>
              <w:jc w:val="center"/>
              <w:rPr>
                <w:rFonts w:ascii="Garamond" w:hAnsi="Garamond"/>
                <w:sz w:val="20"/>
                <w:szCs w:val="20"/>
                <w:lang w:eastAsia="ja-JP"/>
              </w:rPr>
            </w:pPr>
            <w:r w:rsidRPr="002B574F">
              <w:rPr>
                <w:rFonts w:ascii="Garamond" w:hAnsi="Garamond"/>
                <w:i/>
                <w:lang w:eastAsia="ja-JP"/>
              </w:rPr>
              <w:t>􀂄</w:t>
            </w:r>
          </w:p>
        </w:tc>
      </w:tr>
      <w:tr w:rsidR="00A360AA" w:rsidRPr="002B574F" w14:paraId="125587EF" w14:textId="77777777" w:rsidTr="002D4870">
        <w:tc>
          <w:tcPr>
            <w:tcW w:w="2142" w:type="dxa"/>
            <w:vMerge w:val="restart"/>
            <w:shd w:val="clear" w:color="auto" w:fill="auto"/>
          </w:tcPr>
          <w:p w14:paraId="5FEC8614" w14:textId="77777777" w:rsidR="00A360AA" w:rsidRPr="002B574F" w:rsidRDefault="00A360AA" w:rsidP="002D4870">
            <w:pPr>
              <w:spacing w:before="140" w:line="280" w:lineRule="atLeast"/>
              <w:jc w:val="both"/>
              <w:rPr>
                <w:rFonts w:ascii="Garamond" w:hAnsi="Garamond"/>
                <w:b/>
                <w:sz w:val="20"/>
                <w:szCs w:val="20"/>
                <w:lang w:eastAsia="ja-JP"/>
              </w:rPr>
            </w:pPr>
            <w:r w:rsidRPr="002B574F">
              <w:rPr>
                <w:rFonts w:ascii="Garamond" w:hAnsi="Garamond"/>
                <w:b/>
                <w:sz w:val="20"/>
                <w:szCs w:val="20"/>
                <w:lang w:eastAsia="ja-JP"/>
              </w:rPr>
              <w:t>4. Follow-up</w:t>
            </w:r>
          </w:p>
        </w:tc>
        <w:tc>
          <w:tcPr>
            <w:tcW w:w="5526" w:type="dxa"/>
            <w:shd w:val="clear" w:color="auto" w:fill="auto"/>
          </w:tcPr>
          <w:p w14:paraId="0FE085D6" w14:textId="77777777" w:rsidR="00A360AA" w:rsidRPr="002B574F" w:rsidRDefault="00A360AA" w:rsidP="002D4870">
            <w:pPr>
              <w:widowControl w:val="0"/>
              <w:autoSpaceDE w:val="0"/>
              <w:autoSpaceDN w:val="0"/>
              <w:adjustRightInd w:val="0"/>
              <w:spacing w:before="140" w:line="280" w:lineRule="atLeast"/>
              <w:jc w:val="both"/>
              <w:rPr>
                <w:rFonts w:ascii="Garamond" w:hAnsi="Garamond"/>
                <w:sz w:val="20"/>
                <w:szCs w:val="20"/>
                <w:lang w:eastAsia="ja-JP"/>
              </w:rPr>
            </w:pPr>
            <w:r w:rsidRPr="002B574F">
              <w:rPr>
                <w:rFonts w:ascii="Garamond" w:hAnsi="Garamond"/>
                <w:sz w:val="20"/>
                <w:szCs w:val="20"/>
                <w:lang w:eastAsia="ja-JP"/>
              </w:rPr>
              <w:t>How do you make sure participants apply what they have learned?</w:t>
            </w:r>
          </w:p>
        </w:tc>
        <w:tc>
          <w:tcPr>
            <w:tcW w:w="1010" w:type="dxa"/>
            <w:shd w:val="clear" w:color="auto" w:fill="auto"/>
          </w:tcPr>
          <w:p w14:paraId="337B0AAE" w14:textId="77777777" w:rsidR="00A360AA" w:rsidRPr="002B574F" w:rsidRDefault="00A360AA" w:rsidP="002D4870">
            <w:pPr>
              <w:spacing w:before="140" w:line="280" w:lineRule="atLeast"/>
              <w:jc w:val="center"/>
              <w:rPr>
                <w:rFonts w:ascii="Garamond" w:hAnsi="Garamond"/>
                <w:i/>
                <w:lang w:eastAsia="ja-JP"/>
              </w:rPr>
            </w:pPr>
            <w:r w:rsidRPr="002B574F">
              <w:rPr>
                <w:rFonts w:ascii="Garamond" w:hAnsi="Garamond"/>
                <w:i/>
                <w:lang w:eastAsia="ja-JP"/>
              </w:rPr>
              <w:t>􀂄</w:t>
            </w:r>
          </w:p>
        </w:tc>
      </w:tr>
      <w:tr w:rsidR="00A360AA" w:rsidRPr="002B574F" w14:paraId="2F322713" w14:textId="77777777" w:rsidTr="002D4870">
        <w:tc>
          <w:tcPr>
            <w:tcW w:w="2142" w:type="dxa"/>
            <w:vMerge/>
            <w:shd w:val="clear" w:color="auto" w:fill="auto"/>
          </w:tcPr>
          <w:p w14:paraId="764CA3AD" w14:textId="77777777" w:rsidR="00A360AA" w:rsidRPr="002B574F" w:rsidRDefault="00A360AA" w:rsidP="002D4870">
            <w:pPr>
              <w:spacing w:before="140" w:line="280" w:lineRule="atLeast"/>
              <w:jc w:val="both"/>
              <w:rPr>
                <w:rFonts w:ascii="Garamond" w:hAnsi="Garamond"/>
                <w:b/>
                <w:sz w:val="20"/>
                <w:szCs w:val="20"/>
                <w:lang w:eastAsia="ja-JP"/>
              </w:rPr>
            </w:pPr>
          </w:p>
        </w:tc>
        <w:tc>
          <w:tcPr>
            <w:tcW w:w="5526" w:type="dxa"/>
            <w:shd w:val="clear" w:color="auto" w:fill="auto"/>
          </w:tcPr>
          <w:p w14:paraId="75302B77" w14:textId="77777777" w:rsidR="00A360AA" w:rsidRPr="002B574F" w:rsidRDefault="00A360AA" w:rsidP="002D4870">
            <w:pPr>
              <w:widowControl w:val="0"/>
              <w:autoSpaceDE w:val="0"/>
              <w:autoSpaceDN w:val="0"/>
              <w:adjustRightInd w:val="0"/>
              <w:spacing w:before="140" w:line="280" w:lineRule="atLeast"/>
              <w:jc w:val="both"/>
              <w:rPr>
                <w:rFonts w:ascii="Garamond" w:hAnsi="Garamond"/>
                <w:sz w:val="20"/>
                <w:szCs w:val="20"/>
                <w:lang w:eastAsia="ja-JP"/>
              </w:rPr>
            </w:pPr>
            <w:r w:rsidRPr="002B574F">
              <w:rPr>
                <w:rFonts w:ascii="Garamond" w:hAnsi="Garamond"/>
                <w:sz w:val="20"/>
                <w:szCs w:val="20"/>
                <w:lang w:eastAsia="ja-JP"/>
              </w:rPr>
              <w:t>Have you created a follow-up system whereby you would follow up on participants?</w:t>
            </w:r>
          </w:p>
        </w:tc>
        <w:tc>
          <w:tcPr>
            <w:tcW w:w="1010" w:type="dxa"/>
            <w:shd w:val="clear" w:color="auto" w:fill="auto"/>
          </w:tcPr>
          <w:p w14:paraId="54006BBD" w14:textId="77777777" w:rsidR="00A360AA" w:rsidRPr="002B574F" w:rsidRDefault="00A360AA" w:rsidP="002D4870">
            <w:pPr>
              <w:spacing w:before="140" w:line="280" w:lineRule="atLeast"/>
              <w:jc w:val="center"/>
              <w:rPr>
                <w:rFonts w:ascii="Garamond" w:hAnsi="Garamond"/>
                <w:i/>
                <w:lang w:eastAsia="ja-JP"/>
              </w:rPr>
            </w:pPr>
            <w:r w:rsidRPr="002B574F">
              <w:rPr>
                <w:rFonts w:ascii="Garamond" w:hAnsi="Garamond"/>
                <w:i/>
                <w:lang w:eastAsia="ja-JP"/>
              </w:rPr>
              <w:t>􀂄</w:t>
            </w:r>
          </w:p>
        </w:tc>
      </w:tr>
      <w:tr w:rsidR="00A360AA" w:rsidRPr="002B574F" w14:paraId="0205C9FE" w14:textId="77777777" w:rsidTr="002D4870">
        <w:tc>
          <w:tcPr>
            <w:tcW w:w="2142" w:type="dxa"/>
            <w:shd w:val="clear" w:color="auto" w:fill="auto"/>
          </w:tcPr>
          <w:p w14:paraId="3211CF95" w14:textId="77777777" w:rsidR="00A360AA" w:rsidRPr="002B574F" w:rsidRDefault="00A360AA" w:rsidP="002D4870">
            <w:pPr>
              <w:spacing w:before="140" w:line="280" w:lineRule="atLeast"/>
              <w:jc w:val="both"/>
              <w:rPr>
                <w:rFonts w:ascii="Garamond" w:hAnsi="Garamond"/>
                <w:b/>
                <w:sz w:val="20"/>
                <w:szCs w:val="20"/>
                <w:lang w:eastAsia="ja-JP"/>
              </w:rPr>
            </w:pPr>
            <w:r w:rsidRPr="002B574F">
              <w:rPr>
                <w:rFonts w:ascii="Garamond" w:hAnsi="Garamond"/>
                <w:b/>
                <w:sz w:val="20"/>
                <w:szCs w:val="20"/>
                <w:lang w:eastAsia="ja-JP"/>
              </w:rPr>
              <w:t>5. M&amp;E</w:t>
            </w:r>
          </w:p>
        </w:tc>
        <w:tc>
          <w:tcPr>
            <w:tcW w:w="5526" w:type="dxa"/>
            <w:shd w:val="clear" w:color="auto" w:fill="auto"/>
          </w:tcPr>
          <w:p w14:paraId="70554C23" w14:textId="77777777" w:rsidR="00A360AA" w:rsidRPr="002B574F" w:rsidRDefault="00A360AA" w:rsidP="002D4870">
            <w:pPr>
              <w:widowControl w:val="0"/>
              <w:autoSpaceDE w:val="0"/>
              <w:autoSpaceDN w:val="0"/>
              <w:adjustRightInd w:val="0"/>
              <w:spacing w:before="140" w:line="280" w:lineRule="atLeast"/>
              <w:jc w:val="both"/>
              <w:rPr>
                <w:rFonts w:ascii="Garamond" w:hAnsi="Garamond"/>
                <w:sz w:val="20"/>
                <w:szCs w:val="20"/>
                <w:lang w:eastAsia="ja-JP"/>
              </w:rPr>
            </w:pPr>
            <w:r w:rsidRPr="002B574F">
              <w:rPr>
                <w:rFonts w:ascii="Garamond" w:hAnsi="Garamond"/>
                <w:sz w:val="20"/>
                <w:szCs w:val="20"/>
                <w:lang w:eastAsia="ja-JP"/>
              </w:rPr>
              <w:t>Have you developed a M&amp;E system for the 4 level of training evaluation information?</w:t>
            </w:r>
          </w:p>
        </w:tc>
        <w:tc>
          <w:tcPr>
            <w:tcW w:w="1010" w:type="dxa"/>
            <w:shd w:val="clear" w:color="auto" w:fill="auto"/>
          </w:tcPr>
          <w:p w14:paraId="1356BFB9" w14:textId="77777777" w:rsidR="00A360AA" w:rsidRPr="002B574F" w:rsidRDefault="00A360AA" w:rsidP="002D4870">
            <w:pPr>
              <w:spacing w:before="140" w:line="280" w:lineRule="atLeast"/>
              <w:jc w:val="center"/>
              <w:rPr>
                <w:rFonts w:ascii="Garamond" w:hAnsi="Garamond"/>
                <w:i/>
                <w:lang w:eastAsia="ja-JP"/>
              </w:rPr>
            </w:pPr>
            <w:r w:rsidRPr="002B574F">
              <w:rPr>
                <w:rFonts w:ascii="Garamond" w:hAnsi="Garamond"/>
                <w:i/>
                <w:lang w:eastAsia="ja-JP"/>
              </w:rPr>
              <w:t>􀂄</w:t>
            </w:r>
          </w:p>
        </w:tc>
      </w:tr>
    </w:tbl>
    <w:p w14:paraId="3322C813" w14:textId="77777777" w:rsidR="00A360AA" w:rsidRPr="00943D18" w:rsidRDefault="00A360AA" w:rsidP="00A360AA">
      <w:pPr>
        <w:jc w:val="both"/>
        <w:rPr>
          <w:rFonts w:ascii="Garamond" w:hAnsi="Garamond"/>
          <w:color w:val="231F20"/>
          <w:sz w:val="20"/>
          <w:szCs w:val="20"/>
        </w:rPr>
      </w:pPr>
      <w:r w:rsidRPr="00943D18">
        <w:rPr>
          <w:rFonts w:ascii="Garamond" w:hAnsi="Garamond"/>
          <w:color w:val="231F20"/>
          <w:sz w:val="20"/>
          <w:szCs w:val="20"/>
        </w:rPr>
        <w:t>Source:</w:t>
      </w:r>
      <w:r>
        <w:rPr>
          <w:rFonts w:ascii="Garamond" w:hAnsi="Garamond"/>
          <w:color w:val="231F20"/>
          <w:sz w:val="20"/>
          <w:szCs w:val="20"/>
        </w:rPr>
        <w:t xml:space="preserve"> author </w:t>
      </w:r>
    </w:p>
    <w:p w14:paraId="64C4DEA7" w14:textId="77777777" w:rsidR="00A360AA" w:rsidRDefault="00A360AA" w:rsidP="00AA2224">
      <w:pPr>
        <w:pStyle w:val="2"/>
        <w:rPr>
          <w:rFonts w:ascii="Garamond" w:hAnsi="Garamond"/>
        </w:rPr>
      </w:pPr>
    </w:p>
    <w:p w14:paraId="3013B578" w14:textId="77777777" w:rsidR="00A360AA" w:rsidRDefault="00A360AA" w:rsidP="00AA2224">
      <w:pPr>
        <w:pStyle w:val="2"/>
        <w:rPr>
          <w:rFonts w:ascii="Garamond" w:hAnsi="Garamond"/>
        </w:rPr>
      </w:pPr>
    </w:p>
    <w:p w14:paraId="44348C72" w14:textId="662D8D00" w:rsidR="00AA2224" w:rsidRDefault="00AA2224" w:rsidP="00AA2224">
      <w:pPr>
        <w:pStyle w:val="2"/>
        <w:rPr>
          <w:rFonts w:ascii="Garamond" w:hAnsi="Garamond"/>
        </w:rPr>
      </w:pPr>
      <w:bookmarkStart w:id="54" w:name="_Toc93391224"/>
      <w:r w:rsidRPr="003C6E5A">
        <w:rPr>
          <w:rFonts w:ascii="Garamond" w:hAnsi="Garamond"/>
        </w:rPr>
        <w:t xml:space="preserve">Annex </w:t>
      </w:r>
      <w:r w:rsidR="00A360AA">
        <w:rPr>
          <w:rFonts w:ascii="Garamond" w:hAnsi="Garamond"/>
        </w:rPr>
        <w:t>5</w:t>
      </w:r>
      <w:r w:rsidRPr="003C6E5A">
        <w:rPr>
          <w:rFonts w:ascii="Garamond" w:hAnsi="Garamond"/>
        </w:rPr>
        <w:t xml:space="preserve">: </w:t>
      </w:r>
      <w:r>
        <w:rPr>
          <w:rFonts w:ascii="Garamond" w:hAnsi="Garamond"/>
        </w:rPr>
        <w:t>Workplan</w:t>
      </w:r>
      <w:bookmarkEnd w:id="52"/>
      <w:bookmarkEnd w:id="54"/>
    </w:p>
    <w:p w14:paraId="2EFCBBAB" w14:textId="77777777" w:rsidR="00AA2224" w:rsidRDefault="00AA2224" w:rsidP="00B37E5A">
      <w:bookmarkStart w:id="55" w:name="_Toc88732642"/>
      <w:bookmarkStart w:id="56" w:name="_Toc88733044"/>
      <w:r w:rsidRPr="00FE3C6A">
        <w:rPr>
          <w:noProof/>
        </w:rPr>
        <w:drawing>
          <wp:inline distT="0" distB="0" distL="0" distR="0" wp14:anchorId="45A2C902" wp14:editId="1106366F">
            <wp:extent cx="5731510" cy="7087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7087235"/>
                    </a:xfrm>
                    <a:prstGeom prst="rect">
                      <a:avLst/>
                    </a:prstGeom>
                  </pic:spPr>
                </pic:pic>
              </a:graphicData>
            </a:graphic>
          </wp:inline>
        </w:drawing>
      </w:r>
      <w:bookmarkEnd w:id="55"/>
      <w:bookmarkEnd w:id="56"/>
    </w:p>
    <w:p w14:paraId="30B86930" w14:textId="77777777" w:rsidR="00AA2224" w:rsidRDefault="00AA2224" w:rsidP="00AA2224">
      <w:pPr>
        <w:pStyle w:val="2"/>
        <w:rPr>
          <w:rFonts w:ascii="Garamond" w:hAnsi="Garamond"/>
        </w:rPr>
      </w:pPr>
    </w:p>
    <w:p w14:paraId="602E0752" w14:textId="77777777" w:rsidR="00AA2224" w:rsidRPr="00AA2224" w:rsidRDefault="00AA2224" w:rsidP="00AA2224"/>
    <w:sectPr w:rsidR="00AA2224" w:rsidRPr="00AA2224" w:rsidSect="00AA2224">
      <w:footerReference w:type="even"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3C71D" w14:textId="77777777" w:rsidR="00433B15" w:rsidRDefault="00433B15">
      <w:r>
        <w:separator/>
      </w:r>
    </w:p>
  </w:endnote>
  <w:endnote w:type="continuationSeparator" w:id="0">
    <w:p w14:paraId="039D85A4" w14:textId="77777777" w:rsidR="00433B15" w:rsidRDefault="00433B15">
      <w:r>
        <w:continuationSeparator/>
      </w:r>
    </w:p>
  </w:endnote>
  <w:endnote w:type="continuationNotice" w:id="1">
    <w:p w14:paraId="5EAB8F9E" w14:textId="77777777" w:rsidR="00433B15" w:rsidRDefault="00433B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he Sans Light">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ourierNewPSMT">
    <w:altName w:val="Courier New"/>
    <w:charset w:val="00"/>
    <w:family w:val="modern"/>
    <w:pitch w:val="fixed"/>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F1" w14:textId="25270131" w:rsidR="006D795A" w:rsidRDefault="006D795A">
    <w:pPr>
      <w:pBdr>
        <w:top w:val="single" w:sz="4" w:space="1" w:color="D9D9D9"/>
        <w:left w:val="nil"/>
        <w:bottom w:val="nil"/>
        <w:right w:val="nil"/>
        <w:between w:val="nil"/>
      </w:pBdr>
      <w:tabs>
        <w:tab w:val="center" w:pos="4320"/>
        <w:tab w:val="right" w:pos="8640"/>
      </w:tabs>
      <w:jc w:val="right"/>
      <w:rPr>
        <w:rFonts w:ascii="Cambria" w:eastAsia="Cambria" w:hAnsi="Cambria" w:cs="Cambria"/>
        <w:b/>
        <w:color w:val="000000"/>
        <w:sz w:val="18"/>
        <w:szCs w:val="18"/>
      </w:rPr>
    </w:pP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Pr>
        <w:rFonts w:ascii="Cambria" w:eastAsia="Cambria" w:hAnsi="Cambria" w:cs="Cambria"/>
        <w:noProof/>
        <w:color w:val="000000"/>
        <w:sz w:val="18"/>
        <w:szCs w:val="18"/>
      </w:rPr>
      <w:t>1</w:t>
    </w:r>
    <w:r>
      <w:rPr>
        <w:rFonts w:ascii="Cambria" w:eastAsia="Cambria" w:hAnsi="Cambria" w:cs="Cambria"/>
        <w:color w:val="000000"/>
        <w:sz w:val="18"/>
        <w:szCs w:val="18"/>
      </w:rPr>
      <w:fldChar w:fldCharType="end"/>
    </w:r>
    <w:r>
      <w:rPr>
        <w:rFonts w:ascii="Cambria" w:eastAsia="Cambria" w:hAnsi="Cambria" w:cs="Cambria"/>
        <w:b/>
        <w:color w:val="000000"/>
        <w:sz w:val="18"/>
        <w:szCs w:val="18"/>
      </w:rPr>
      <w:t xml:space="preserve"> </w:t>
    </w:r>
  </w:p>
  <w:p w14:paraId="000005F2" w14:textId="77777777" w:rsidR="006D795A" w:rsidRDefault="006D795A">
    <w:pPr>
      <w:widowControl w:val="0"/>
      <w:pBdr>
        <w:top w:val="nil"/>
        <w:left w:val="nil"/>
        <w:bottom w:val="nil"/>
        <w:right w:val="nil"/>
        <w:between w:val="nil"/>
      </w:pBdr>
      <w:spacing w:line="14" w:lineRule="auto"/>
      <w:rPr>
        <w:rFonts w:ascii="Calibri" w:eastAsia="Calibri" w:hAnsi="Calibri" w:cs="Calibri"/>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FA" w14:textId="77777777" w:rsidR="006D795A" w:rsidRDefault="006D795A">
    <w:pPr>
      <w:pBdr>
        <w:top w:val="nil"/>
        <w:left w:val="nil"/>
        <w:bottom w:val="nil"/>
        <w:right w:val="nil"/>
        <w:between w:val="nil"/>
      </w:pBdr>
      <w:tabs>
        <w:tab w:val="center" w:pos="4320"/>
        <w:tab w:val="right" w:pos="8640"/>
      </w:tabs>
      <w:jc w:val="right"/>
      <w:rPr>
        <w:rFonts w:ascii="Cambria" w:eastAsia="Cambria" w:hAnsi="Cambria" w:cs="Cambria"/>
        <w:color w:val="000000"/>
      </w:rPr>
    </w:pPr>
  </w:p>
  <w:p w14:paraId="000005FB" w14:textId="77777777" w:rsidR="006D795A" w:rsidRDefault="006D795A">
    <w:pPr>
      <w:pBdr>
        <w:top w:val="nil"/>
        <w:left w:val="nil"/>
        <w:bottom w:val="nil"/>
        <w:right w:val="nil"/>
        <w:between w:val="nil"/>
      </w:pBdr>
      <w:tabs>
        <w:tab w:val="center" w:pos="4320"/>
        <w:tab w:val="right" w:pos="8640"/>
      </w:tabs>
      <w:ind w:right="360"/>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end"/>
    </w:r>
  </w:p>
  <w:p w14:paraId="000005FC" w14:textId="77777777" w:rsidR="006D795A" w:rsidRDefault="006D795A">
    <w:pPr>
      <w:widowControl w:val="0"/>
      <w:pBdr>
        <w:top w:val="nil"/>
        <w:left w:val="nil"/>
        <w:bottom w:val="nil"/>
        <w:right w:val="nil"/>
        <w:between w:val="nil"/>
      </w:pBdr>
      <w:spacing w:line="276" w:lineRule="auto"/>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F8" w14:textId="24A87793" w:rsidR="006D795A" w:rsidRDefault="006D795A">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Pr>
        <w:rFonts w:ascii="Cambria" w:eastAsia="Cambria" w:hAnsi="Cambria" w:cs="Cambria"/>
        <w:noProof/>
        <w:color w:val="000000"/>
      </w:rPr>
      <w:t>11</w:t>
    </w:r>
    <w:r>
      <w:rPr>
        <w:rFonts w:ascii="Cambria" w:eastAsia="Cambria" w:hAnsi="Cambria" w:cs="Cambria"/>
        <w:color w:val="000000"/>
      </w:rPr>
      <w:fldChar w:fldCharType="end"/>
    </w:r>
  </w:p>
  <w:p w14:paraId="000005F9" w14:textId="77777777" w:rsidR="006D795A" w:rsidRDefault="006D795A">
    <w:pPr>
      <w:pBdr>
        <w:top w:val="nil"/>
        <w:left w:val="nil"/>
        <w:bottom w:val="nil"/>
        <w:right w:val="nil"/>
        <w:between w:val="nil"/>
      </w:pBdr>
      <w:tabs>
        <w:tab w:val="center" w:pos="4320"/>
        <w:tab w:val="right" w:pos="8640"/>
      </w:tabs>
      <w:ind w:right="360"/>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00878" w14:textId="77777777" w:rsidR="00433B15" w:rsidRDefault="00433B15">
      <w:r>
        <w:separator/>
      </w:r>
    </w:p>
  </w:footnote>
  <w:footnote w:type="continuationSeparator" w:id="0">
    <w:p w14:paraId="22BAB982" w14:textId="77777777" w:rsidR="00433B15" w:rsidRDefault="00433B15">
      <w:r>
        <w:continuationSeparator/>
      </w:r>
    </w:p>
  </w:footnote>
  <w:footnote w:type="continuationNotice" w:id="1">
    <w:p w14:paraId="635E1C3E" w14:textId="77777777" w:rsidR="00433B15" w:rsidRDefault="00433B15"/>
  </w:footnote>
  <w:footnote w:id="2">
    <w:p w14:paraId="40B18DDD" w14:textId="77777777" w:rsidR="006D795A" w:rsidRPr="00DC11A3" w:rsidRDefault="006D795A" w:rsidP="00CE6216">
      <w:pPr>
        <w:pStyle w:val="FootnoteText"/>
        <w:rPr>
          <w:rFonts w:ascii="Garamond" w:hAnsi="Garamond"/>
          <w:sz w:val="16"/>
          <w:szCs w:val="16"/>
        </w:rPr>
      </w:pPr>
      <w:r w:rsidRPr="000B5193">
        <w:rPr>
          <w:rStyle w:val="FootnoteReference"/>
          <w:rFonts w:ascii="Garamond" w:hAnsi="Garamond"/>
        </w:rPr>
        <w:footnoteRef/>
      </w:r>
      <w:r w:rsidRPr="000B5193">
        <w:rPr>
          <w:rFonts w:ascii="Garamond" w:hAnsi="Garamond"/>
        </w:rPr>
        <w:t xml:space="preserve"> </w:t>
      </w:r>
      <w:r w:rsidRPr="00DC11A3">
        <w:rPr>
          <w:rFonts w:ascii="Garamond" w:hAnsi="Garamond"/>
          <w:sz w:val="16"/>
          <w:szCs w:val="16"/>
        </w:rPr>
        <w:t>For the rest of us, digital transformation refers to the adoption of digital technology to transform services or businesses. This is achieved by replacing manual (non-digital) processes with digital ones or replacing outdated digital technology with upgraded digital technology.</w:t>
      </w:r>
    </w:p>
  </w:footnote>
  <w:footnote w:id="3">
    <w:p w14:paraId="769C3CCF" w14:textId="77777777" w:rsidR="006D795A" w:rsidRPr="00DC11A3" w:rsidRDefault="006D795A" w:rsidP="00CE6216">
      <w:pPr>
        <w:pStyle w:val="FootnoteText"/>
        <w:rPr>
          <w:rFonts w:ascii="Garamond" w:hAnsi="Garamond"/>
          <w:sz w:val="16"/>
          <w:szCs w:val="16"/>
        </w:rPr>
      </w:pPr>
      <w:r w:rsidRPr="00CD033C">
        <w:rPr>
          <w:rStyle w:val="FootnoteReference"/>
          <w:sz w:val="16"/>
          <w:szCs w:val="16"/>
        </w:rPr>
        <w:footnoteRef/>
      </w:r>
      <w:r w:rsidRPr="00CD033C">
        <w:rPr>
          <w:sz w:val="16"/>
          <w:szCs w:val="16"/>
        </w:rPr>
        <w:t xml:space="preserve"> </w:t>
      </w:r>
      <w:r w:rsidRPr="00DC11A3">
        <w:rPr>
          <w:rFonts w:ascii="Garamond" w:hAnsi="Garamond"/>
          <w:sz w:val="16"/>
          <w:szCs w:val="16"/>
        </w:rPr>
        <w:t>A roadmap toward a common framework for measuring the Digital Economy, OECD, 2020</w:t>
      </w:r>
    </w:p>
  </w:footnote>
  <w:footnote w:id="4">
    <w:p w14:paraId="62D5D61F" w14:textId="77777777" w:rsidR="006D795A" w:rsidRPr="00DC11A3" w:rsidRDefault="006D795A" w:rsidP="00CE6216">
      <w:pPr>
        <w:pStyle w:val="FootnoteText"/>
        <w:rPr>
          <w:rFonts w:ascii="Garamond" w:hAnsi="Garamond"/>
          <w:sz w:val="16"/>
          <w:szCs w:val="16"/>
        </w:rPr>
      </w:pPr>
      <w:r w:rsidRPr="00DC11A3">
        <w:rPr>
          <w:rStyle w:val="FootnoteReference"/>
          <w:rFonts w:ascii="Garamond" w:hAnsi="Garamond"/>
          <w:sz w:val="16"/>
          <w:szCs w:val="16"/>
        </w:rPr>
        <w:footnoteRef/>
      </w:r>
      <w:r w:rsidRPr="00DC11A3">
        <w:rPr>
          <w:rFonts w:ascii="Garamond" w:hAnsi="Garamond"/>
          <w:sz w:val="16"/>
          <w:szCs w:val="16"/>
        </w:rPr>
        <w:t xml:space="preserve"> New Markets and New Jobs in the Digital Economy, OECD, 2016  </w:t>
      </w:r>
      <w:hyperlink r:id="rId1" w:history="1">
        <w:r w:rsidRPr="00DC11A3">
          <w:rPr>
            <w:rStyle w:val="10"/>
            <w:rFonts w:ascii="Garamond" w:hAnsi="Garamond"/>
            <w:sz w:val="16"/>
            <w:szCs w:val="16"/>
          </w:rPr>
          <w:t>https://www.oecd.org/digital/ministerial/meeting/New-Markets-and-New-Jobs-discussion-paper.pdf</w:t>
        </w:r>
      </w:hyperlink>
      <w:r w:rsidRPr="00DC11A3">
        <w:rPr>
          <w:rFonts w:ascii="Garamond" w:hAnsi="Garamond"/>
          <w:sz w:val="16"/>
          <w:szCs w:val="16"/>
        </w:rPr>
        <w:t xml:space="preserve"> </w:t>
      </w:r>
    </w:p>
  </w:footnote>
  <w:footnote w:id="5">
    <w:p w14:paraId="40844618" w14:textId="77777777" w:rsidR="006D795A" w:rsidRPr="00DC11A3" w:rsidRDefault="006D795A" w:rsidP="00CE6216">
      <w:pPr>
        <w:pStyle w:val="FootnoteText"/>
        <w:rPr>
          <w:rFonts w:ascii="Garamond" w:hAnsi="Garamond"/>
          <w:sz w:val="16"/>
          <w:szCs w:val="16"/>
        </w:rPr>
      </w:pPr>
      <w:r w:rsidRPr="00DC11A3">
        <w:rPr>
          <w:rStyle w:val="FootnoteReference"/>
          <w:rFonts w:ascii="Garamond" w:hAnsi="Garamond"/>
          <w:sz w:val="16"/>
          <w:szCs w:val="16"/>
        </w:rPr>
        <w:footnoteRef/>
      </w:r>
      <w:r w:rsidRPr="00DC11A3">
        <w:rPr>
          <w:rFonts w:ascii="Garamond" w:hAnsi="Garamond"/>
          <w:sz w:val="16"/>
          <w:szCs w:val="16"/>
        </w:rPr>
        <w:t xml:space="preserve"> Translated from Kyrgyz as </w:t>
      </w:r>
      <w:r w:rsidRPr="00DC11A3">
        <w:rPr>
          <w:rFonts w:ascii="Garamond" w:hAnsi="Garamond"/>
          <w:i/>
          <w:iCs/>
          <w:sz w:val="16"/>
          <w:szCs w:val="16"/>
        </w:rPr>
        <w:t>pure society</w:t>
      </w:r>
    </w:p>
  </w:footnote>
  <w:footnote w:id="6">
    <w:p w14:paraId="2D81D099" w14:textId="77777777" w:rsidR="006D795A" w:rsidRPr="00DC11A3" w:rsidRDefault="006D795A" w:rsidP="00CE6216">
      <w:pPr>
        <w:pStyle w:val="FootnoteText"/>
        <w:rPr>
          <w:rFonts w:ascii="Garamond" w:hAnsi="Garamond"/>
          <w:sz w:val="16"/>
          <w:szCs w:val="16"/>
        </w:rPr>
      </w:pPr>
      <w:r w:rsidRPr="00DC11A3">
        <w:rPr>
          <w:rStyle w:val="FootnoteReference"/>
          <w:rFonts w:ascii="Garamond" w:hAnsi="Garamond"/>
          <w:sz w:val="16"/>
          <w:szCs w:val="16"/>
        </w:rPr>
        <w:footnoteRef/>
      </w:r>
      <w:r w:rsidRPr="00DC11A3">
        <w:rPr>
          <w:rFonts w:ascii="Garamond" w:hAnsi="Garamond"/>
          <w:sz w:val="16"/>
          <w:szCs w:val="16"/>
        </w:rPr>
        <w:t xml:space="preserve"> http://www.ict.gov.kg/index.php?r=site/tazakoom&amp;cid=21</w:t>
      </w:r>
    </w:p>
  </w:footnote>
  <w:footnote w:id="7">
    <w:p w14:paraId="682C5B2A" w14:textId="4BF822A5" w:rsidR="006D795A" w:rsidRPr="00DC11A3" w:rsidRDefault="006D795A" w:rsidP="00CE6216">
      <w:pPr>
        <w:pStyle w:val="FootnoteText"/>
        <w:rPr>
          <w:rFonts w:ascii="Garamond" w:hAnsi="Garamond"/>
          <w:sz w:val="16"/>
          <w:szCs w:val="16"/>
        </w:rPr>
      </w:pPr>
      <w:r w:rsidRPr="00DC11A3">
        <w:rPr>
          <w:rStyle w:val="FootnoteReference"/>
          <w:rFonts w:ascii="Garamond" w:hAnsi="Garamond"/>
          <w:sz w:val="16"/>
          <w:szCs w:val="16"/>
        </w:rPr>
        <w:footnoteRef/>
      </w:r>
      <w:r w:rsidRPr="00DC11A3">
        <w:rPr>
          <w:rFonts w:ascii="Garamond" w:hAnsi="Garamond"/>
          <w:sz w:val="16"/>
          <w:szCs w:val="16"/>
        </w:rPr>
        <w:t xml:space="preserve"> The Eurasian Economic Union (EAEU) is an international organization for regional economic integration. It provides for free movement of goods, services, capital and labour, pursues coordinated, harmonized and single policy in the sectors determined by the Treaty and international agreements within the Union. The Member-States of the EAEU are the Republic of Armenia, the Republic of Belarus, the Republic of Kazakhstan, the Kyrgyz Republic and the Russian Federation. The Union is being created to comprehensively upgrade, raise the competitiveness of and cooperation between the national economies, and to promote stable development in order to raise the living standards of the nations of the Member-States. All five members of the EAEU accepted the ‘Digital Agenda 2025’, a medium-term strategic document defining the goals, principles, tasks, directions and mechanisms of cooperation of the EAEU member states on the implementation of the EAEU digital agenda </w:t>
      </w:r>
      <w:hyperlink r:id="rId2" w:anchor="about" w:history="1">
        <w:r w:rsidRPr="00DC11A3">
          <w:rPr>
            <w:rStyle w:val="10"/>
            <w:rFonts w:ascii="Garamond" w:hAnsi="Garamond"/>
            <w:sz w:val="16"/>
            <w:szCs w:val="16"/>
          </w:rPr>
          <w:t>http://www.eaeunion.org/?lang=en#about</w:t>
        </w:r>
      </w:hyperlink>
      <w:r w:rsidRPr="00DC11A3">
        <w:rPr>
          <w:rFonts w:ascii="Garamond" w:hAnsi="Garamond"/>
          <w:sz w:val="16"/>
          <w:szCs w:val="16"/>
        </w:rPr>
        <w:t xml:space="preserve"> </w:t>
      </w:r>
    </w:p>
  </w:footnote>
  <w:footnote w:id="8">
    <w:p w14:paraId="08B25572" w14:textId="77777777" w:rsidR="006D795A" w:rsidRPr="00DC11A3" w:rsidRDefault="006D795A" w:rsidP="00CE6216">
      <w:pPr>
        <w:pStyle w:val="FootnoteText"/>
        <w:rPr>
          <w:rFonts w:ascii="Garamond" w:hAnsi="Garamond"/>
          <w:sz w:val="16"/>
          <w:szCs w:val="16"/>
        </w:rPr>
      </w:pPr>
      <w:r w:rsidRPr="00DC11A3">
        <w:rPr>
          <w:rStyle w:val="FootnoteReference"/>
          <w:rFonts w:ascii="Garamond" w:hAnsi="Garamond"/>
          <w:sz w:val="16"/>
          <w:szCs w:val="16"/>
        </w:rPr>
        <w:footnoteRef/>
      </w:r>
      <w:r w:rsidRPr="00DC11A3">
        <w:rPr>
          <w:rFonts w:ascii="Garamond" w:hAnsi="Garamond"/>
          <w:sz w:val="16"/>
          <w:szCs w:val="16"/>
        </w:rPr>
        <w:t xml:space="preserve"> http://www.ict.gov.kg/index.php?r=site/tazakoom&amp;cid=21</w:t>
      </w:r>
    </w:p>
  </w:footnote>
  <w:footnote w:id="9">
    <w:p w14:paraId="129E3253" w14:textId="77777777" w:rsidR="006D795A" w:rsidRPr="00DC11A3" w:rsidRDefault="006D795A" w:rsidP="00CE6216">
      <w:pPr>
        <w:pStyle w:val="FootnoteText"/>
        <w:rPr>
          <w:rFonts w:ascii="Garamond" w:hAnsi="Garamond"/>
          <w:sz w:val="16"/>
          <w:szCs w:val="16"/>
        </w:rPr>
      </w:pPr>
      <w:r w:rsidRPr="00DC11A3">
        <w:rPr>
          <w:rStyle w:val="FootnoteReference"/>
          <w:rFonts w:ascii="Garamond" w:hAnsi="Garamond"/>
          <w:sz w:val="16"/>
          <w:szCs w:val="16"/>
        </w:rPr>
        <w:footnoteRef/>
      </w:r>
      <w:r w:rsidRPr="00DC11A3">
        <w:rPr>
          <w:rFonts w:ascii="Garamond" w:hAnsi="Garamond"/>
          <w:sz w:val="16"/>
          <w:szCs w:val="16"/>
        </w:rPr>
        <w:t xml:space="preserve"> The resident population of the Kyrgyz Republic at the beginning of 2021 amounted to 6 million 637 thousand people, </w:t>
      </w:r>
      <w:hyperlink r:id="rId3" w:history="1">
        <w:r w:rsidRPr="00DC11A3">
          <w:rPr>
            <w:rStyle w:val="10"/>
            <w:rFonts w:ascii="Garamond" w:hAnsi="Garamond"/>
            <w:sz w:val="16"/>
            <w:szCs w:val="16"/>
          </w:rPr>
          <w:t>http://www.stat.kg/en/publications/demograficheskij-ezhegodnik-kyrgyzskoj-respubliki/</w:t>
        </w:r>
      </w:hyperlink>
      <w:r w:rsidRPr="00DC11A3">
        <w:rPr>
          <w:rFonts w:ascii="Garamond" w:hAnsi="Garamond"/>
          <w:sz w:val="16"/>
          <w:szCs w:val="16"/>
        </w:rPr>
        <w:t xml:space="preserve"> </w:t>
      </w:r>
    </w:p>
  </w:footnote>
  <w:footnote w:id="10">
    <w:p w14:paraId="59FD454F" w14:textId="1405BDA3" w:rsidR="006D795A" w:rsidRPr="00DC11A3" w:rsidRDefault="006D795A" w:rsidP="00CE6216">
      <w:pPr>
        <w:pStyle w:val="FootnoteText"/>
        <w:rPr>
          <w:rFonts w:ascii="Garamond" w:hAnsi="Garamond"/>
          <w:sz w:val="16"/>
          <w:szCs w:val="16"/>
        </w:rPr>
      </w:pPr>
      <w:r w:rsidRPr="00DC11A3">
        <w:rPr>
          <w:rStyle w:val="FootnoteReference"/>
          <w:rFonts w:ascii="Garamond" w:hAnsi="Garamond"/>
          <w:sz w:val="16"/>
          <w:szCs w:val="16"/>
        </w:rPr>
        <w:footnoteRef/>
      </w:r>
      <w:r w:rsidRPr="00DC11A3">
        <w:rPr>
          <w:rFonts w:ascii="Garamond" w:hAnsi="Garamond"/>
          <w:sz w:val="16"/>
          <w:szCs w:val="16"/>
        </w:rPr>
        <w:t xml:space="preserve"> Demographic Yearbook of the Kyrgyz Republic EMOGRAPHIC YEARBOOK KYRGYZ REPUBLIC</w:t>
      </w:r>
    </w:p>
  </w:footnote>
  <w:footnote w:id="11">
    <w:p w14:paraId="6458D983" w14:textId="77777777" w:rsidR="006D795A" w:rsidRPr="00DC11A3" w:rsidRDefault="006D795A" w:rsidP="00CE6216">
      <w:pPr>
        <w:pStyle w:val="FootnoteText"/>
        <w:rPr>
          <w:rFonts w:ascii="Garamond" w:hAnsi="Garamond"/>
          <w:lang w:val="en-US"/>
        </w:rPr>
      </w:pPr>
      <w:r w:rsidRPr="00DC11A3">
        <w:rPr>
          <w:rStyle w:val="FootnoteReference"/>
          <w:rFonts w:ascii="Garamond" w:hAnsi="Garamond"/>
          <w:sz w:val="16"/>
          <w:szCs w:val="16"/>
        </w:rPr>
        <w:footnoteRef/>
      </w:r>
      <w:r w:rsidRPr="00DC11A3">
        <w:rPr>
          <w:rFonts w:ascii="Garamond" w:hAnsi="Garamond"/>
          <w:sz w:val="16"/>
          <w:szCs w:val="16"/>
        </w:rPr>
        <w:t xml:space="preserve"> </w:t>
      </w:r>
      <w:r w:rsidRPr="00DC11A3">
        <w:rPr>
          <w:rFonts w:ascii="Garamond" w:hAnsi="Garamond"/>
          <w:sz w:val="16"/>
          <w:szCs w:val="16"/>
          <w:lang w:val="en-US"/>
        </w:rPr>
        <w:t>Data (11.06.2021) National Statistical Committee of the Kyrgyz Republic. Retrieved from http://stat.kg/ru/news/v-2020-godu-kazhdyj-chetvertyj-zhitel-kyrgyzstana-prozhival-v-usloviyah-bednosti/</w:t>
      </w:r>
    </w:p>
  </w:footnote>
  <w:footnote w:id="12">
    <w:p w14:paraId="3F9D736C" w14:textId="77777777" w:rsidR="006D795A" w:rsidRPr="00DC11A3" w:rsidRDefault="006D795A" w:rsidP="00CE6216">
      <w:pPr>
        <w:pStyle w:val="FootnoteText"/>
        <w:rPr>
          <w:rFonts w:ascii="Garamond" w:hAnsi="Garamond"/>
          <w:sz w:val="16"/>
          <w:szCs w:val="16"/>
          <w:lang w:val="en-US"/>
        </w:rPr>
      </w:pPr>
      <w:r w:rsidRPr="00DC11A3">
        <w:rPr>
          <w:rStyle w:val="FootnoteReference"/>
          <w:rFonts w:ascii="Garamond" w:hAnsi="Garamond"/>
        </w:rPr>
        <w:footnoteRef/>
      </w:r>
      <w:r w:rsidRPr="00DC11A3">
        <w:rPr>
          <w:rFonts w:ascii="Garamond" w:hAnsi="Garamond"/>
        </w:rPr>
        <w:t xml:space="preserve"> </w:t>
      </w:r>
      <w:r w:rsidRPr="00DC11A3">
        <w:rPr>
          <w:rFonts w:ascii="Garamond" w:hAnsi="Garamond"/>
          <w:sz w:val="16"/>
          <w:szCs w:val="16"/>
          <w:lang w:val="en-US"/>
        </w:rPr>
        <w:t xml:space="preserve">Kudryavtseva, T. (2021). </w:t>
      </w:r>
      <w:hyperlink r:id="rId4" w:history="1">
        <w:r w:rsidRPr="00DC11A3">
          <w:rPr>
            <w:sz w:val="16"/>
            <w:lang w:val="en-US"/>
          </w:rPr>
          <w:t>www.24.kg</w:t>
        </w:r>
      </w:hyperlink>
      <w:r w:rsidRPr="00DC11A3">
        <w:rPr>
          <w:rFonts w:ascii="Garamond" w:hAnsi="Garamond"/>
          <w:sz w:val="16"/>
          <w:szCs w:val="16"/>
          <w:lang w:val="en-US"/>
        </w:rPr>
        <w:t xml:space="preserve"> </w:t>
      </w:r>
    </w:p>
  </w:footnote>
  <w:footnote w:id="13">
    <w:p w14:paraId="1661C13E" w14:textId="77777777" w:rsidR="006D795A" w:rsidRPr="004827D0" w:rsidRDefault="006D795A" w:rsidP="00CE6216">
      <w:pPr>
        <w:pStyle w:val="FootnoteText"/>
        <w:rPr>
          <w:rFonts w:ascii="Garamond" w:hAnsi="Garamond"/>
          <w:sz w:val="16"/>
          <w:szCs w:val="16"/>
          <w:lang w:val="en-US"/>
        </w:rPr>
      </w:pPr>
      <w:r w:rsidRPr="008018DF">
        <w:rPr>
          <w:rStyle w:val="FootnoteReference"/>
          <w:rFonts w:ascii="Garamond" w:hAnsi="Garamond"/>
        </w:rPr>
        <w:footnoteRef/>
      </w:r>
      <w:r w:rsidRPr="008018DF">
        <w:rPr>
          <w:rFonts w:ascii="Garamond" w:hAnsi="Garamond"/>
        </w:rPr>
        <w:t xml:space="preserve"> </w:t>
      </w:r>
      <w:r w:rsidRPr="004827D0">
        <w:rPr>
          <w:rFonts w:ascii="Garamond" w:hAnsi="Garamond"/>
          <w:sz w:val="16"/>
          <w:szCs w:val="16"/>
        </w:rPr>
        <w:t xml:space="preserve">World Bank predicts further growth of poverty in Kyrgyzstan. </w:t>
      </w:r>
      <w:r w:rsidRPr="004827D0">
        <w:rPr>
          <w:rFonts w:ascii="Garamond" w:hAnsi="Garamond"/>
          <w:sz w:val="16"/>
          <w:szCs w:val="16"/>
          <w:lang w:val="en-US"/>
        </w:rPr>
        <w:t>(2021) https://rus.azattyk.org/</w:t>
      </w:r>
    </w:p>
  </w:footnote>
  <w:footnote w:id="14">
    <w:p w14:paraId="3F3F142E" w14:textId="77777777" w:rsidR="006D795A" w:rsidRPr="004827D0" w:rsidRDefault="006D795A" w:rsidP="00CE6216">
      <w:pPr>
        <w:pStyle w:val="FootnoteText"/>
        <w:rPr>
          <w:rFonts w:ascii="Garamond" w:hAnsi="Garamond"/>
        </w:rPr>
      </w:pPr>
      <w:r w:rsidRPr="004827D0">
        <w:rPr>
          <w:rStyle w:val="FootnoteReference"/>
          <w:rFonts w:ascii="Garamond" w:hAnsi="Garamond"/>
        </w:rPr>
        <w:footnoteRef/>
      </w:r>
      <w:r w:rsidRPr="004827D0">
        <w:rPr>
          <w:rFonts w:ascii="Garamond" w:hAnsi="Garamond"/>
        </w:rPr>
        <w:t xml:space="preserve"> </w:t>
      </w:r>
      <w:hyperlink r:id="rId5" w:history="1">
        <w:r w:rsidRPr="004827D0">
          <w:rPr>
            <w:rFonts w:ascii="Garamond" w:hAnsi="Garamond"/>
            <w:sz w:val="16"/>
            <w:szCs w:val="16"/>
          </w:rPr>
          <w:t>http://ict.gov.kg/index.php?r=site%2Fsanarip&amp;cid=27</w:t>
        </w:r>
      </w:hyperlink>
      <w:r w:rsidRPr="004827D0">
        <w:rPr>
          <w:rFonts w:ascii="Garamond" w:hAnsi="Garamond"/>
          <w:sz w:val="16"/>
          <w:szCs w:val="16"/>
        </w:rPr>
        <w:t xml:space="preserve"> </w:t>
      </w:r>
    </w:p>
  </w:footnote>
  <w:footnote w:id="15">
    <w:p w14:paraId="71F60C70" w14:textId="77777777" w:rsidR="006D795A" w:rsidRPr="004827D0" w:rsidRDefault="006D795A" w:rsidP="00CE6216">
      <w:pPr>
        <w:pStyle w:val="FootnoteText"/>
        <w:rPr>
          <w:rFonts w:ascii="Garamond" w:hAnsi="Garamond"/>
          <w:sz w:val="16"/>
          <w:szCs w:val="16"/>
        </w:rPr>
      </w:pPr>
      <w:r w:rsidRPr="004827D0">
        <w:rPr>
          <w:rStyle w:val="FootnoteReference"/>
          <w:rFonts w:ascii="Garamond" w:hAnsi="Garamond"/>
        </w:rPr>
        <w:footnoteRef/>
      </w:r>
      <w:r w:rsidRPr="004827D0">
        <w:rPr>
          <w:rFonts w:ascii="Garamond" w:hAnsi="Garamond"/>
        </w:rPr>
        <w:t xml:space="preserve"> </w:t>
      </w:r>
      <w:r w:rsidRPr="004827D0">
        <w:rPr>
          <w:rFonts w:ascii="Garamond" w:hAnsi="Garamond"/>
          <w:sz w:val="16"/>
          <w:szCs w:val="16"/>
        </w:rPr>
        <w:t>Supporting Firm Creation and Growth through Business Development Services in Kyrgyzstan, OECD 2020</w:t>
      </w:r>
    </w:p>
  </w:footnote>
  <w:footnote w:id="16">
    <w:p w14:paraId="0A1DD03E" w14:textId="77777777" w:rsidR="006D795A" w:rsidRPr="004827D0" w:rsidRDefault="006D795A" w:rsidP="00CE6216">
      <w:pPr>
        <w:pStyle w:val="FootnoteText"/>
        <w:rPr>
          <w:rFonts w:ascii="Garamond" w:hAnsi="Garamond"/>
        </w:rPr>
      </w:pPr>
      <w:r w:rsidRPr="004827D0">
        <w:rPr>
          <w:rStyle w:val="FootnoteReference"/>
          <w:rFonts w:ascii="Garamond" w:hAnsi="Garamond"/>
        </w:rPr>
        <w:footnoteRef/>
      </w:r>
      <w:r w:rsidRPr="004827D0">
        <w:rPr>
          <w:rFonts w:ascii="Garamond" w:hAnsi="Garamond"/>
        </w:rPr>
        <w:t xml:space="preserve"> </w:t>
      </w:r>
      <w:r w:rsidRPr="004827D0">
        <w:rPr>
          <w:rFonts w:ascii="Garamond" w:hAnsi="Garamond"/>
          <w:sz w:val="16"/>
          <w:szCs w:val="16"/>
        </w:rPr>
        <w:t>UNDP project document</w:t>
      </w:r>
      <w:r w:rsidRPr="004827D0">
        <w:rPr>
          <w:rFonts w:ascii="Garamond" w:hAnsi="Garamond"/>
        </w:rPr>
        <w:t xml:space="preserve"> </w:t>
      </w:r>
    </w:p>
  </w:footnote>
  <w:footnote w:id="17">
    <w:p w14:paraId="7C73152A" w14:textId="77777777" w:rsidR="006D795A" w:rsidRPr="00CB5165" w:rsidRDefault="006D795A" w:rsidP="00CE6216">
      <w:pPr>
        <w:rPr>
          <w:rFonts w:ascii="Garamond" w:eastAsia="Garamond" w:hAnsi="Garamond" w:cs="Garamond"/>
          <w:sz w:val="16"/>
          <w:szCs w:val="16"/>
        </w:rPr>
      </w:pPr>
      <w:r w:rsidRPr="00D03F8F">
        <w:rPr>
          <w:sz w:val="16"/>
          <w:szCs w:val="16"/>
          <w:vertAlign w:val="superscript"/>
        </w:rPr>
        <w:footnoteRef/>
      </w:r>
      <w:r w:rsidRPr="00CB5165">
        <w:rPr>
          <w:rFonts w:ascii="Garamond" w:eastAsia="Garamond" w:hAnsi="Garamond" w:cs="Garamond"/>
          <w:sz w:val="16"/>
          <w:szCs w:val="16"/>
        </w:rPr>
        <w:t xml:space="preserve"> The evaluation will use a non-experimental evaluation design and a theory-based approach. ‘Today, the most commonly used method in development evaluation is a </w:t>
      </w:r>
      <w:r w:rsidRPr="00CB5165">
        <w:rPr>
          <w:rFonts w:ascii="Garamond" w:eastAsia="Garamond" w:hAnsi="Garamond" w:cs="Garamond"/>
          <w:i/>
          <w:sz w:val="16"/>
          <w:szCs w:val="16"/>
        </w:rPr>
        <w:t>mixed method results</w:t>
      </w:r>
      <w:r w:rsidRPr="00CB5165">
        <w:rPr>
          <w:rFonts w:ascii="Cambria Math" w:eastAsia="Cambria Math" w:hAnsi="Cambria Math" w:cs="Cambria Math"/>
          <w:i/>
          <w:sz w:val="16"/>
          <w:szCs w:val="16"/>
        </w:rPr>
        <w:t>‐</w:t>
      </w:r>
      <w:r w:rsidRPr="00CB5165">
        <w:rPr>
          <w:rFonts w:ascii="Garamond" w:eastAsia="Garamond" w:hAnsi="Garamond" w:cs="Garamond"/>
          <w:i/>
          <w:sz w:val="16"/>
          <w:szCs w:val="16"/>
        </w:rPr>
        <w:t>based approach</w:t>
      </w:r>
      <w:r w:rsidRPr="00CB5165">
        <w:rPr>
          <w:rFonts w:ascii="Garamond" w:eastAsia="Garamond" w:hAnsi="Garamond" w:cs="Garamond"/>
          <w:sz w:val="16"/>
          <w:szCs w:val="16"/>
        </w:rPr>
        <w:t>, using both qualitative and quantitative information. ‘ OECD guidance note on evaluating peacebuilding</w:t>
      </w:r>
      <w:r>
        <w:rPr>
          <w:rFonts w:ascii="Garamond" w:eastAsia="Garamond" w:hAnsi="Garamond" w:cs="Garamond"/>
          <w:sz w:val="16"/>
          <w:szCs w:val="16"/>
        </w:rPr>
        <w:t>’</w:t>
      </w:r>
    </w:p>
  </w:footnote>
  <w:footnote w:id="18">
    <w:p w14:paraId="65FFDC33" w14:textId="77777777" w:rsidR="006D795A" w:rsidRPr="00A22226" w:rsidRDefault="006D795A" w:rsidP="00CE6216">
      <w:pPr>
        <w:rPr>
          <w:rFonts w:ascii="Garamond" w:eastAsia="Garamond" w:hAnsi="Garamond" w:cs="Garamond"/>
          <w:sz w:val="16"/>
          <w:szCs w:val="16"/>
        </w:rPr>
      </w:pPr>
      <w:r w:rsidRPr="00A22226">
        <w:rPr>
          <w:rFonts w:ascii="Garamond" w:hAnsi="Garamond"/>
          <w:sz w:val="16"/>
          <w:szCs w:val="16"/>
          <w:vertAlign w:val="superscript"/>
        </w:rPr>
        <w:footnoteRef/>
      </w:r>
      <w:r w:rsidRPr="00A22226">
        <w:rPr>
          <w:rFonts w:ascii="Garamond" w:eastAsia="Garamond" w:hAnsi="Garamond" w:cs="Garamond"/>
          <w:sz w:val="16"/>
          <w:szCs w:val="16"/>
        </w:rPr>
        <w:t xml:space="preserve"> For a list of the OECD DAC criteria see: </w:t>
      </w:r>
      <w:hyperlink r:id="rId6">
        <w:r w:rsidRPr="00A22226">
          <w:rPr>
            <w:rFonts w:ascii="Garamond" w:eastAsia="Garamond" w:hAnsi="Garamond" w:cs="Garamond"/>
            <w:color w:val="0563C1"/>
            <w:sz w:val="16"/>
            <w:szCs w:val="16"/>
          </w:rPr>
          <w:t>www.oecd.org/dac/evaluationnetwork</w:t>
        </w:r>
      </w:hyperlink>
      <w:r w:rsidRPr="00A22226">
        <w:rPr>
          <w:rFonts w:ascii="Garamond" w:eastAsia="Garamond" w:hAnsi="Garamond" w:cs="Garamond"/>
          <w:sz w:val="16"/>
          <w:szCs w:val="16"/>
        </w:rPr>
        <w:t xml:space="preserve"> </w:t>
      </w:r>
    </w:p>
  </w:footnote>
  <w:footnote w:id="19">
    <w:p w14:paraId="23AF8FAF" w14:textId="77777777" w:rsidR="006D795A" w:rsidRPr="00E92E51" w:rsidRDefault="006D795A" w:rsidP="00CE6216">
      <w:pPr>
        <w:rPr>
          <w:rFonts w:ascii="Garamond" w:eastAsia="Garamond" w:hAnsi="Garamond" w:cs="Garamond"/>
          <w:sz w:val="16"/>
          <w:szCs w:val="16"/>
        </w:rPr>
      </w:pPr>
      <w:r w:rsidRPr="00A22226">
        <w:rPr>
          <w:rFonts w:ascii="Garamond" w:hAnsi="Garamond"/>
          <w:sz w:val="16"/>
          <w:szCs w:val="16"/>
          <w:vertAlign w:val="superscript"/>
        </w:rPr>
        <w:footnoteRef/>
      </w:r>
      <w:r w:rsidRPr="00A22226">
        <w:rPr>
          <w:rFonts w:ascii="Garamond" w:eastAsia="Garamond" w:hAnsi="Garamond" w:cs="Garamond"/>
          <w:sz w:val="16"/>
          <w:szCs w:val="16"/>
        </w:rPr>
        <w:t xml:space="preserve"> The </w:t>
      </w:r>
      <w:r>
        <w:rPr>
          <w:rFonts w:ascii="Garamond" w:eastAsia="Garamond" w:hAnsi="Garamond" w:cs="Garamond"/>
          <w:sz w:val="16"/>
          <w:szCs w:val="16"/>
        </w:rPr>
        <w:t xml:space="preserve">TORs of this </w:t>
      </w:r>
      <w:r w:rsidRPr="00A22226">
        <w:rPr>
          <w:rFonts w:ascii="Garamond" w:eastAsia="Garamond" w:hAnsi="Garamond" w:cs="Garamond"/>
          <w:sz w:val="16"/>
          <w:szCs w:val="16"/>
        </w:rPr>
        <w:t xml:space="preserve">evaluation purpose to merge the criterion of </w:t>
      </w:r>
      <w:r>
        <w:rPr>
          <w:rFonts w:ascii="Garamond" w:eastAsia="Garamond" w:hAnsi="Garamond" w:cs="Garamond"/>
          <w:sz w:val="16"/>
          <w:szCs w:val="16"/>
        </w:rPr>
        <w:t>sustainability</w:t>
      </w:r>
      <w:r w:rsidRPr="00A22226">
        <w:rPr>
          <w:rFonts w:ascii="Garamond" w:eastAsia="Garamond" w:hAnsi="Garamond" w:cs="Garamond"/>
          <w:sz w:val="16"/>
          <w:szCs w:val="16"/>
        </w:rPr>
        <w:t xml:space="preserve"> and the one on impact </w:t>
      </w:r>
    </w:p>
  </w:footnote>
  <w:footnote w:id="20">
    <w:p w14:paraId="2127E96B" w14:textId="77777777" w:rsidR="006D795A" w:rsidRPr="006D6A41" w:rsidRDefault="006D795A" w:rsidP="00CE6216">
      <w:pPr>
        <w:pStyle w:val="FootnoteText"/>
      </w:pPr>
      <w:r w:rsidRPr="002238ED">
        <w:rPr>
          <w:rStyle w:val="FootnoteReference"/>
          <w:rFonts w:ascii="Garamond" w:hAnsi="Garamond"/>
        </w:rPr>
        <w:footnoteRef/>
      </w:r>
      <w:r>
        <w:t xml:space="preserve"> </w:t>
      </w:r>
      <w:r w:rsidRPr="002238ED">
        <w:rPr>
          <w:rFonts w:ascii="Garamond" w:hAnsi="Garamond"/>
          <w:sz w:val="16"/>
          <w:szCs w:val="16"/>
        </w:rPr>
        <w:t>The criterion of ‘national ownership’ identified in the TORs has therefore been integrated into the criterion of sustainability</w:t>
      </w:r>
    </w:p>
  </w:footnote>
  <w:footnote w:id="21">
    <w:p w14:paraId="1332743B" w14:textId="77777777" w:rsidR="006D795A" w:rsidRDefault="006D795A" w:rsidP="00CE6216">
      <w:pPr>
        <w:rPr>
          <w:rFonts w:ascii="Garamond" w:eastAsia="Garamond" w:hAnsi="Garamond" w:cs="Garamond"/>
          <w:sz w:val="16"/>
          <w:szCs w:val="16"/>
        </w:rPr>
      </w:pPr>
      <w:r w:rsidRPr="002238ED">
        <w:rPr>
          <w:rFonts w:ascii="Garamond" w:hAnsi="Garamond"/>
          <w:sz w:val="20"/>
          <w:szCs w:val="20"/>
          <w:vertAlign w:val="superscript"/>
        </w:rPr>
        <w:footnoteRef/>
      </w:r>
      <w:r w:rsidRPr="002238ED">
        <w:rPr>
          <w:rFonts w:ascii="Garamond" w:eastAsia="Garamond" w:hAnsi="Garamond" w:cs="Garamond"/>
          <w:sz w:val="20"/>
          <w:szCs w:val="20"/>
        </w:rPr>
        <w:t xml:space="preserve"> </w:t>
      </w:r>
      <w:r w:rsidRPr="00A22226">
        <w:rPr>
          <w:rFonts w:ascii="Garamond" w:eastAsia="Garamond" w:hAnsi="Garamond" w:cs="Garamond"/>
          <w:sz w:val="16"/>
          <w:szCs w:val="16"/>
        </w:rPr>
        <w:t xml:space="preserve">The questions for those themes are already </w:t>
      </w:r>
      <w:r>
        <w:rPr>
          <w:rFonts w:ascii="Garamond" w:eastAsia="Garamond" w:hAnsi="Garamond" w:cs="Garamond"/>
          <w:sz w:val="16"/>
          <w:szCs w:val="16"/>
        </w:rPr>
        <w:t>integrated into the evaluation matrix</w:t>
      </w:r>
    </w:p>
  </w:footnote>
  <w:footnote w:id="22">
    <w:p w14:paraId="11A1C46B" w14:textId="3F1C627A" w:rsidR="006D795A" w:rsidRDefault="006D795A" w:rsidP="00CE6216">
      <w:pPr>
        <w:rPr>
          <w:sz w:val="20"/>
          <w:szCs w:val="20"/>
        </w:rPr>
      </w:pPr>
      <w:r w:rsidRPr="002238ED">
        <w:rPr>
          <w:rFonts w:ascii="Garamond" w:hAnsi="Garamond"/>
          <w:sz w:val="20"/>
          <w:szCs w:val="20"/>
          <w:vertAlign w:val="superscript"/>
        </w:rPr>
        <w:footnoteRef/>
      </w:r>
      <w:r w:rsidRPr="003342B0">
        <w:rPr>
          <w:rFonts w:ascii="Garamond" w:eastAsia="Garamond" w:hAnsi="Garamond" w:cs="Garamond"/>
          <w:sz w:val="16"/>
          <w:szCs w:val="16"/>
        </w:rPr>
        <w:t xml:space="preserve"> The evaluation team had made a few changes to the questions in the TORs with the aim of reducing the number of questions and regrouping some of them</w:t>
      </w:r>
      <w:r>
        <w:rPr>
          <w:rFonts w:ascii="Garamond" w:eastAsia="Garamond" w:hAnsi="Garamond" w:cs="Garamond"/>
          <w:sz w:val="16"/>
          <w:szCs w:val="16"/>
        </w:rPr>
        <w:t xml:space="preserve"> </w:t>
      </w:r>
    </w:p>
  </w:footnote>
  <w:footnote w:id="23">
    <w:p w14:paraId="54533C5F" w14:textId="62640BC9" w:rsidR="006D795A" w:rsidRPr="008B73E7" w:rsidRDefault="006D795A">
      <w:pPr>
        <w:pStyle w:val="FootnoteText"/>
        <w:rPr>
          <w:rFonts w:ascii="Garamond" w:hAnsi="Garamond"/>
          <w:sz w:val="16"/>
          <w:szCs w:val="16"/>
          <w:lang w:val="en-US"/>
        </w:rPr>
      </w:pPr>
      <w:r w:rsidRPr="00CA0053">
        <w:rPr>
          <w:rStyle w:val="FootnoteReference"/>
          <w:rFonts w:ascii="Garamond" w:hAnsi="Garamond"/>
          <w:sz w:val="16"/>
          <w:szCs w:val="16"/>
        </w:rPr>
        <w:footnoteRef/>
      </w:r>
      <w:r w:rsidRPr="00CA0053">
        <w:rPr>
          <w:rFonts w:ascii="Garamond" w:hAnsi="Garamond"/>
          <w:sz w:val="16"/>
          <w:szCs w:val="16"/>
        </w:rPr>
        <w:t xml:space="preserve"> Indeed, one analysis conducted as part of the</w:t>
      </w:r>
      <w:r>
        <w:rPr>
          <w:rFonts w:ascii="Garamond" w:hAnsi="Garamond"/>
          <w:sz w:val="16"/>
          <w:szCs w:val="16"/>
        </w:rPr>
        <w:t xml:space="preserve"> </w:t>
      </w:r>
      <w:r w:rsidRPr="00CA0053">
        <w:rPr>
          <w:rFonts w:ascii="Garamond" w:hAnsi="Garamond"/>
          <w:sz w:val="16"/>
          <w:szCs w:val="16"/>
        </w:rPr>
        <w:t xml:space="preserve">project states that ‘only private universities in Kyrgyzstan provide courses on advance digital skills and disruptive technologies for students and professionals. So, courses on machine learning, artificial intelligence, and data science are offered by "Manas" </w:t>
      </w:r>
      <w:r w:rsidRPr="008B73E7">
        <w:rPr>
          <w:rFonts w:ascii="Garamond" w:hAnsi="Garamond"/>
          <w:sz w:val="16"/>
          <w:szCs w:val="16"/>
        </w:rPr>
        <w:t>Kyrgyz-Turkish University, AUCA, UCA. However, such courses are absent in the regional state educational institutions of the republic, where the majority of young people study. Artificial Intelligence Laboratory was established at the International University of Kyrgyzstan. However, a review shows the limited application of these technologies in various sectors of the economy</w:t>
      </w:r>
    </w:p>
  </w:footnote>
  <w:footnote w:id="24">
    <w:p w14:paraId="2A46A4A2" w14:textId="3213F784" w:rsidR="006D795A" w:rsidRPr="008B73E7" w:rsidRDefault="006D795A">
      <w:pPr>
        <w:pStyle w:val="FootnoteText"/>
        <w:rPr>
          <w:rFonts w:ascii="Garamond" w:hAnsi="Garamond"/>
        </w:rPr>
      </w:pPr>
      <w:r w:rsidRPr="008B73E7">
        <w:rPr>
          <w:rStyle w:val="FootnoteReference"/>
          <w:rFonts w:ascii="Garamond" w:hAnsi="Garamond"/>
          <w:sz w:val="16"/>
          <w:szCs w:val="16"/>
        </w:rPr>
        <w:footnoteRef/>
      </w:r>
      <w:r w:rsidRPr="008B73E7">
        <w:rPr>
          <w:rFonts w:ascii="Garamond" w:hAnsi="Garamond"/>
          <w:sz w:val="16"/>
          <w:szCs w:val="16"/>
        </w:rPr>
        <w:t xml:space="preserve"> Only about is about 1.1% of all employed in Kyrgyzstan is employed in the IT sector, while in Russia this indicator is at the level of 2.44%, and in other countries is 4.3% 5</w:t>
      </w:r>
    </w:p>
  </w:footnote>
  <w:footnote w:id="25">
    <w:p w14:paraId="23DA17C8" w14:textId="08D9671F" w:rsidR="006D795A" w:rsidRPr="008B73E7" w:rsidRDefault="006D795A">
      <w:pPr>
        <w:pStyle w:val="FootnoteText"/>
        <w:rPr>
          <w:rFonts w:ascii="Garamond" w:hAnsi="Garamond"/>
          <w:sz w:val="16"/>
          <w:szCs w:val="16"/>
          <w:lang w:val="en-US"/>
        </w:rPr>
      </w:pPr>
      <w:r w:rsidRPr="008B73E7">
        <w:rPr>
          <w:rStyle w:val="FootnoteReference"/>
          <w:rFonts w:ascii="Garamond" w:hAnsi="Garamond"/>
        </w:rPr>
        <w:footnoteRef/>
      </w:r>
      <w:r w:rsidRPr="008B73E7">
        <w:rPr>
          <w:rFonts w:ascii="Garamond" w:hAnsi="Garamond"/>
        </w:rPr>
        <w:t xml:space="preserve"> </w:t>
      </w:r>
      <w:r w:rsidRPr="008B73E7">
        <w:rPr>
          <w:rFonts w:ascii="Garamond" w:hAnsi="Garamond"/>
          <w:sz w:val="16"/>
          <w:szCs w:val="16"/>
        </w:rPr>
        <w:t>A report produced by the project concludes All this shows a shortage of personnel with relevant competencies and growing demand for new digital skills.</w:t>
      </w:r>
    </w:p>
  </w:footnote>
  <w:footnote w:id="26">
    <w:p w14:paraId="6F37DE80" w14:textId="77777777" w:rsidR="006D795A" w:rsidRPr="008B73E7" w:rsidRDefault="006D795A" w:rsidP="00916355">
      <w:pPr>
        <w:pStyle w:val="FootnoteText"/>
        <w:rPr>
          <w:rFonts w:ascii="Garamond" w:hAnsi="Garamond"/>
          <w:sz w:val="16"/>
          <w:szCs w:val="16"/>
        </w:rPr>
      </w:pPr>
      <w:r w:rsidRPr="008B73E7">
        <w:rPr>
          <w:rStyle w:val="FootnoteReference"/>
          <w:rFonts w:ascii="Garamond" w:hAnsi="Garamond"/>
        </w:rPr>
        <w:footnoteRef/>
      </w:r>
      <w:r w:rsidRPr="008B73E7">
        <w:rPr>
          <w:rFonts w:ascii="Garamond" w:hAnsi="Garamond"/>
        </w:rPr>
        <w:t xml:space="preserve"> </w:t>
      </w:r>
      <w:r w:rsidRPr="008B73E7">
        <w:rPr>
          <w:rFonts w:ascii="Garamond" w:hAnsi="Garamond"/>
          <w:sz w:val="16"/>
          <w:szCs w:val="16"/>
        </w:rPr>
        <w:t>By Aziz Soltobaev, Project Expert, 2019</w:t>
      </w:r>
    </w:p>
  </w:footnote>
  <w:footnote w:id="27">
    <w:p w14:paraId="4D5FCDF5" w14:textId="77777777" w:rsidR="006D795A" w:rsidRPr="00BD21B8" w:rsidRDefault="006D795A" w:rsidP="00916355">
      <w:pPr>
        <w:pStyle w:val="FootnoteText"/>
        <w:rPr>
          <w:rFonts w:ascii="Garamond" w:hAnsi="Garamond"/>
        </w:rPr>
      </w:pPr>
      <w:r w:rsidRPr="008B73E7">
        <w:rPr>
          <w:rStyle w:val="FootnoteReference"/>
          <w:rFonts w:ascii="Garamond" w:hAnsi="Garamond"/>
        </w:rPr>
        <w:footnoteRef/>
      </w:r>
      <w:r w:rsidRPr="008B73E7">
        <w:rPr>
          <w:rFonts w:ascii="Garamond" w:hAnsi="Garamond"/>
        </w:rPr>
        <w:t xml:space="preserve"> </w:t>
      </w:r>
      <w:r w:rsidRPr="008B73E7">
        <w:rPr>
          <w:rFonts w:ascii="Garamond" w:hAnsi="Garamond"/>
          <w:sz w:val="16"/>
          <w:szCs w:val="16"/>
        </w:rPr>
        <w:t>By Generalov A. I., International consultant, Bishkek 2021</w:t>
      </w:r>
    </w:p>
  </w:footnote>
  <w:footnote w:id="28">
    <w:p w14:paraId="6F6D1AC6" w14:textId="77777777" w:rsidR="006D795A" w:rsidRPr="00BD21B8" w:rsidRDefault="006D795A" w:rsidP="00916355">
      <w:pPr>
        <w:pStyle w:val="FootnoteText"/>
        <w:rPr>
          <w:rFonts w:ascii="Garamond" w:hAnsi="Garamond"/>
          <w:lang w:val="en-US"/>
        </w:rPr>
      </w:pPr>
      <w:r w:rsidRPr="00BD21B8">
        <w:rPr>
          <w:rStyle w:val="FootnoteReference"/>
          <w:rFonts w:ascii="Garamond" w:hAnsi="Garamond"/>
        </w:rPr>
        <w:footnoteRef/>
      </w:r>
      <w:r w:rsidRPr="00BD21B8">
        <w:rPr>
          <w:rFonts w:ascii="Garamond" w:hAnsi="Garamond"/>
        </w:rPr>
        <w:t xml:space="preserve"> </w:t>
      </w:r>
      <w:r w:rsidRPr="00BD21B8">
        <w:rPr>
          <w:rFonts w:ascii="Garamond" w:hAnsi="Garamond"/>
          <w:sz w:val="16"/>
          <w:szCs w:val="16"/>
        </w:rPr>
        <w:t>By Almaz Beishenaliev, local expert (Minister of Education and Science October 2020 – May 2021)</w:t>
      </w:r>
      <w:r w:rsidRPr="00BD21B8">
        <w:rPr>
          <w:rFonts w:ascii="Garamond" w:hAnsi="Garamond"/>
          <w:lang w:val="en-US"/>
        </w:rPr>
        <w:t xml:space="preserve"> </w:t>
      </w:r>
    </w:p>
  </w:footnote>
  <w:footnote w:id="29">
    <w:p w14:paraId="47A917EA" w14:textId="77777777" w:rsidR="006D795A" w:rsidRPr="00BD21B8" w:rsidRDefault="006D795A" w:rsidP="00916355">
      <w:pPr>
        <w:pStyle w:val="FootnoteText"/>
        <w:rPr>
          <w:rFonts w:ascii="Garamond" w:hAnsi="Garamond"/>
        </w:rPr>
      </w:pPr>
      <w:r w:rsidRPr="00BD21B8">
        <w:rPr>
          <w:rStyle w:val="FootnoteReference"/>
          <w:rFonts w:ascii="Garamond" w:hAnsi="Garamond"/>
        </w:rPr>
        <w:footnoteRef/>
      </w:r>
      <w:r w:rsidRPr="00BD21B8">
        <w:rPr>
          <w:rFonts w:ascii="Garamond" w:hAnsi="Garamond"/>
        </w:rPr>
        <w:t xml:space="preserve"> </w:t>
      </w:r>
      <w:r w:rsidRPr="00BD21B8">
        <w:rPr>
          <w:rFonts w:ascii="Garamond" w:hAnsi="Garamond"/>
          <w:sz w:val="16"/>
          <w:szCs w:val="16"/>
        </w:rPr>
        <w:t>By Gulnara Djunushalieva, international consultant, 2020</w:t>
      </w:r>
    </w:p>
  </w:footnote>
  <w:footnote w:id="30">
    <w:p w14:paraId="3D073AC2" w14:textId="77777777" w:rsidR="006D795A" w:rsidRPr="00BD21B8" w:rsidRDefault="006D795A" w:rsidP="00916355">
      <w:pPr>
        <w:pStyle w:val="FootnoteText"/>
        <w:rPr>
          <w:rFonts w:ascii="Garamond" w:hAnsi="Garamond"/>
          <w:lang w:val="en-US"/>
        </w:rPr>
      </w:pPr>
      <w:r w:rsidRPr="00BD21B8">
        <w:rPr>
          <w:rStyle w:val="FootnoteReference"/>
          <w:rFonts w:ascii="Garamond" w:hAnsi="Garamond"/>
        </w:rPr>
        <w:footnoteRef/>
      </w:r>
      <w:r w:rsidRPr="00BD21B8">
        <w:rPr>
          <w:rFonts w:ascii="Garamond" w:hAnsi="Garamond"/>
        </w:rPr>
        <w:t xml:space="preserve"> </w:t>
      </w:r>
      <w:r w:rsidRPr="00BD21B8">
        <w:rPr>
          <w:rFonts w:ascii="Garamond" w:hAnsi="Garamond"/>
          <w:sz w:val="16"/>
          <w:szCs w:val="16"/>
        </w:rPr>
        <w:t>Project Progress Report 2020</w:t>
      </w:r>
    </w:p>
  </w:footnote>
  <w:footnote w:id="31">
    <w:p w14:paraId="057FEEA5" w14:textId="4B57D8CD" w:rsidR="006D795A" w:rsidRPr="00BD21B8" w:rsidRDefault="006D795A">
      <w:pPr>
        <w:pStyle w:val="FootnoteText"/>
        <w:rPr>
          <w:rFonts w:ascii="Garamond" w:hAnsi="Garamond"/>
          <w:sz w:val="16"/>
          <w:szCs w:val="16"/>
        </w:rPr>
      </w:pPr>
      <w:r w:rsidRPr="00BD21B8">
        <w:rPr>
          <w:rStyle w:val="FootnoteReference"/>
          <w:rFonts w:ascii="Garamond" w:hAnsi="Garamond"/>
        </w:rPr>
        <w:footnoteRef/>
      </w:r>
      <w:r w:rsidRPr="00BD21B8">
        <w:rPr>
          <w:rFonts w:ascii="Garamond" w:hAnsi="Garamond"/>
        </w:rPr>
        <w:t xml:space="preserve"> </w:t>
      </w:r>
      <w:r>
        <w:rPr>
          <w:rFonts w:ascii="Garamond" w:hAnsi="Garamond"/>
        </w:rPr>
        <w:t>‘</w:t>
      </w:r>
      <w:r w:rsidRPr="00BD21B8">
        <w:rPr>
          <w:rFonts w:ascii="Garamond" w:hAnsi="Garamond"/>
          <w:sz w:val="16"/>
          <w:szCs w:val="16"/>
        </w:rPr>
        <w:t>When planning similar projects in the future, it is recommended to conduct in-depth studies with closer and regular consultations with national partners from government and business both at the central and local levels. Market research should be conducted at the initial stage of the project to obtain important baseline indicators. It is important to choose the main national partner who is extremely interested in the final results of the project and has strong partnerships with other actors in the development process, especially from the private sector</w:t>
      </w:r>
      <w:r>
        <w:rPr>
          <w:rFonts w:ascii="Garamond" w:hAnsi="Garamond"/>
          <w:sz w:val="16"/>
          <w:szCs w:val="16"/>
        </w:rPr>
        <w:t>’</w:t>
      </w:r>
      <w:r w:rsidRPr="00BD21B8">
        <w:rPr>
          <w:rFonts w:ascii="Garamond" w:hAnsi="Garamond"/>
          <w:sz w:val="16"/>
          <w:szCs w:val="16"/>
        </w:rPr>
        <w:t>.</w:t>
      </w:r>
    </w:p>
  </w:footnote>
  <w:footnote w:id="32">
    <w:p w14:paraId="03A5B1CC" w14:textId="0F399711" w:rsidR="006D795A" w:rsidRPr="00BD21B8" w:rsidRDefault="006D795A">
      <w:pPr>
        <w:pStyle w:val="FootnoteText"/>
        <w:rPr>
          <w:rFonts w:ascii="Garamond" w:hAnsi="Garamond"/>
          <w:sz w:val="16"/>
          <w:szCs w:val="16"/>
        </w:rPr>
      </w:pPr>
      <w:r w:rsidRPr="00BD21B8">
        <w:rPr>
          <w:rStyle w:val="FootnoteReference"/>
          <w:rFonts w:ascii="Garamond" w:hAnsi="Garamond"/>
        </w:rPr>
        <w:footnoteRef/>
      </w:r>
      <w:r w:rsidRPr="00BD21B8">
        <w:rPr>
          <w:rFonts w:ascii="Garamond" w:hAnsi="Garamond"/>
        </w:rPr>
        <w:t xml:space="preserve"> </w:t>
      </w:r>
      <w:r w:rsidRPr="00BD21B8">
        <w:rPr>
          <w:rFonts w:ascii="Garamond" w:hAnsi="Garamond"/>
          <w:sz w:val="16"/>
          <w:szCs w:val="16"/>
        </w:rPr>
        <w:t>“Digital skills and entrepreneurship in Kyrgyzstan” (Aziz Soltobaev)</w:t>
      </w:r>
    </w:p>
  </w:footnote>
  <w:footnote w:id="33">
    <w:p w14:paraId="0A3F8AC5" w14:textId="5F8D2533" w:rsidR="006D795A" w:rsidRPr="00A34A20" w:rsidRDefault="006D795A" w:rsidP="00A34A20">
      <w:pPr>
        <w:spacing w:before="240" w:after="240"/>
        <w:jc w:val="both"/>
        <w:rPr>
          <w:rFonts w:eastAsia="Garamond"/>
        </w:rPr>
      </w:pPr>
      <w:r w:rsidRPr="00BD21B8">
        <w:rPr>
          <w:rStyle w:val="FootnoteReference"/>
          <w:rFonts w:ascii="Garamond" w:hAnsi="Garamond"/>
          <w:sz w:val="20"/>
          <w:szCs w:val="20"/>
        </w:rPr>
        <w:footnoteRef/>
      </w:r>
      <w:r w:rsidRPr="00BD21B8">
        <w:rPr>
          <w:rFonts w:ascii="Garamond" w:hAnsi="Garamond"/>
          <w:sz w:val="20"/>
          <w:szCs w:val="20"/>
        </w:rPr>
        <w:t xml:space="preserve"> </w:t>
      </w:r>
      <w:r w:rsidRPr="00BD21B8">
        <w:rPr>
          <w:rFonts w:ascii="Garamond" w:eastAsia="Garamond" w:hAnsi="Garamond" w:cs="Garamond"/>
          <w:bCs/>
          <w:sz w:val="16"/>
          <w:szCs w:val="16"/>
        </w:rPr>
        <w:t>Importance of informal education was also appropriately recognized in the project document ‘</w:t>
      </w:r>
      <w:r w:rsidRPr="00BD21B8">
        <w:rPr>
          <w:rFonts w:ascii="Garamond" w:eastAsia="Garamond" w:hAnsi="Garamond" w:cs="Garamond"/>
          <w:bCs/>
          <w:i/>
          <w:iCs/>
          <w:sz w:val="16"/>
          <w:szCs w:val="16"/>
        </w:rPr>
        <w:t xml:space="preserve">non formal education will be playing a critical part of digital skills strategy because it creates opportunities for learners of any age and geographical location to acquire new skills and can be leverage though public libraires, community centers NGOs </w:t>
      </w:r>
      <w:r w:rsidRPr="00A34A20">
        <w:rPr>
          <w:rFonts w:ascii="Garamond" w:eastAsia="Garamond" w:hAnsi="Garamond" w:cs="Garamond"/>
          <w:bCs/>
          <w:sz w:val="16"/>
          <w:szCs w:val="16"/>
        </w:rPr>
        <w:t>and tech clubs</w:t>
      </w:r>
      <w:r w:rsidRPr="00BD21B8">
        <w:rPr>
          <w:rFonts w:ascii="Garamond" w:eastAsia="Garamond" w:hAnsi="Garamond" w:cs="Garamond"/>
          <w:bCs/>
          <w:sz w:val="16"/>
          <w:szCs w:val="16"/>
        </w:rPr>
        <w:t>’.</w:t>
      </w:r>
    </w:p>
  </w:footnote>
  <w:footnote w:id="34">
    <w:p w14:paraId="350DFA1A" w14:textId="04DF8EA1" w:rsidR="006D795A" w:rsidRPr="00DA5D90" w:rsidRDefault="006D795A">
      <w:pPr>
        <w:pStyle w:val="FootnoteText"/>
      </w:pPr>
      <w:r w:rsidRPr="00A34A20">
        <w:rPr>
          <w:rFonts w:ascii="Garamond" w:eastAsia="Garamond" w:hAnsi="Garamond" w:cs="Garamond"/>
          <w:bCs/>
          <w:snapToGrid/>
          <w:sz w:val="16"/>
          <w:szCs w:val="16"/>
          <w:lang w:val="en-US" w:eastAsia="en-GB"/>
        </w:rPr>
        <w:footnoteRef/>
      </w:r>
      <w:r w:rsidRPr="00A34A20">
        <w:rPr>
          <w:rFonts w:ascii="Garamond" w:eastAsia="Garamond" w:hAnsi="Garamond" w:cs="Garamond"/>
          <w:bCs/>
          <w:snapToGrid/>
          <w:sz w:val="16"/>
          <w:szCs w:val="16"/>
          <w:lang w:val="en-US" w:eastAsia="en-GB"/>
        </w:rPr>
        <w:t xml:space="preserve"> This includes the</w:t>
      </w:r>
      <w:r>
        <w:rPr>
          <w:rFonts w:ascii="Garamond" w:eastAsia="Garamond" w:hAnsi="Garamond" w:cs="Garamond"/>
          <w:bCs/>
          <w:snapToGrid/>
          <w:sz w:val="16"/>
          <w:szCs w:val="16"/>
          <w:lang w:val="en-US" w:eastAsia="en-GB"/>
        </w:rPr>
        <w:t xml:space="preserve"> development of</w:t>
      </w:r>
      <w:r w:rsidRPr="00A34A20">
        <w:rPr>
          <w:rFonts w:ascii="Garamond" w:eastAsia="Garamond" w:hAnsi="Garamond" w:cs="Garamond"/>
          <w:bCs/>
          <w:snapToGrid/>
          <w:sz w:val="16"/>
          <w:szCs w:val="16"/>
          <w:lang w:val="en-US" w:eastAsia="en-GB"/>
        </w:rPr>
        <w:t xml:space="preserve"> TORs for teachers from secondary schools</w:t>
      </w:r>
    </w:p>
  </w:footnote>
  <w:footnote w:id="35">
    <w:p w14:paraId="6D98AC35" w14:textId="77777777" w:rsidR="006D795A" w:rsidRPr="00D90A8A" w:rsidRDefault="006D795A" w:rsidP="00122E26">
      <w:pPr>
        <w:pStyle w:val="FootnoteText"/>
        <w:rPr>
          <w:sz w:val="16"/>
          <w:szCs w:val="16"/>
        </w:rPr>
      </w:pPr>
      <w:r w:rsidRPr="00D90A8A">
        <w:rPr>
          <w:rStyle w:val="FootnoteReference"/>
          <w:sz w:val="16"/>
          <w:szCs w:val="16"/>
        </w:rPr>
        <w:footnoteRef/>
      </w:r>
      <w:r w:rsidRPr="00D90A8A">
        <w:rPr>
          <w:sz w:val="16"/>
          <w:szCs w:val="16"/>
        </w:rPr>
        <w:t xml:space="preserve">  </w:t>
      </w:r>
      <w:r w:rsidRPr="00BD21B8">
        <w:rPr>
          <w:rFonts w:ascii="Garamond" w:hAnsi="Garamond"/>
          <w:sz w:val="16"/>
          <w:szCs w:val="16"/>
        </w:rPr>
        <w:t>Outcome 1: By 2022, inclusive and sustainable industrial, agricultural and rural development contribute to economic growth, decent work, improved livelihoods, food security and nutrition, especially among women and vulnerable groups, as well as CPD Results Area 1: Sustainable and Inclusive economic growth with the respective CPD outputs: CPD output: 1.1: Policy frameworks and institutional mechanisms enabled at the national and subnational levels for sustainable, resilient, inclusive and gender responsive economic growth. CPD Output.1.3: Women, youth and people from the regions with high poverty rate benefit from improved services and infrastructure, better skills, access to resources, sustainable jobs and livelihoods</w:t>
      </w:r>
    </w:p>
  </w:footnote>
  <w:footnote w:id="36">
    <w:p w14:paraId="2CD616C6" w14:textId="43FCE999" w:rsidR="006D795A" w:rsidRPr="00396365" w:rsidRDefault="006D795A" w:rsidP="0063105E">
      <w:pPr>
        <w:jc w:val="both"/>
        <w:rPr>
          <w:rFonts w:ascii="Garamond" w:hAnsi="Garamond"/>
          <w:bCs/>
          <w:sz w:val="16"/>
          <w:szCs w:val="16"/>
        </w:rPr>
      </w:pPr>
      <w:r w:rsidRPr="00396365">
        <w:rPr>
          <w:rStyle w:val="FootnoteReference"/>
          <w:sz w:val="16"/>
          <w:szCs w:val="16"/>
        </w:rPr>
        <w:footnoteRef/>
      </w:r>
      <w:r w:rsidRPr="00396365">
        <w:rPr>
          <w:sz w:val="16"/>
          <w:szCs w:val="16"/>
        </w:rPr>
        <w:t xml:space="preserve"> </w:t>
      </w:r>
      <w:r w:rsidRPr="00396365">
        <w:rPr>
          <w:rFonts w:ascii="Garamond" w:hAnsi="Garamond"/>
          <w:bCs/>
          <w:sz w:val="16"/>
          <w:szCs w:val="16"/>
        </w:rPr>
        <w:t>Component 1Improved digital skills development in the system of formal education</w:t>
      </w:r>
    </w:p>
  </w:footnote>
  <w:footnote w:id="37">
    <w:p w14:paraId="3760FA46" w14:textId="38C22EF3" w:rsidR="006D795A" w:rsidRPr="00901D48" w:rsidRDefault="006D795A" w:rsidP="001C7C31">
      <w:pPr>
        <w:jc w:val="both"/>
        <w:rPr>
          <w:rFonts w:ascii="Garamond" w:hAnsi="Garamond"/>
          <w:bCs/>
          <w:sz w:val="16"/>
          <w:szCs w:val="16"/>
        </w:rPr>
      </w:pPr>
      <w:r w:rsidRPr="00901D48">
        <w:rPr>
          <w:rStyle w:val="FootnoteReference"/>
          <w:rFonts w:ascii="Garamond" w:hAnsi="Garamond"/>
          <w:sz w:val="20"/>
          <w:szCs w:val="20"/>
        </w:rPr>
        <w:footnoteRef/>
      </w:r>
      <w:r w:rsidRPr="00901D48">
        <w:rPr>
          <w:rFonts w:ascii="Garamond" w:hAnsi="Garamond"/>
          <w:sz w:val="16"/>
          <w:szCs w:val="16"/>
        </w:rPr>
        <w:t xml:space="preserve"> Digital skills and entrepreneurship in Kyrgyzstan</w:t>
      </w:r>
      <w:r w:rsidRPr="00901D48">
        <w:rPr>
          <w:rFonts w:ascii="Garamond" w:hAnsi="Garamond"/>
          <w:bCs/>
          <w:sz w:val="16"/>
          <w:szCs w:val="16"/>
        </w:rPr>
        <w:t>UNDP%20Digital%20skills%20Report%20Final%2027_04_2020_ENG.pdf</w:t>
      </w:r>
    </w:p>
  </w:footnote>
  <w:footnote w:id="38">
    <w:p w14:paraId="3F4E2653" w14:textId="56813898" w:rsidR="006D795A" w:rsidRPr="00901D48" w:rsidRDefault="006D795A">
      <w:pPr>
        <w:pStyle w:val="FootnoteText"/>
        <w:rPr>
          <w:rFonts w:ascii="Garamond" w:hAnsi="Garamond"/>
          <w:sz w:val="16"/>
          <w:szCs w:val="16"/>
        </w:rPr>
      </w:pPr>
      <w:r w:rsidRPr="00901D48">
        <w:rPr>
          <w:rStyle w:val="FootnoteReference"/>
          <w:rFonts w:ascii="Garamond" w:hAnsi="Garamond"/>
        </w:rPr>
        <w:footnoteRef/>
      </w:r>
      <w:r w:rsidRPr="00901D48">
        <w:rPr>
          <w:rFonts w:ascii="Garamond" w:hAnsi="Garamond"/>
          <w:sz w:val="16"/>
          <w:szCs w:val="16"/>
        </w:rPr>
        <w:t xml:space="preserve"> Digital skills and entrepreneurship in Kyrgyzstan</w:t>
      </w:r>
      <w:r w:rsidRPr="00901D48">
        <w:rPr>
          <w:rFonts w:ascii="Garamond" w:hAnsi="Garamond"/>
          <w:bCs/>
          <w:sz w:val="16"/>
          <w:szCs w:val="16"/>
        </w:rPr>
        <w:t>UNDP%20Digital%20skills%20Report%20Final%2027_04_2020_ENG.pdf</w:t>
      </w:r>
    </w:p>
  </w:footnote>
  <w:footnote w:id="39">
    <w:p w14:paraId="1F8FB4E3" w14:textId="77777777" w:rsidR="006D795A" w:rsidRPr="00B11CD2" w:rsidRDefault="006D795A" w:rsidP="004F1A3A">
      <w:pPr>
        <w:pStyle w:val="FootnoteText"/>
      </w:pPr>
      <w:r w:rsidRPr="00901D48">
        <w:rPr>
          <w:rStyle w:val="FootnoteReference"/>
          <w:rFonts w:ascii="Garamond" w:hAnsi="Garamond"/>
        </w:rPr>
        <w:footnoteRef/>
      </w:r>
      <w:r w:rsidRPr="00901D48">
        <w:rPr>
          <w:rFonts w:ascii="Garamond" w:hAnsi="Garamond"/>
        </w:rPr>
        <w:t xml:space="preserve"> </w:t>
      </w:r>
      <w:r w:rsidRPr="00901D48">
        <w:rPr>
          <w:rFonts w:ascii="Garamond" w:hAnsi="Garamond"/>
          <w:sz w:val="16"/>
          <w:szCs w:val="16"/>
        </w:rPr>
        <w:t>“Digital skills and entrepreneurship in Kyrgyzstan? Project Expert Report by Aziz Soltobaev. Based on this framework product, UNESCO has developed the Digital Literacy Global Framework, designed to help countries develop national literacy structures, curricula, and an assessment framework to achieve SDG thematic Indicator 4.4.2: “Percentage of youth/adults who have achieved at least a minimum level of proficiency in digital literacy skills”.</w:t>
      </w:r>
    </w:p>
  </w:footnote>
  <w:footnote w:id="40">
    <w:p w14:paraId="4A0E021E" w14:textId="77777777" w:rsidR="004C4D13" w:rsidRPr="003D07AB" w:rsidRDefault="004C4D13" w:rsidP="004C4D13">
      <w:pPr>
        <w:jc w:val="both"/>
        <w:rPr>
          <w:rFonts w:ascii="Garamond" w:hAnsi="Garamond"/>
          <w:b/>
          <w:bCs/>
          <w:sz w:val="16"/>
          <w:szCs w:val="16"/>
        </w:rPr>
      </w:pPr>
      <w:r w:rsidRPr="003D07AB">
        <w:rPr>
          <w:rStyle w:val="FootnoteReference"/>
          <w:rFonts w:ascii="Garamond" w:hAnsi="Garamond"/>
          <w:sz w:val="16"/>
          <w:szCs w:val="16"/>
        </w:rPr>
        <w:footnoteRef/>
      </w:r>
      <w:r w:rsidRPr="003D07AB">
        <w:rPr>
          <w:rFonts w:ascii="Garamond" w:hAnsi="Garamond"/>
          <w:sz w:val="16"/>
          <w:szCs w:val="16"/>
        </w:rPr>
        <w:t xml:space="preserve"> It is interesting to note that the team leader in this mission/consultancy, he became the ministry of education – Almaz Beyshenaliev, and of course – he accepted the proposal. </w:t>
      </w:r>
    </w:p>
  </w:footnote>
  <w:footnote w:id="41">
    <w:p w14:paraId="16740A6C" w14:textId="77777777" w:rsidR="004C4D13" w:rsidRPr="00580A1F" w:rsidRDefault="004C4D13" w:rsidP="004C4D13">
      <w:pPr>
        <w:jc w:val="both"/>
        <w:rPr>
          <w:rFonts w:ascii="Garamond" w:hAnsi="Garamond"/>
          <w:bCs/>
          <w:sz w:val="16"/>
          <w:szCs w:val="16"/>
        </w:rPr>
      </w:pPr>
      <w:r w:rsidRPr="00580A1F">
        <w:rPr>
          <w:rStyle w:val="FootnoteReference"/>
          <w:rFonts w:ascii="Garamond" w:hAnsi="Garamond"/>
          <w:sz w:val="16"/>
          <w:szCs w:val="16"/>
        </w:rPr>
        <w:footnoteRef/>
      </w:r>
      <w:r w:rsidRPr="00580A1F">
        <w:rPr>
          <w:rFonts w:ascii="Garamond" w:hAnsi="Garamond"/>
          <w:sz w:val="16"/>
          <w:szCs w:val="16"/>
        </w:rPr>
        <w:t xml:space="preserve"> </w:t>
      </w:r>
      <w:r w:rsidRPr="00580A1F">
        <w:rPr>
          <w:rFonts w:ascii="Garamond" w:hAnsi="Garamond"/>
          <w:bCs/>
          <w:sz w:val="16"/>
          <w:szCs w:val="16"/>
        </w:rPr>
        <w:t>Improved, connected, and integrated existing systems with educational services are used and disseminated among other institutes and colleges under KSTU and OshTU:</w:t>
      </w:r>
    </w:p>
    <w:p w14:paraId="7CC09CAF" w14:textId="77777777" w:rsidR="004C4D13" w:rsidRPr="00580A1F" w:rsidRDefault="004C4D13" w:rsidP="004C4D13">
      <w:pPr>
        <w:ind w:left="360"/>
        <w:jc w:val="both"/>
        <w:rPr>
          <w:rFonts w:ascii="Garamond" w:hAnsi="Garamond"/>
          <w:bCs/>
          <w:sz w:val="16"/>
          <w:szCs w:val="16"/>
        </w:rPr>
      </w:pPr>
      <w:r w:rsidRPr="00580A1F">
        <w:rPr>
          <w:rFonts w:ascii="Garamond" w:hAnsi="Garamond"/>
          <w:bCs/>
          <w:sz w:val="16"/>
          <w:szCs w:val="16"/>
        </w:rPr>
        <w:t>Google G-Suite for Education;</w:t>
      </w:r>
    </w:p>
    <w:p w14:paraId="0447E269" w14:textId="77777777" w:rsidR="004C4D13" w:rsidRPr="00580A1F" w:rsidRDefault="004C4D13" w:rsidP="004C4D13">
      <w:pPr>
        <w:ind w:left="360"/>
        <w:jc w:val="both"/>
        <w:rPr>
          <w:rFonts w:ascii="Garamond" w:hAnsi="Garamond"/>
          <w:bCs/>
          <w:sz w:val="16"/>
          <w:szCs w:val="16"/>
        </w:rPr>
      </w:pPr>
      <w:r w:rsidRPr="00580A1F">
        <w:rPr>
          <w:rFonts w:ascii="Garamond" w:hAnsi="Garamond"/>
          <w:bCs/>
          <w:sz w:val="16"/>
          <w:szCs w:val="16"/>
        </w:rPr>
        <w:t>Microsoft 365 for Education;</w:t>
      </w:r>
    </w:p>
    <w:p w14:paraId="54C57AEF" w14:textId="77777777" w:rsidR="004C4D13" w:rsidRPr="00580A1F" w:rsidRDefault="004C4D13" w:rsidP="004C4D13">
      <w:pPr>
        <w:jc w:val="both"/>
        <w:rPr>
          <w:rFonts w:ascii="Garamond" w:hAnsi="Garamond"/>
          <w:bCs/>
          <w:sz w:val="16"/>
          <w:szCs w:val="16"/>
        </w:rPr>
      </w:pPr>
      <w:r>
        <w:rPr>
          <w:rFonts w:ascii="Garamond" w:hAnsi="Garamond"/>
          <w:bCs/>
          <w:sz w:val="16"/>
          <w:szCs w:val="16"/>
        </w:rPr>
        <w:t xml:space="preserve">           </w:t>
      </w:r>
      <w:r w:rsidRPr="00580A1F">
        <w:rPr>
          <w:rFonts w:ascii="Garamond" w:hAnsi="Garamond"/>
          <w:bCs/>
          <w:sz w:val="16"/>
          <w:szCs w:val="16"/>
        </w:rPr>
        <w:t>International education service "eduroam."</w:t>
      </w:r>
    </w:p>
    <w:p w14:paraId="370A03C8" w14:textId="77777777" w:rsidR="004C4D13" w:rsidRPr="00580A1F" w:rsidRDefault="004C4D13" w:rsidP="004C4D13">
      <w:pPr>
        <w:jc w:val="both"/>
        <w:rPr>
          <w:rFonts w:ascii="Garamond" w:hAnsi="Garamond"/>
          <w:bCs/>
          <w:sz w:val="16"/>
          <w:szCs w:val="16"/>
        </w:rPr>
      </w:pPr>
      <w:r w:rsidRPr="00580A1F">
        <w:rPr>
          <w:rFonts w:ascii="Garamond" w:hAnsi="Garamond"/>
          <w:bCs/>
          <w:sz w:val="16"/>
          <w:szCs w:val="16"/>
        </w:rPr>
        <w:t>Additional 3 (International Alatoo University, Chui University and private high school) private universities were connected to the Oracle Academy and at least 1,000 students and 50 university teachers benefited from that practice.</w:t>
      </w:r>
    </w:p>
  </w:footnote>
  <w:footnote w:id="42">
    <w:p w14:paraId="18E52D13" w14:textId="6BE4BD87" w:rsidR="006D795A" w:rsidRPr="00A47365" w:rsidRDefault="006D795A" w:rsidP="00396365">
      <w:pPr>
        <w:spacing w:before="120" w:after="120"/>
        <w:jc w:val="both"/>
        <w:rPr>
          <w:rFonts w:ascii="Garamond" w:hAnsi="Garamond"/>
          <w:color w:val="222222"/>
          <w:sz w:val="16"/>
          <w:szCs w:val="16"/>
        </w:rPr>
      </w:pPr>
      <w:r w:rsidRPr="00A47365">
        <w:rPr>
          <w:rStyle w:val="FootnoteReference"/>
          <w:rFonts w:ascii="Garamond" w:hAnsi="Garamond"/>
          <w:sz w:val="16"/>
          <w:szCs w:val="16"/>
        </w:rPr>
        <w:footnoteRef/>
      </w:r>
      <w:r w:rsidRPr="00A47365">
        <w:rPr>
          <w:rFonts w:ascii="Garamond" w:hAnsi="Garamond"/>
          <w:sz w:val="16"/>
          <w:szCs w:val="16"/>
        </w:rPr>
        <w:t xml:space="preserve"> For instance, the 2019 progress report mentions that During assessment of the selected pilot educational institutions</w:t>
      </w:r>
      <w:r w:rsidRPr="00A47365">
        <w:rPr>
          <w:rFonts w:ascii="Garamond" w:hAnsi="Garamond"/>
          <w:color w:val="222222"/>
          <w:sz w:val="16"/>
          <w:szCs w:val="16"/>
        </w:rPr>
        <w:t xml:space="preserve"> a number of shortcomings were identified in ICT infrastructure. </w:t>
      </w:r>
    </w:p>
    <w:p w14:paraId="2AFEE947" w14:textId="77777777" w:rsidR="006D795A" w:rsidRPr="00A47365" w:rsidRDefault="006D795A" w:rsidP="00523A85">
      <w:pPr>
        <w:pStyle w:val="ListParagraph"/>
        <w:numPr>
          <w:ilvl w:val="0"/>
          <w:numId w:val="9"/>
        </w:numPr>
        <w:spacing w:before="120" w:after="120"/>
        <w:jc w:val="both"/>
        <w:rPr>
          <w:rFonts w:ascii="Garamond" w:hAnsi="Garamond"/>
          <w:sz w:val="16"/>
          <w:szCs w:val="16"/>
        </w:rPr>
      </w:pPr>
      <w:r w:rsidRPr="00A47365">
        <w:rPr>
          <w:rFonts w:ascii="Garamond" w:hAnsi="Garamond"/>
          <w:sz w:val="16"/>
          <w:szCs w:val="16"/>
        </w:rPr>
        <w:t>Lack of computer lab equipment (currently very old computers are used)</w:t>
      </w:r>
    </w:p>
    <w:p w14:paraId="10480530" w14:textId="77777777" w:rsidR="006D795A" w:rsidRPr="00A47365" w:rsidRDefault="006D795A" w:rsidP="00523A85">
      <w:pPr>
        <w:pStyle w:val="ListParagraph"/>
        <w:numPr>
          <w:ilvl w:val="0"/>
          <w:numId w:val="9"/>
        </w:numPr>
        <w:spacing w:before="120" w:after="120"/>
        <w:jc w:val="both"/>
        <w:rPr>
          <w:rFonts w:ascii="Garamond" w:hAnsi="Garamond"/>
          <w:sz w:val="16"/>
          <w:szCs w:val="16"/>
        </w:rPr>
      </w:pPr>
      <w:r w:rsidRPr="00A47365">
        <w:rPr>
          <w:rFonts w:ascii="Garamond" w:hAnsi="Garamond"/>
          <w:sz w:val="16"/>
          <w:szCs w:val="16"/>
        </w:rPr>
        <w:t>Poor network infrastructure (universities are not fully covered by LAN)</w:t>
      </w:r>
    </w:p>
    <w:p w14:paraId="35FBC559" w14:textId="77777777" w:rsidR="006D795A" w:rsidRPr="00A47365" w:rsidRDefault="006D795A" w:rsidP="00523A85">
      <w:pPr>
        <w:pStyle w:val="ListParagraph"/>
        <w:numPr>
          <w:ilvl w:val="0"/>
          <w:numId w:val="9"/>
        </w:numPr>
        <w:spacing w:before="120" w:after="120"/>
        <w:jc w:val="both"/>
        <w:rPr>
          <w:rFonts w:ascii="Garamond" w:hAnsi="Garamond"/>
          <w:sz w:val="16"/>
          <w:szCs w:val="16"/>
        </w:rPr>
      </w:pPr>
      <w:r w:rsidRPr="00A47365">
        <w:rPr>
          <w:rFonts w:ascii="Garamond" w:hAnsi="Garamond"/>
          <w:sz w:val="16"/>
          <w:szCs w:val="16"/>
        </w:rPr>
        <w:t>Extremely poor Wi-Fi infrastructure (students are not able use Wi-Fi at all)</w:t>
      </w:r>
    </w:p>
    <w:p w14:paraId="16CEC90B" w14:textId="77777777" w:rsidR="006D795A" w:rsidRPr="00A47365" w:rsidRDefault="006D795A" w:rsidP="00523A85">
      <w:pPr>
        <w:pStyle w:val="ListParagraph"/>
        <w:numPr>
          <w:ilvl w:val="0"/>
          <w:numId w:val="9"/>
        </w:numPr>
        <w:spacing w:before="120" w:after="120"/>
        <w:jc w:val="both"/>
        <w:rPr>
          <w:rFonts w:ascii="Garamond" w:hAnsi="Garamond"/>
          <w:sz w:val="16"/>
          <w:szCs w:val="16"/>
        </w:rPr>
      </w:pPr>
      <w:r w:rsidRPr="00A47365">
        <w:rPr>
          <w:rFonts w:ascii="Garamond" w:hAnsi="Garamond"/>
          <w:sz w:val="16"/>
          <w:szCs w:val="16"/>
        </w:rPr>
        <w:t>Lack of servers and storages</w:t>
      </w:r>
    </w:p>
    <w:p w14:paraId="16035914" w14:textId="77777777" w:rsidR="006D795A" w:rsidRPr="00A47365" w:rsidRDefault="006D795A" w:rsidP="00523A85">
      <w:pPr>
        <w:pStyle w:val="ListParagraph"/>
        <w:numPr>
          <w:ilvl w:val="0"/>
          <w:numId w:val="9"/>
        </w:numPr>
        <w:spacing w:before="120" w:after="120"/>
        <w:jc w:val="both"/>
        <w:rPr>
          <w:rFonts w:ascii="Garamond" w:hAnsi="Garamond"/>
          <w:sz w:val="16"/>
          <w:szCs w:val="16"/>
        </w:rPr>
      </w:pPr>
      <w:r w:rsidRPr="00A47365">
        <w:rPr>
          <w:rFonts w:ascii="Garamond" w:hAnsi="Garamond"/>
          <w:sz w:val="16"/>
          <w:szCs w:val="16"/>
        </w:rPr>
        <w:t>Lack of IT services for students</w:t>
      </w:r>
    </w:p>
    <w:p w14:paraId="7978DB92" w14:textId="15A394A4" w:rsidR="006D795A" w:rsidRPr="00A47365" w:rsidRDefault="006D795A" w:rsidP="00523A85">
      <w:pPr>
        <w:pStyle w:val="ListParagraph"/>
        <w:numPr>
          <w:ilvl w:val="0"/>
          <w:numId w:val="9"/>
        </w:numPr>
        <w:spacing w:before="120" w:after="120"/>
        <w:jc w:val="both"/>
        <w:rPr>
          <w:rFonts w:ascii="Garamond" w:hAnsi="Garamond"/>
          <w:sz w:val="16"/>
          <w:szCs w:val="16"/>
        </w:rPr>
      </w:pPr>
      <w:r w:rsidRPr="00A47365">
        <w:rPr>
          <w:rFonts w:ascii="Garamond" w:hAnsi="Garamond"/>
          <w:sz w:val="16"/>
          <w:szCs w:val="16"/>
        </w:rPr>
        <w:t>Inexistence of IT incubators</w:t>
      </w:r>
    </w:p>
  </w:footnote>
  <w:footnote w:id="43">
    <w:p w14:paraId="306E5AC7" w14:textId="77777777" w:rsidR="006D795A" w:rsidRPr="00A47365" w:rsidRDefault="006D795A" w:rsidP="0063105E">
      <w:pPr>
        <w:rPr>
          <w:rFonts w:ascii="Garamond" w:hAnsi="Garamond"/>
          <w:sz w:val="16"/>
          <w:szCs w:val="16"/>
        </w:rPr>
      </w:pPr>
      <w:r w:rsidRPr="00A47365">
        <w:rPr>
          <w:rStyle w:val="FootnoteReference"/>
          <w:rFonts w:ascii="Garamond" w:hAnsi="Garamond"/>
          <w:sz w:val="16"/>
          <w:szCs w:val="16"/>
        </w:rPr>
        <w:footnoteRef/>
      </w:r>
      <w:r w:rsidRPr="00A47365">
        <w:rPr>
          <w:rFonts w:ascii="Garamond" w:hAnsi="Garamond"/>
          <w:sz w:val="16"/>
          <w:szCs w:val="16"/>
        </w:rPr>
        <w:t xml:space="preserve"> Component 2: Established ITHubOsh in Osh City for young entrepreneurs and application of new learning models in non-formal educational settings</w:t>
      </w:r>
    </w:p>
    <w:p w14:paraId="2158CB99" w14:textId="149D5598" w:rsidR="006D795A" w:rsidRPr="00A47365" w:rsidRDefault="006D795A">
      <w:pPr>
        <w:pStyle w:val="FootnoteText"/>
        <w:rPr>
          <w:rFonts w:ascii="Garamond" w:hAnsi="Garamond"/>
          <w:sz w:val="16"/>
          <w:szCs w:val="16"/>
          <w:lang w:val="en-US"/>
        </w:rPr>
      </w:pPr>
    </w:p>
  </w:footnote>
  <w:footnote w:id="44">
    <w:p w14:paraId="3A57DF02" w14:textId="723B2CDA" w:rsidR="006D795A" w:rsidRPr="003C171F" w:rsidRDefault="006D795A">
      <w:pPr>
        <w:pStyle w:val="FootnoteText"/>
      </w:pPr>
      <w:r w:rsidRPr="00A47365">
        <w:rPr>
          <w:rStyle w:val="FootnoteReference"/>
          <w:rFonts w:ascii="Garamond" w:hAnsi="Garamond"/>
          <w:sz w:val="16"/>
          <w:szCs w:val="16"/>
        </w:rPr>
        <w:footnoteRef/>
      </w:r>
      <w:r w:rsidRPr="00A47365">
        <w:rPr>
          <w:rFonts w:ascii="Garamond" w:hAnsi="Garamond"/>
          <w:sz w:val="16"/>
          <w:szCs w:val="16"/>
        </w:rPr>
        <w:t xml:space="preserve"> It is interesting to note that the project appropriately followed some guidance developed as part of the market research studies conducted at the beginning of its implementation. For instance, as far as the hackathon and hackfest is concerned, Training were developed on YouTube, which was one of the recommendations of the digital skill study financed by the project</w:t>
      </w:r>
    </w:p>
  </w:footnote>
  <w:footnote w:id="45">
    <w:p w14:paraId="221C79E7" w14:textId="77777777" w:rsidR="006D795A" w:rsidRPr="00227941" w:rsidRDefault="006D795A" w:rsidP="002470EF">
      <w:pPr>
        <w:rPr>
          <w:rFonts w:ascii="Garamond" w:hAnsi="Garamond"/>
          <w:sz w:val="16"/>
          <w:szCs w:val="16"/>
        </w:rPr>
      </w:pPr>
      <w:r w:rsidRPr="00901D48">
        <w:rPr>
          <w:rStyle w:val="FootnoteReference"/>
          <w:rFonts w:ascii="Garamond" w:hAnsi="Garamond"/>
          <w:sz w:val="20"/>
          <w:szCs w:val="20"/>
        </w:rPr>
        <w:footnoteRef/>
      </w:r>
      <w:r>
        <w:t xml:space="preserve"> </w:t>
      </w:r>
      <w:r w:rsidRPr="00227941">
        <w:rPr>
          <w:rFonts w:ascii="Garamond" w:hAnsi="Garamond"/>
          <w:sz w:val="16"/>
          <w:szCs w:val="16"/>
        </w:rPr>
        <w:t xml:space="preserve">Osh offered a 986m2 building in the center of the Osh city </w:t>
      </w:r>
    </w:p>
    <w:p w14:paraId="3598F3F6" w14:textId="397D6112" w:rsidR="006D795A" w:rsidRPr="002470EF" w:rsidRDefault="006D795A">
      <w:pPr>
        <w:pStyle w:val="FootnoteText"/>
        <w:rPr>
          <w:lang w:val="en-US"/>
        </w:rPr>
      </w:pPr>
    </w:p>
  </w:footnote>
  <w:footnote w:id="46">
    <w:p w14:paraId="0EA11886" w14:textId="690D7E05" w:rsidR="006D795A" w:rsidRPr="009B2459" w:rsidRDefault="006D795A" w:rsidP="009B2459">
      <w:pPr>
        <w:rPr>
          <w:rFonts w:ascii="Garamond" w:hAnsi="Garamond"/>
          <w:sz w:val="16"/>
          <w:szCs w:val="16"/>
        </w:rPr>
      </w:pPr>
      <w:r w:rsidRPr="00F96C37">
        <w:rPr>
          <w:rStyle w:val="FootnoteReference"/>
          <w:sz w:val="16"/>
          <w:szCs w:val="16"/>
        </w:rPr>
        <w:footnoteRef/>
      </w:r>
      <w:r w:rsidRPr="00F96C37">
        <w:rPr>
          <w:sz w:val="16"/>
          <w:szCs w:val="16"/>
        </w:rPr>
        <w:t xml:space="preserve"> </w:t>
      </w:r>
      <w:r w:rsidRPr="00F96C37">
        <w:rPr>
          <w:rFonts w:ascii="Garamond" w:eastAsia="Garamond" w:hAnsi="Garamond" w:cs="Garamond"/>
          <w:sz w:val="16"/>
          <w:szCs w:val="16"/>
          <w:lang w:val="en-GB"/>
        </w:rPr>
        <w:t>Some universities mentioned that there is a system in place to measure</w:t>
      </w:r>
      <w:r>
        <w:rPr>
          <w:rFonts w:ascii="Garamond" w:eastAsia="Garamond" w:hAnsi="Garamond" w:cs="Garamond"/>
          <w:sz w:val="16"/>
          <w:szCs w:val="16"/>
          <w:lang w:val="en-GB"/>
        </w:rPr>
        <w:t xml:space="preserve"> teachers learning outcomes yet the consultant did not receive information on what this system looks like, what the indicators are etc. </w:t>
      </w:r>
      <w:r w:rsidRPr="00F96C37">
        <w:rPr>
          <w:rFonts w:ascii="Garamond" w:eastAsia="Garamond" w:hAnsi="Garamond" w:cs="Garamond"/>
          <w:sz w:val="16"/>
          <w:szCs w:val="16"/>
          <w:lang w:val="en-GB"/>
        </w:rPr>
        <w:t xml:space="preserve">. </w:t>
      </w:r>
      <w:r w:rsidRPr="00F96C37">
        <w:rPr>
          <w:rFonts w:ascii="Garamond" w:hAnsi="Garamond"/>
          <w:sz w:val="16"/>
          <w:szCs w:val="16"/>
        </w:rPr>
        <w:t>w</w:t>
      </w:r>
    </w:p>
  </w:footnote>
  <w:footnote w:id="47">
    <w:p w14:paraId="43A602F2" w14:textId="23BE6A25" w:rsidR="006D795A" w:rsidRPr="00BD21B8" w:rsidRDefault="006D795A">
      <w:pPr>
        <w:pStyle w:val="FootnoteText"/>
        <w:rPr>
          <w:rFonts w:ascii="Garamond" w:hAnsi="Garamond"/>
          <w:sz w:val="16"/>
          <w:szCs w:val="16"/>
        </w:rPr>
      </w:pPr>
      <w:r w:rsidRPr="00F96C37">
        <w:rPr>
          <w:rStyle w:val="FootnoteReference"/>
          <w:sz w:val="16"/>
          <w:szCs w:val="16"/>
        </w:rPr>
        <w:footnoteRef/>
      </w:r>
      <w:r w:rsidRPr="00F96C37">
        <w:rPr>
          <w:sz w:val="16"/>
          <w:szCs w:val="16"/>
        </w:rPr>
        <w:t xml:space="preserve"> </w:t>
      </w:r>
      <w:r w:rsidRPr="00BD21B8">
        <w:rPr>
          <w:rFonts w:ascii="Garamond" w:hAnsi="Garamond"/>
          <w:sz w:val="16"/>
          <w:szCs w:val="16"/>
        </w:rPr>
        <w:t>However, it should be noted that some documents do mention that some of the events did include some questionnaire to evaluate the impact on them on the participants For instance, the evaluation reviewed one questionnaire used for one hac</w:t>
      </w:r>
      <w:r>
        <w:rPr>
          <w:rFonts w:ascii="Garamond" w:hAnsi="Garamond"/>
          <w:sz w:val="16"/>
          <w:szCs w:val="16"/>
        </w:rPr>
        <w:t>k</w:t>
      </w:r>
      <w:r w:rsidRPr="00BD21B8">
        <w:rPr>
          <w:rFonts w:ascii="Garamond" w:hAnsi="Garamond"/>
          <w:sz w:val="16"/>
          <w:szCs w:val="16"/>
        </w:rPr>
        <w:t xml:space="preserve">aton that included the following elements: </w:t>
      </w:r>
      <w:r w:rsidRPr="00BD21B8">
        <w:rPr>
          <w:rFonts w:ascii="Garamond" w:hAnsi="Garamond" w:cs="Arial"/>
          <w:sz w:val="16"/>
          <w:szCs w:val="16"/>
        </w:rPr>
        <w:t>The document contains answers of participants of hackaton. 25 answers. The evaluation questions: time, what event they visited, did hackaton met their expectations, relevance of the event, what team they were in, did they feel comfortable to work in the team and mentor, whose speeches they listened, usefulness of speech, evaluate event in general, do you want to participate again? recommendations, what useful skills they gained, etc</w:t>
      </w:r>
    </w:p>
  </w:footnote>
  <w:footnote w:id="48">
    <w:p w14:paraId="6A424F3A" w14:textId="0C2F3582" w:rsidR="006D795A" w:rsidRPr="00BD21B8" w:rsidRDefault="006D795A" w:rsidP="009B0043">
      <w:pPr>
        <w:pStyle w:val="FootnoteText"/>
        <w:rPr>
          <w:rFonts w:ascii="Garamond" w:hAnsi="Garamond" w:cs="Arial"/>
          <w:sz w:val="16"/>
          <w:szCs w:val="16"/>
        </w:rPr>
      </w:pPr>
      <w:r w:rsidRPr="00901D48">
        <w:rPr>
          <w:rStyle w:val="FootnoteReference"/>
          <w:rFonts w:ascii="Garamond" w:hAnsi="Garamond"/>
        </w:rPr>
        <w:footnoteRef/>
      </w:r>
      <w:r w:rsidRPr="00901D48">
        <w:rPr>
          <w:rFonts w:ascii="Garamond" w:hAnsi="Garamond"/>
        </w:rPr>
        <w:t xml:space="preserve"> </w:t>
      </w:r>
      <w:r w:rsidRPr="00BD21B8">
        <w:rPr>
          <w:rFonts w:ascii="Garamond" w:hAnsi="Garamond" w:cs="Arial"/>
          <w:sz w:val="16"/>
          <w:szCs w:val="16"/>
        </w:rPr>
        <w:t>An analysis of the impact of the project on the overall innovation/entrepreneurship ecosystem should start form an in-depth analysis of all the elements that constitute such an ecosystem such as the number of accelerators/incubators, access to finance, easiness to start and registering a business etc See sustainability section</w:t>
      </w:r>
    </w:p>
  </w:footnote>
  <w:footnote w:id="49">
    <w:p w14:paraId="51B2003D" w14:textId="051BCA60" w:rsidR="006D795A" w:rsidRPr="00363DF7" w:rsidRDefault="006D795A" w:rsidP="00363DF7">
      <w:pPr>
        <w:jc w:val="both"/>
        <w:rPr>
          <w:rFonts w:ascii="Garamond" w:hAnsi="Garamond"/>
          <w:sz w:val="16"/>
          <w:szCs w:val="16"/>
        </w:rPr>
      </w:pPr>
      <w:r w:rsidRPr="00363DF7">
        <w:rPr>
          <w:rStyle w:val="FootnoteReference"/>
          <w:rFonts w:ascii="Garamond" w:hAnsi="Garamond"/>
          <w:sz w:val="20"/>
          <w:szCs w:val="20"/>
        </w:rPr>
        <w:footnoteRef/>
      </w:r>
      <w:r w:rsidRPr="00363DF7">
        <w:rPr>
          <w:rFonts w:ascii="Garamond" w:hAnsi="Garamond"/>
          <w:sz w:val="20"/>
          <w:szCs w:val="20"/>
        </w:rPr>
        <w:t xml:space="preserve"> </w:t>
      </w:r>
      <w:r w:rsidRPr="00FB6EB6">
        <w:rPr>
          <w:rFonts w:ascii="Garamond" w:hAnsi="Garamond"/>
          <w:sz w:val="16"/>
          <w:szCs w:val="16"/>
        </w:rPr>
        <w:t>As a result of the hackathons, 304 participants were technically supported. 33 finalists started to earn money (11 women, 22 men). 2 of them showed their patent certificates.</w:t>
      </w:r>
      <w:r w:rsidRPr="00FB6EB6">
        <w:rPr>
          <w:sz w:val="16"/>
          <w:szCs w:val="16"/>
        </w:rPr>
        <w:t xml:space="preserve"> </w:t>
      </w:r>
      <w:r w:rsidRPr="00FB6EB6">
        <w:rPr>
          <w:rFonts w:ascii="Garamond" w:hAnsi="Garamond"/>
          <w:sz w:val="16"/>
          <w:szCs w:val="16"/>
        </w:rPr>
        <w:t xml:space="preserve">Nurbek created 3 jobs, he has 1 artist and 2 animators on a piece-rate salary. </w:t>
      </w:r>
    </w:p>
  </w:footnote>
  <w:footnote w:id="50">
    <w:p w14:paraId="24DD60EA" w14:textId="782EED66" w:rsidR="006D795A" w:rsidRPr="00363DF7" w:rsidRDefault="006D795A" w:rsidP="003B70F4">
      <w:pPr>
        <w:pStyle w:val="FootnoteText"/>
        <w:rPr>
          <w:rFonts w:ascii="Garamond" w:eastAsia="Times New Roman" w:hAnsi="Garamond"/>
          <w:snapToGrid/>
          <w:sz w:val="16"/>
          <w:szCs w:val="16"/>
          <w:lang w:val="en-US" w:eastAsia="en-GB"/>
        </w:rPr>
      </w:pPr>
      <w:r w:rsidRPr="00363DF7">
        <w:rPr>
          <w:rStyle w:val="FootnoteReference"/>
          <w:rFonts w:ascii="Garamond" w:eastAsia="Times New Roman" w:hAnsi="Garamond"/>
          <w:snapToGrid/>
          <w:lang w:val="en-US" w:eastAsia="en-GB"/>
        </w:rPr>
        <w:footnoteRef/>
      </w:r>
      <w:r>
        <w:t xml:space="preserve"> </w:t>
      </w:r>
      <w:r w:rsidRPr="00363DF7">
        <w:rPr>
          <w:rFonts w:ascii="Garamond" w:eastAsia="Times New Roman" w:hAnsi="Garamond"/>
          <w:snapToGrid/>
          <w:sz w:val="16"/>
          <w:szCs w:val="16"/>
          <w:lang w:val="en-US" w:eastAsia="en-GB"/>
        </w:rPr>
        <w:t>However, as mentioned above UNDP had several procurement challenges to do that effectively</w:t>
      </w:r>
    </w:p>
  </w:footnote>
  <w:footnote w:id="51">
    <w:p w14:paraId="329F0543" w14:textId="77777777" w:rsidR="006D795A" w:rsidRPr="00D81531" w:rsidRDefault="006D795A" w:rsidP="00D81531">
      <w:pPr>
        <w:pStyle w:val="FootnoteText"/>
        <w:rPr>
          <w:rFonts w:ascii="Garamond" w:hAnsi="Garamond"/>
          <w:sz w:val="16"/>
          <w:szCs w:val="16"/>
        </w:rPr>
      </w:pPr>
      <w:r w:rsidRPr="00D81531">
        <w:rPr>
          <w:rStyle w:val="FootnoteReference"/>
          <w:rFonts w:ascii="Garamond" w:hAnsi="Garamond"/>
          <w:sz w:val="16"/>
          <w:szCs w:val="16"/>
        </w:rPr>
        <w:footnoteRef/>
      </w:r>
      <w:r w:rsidRPr="00D81531">
        <w:rPr>
          <w:rFonts w:ascii="Garamond" w:hAnsi="Garamond"/>
          <w:sz w:val="16"/>
          <w:szCs w:val="16"/>
        </w:rPr>
        <w:t xml:space="preserve"> •</w:t>
      </w:r>
      <w:r w:rsidRPr="00D81531">
        <w:rPr>
          <w:rFonts w:ascii="Garamond" w:hAnsi="Garamond"/>
          <w:sz w:val="16"/>
          <w:szCs w:val="16"/>
        </w:rPr>
        <w:tab/>
        <w:t>In paragraph 1.1. it is stated, “National Strategy of Digital Skills Development are approved by the Government Decree.” It is proposed to change this paragraph to: “Develop and introduce the National Strategy of Digital Skills Development with recommendations for the consideration to the Ministry of Education and Science of the Kyrgyz Republic.”</w:t>
      </w:r>
    </w:p>
    <w:p w14:paraId="19999723" w14:textId="77777777" w:rsidR="006D795A" w:rsidRPr="00D81531" w:rsidRDefault="006D795A" w:rsidP="00D81531">
      <w:pPr>
        <w:pStyle w:val="FootnoteText"/>
        <w:rPr>
          <w:rFonts w:ascii="Garamond" w:hAnsi="Garamond"/>
          <w:sz w:val="16"/>
          <w:szCs w:val="16"/>
        </w:rPr>
      </w:pPr>
      <w:r w:rsidRPr="00D81531">
        <w:rPr>
          <w:rFonts w:ascii="Garamond" w:hAnsi="Garamond"/>
          <w:sz w:val="16"/>
          <w:szCs w:val="16"/>
        </w:rPr>
        <w:t>•</w:t>
      </w:r>
      <w:r w:rsidRPr="00D81531">
        <w:rPr>
          <w:rFonts w:ascii="Garamond" w:hAnsi="Garamond"/>
          <w:sz w:val="16"/>
          <w:szCs w:val="16"/>
        </w:rPr>
        <w:tab/>
        <w:t xml:space="preserve">In paragraph 1.2 it is stated, “500 students participated in new training program”. It is proposed to change this paragraph to: “Develop and introduce recommendtions for new 1-2 educational standards and curriculum”. </w:t>
      </w:r>
    </w:p>
    <w:p w14:paraId="3447CB3E" w14:textId="77777777" w:rsidR="006D795A" w:rsidRPr="00D81531" w:rsidRDefault="006D795A" w:rsidP="00D81531">
      <w:pPr>
        <w:pStyle w:val="FootnoteText"/>
        <w:rPr>
          <w:rFonts w:ascii="Garamond" w:hAnsi="Garamond"/>
          <w:sz w:val="16"/>
          <w:szCs w:val="16"/>
        </w:rPr>
      </w:pPr>
      <w:r w:rsidRPr="00D81531">
        <w:rPr>
          <w:rFonts w:ascii="Garamond" w:hAnsi="Garamond"/>
          <w:sz w:val="16"/>
          <w:szCs w:val="16"/>
        </w:rPr>
        <w:t>•</w:t>
      </w:r>
      <w:r w:rsidRPr="00D81531">
        <w:rPr>
          <w:rFonts w:ascii="Garamond" w:hAnsi="Garamond"/>
          <w:sz w:val="16"/>
          <w:szCs w:val="16"/>
        </w:rPr>
        <w:tab/>
        <w:t xml:space="preserve">In paragraph 1.4. it is stated, “100% student employment after graduation”. It is proposed to change this paragraph to: “Non-formal education includes recommendations based on recently developed educational standards and training programs for the training of at least 500 participants”.  </w:t>
      </w:r>
    </w:p>
    <w:p w14:paraId="26D2DE17" w14:textId="414CE5D6" w:rsidR="006D795A" w:rsidRPr="00D81531" w:rsidRDefault="006D795A" w:rsidP="00D81531">
      <w:pPr>
        <w:pStyle w:val="FootnoteText"/>
        <w:rPr>
          <w:lang w:val="en-US"/>
        </w:rPr>
      </w:pPr>
      <w:r w:rsidRPr="00D81531">
        <w:rPr>
          <w:rFonts w:ascii="Garamond" w:hAnsi="Garamond"/>
          <w:sz w:val="16"/>
          <w:szCs w:val="16"/>
        </w:rPr>
        <w:t>•</w:t>
      </w:r>
      <w:r w:rsidRPr="00D81531">
        <w:rPr>
          <w:rFonts w:ascii="Garamond" w:hAnsi="Garamond"/>
          <w:sz w:val="16"/>
          <w:szCs w:val="16"/>
        </w:rPr>
        <w:tab/>
        <w:t>In paragraph 2.1 of the second component, it is stated: “The current IT hub in the Osh region with 200 permanent residents”. Given the real market of this sector observed in Bishkek, it is proposed to change this paragraph to: “a fully functioning IT center in the Osh region with a minimum of 50 permanent residents in the short term.”</w:t>
      </w:r>
    </w:p>
  </w:footnote>
  <w:footnote w:id="52">
    <w:p w14:paraId="61CF92B6" w14:textId="271AA10E" w:rsidR="006D795A" w:rsidRPr="007D0234" w:rsidRDefault="006D795A" w:rsidP="007D0234">
      <w:pPr>
        <w:jc w:val="both"/>
        <w:rPr>
          <w:rFonts w:ascii="Garamond" w:hAnsi="Garamond"/>
          <w:sz w:val="16"/>
          <w:szCs w:val="16"/>
        </w:rPr>
      </w:pPr>
      <w:r w:rsidRPr="00901D48">
        <w:rPr>
          <w:rStyle w:val="FootnoteReference"/>
          <w:rFonts w:ascii="Garamond" w:hAnsi="Garamond"/>
          <w:sz w:val="20"/>
          <w:szCs w:val="20"/>
        </w:rPr>
        <w:footnoteRef/>
      </w:r>
      <w:r w:rsidRPr="00901D48">
        <w:rPr>
          <w:rFonts w:ascii="Garamond" w:hAnsi="Garamond"/>
          <w:sz w:val="20"/>
          <w:szCs w:val="20"/>
        </w:rPr>
        <w:t xml:space="preserve"> </w:t>
      </w:r>
      <w:r w:rsidRPr="007D0234">
        <w:rPr>
          <w:rFonts w:ascii="Garamond" w:hAnsi="Garamond"/>
          <w:sz w:val="16"/>
          <w:szCs w:val="16"/>
        </w:rPr>
        <w:t>The 2019 Progress report mentioned indeed that’ An RFP tender has been announced and held, due to some legal clarifications on the quality of documents submitted by the finalist, the UNDP procurement department is awaiting clarification from headquarters</w:t>
      </w:r>
      <w:r w:rsidRPr="007D0234">
        <w:rPr>
          <w:rFonts w:ascii="Garamond" w:hAnsi="Garamond"/>
          <w:sz w:val="16"/>
          <w:szCs w:val="16"/>
          <w:lang w:val="ky-KG"/>
        </w:rPr>
        <w:t>.</w:t>
      </w:r>
    </w:p>
  </w:footnote>
  <w:footnote w:id="53">
    <w:p w14:paraId="5C448C57" w14:textId="384AC2A9" w:rsidR="006D795A" w:rsidRPr="006371AF" w:rsidRDefault="006D795A" w:rsidP="00C61FE9">
      <w:pPr>
        <w:pStyle w:val="FootnoteText"/>
        <w:rPr>
          <w:rFonts w:ascii="Garamond" w:hAnsi="Garamond"/>
          <w:sz w:val="16"/>
          <w:szCs w:val="16"/>
        </w:rPr>
      </w:pPr>
      <w:r w:rsidRPr="007D0234">
        <w:rPr>
          <w:rStyle w:val="FootnoteReference"/>
          <w:rFonts w:ascii="Garamond" w:hAnsi="Garamond"/>
        </w:rPr>
        <w:footnoteRef/>
      </w:r>
      <w:r w:rsidRPr="006371AF">
        <w:rPr>
          <w:rFonts w:ascii="Garamond" w:hAnsi="Garamond"/>
          <w:sz w:val="16"/>
          <w:szCs w:val="16"/>
        </w:rPr>
        <w:t xml:space="preserve"> This includes the leading </w:t>
      </w:r>
      <w:r>
        <w:rPr>
          <w:rFonts w:ascii="Garamond" w:hAnsi="Garamond"/>
          <w:sz w:val="16"/>
          <w:szCs w:val="16"/>
        </w:rPr>
        <w:t>UNDP, academia and project partners</w:t>
      </w:r>
      <w:r w:rsidRPr="006371AF">
        <w:rPr>
          <w:rFonts w:ascii="Garamond" w:hAnsi="Garamond"/>
          <w:sz w:val="16"/>
          <w:szCs w:val="16"/>
        </w:rPr>
        <w:t xml:space="preserve">. </w:t>
      </w:r>
    </w:p>
  </w:footnote>
  <w:footnote w:id="54">
    <w:p w14:paraId="43D52E48" w14:textId="088933D3" w:rsidR="006D795A" w:rsidRDefault="006D795A" w:rsidP="00806AFA">
      <w:pPr>
        <w:widowControl w:val="0"/>
        <w:pBdr>
          <w:top w:val="nil"/>
          <w:left w:val="nil"/>
          <w:bottom w:val="nil"/>
          <w:right w:val="nil"/>
          <w:between w:val="nil"/>
        </w:pBdr>
        <w:rPr>
          <w:color w:val="000000"/>
          <w:sz w:val="20"/>
          <w:szCs w:val="20"/>
        </w:rPr>
      </w:pPr>
      <w:r w:rsidRPr="007D0234">
        <w:rPr>
          <w:rStyle w:val="FootnoteReference"/>
          <w:rFonts w:ascii="Garamond" w:hAnsi="Garamond"/>
          <w:sz w:val="20"/>
          <w:szCs w:val="20"/>
        </w:rPr>
        <w:footnoteRef/>
      </w:r>
      <w:r w:rsidRPr="00F23462">
        <w:rPr>
          <w:rFonts w:ascii="Garamond" w:eastAsia="Garamond" w:hAnsi="Garamond" w:cs="Garamond"/>
          <w:color w:val="000000"/>
          <w:sz w:val="16"/>
          <w:szCs w:val="16"/>
        </w:rPr>
        <w:t xml:space="preserve"> </w:t>
      </w:r>
      <w:r>
        <w:rPr>
          <w:rFonts w:ascii="Garamond" w:eastAsia="Garamond" w:hAnsi="Garamond" w:cs="Garamond"/>
          <w:color w:val="000000"/>
          <w:sz w:val="16"/>
          <w:szCs w:val="16"/>
        </w:rPr>
        <w:t>It</w:t>
      </w:r>
      <w:r w:rsidRPr="00F23462">
        <w:rPr>
          <w:rFonts w:ascii="Garamond" w:eastAsia="Garamond" w:hAnsi="Garamond" w:cs="Garamond"/>
          <w:color w:val="000000"/>
          <w:sz w:val="16"/>
          <w:szCs w:val="16"/>
        </w:rPr>
        <w:t xml:space="preserve"> should</w:t>
      </w:r>
      <w:r w:rsidRPr="004D4109">
        <w:rPr>
          <w:rFonts w:ascii="Garamond" w:eastAsia="Garamond" w:hAnsi="Garamond" w:cs="Garamond"/>
          <w:color w:val="000000"/>
          <w:sz w:val="16"/>
          <w:szCs w:val="16"/>
        </w:rPr>
        <w:t xml:space="preserve"> be mentioned that</w:t>
      </w:r>
      <w:r>
        <w:rPr>
          <w:rFonts w:ascii="Garamond" w:eastAsia="Garamond" w:hAnsi="Garamond" w:cs="Garamond"/>
          <w:color w:val="000000"/>
          <w:sz w:val="16"/>
          <w:szCs w:val="16"/>
        </w:rPr>
        <w:t xml:space="preserve"> some of those obstacles were within the control of the project and some outside its control</w:t>
      </w:r>
    </w:p>
  </w:footnote>
  <w:footnote w:id="55">
    <w:p w14:paraId="4816F7F4" w14:textId="3B79402A" w:rsidR="006D795A" w:rsidRPr="007D0234" w:rsidRDefault="006D795A">
      <w:pPr>
        <w:pStyle w:val="FootnoteText"/>
        <w:rPr>
          <w:sz w:val="16"/>
          <w:szCs w:val="16"/>
        </w:rPr>
      </w:pPr>
      <w:r w:rsidRPr="007D0234">
        <w:rPr>
          <w:rStyle w:val="FootnoteReference"/>
          <w:rFonts w:ascii="Garamond" w:hAnsi="Garamond"/>
        </w:rPr>
        <w:footnoteRef/>
      </w:r>
      <w:r>
        <w:t xml:space="preserve"> </w:t>
      </w:r>
      <w:r w:rsidRPr="007D0234">
        <w:rPr>
          <w:rFonts w:ascii="Garamond" w:eastAsia="Garamond" w:hAnsi="Garamond" w:cs="Garamond"/>
          <w:color w:val="000000"/>
          <w:sz w:val="16"/>
          <w:szCs w:val="16"/>
        </w:rPr>
        <w:t>Capacity building of new generation of IT teachers and raising awareness of new learning methods, including designing and prototyping new learning products for girls and youth with special needs</w:t>
      </w:r>
    </w:p>
  </w:footnote>
  <w:footnote w:id="56">
    <w:p w14:paraId="3169CCD9" w14:textId="77777777" w:rsidR="006D795A" w:rsidRPr="007D0234" w:rsidRDefault="006D795A" w:rsidP="00733DB7">
      <w:pPr>
        <w:jc w:val="both"/>
        <w:rPr>
          <w:rFonts w:ascii="Garamond" w:hAnsi="Garamond"/>
          <w:sz w:val="16"/>
          <w:szCs w:val="16"/>
        </w:rPr>
      </w:pPr>
      <w:r w:rsidRPr="007D0234">
        <w:rPr>
          <w:rStyle w:val="FootnoteReference"/>
          <w:rFonts w:ascii="Garamond" w:hAnsi="Garamond"/>
          <w:sz w:val="20"/>
          <w:szCs w:val="20"/>
        </w:rPr>
        <w:footnoteRef/>
      </w:r>
      <w:r w:rsidRPr="007D0234">
        <w:rPr>
          <w:rFonts w:ascii="Garamond" w:hAnsi="Garamond"/>
          <w:sz w:val="16"/>
          <w:szCs w:val="16"/>
        </w:rPr>
        <w:t xml:space="preserve"> MDD is also a successor to the state committee of information technology and communications, meaning that previous committee has transformed into ministry with more functionalities and activities. </w:t>
      </w:r>
    </w:p>
    <w:p w14:paraId="3920C125" w14:textId="68269FB0" w:rsidR="006D795A" w:rsidRPr="007D0234" w:rsidRDefault="006D795A">
      <w:pPr>
        <w:pStyle w:val="FootnoteText"/>
        <w:rPr>
          <w:rFonts w:ascii="Garamond" w:hAnsi="Garamond"/>
          <w:sz w:val="16"/>
          <w:szCs w:val="16"/>
        </w:rPr>
      </w:pPr>
      <w:r w:rsidRPr="007D0234">
        <w:rPr>
          <w:rFonts w:ascii="Garamond" w:eastAsia="Garamond" w:hAnsi="Garamond" w:cs="Garamond"/>
          <w:sz w:val="16"/>
          <w:szCs w:val="16"/>
        </w:rPr>
        <w:t xml:space="preserve">The project did support the </w:t>
      </w:r>
      <w:r>
        <w:rPr>
          <w:rFonts w:ascii="Garamond" w:eastAsia="Garamond" w:hAnsi="Garamond" w:cs="Garamond"/>
          <w:sz w:val="16"/>
          <w:szCs w:val="16"/>
        </w:rPr>
        <w:t>MDD</w:t>
      </w:r>
      <w:r w:rsidRPr="007D0234">
        <w:rPr>
          <w:rFonts w:ascii="Garamond" w:eastAsia="Garamond" w:hAnsi="Garamond" w:cs="Garamond"/>
          <w:sz w:val="16"/>
          <w:szCs w:val="16"/>
        </w:rPr>
        <w:t xml:space="preserve"> in a series of endeavours (creating digital platforms during lockdown, around </w:t>
      </w:r>
      <w:r w:rsidRPr="007D0234">
        <w:rPr>
          <w:rFonts w:ascii="Garamond" w:hAnsi="Garamond"/>
          <w:sz w:val="16"/>
          <w:szCs w:val="16"/>
        </w:rPr>
        <w:t>public awareness and public relations).</w:t>
      </w:r>
    </w:p>
  </w:footnote>
  <w:footnote w:id="57">
    <w:p w14:paraId="0CFD022D" w14:textId="5F5DCDC5" w:rsidR="006D795A" w:rsidRPr="007D0234" w:rsidRDefault="006D795A">
      <w:pPr>
        <w:pStyle w:val="FootnoteText"/>
        <w:rPr>
          <w:rFonts w:ascii="Garamond" w:hAnsi="Garamond"/>
          <w:sz w:val="16"/>
          <w:szCs w:val="16"/>
          <w:lang w:val="en-US"/>
        </w:rPr>
      </w:pPr>
      <w:r w:rsidRPr="007D0234">
        <w:rPr>
          <w:rStyle w:val="FootnoteReference"/>
          <w:rFonts w:ascii="Garamond" w:hAnsi="Garamond"/>
        </w:rPr>
        <w:footnoteRef/>
      </w:r>
      <w:r w:rsidRPr="007D0234">
        <w:rPr>
          <w:rFonts w:ascii="Garamond" w:hAnsi="Garamond"/>
          <w:sz w:val="16"/>
          <w:szCs w:val="16"/>
        </w:rPr>
        <w:t xml:space="preserve"> the Ministry of Digital Development stated that it has a specific direction on development of digital skills throughout the whole country and should also focus on that.</w:t>
      </w:r>
    </w:p>
  </w:footnote>
  <w:footnote w:id="58">
    <w:p w14:paraId="739220EE" w14:textId="77777777" w:rsidR="006D795A" w:rsidRPr="00996417" w:rsidRDefault="006D795A" w:rsidP="005E674D">
      <w:pPr>
        <w:pStyle w:val="FootnoteText"/>
        <w:rPr>
          <w:rFonts w:ascii="Garamond" w:hAnsi="Garamond"/>
          <w:sz w:val="16"/>
          <w:szCs w:val="16"/>
        </w:rPr>
      </w:pPr>
      <w:r w:rsidRPr="00996417">
        <w:rPr>
          <w:rStyle w:val="FootnoteReference"/>
          <w:rFonts w:ascii="Garamond" w:hAnsi="Garamond"/>
          <w:sz w:val="16"/>
          <w:szCs w:val="16"/>
        </w:rPr>
        <w:footnoteRef/>
      </w:r>
      <w:r w:rsidRPr="00996417">
        <w:rPr>
          <w:rFonts w:ascii="Garamond" w:hAnsi="Garamond"/>
          <w:sz w:val="16"/>
          <w:szCs w:val="16"/>
        </w:rPr>
        <w:t xml:space="preserve"> For inspiration, see the “search framework” from Harvard University, the Objectives and Key Results from Google or the Rapid Results Approach</w:t>
      </w:r>
    </w:p>
  </w:footnote>
  <w:footnote w:id="59">
    <w:p w14:paraId="33802D28" w14:textId="6064A6CC" w:rsidR="006D795A" w:rsidRPr="00996417" w:rsidRDefault="006D795A">
      <w:pPr>
        <w:pStyle w:val="FootnoteText"/>
      </w:pPr>
      <w:r w:rsidRPr="00996417">
        <w:rPr>
          <w:rStyle w:val="FootnoteReference"/>
          <w:rFonts w:ascii="Garamond" w:hAnsi="Garamond"/>
          <w:sz w:val="16"/>
          <w:szCs w:val="16"/>
        </w:rPr>
        <w:footnoteRef/>
      </w:r>
      <w:r w:rsidRPr="00996417">
        <w:rPr>
          <w:rFonts w:ascii="Garamond" w:hAnsi="Garamond"/>
          <w:sz w:val="16"/>
          <w:szCs w:val="16"/>
        </w:rPr>
        <w:t xml:space="preserve"> GOVTECH in Europe</w:t>
      </w:r>
    </w:p>
  </w:footnote>
  <w:footnote w:id="60">
    <w:p w14:paraId="3662F899" w14:textId="77777777" w:rsidR="006D795A" w:rsidRPr="00132142" w:rsidRDefault="006D795A" w:rsidP="00AA2224">
      <w:pPr>
        <w:pBdr>
          <w:top w:val="nil"/>
          <w:left w:val="nil"/>
          <w:bottom w:val="nil"/>
          <w:right w:val="nil"/>
          <w:between w:val="nil"/>
        </w:pBdr>
        <w:rPr>
          <w:rFonts w:ascii="Garamond" w:eastAsia="Garamond" w:hAnsi="Garamond" w:cs="Garamond"/>
          <w:color w:val="000000"/>
          <w:sz w:val="16"/>
          <w:szCs w:val="16"/>
        </w:rPr>
      </w:pPr>
      <w:r w:rsidRPr="00413A56">
        <w:rPr>
          <w:rFonts w:ascii="Garamond" w:hAnsi="Garamond"/>
          <w:sz w:val="20"/>
          <w:szCs w:val="20"/>
          <w:vertAlign w:val="superscript"/>
        </w:rPr>
        <w:footnoteRef/>
      </w:r>
      <w:r w:rsidRPr="00413A56">
        <w:rPr>
          <w:rFonts w:ascii="Garamond" w:eastAsia="Garamond" w:hAnsi="Garamond" w:cs="Garamond"/>
          <w:color w:val="000000"/>
          <w:sz w:val="20"/>
          <w:szCs w:val="20"/>
        </w:rPr>
        <w:t xml:space="preserve"> </w:t>
      </w:r>
      <w:r w:rsidRPr="00132142">
        <w:rPr>
          <w:rFonts w:ascii="Garamond" w:eastAsia="Garamond" w:hAnsi="Garamond" w:cs="Garamond"/>
          <w:color w:val="000000"/>
          <w:sz w:val="16"/>
          <w:szCs w:val="16"/>
        </w:rPr>
        <w:t>As mentioned above, it is expected that the evaluation team will know about the activity youth participated in prior to the interview.</w:t>
      </w:r>
    </w:p>
  </w:footnote>
  <w:footnote w:id="61">
    <w:p w14:paraId="16D30D21" w14:textId="77777777" w:rsidR="00A360AA" w:rsidRDefault="00A360AA" w:rsidP="00A360AA">
      <w:pPr>
        <w:pStyle w:val="FootnoteText"/>
      </w:pPr>
      <w:r>
        <w:rPr>
          <w:rStyle w:val="FootnoteReference"/>
        </w:rPr>
        <w:footnoteRef/>
      </w:r>
      <w:r>
        <w:t xml:space="preserve"> </w:t>
      </w:r>
      <w:r w:rsidRPr="00DC78AF">
        <w:rPr>
          <w:rFonts w:ascii="Garamond" w:hAnsi="Garamond"/>
          <w:color w:val="231F20"/>
        </w:rPr>
        <w:t>Taylor 2001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E6" w14:textId="77777777" w:rsidR="006D795A" w:rsidRDefault="006D795A">
    <w:pPr>
      <w:widowControl w:val="0"/>
      <w:pBdr>
        <w:top w:val="nil"/>
        <w:left w:val="nil"/>
        <w:bottom w:val="nil"/>
        <w:right w:val="nil"/>
        <w:between w:val="nil"/>
      </w:pBdr>
      <w:spacing w:line="14" w:lineRule="auto"/>
      <w:rPr>
        <w:rFonts w:ascii="Calibri" w:eastAsia="Calibri" w:hAnsi="Calibri" w:cs="Calibri"/>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A805D" w14:textId="77777777" w:rsidR="006D795A" w:rsidRDefault="006D795A">
    <w:pPr>
      <w:widowControl w:val="0"/>
      <w:pBdr>
        <w:top w:val="nil"/>
        <w:left w:val="nil"/>
        <w:bottom w:val="nil"/>
        <w:right w:val="nil"/>
        <w:between w:val="nil"/>
      </w:pBdr>
      <w:spacing w:line="276" w:lineRule="auto"/>
      <w:rPr>
        <w:color w:val="000000"/>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6D795A" w14:paraId="427B1F8A" w14:textId="77777777">
      <w:tc>
        <w:tcPr>
          <w:tcW w:w="3005" w:type="dxa"/>
        </w:tcPr>
        <w:p w14:paraId="57AB3F35" w14:textId="77777777" w:rsidR="006D795A" w:rsidRDefault="006D795A">
          <w:pPr>
            <w:pBdr>
              <w:top w:val="nil"/>
              <w:left w:val="nil"/>
              <w:bottom w:val="nil"/>
              <w:right w:val="nil"/>
              <w:between w:val="nil"/>
            </w:pBdr>
            <w:tabs>
              <w:tab w:val="center" w:pos="4680"/>
              <w:tab w:val="right" w:pos="9360"/>
            </w:tabs>
            <w:ind w:left="-115"/>
            <w:rPr>
              <w:color w:val="000000"/>
            </w:rPr>
          </w:pPr>
        </w:p>
      </w:tc>
      <w:tc>
        <w:tcPr>
          <w:tcW w:w="3005" w:type="dxa"/>
        </w:tcPr>
        <w:p w14:paraId="5FA4C2C6" w14:textId="77777777" w:rsidR="006D795A" w:rsidRDefault="006D795A">
          <w:pPr>
            <w:pBdr>
              <w:top w:val="nil"/>
              <w:left w:val="nil"/>
              <w:bottom w:val="nil"/>
              <w:right w:val="nil"/>
              <w:between w:val="nil"/>
            </w:pBdr>
            <w:tabs>
              <w:tab w:val="center" w:pos="4680"/>
              <w:tab w:val="right" w:pos="9360"/>
            </w:tabs>
            <w:jc w:val="center"/>
            <w:rPr>
              <w:color w:val="000000"/>
            </w:rPr>
          </w:pPr>
        </w:p>
      </w:tc>
      <w:tc>
        <w:tcPr>
          <w:tcW w:w="3005" w:type="dxa"/>
        </w:tcPr>
        <w:p w14:paraId="4ED0FCB2" w14:textId="77777777" w:rsidR="006D795A" w:rsidRDefault="006D795A">
          <w:pPr>
            <w:pBdr>
              <w:top w:val="nil"/>
              <w:left w:val="nil"/>
              <w:bottom w:val="nil"/>
              <w:right w:val="nil"/>
              <w:between w:val="nil"/>
            </w:pBdr>
            <w:tabs>
              <w:tab w:val="center" w:pos="4680"/>
              <w:tab w:val="right" w:pos="9360"/>
            </w:tabs>
            <w:ind w:right="-115"/>
            <w:jc w:val="right"/>
            <w:rPr>
              <w:color w:val="000000"/>
            </w:rPr>
          </w:pPr>
        </w:p>
      </w:tc>
    </w:tr>
  </w:tbl>
  <w:p w14:paraId="0875DA09" w14:textId="77777777" w:rsidR="006D795A" w:rsidRDefault="006D795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EC" w14:textId="77777777" w:rsidR="006D795A" w:rsidRDefault="006D795A">
    <w:pPr>
      <w:widowControl w:val="0"/>
      <w:pBdr>
        <w:top w:val="nil"/>
        <w:left w:val="nil"/>
        <w:bottom w:val="nil"/>
        <w:right w:val="nil"/>
        <w:between w:val="nil"/>
      </w:pBdr>
      <w:spacing w:line="276" w:lineRule="auto"/>
      <w:rPr>
        <w:color w:val="000000"/>
      </w:rPr>
    </w:pPr>
  </w:p>
  <w:tbl>
    <w:tblPr>
      <w:tblW w:w="13950" w:type="dxa"/>
      <w:tblLayout w:type="fixed"/>
      <w:tblCellMar>
        <w:left w:w="115" w:type="dxa"/>
        <w:right w:w="115" w:type="dxa"/>
      </w:tblCellMar>
      <w:tblLook w:val="0600" w:firstRow="0" w:lastRow="0" w:firstColumn="0" w:lastColumn="0" w:noHBand="1" w:noVBand="1"/>
    </w:tblPr>
    <w:tblGrid>
      <w:gridCol w:w="4650"/>
      <w:gridCol w:w="4650"/>
      <w:gridCol w:w="4650"/>
    </w:tblGrid>
    <w:tr w:rsidR="006D795A" w14:paraId="47CB2769" w14:textId="77777777">
      <w:tc>
        <w:tcPr>
          <w:tcW w:w="4650" w:type="dxa"/>
        </w:tcPr>
        <w:p w14:paraId="000005ED" w14:textId="77777777" w:rsidR="006D795A" w:rsidRDefault="006D795A">
          <w:pPr>
            <w:pBdr>
              <w:top w:val="nil"/>
              <w:left w:val="nil"/>
              <w:bottom w:val="nil"/>
              <w:right w:val="nil"/>
              <w:between w:val="nil"/>
            </w:pBdr>
            <w:tabs>
              <w:tab w:val="center" w:pos="4680"/>
              <w:tab w:val="right" w:pos="9360"/>
            </w:tabs>
            <w:ind w:left="-115"/>
            <w:rPr>
              <w:color w:val="000000"/>
            </w:rPr>
          </w:pPr>
        </w:p>
      </w:tc>
      <w:tc>
        <w:tcPr>
          <w:tcW w:w="4650" w:type="dxa"/>
        </w:tcPr>
        <w:p w14:paraId="000005EE" w14:textId="77777777" w:rsidR="006D795A" w:rsidRDefault="006D795A">
          <w:pPr>
            <w:pBdr>
              <w:top w:val="nil"/>
              <w:left w:val="nil"/>
              <w:bottom w:val="nil"/>
              <w:right w:val="nil"/>
              <w:between w:val="nil"/>
            </w:pBdr>
            <w:tabs>
              <w:tab w:val="center" w:pos="4680"/>
              <w:tab w:val="right" w:pos="9360"/>
            </w:tabs>
            <w:jc w:val="center"/>
            <w:rPr>
              <w:color w:val="000000"/>
            </w:rPr>
          </w:pPr>
        </w:p>
      </w:tc>
      <w:tc>
        <w:tcPr>
          <w:tcW w:w="4650" w:type="dxa"/>
        </w:tcPr>
        <w:p w14:paraId="000005EF" w14:textId="77777777" w:rsidR="006D795A" w:rsidRDefault="006D795A">
          <w:pPr>
            <w:pBdr>
              <w:top w:val="nil"/>
              <w:left w:val="nil"/>
              <w:bottom w:val="nil"/>
              <w:right w:val="nil"/>
              <w:between w:val="nil"/>
            </w:pBdr>
            <w:tabs>
              <w:tab w:val="center" w:pos="4680"/>
              <w:tab w:val="right" w:pos="9360"/>
            </w:tabs>
            <w:ind w:right="-115"/>
            <w:jc w:val="right"/>
            <w:rPr>
              <w:color w:val="000000"/>
            </w:rPr>
          </w:pPr>
        </w:p>
      </w:tc>
    </w:tr>
  </w:tbl>
  <w:p w14:paraId="000005F0" w14:textId="77777777" w:rsidR="006D795A" w:rsidRDefault="006D795A">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C8DF" w14:textId="77777777" w:rsidR="006D795A" w:rsidRDefault="006D795A">
    <w:pPr>
      <w:widowControl w:val="0"/>
      <w:pBdr>
        <w:top w:val="nil"/>
        <w:left w:val="nil"/>
        <w:bottom w:val="nil"/>
        <w:right w:val="nil"/>
        <w:between w:val="nil"/>
      </w:pBdr>
      <w:spacing w:line="276" w:lineRule="auto"/>
      <w:rPr>
        <w:color w:val="000000"/>
      </w:rPr>
    </w:pPr>
  </w:p>
  <w:tbl>
    <w:tblPr>
      <w:tblW w:w="13950" w:type="dxa"/>
      <w:tblLayout w:type="fixed"/>
      <w:tblCellMar>
        <w:left w:w="115" w:type="dxa"/>
        <w:right w:w="115" w:type="dxa"/>
      </w:tblCellMar>
      <w:tblLook w:val="0600" w:firstRow="0" w:lastRow="0" w:firstColumn="0" w:lastColumn="0" w:noHBand="1" w:noVBand="1"/>
    </w:tblPr>
    <w:tblGrid>
      <w:gridCol w:w="4650"/>
      <w:gridCol w:w="4650"/>
      <w:gridCol w:w="4650"/>
    </w:tblGrid>
    <w:tr w:rsidR="006D795A" w14:paraId="3DE8EFCD" w14:textId="77777777">
      <w:tc>
        <w:tcPr>
          <w:tcW w:w="4650" w:type="dxa"/>
        </w:tcPr>
        <w:p w14:paraId="1011CAD6" w14:textId="77777777" w:rsidR="006D795A" w:rsidRDefault="006D795A">
          <w:pPr>
            <w:pBdr>
              <w:top w:val="nil"/>
              <w:left w:val="nil"/>
              <w:bottom w:val="nil"/>
              <w:right w:val="nil"/>
              <w:between w:val="nil"/>
            </w:pBdr>
            <w:tabs>
              <w:tab w:val="center" w:pos="4680"/>
              <w:tab w:val="right" w:pos="9360"/>
            </w:tabs>
            <w:ind w:left="-115"/>
            <w:rPr>
              <w:color w:val="000000"/>
            </w:rPr>
          </w:pPr>
        </w:p>
      </w:tc>
      <w:tc>
        <w:tcPr>
          <w:tcW w:w="4650" w:type="dxa"/>
        </w:tcPr>
        <w:p w14:paraId="159F3396" w14:textId="77777777" w:rsidR="006D795A" w:rsidRDefault="006D795A">
          <w:pPr>
            <w:pBdr>
              <w:top w:val="nil"/>
              <w:left w:val="nil"/>
              <w:bottom w:val="nil"/>
              <w:right w:val="nil"/>
              <w:between w:val="nil"/>
            </w:pBdr>
            <w:tabs>
              <w:tab w:val="center" w:pos="4680"/>
              <w:tab w:val="right" w:pos="9360"/>
            </w:tabs>
            <w:jc w:val="center"/>
            <w:rPr>
              <w:color w:val="000000"/>
            </w:rPr>
          </w:pPr>
        </w:p>
      </w:tc>
      <w:tc>
        <w:tcPr>
          <w:tcW w:w="4650" w:type="dxa"/>
        </w:tcPr>
        <w:p w14:paraId="178AABAE" w14:textId="77777777" w:rsidR="006D795A" w:rsidRDefault="006D795A">
          <w:pPr>
            <w:pBdr>
              <w:top w:val="nil"/>
              <w:left w:val="nil"/>
              <w:bottom w:val="nil"/>
              <w:right w:val="nil"/>
              <w:between w:val="nil"/>
            </w:pBdr>
            <w:tabs>
              <w:tab w:val="center" w:pos="4680"/>
              <w:tab w:val="right" w:pos="9360"/>
            </w:tabs>
            <w:ind w:right="-115"/>
            <w:jc w:val="right"/>
            <w:rPr>
              <w:color w:val="000000"/>
            </w:rPr>
          </w:pPr>
        </w:p>
      </w:tc>
    </w:tr>
  </w:tbl>
  <w:p w14:paraId="2C447127" w14:textId="77777777" w:rsidR="006D795A" w:rsidRDefault="006D795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69D4"/>
    <w:multiLevelType w:val="multilevel"/>
    <w:tmpl w:val="6F56A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E46C3F"/>
    <w:multiLevelType w:val="hybridMultilevel"/>
    <w:tmpl w:val="EAEAB6E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74AD6"/>
    <w:multiLevelType w:val="multilevel"/>
    <w:tmpl w:val="4DA42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722529"/>
    <w:multiLevelType w:val="multilevel"/>
    <w:tmpl w:val="62EC58D4"/>
    <w:lvl w:ilvl="0">
      <w:start w:val="1"/>
      <w:numFmt w:val="decimal"/>
      <w:pStyle w:val="1"/>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05665A"/>
    <w:multiLevelType w:val="hybridMultilevel"/>
    <w:tmpl w:val="966C555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136461"/>
    <w:multiLevelType w:val="hybridMultilevel"/>
    <w:tmpl w:val="F506A8D8"/>
    <w:lvl w:ilvl="0" w:tplc="FFFFFFFF">
      <w:start w:val="1"/>
      <w:numFmt w:val="bullet"/>
      <w:lvlText w:val="●"/>
      <w:lvlJc w:val="left"/>
      <w:pPr>
        <w:ind w:left="360" w:hanging="360"/>
      </w:pPr>
      <w:rPr>
        <w:rFonts w:ascii="Verdana" w:eastAsia="Verdana" w:hAnsi="Verdana" w:cs="Verdana" w:hint="default"/>
        <w:b w:val="0"/>
        <w:bCs w:val="0"/>
        <w:i w:val="0"/>
        <w:iCs w:val="0"/>
        <w:strike w:val="0"/>
        <w:color w:val="000000"/>
        <w:sz w:val="20"/>
        <w:szCs w:val="20"/>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7C3473"/>
    <w:multiLevelType w:val="multilevel"/>
    <w:tmpl w:val="BA4ED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95837F0"/>
    <w:multiLevelType w:val="multilevel"/>
    <w:tmpl w:val="6692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BD4EC7"/>
    <w:multiLevelType w:val="multilevel"/>
    <w:tmpl w:val="E8E2D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E63C1F"/>
    <w:multiLevelType w:val="multilevel"/>
    <w:tmpl w:val="83D65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3F0A23"/>
    <w:multiLevelType w:val="multilevel"/>
    <w:tmpl w:val="43F09E68"/>
    <w:lvl w:ilvl="0">
      <w:start w:val="1"/>
      <w:numFmt w:val="bullet"/>
      <w:lvlText w:val=""/>
      <w:lvlJc w:val="left"/>
      <w:pPr>
        <w:ind w:left="720" w:hanging="360"/>
      </w:pPr>
      <w:rPr>
        <w:rFonts w:ascii="Symbol" w:hAnsi="Symbol" w:hint="default"/>
        <w:w w:val="100"/>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F904110"/>
    <w:multiLevelType w:val="multilevel"/>
    <w:tmpl w:val="667E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2C571D"/>
    <w:multiLevelType w:val="multilevel"/>
    <w:tmpl w:val="595ED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8B5D15"/>
    <w:multiLevelType w:val="hybridMultilevel"/>
    <w:tmpl w:val="541AE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E84019"/>
    <w:multiLevelType w:val="hybridMultilevel"/>
    <w:tmpl w:val="52109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4FF3EC9"/>
    <w:multiLevelType w:val="multilevel"/>
    <w:tmpl w:val="E138D2B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51D33B5"/>
    <w:multiLevelType w:val="hybridMultilevel"/>
    <w:tmpl w:val="4268F7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6F727A3"/>
    <w:multiLevelType w:val="hybridMultilevel"/>
    <w:tmpl w:val="F3C0A858"/>
    <w:lvl w:ilvl="0" w:tplc="6A1C22D0">
      <w:start w:val="1"/>
      <w:numFmt w:val="upperLetter"/>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8" w15:restartNumberingAfterBreak="0">
    <w:nsid w:val="17D62578"/>
    <w:multiLevelType w:val="hybridMultilevel"/>
    <w:tmpl w:val="56AC6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7E60331"/>
    <w:multiLevelType w:val="multilevel"/>
    <w:tmpl w:val="3A82E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AD87624"/>
    <w:multiLevelType w:val="hybridMultilevel"/>
    <w:tmpl w:val="DF869784"/>
    <w:lvl w:ilvl="0" w:tplc="0D9C9B7E">
      <w:start w:val="1"/>
      <w:numFmt w:val="decimal"/>
      <w:lvlText w:val="Phase %1."/>
      <w:lvlJc w:val="left"/>
      <w:pPr>
        <w:ind w:left="900" w:hanging="360"/>
      </w:pPr>
      <w:rPr>
        <w:rFonts w:hint="default"/>
        <w:i/>
        <w:i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1FAC3F03"/>
    <w:multiLevelType w:val="hybridMultilevel"/>
    <w:tmpl w:val="788292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5777C5"/>
    <w:multiLevelType w:val="multilevel"/>
    <w:tmpl w:val="347E39C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89D3DA3"/>
    <w:multiLevelType w:val="hybridMultilevel"/>
    <w:tmpl w:val="C2A27144"/>
    <w:lvl w:ilvl="0" w:tplc="FFFFFFFF">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28FA270C"/>
    <w:multiLevelType w:val="multilevel"/>
    <w:tmpl w:val="74DED0F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2A30237B"/>
    <w:multiLevelType w:val="multilevel"/>
    <w:tmpl w:val="9FF85732"/>
    <w:lvl w:ilvl="0">
      <w:start w:val="1"/>
      <w:numFmt w:val="decimal"/>
      <w:lvlText w:val="%1."/>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C4F15C8"/>
    <w:multiLevelType w:val="hybridMultilevel"/>
    <w:tmpl w:val="AE6619BA"/>
    <w:lvl w:ilvl="0" w:tplc="3918CA22">
      <w:start w:val="2"/>
      <w:numFmt w:val="bullet"/>
      <w:lvlText w:val="-"/>
      <w:lvlJc w:val="left"/>
      <w:pPr>
        <w:ind w:left="1080" w:hanging="360"/>
      </w:pPr>
      <w:rPr>
        <w:rFonts w:ascii="Garamond" w:eastAsia="Garamond" w:hAnsi="Garamond" w:cs="Garamon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F43554E"/>
    <w:multiLevelType w:val="multilevel"/>
    <w:tmpl w:val="AE08F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FE352F6"/>
    <w:multiLevelType w:val="hybridMultilevel"/>
    <w:tmpl w:val="BD3E87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0A039CD"/>
    <w:multiLevelType w:val="hybridMultilevel"/>
    <w:tmpl w:val="4DFC2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23D0A15"/>
    <w:multiLevelType w:val="hybridMultilevel"/>
    <w:tmpl w:val="E152A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53307E"/>
    <w:multiLevelType w:val="hybridMultilevel"/>
    <w:tmpl w:val="0D1C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98665C"/>
    <w:multiLevelType w:val="hybridMultilevel"/>
    <w:tmpl w:val="2BA236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3749352D"/>
    <w:multiLevelType w:val="hybridMultilevel"/>
    <w:tmpl w:val="3A3698BE"/>
    <w:lvl w:ilvl="0" w:tplc="08090001">
      <w:start w:val="1"/>
      <w:numFmt w:val="bullet"/>
      <w:lvlText w:val=""/>
      <w:lvlJc w:val="left"/>
      <w:pPr>
        <w:ind w:left="720" w:hanging="360"/>
      </w:pPr>
      <w:rPr>
        <w:rFonts w:ascii="Symbol" w:hAnsi="Symbol" w:hint="default"/>
        <w:b w:val="0"/>
        <w:bCs/>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4E6C34"/>
    <w:multiLevelType w:val="multilevel"/>
    <w:tmpl w:val="B4BC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8B36A1C"/>
    <w:multiLevelType w:val="hybridMultilevel"/>
    <w:tmpl w:val="ED0EEF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B83693"/>
    <w:multiLevelType w:val="hybridMultilevel"/>
    <w:tmpl w:val="DC869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B816B9"/>
    <w:multiLevelType w:val="multilevel"/>
    <w:tmpl w:val="F880E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BDC38D3"/>
    <w:multiLevelType w:val="multilevel"/>
    <w:tmpl w:val="66064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BDE03AA"/>
    <w:multiLevelType w:val="multilevel"/>
    <w:tmpl w:val="A0624F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CE83E3F"/>
    <w:multiLevelType w:val="hybridMultilevel"/>
    <w:tmpl w:val="82D0D1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3F8C15FB"/>
    <w:multiLevelType w:val="hybridMultilevel"/>
    <w:tmpl w:val="C9B4A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215D02"/>
    <w:multiLevelType w:val="hybridMultilevel"/>
    <w:tmpl w:val="CAF22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AC1485"/>
    <w:multiLevelType w:val="hybridMultilevel"/>
    <w:tmpl w:val="2B5CB868"/>
    <w:lvl w:ilvl="0" w:tplc="334E9358">
      <w:start w:val="4"/>
      <w:numFmt w:val="bullet"/>
      <w:lvlText w:val="-"/>
      <w:lvlJc w:val="left"/>
      <w:pPr>
        <w:ind w:left="720" w:hanging="360"/>
      </w:pPr>
      <w:rPr>
        <w:rFonts w:ascii="Times New Roman" w:eastAsiaTheme="minorHAnsi" w:hAnsi="Times New Roman" w:cs="Times New Roman" w:hint="default"/>
      </w:rPr>
    </w:lvl>
    <w:lvl w:ilvl="1" w:tplc="04400003" w:tentative="1">
      <w:start w:val="1"/>
      <w:numFmt w:val="bullet"/>
      <w:lvlText w:val="o"/>
      <w:lvlJc w:val="left"/>
      <w:pPr>
        <w:ind w:left="1440" w:hanging="360"/>
      </w:pPr>
      <w:rPr>
        <w:rFonts w:ascii="Courier New" w:hAnsi="Courier New" w:cs="Courier New" w:hint="default"/>
      </w:rPr>
    </w:lvl>
    <w:lvl w:ilvl="2" w:tplc="04400005" w:tentative="1">
      <w:start w:val="1"/>
      <w:numFmt w:val="bullet"/>
      <w:lvlText w:val=""/>
      <w:lvlJc w:val="left"/>
      <w:pPr>
        <w:ind w:left="2160" w:hanging="360"/>
      </w:pPr>
      <w:rPr>
        <w:rFonts w:ascii="Wingdings" w:hAnsi="Wingdings" w:hint="default"/>
      </w:rPr>
    </w:lvl>
    <w:lvl w:ilvl="3" w:tplc="04400001" w:tentative="1">
      <w:start w:val="1"/>
      <w:numFmt w:val="bullet"/>
      <w:lvlText w:val=""/>
      <w:lvlJc w:val="left"/>
      <w:pPr>
        <w:ind w:left="2880" w:hanging="360"/>
      </w:pPr>
      <w:rPr>
        <w:rFonts w:ascii="Symbol" w:hAnsi="Symbol" w:hint="default"/>
      </w:rPr>
    </w:lvl>
    <w:lvl w:ilvl="4" w:tplc="04400003" w:tentative="1">
      <w:start w:val="1"/>
      <w:numFmt w:val="bullet"/>
      <w:lvlText w:val="o"/>
      <w:lvlJc w:val="left"/>
      <w:pPr>
        <w:ind w:left="3600" w:hanging="360"/>
      </w:pPr>
      <w:rPr>
        <w:rFonts w:ascii="Courier New" w:hAnsi="Courier New" w:cs="Courier New" w:hint="default"/>
      </w:rPr>
    </w:lvl>
    <w:lvl w:ilvl="5" w:tplc="04400005" w:tentative="1">
      <w:start w:val="1"/>
      <w:numFmt w:val="bullet"/>
      <w:lvlText w:val=""/>
      <w:lvlJc w:val="left"/>
      <w:pPr>
        <w:ind w:left="4320" w:hanging="360"/>
      </w:pPr>
      <w:rPr>
        <w:rFonts w:ascii="Wingdings" w:hAnsi="Wingdings" w:hint="default"/>
      </w:rPr>
    </w:lvl>
    <w:lvl w:ilvl="6" w:tplc="04400001" w:tentative="1">
      <w:start w:val="1"/>
      <w:numFmt w:val="bullet"/>
      <w:lvlText w:val=""/>
      <w:lvlJc w:val="left"/>
      <w:pPr>
        <w:ind w:left="5040" w:hanging="360"/>
      </w:pPr>
      <w:rPr>
        <w:rFonts w:ascii="Symbol" w:hAnsi="Symbol" w:hint="default"/>
      </w:rPr>
    </w:lvl>
    <w:lvl w:ilvl="7" w:tplc="04400003" w:tentative="1">
      <w:start w:val="1"/>
      <w:numFmt w:val="bullet"/>
      <w:lvlText w:val="o"/>
      <w:lvlJc w:val="left"/>
      <w:pPr>
        <w:ind w:left="5760" w:hanging="360"/>
      </w:pPr>
      <w:rPr>
        <w:rFonts w:ascii="Courier New" w:hAnsi="Courier New" w:cs="Courier New" w:hint="default"/>
      </w:rPr>
    </w:lvl>
    <w:lvl w:ilvl="8" w:tplc="04400005" w:tentative="1">
      <w:start w:val="1"/>
      <w:numFmt w:val="bullet"/>
      <w:lvlText w:val=""/>
      <w:lvlJc w:val="left"/>
      <w:pPr>
        <w:ind w:left="6480" w:hanging="360"/>
      </w:pPr>
      <w:rPr>
        <w:rFonts w:ascii="Wingdings" w:hAnsi="Wingdings" w:hint="default"/>
      </w:rPr>
    </w:lvl>
  </w:abstractNum>
  <w:abstractNum w:abstractNumId="44" w15:restartNumberingAfterBreak="0">
    <w:nsid w:val="420B73DB"/>
    <w:multiLevelType w:val="multilevel"/>
    <w:tmpl w:val="AEB6F3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45242A82"/>
    <w:multiLevelType w:val="hybridMultilevel"/>
    <w:tmpl w:val="A010EF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53C43E0"/>
    <w:multiLevelType w:val="multilevel"/>
    <w:tmpl w:val="3A787FA4"/>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lvl>
    <w:lvl w:ilvl="2">
      <w:start w:val="1"/>
      <w:numFmt w:val="bullet"/>
      <w:lvlText w:val=""/>
      <w:lvlJc w:val="left"/>
      <w:pPr>
        <w:ind w:left="720" w:hanging="360"/>
      </w:pPr>
      <w:rPr>
        <w:rFonts w:ascii="Symbol" w:hAnsi="Symbol" w:hint="default"/>
      </w:rPr>
    </w:lvl>
    <w:lvl w:ilvl="3">
      <w:start w:val="1"/>
      <w:numFmt w:val="decimal"/>
      <w:lvlText w:val="%1.%2.%3.%4"/>
      <w:lvlJc w:val="left"/>
      <w:pPr>
        <w:ind w:left="720" w:hanging="36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080" w:hanging="720"/>
      </w:pPr>
    </w:lvl>
    <w:lvl w:ilvl="7">
      <w:start w:val="1"/>
      <w:numFmt w:val="decimal"/>
      <w:lvlText w:val="%1.%2.%3.%4.%5.%6.%7.%8"/>
      <w:lvlJc w:val="left"/>
      <w:pPr>
        <w:ind w:left="1080" w:hanging="720"/>
      </w:pPr>
    </w:lvl>
    <w:lvl w:ilvl="8">
      <w:start w:val="1"/>
      <w:numFmt w:val="decimal"/>
      <w:lvlText w:val="%1.%2.%3.%4.%5.%6.%7.%8.%9"/>
      <w:lvlJc w:val="left"/>
      <w:pPr>
        <w:ind w:left="1440" w:hanging="1080"/>
      </w:pPr>
    </w:lvl>
  </w:abstractNum>
  <w:abstractNum w:abstractNumId="47" w15:restartNumberingAfterBreak="0">
    <w:nsid w:val="47442DAF"/>
    <w:multiLevelType w:val="hybridMultilevel"/>
    <w:tmpl w:val="7E2E0F9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8" w15:restartNumberingAfterBreak="0">
    <w:nsid w:val="474972A6"/>
    <w:multiLevelType w:val="multilevel"/>
    <w:tmpl w:val="556216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479D2744"/>
    <w:multiLevelType w:val="hybridMultilevel"/>
    <w:tmpl w:val="2C5AE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A1966ED"/>
    <w:multiLevelType w:val="multilevel"/>
    <w:tmpl w:val="C1C41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A894164"/>
    <w:multiLevelType w:val="hybridMultilevel"/>
    <w:tmpl w:val="BC9C20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B425FF3"/>
    <w:multiLevelType w:val="hybridMultilevel"/>
    <w:tmpl w:val="668EBC90"/>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53" w15:restartNumberingAfterBreak="0">
    <w:nsid w:val="4F4A7FDE"/>
    <w:multiLevelType w:val="hybridMultilevel"/>
    <w:tmpl w:val="7D26B41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5D22995"/>
    <w:multiLevelType w:val="hybridMultilevel"/>
    <w:tmpl w:val="B7245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0218B3"/>
    <w:multiLevelType w:val="multilevel"/>
    <w:tmpl w:val="777A0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8F74BC6"/>
    <w:multiLevelType w:val="hybridMultilevel"/>
    <w:tmpl w:val="48041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A4C636C"/>
    <w:multiLevelType w:val="multilevel"/>
    <w:tmpl w:val="52C4A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B2E4CD0"/>
    <w:multiLevelType w:val="multilevel"/>
    <w:tmpl w:val="258AA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2DE339B"/>
    <w:multiLevelType w:val="multilevel"/>
    <w:tmpl w:val="3A787FA4"/>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lvl>
    <w:lvl w:ilvl="2">
      <w:start w:val="1"/>
      <w:numFmt w:val="bullet"/>
      <w:lvlText w:val=""/>
      <w:lvlJc w:val="left"/>
      <w:pPr>
        <w:ind w:left="720" w:hanging="360"/>
      </w:pPr>
      <w:rPr>
        <w:rFonts w:ascii="Symbol" w:hAnsi="Symbol" w:hint="default"/>
      </w:rPr>
    </w:lvl>
    <w:lvl w:ilvl="3">
      <w:start w:val="1"/>
      <w:numFmt w:val="decimal"/>
      <w:lvlText w:val="%1.%2.%3.%4"/>
      <w:lvlJc w:val="left"/>
      <w:pPr>
        <w:ind w:left="720" w:hanging="36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080" w:hanging="720"/>
      </w:pPr>
    </w:lvl>
    <w:lvl w:ilvl="7">
      <w:start w:val="1"/>
      <w:numFmt w:val="decimal"/>
      <w:lvlText w:val="%1.%2.%3.%4.%5.%6.%7.%8"/>
      <w:lvlJc w:val="left"/>
      <w:pPr>
        <w:ind w:left="1080" w:hanging="720"/>
      </w:pPr>
    </w:lvl>
    <w:lvl w:ilvl="8">
      <w:start w:val="1"/>
      <w:numFmt w:val="decimal"/>
      <w:lvlText w:val="%1.%2.%3.%4.%5.%6.%7.%8.%9"/>
      <w:lvlJc w:val="left"/>
      <w:pPr>
        <w:ind w:left="1440" w:hanging="1080"/>
      </w:pPr>
    </w:lvl>
  </w:abstractNum>
  <w:abstractNum w:abstractNumId="60" w15:restartNumberingAfterBreak="0">
    <w:nsid w:val="63C66A14"/>
    <w:multiLevelType w:val="multilevel"/>
    <w:tmpl w:val="8D0C9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40D078D"/>
    <w:multiLevelType w:val="multilevel"/>
    <w:tmpl w:val="9B0A6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5151AF5"/>
    <w:multiLevelType w:val="multilevel"/>
    <w:tmpl w:val="D74C3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8833784"/>
    <w:multiLevelType w:val="hybridMultilevel"/>
    <w:tmpl w:val="37BEE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8FF53F4"/>
    <w:multiLevelType w:val="multilevel"/>
    <w:tmpl w:val="3A787FA4"/>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lvl>
    <w:lvl w:ilvl="2">
      <w:start w:val="1"/>
      <w:numFmt w:val="bullet"/>
      <w:lvlText w:val=""/>
      <w:lvlJc w:val="left"/>
      <w:pPr>
        <w:ind w:left="720" w:hanging="360"/>
      </w:pPr>
      <w:rPr>
        <w:rFonts w:ascii="Symbol" w:hAnsi="Symbol" w:hint="default"/>
      </w:rPr>
    </w:lvl>
    <w:lvl w:ilvl="3">
      <w:start w:val="1"/>
      <w:numFmt w:val="decimal"/>
      <w:lvlText w:val="%1.%2.%3.%4"/>
      <w:lvlJc w:val="left"/>
      <w:pPr>
        <w:ind w:left="720" w:hanging="36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080" w:hanging="720"/>
      </w:pPr>
    </w:lvl>
    <w:lvl w:ilvl="7">
      <w:start w:val="1"/>
      <w:numFmt w:val="decimal"/>
      <w:lvlText w:val="%1.%2.%3.%4.%5.%6.%7.%8"/>
      <w:lvlJc w:val="left"/>
      <w:pPr>
        <w:ind w:left="1080" w:hanging="720"/>
      </w:pPr>
    </w:lvl>
    <w:lvl w:ilvl="8">
      <w:start w:val="1"/>
      <w:numFmt w:val="decimal"/>
      <w:lvlText w:val="%1.%2.%3.%4.%5.%6.%7.%8.%9"/>
      <w:lvlJc w:val="left"/>
      <w:pPr>
        <w:ind w:left="1440" w:hanging="1080"/>
      </w:pPr>
    </w:lvl>
  </w:abstractNum>
  <w:abstractNum w:abstractNumId="65" w15:restartNumberingAfterBreak="0">
    <w:nsid w:val="6924635F"/>
    <w:multiLevelType w:val="multilevel"/>
    <w:tmpl w:val="1BFA8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9AC3BA9"/>
    <w:multiLevelType w:val="multilevel"/>
    <w:tmpl w:val="1A6AD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B32242C"/>
    <w:multiLevelType w:val="hybridMultilevel"/>
    <w:tmpl w:val="D38A0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D67480F"/>
    <w:multiLevelType w:val="multilevel"/>
    <w:tmpl w:val="3A787FA4"/>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lvl>
    <w:lvl w:ilvl="2">
      <w:start w:val="1"/>
      <w:numFmt w:val="bullet"/>
      <w:lvlText w:val=""/>
      <w:lvlJc w:val="left"/>
      <w:pPr>
        <w:ind w:left="720" w:hanging="360"/>
      </w:pPr>
      <w:rPr>
        <w:rFonts w:ascii="Symbol" w:hAnsi="Symbol" w:hint="default"/>
      </w:rPr>
    </w:lvl>
    <w:lvl w:ilvl="3">
      <w:start w:val="1"/>
      <w:numFmt w:val="decimal"/>
      <w:lvlText w:val="%1.%2.%3.%4"/>
      <w:lvlJc w:val="left"/>
      <w:pPr>
        <w:ind w:left="720" w:hanging="36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080" w:hanging="720"/>
      </w:pPr>
    </w:lvl>
    <w:lvl w:ilvl="7">
      <w:start w:val="1"/>
      <w:numFmt w:val="decimal"/>
      <w:lvlText w:val="%1.%2.%3.%4.%5.%6.%7.%8"/>
      <w:lvlJc w:val="left"/>
      <w:pPr>
        <w:ind w:left="1080" w:hanging="720"/>
      </w:pPr>
    </w:lvl>
    <w:lvl w:ilvl="8">
      <w:start w:val="1"/>
      <w:numFmt w:val="decimal"/>
      <w:lvlText w:val="%1.%2.%3.%4.%5.%6.%7.%8.%9"/>
      <w:lvlJc w:val="left"/>
      <w:pPr>
        <w:ind w:left="1440" w:hanging="1080"/>
      </w:pPr>
    </w:lvl>
  </w:abstractNum>
  <w:abstractNum w:abstractNumId="69" w15:restartNumberingAfterBreak="0">
    <w:nsid w:val="6F4876F5"/>
    <w:multiLevelType w:val="hybridMultilevel"/>
    <w:tmpl w:val="E35A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F7E016A"/>
    <w:multiLevelType w:val="multilevel"/>
    <w:tmpl w:val="EBA8520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0221CB7"/>
    <w:multiLevelType w:val="multilevel"/>
    <w:tmpl w:val="B0901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0CD3AEC"/>
    <w:multiLevelType w:val="multilevel"/>
    <w:tmpl w:val="43428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1F9279F"/>
    <w:multiLevelType w:val="hybridMultilevel"/>
    <w:tmpl w:val="79F4E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3611795"/>
    <w:multiLevelType w:val="multilevel"/>
    <w:tmpl w:val="C9381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47B553C"/>
    <w:multiLevelType w:val="multilevel"/>
    <w:tmpl w:val="346EE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4D15011"/>
    <w:multiLevelType w:val="multilevel"/>
    <w:tmpl w:val="A3464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4F11D40"/>
    <w:multiLevelType w:val="hybridMultilevel"/>
    <w:tmpl w:val="97C2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90C0B30"/>
    <w:multiLevelType w:val="multilevel"/>
    <w:tmpl w:val="C60C5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9F74366"/>
    <w:multiLevelType w:val="multilevel"/>
    <w:tmpl w:val="9BBE4DC2"/>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B0F327E"/>
    <w:multiLevelType w:val="multilevel"/>
    <w:tmpl w:val="71F2D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D324DE4"/>
    <w:multiLevelType w:val="multilevel"/>
    <w:tmpl w:val="DEF27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D893183"/>
    <w:multiLevelType w:val="hybridMultilevel"/>
    <w:tmpl w:val="34E48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3"/>
  </w:num>
  <w:num w:numId="3">
    <w:abstractNumId w:val="21"/>
  </w:num>
  <w:num w:numId="4">
    <w:abstractNumId w:val="31"/>
  </w:num>
  <w:num w:numId="5">
    <w:abstractNumId w:val="28"/>
  </w:num>
  <w:num w:numId="6">
    <w:abstractNumId w:val="4"/>
  </w:num>
  <w:num w:numId="7">
    <w:abstractNumId w:val="33"/>
  </w:num>
  <w:num w:numId="8">
    <w:abstractNumId w:val="53"/>
  </w:num>
  <w:num w:numId="9">
    <w:abstractNumId w:val="43"/>
  </w:num>
  <w:num w:numId="10">
    <w:abstractNumId w:val="52"/>
  </w:num>
  <w:num w:numId="11">
    <w:abstractNumId w:val="32"/>
  </w:num>
  <w:num w:numId="12">
    <w:abstractNumId w:val="42"/>
  </w:num>
  <w:num w:numId="13">
    <w:abstractNumId w:val="6"/>
  </w:num>
  <w:num w:numId="14">
    <w:abstractNumId w:val="1"/>
  </w:num>
  <w:num w:numId="15">
    <w:abstractNumId w:val="79"/>
  </w:num>
  <w:num w:numId="16">
    <w:abstractNumId w:val="49"/>
  </w:num>
  <w:num w:numId="17">
    <w:abstractNumId w:val="51"/>
  </w:num>
  <w:num w:numId="18">
    <w:abstractNumId w:val="17"/>
  </w:num>
  <w:num w:numId="19">
    <w:abstractNumId w:val="69"/>
  </w:num>
  <w:num w:numId="20">
    <w:abstractNumId w:val="75"/>
  </w:num>
  <w:num w:numId="21">
    <w:abstractNumId w:val="30"/>
  </w:num>
  <w:num w:numId="22">
    <w:abstractNumId w:val="57"/>
  </w:num>
  <w:num w:numId="23">
    <w:abstractNumId w:val="35"/>
  </w:num>
  <w:num w:numId="24">
    <w:abstractNumId w:val="8"/>
  </w:num>
  <w:num w:numId="25">
    <w:abstractNumId w:val="48"/>
  </w:num>
  <w:num w:numId="26">
    <w:abstractNumId w:val="26"/>
  </w:num>
  <w:num w:numId="27">
    <w:abstractNumId w:val="27"/>
  </w:num>
  <w:num w:numId="28">
    <w:abstractNumId w:val="46"/>
  </w:num>
  <w:num w:numId="29">
    <w:abstractNumId w:val="44"/>
  </w:num>
  <w:num w:numId="30">
    <w:abstractNumId w:val="34"/>
  </w:num>
  <w:num w:numId="31">
    <w:abstractNumId w:val="70"/>
  </w:num>
  <w:num w:numId="32">
    <w:abstractNumId w:val="24"/>
  </w:num>
  <w:num w:numId="33">
    <w:abstractNumId w:val="15"/>
  </w:num>
  <w:num w:numId="34">
    <w:abstractNumId w:val="61"/>
  </w:num>
  <w:num w:numId="35">
    <w:abstractNumId w:val="10"/>
  </w:num>
  <w:num w:numId="36">
    <w:abstractNumId w:val="5"/>
  </w:num>
  <w:num w:numId="37">
    <w:abstractNumId w:val="56"/>
  </w:num>
  <w:num w:numId="38">
    <w:abstractNumId w:val="41"/>
  </w:num>
  <w:num w:numId="39">
    <w:abstractNumId w:val="82"/>
  </w:num>
  <w:num w:numId="40">
    <w:abstractNumId w:val="18"/>
  </w:num>
  <w:num w:numId="41">
    <w:abstractNumId w:val="29"/>
  </w:num>
  <w:num w:numId="42">
    <w:abstractNumId w:val="20"/>
  </w:num>
  <w:num w:numId="43">
    <w:abstractNumId w:val="79"/>
  </w:num>
  <w:num w:numId="44">
    <w:abstractNumId w:val="72"/>
  </w:num>
  <w:num w:numId="45">
    <w:abstractNumId w:val="37"/>
  </w:num>
  <w:num w:numId="46">
    <w:abstractNumId w:val="19"/>
  </w:num>
  <w:num w:numId="47">
    <w:abstractNumId w:val="66"/>
  </w:num>
  <w:num w:numId="48">
    <w:abstractNumId w:val="76"/>
  </w:num>
  <w:num w:numId="49">
    <w:abstractNumId w:val="65"/>
  </w:num>
  <w:num w:numId="50">
    <w:abstractNumId w:val="58"/>
  </w:num>
  <w:num w:numId="51">
    <w:abstractNumId w:val="80"/>
  </w:num>
  <w:num w:numId="52">
    <w:abstractNumId w:val="0"/>
  </w:num>
  <w:num w:numId="53">
    <w:abstractNumId w:val="2"/>
  </w:num>
  <w:num w:numId="54">
    <w:abstractNumId w:val="55"/>
  </w:num>
  <w:num w:numId="55">
    <w:abstractNumId w:val="9"/>
  </w:num>
  <w:num w:numId="56">
    <w:abstractNumId w:val="71"/>
  </w:num>
  <w:num w:numId="57">
    <w:abstractNumId w:val="74"/>
  </w:num>
  <w:num w:numId="58">
    <w:abstractNumId w:val="77"/>
  </w:num>
  <w:num w:numId="59">
    <w:abstractNumId w:val="38"/>
  </w:num>
  <w:num w:numId="60">
    <w:abstractNumId w:val="22"/>
  </w:num>
  <w:num w:numId="61">
    <w:abstractNumId w:val="50"/>
  </w:num>
  <w:num w:numId="62">
    <w:abstractNumId w:val="25"/>
  </w:num>
  <w:num w:numId="63">
    <w:abstractNumId w:val="60"/>
  </w:num>
  <w:num w:numId="64">
    <w:abstractNumId w:val="78"/>
  </w:num>
  <w:num w:numId="65">
    <w:abstractNumId w:val="39"/>
  </w:num>
  <w:num w:numId="66">
    <w:abstractNumId w:val="59"/>
  </w:num>
  <w:num w:numId="67">
    <w:abstractNumId w:val="64"/>
  </w:num>
  <w:num w:numId="68">
    <w:abstractNumId w:val="68"/>
  </w:num>
  <w:num w:numId="69">
    <w:abstractNumId w:val="62"/>
  </w:num>
  <w:num w:numId="70">
    <w:abstractNumId w:val="7"/>
  </w:num>
  <w:num w:numId="71">
    <w:abstractNumId w:val="12"/>
  </w:num>
  <w:num w:numId="72">
    <w:abstractNumId w:val="11"/>
  </w:num>
  <w:num w:numId="73">
    <w:abstractNumId w:val="81"/>
  </w:num>
  <w:num w:numId="74">
    <w:abstractNumId w:val="13"/>
  </w:num>
  <w:num w:numId="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num>
  <w:num w:numId="77">
    <w:abstractNumId w:val="14"/>
  </w:num>
  <w:num w:numId="78">
    <w:abstractNumId w:val="36"/>
  </w:num>
  <w:num w:numId="79">
    <w:abstractNumId w:val="63"/>
  </w:num>
  <w:num w:numId="80">
    <w:abstractNumId w:val="54"/>
  </w:num>
  <w:num w:numId="81">
    <w:abstractNumId w:val="73"/>
  </w:num>
  <w:num w:numId="82">
    <w:abstractNumId w:val="67"/>
  </w:num>
  <w:num w:numId="83">
    <w:abstractNumId w:val="40"/>
  </w:num>
  <w:num w:numId="84">
    <w:abstractNumId w:val="45"/>
  </w:num>
  <w:num w:numId="85">
    <w:abstractNumId w:val="23"/>
  </w:num>
  <w:num w:numId="86">
    <w:abstractNumId w:val="1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123"/>
    <w:rsid w:val="00001D02"/>
    <w:rsid w:val="00003797"/>
    <w:rsid w:val="000041AE"/>
    <w:rsid w:val="000149D7"/>
    <w:rsid w:val="0001644C"/>
    <w:rsid w:val="00020EC3"/>
    <w:rsid w:val="000221CA"/>
    <w:rsid w:val="000233BB"/>
    <w:rsid w:val="0002365E"/>
    <w:rsid w:val="0002507B"/>
    <w:rsid w:val="00025228"/>
    <w:rsid w:val="00035097"/>
    <w:rsid w:val="000350A5"/>
    <w:rsid w:val="0003579A"/>
    <w:rsid w:val="000419B1"/>
    <w:rsid w:val="00041B4F"/>
    <w:rsid w:val="00041C72"/>
    <w:rsid w:val="00041DAC"/>
    <w:rsid w:val="00043C90"/>
    <w:rsid w:val="000441BE"/>
    <w:rsid w:val="00046675"/>
    <w:rsid w:val="0004668C"/>
    <w:rsid w:val="000545C6"/>
    <w:rsid w:val="00054705"/>
    <w:rsid w:val="0005736F"/>
    <w:rsid w:val="00057B97"/>
    <w:rsid w:val="000610B2"/>
    <w:rsid w:val="00061419"/>
    <w:rsid w:val="000628E3"/>
    <w:rsid w:val="000640CB"/>
    <w:rsid w:val="000643F1"/>
    <w:rsid w:val="00064774"/>
    <w:rsid w:val="000653DE"/>
    <w:rsid w:val="00067017"/>
    <w:rsid w:val="000701D9"/>
    <w:rsid w:val="00071859"/>
    <w:rsid w:val="00071C68"/>
    <w:rsid w:val="000722B0"/>
    <w:rsid w:val="000727ED"/>
    <w:rsid w:val="0007502F"/>
    <w:rsid w:val="000753FE"/>
    <w:rsid w:val="00076678"/>
    <w:rsid w:val="00076B08"/>
    <w:rsid w:val="000836BB"/>
    <w:rsid w:val="00083EAE"/>
    <w:rsid w:val="0009539E"/>
    <w:rsid w:val="000966D2"/>
    <w:rsid w:val="000A2CD1"/>
    <w:rsid w:val="000A32E2"/>
    <w:rsid w:val="000A52AF"/>
    <w:rsid w:val="000A790B"/>
    <w:rsid w:val="000B16DA"/>
    <w:rsid w:val="000B2F2F"/>
    <w:rsid w:val="000B3DA5"/>
    <w:rsid w:val="000B5193"/>
    <w:rsid w:val="000B5BAC"/>
    <w:rsid w:val="000C14D2"/>
    <w:rsid w:val="000C1706"/>
    <w:rsid w:val="000C211B"/>
    <w:rsid w:val="000C2BA4"/>
    <w:rsid w:val="000C358D"/>
    <w:rsid w:val="000C5E32"/>
    <w:rsid w:val="000C7012"/>
    <w:rsid w:val="000D1749"/>
    <w:rsid w:val="000D1E73"/>
    <w:rsid w:val="000D22F7"/>
    <w:rsid w:val="000D7C4E"/>
    <w:rsid w:val="000D7DD4"/>
    <w:rsid w:val="000E0103"/>
    <w:rsid w:val="000E1481"/>
    <w:rsid w:val="000E4B7C"/>
    <w:rsid w:val="000F2FD3"/>
    <w:rsid w:val="000F422F"/>
    <w:rsid w:val="000F4A35"/>
    <w:rsid w:val="000F533E"/>
    <w:rsid w:val="000F568F"/>
    <w:rsid w:val="000F6889"/>
    <w:rsid w:val="000F70C5"/>
    <w:rsid w:val="00100814"/>
    <w:rsid w:val="001013E3"/>
    <w:rsid w:val="00104AC5"/>
    <w:rsid w:val="00105855"/>
    <w:rsid w:val="001079F3"/>
    <w:rsid w:val="0011488E"/>
    <w:rsid w:val="00116130"/>
    <w:rsid w:val="00117822"/>
    <w:rsid w:val="00121DE7"/>
    <w:rsid w:val="00122E26"/>
    <w:rsid w:val="00126657"/>
    <w:rsid w:val="001364E9"/>
    <w:rsid w:val="00136B64"/>
    <w:rsid w:val="0013724D"/>
    <w:rsid w:val="00137B17"/>
    <w:rsid w:val="00140A4A"/>
    <w:rsid w:val="00141772"/>
    <w:rsid w:val="001447BF"/>
    <w:rsid w:val="00146506"/>
    <w:rsid w:val="00146CCB"/>
    <w:rsid w:val="00147C2D"/>
    <w:rsid w:val="0015229F"/>
    <w:rsid w:val="00152683"/>
    <w:rsid w:val="001569DA"/>
    <w:rsid w:val="0016150E"/>
    <w:rsid w:val="00161B8E"/>
    <w:rsid w:val="00162855"/>
    <w:rsid w:val="00165CDB"/>
    <w:rsid w:val="0017078E"/>
    <w:rsid w:val="0017244F"/>
    <w:rsid w:val="0017266F"/>
    <w:rsid w:val="001739E3"/>
    <w:rsid w:val="001808A7"/>
    <w:rsid w:val="00181510"/>
    <w:rsid w:val="00181A19"/>
    <w:rsid w:val="001855C2"/>
    <w:rsid w:val="00185BB5"/>
    <w:rsid w:val="00185EF8"/>
    <w:rsid w:val="00191036"/>
    <w:rsid w:val="00191205"/>
    <w:rsid w:val="0019296F"/>
    <w:rsid w:val="00196593"/>
    <w:rsid w:val="001A2DC1"/>
    <w:rsid w:val="001A6BE3"/>
    <w:rsid w:val="001A7FCB"/>
    <w:rsid w:val="001B13AA"/>
    <w:rsid w:val="001B1756"/>
    <w:rsid w:val="001B316B"/>
    <w:rsid w:val="001C085E"/>
    <w:rsid w:val="001C164C"/>
    <w:rsid w:val="001C1D41"/>
    <w:rsid w:val="001C35F7"/>
    <w:rsid w:val="001C3CFB"/>
    <w:rsid w:val="001C57C5"/>
    <w:rsid w:val="001C63C1"/>
    <w:rsid w:val="001C71DD"/>
    <w:rsid w:val="001C7C31"/>
    <w:rsid w:val="001D08B4"/>
    <w:rsid w:val="001D2442"/>
    <w:rsid w:val="001D41AA"/>
    <w:rsid w:val="001D5975"/>
    <w:rsid w:val="001E041C"/>
    <w:rsid w:val="001E1896"/>
    <w:rsid w:val="001E2A54"/>
    <w:rsid w:val="001F1530"/>
    <w:rsid w:val="001F25A7"/>
    <w:rsid w:val="001F47F8"/>
    <w:rsid w:val="001F79A3"/>
    <w:rsid w:val="00201647"/>
    <w:rsid w:val="002020CD"/>
    <w:rsid w:val="002025E3"/>
    <w:rsid w:val="00205CA8"/>
    <w:rsid w:val="002075A3"/>
    <w:rsid w:val="002107CC"/>
    <w:rsid w:val="0021173F"/>
    <w:rsid w:val="00211817"/>
    <w:rsid w:val="0021302A"/>
    <w:rsid w:val="00213354"/>
    <w:rsid w:val="0021356C"/>
    <w:rsid w:val="0021667E"/>
    <w:rsid w:val="0022048E"/>
    <w:rsid w:val="002238ED"/>
    <w:rsid w:val="00227941"/>
    <w:rsid w:val="00227D9A"/>
    <w:rsid w:val="002300E4"/>
    <w:rsid w:val="002319FF"/>
    <w:rsid w:val="002320D8"/>
    <w:rsid w:val="002324E7"/>
    <w:rsid w:val="00233926"/>
    <w:rsid w:val="00235B01"/>
    <w:rsid w:val="00237D3D"/>
    <w:rsid w:val="00242372"/>
    <w:rsid w:val="00242F9C"/>
    <w:rsid w:val="00245776"/>
    <w:rsid w:val="00246C8D"/>
    <w:rsid w:val="002470EF"/>
    <w:rsid w:val="002504F3"/>
    <w:rsid w:val="00250950"/>
    <w:rsid w:val="002519D4"/>
    <w:rsid w:val="00252E14"/>
    <w:rsid w:val="00254C4E"/>
    <w:rsid w:val="00255E25"/>
    <w:rsid w:val="002574DF"/>
    <w:rsid w:val="00260299"/>
    <w:rsid w:val="00261274"/>
    <w:rsid w:val="00263809"/>
    <w:rsid w:val="002639C6"/>
    <w:rsid w:val="00265BA8"/>
    <w:rsid w:val="00286BEE"/>
    <w:rsid w:val="0028710C"/>
    <w:rsid w:val="00290CB9"/>
    <w:rsid w:val="00293273"/>
    <w:rsid w:val="00295526"/>
    <w:rsid w:val="002963FA"/>
    <w:rsid w:val="002A2798"/>
    <w:rsid w:val="002A30E7"/>
    <w:rsid w:val="002A3618"/>
    <w:rsid w:val="002B1A05"/>
    <w:rsid w:val="002B3507"/>
    <w:rsid w:val="002B3682"/>
    <w:rsid w:val="002B52F3"/>
    <w:rsid w:val="002B594A"/>
    <w:rsid w:val="002C2A77"/>
    <w:rsid w:val="002C6F43"/>
    <w:rsid w:val="002C7DAA"/>
    <w:rsid w:val="002D16A3"/>
    <w:rsid w:val="002D1DE6"/>
    <w:rsid w:val="002D209F"/>
    <w:rsid w:val="002D47C2"/>
    <w:rsid w:val="002D4A32"/>
    <w:rsid w:val="002D4C38"/>
    <w:rsid w:val="002D5FE1"/>
    <w:rsid w:val="002D7073"/>
    <w:rsid w:val="002E0150"/>
    <w:rsid w:val="002E209C"/>
    <w:rsid w:val="002E2657"/>
    <w:rsid w:val="002E46C6"/>
    <w:rsid w:val="002E50B5"/>
    <w:rsid w:val="002E537E"/>
    <w:rsid w:val="002E54F9"/>
    <w:rsid w:val="002E5AF8"/>
    <w:rsid w:val="002F01A0"/>
    <w:rsid w:val="002F4930"/>
    <w:rsid w:val="002F57C9"/>
    <w:rsid w:val="002F7E12"/>
    <w:rsid w:val="00306139"/>
    <w:rsid w:val="00306A2F"/>
    <w:rsid w:val="003070AF"/>
    <w:rsid w:val="00312C68"/>
    <w:rsid w:val="00315DD0"/>
    <w:rsid w:val="00316DA8"/>
    <w:rsid w:val="00317896"/>
    <w:rsid w:val="003200CF"/>
    <w:rsid w:val="00320195"/>
    <w:rsid w:val="00324FFB"/>
    <w:rsid w:val="00327AB6"/>
    <w:rsid w:val="00327F36"/>
    <w:rsid w:val="00330E83"/>
    <w:rsid w:val="00335FA3"/>
    <w:rsid w:val="00336354"/>
    <w:rsid w:val="00336584"/>
    <w:rsid w:val="00336CDE"/>
    <w:rsid w:val="00340849"/>
    <w:rsid w:val="00340B4A"/>
    <w:rsid w:val="00342F96"/>
    <w:rsid w:val="00344298"/>
    <w:rsid w:val="00344FD1"/>
    <w:rsid w:val="003456CD"/>
    <w:rsid w:val="003469FC"/>
    <w:rsid w:val="00347FEB"/>
    <w:rsid w:val="00350260"/>
    <w:rsid w:val="00351D30"/>
    <w:rsid w:val="00352604"/>
    <w:rsid w:val="003528BF"/>
    <w:rsid w:val="0035349F"/>
    <w:rsid w:val="0035472D"/>
    <w:rsid w:val="00355540"/>
    <w:rsid w:val="00356590"/>
    <w:rsid w:val="003573DF"/>
    <w:rsid w:val="00357A0D"/>
    <w:rsid w:val="003623B4"/>
    <w:rsid w:val="00363DF7"/>
    <w:rsid w:val="00363F8D"/>
    <w:rsid w:val="00367B5E"/>
    <w:rsid w:val="00370692"/>
    <w:rsid w:val="003726CF"/>
    <w:rsid w:val="003737E0"/>
    <w:rsid w:val="00374319"/>
    <w:rsid w:val="00374974"/>
    <w:rsid w:val="003749A1"/>
    <w:rsid w:val="00377469"/>
    <w:rsid w:val="003801F8"/>
    <w:rsid w:val="0038083D"/>
    <w:rsid w:val="00382A9A"/>
    <w:rsid w:val="00382FF1"/>
    <w:rsid w:val="00387D4E"/>
    <w:rsid w:val="00392FB9"/>
    <w:rsid w:val="00395416"/>
    <w:rsid w:val="003958C0"/>
    <w:rsid w:val="00396365"/>
    <w:rsid w:val="00397EEF"/>
    <w:rsid w:val="003A13CE"/>
    <w:rsid w:val="003A15CF"/>
    <w:rsid w:val="003A1981"/>
    <w:rsid w:val="003A2177"/>
    <w:rsid w:val="003A2992"/>
    <w:rsid w:val="003A6CA9"/>
    <w:rsid w:val="003A6F95"/>
    <w:rsid w:val="003A75CF"/>
    <w:rsid w:val="003A79AA"/>
    <w:rsid w:val="003B0173"/>
    <w:rsid w:val="003B19EA"/>
    <w:rsid w:val="003B29B1"/>
    <w:rsid w:val="003B31FC"/>
    <w:rsid w:val="003B386D"/>
    <w:rsid w:val="003B70F4"/>
    <w:rsid w:val="003C1184"/>
    <w:rsid w:val="003C171F"/>
    <w:rsid w:val="003C38D7"/>
    <w:rsid w:val="003C69A2"/>
    <w:rsid w:val="003C7F1B"/>
    <w:rsid w:val="003D0334"/>
    <w:rsid w:val="003D07AB"/>
    <w:rsid w:val="003D5776"/>
    <w:rsid w:val="003D5EDF"/>
    <w:rsid w:val="003E0045"/>
    <w:rsid w:val="003E266C"/>
    <w:rsid w:val="003E2A0F"/>
    <w:rsid w:val="003E5B43"/>
    <w:rsid w:val="003E5CE4"/>
    <w:rsid w:val="003E6C3D"/>
    <w:rsid w:val="003E7B6C"/>
    <w:rsid w:val="003F05D2"/>
    <w:rsid w:val="003F10CE"/>
    <w:rsid w:val="003F1211"/>
    <w:rsid w:val="003F4A50"/>
    <w:rsid w:val="003F79FF"/>
    <w:rsid w:val="003F7B8B"/>
    <w:rsid w:val="00401B44"/>
    <w:rsid w:val="00404F17"/>
    <w:rsid w:val="0040600D"/>
    <w:rsid w:val="00407605"/>
    <w:rsid w:val="00410299"/>
    <w:rsid w:val="004102C4"/>
    <w:rsid w:val="004131B5"/>
    <w:rsid w:val="00413245"/>
    <w:rsid w:val="00413A56"/>
    <w:rsid w:val="00415A64"/>
    <w:rsid w:val="00416019"/>
    <w:rsid w:val="00417CC8"/>
    <w:rsid w:val="0042318A"/>
    <w:rsid w:val="00424868"/>
    <w:rsid w:val="00426C32"/>
    <w:rsid w:val="0042732A"/>
    <w:rsid w:val="00430288"/>
    <w:rsid w:val="004302ED"/>
    <w:rsid w:val="00431418"/>
    <w:rsid w:val="0043303D"/>
    <w:rsid w:val="00433B15"/>
    <w:rsid w:val="004342B3"/>
    <w:rsid w:val="00437AE7"/>
    <w:rsid w:val="004418E4"/>
    <w:rsid w:val="00442972"/>
    <w:rsid w:val="00444634"/>
    <w:rsid w:val="00445AFD"/>
    <w:rsid w:val="00447FE1"/>
    <w:rsid w:val="00450A87"/>
    <w:rsid w:val="0045192F"/>
    <w:rsid w:val="00452AA0"/>
    <w:rsid w:val="00454FCE"/>
    <w:rsid w:val="00456454"/>
    <w:rsid w:val="00456C2B"/>
    <w:rsid w:val="00457022"/>
    <w:rsid w:val="00457676"/>
    <w:rsid w:val="0046155E"/>
    <w:rsid w:val="0046447A"/>
    <w:rsid w:val="004650E3"/>
    <w:rsid w:val="00465898"/>
    <w:rsid w:val="00467CF8"/>
    <w:rsid w:val="00473E84"/>
    <w:rsid w:val="00475527"/>
    <w:rsid w:val="00475C29"/>
    <w:rsid w:val="004764F8"/>
    <w:rsid w:val="00481D22"/>
    <w:rsid w:val="00481E24"/>
    <w:rsid w:val="004827D0"/>
    <w:rsid w:val="004847AA"/>
    <w:rsid w:val="004929F9"/>
    <w:rsid w:val="004978A5"/>
    <w:rsid w:val="004A09A8"/>
    <w:rsid w:val="004A192A"/>
    <w:rsid w:val="004A2468"/>
    <w:rsid w:val="004A5081"/>
    <w:rsid w:val="004A7421"/>
    <w:rsid w:val="004B07E9"/>
    <w:rsid w:val="004B1CFB"/>
    <w:rsid w:val="004B1F9D"/>
    <w:rsid w:val="004B5B53"/>
    <w:rsid w:val="004C226C"/>
    <w:rsid w:val="004C4D13"/>
    <w:rsid w:val="004C6A1B"/>
    <w:rsid w:val="004D00B2"/>
    <w:rsid w:val="004D1266"/>
    <w:rsid w:val="004D1BFF"/>
    <w:rsid w:val="004D2863"/>
    <w:rsid w:val="004D4109"/>
    <w:rsid w:val="004D421D"/>
    <w:rsid w:val="004E2DD4"/>
    <w:rsid w:val="004E4DA7"/>
    <w:rsid w:val="004E5D45"/>
    <w:rsid w:val="004E6FBB"/>
    <w:rsid w:val="004E77CC"/>
    <w:rsid w:val="004F0541"/>
    <w:rsid w:val="004F1A3A"/>
    <w:rsid w:val="004F358B"/>
    <w:rsid w:val="004F5B2B"/>
    <w:rsid w:val="004F6437"/>
    <w:rsid w:val="004F7ADA"/>
    <w:rsid w:val="00502993"/>
    <w:rsid w:val="005040BF"/>
    <w:rsid w:val="00504588"/>
    <w:rsid w:val="005070F4"/>
    <w:rsid w:val="00511799"/>
    <w:rsid w:val="005124C1"/>
    <w:rsid w:val="0051561F"/>
    <w:rsid w:val="005167ED"/>
    <w:rsid w:val="0052086E"/>
    <w:rsid w:val="005209C8"/>
    <w:rsid w:val="00523A85"/>
    <w:rsid w:val="00531D8E"/>
    <w:rsid w:val="0054322D"/>
    <w:rsid w:val="0054396E"/>
    <w:rsid w:val="0054528F"/>
    <w:rsid w:val="00545DA7"/>
    <w:rsid w:val="00546D94"/>
    <w:rsid w:val="00547DED"/>
    <w:rsid w:val="005521A1"/>
    <w:rsid w:val="00552D7B"/>
    <w:rsid w:val="005553CF"/>
    <w:rsid w:val="0056126E"/>
    <w:rsid w:val="005613C0"/>
    <w:rsid w:val="00561988"/>
    <w:rsid w:val="00562775"/>
    <w:rsid w:val="00562A86"/>
    <w:rsid w:val="00564B29"/>
    <w:rsid w:val="00564BE6"/>
    <w:rsid w:val="00567AFD"/>
    <w:rsid w:val="00571E99"/>
    <w:rsid w:val="00572630"/>
    <w:rsid w:val="005741B6"/>
    <w:rsid w:val="005803C2"/>
    <w:rsid w:val="0058041F"/>
    <w:rsid w:val="00580A1F"/>
    <w:rsid w:val="00582627"/>
    <w:rsid w:val="00590C0E"/>
    <w:rsid w:val="005944D9"/>
    <w:rsid w:val="005963AE"/>
    <w:rsid w:val="00596B21"/>
    <w:rsid w:val="0059708B"/>
    <w:rsid w:val="005A16FA"/>
    <w:rsid w:val="005A3592"/>
    <w:rsid w:val="005A53B4"/>
    <w:rsid w:val="005A562F"/>
    <w:rsid w:val="005A7EDF"/>
    <w:rsid w:val="005B01B1"/>
    <w:rsid w:val="005B087E"/>
    <w:rsid w:val="005B32E4"/>
    <w:rsid w:val="005C0333"/>
    <w:rsid w:val="005C6262"/>
    <w:rsid w:val="005C6F8C"/>
    <w:rsid w:val="005C7693"/>
    <w:rsid w:val="005D12EB"/>
    <w:rsid w:val="005D2D76"/>
    <w:rsid w:val="005D61F3"/>
    <w:rsid w:val="005D6530"/>
    <w:rsid w:val="005D7893"/>
    <w:rsid w:val="005D7E8E"/>
    <w:rsid w:val="005E0F8D"/>
    <w:rsid w:val="005E30DF"/>
    <w:rsid w:val="005E5C9B"/>
    <w:rsid w:val="005E674D"/>
    <w:rsid w:val="005E6AA8"/>
    <w:rsid w:val="005E6CCA"/>
    <w:rsid w:val="005E7EBF"/>
    <w:rsid w:val="005F2944"/>
    <w:rsid w:val="005F376D"/>
    <w:rsid w:val="005F3AF7"/>
    <w:rsid w:val="005F3BBD"/>
    <w:rsid w:val="005F4348"/>
    <w:rsid w:val="005F6377"/>
    <w:rsid w:val="005F670E"/>
    <w:rsid w:val="005F6B40"/>
    <w:rsid w:val="005F6CD0"/>
    <w:rsid w:val="005F7017"/>
    <w:rsid w:val="005F7411"/>
    <w:rsid w:val="005F7662"/>
    <w:rsid w:val="0060243B"/>
    <w:rsid w:val="006034AE"/>
    <w:rsid w:val="00603A66"/>
    <w:rsid w:val="006043FB"/>
    <w:rsid w:val="00606706"/>
    <w:rsid w:val="00606870"/>
    <w:rsid w:val="00610842"/>
    <w:rsid w:val="00613025"/>
    <w:rsid w:val="006170EA"/>
    <w:rsid w:val="00623B6B"/>
    <w:rsid w:val="0062439A"/>
    <w:rsid w:val="00627E0B"/>
    <w:rsid w:val="0063105E"/>
    <w:rsid w:val="006321E9"/>
    <w:rsid w:val="00632B32"/>
    <w:rsid w:val="00634F93"/>
    <w:rsid w:val="00635699"/>
    <w:rsid w:val="006369A7"/>
    <w:rsid w:val="00636A08"/>
    <w:rsid w:val="00641CF7"/>
    <w:rsid w:val="006429CA"/>
    <w:rsid w:val="006441F4"/>
    <w:rsid w:val="00644C3C"/>
    <w:rsid w:val="006453B3"/>
    <w:rsid w:val="00646510"/>
    <w:rsid w:val="00646F35"/>
    <w:rsid w:val="00647322"/>
    <w:rsid w:val="006476A6"/>
    <w:rsid w:val="00647BFA"/>
    <w:rsid w:val="006558B5"/>
    <w:rsid w:val="00655F5F"/>
    <w:rsid w:val="006565CA"/>
    <w:rsid w:val="0066094A"/>
    <w:rsid w:val="00662884"/>
    <w:rsid w:val="00665469"/>
    <w:rsid w:val="006667DC"/>
    <w:rsid w:val="0066693D"/>
    <w:rsid w:val="00671E84"/>
    <w:rsid w:val="00674D38"/>
    <w:rsid w:val="006754C0"/>
    <w:rsid w:val="00675C01"/>
    <w:rsid w:val="00676999"/>
    <w:rsid w:val="00677AC2"/>
    <w:rsid w:val="00677DD1"/>
    <w:rsid w:val="00681117"/>
    <w:rsid w:val="006823E4"/>
    <w:rsid w:val="00682902"/>
    <w:rsid w:val="00684449"/>
    <w:rsid w:val="00685EBB"/>
    <w:rsid w:val="00686317"/>
    <w:rsid w:val="00686CF6"/>
    <w:rsid w:val="00690381"/>
    <w:rsid w:val="0069080B"/>
    <w:rsid w:val="0069401A"/>
    <w:rsid w:val="00696759"/>
    <w:rsid w:val="006972DF"/>
    <w:rsid w:val="006A1502"/>
    <w:rsid w:val="006A1B76"/>
    <w:rsid w:val="006A1BE5"/>
    <w:rsid w:val="006A3569"/>
    <w:rsid w:val="006A4B0A"/>
    <w:rsid w:val="006A584B"/>
    <w:rsid w:val="006A728E"/>
    <w:rsid w:val="006B133B"/>
    <w:rsid w:val="006B1E5D"/>
    <w:rsid w:val="006B3EBB"/>
    <w:rsid w:val="006B42E5"/>
    <w:rsid w:val="006B4932"/>
    <w:rsid w:val="006B7396"/>
    <w:rsid w:val="006C03B6"/>
    <w:rsid w:val="006C0AE1"/>
    <w:rsid w:val="006C23F9"/>
    <w:rsid w:val="006C43E4"/>
    <w:rsid w:val="006C45F0"/>
    <w:rsid w:val="006C7AC9"/>
    <w:rsid w:val="006D1A04"/>
    <w:rsid w:val="006D795A"/>
    <w:rsid w:val="006E120A"/>
    <w:rsid w:val="006E1A6A"/>
    <w:rsid w:val="006E4EE9"/>
    <w:rsid w:val="006E504C"/>
    <w:rsid w:val="006E64C2"/>
    <w:rsid w:val="006E686B"/>
    <w:rsid w:val="006F00A8"/>
    <w:rsid w:val="006F18E8"/>
    <w:rsid w:val="006F1DDB"/>
    <w:rsid w:val="006F296F"/>
    <w:rsid w:val="006F4FE1"/>
    <w:rsid w:val="006F5C4A"/>
    <w:rsid w:val="006F7E92"/>
    <w:rsid w:val="0070190D"/>
    <w:rsid w:val="00702507"/>
    <w:rsid w:val="0070447D"/>
    <w:rsid w:val="007061AD"/>
    <w:rsid w:val="007075DE"/>
    <w:rsid w:val="007106E0"/>
    <w:rsid w:val="00710FC2"/>
    <w:rsid w:val="0071241A"/>
    <w:rsid w:val="00716383"/>
    <w:rsid w:val="00716FF7"/>
    <w:rsid w:val="00717D6A"/>
    <w:rsid w:val="00720AE1"/>
    <w:rsid w:val="00721D1A"/>
    <w:rsid w:val="00721F45"/>
    <w:rsid w:val="00724D63"/>
    <w:rsid w:val="007305B4"/>
    <w:rsid w:val="0073218D"/>
    <w:rsid w:val="00732AD9"/>
    <w:rsid w:val="00732B0A"/>
    <w:rsid w:val="00733064"/>
    <w:rsid w:val="0073335E"/>
    <w:rsid w:val="00733DB7"/>
    <w:rsid w:val="007352C4"/>
    <w:rsid w:val="007353D6"/>
    <w:rsid w:val="00742230"/>
    <w:rsid w:val="00747945"/>
    <w:rsid w:val="00747FE0"/>
    <w:rsid w:val="007500AB"/>
    <w:rsid w:val="00750448"/>
    <w:rsid w:val="00751CD8"/>
    <w:rsid w:val="00753F09"/>
    <w:rsid w:val="0075439D"/>
    <w:rsid w:val="0076064B"/>
    <w:rsid w:val="0076196F"/>
    <w:rsid w:val="0076489D"/>
    <w:rsid w:val="0076547C"/>
    <w:rsid w:val="00766E86"/>
    <w:rsid w:val="007678E5"/>
    <w:rsid w:val="0077201F"/>
    <w:rsid w:val="00772DD9"/>
    <w:rsid w:val="0077549E"/>
    <w:rsid w:val="00777539"/>
    <w:rsid w:val="00784099"/>
    <w:rsid w:val="007843EA"/>
    <w:rsid w:val="00784746"/>
    <w:rsid w:val="00784A64"/>
    <w:rsid w:val="00784FF4"/>
    <w:rsid w:val="00786A27"/>
    <w:rsid w:val="00786FDA"/>
    <w:rsid w:val="00791A19"/>
    <w:rsid w:val="00792D7B"/>
    <w:rsid w:val="00793F40"/>
    <w:rsid w:val="00796B49"/>
    <w:rsid w:val="007A2771"/>
    <w:rsid w:val="007A5B20"/>
    <w:rsid w:val="007A7599"/>
    <w:rsid w:val="007A7ADF"/>
    <w:rsid w:val="007B025C"/>
    <w:rsid w:val="007B2C09"/>
    <w:rsid w:val="007B7295"/>
    <w:rsid w:val="007B74DB"/>
    <w:rsid w:val="007C3FF3"/>
    <w:rsid w:val="007C6206"/>
    <w:rsid w:val="007D0234"/>
    <w:rsid w:val="007D0716"/>
    <w:rsid w:val="007D2296"/>
    <w:rsid w:val="007D7A33"/>
    <w:rsid w:val="007D7B79"/>
    <w:rsid w:val="007E3CCB"/>
    <w:rsid w:val="007E4637"/>
    <w:rsid w:val="007E494A"/>
    <w:rsid w:val="007E5C4B"/>
    <w:rsid w:val="007E7B80"/>
    <w:rsid w:val="007F3935"/>
    <w:rsid w:val="007F3F14"/>
    <w:rsid w:val="007F721D"/>
    <w:rsid w:val="0080033F"/>
    <w:rsid w:val="008018DF"/>
    <w:rsid w:val="00803578"/>
    <w:rsid w:val="008039C0"/>
    <w:rsid w:val="00806AFA"/>
    <w:rsid w:val="00807EB0"/>
    <w:rsid w:val="00810CD4"/>
    <w:rsid w:val="00811D2D"/>
    <w:rsid w:val="008139CD"/>
    <w:rsid w:val="00816F51"/>
    <w:rsid w:val="00821A4D"/>
    <w:rsid w:val="00821BA6"/>
    <w:rsid w:val="00821FED"/>
    <w:rsid w:val="00822052"/>
    <w:rsid w:val="00824832"/>
    <w:rsid w:val="00826146"/>
    <w:rsid w:val="008342A1"/>
    <w:rsid w:val="00836AF9"/>
    <w:rsid w:val="008372C0"/>
    <w:rsid w:val="00837328"/>
    <w:rsid w:val="00837752"/>
    <w:rsid w:val="00841D04"/>
    <w:rsid w:val="0084569F"/>
    <w:rsid w:val="00850AF0"/>
    <w:rsid w:val="00852C6B"/>
    <w:rsid w:val="00855F76"/>
    <w:rsid w:val="00856471"/>
    <w:rsid w:val="0086080B"/>
    <w:rsid w:val="0086298C"/>
    <w:rsid w:val="0086300A"/>
    <w:rsid w:val="00865344"/>
    <w:rsid w:val="00871907"/>
    <w:rsid w:val="0087501A"/>
    <w:rsid w:val="0087573D"/>
    <w:rsid w:val="00882859"/>
    <w:rsid w:val="008838C3"/>
    <w:rsid w:val="00883C84"/>
    <w:rsid w:val="008855AE"/>
    <w:rsid w:val="00885F73"/>
    <w:rsid w:val="00890E95"/>
    <w:rsid w:val="0089568A"/>
    <w:rsid w:val="00895FD0"/>
    <w:rsid w:val="00896714"/>
    <w:rsid w:val="00897570"/>
    <w:rsid w:val="008A322D"/>
    <w:rsid w:val="008A3B58"/>
    <w:rsid w:val="008B2422"/>
    <w:rsid w:val="008B350E"/>
    <w:rsid w:val="008B4A02"/>
    <w:rsid w:val="008B5F7B"/>
    <w:rsid w:val="008B73E7"/>
    <w:rsid w:val="008B746B"/>
    <w:rsid w:val="008B7EED"/>
    <w:rsid w:val="008C050F"/>
    <w:rsid w:val="008C0A0A"/>
    <w:rsid w:val="008C53BE"/>
    <w:rsid w:val="008C6EF0"/>
    <w:rsid w:val="008D1949"/>
    <w:rsid w:val="008D5C27"/>
    <w:rsid w:val="008D7F40"/>
    <w:rsid w:val="008E0475"/>
    <w:rsid w:val="008E09F4"/>
    <w:rsid w:val="008E104F"/>
    <w:rsid w:val="008E1DFE"/>
    <w:rsid w:val="008E414C"/>
    <w:rsid w:val="008E668E"/>
    <w:rsid w:val="008E6F98"/>
    <w:rsid w:val="008E7000"/>
    <w:rsid w:val="008F58D2"/>
    <w:rsid w:val="008F5D18"/>
    <w:rsid w:val="008F618A"/>
    <w:rsid w:val="008F6635"/>
    <w:rsid w:val="00901D48"/>
    <w:rsid w:val="00905259"/>
    <w:rsid w:val="009070E4"/>
    <w:rsid w:val="00910672"/>
    <w:rsid w:val="00914B75"/>
    <w:rsid w:val="0091514B"/>
    <w:rsid w:val="00915B7A"/>
    <w:rsid w:val="00916355"/>
    <w:rsid w:val="00917A39"/>
    <w:rsid w:val="00921F20"/>
    <w:rsid w:val="0092263C"/>
    <w:rsid w:val="009247FB"/>
    <w:rsid w:val="00924CA8"/>
    <w:rsid w:val="00925D96"/>
    <w:rsid w:val="0093066A"/>
    <w:rsid w:val="0093185F"/>
    <w:rsid w:val="0093605B"/>
    <w:rsid w:val="00941FD2"/>
    <w:rsid w:val="00944E21"/>
    <w:rsid w:val="00946BB0"/>
    <w:rsid w:val="00955DE9"/>
    <w:rsid w:val="009624B9"/>
    <w:rsid w:val="00962757"/>
    <w:rsid w:val="00963189"/>
    <w:rsid w:val="0096443B"/>
    <w:rsid w:val="00966D95"/>
    <w:rsid w:val="00970DFA"/>
    <w:rsid w:val="009712B8"/>
    <w:rsid w:val="00971568"/>
    <w:rsid w:val="00972FD0"/>
    <w:rsid w:val="009748BC"/>
    <w:rsid w:val="00977859"/>
    <w:rsid w:val="00981914"/>
    <w:rsid w:val="009820BB"/>
    <w:rsid w:val="009859B7"/>
    <w:rsid w:val="00986301"/>
    <w:rsid w:val="009907B4"/>
    <w:rsid w:val="00992705"/>
    <w:rsid w:val="0099378B"/>
    <w:rsid w:val="009939DB"/>
    <w:rsid w:val="009941CB"/>
    <w:rsid w:val="00994744"/>
    <w:rsid w:val="009957A5"/>
    <w:rsid w:val="00996417"/>
    <w:rsid w:val="009A041E"/>
    <w:rsid w:val="009A0FAA"/>
    <w:rsid w:val="009A1B85"/>
    <w:rsid w:val="009A2B17"/>
    <w:rsid w:val="009A3505"/>
    <w:rsid w:val="009B0043"/>
    <w:rsid w:val="009B0A72"/>
    <w:rsid w:val="009B0AC3"/>
    <w:rsid w:val="009B1A36"/>
    <w:rsid w:val="009B2459"/>
    <w:rsid w:val="009B500D"/>
    <w:rsid w:val="009B5237"/>
    <w:rsid w:val="009B628D"/>
    <w:rsid w:val="009B795B"/>
    <w:rsid w:val="009C038C"/>
    <w:rsid w:val="009C0675"/>
    <w:rsid w:val="009C0A5E"/>
    <w:rsid w:val="009C1CE8"/>
    <w:rsid w:val="009C2238"/>
    <w:rsid w:val="009C2C8B"/>
    <w:rsid w:val="009C2ECB"/>
    <w:rsid w:val="009C30C4"/>
    <w:rsid w:val="009C38C4"/>
    <w:rsid w:val="009C504D"/>
    <w:rsid w:val="009C5D0E"/>
    <w:rsid w:val="009C60F6"/>
    <w:rsid w:val="009C74A4"/>
    <w:rsid w:val="009C7EE9"/>
    <w:rsid w:val="009D209B"/>
    <w:rsid w:val="009D2E5A"/>
    <w:rsid w:val="009D4CC5"/>
    <w:rsid w:val="009D6684"/>
    <w:rsid w:val="009E0F90"/>
    <w:rsid w:val="009E26E5"/>
    <w:rsid w:val="009E2E6E"/>
    <w:rsid w:val="009E3887"/>
    <w:rsid w:val="009E4EDC"/>
    <w:rsid w:val="009F0147"/>
    <w:rsid w:val="009F28AA"/>
    <w:rsid w:val="009F42C6"/>
    <w:rsid w:val="009F4B41"/>
    <w:rsid w:val="009F7273"/>
    <w:rsid w:val="009F7D58"/>
    <w:rsid w:val="00A01BAD"/>
    <w:rsid w:val="00A01E5C"/>
    <w:rsid w:val="00A0224F"/>
    <w:rsid w:val="00A06E5F"/>
    <w:rsid w:val="00A117FE"/>
    <w:rsid w:val="00A11893"/>
    <w:rsid w:val="00A171D1"/>
    <w:rsid w:val="00A21719"/>
    <w:rsid w:val="00A259C2"/>
    <w:rsid w:val="00A30EFA"/>
    <w:rsid w:val="00A3125C"/>
    <w:rsid w:val="00A31880"/>
    <w:rsid w:val="00A3294F"/>
    <w:rsid w:val="00A33E0C"/>
    <w:rsid w:val="00A34A20"/>
    <w:rsid w:val="00A360AA"/>
    <w:rsid w:val="00A404EF"/>
    <w:rsid w:val="00A426C7"/>
    <w:rsid w:val="00A448C6"/>
    <w:rsid w:val="00A44A2A"/>
    <w:rsid w:val="00A45C0C"/>
    <w:rsid w:val="00A47365"/>
    <w:rsid w:val="00A55FBE"/>
    <w:rsid w:val="00A5741A"/>
    <w:rsid w:val="00A578D2"/>
    <w:rsid w:val="00A61078"/>
    <w:rsid w:val="00A61DF3"/>
    <w:rsid w:val="00A67E3E"/>
    <w:rsid w:val="00A67EF7"/>
    <w:rsid w:val="00A70479"/>
    <w:rsid w:val="00A70E1E"/>
    <w:rsid w:val="00A7436A"/>
    <w:rsid w:val="00A750AA"/>
    <w:rsid w:val="00A75678"/>
    <w:rsid w:val="00A75F9A"/>
    <w:rsid w:val="00A7752F"/>
    <w:rsid w:val="00A807EF"/>
    <w:rsid w:val="00A8178C"/>
    <w:rsid w:val="00A817CA"/>
    <w:rsid w:val="00A82266"/>
    <w:rsid w:val="00A82A58"/>
    <w:rsid w:val="00A83C05"/>
    <w:rsid w:val="00A85FAF"/>
    <w:rsid w:val="00A86C6E"/>
    <w:rsid w:val="00A91363"/>
    <w:rsid w:val="00A91398"/>
    <w:rsid w:val="00A923B7"/>
    <w:rsid w:val="00A94A6F"/>
    <w:rsid w:val="00A9612F"/>
    <w:rsid w:val="00A9613A"/>
    <w:rsid w:val="00AA0D76"/>
    <w:rsid w:val="00AA1418"/>
    <w:rsid w:val="00AA2224"/>
    <w:rsid w:val="00AA34D3"/>
    <w:rsid w:val="00AA3B8F"/>
    <w:rsid w:val="00AB067A"/>
    <w:rsid w:val="00AB4136"/>
    <w:rsid w:val="00AB44B2"/>
    <w:rsid w:val="00AB48BE"/>
    <w:rsid w:val="00AB65F7"/>
    <w:rsid w:val="00AB6CF4"/>
    <w:rsid w:val="00AC40D0"/>
    <w:rsid w:val="00AC43F3"/>
    <w:rsid w:val="00AC5728"/>
    <w:rsid w:val="00AC64F0"/>
    <w:rsid w:val="00AC667B"/>
    <w:rsid w:val="00AC6D3B"/>
    <w:rsid w:val="00AC7C9C"/>
    <w:rsid w:val="00AD159B"/>
    <w:rsid w:val="00AD7536"/>
    <w:rsid w:val="00AE52CF"/>
    <w:rsid w:val="00AE52E9"/>
    <w:rsid w:val="00AE66D7"/>
    <w:rsid w:val="00AE7D02"/>
    <w:rsid w:val="00AF0CE4"/>
    <w:rsid w:val="00AF5789"/>
    <w:rsid w:val="00AF5C99"/>
    <w:rsid w:val="00AF6094"/>
    <w:rsid w:val="00AF6153"/>
    <w:rsid w:val="00AF61EB"/>
    <w:rsid w:val="00AF621D"/>
    <w:rsid w:val="00AF6940"/>
    <w:rsid w:val="00B01B8F"/>
    <w:rsid w:val="00B01C2D"/>
    <w:rsid w:val="00B02DDA"/>
    <w:rsid w:val="00B03605"/>
    <w:rsid w:val="00B04D4F"/>
    <w:rsid w:val="00B05CD2"/>
    <w:rsid w:val="00B05D59"/>
    <w:rsid w:val="00B06A17"/>
    <w:rsid w:val="00B132F8"/>
    <w:rsid w:val="00B15E15"/>
    <w:rsid w:val="00B1691A"/>
    <w:rsid w:val="00B21ECB"/>
    <w:rsid w:val="00B22C14"/>
    <w:rsid w:val="00B24FAA"/>
    <w:rsid w:val="00B272BC"/>
    <w:rsid w:val="00B3251E"/>
    <w:rsid w:val="00B33DED"/>
    <w:rsid w:val="00B361D3"/>
    <w:rsid w:val="00B37E5A"/>
    <w:rsid w:val="00B438AD"/>
    <w:rsid w:val="00B43E71"/>
    <w:rsid w:val="00B443EF"/>
    <w:rsid w:val="00B45261"/>
    <w:rsid w:val="00B550D1"/>
    <w:rsid w:val="00B55AE2"/>
    <w:rsid w:val="00B7165B"/>
    <w:rsid w:val="00B72858"/>
    <w:rsid w:val="00B7351A"/>
    <w:rsid w:val="00B735FF"/>
    <w:rsid w:val="00B74760"/>
    <w:rsid w:val="00B74B15"/>
    <w:rsid w:val="00B77333"/>
    <w:rsid w:val="00B77B53"/>
    <w:rsid w:val="00B855D4"/>
    <w:rsid w:val="00B85F7A"/>
    <w:rsid w:val="00B908F9"/>
    <w:rsid w:val="00BA0B46"/>
    <w:rsid w:val="00BA1E99"/>
    <w:rsid w:val="00BA37CA"/>
    <w:rsid w:val="00BA3C78"/>
    <w:rsid w:val="00BA3E54"/>
    <w:rsid w:val="00BA56E7"/>
    <w:rsid w:val="00BA5C81"/>
    <w:rsid w:val="00BA66D2"/>
    <w:rsid w:val="00BB0216"/>
    <w:rsid w:val="00BB0BDF"/>
    <w:rsid w:val="00BB14B4"/>
    <w:rsid w:val="00BB1B99"/>
    <w:rsid w:val="00BB7176"/>
    <w:rsid w:val="00BB76EA"/>
    <w:rsid w:val="00BC0042"/>
    <w:rsid w:val="00BC0AC2"/>
    <w:rsid w:val="00BC237B"/>
    <w:rsid w:val="00BC3856"/>
    <w:rsid w:val="00BC49AC"/>
    <w:rsid w:val="00BC5349"/>
    <w:rsid w:val="00BC5FF4"/>
    <w:rsid w:val="00BC6A9B"/>
    <w:rsid w:val="00BC7399"/>
    <w:rsid w:val="00BD0067"/>
    <w:rsid w:val="00BD01DD"/>
    <w:rsid w:val="00BD2060"/>
    <w:rsid w:val="00BD21B8"/>
    <w:rsid w:val="00BD3BEB"/>
    <w:rsid w:val="00BD4CF5"/>
    <w:rsid w:val="00BE02DC"/>
    <w:rsid w:val="00BE091F"/>
    <w:rsid w:val="00BE4DDC"/>
    <w:rsid w:val="00BE5933"/>
    <w:rsid w:val="00BE5DC0"/>
    <w:rsid w:val="00BE6475"/>
    <w:rsid w:val="00BE6A46"/>
    <w:rsid w:val="00BF00D6"/>
    <w:rsid w:val="00BF15A5"/>
    <w:rsid w:val="00BF2E2E"/>
    <w:rsid w:val="00BF65A6"/>
    <w:rsid w:val="00BF687E"/>
    <w:rsid w:val="00C00E3C"/>
    <w:rsid w:val="00C04274"/>
    <w:rsid w:val="00C05084"/>
    <w:rsid w:val="00C063D4"/>
    <w:rsid w:val="00C07D18"/>
    <w:rsid w:val="00C119E7"/>
    <w:rsid w:val="00C152B0"/>
    <w:rsid w:val="00C22618"/>
    <w:rsid w:val="00C22AE4"/>
    <w:rsid w:val="00C260E6"/>
    <w:rsid w:val="00C27C0D"/>
    <w:rsid w:val="00C30660"/>
    <w:rsid w:val="00C35708"/>
    <w:rsid w:val="00C4120D"/>
    <w:rsid w:val="00C4154B"/>
    <w:rsid w:val="00C419A6"/>
    <w:rsid w:val="00C457F8"/>
    <w:rsid w:val="00C47409"/>
    <w:rsid w:val="00C47659"/>
    <w:rsid w:val="00C514C7"/>
    <w:rsid w:val="00C520CD"/>
    <w:rsid w:val="00C530CC"/>
    <w:rsid w:val="00C57219"/>
    <w:rsid w:val="00C60C61"/>
    <w:rsid w:val="00C61BD7"/>
    <w:rsid w:val="00C61FE9"/>
    <w:rsid w:val="00C6357E"/>
    <w:rsid w:val="00C66EA9"/>
    <w:rsid w:val="00C71314"/>
    <w:rsid w:val="00C72832"/>
    <w:rsid w:val="00C7457E"/>
    <w:rsid w:val="00C74BC9"/>
    <w:rsid w:val="00C8081E"/>
    <w:rsid w:val="00C828F2"/>
    <w:rsid w:val="00C8357A"/>
    <w:rsid w:val="00C91B9C"/>
    <w:rsid w:val="00C920CB"/>
    <w:rsid w:val="00C931C1"/>
    <w:rsid w:val="00C93A47"/>
    <w:rsid w:val="00C97C47"/>
    <w:rsid w:val="00CA0053"/>
    <w:rsid w:val="00CA2067"/>
    <w:rsid w:val="00CA3981"/>
    <w:rsid w:val="00CA5602"/>
    <w:rsid w:val="00CA5886"/>
    <w:rsid w:val="00CA5956"/>
    <w:rsid w:val="00CB01A4"/>
    <w:rsid w:val="00CB6B41"/>
    <w:rsid w:val="00CC2534"/>
    <w:rsid w:val="00CC69F9"/>
    <w:rsid w:val="00CD033C"/>
    <w:rsid w:val="00CD11DA"/>
    <w:rsid w:val="00CD1599"/>
    <w:rsid w:val="00CD30B7"/>
    <w:rsid w:val="00CD6123"/>
    <w:rsid w:val="00CD7FE9"/>
    <w:rsid w:val="00CE26C3"/>
    <w:rsid w:val="00CE3045"/>
    <w:rsid w:val="00CE4AB7"/>
    <w:rsid w:val="00CE5E68"/>
    <w:rsid w:val="00CE6216"/>
    <w:rsid w:val="00CE77EC"/>
    <w:rsid w:val="00CF2F0C"/>
    <w:rsid w:val="00CF72B2"/>
    <w:rsid w:val="00D04221"/>
    <w:rsid w:val="00D04C20"/>
    <w:rsid w:val="00D05111"/>
    <w:rsid w:val="00D05EC4"/>
    <w:rsid w:val="00D06442"/>
    <w:rsid w:val="00D10014"/>
    <w:rsid w:val="00D11A07"/>
    <w:rsid w:val="00D11CE7"/>
    <w:rsid w:val="00D12C5F"/>
    <w:rsid w:val="00D13B67"/>
    <w:rsid w:val="00D13C95"/>
    <w:rsid w:val="00D153A4"/>
    <w:rsid w:val="00D16742"/>
    <w:rsid w:val="00D204AF"/>
    <w:rsid w:val="00D20D5C"/>
    <w:rsid w:val="00D215FA"/>
    <w:rsid w:val="00D2293F"/>
    <w:rsid w:val="00D233A0"/>
    <w:rsid w:val="00D23DBD"/>
    <w:rsid w:val="00D254CD"/>
    <w:rsid w:val="00D2626D"/>
    <w:rsid w:val="00D30799"/>
    <w:rsid w:val="00D30F76"/>
    <w:rsid w:val="00D32692"/>
    <w:rsid w:val="00D34F3C"/>
    <w:rsid w:val="00D377AD"/>
    <w:rsid w:val="00D51648"/>
    <w:rsid w:val="00D523C0"/>
    <w:rsid w:val="00D53D78"/>
    <w:rsid w:val="00D54EEE"/>
    <w:rsid w:val="00D55702"/>
    <w:rsid w:val="00D56427"/>
    <w:rsid w:val="00D56CFA"/>
    <w:rsid w:val="00D60467"/>
    <w:rsid w:val="00D64E1C"/>
    <w:rsid w:val="00D66CFB"/>
    <w:rsid w:val="00D67E5B"/>
    <w:rsid w:val="00D733C2"/>
    <w:rsid w:val="00D73EAF"/>
    <w:rsid w:val="00D74447"/>
    <w:rsid w:val="00D746B4"/>
    <w:rsid w:val="00D763E2"/>
    <w:rsid w:val="00D8148C"/>
    <w:rsid w:val="00D81531"/>
    <w:rsid w:val="00D828A3"/>
    <w:rsid w:val="00D903E1"/>
    <w:rsid w:val="00D90A8A"/>
    <w:rsid w:val="00D90C5C"/>
    <w:rsid w:val="00D91191"/>
    <w:rsid w:val="00D93482"/>
    <w:rsid w:val="00DA0567"/>
    <w:rsid w:val="00DA1236"/>
    <w:rsid w:val="00DA13F1"/>
    <w:rsid w:val="00DA38E7"/>
    <w:rsid w:val="00DA5D90"/>
    <w:rsid w:val="00DA763A"/>
    <w:rsid w:val="00DB288D"/>
    <w:rsid w:val="00DB33AF"/>
    <w:rsid w:val="00DB4552"/>
    <w:rsid w:val="00DB7337"/>
    <w:rsid w:val="00DC100E"/>
    <w:rsid w:val="00DC11A3"/>
    <w:rsid w:val="00DC1281"/>
    <w:rsid w:val="00DC1F6A"/>
    <w:rsid w:val="00DC2BC0"/>
    <w:rsid w:val="00DC3AFB"/>
    <w:rsid w:val="00DC5F77"/>
    <w:rsid w:val="00DC6B62"/>
    <w:rsid w:val="00DC77E6"/>
    <w:rsid w:val="00DD084D"/>
    <w:rsid w:val="00DD1616"/>
    <w:rsid w:val="00DD28EE"/>
    <w:rsid w:val="00DD6BAF"/>
    <w:rsid w:val="00DD7DAA"/>
    <w:rsid w:val="00DE2D93"/>
    <w:rsid w:val="00DE5ACA"/>
    <w:rsid w:val="00DE5E6B"/>
    <w:rsid w:val="00DF1471"/>
    <w:rsid w:val="00DF169F"/>
    <w:rsid w:val="00DF16E2"/>
    <w:rsid w:val="00DF2C00"/>
    <w:rsid w:val="00E027D6"/>
    <w:rsid w:val="00E02DA4"/>
    <w:rsid w:val="00E04CD4"/>
    <w:rsid w:val="00E0506D"/>
    <w:rsid w:val="00E054F6"/>
    <w:rsid w:val="00E068A4"/>
    <w:rsid w:val="00E10757"/>
    <w:rsid w:val="00E17AAA"/>
    <w:rsid w:val="00E20F4D"/>
    <w:rsid w:val="00E2271E"/>
    <w:rsid w:val="00E24151"/>
    <w:rsid w:val="00E25B7D"/>
    <w:rsid w:val="00E37991"/>
    <w:rsid w:val="00E40161"/>
    <w:rsid w:val="00E41F45"/>
    <w:rsid w:val="00E42836"/>
    <w:rsid w:val="00E4298B"/>
    <w:rsid w:val="00E43177"/>
    <w:rsid w:val="00E43ED8"/>
    <w:rsid w:val="00E44DA3"/>
    <w:rsid w:val="00E47FF8"/>
    <w:rsid w:val="00E5001E"/>
    <w:rsid w:val="00E504B2"/>
    <w:rsid w:val="00E52832"/>
    <w:rsid w:val="00E54C49"/>
    <w:rsid w:val="00E6098E"/>
    <w:rsid w:val="00E60A5C"/>
    <w:rsid w:val="00E616A0"/>
    <w:rsid w:val="00E6200E"/>
    <w:rsid w:val="00E62787"/>
    <w:rsid w:val="00E642F5"/>
    <w:rsid w:val="00E73C29"/>
    <w:rsid w:val="00E75444"/>
    <w:rsid w:val="00E7582F"/>
    <w:rsid w:val="00E76D0F"/>
    <w:rsid w:val="00E77104"/>
    <w:rsid w:val="00E8074A"/>
    <w:rsid w:val="00E807B7"/>
    <w:rsid w:val="00E818E0"/>
    <w:rsid w:val="00E823C6"/>
    <w:rsid w:val="00E9048C"/>
    <w:rsid w:val="00E97905"/>
    <w:rsid w:val="00EA2C28"/>
    <w:rsid w:val="00EA52DC"/>
    <w:rsid w:val="00EA761F"/>
    <w:rsid w:val="00EA7943"/>
    <w:rsid w:val="00EB0C81"/>
    <w:rsid w:val="00EB0D95"/>
    <w:rsid w:val="00EB102F"/>
    <w:rsid w:val="00EB19A6"/>
    <w:rsid w:val="00EB3D6D"/>
    <w:rsid w:val="00EB4E46"/>
    <w:rsid w:val="00EB60D9"/>
    <w:rsid w:val="00EC07BD"/>
    <w:rsid w:val="00EC0906"/>
    <w:rsid w:val="00EC182E"/>
    <w:rsid w:val="00EC5564"/>
    <w:rsid w:val="00EC5599"/>
    <w:rsid w:val="00ED00D8"/>
    <w:rsid w:val="00ED0A1F"/>
    <w:rsid w:val="00ED2F30"/>
    <w:rsid w:val="00ED37A9"/>
    <w:rsid w:val="00ED4BB2"/>
    <w:rsid w:val="00ED68AA"/>
    <w:rsid w:val="00ED7EE7"/>
    <w:rsid w:val="00EE3A26"/>
    <w:rsid w:val="00EE6805"/>
    <w:rsid w:val="00EF375B"/>
    <w:rsid w:val="00EF7174"/>
    <w:rsid w:val="00EF780A"/>
    <w:rsid w:val="00F00140"/>
    <w:rsid w:val="00F038FA"/>
    <w:rsid w:val="00F0406F"/>
    <w:rsid w:val="00F04416"/>
    <w:rsid w:val="00F06FA3"/>
    <w:rsid w:val="00F10497"/>
    <w:rsid w:val="00F14CDA"/>
    <w:rsid w:val="00F21711"/>
    <w:rsid w:val="00F21C02"/>
    <w:rsid w:val="00F2245F"/>
    <w:rsid w:val="00F23462"/>
    <w:rsid w:val="00F24E95"/>
    <w:rsid w:val="00F2638C"/>
    <w:rsid w:val="00F27222"/>
    <w:rsid w:val="00F27B76"/>
    <w:rsid w:val="00F27D75"/>
    <w:rsid w:val="00F3172B"/>
    <w:rsid w:val="00F32DFD"/>
    <w:rsid w:val="00F343E4"/>
    <w:rsid w:val="00F37252"/>
    <w:rsid w:val="00F40DF9"/>
    <w:rsid w:val="00F42149"/>
    <w:rsid w:val="00F44BB3"/>
    <w:rsid w:val="00F50DAF"/>
    <w:rsid w:val="00F5119A"/>
    <w:rsid w:val="00F606AC"/>
    <w:rsid w:val="00F625A4"/>
    <w:rsid w:val="00F626DD"/>
    <w:rsid w:val="00F62DB0"/>
    <w:rsid w:val="00F649A9"/>
    <w:rsid w:val="00F665C9"/>
    <w:rsid w:val="00F666EB"/>
    <w:rsid w:val="00F677B1"/>
    <w:rsid w:val="00F710B4"/>
    <w:rsid w:val="00F731D3"/>
    <w:rsid w:val="00F738C6"/>
    <w:rsid w:val="00F73A27"/>
    <w:rsid w:val="00F744F8"/>
    <w:rsid w:val="00F76D2A"/>
    <w:rsid w:val="00F80146"/>
    <w:rsid w:val="00F8169F"/>
    <w:rsid w:val="00F81EFD"/>
    <w:rsid w:val="00F81FCC"/>
    <w:rsid w:val="00F82E5C"/>
    <w:rsid w:val="00F83154"/>
    <w:rsid w:val="00F837C5"/>
    <w:rsid w:val="00F85A99"/>
    <w:rsid w:val="00F90465"/>
    <w:rsid w:val="00F9049B"/>
    <w:rsid w:val="00F904BA"/>
    <w:rsid w:val="00F90538"/>
    <w:rsid w:val="00F90691"/>
    <w:rsid w:val="00F95851"/>
    <w:rsid w:val="00F96C37"/>
    <w:rsid w:val="00F97DB7"/>
    <w:rsid w:val="00F97F2C"/>
    <w:rsid w:val="00FA4F2C"/>
    <w:rsid w:val="00FA5B29"/>
    <w:rsid w:val="00FA610F"/>
    <w:rsid w:val="00FB13FB"/>
    <w:rsid w:val="00FB6EB6"/>
    <w:rsid w:val="00FC06F7"/>
    <w:rsid w:val="00FC39DF"/>
    <w:rsid w:val="00FC75FF"/>
    <w:rsid w:val="00FD26C6"/>
    <w:rsid w:val="00FD2963"/>
    <w:rsid w:val="00FD3338"/>
    <w:rsid w:val="00FD41DC"/>
    <w:rsid w:val="00FE40B2"/>
    <w:rsid w:val="00FE4FF5"/>
    <w:rsid w:val="00FE53C9"/>
    <w:rsid w:val="00FE6660"/>
    <w:rsid w:val="00FE729E"/>
    <w:rsid w:val="00FF4651"/>
    <w:rsid w:val="00FF4C3A"/>
    <w:rsid w:val="00FF4EE1"/>
    <w:rsid w:val="0AFB210C"/>
    <w:rsid w:val="1D912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27BDA"/>
  <w15:docId w15:val="{B3A7485D-AFB5-C446-85AD-1B4BF1097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480"/>
      <w:outlineLvl w:val="0"/>
    </w:pPr>
    <w:rPr>
      <w:rFonts w:ascii="Calibri" w:eastAsia="Calibri" w:hAnsi="Calibri" w:cs="Calibri"/>
      <w:b/>
      <w:color w:val="345A8A"/>
      <w:sz w:val="32"/>
      <w:szCs w:val="32"/>
    </w:rPr>
  </w:style>
  <w:style w:type="paragraph" w:styleId="Heading2">
    <w:name w:val="heading 2"/>
    <w:basedOn w:val="Normal"/>
    <w:next w:val="Normal"/>
    <w:link w:val="Heading2Char"/>
    <w:unhideWhenUsed/>
    <w:qFormat/>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link w:val="Heading3Char"/>
    <w:unhideWhenUsed/>
    <w:qFormat/>
    <w:pPr>
      <w:keepNext/>
      <w:keepLines/>
      <w:spacing w:before="200"/>
      <w:outlineLvl w:val="2"/>
    </w:pPr>
    <w:rPr>
      <w:rFonts w:ascii="Calibri" w:eastAsia="Calibri" w:hAnsi="Calibri" w:cs="Calibri"/>
      <w:b/>
      <w:color w:val="4F81BD"/>
    </w:rPr>
  </w:style>
  <w:style w:type="paragraph" w:styleId="Heading4">
    <w:name w:val="heading 4"/>
    <w:basedOn w:val="Normal"/>
    <w:next w:val="Normal"/>
    <w:unhideWhenUsed/>
    <w:qFormat/>
    <w:pPr>
      <w:keepNext/>
      <w:keepLines/>
      <w:spacing w:before="240" w:after="40"/>
      <w:outlineLvl w:val="3"/>
    </w:pPr>
    <w:rPr>
      <w:b/>
    </w:rPr>
  </w:style>
  <w:style w:type="paragraph" w:styleId="Heading5">
    <w:name w:val="heading 5"/>
    <w:basedOn w:val="Normal"/>
    <w:next w:val="Normal"/>
    <w:unhideWhenUsed/>
    <w:qFormat/>
    <w:pPr>
      <w:keepNext/>
      <w:keepLines/>
      <w:spacing w:before="220" w:after="40"/>
      <w:outlineLvl w:val="4"/>
    </w:pPr>
    <w:rPr>
      <w:b/>
      <w:sz w:val="22"/>
      <w:szCs w:val="22"/>
    </w:rPr>
  </w:style>
  <w:style w:type="paragraph" w:styleId="Heading6">
    <w:name w:val="heading 6"/>
    <w:basedOn w:val="Normal"/>
    <w:next w:val="Normal"/>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7C2D"/>
    <w:rPr>
      <w:rFonts w:ascii="Calibri" w:eastAsia="Calibri" w:hAnsi="Calibri" w:cs="Calibri"/>
      <w:b/>
      <w:color w:val="345A8A"/>
      <w:sz w:val="32"/>
      <w:szCs w:val="32"/>
    </w:rPr>
  </w:style>
  <w:style w:type="character" w:customStyle="1" w:styleId="Heading2Char">
    <w:name w:val="Heading 2 Char"/>
    <w:basedOn w:val="DefaultParagraphFont"/>
    <w:link w:val="Heading2"/>
    <w:uiPriority w:val="9"/>
    <w:rsid w:val="00C71314"/>
    <w:rPr>
      <w:rFonts w:ascii="Calibri" w:eastAsia="Calibri" w:hAnsi="Calibri" w:cs="Calibri"/>
      <w:b/>
      <w:color w:val="4F81BD"/>
      <w:sz w:val="26"/>
      <w:szCs w:val="26"/>
    </w:rPr>
  </w:style>
  <w:style w:type="character" w:customStyle="1" w:styleId="Heading3Char">
    <w:name w:val="Heading 3 Char"/>
    <w:basedOn w:val="DefaultParagraphFont"/>
    <w:link w:val="Heading3"/>
    <w:rsid w:val="00147C2D"/>
    <w:rPr>
      <w:rFonts w:ascii="Calibri" w:eastAsia="Calibri" w:hAnsi="Calibri" w:cs="Calibri"/>
      <w:b/>
      <w:color w:val="4F81BD"/>
    </w:rPr>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140"/>
      <w:jc w:val="both"/>
    </w:pPr>
    <w:rPr>
      <w:rFonts w:ascii="Calibri" w:eastAsia="Calibri" w:hAnsi="Calibri" w:cs="Calibri"/>
      <w:sz w:val="22"/>
      <w:szCs w:val="22"/>
    </w:rPr>
    <w:tblPr>
      <w:tblStyleRowBandSize w:val="1"/>
      <w:tblStyleColBandSize w:val="1"/>
      <w:tblCellMar>
        <w:left w:w="115" w:type="dxa"/>
        <w:right w:w="115" w:type="dxa"/>
      </w:tblCellMar>
    </w:tblPr>
    <w:tcPr>
      <w:shd w:val="clear" w:color="auto" w:fill="EAF1DD"/>
    </w:tcPr>
  </w:style>
  <w:style w:type="table" w:customStyle="1" w:styleId="a0">
    <w:basedOn w:val="TableNormal"/>
    <w:pPr>
      <w:spacing w:before="140"/>
      <w:jc w:val="both"/>
    </w:pPr>
    <w:rPr>
      <w:rFonts w:ascii="Calibri" w:eastAsia="Calibri" w:hAnsi="Calibri" w:cs="Calibri"/>
      <w:sz w:val="22"/>
      <w:szCs w:val="22"/>
    </w:rPr>
    <w:tblPr>
      <w:tblStyleRowBandSize w:val="1"/>
      <w:tblStyleColBandSize w:val="1"/>
      <w:tblCellMar>
        <w:left w:w="115" w:type="dxa"/>
        <w:right w:w="115" w:type="dxa"/>
      </w:tblCellMar>
    </w:tblPr>
    <w:tcPr>
      <w:shd w:val="clear" w:color="auto" w:fill="EAF1DD"/>
    </w:tc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0A5880"/>
    <w:pPr>
      <w:spacing w:before="100" w:beforeAutospacing="1" w:after="100" w:afterAutospacing="1"/>
    </w:pPr>
  </w:style>
  <w:style w:type="paragraph" w:styleId="ListParagraph">
    <w:name w:val="List Paragraph"/>
    <w:aliases w:val="Normal 1,List Paragraph (numbered (a)),List Paragraph 1,Akapit z listą BS,Bullets,List_Paragraph,Multilevel para_II,Bullet1,NUMBERED PARAGRAPH,Абзац вправо-1,IBL List Paragraph,List Paragraph nowy,Numbered List Paragrap,Normal 2,PAD,列出段落"/>
    <w:basedOn w:val="Normal"/>
    <w:link w:val="ListParagraphChar"/>
    <w:uiPriority w:val="34"/>
    <w:qFormat/>
    <w:rsid w:val="003E1089"/>
    <w:pPr>
      <w:ind w:left="720"/>
      <w:contextualSpacing/>
    </w:pPr>
  </w:style>
  <w:style w:type="character" w:customStyle="1" w:styleId="ListParagraphChar">
    <w:name w:val="List Paragraph Char"/>
    <w:aliases w:val="Normal 1 Char,List Paragraph (numbered (a)) Char,List Paragraph 1 Char,Akapit z listą BS Char,Bullets Char,List_Paragraph Char,Multilevel para_II Char,Bullet1 Char,NUMBERED PARAGRAPH Char,Абзац вправо-1 Char,IBL List Paragraph Char"/>
    <w:link w:val="ListParagraph"/>
    <w:uiPriority w:val="34"/>
    <w:qFormat/>
    <w:locked/>
    <w:rsid w:val="003E1089"/>
  </w:style>
  <w:style w:type="paragraph" w:styleId="CommentSubject">
    <w:name w:val="annotation subject"/>
    <w:basedOn w:val="CommentText"/>
    <w:next w:val="CommentText"/>
    <w:link w:val="CommentSubjectChar"/>
    <w:uiPriority w:val="99"/>
    <w:semiHidden/>
    <w:unhideWhenUsed/>
    <w:rsid w:val="0087735D"/>
    <w:rPr>
      <w:b/>
      <w:bCs/>
    </w:rPr>
  </w:style>
  <w:style w:type="character" w:customStyle="1" w:styleId="CommentSubjectChar">
    <w:name w:val="Comment Subject Char"/>
    <w:basedOn w:val="CommentTextChar"/>
    <w:link w:val="CommentSubject"/>
    <w:uiPriority w:val="99"/>
    <w:semiHidden/>
    <w:rsid w:val="0087735D"/>
    <w:rPr>
      <w:b/>
      <w:bCs/>
      <w:sz w:val="20"/>
      <w:szCs w:val="20"/>
    </w:rPr>
  </w:style>
  <w:style w:type="paragraph" w:styleId="FootnoteText">
    <w:name w:val="footnote text"/>
    <w:aliases w:val="ft,ADB,single space,Footnote Text Char1,Footnote Text Char Char1,ft Char Char1,Footnote Text Char Char Char Char Char Char Char Char Char Char Char Char1,Footnote Text Char Char Char Char Char Char Char Char Char Char Char Char Char Char1"/>
    <w:basedOn w:val="Normal"/>
    <w:link w:val="FootnoteTextChar"/>
    <w:uiPriority w:val="99"/>
    <w:qFormat/>
    <w:rsid w:val="003652A2"/>
    <w:pPr>
      <w:widowControl w:val="0"/>
    </w:pPr>
    <w:rPr>
      <w:rFonts w:eastAsia="MS Mincho"/>
      <w:snapToGrid w:val="0"/>
      <w:sz w:val="20"/>
      <w:szCs w:val="20"/>
      <w:lang w:val="en-GB" w:eastAsia="en-US"/>
    </w:rPr>
  </w:style>
  <w:style w:type="character" w:customStyle="1" w:styleId="FootnoteTextChar">
    <w:name w:val="Footnote Text Char"/>
    <w:aliases w:val="ft Char,ADB Char,single space Char,Footnote Text Char1 Char,Footnote Text Char Char1 Char,ft Char Char1 Char,Footnote Text Char Char Char Char Char Char Char Char Char Char Char Char1 Char"/>
    <w:basedOn w:val="DefaultParagraphFont"/>
    <w:link w:val="FootnoteText"/>
    <w:uiPriority w:val="99"/>
    <w:rsid w:val="003652A2"/>
    <w:rPr>
      <w:rFonts w:eastAsia="MS Mincho"/>
      <w:snapToGrid w:val="0"/>
      <w:sz w:val="20"/>
      <w:szCs w:val="20"/>
      <w:lang w:val="en-GB" w:eastAsia="en-US"/>
    </w:rPr>
  </w:style>
  <w:style w:type="character" w:styleId="FootnoteReference">
    <w:name w:val="footnote reference"/>
    <w:aliases w:val="ftref,Ref,de nota al pie,16 Point,Superscript 6 Point,BVI fnr,BVI fnr Car Car,BVI fnr Car,BVI fnr Car Car Car Car,Footnote text,4_G,fr,Footnote Reference Number,Знак сноски-FN,Footnote Reference Superscript,Footnote symbol,16 Poin,FR"/>
    <w:link w:val="Char2"/>
    <w:uiPriority w:val="99"/>
    <w:qFormat/>
    <w:rsid w:val="003652A2"/>
    <w:rPr>
      <w:vertAlign w:val="superscript"/>
    </w:rPr>
  </w:style>
  <w:style w:type="paragraph" w:customStyle="1" w:styleId="Char2">
    <w:name w:val="Char2"/>
    <w:basedOn w:val="Normal"/>
    <w:link w:val="FootnoteReference"/>
    <w:uiPriority w:val="99"/>
    <w:rsid w:val="003652A2"/>
    <w:pPr>
      <w:spacing w:after="160" w:line="240" w:lineRule="exact"/>
    </w:pPr>
    <w:rPr>
      <w:vertAlign w:val="superscript"/>
    </w:rPr>
  </w:style>
  <w:style w:type="character" w:styleId="Hyperlink">
    <w:name w:val="Hyperlink"/>
    <w:uiPriority w:val="99"/>
    <w:rsid w:val="003652A2"/>
    <w:rPr>
      <w:strike w:val="0"/>
      <w:dstrike w:val="0"/>
      <w:color w:val="003366"/>
      <w:u w:val="none"/>
      <w:effect w:val="none"/>
    </w:rPr>
  </w:style>
  <w:style w:type="character" w:customStyle="1" w:styleId="il">
    <w:name w:val="il"/>
    <w:basedOn w:val="DefaultParagraphFont"/>
    <w:rsid w:val="003D3827"/>
  </w:style>
  <w:style w:type="character" w:styleId="UnresolvedMention">
    <w:name w:val="Unresolved Mention"/>
    <w:basedOn w:val="DefaultParagraphFont"/>
    <w:uiPriority w:val="99"/>
    <w:semiHidden/>
    <w:unhideWhenUsed/>
    <w:rsid w:val="002E5D78"/>
    <w:rPr>
      <w:color w:val="605E5C"/>
      <w:shd w:val="clear" w:color="auto" w:fill="E1DFDD"/>
    </w:rPr>
  </w:style>
  <w:style w:type="table" w:customStyle="1" w:styleId="a2">
    <w:basedOn w:val="TableNormal"/>
    <w:pPr>
      <w:spacing w:before="140"/>
      <w:jc w:val="both"/>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tcPr>
      <w:shd w:val="clear" w:color="auto" w:fill="EAF1DD"/>
    </w:tcPr>
  </w:style>
  <w:style w:type="table" w:customStyle="1" w:styleId="a3">
    <w:basedOn w:val="TableNormal"/>
    <w:pPr>
      <w:spacing w:before="140"/>
      <w:jc w:val="both"/>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tcPr>
      <w:shd w:val="clear" w:color="auto" w:fill="EAF1DD"/>
    </w:tcPr>
  </w:style>
  <w:style w:type="table" w:customStyle="1" w:styleId="a4">
    <w:basedOn w:val="TableNormal"/>
    <w:tblPr>
      <w:tblStyleRowBandSize w:val="1"/>
      <w:tblStyleColBandSize w:val="1"/>
      <w:tblCellMar>
        <w:left w:w="115" w:type="dxa"/>
        <w:right w:w="115" w:type="dxa"/>
      </w:tblCellMar>
    </w:tbl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F242BB"/>
    <w:pPr>
      <w:spacing w:line="240" w:lineRule="exact"/>
      <w:jc w:val="both"/>
    </w:pPr>
    <w:rPr>
      <w:rFonts w:ascii="Cambria" w:eastAsia="MS Mincho" w:hAnsi="Cambria"/>
      <w:sz w:val="20"/>
      <w:szCs w:val="20"/>
      <w:vertAlign w:val="superscript"/>
    </w:rPr>
  </w:style>
  <w:style w:type="paragraph" w:styleId="Header">
    <w:name w:val="header"/>
    <w:basedOn w:val="Normal"/>
    <w:link w:val="HeaderChar"/>
    <w:uiPriority w:val="99"/>
    <w:unhideWhenUsed/>
    <w:rsid w:val="00395D62"/>
    <w:pPr>
      <w:tabs>
        <w:tab w:val="center" w:pos="4513"/>
        <w:tab w:val="right" w:pos="9026"/>
      </w:tabs>
    </w:pPr>
  </w:style>
  <w:style w:type="character" w:customStyle="1" w:styleId="HeaderChar">
    <w:name w:val="Header Char"/>
    <w:basedOn w:val="DefaultParagraphFont"/>
    <w:link w:val="Header"/>
    <w:uiPriority w:val="99"/>
    <w:rsid w:val="00395D62"/>
  </w:style>
  <w:style w:type="paragraph" w:styleId="Footer">
    <w:name w:val="footer"/>
    <w:basedOn w:val="Normal"/>
    <w:link w:val="FooterChar"/>
    <w:uiPriority w:val="99"/>
    <w:unhideWhenUsed/>
    <w:rsid w:val="00395D62"/>
    <w:pPr>
      <w:tabs>
        <w:tab w:val="center" w:pos="4513"/>
        <w:tab w:val="right" w:pos="9026"/>
      </w:tabs>
    </w:pPr>
  </w:style>
  <w:style w:type="character" w:customStyle="1" w:styleId="FooterChar">
    <w:name w:val="Footer Char"/>
    <w:basedOn w:val="DefaultParagraphFont"/>
    <w:link w:val="Footer"/>
    <w:uiPriority w:val="99"/>
    <w:rsid w:val="00395D62"/>
  </w:style>
  <w:style w:type="paragraph" w:customStyle="1" w:styleId="a5">
    <w:name w:val="Обычный текст"/>
    <w:basedOn w:val="Normal"/>
    <w:link w:val="a6"/>
    <w:qFormat/>
    <w:rsid w:val="00B81A0A"/>
    <w:rPr>
      <w:rFonts w:ascii="Garamond" w:eastAsia="Calibri" w:hAnsi="Garamond" w:cs="Calibri"/>
      <w:lang w:val="en-GB" w:eastAsia="en-US"/>
    </w:rPr>
  </w:style>
  <w:style w:type="character" w:customStyle="1" w:styleId="a6">
    <w:name w:val="Обычный текст Знак"/>
    <w:basedOn w:val="DefaultParagraphFont"/>
    <w:link w:val="a5"/>
    <w:rsid w:val="00B81A0A"/>
    <w:rPr>
      <w:rFonts w:ascii="Garamond" w:eastAsia="Calibri" w:hAnsi="Garamond" w:cs="Calibri"/>
      <w:lang w:val="en-GB" w:eastAsia="en-US"/>
    </w:rPr>
  </w:style>
  <w:style w:type="table" w:styleId="TableGrid">
    <w:name w:val="Table Grid"/>
    <w:basedOn w:val="TableNormal"/>
    <w:uiPriority w:val="39"/>
    <w:rsid w:val="006F6F18"/>
    <w:rPr>
      <w:rFonts w:ascii="Calibri" w:eastAsia="Calibri" w:hAnsi="Calibri" w:cs="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Заголов 2"/>
    <w:basedOn w:val="Heading2"/>
    <w:link w:val="20"/>
    <w:qFormat/>
    <w:rsid w:val="00A07FE3"/>
    <w:pPr>
      <w:spacing w:before="240" w:after="240"/>
      <w:jc w:val="both"/>
    </w:pPr>
    <w:rPr>
      <w:b w:val="0"/>
      <w:color w:val="2C4F8E"/>
      <w:sz w:val="24"/>
      <w:szCs w:val="20"/>
      <w:lang w:val="en-GB" w:eastAsia="en-US"/>
    </w:rPr>
  </w:style>
  <w:style w:type="character" w:customStyle="1" w:styleId="20">
    <w:name w:val="Заголов 2 Знак"/>
    <w:basedOn w:val="DefaultParagraphFont"/>
    <w:link w:val="2"/>
    <w:rsid w:val="00A07FE3"/>
    <w:rPr>
      <w:rFonts w:ascii="Calibri" w:eastAsia="Calibri" w:hAnsi="Calibri" w:cs="Calibri"/>
      <w:color w:val="2C4F8E"/>
      <w:szCs w:val="20"/>
      <w:lang w:val="en-GB" w:eastAsia="en-US"/>
    </w:rPr>
  </w:style>
  <w:style w:type="table" w:customStyle="1" w:styleId="a7">
    <w:basedOn w:val="TableNormal"/>
    <w:pPr>
      <w:spacing w:before="140"/>
      <w:jc w:val="both"/>
    </w:pPr>
    <w:rPr>
      <w:rFonts w:ascii="Calibri" w:eastAsia="Calibri" w:hAnsi="Calibri" w:cs="Calibri"/>
      <w:sz w:val="22"/>
      <w:szCs w:val="22"/>
    </w:rPr>
    <w:tblPr>
      <w:tblStyleRowBandSize w:val="1"/>
      <w:tblStyleColBandSize w:val="1"/>
      <w:tblCellMar>
        <w:left w:w="115" w:type="dxa"/>
        <w:right w:w="115" w:type="dxa"/>
      </w:tblCellMar>
    </w:tblPr>
    <w:tcPr>
      <w:shd w:val="clear" w:color="auto" w:fill="EAF1DD"/>
    </w:tcPr>
  </w:style>
  <w:style w:type="table" w:customStyle="1" w:styleId="a8">
    <w:basedOn w:val="TableNormal"/>
    <w:pPr>
      <w:spacing w:before="140"/>
      <w:jc w:val="both"/>
    </w:pPr>
    <w:rPr>
      <w:rFonts w:ascii="Calibri" w:eastAsia="Calibri" w:hAnsi="Calibri" w:cs="Calibri"/>
      <w:sz w:val="22"/>
      <w:szCs w:val="22"/>
    </w:rPr>
    <w:tblPr>
      <w:tblStyleRowBandSize w:val="1"/>
      <w:tblStyleColBandSize w:val="1"/>
      <w:tblCellMar>
        <w:left w:w="115" w:type="dxa"/>
        <w:right w:w="115" w:type="dxa"/>
      </w:tblCellMar>
    </w:tblPr>
    <w:tcPr>
      <w:shd w:val="clear" w:color="auto" w:fill="EAF1DD"/>
    </w:tc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customStyle="1" w:styleId="3">
    <w:name w:val="Заголов 3"/>
    <w:basedOn w:val="Heading3"/>
    <w:link w:val="30"/>
    <w:qFormat/>
    <w:rsid w:val="00237D3D"/>
    <w:pPr>
      <w:spacing w:before="40"/>
    </w:pPr>
    <w:rPr>
      <w:color w:val="1F3863"/>
      <w:sz w:val="20"/>
      <w:szCs w:val="20"/>
      <w:lang w:val="en-GB" w:eastAsia="en-US"/>
    </w:rPr>
  </w:style>
  <w:style w:type="character" w:customStyle="1" w:styleId="30">
    <w:name w:val="Заголов 3 Знак"/>
    <w:basedOn w:val="DefaultParagraphFont"/>
    <w:link w:val="3"/>
    <w:rsid w:val="00237D3D"/>
    <w:rPr>
      <w:rFonts w:ascii="Calibri" w:eastAsia="Calibri" w:hAnsi="Calibri" w:cs="Calibri"/>
      <w:b/>
      <w:color w:val="1F3863"/>
      <w:sz w:val="20"/>
      <w:szCs w:val="20"/>
      <w:lang w:val="en-GB" w:eastAsia="en-US"/>
    </w:rPr>
  </w:style>
  <w:style w:type="character" w:customStyle="1" w:styleId="10">
    <w:name w:val="Гиперссылка1"/>
    <w:basedOn w:val="DefaultParagraphFont"/>
    <w:uiPriority w:val="99"/>
    <w:unhideWhenUsed/>
    <w:rsid w:val="00316DA8"/>
    <w:rPr>
      <w:color w:val="0000FF"/>
      <w:u w:val="single"/>
    </w:rPr>
  </w:style>
  <w:style w:type="table" w:styleId="GridTable1Light-Accent5">
    <w:name w:val="Grid Table 1 Light Accent 5"/>
    <w:basedOn w:val="TableNormal"/>
    <w:uiPriority w:val="46"/>
    <w:rsid w:val="00147C2D"/>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gd">
    <w:name w:val="gd"/>
    <w:basedOn w:val="DefaultParagraphFont"/>
    <w:rsid w:val="00147C2D"/>
  </w:style>
  <w:style w:type="paragraph" w:styleId="NoSpacing">
    <w:name w:val="No Spacing"/>
    <w:uiPriority w:val="1"/>
    <w:qFormat/>
    <w:rsid w:val="00147C2D"/>
    <w:rPr>
      <w:rFonts w:asciiTheme="minorHAnsi" w:eastAsiaTheme="minorHAnsi" w:hAnsiTheme="minorHAnsi" w:cstheme="minorBidi"/>
      <w:sz w:val="22"/>
      <w:szCs w:val="22"/>
      <w:lang w:val="en-GB" w:eastAsia="en-US"/>
    </w:rPr>
  </w:style>
  <w:style w:type="table" w:styleId="PlainTable1">
    <w:name w:val="Plain Table 1"/>
    <w:basedOn w:val="TableNormal"/>
    <w:uiPriority w:val="41"/>
    <w:rsid w:val="00147C2D"/>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079F3"/>
    <w:pPr>
      <w:spacing w:before="240" w:line="259" w:lineRule="auto"/>
      <w:outlineLvl w:val="9"/>
    </w:pPr>
    <w:rPr>
      <w:rFonts w:asciiTheme="majorHAnsi" w:eastAsiaTheme="majorEastAsia" w:hAnsiTheme="majorHAnsi" w:cstheme="majorBidi"/>
      <w:b w:val="0"/>
      <w:color w:val="365F91" w:themeColor="accent1" w:themeShade="BF"/>
      <w:lang w:eastAsia="en-US"/>
    </w:rPr>
  </w:style>
  <w:style w:type="paragraph" w:styleId="TOC2">
    <w:name w:val="toc 2"/>
    <w:basedOn w:val="Normal"/>
    <w:next w:val="Normal"/>
    <w:autoRedefine/>
    <w:uiPriority w:val="39"/>
    <w:unhideWhenUsed/>
    <w:rsid w:val="00324FFB"/>
    <w:pPr>
      <w:tabs>
        <w:tab w:val="right" w:leader="dot" w:pos="9020"/>
      </w:tabs>
      <w:spacing w:after="100"/>
      <w:ind w:left="240"/>
    </w:pPr>
  </w:style>
  <w:style w:type="paragraph" w:styleId="TOC1">
    <w:name w:val="toc 1"/>
    <w:basedOn w:val="Normal"/>
    <w:next w:val="Normal"/>
    <w:autoRedefine/>
    <w:uiPriority w:val="39"/>
    <w:unhideWhenUsed/>
    <w:rsid w:val="0087573D"/>
    <w:pPr>
      <w:tabs>
        <w:tab w:val="right" w:leader="dot" w:pos="9020"/>
      </w:tabs>
      <w:spacing w:after="100"/>
    </w:pPr>
    <w:rPr>
      <w:rFonts w:ascii="Garamond" w:hAnsi="Garamond"/>
      <w:noProof/>
    </w:rPr>
  </w:style>
  <w:style w:type="paragraph" w:styleId="BalloonText">
    <w:name w:val="Balloon Text"/>
    <w:basedOn w:val="Normal"/>
    <w:link w:val="BalloonTextChar"/>
    <w:uiPriority w:val="99"/>
    <w:semiHidden/>
    <w:unhideWhenUsed/>
    <w:rsid w:val="00753F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F09"/>
    <w:rPr>
      <w:rFonts w:ascii="Segoe UI" w:hAnsi="Segoe UI" w:cs="Segoe UI"/>
      <w:sz w:val="18"/>
      <w:szCs w:val="18"/>
    </w:rPr>
  </w:style>
  <w:style w:type="paragraph" w:styleId="Revision">
    <w:name w:val="Revision"/>
    <w:hidden/>
    <w:uiPriority w:val="99"/>
    <w:semiHidden/>
    <w:rsid w:val="00071C68"/>
  </w:style>
  <w:style w:type="paragraph" w:customStyle="1" w:styleId="1">
    <w:name w:val="Заголовой 1"/>
    <w:basedOn w:val="Heading1"/>
    <w:link w:val="11"/>
    <w:qFormat/>
    <w:rsid w:val="00F95851"/>
    <w:pPr>
      <w:numPr>
        <w:numId w:val="2"/>
      </w:numPr>
      <w:spacing w:before="0"/>
    </w:pPr>
    <w:rPr>
      <w:color w:val="2C4F8E"/>
      <w:lang w:val="en-GB" w:eastAsia="en-US"/>
    </w:rPr>
  </w:style>
  <w:style w:type="character" w:customStyle="1" w:styleId="11">
    <w:name w:val="Заголовой 1 Знак"/>
    <w:basedOn w:val="Heading1Char"/>
    <w:link w:val="1"/>
    <w:rsid w:val="00F95851"/>
    <w:rPr>
      <w:rFonts w:ascii="Calibri" w:eastAsia="Calibri" w:hAnsi="Calibri" w:cs="Calibri"/>
      <w:b/>
      <w:color w:val="2C4F8E"/>
      <w:sz w:val="32"/>
      <w:szCs w:val="32"/>
      <w:lang w:val="en-GB" w:eastAsia="en-US"/>
    </w:rPr>
  </w:style>
  <w:style w:type="paragraph" w:styleId="BodyText">
    <w:name w:val="Body Text"/>
    <w:basedOn w:val="Normal"/>
    <w:link w:val="BodyTextChar"/>
    <w:rsid w:val="0086080B"/>
    <w:pPr>
      <w:spacing w:after="120"/>
    </w:pPr>
    <w:rPr>
      <w:lang w:eastAsia="en-US"/>
    </w:rPr>
  </w:style>
  <w:style w:type="character" w:customStyle="1" w:styleId="BodyTextChar">
    <w:name w:val="Body Text Char"/>
    <w:basedOn w:val="DefaultParagraphFont"/>
    <w:link w:val="BodyText"/>
    <w:rsid w:val="0086080B"/>
    <w:rPr>
      <w:lang w:eastAsia="en-US"/>
    </w:rPr>
  </w:style>
  <w:style w:type="paragraph" w:styleId="TOC3">
    <w:name w:val="toc 3"/>
    <w:basedOn w:val="Normal"/>
    <w:next w:val="Normal"/>
    <w:autoRedefine/>
    <w:uiPriority w:val="39"/>
    <w:unhideWhenUsed/>
    <w:rsid w:val="00AA2224"/>
    <w:pPr>
      <w:spacing w:after="100"/>
      <w:ind w:left="480"/>
    </w:pPr>
    <w:rPr>
      <w:rFonts w:ascii="Calibri" w:eastAsia="Calibri" w:hAnsi="Calibri" w:cs="Calibri"/>
      <w:lang w:val="en-GB" w:eastAsia="en-US"/>
    </w:rPr>
  </w:style>
  <w:style w:type="character" w:customStyle="1" w:styleId="normaltextrun">
    <w:name w:val="normaltextrun"/>
    <w:basedOn w:val="DefaultParagraphFont"/>
    <w:rsid w:val="00AA2224"/>
  </w:style>
  <w:style w:type="paragraph" w:customStyle="1" w:styleId="Style1">
    <w:name w:val="Style1"/>
    <w:basedOn w:val="FootnoteText"/>
    <w:rsid w:val="00AA2224"/>
    <w:pPr>
      <w:widowControl/>
    </w:pPr>
    <w:rPr>
      <w:rFonts w:ascii="Garamond" w:eastAsia="Calibri" w:hAnsi="Garamond" w:cs="Calibri"/>
      <w:snapToGrid/>
      <w:sz w:val="16"/>
    </w:rPr>
  </w:style>
  <w:style w:type="paragraph" w:customStyle="1" w:styleId="Style2">
    <w:name w:val="Style2"/>
    <w:basedOn w:val="FootnoteText"/>
    <w:rsid w:val="00AA2224"/>
    <w:pPr>
      <w:widowControl/>
    </w:pPr>
    <w:rPr>
      <w:rFonts w:ascii="Garamond" w:eastAsia="Calibri" w:hAnsi="Garamond" w:cs="Calibri"/>
      <w:snapToGrid/>
      <w:sz w:val="16"/>
    </w:rPr>
  </w:style>
  <w:style w:type="paragraph" w:customStyle="1" w:styleId="Default">
    <w:name w:val="Default"/>
    <w:rsid w:val="00AA2224"/>
    <w:pPr>
      <w:autoSpaceDE w:val="0"/>
      <w:autoSpaceDN w:val="0"/>
      <w:adjustRightInd w:val="0"/>
    </w:pPr>
    <w:rPr>
      <w:rFonts w:ascii="Arial" w:eastAsia="Calibri" w:hAnsi="Arial" w:cs="Arial"/>
      <w:color w:val="000000"/>
      <w:lang w:eastAsia="en-US"/>
    </w:rPr>
  </w:style>
  <w:style w:type="character" w:customStyle="1" w:styleId="12">
    <w:name w:val="Неразрешенное упоминание1"/>
    <w:basedOn w:val="DefaultParagraphFont"/>
    <w:uiPriority w:val="99"/>
    <w:unhideWhenUsed/>
    <w:rsid w:val="00AA2224"/>
    <w:rPr>
      <w:color w:val="605E5C"/>
      <w:shd w:val="clear" w:color="auto" w:fill="E1DFDD"/>
    </w:rPr>
  </w:style>
  <w:style w:type="paragraph" w:styleId="TOC4">
    <w:name w:val="toc 4"/>
    <w:basedOn w:val="Normal"/>
    <w:next w:val="Normal"/>
    <w:autoRedefine/>
    <w:uiPriority w:val="39"/>
    <w:unhideWhenUsed/>
    <w:rsid w:val="00AA2224"/>
    <w:pPr>
      <w:spacing w:after="100"/>
      <w:ind w:left="720"/>
    </w:pPr>
    <w:rPr>
      <w:rFonts w:asciiTheme="minorHAnsi" w:eastAsiaTheme="minorEastAsia" w:hAnsiTheme="minorHAnsi" w:cstheme="minorBidi"/>
      <w:lang w:val="en-GB"/>
    </w:rPr>
  </w:style>
  <w:style w:type="paragraph" w:styleId="TOC5">
    <w:name w:val="toc 5"/>
    <w:basedOn w:val="Normal"/>
    <w:next w:val="Normal"/>
    <w:autoRedefine/>
    <w:uiPriority w:val="39"/>
    <w:unhideWhenUsed/>
    <w:rsid w:val="00AA2224"/>
    <w:pPr>
      <w:spacing w:after="100"/>
      <w:ind w:left="960"/>
    </w:pPr>
    <w:rPr>
      <w:rFonts w:asciiTheme="minorHAnsi" w:eastAsiaTheme="minorEastAsia" w:hAnsiTheme="minorHAnsi" w:cstheme="minorBidi"/>
      <w:lang w:val="en-GB"/>
    </w:rPr>
  </w:style>
  <w:style w:type="paragraph" w:styleId="TOC6">
    <w:name w:val="toc 6"/>
    <w:basedOn w:val="Normal"/>
    <w:next w:val="Normal"/>
    <w:autoRedefine/>
    <w:uiPriority w:val="39"/>
    <w:unhideWhenUsed/>
    <w:rsid w:val="00AA2224"/>
    <w:pPr>
      <w:spacing w:after="100"/>
      <w:ind w:left="1200"/>
    </w:pPr>
    <w:rPr>
      <w:rFonts w:asciiTheme="minorHAnsi" w:eastAsiaTheme="minorEastAsia" w:hAnsiTheme="minorHAnsi" w:cstheme="minorBidi"/>
      <w:lang w:val="en-GB"/>
    </w:rPr>
  </w:style>
  <w:style w:type="paragraph" w:styleId="TOC7">
    <w:name w:val="toc 7"/>
    <w:basedOn w:val="Normal"/>
    <w:next w:val="Normal"/>
    <w:autoRedefine/>
    <w:uiPriority w:val="39"/>
    <w:unhideWhenUsed/>
    <w:rsid w:val="00AA2224"/>
    <w:pPr>
      <w:spacing w:after="100"/>
      <w:ind w:left="1440"/>
    </w:pPr>
    <w:rPr>
      <w:rFonts w:asciiTheme="minorHAnsi" w:eastAsiaTheme="minorEastAsia" w:hAnsiTheme="minorHAnsi" w:cstheme="minorBidi"/>
      <w:lang w:val="en-GB"/>
    </w:rPr>
  </w:style>
  <w:style w:type="paragraph" w:styleId="TOC8">
    <w:name w:val="toc 8"/>
    <w:basedOn w:val="Normal"/>
    <w:next w:val="Normal"/>
    <w:autoRedefine/>
    <w:uiPriority w:val="39"/>
    <w:unhideWhenUsed/>
    <w:rsid w:val="00AA2224"/>
    <w:pPr>
      <w:spacing w:after="100"/>
      <w:ind w:left="1680"/>
    </w:pPr>
    <w:rPr>
      <w:rFonts w:asciiTheme="minorHAnsi" w:eastAsiaTheme="minorEastAsia" w:hAnsiTheme="minorHAnsi" w:cstheme="minorBidi"/>
      <w:lang w:val="en-GB"/>
    </w:rPr>
  </w:style>
  <w:style w:type="paragraph" w:styleId="TOC9">
    <w:name w:val="toc 9"/>
    <w:basedOn w:val="Normal"/>
    <w:next w:val="Normal"/>
    <w:autoRedefine/>
    <w:uiPriority w:val="39"/>
    <w:unhideWhenUsed/>
    <w:rsid w:val="00AA2224"/>
    <w:pPr>
      <w:spacing w:after="100"/>
      <w:ind w:left="1920"/>
    </w:pPr>
    <w:rPr>
      <w:rFonts w:asciiTheme="minorHAnsi" w:eastAsiaTheme="minorEastAsia" w:hAnsiTheme="minorHAnsi" w:cstheme="minorBidi"/>
      <w:lang w:val="en-GB"/>
    </w:rPr>
  </w:style>
  <w:style w:type="character" w:customStyle="1" w:styleId="13">
    <w:name w:val="Упомянуть1"/>
    <w:basedOn w:val="DefaultParagraphFont"/>
    <w:uiPriority w:val="99"/>
    <w:unhideWhenUsed/>
    <w:rsid w:val="00AA2224"/>
    <w:rPr>
      <w:color w:val="2B579A"/>
      <w:shd w:val="clear" w:color="auto" w:fill="E1DFDD"/>
    </w:rPr>
  </w:style>
  <w:style w:type="paragraph" w:customStyle="1" w:styleId="Pa5">
    <w:name w:val="Pa5"/>
    <w:basedOn w:val="Default"/>
    <w:next w:val="Default"/>
    <w:uiPriority w:val="99"/>
    <w:rsid w:val="00AA2224"/>
    <w:pPr>
      <w:widowControl w:val="0"/>
      <w:spacing w:line="191" w:lineRule="atLeast"/>
    </w:pPr>
    <w:rPr>
      <w:rFonts w:ascii="The Sans Light" w:eastAsiaTheme="minorEastAsia" w:hAnsi="The Sans Light" w:cs="Times New Roman"/>
      <w:color w:val="auto"/>
    </w:rPr>
  </w:style>
  <w:style w:type="paragraph" w:customStyle="1" w:styleId="msonormal0">
    <w:name w:val="msonormal"/>
    <w:basedOn w:val="Normal"/>
    <w:rsid w:val="00AA2224"/>
    <w:pPr>
      <w:spacing w:before="100" w:beforeAutospacing="1" w:after="100" w:afterAutospacing="1"/>
    </w:pPr>
  </w:style>
  <w:style w:type="paragraph" w:customStyle="1" w:styleId="Pa7">
    <w:name w:val="Pa7"/>
    <w:basedOn w:val="Default"/>
    <w:next w:val="Default"/>
    <w:uiPriority w:val="99"/>
    <w:rsid w:val="00AA2224"/>
    <w:pPr>
      <w:widowControl w:val="0"/>
      <w:spacing w:line="191" w:lineRule="atLeast"/>
    </w:pPr>
    <w:rPr>
      <w:rFonts w:ascii="The Sans Light" w:eastAsiaTheme="minorEastAsia" w:hAnsi="The Sans Light" w:cs="Times New Roman"/>
      <w:color w:val="auto"/>
    </w:rPr>
  </w:style>
  <w:style w:type="character" w:customStyle="1" w:styleId="renderedqtext">
    <w:name w:val="rendered_qtext"/>
    <w:basedOn w:val="DefaultParagraphFont"/>
    <w:rsid w:val="00A36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54526">
      <w:bodyDiv w:val="1"/>
      <w:marLeft w:val="0"/>
      <w:marRight w:val="0"/>
      <w:marTop w:val="0"/>
      <w:marBottom w:val="0"/>
      <w:divBdr>
        <w:top w:val="none" w:sz="0" w:space="0" w:color="auto"/>
        <w:left w:val="none" w:sz="0" w:space="0" w:color="auto"/>
        <w:bottom w:val="none" w:sz="0" w:space="0" w:color="auto"/>
        <w:right w:val="none" w:sz="0" w:space="0" w:color="auto"/>
      </w:divBdr>
    </w:div>
    <w:div w:id="117915099">
      <w:bodyDiv w:val="1"/>
      <w:marLeft w:val="0"/>
      <w:marRight w:val="0"/>
      <w:marTop w:val="0"/>
      <w:marBottom w:val="0"/>
      <w:divBdr>
        <w:top w:val="none" w:sz="0" w:space="0" w:color="auto"/>
        <w:left w:val="none" w:sz="0" w:space="0" w:color="auto"/>
        <w:bottom w:val="none" w:sz="0" w:space="0" w:color="auto"/>
        <w:right w:val="none" w:sz="0" w:space="0" w:color="auto"/>
      </w:divBdr>
      <w:divsChild>
        <w:div w:id="271859109">
          <w:marLeft w:val="0"/>
          <w:marRight w:val="0"/>
          <w:marTop w:val="0"/>
          <w:marBottom w:val="0"/>
          <w:divBdr>
            <w:top w:val="none" w:sz="0" w:space="0" w:color="auto"/>
            <w:left w:val="none" w:sz="0" w:space="0" w:color="auto"/>
            <w:bottom w:val="none" w:sz="0" w:space="0" w:color="auto"/>
            <w:right w:val="none" w:sz="0" w:space="0" w:color="auto"/>
          </w:divBdr>
          <w:divsChild>
            <w:div w:id="1148783013">
              <w:marLeft w:val="0"/>
              <w:marRight w:val="0"/>
              <w:marTop w:val="0"/>
              <w:marBottom w:val="0"/>
              <w:divBdr>
                <w:top w:val="none" w:sz="0" w:space="0" w:color="auto"/>
                <w:left w:val="none" w:sz="0" w:space="0" w:color="auto"/>
                <w:bottom w:val="none" w:sz="0" w:space="0" w:color="auto"/>
                <w:right w:val="none" w:sz="0" w:space="0" w:color="auto"/>
              </w:divBdr>
              <w:divsChild>
                <w:div w:id="1219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3619">
      <w:bodyDiv w:val="1"/>
      <w:marLeft w:val="0"/>
      <w:marRight w:val="0"/>
      <w:marTop w:val="0"/>
      <w:marBottom w:val="0"/>
      <w:divBdr>
        <w:top w:val="none" w:sz="0" w:space="0" w:color="auto"/>
        <w:left w:val="none" w:sz="0" w:space="0" w:color="auto"/>
        <w:bottom w:val="none" w:sz="0" w:space="0" w:color="auto"/>
        <w:right w:val="none" w:sz="0" w:space="0" w:color="auto"/>
      </w:divBdr>
      <w:divsChild>
        <w:div w:id="581722993">
          <w:marLeft w:val="0"/>
          <w:marRight w:val="0"/>
          <w:marTop w:val="0"/>
          <w:marBottom w:val="0"/>
          <w:divBdr>
            <w:top w:val="none" w:sz="0" w:space="0" w:color="auto"/>
            <w:left w:val="none" w:sz="0" w:space="0" w:color="auto"/>
            <w:bottom w:val="none" w:sz="0" w:space="0" w:color="auto"/>
            <w:right w:val="none" w:sz="0" w:space="0" w:color="auto"/>
          </w:divBdr>
          <w:divsChild>
            <w:div w:id="258373141">
              <w:marLeft w:val="0"/>
              <w:marRight w:val="0"/>
              <w:marTop w:val="0"/>
              <w:marBottom w:val="0"/>
              <w:divBdr>
                <w:top w:val="none" w:sz="0" w:space="0" w:color="auto"/>
                <w:left w:val="none" w:sz="0" w:space="0" w:color="auto"/>
                <w:bottom w:val="none" w:sz="0" w:space="0" w:color="auto"/>
                <w:right w:val="none" w:sz="0" w:space="0" w:color="auto"/>
              </w:divBdr>
              <w:divsChild>
                <w:div w:id="1238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15133">
      <w:bodyDiv w:val="1"/>
      <w:marLeft w:val="0"/>
      <w:marRight w:val="0"/>
      <w:marTop w:val="0"/>
      <w:marBottom w:val="0"/>
      <w:divBdr>
        <w:top w:val="none" w:sz="0" w:space="0" w:color="auto"/>
        <w:left w:val="none" w:sz="0" w:space="0" w:color="auto"/>
        <w:bottom w:val="none" w:sz="0" w:space="0" w:color="auto"/>
        <w:right w:val="none" w:sz="0" w:space="0" w:color="auto"/>
      </w:divBdr>
      <w:divsChild>
        <w:div w:id="1553418319">
          <w:marLeft w:val="0"/>
          <w:marRight w:val="0"/>
          <w:marTop w:val="0"/>
          <w:marBottom w:val="0"/>
          <w:divBdr>
            <w:top w:val="none" w:sz="0" w:space="0" w:color="auto"/>
            <w:left w:val="none" w:sz="0" w:space="0" w:color="auto"/>
            <w:bottom w:val="none" w:sz="0" w:space="0" w:color="auto"/>
            <w:right w:val="none" w:sz="0" w:space="0" w:color="auto"/>
          </w:divBdr>
          <w:divsChild>
            <w:div w:id="2073459913">
              <w:marLeft w:val="0"/>
              <w:marRight w:val="0"/>
              <w:marTop w:val="0"/>
              <w:marBottom w:val="0"/>
              <w:divBdr>
                <w:top w:val="none" w:sz="0" w:space="0" w:color="auto"/>
                <w:left w:val="none" w:sz="0" w:space="0" w:color="auto"/>
                <w:bottom w:val="none" w:sz="0" w:space="0" w:color="auto"/>
                <w:right w:val="none" w:sz="0" w:space="0" w:color="auto"/>
              </w:divBdr>
              <w:divsChild>
                <w:div w:id="679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84396">
      <w:bodyDiv w:val="1"/>
      <w:marLeft w:val="0"/>
      <w:marRight w:val="0"/>
      <w:marTop w:val="0"/>
      <w:marBottom w:val="0"/>
      <w:divBdr>
        <w:top w:val="none" w:sz="0" w:space="0" w:color="auto"/>
        <w:left w:val="none" w:sz="0" w:space="0" w:color="auto"/>
        <w:bottom w:val="none" w:sz="0" w:space="0" w:color="auto"/>
        <w:right w:val="none" w:sz="0" w:space="0" w:color="auto"/>
      </w:divBdr>
      <w:divsChild>
        <w:div w:id="1880706781">
          <w:marLeft w:val="0"/>
          <w:marRight w:val="0"/>
          <w:marTop w:val="0"/>
          <w:marBottom w:val="0"/>
          <w:divBdr>
            <w:top w:val="none" w:sz="0" w:space="0" w:color="auto"/>
            <w:left w:val="none" w:sz="0" w:space="0" w:color="auto"/>
            <w:bottom w:val="none" w:sz="0" w:space="0" w:color="auto"/>
            <w:right w:val="none" w:sz="0" w:space="0" w:color="auto"/>
          </w:divBdr>
          <w:divsChild>
            <w:div w:id="1928074001">
              <w:marLeft w:val="0"/>
              <w:marRight w:val="0"/>
              <w:marTop w:val="0"/>
              <w:marBottom w:val="0"/>
              <w:divBdr>
                <w:top w:val="none" w:sz="0" w:space="0" w:color="auto"/>
                <w:left w:val="none" w:sz="0" w:space="0" w:color="auto"/>
                <w:bottom w:val="none" w:sz="0" w:space="0" w:color="auto"/>
                <w:right w:val="none" w:sz="0" w:space="0" w:color="auto"/>
              </w:divBdr>
              <w:divsChild>
                <w:div w:id="20883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66541">
      <w:bodyDiv w:val="1"/>
      <w:marLeft w:val="0"/>
      <w:marRight w:val="0"/>
      <w:marTop w:val="0"/>
      <w:marBottom w:val="0"/>
      <w:divBdr>
        <w:top w:val="none" w:sz="0" w:space="0" w:color="auto"/>
        <w:left w:val="none" w:sz="0" w:space="0" w:color="auto"/>
        <w:bottom w:val="none" w:sz="0" w:space="0" w:color="auto"/>
        <w:right w:val="none" w:sz="0" w:space="0" w:color="auto"/>
      </w:divBdr>
      <w:divsChild>
        <w:div w:id="426076231">
          <w:marLeft w:val="0"/>
          <w:marRight w:val="0"/>
          <w:marTop w:val="0"/>
          <w:marBottom w:val="0"/>
          <w:divBdr>
            <w:top w:val="none" w:sz="0" w:space="0" w:color="auto"/>
            <w:left w:val="none" w:sz="0" w:space="0" w:color="auto"/>
            <w:bottom w:val="none" w:sz="0" w:space="0" w:color="auto"/>
            <w:right w:val="none" w:sz="0" w:space="0" w:color="auto"/>
          </w:divBdr>
          <w:divsChild>
            <w:div w:id="1761363613">
              <w:marLeft w:val="0"/>
              <w:marRight w:val="0"/>
              <w:marTop w:val="0"/>
              <w:marBottom w:val="0"/>
              <w:divBdr>
                <w:top w:val="none" w:sz="0" w:space="0" w:color="auto"/>
                <w:left w:val="none" w:sz="0" w:space="0" w:color="auto"/>
                <w:bottom w:val="none" w:sz="0" w:space="0" w:color="auto"/>
                <w:right w:val="none" w:sz="0" w:space="0" w:color="auto"/>
              </w:divBdr>
              <w:divsChild>
                <w:div w:id="2904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93491">
      <w:bodyDiv w:val="1"/>
      <w:marLeft w:val="0"/>
      <w:marRight w:val="0"/>
      <w:marTop w:val="0"/>
      <w:marBottom w:val="0"/>
      <w:divBdr>
        <w:top w:val="none" w:sz="0" w:space="0" w:color="auto"/>
        <w:left w:val="none" w:sz="0" w:space="0" w:color="auto"/>
        <w:bottom w:val="none" w:sz="0" w:space="0" w:color="auto"/>
        <w:right w:val="none" w:sz="0" w:space="0" w:color="auto"/>
      </w:divBdr>
      <w:divsChild>
        <w:div w:id="1688822928">
          <w:marLeft w:val="0"/>
          <w:marRight w:val="0"/>
          <w:marTop w:val="0"/>
          <w:marBottom w:val="0"/>
          <w:divBdr>
            <w:top w:val="none" w:sz="0" w:space="0" w:color="auto"/>
            <w:left w:val="none" w:sz="0" w:space="0" w:color="auto"/>
            <w:bottom w:val="none" w:sz="0" w:space="0" w:color="auto"/>
            <w:right w:val="none" w:sz="0" w:space="0" w:color="auto"/>
          </w:divBdr>
          <w:divsChild>
            <w:div w:id="207836922">
              <w:marLeft w:val="0"/>
              <w:marRight w:val="0"/>
              <w:marTop w:val="0"/>
              <w:marBottom w:val="0"/>
              <w:divBdr>
                <w:top w:val="none" w:sz="0" w:space="0" w:color="auto"/>
                <w:left w:val="none" w:sz="0" w:space="0" w:color="auto"/>
                <w:bottom w:val="none" w:sz="0" w:space="0" w:color="auto"/>
                <w:right w:val="none" w:sz="0" w:space="0" w:color="auto"/>
              </w:divBdr>
              <w:divsChild>
                <w:div w:id="1656952567">
                  <w:marLeft w:val="0"/>
                  <w:marRight w:val="0"/>
                  <w:marTop w:val="0"/>
                  <w:marBottom w:val="0"/>
                  <w:divBdr>
                    <w:top w:val="none" w:sz="0" w:space="0" w:color="auto"/>
                    <w:left w:val="none" w:sz="0" w:space="0" w:color="auto"/>
                    <w:bottom w:val="none" w:sz="0" w:space="0" w:color="auto"/>
                    <w:right w:val="none" w:sz="0" w:space="0" w:color="auto"/>
                  </w:divBdr>
                  <w:divsChild>
                    <w:div w:id="16961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130410">
      <w:bodyDiv w:val="1"/>
      <w:marLeft w:val="0"/>
      <w:marRight w:val="0"/>
      <w:marTop w:val="0"/>
      <w:marBottom w:val="0"/>
      <w:divBdr>
        <w:top w:val="none" w:sz="0" w:space="0" w:color="auto"/>
        <w:left w:val="none" w:sz="0" w:space="0" w:color="auto"/>
        <w:bottom w:val="none" w:sz="0" w:space="0" w:color="auto"/>
        <w:right w:val="none" w:sz="0" w:space="0" w:color="auto"/>
      </w:divBdr>
      <w:divsChild>
        <w:div w:id="1533421171">
          <w:marLeft w:val="0"/>
          <w:marRight w:val="0"/>
          <w:marTop w:val="0"/>
          <w:marBottom w:val="0"/>
          <w:divBdr>
            <w:top w:val="none" w:sz="0" w:space="0" w:color="auto"/>
            <w:left w:val="none" w:sz="0" w:space="0" w:color="auto"/>
            <w:bottom w:val="none" w:sz="0" w:space="0" w:color="auto"/>
            <w:right w:val="none" w:sz="0" w:space="0" w:color="auto"/>
          </w:divBdr>
          <w:divsChild>
            <w:div w:id="1320504758">
              <w:marLeft w:val="0"/>
              <w:marRight w:val="0"/>
              <w:marTop w:val="0"/>
              <w:marBottom w:val="0"/>
              <w:divBdr>
                <w:top w:val="none" w:sz="0" w:space="0" w:color="auto"/>
                <w:left w:val="none" w:sz="0" w:space="0" w:color="auto"/>
                <w:bottom w:val="none" w:sz="0" w:space="0" w:color="auto"/>
                <w:right w:val="none" w:sz="0" w:space="0" w:color="auto"/>
              </w:divBdr>
              <w:divsChild>
                <w:div w:id="13850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01667">
      <w:bodyDiv w:val="1"/>
      <w:marLeft w:val="0"/>
      <w:marRight w:val="0"/>
      <w:marTop w:val="0"/>
      <w:marBottom w:val="0"/>
      <w:divBdr>
        <w:top w:val="none" w:sz="0" w:space="0" w:color="auto"/>
        <w:left w:val="none" w:sz="0" w:space="0" w:color="auto"/>
        <w:bottom w:val="none" w:sz="0" w:space="0" w:color="auto"/>
        <w:right w:val="none" w:sz="0" w:space="0" w:color="auto"/>
      </w:divBdr>
      <w:divsChild>
        <w:div w:id="31154113">
          <w:marLeft w:val="0"/>
          <w:marRight w:val="0"/>
          <w:marTop w:val="0"/>
          <w:marBottom w:val="0"/>
          <w:divBdr>
            <w:top w:val="none" w:sz="0" w:space="0" w:color="auto"/>
            <w:left w:val="none" w:sz="0" w:space="0" w:color="auto"/>
            <w:bottom w:val="none" w:sz="0" w:space="0" w:color="auto"/>
            <w:right w:val="none" w:sz="0" w:space="0" w:color="auto"/>
          </w:divBdr>
          <w:divsChild>
            <w:div w:id="839151697">
              <w:marLeft w:val="0"/>
              <w:marRight w:val="0"/>
              <w:marTop w:val="0"/>
              <w:marBottom w:val="0"/>
              <w:divBdr>
                <w:top w:val="none" w:sz="0" w:space="0" w:color="auto"/>
                <w:left w:val="none" w:sz="0" w:space="0" w:color="auto"/>
                <w:bottom w:val="none" w:sz="0" w:space="0" w:color="auto"/>
                <w:right w:val="none" w:sz="0" w:space="0" w:color="auto"/>
              </w:divBdr>
              <w:divsChild>
                <w:div w:id="2126383109">
                  <w:marLeft w:val="0"/>
                  <w:marRight w:val="0"/>
                  <w:marTop w:val="0"/>
                  <w:marBottom w:val="0"/>
                  <w:divBdr>
                    <w:top w:val="none" w:sz="0" w:space="0" w:color="auto"/>
                    <w:left w:val="none" w:sz="0" w:space="0" w:color="auto"/>
                    <w:bottom w:val="none" w:sz="0" w:space="0" w:color="auto"/>
                    <w:right w:val="none" w:sz="0" w:space="0" w:color="auto"/>
                  </w:divBdr>
                  <w:divsChild>
                    <w:div w:id="6018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069054">
      <w:bodyDiv w:val="1"/>
      <w:marLeft w:val="0"/>
      <w:marRight w:val="0"/>
      <w:marTop w:val="0"/>
      <w:marBottom w:val="0"/>
      <w:divBdr>
        <w:top w:val="none" w:sz="0" w:space="0" w:color="auto"/>
        <w:left w:val="none" w:sz="0" w:space="0" w:color="auto"/>
        <w:bottom w:val="none" w:sz="0" w:space="0" w:color="auto"/>
        <w:right w:val="none" w:sz="0" w:space="0" w:color="auto"/>
      </w:divBdr>
      <w:divsChild>
        <w:div w:id="1786583616">
          <w:marLeft w:val="0"/>
          <w:marRight w:val="0"/>
          <w:marTop w:val="0"/>
          <w:marBottom w:val="0"/>
          <w:divBdr>
            <w:top w:val="none" w:sz="0" w:space="0" w:color="auto"/>
            <w:left w:val="none" w:sz="0" w:space="0" w:color="auto"/>
            <w:bottom w:val="none" w:sz="0" w:space="0" w:color="auto"/>
            <w:right w:val="none" w:sz="0" w:space="0" w:color="auto"/>
          </w:divBdr>
          <w:divsChild>
            <w:div w:id="326905578">
              <w:marLeft w:val="0"/>
              <w:marRight w:val="0"/>
              <w:marTop w:val="0"/>
              <w:marBottom w:val="0"/>
              <w:divBdr>
                <w:top w:val="none" w:sz="0" w:space="0" w:color="auto"/>
                <w:left w:val="none" w:sz="0" w:space="0" w:color="auto"/>
                <w:bottom w:val="none" w:sz="0" w:space="0" w:color="auto"/>
                <w:right w:val="none" w:sz="0" w:space="0" w:color="auto"/>
              </w:divBdr>
              <w:divsChild>
                <w:div w:id="10334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26155">
      <w:bodyDiv w:val="1"/>
      <w:marLeft w:val="0"/>
      <w:marRight w:val="0"/>
      <w:marTop w:val="0"/>
      <w:marBottom w:val="0"/>
      <w:divBdr>
        <w:top w:val="none" w:sz="0" w:space="0" w:color="auto"/>
        <w:left w:val="none" w:sz="0" w:space="0" w:color="auto"/>
        <w:bottom w:val="none" w:sz="0" w:space="0" w:color="auto"/>
        <w:right w:val="none" w:sz="0" w:space="0" w:color="auto"/>
      </w:divBdr>
      <w:divsChild>
        <w:div w:id="1842430908">
          <w:marLeft w:val="0"/>
          <w:marRight w:val="0"/>
          <w:marTop w:val="0"/>
          <w:marBottom w:val="0"/>
          <w:divBdr>
            <w:top w:val="none" w:sz="0" w:space="0" w:color="auto"/>
            <w:left w:val="none" w:sz="0" w:space="0" w:color="auto"/>
            <w:bottom w:val="none" w:sz="0" w:space="0" w:color="auto"/>
            <w:right w:val="none" w:sz="0" w:space="0" w:color="auto"/>
          </w:divBdr>
          <w:divsChild>
            <w:div w:id="682779351">
              <w:marLeft w:val="0"/>
              <w:marRight w:val="0"/>
              <w:marTop w:val="0"/>
              <w:marBottom w:val="0"/>
              <w:divBdr>
                <w:top w:val="none" w:sz="0" w:space="0" w:color="auto"/>
                <w:left w:val="none" w:sz="0" w:space="0" w:color="auto"/>
                <w:bottom w:val="none" w:sz="0" w:space="0" w:color="auto"/>
                <w:right w:val="none" w:sz="0" w:space="0" w:color="auto"/>
              </w:divBdr>
              <w:divsChild>
                <w:div w:id="41039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27885">
      <w:bodyDiv w:val="1"/>
      <w:marLeft w:val="0"/>
      <w:marRight w:val="0"/>
      <w:marTop w:val="0"/>
      <w:marBottom w:val="0"/>
      <w:divBdr>
        <w:top w:val="none" w:sz="0" w:space="0" w:color="auto"/>
        <w:left w:val="none" w:sz="0" w:space="0" w:color="auto"/>
        <w:bottom w:val="none" w:sz="0" w:space="0" w:color="auto"/>
        <w:right w:val="none" w:sz="0" w:space="0" w:color="auto"/>
      </w:divBdr>
      <w:divsChild>
        <w:div w:id="1588732755">
          <w:marLeft w:val="0"/>
          <w:marRight w:val="0"/>
          <w:marTop w:val="0"/>
          <w:marBottom w:val="0"/>
          <w:divBdr>
            <w:top w:val="none" w:sz="0" w:space="0" w:color="auto"/>
            <w:left w:val="none" w:sz="0" w:space="0" w:color="auto"/>
            <w:bottom w:val="none" w:sz="0" w:space="0" w:color="auto"/>
            <w:right w:val="none" w:sz="0" w:space="0" w:color="auto"/>
          </w:divBdr>
          <w:divsChild>
            <w:div w:id="2021465703">
              <w:marLeft w:val="0"/>
              <w:marRight w:val="0"/>
              <w:marTop w:val="0"/>
              <w:marBottom w:val="0"/>
              <w:divBdr>
                <w:top w:val="none" w:sz="0" w:space="0" w:color="auto"/>
                <w:left w:val="none" w:sz="0" w:space="0" w:color="auto"/>
                <w:bottom w:val="none" w:sz="0" w:space="0" w:color="auto"/>
                <w:right w:val="none" w:sz="0" w:space="0" w:color="auto"/>
              </w:divBdr>
              <w:divsChild>
                <w:div w:id="18512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929282">
      <w:bodyDiv w:val="1"/>
      <w:marLeft w:val="0"/>
      <w:marRight w:val="0"/>
      <w:marTop w:val="0"/>
      <w:marBottom w:val="0"/>
      <w:divBdr>
        <w:top w:val="none" w:sz="0" w:space="0" w:color="auto"/>
        <w:left w:val="none" w:sz="0" w:space="0" w:color="auto"/>
        <w:bottom w:val="none" w:sz="0" w:space="0" w:color="auto"/>
        <w:right w:val="none" w:sz="0" w:space="0" w:color="auto"/>
      </w:divBdr>
    </w:div>
    <w:div w:id="972638890">
      <w:bodyDiv w:val="1"/>
      <w:marLeft w:val="0"/>
      <w:marRight w:val="0"/>
      <w:marTop w:val="0"/>
      <w:marBottom w:val="0"/>
      <w:divBdr>
        <w:top w:val="none" w:sz="0" w:space="0" w:color="auto"/>
        <w:left w:val="none" w:sz="0" w:space="0" w:color="auto"/>
        <w:bottom w:val="none" w:sz="0" w:space="0" w:color="auto"/>
        <w:right w:val="none" w:sz="0" w:space="0" w:color="auto"/>
      </w:divBdr>
      <w:divsChild>
        <w:div w:id="1911768330">
          <w:marLeft w:val="0"/>
          <w:marRight w:val="0"/>
          <w:marTop w:val="0"/>
          <w:marBottom w:val="0"/>
          <w:divBdr>
            <w:top w:val="none" w:sz="0" w:space="0" w:color="auto"/>
            <w:left w:val="none" w:sz="0" w:space="0" w:color="auto"/>
            <w:bottom w:val="none" w:sz="0" w:space="0" w:color="auto"/>
            <w:right w:val="none" w:sz="0" w:space="0" w:color="auto"/>
          </w:divBdr>
          <w:divsChild>
            <w:div w:id="624045179">
              <w:marLeft w:val="0"/>
              <w:marRight w:val="0"/>
              <w:marTop w:val="0"/>
              <w:marBottom w:val="0"/>
              <w:divBdr>
                <w:top w:val="none" w:sz="0" w:space="0" w:color="auto"/>
                <w:left w:val="none" w:sz="0" w:space="0" w:color="auto"/>
                <w:bottom w:val="none" w:sz="0" w:space="0" w:color="auto"/>
                <w:right w:val="none" w:sz="0" w:space="0" w:color="auto"/>
              </w:divBdr>
              <w:divsChild>
                <w:div w:id="113796578">
                  <w:marLeft w:val="0"/>
                  <w:marRight w:val="0"/>
                  <w:marTop w:val="0"/>
                  <w:marBottom w:val="0"/>
                  <w:divBdr>
                    <w:top w:val="none" w:sz="0" w:space="0" w:color="auto"/>
                    <w:left w:val="none" w:sz="0" w:space="0" w:color="auto"/>
                    <w:bottom w:val="none" w:sz="0" w:space="0" w:color="auto"/>
                    <w:right w:val="none" w:sz="0" w:space="0" w:color="auto"/>
                  </w:divBdr>
                  <w:divsChild>
                    <w:div w:id="17495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8324">
      <w:bodyDiv w:val="1"/>
      <w:marLeft w:val="0"/>
      <w:marRight w:val="0"/>
      <w:marTop w:val="0"/>
      <w:marBottom w:val="0"/>
      <w:divBdr>
        <w:top w:val="none" w:sz="0" w:space="0" w:color="auto"/>
        <w:left w:val="none" w:sz="0" w:space="0" w:color="auto"/>
        <w:bottom w:val="none" w:sz="0" w:space="0" w:color="auto"/>
        <w:right w:val="none" w:sz="0" w:space="0" w:color="auto"/>
      </w:divBdr>
    </w:div>
    <w:div w:id="1028407543">
      <w:bodyDiv w:val="1"/>
      <w:marLeft w:val="0"/>
      <w:marRight w:val="0"/>
      <w:marTop w:val="0"/>
      <w:marBottom w:val="0"/>
      <w:divBdr>
        <w:top w:val="none" w:sz="0" w:space="0" w:color="auto"/>
        <w:left w:val="none" w:sz="0" w:space="0" w:color="auto"/>
        <w:bottom w:val="none" w:sz="0" w:space="0" w:color="auto"/>
        <w:right w:val="none" w:sz="0" w:space="0" w:color="auto"/>
      </w:divBdr>
    </w:div>
    <w:div w:id="1036079344">
      <w:bodyDiv w:val="1"/>
      <w:marLeft w:val="0"/>
      <w:marRight w:val="0"/>
      <w:marTop w:val="0"/>
      <w:marBottom w:val="0"/>
      <w:divBdr>
        <w:top w:val="none" w:sz="0" w:space="0" w:color="auto"/>
        <w:left w:val="none" w:sz="0" w:space="0" w:color="auto"/>
        <w:bottom w:val="none" w:sz="0" w:space="0" w:color="auto"/>
        <w:right w:val="none" w:sz="0" w:space="0" w:color="auto"/>
      </w:divBdr>
      <w:divsChild>
        <w:div w:id="2109962860">
          <w:marLeft w:val="0"/>
          <w:marRight w:val="0"/>
          <w:marTop w:val="0"/>
          <w:marBottom w:val="0"/>
          <w:divBdr>
            <w:top w:val="none" w:sz="0" w:space="0" w:color="auto"/>
            <w:left w:val="none" w:sz="0" w:space="0" w:color="auto"/>
            <w:bottom w:val="none" w:sz="0" w:space="0" w:color="auto"/>
            <w:right w:val="none" w:sz="0" w:space="0" w:color="auto"/>
          </w:divBdr>
          <w:divsChild>
            <w:div w:id="1656569944">
              <w:marLeft w:val="0"/>
              <w:marRight w:val="0"/>
              <w:marTop w:val="0"/>
              <w:marBottom w:val="0"/>
              <w:divBdr>
                <w:top w:val="none" w:sz="0" w:space="0" w:color="auto"/>
                <w:left w:val="none" w:sz="0" w:space="0" w:color="auto"/>
                <w:bottom w:val="none" w:sz="0" w:space="0" w:color="auto"/>
                <w:right w:val="none" w:sz="0" w:space="0" w:color="auto"/>
              </w:divBdr>
              <w:divsChild>
                <w:div w:id="138124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9471">
      <w:bodyDiv w:val="1"/>
      <w:marLeft w:val="0"/>
      <w:marRight w:val="0"/>
      <w:marTop w:val="0"/>
      <w:marBottom w:val="0"/>
      <w:divBdr>
        <w:top w:val="none" w:sz="0" w:space="0" w:color="auto"/>
        <w:left w:val="none" w:sz="0" w:space="0" w:color="auto"/>
        <w:bottom w:val="none" w:sz="0" w:space="0" w:color="auto"/>
        <w:right w:val="none" w:sz="0" w:space="0" w:color="auto"/>
      </w:divBdr>
      <w:divsChild>
        <w:div w:id="394744005">
          <w:marLeft w:val="0"/>
          <w:marRight w:val="0"/>
          <w:marTop w:val="0"/>
          <w:marBottom w:val="0"/>
          <w:divBdr>
            <w:top w:val="none" w:sz="0" w:space="0" w:color="auto"/>
            <w:left w:val="none" w:sz="0" w:space="0" w:color="auto"/>
            <w:bottom w:val="none" w:sz="0" w:space="0" w:color="auto"/>
            <w:right w:val="none" w:sz="0" w:space="0" w:color="auto"/>
          </w:divBdr>
          <w:divsChild>
            <w:div w:id="473184360">
              <w:marLeft w:val="0"/>
              <w:marRight w:val="0"/>
              <w:marTop w:val="0"/>
              <w:marBottom w:val="0"/>
              <w:divBdr>
                <w:top w:val="none" w:sz="0" w:space="0" w:color="auto"/>
                <w:left w:val="none" w:sz="0" w:space="0" w:color="auto"/>
                <w:bottom w:val="none" w:sz="0" w:space="0" w:color="auto"/>
                <w:right w:val="none" w:sz="0" w:space="0" w:color="auto"/>
              </w:divBdr>
              <w:divsChild>
                <w:div w:id="6537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5550">
      <w:bodyDiv w:val="1"/>
      <w:marLeft w:val="0"/>
      <w:marRight w:val="0"/>
      <w:marTop w:val="0"/>
      <w:marBottom w:val="0"/>
      <w:divBdr>
        <w:top w:val="none" w:sz="0" w:space="0" w:color="auto"/>
        <w:left w:val="none" w:sz="0" w:space="0" w:color="auto"/>
        <w:bottom w:val="none" w:sz="0" w:space="0" w:color="auto"/>
        <w:right w:val="none" w:sz="0" w:space="0" w:color="auto"/>
      </w:divBdr>
    </w:div>
    <w:div w:id="1282489664">
      <w:bodyDiv w:val="1"/>
      <w:marLeft w:val="0"/>
      <w:marRight w:val="0"/>
      <w:marTop w:val="0"/>
      <w:marBottom w:val="0"/>
      <w:divBdr>
        <w:top w:val="none" w:sz="0" w:space="0" w:color="auto"/>
        <w:left w:val="none" w:sz="0" w:space="0" w:color="auto"/>
        <w:bottom w:val="none" w:sz="0" w:space="0" w:color="auto"/>
        <w:right w:val="none" w:sz="0" w:space="0" w:color="auto"/>
      </w:divBdr>
      <w:divsChild>
        <w:div w:id="1842354106">
          <w:marLeft w:val="0"/>
          <w:marRight w:val="0"/>
          <w:marTop w:val="0"/>
          <w:marBottom w:val="0"/>
          <w:divBdr>
            <w:top w:val="none" w:sz="0" w:space="0" w:color="auto"/>
            <w:left w:val="none" w:sz="0" w:space="0" w:color="auto"/>
            <w:bottom w:val="none" w:sz="0" w:space="0" w:color="auto"/>
            <w:right w:val="none" w:sz="0" w:space="0" w:color="auto"/>
          </w:divBdr>
          <w:divsChild>
            <w:div w:id="579212419">
              <w:marLeft w:val="0"/>
              <w:marRight w:val="0"/>
              <w:marTop w:val="0"/>
              <w:marBottom w:val="0"/>
              <w:divBdr>
                <w:top w:val="none" w:sz="0" w:space="0" w:color="auto"/>
                <w:left w:val="none" w:sz="0" w:space="0" w:color="auto"/>
                <w:bottom w:val="none" w:sz="0" w:space="0" w:color="auto"/>
                <w:right w:val="none" w:sz="0" w:space="0" w:color="auto"/>
              </w:divBdr>
              <w:divsChild>
                <w:div w:id="9287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2903">
      <w:bodyDiv w:val="1"/>
      <w:marLeft w:val="0"/>
      <w:marRight w:val="0"/>
      <w:marTop w:val="0"/>
      <w:marBottom w:val="0"/>
      <w:divBdr>
        <w:top w:val="none" w:sz="0" w:space="0" w:color="auto"/>
        <w:left w:val="none" w:sz="0" w:space="0" w:color="auto"/>
        <w:bottom w:val="none" w:sz="0" w:space="0" w:color="auto"/>
        <w:right w:val="none" w:sz="0" w:space="0" w:color="auto"/>
      </w:divBdr>
      <w:divsChild>
        <w:div w:id="1773355975">
          <w:marLeft w:val="0"/>
          <w:marRight w:val="0"/>
          <w:marTop w:val="0"/>
          <w:marBottom w:val="0"/>
          <w:divBdr>
            <w:top w:val="none" w:sz="0" w:space="0" w:color="auto"/>
            <w:left w:val="none" w:sz="0" w:space="0" w:color="auto"/>
            <w:bottom w:val="none" w:sz="0" w:space="0" w:color="auto"/>
            <w:right w:val="none" w:sz="0" w:space="0" w:color="auto"/>
          </w:divBdr>
          <w:divsChild>
            <w:div w:id="689257666">
              <w:marLeft w:val="0"/>
              <w:marRight w:val="0"/>
              <w:marTop w:val="0"/>
              <w:marBottom w:val="0"/>
              <w:divBdr>
                <w:top w:val="none" w:sz="0" w:space="0" w:color="auto"/>
                <w:left w:val="none" w:sz="0" w:space="0" w:color="auto"/>
                <w:bottom w:val="none" w:sz="0" w:space="0" w:color="auto"/>
                <w:right w:val="none" w:sz="0" w:space="0" w:color="auto"/>
              </w:divBdr>
              <w:divsChild>
                <w:div w:id="15787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3088">
      <w:bodyDiv w:val="1"/>
      <w:marLeft w:val="0"/>
      <w:marRight w:val="0"/>
      <w:marTop w:val="0"/>
      <w:marBottom w:val="0"/>
      <w:divBdr>
        <w:top w:val="none" w:sz="0" w:space="0" w:color="auto"/>
        <w:left w:val="none" w:sz="0" w:space="0" w:color="auto"/>
        <w:bottom w:val="none" w:sz="0" w:space="0" w:color="auto"/>
        <w:right w:val="none" w:sz="0" w:space="0" w:color="auto"/>
      </w:divBdr>
      <w:divsChild>
        <w:div w:id="644049596">
          <w:marLeft w:val="0"/>
          <w:marRight w:val="0"/>
          <w:marTop w:val="0"/>
          <w:marBottom w:val="0"/>
          <w:divBdr>
            <w:top w:val="none" w:sz="0" w:space="0" w:color="auto"/>
            <w:left w:val="none" w:sz="0" w:space="0" w:color="auto"/>
            <w:bottom w:val="none" w:sz="0" w:space="0" w:color="auto"/>
            <w:right w:val="none" w:sz="0" w:space="0" w:color="auto"/>
          </w:divBdr>
          <w:divsChild>
            <w:div w:id="339817183">
              <w:marLeft w:val="0"/>
              <w:marRight w:val="0"/>
              <w:marTop w:val="0"/>
              <w:marBottom w:val="0"/>
              <w:divBdr>
                <w:top w:val="none" w:sz="0" w:space="0" w:color="auto"/>
                <w:left w:val="none" w:sz="0" w:space="0" w:color="auto"/>
                <w:bottom w:val="none" w:sz="0" w:space="0" w:color="auto"/>
                <w:right w:val="none" w:sz="0" w:space="0" w:color="auto"/>
              </w:divBdr>
              <w:divsChild>
                <w:div w:id="20376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7624">
      <w:bodyDiv w:val="1"/>
      <w:marLeft w:val="0"/>
      <w:marRight w:val="0"/>
      <w:marTop w:val="0"/>
      <w:marBottom w:val="0"/>
      <w:divBdr>
        <w:top w:val="none" w:sz="0" w:space="0" w:color="auto"/>
        <w:left w:val="none" w:sz="0" w:space="0" w:color="auto"/>
        <w:bottom w:val="none" w:sz="0" w:space="0" w:color="auto"/>
        <w:right w:val="none" w:sz="0" w:space="0" w:color="auto"/>
      </w:divBdr>
      <w:divsChild>
        <w:div w:id="1714187381">
          <w:marLeft w:val="0"/>
          <w:marRight w:val="0"/>
          <w:marTop w:val="0"/>
          <w:marBottom w:val="0"/>
          <w:divBdr>
            <w:top w:val="none" w:sz="0" w:space="0" w:color="auto"/>
            <w:left w:val="none" w:sz="0" w:space="0" w:color="auto"/>
            <w:bottom w:val="none" w:sz="0" w:space="0" w:color="auto"/>
            <w:right w:val="none" w:sz="0" w:space="0" w:color="auto"/>
          </w:divBdr>
          <w:divsChild>
            <w:div w:id="734546772">
              <w:marLeft w:val="0"/>
              <w:marRight w:val="0"/>
              <w:marTop w:val="0"/>
              <w:marBottom w:val="0"/>
              <w:divBdr>
                <w:top w:val="none" w:sz="0" w:space="0" w:color="auto"/>
                <w:left w:val="none" w:sz="0" w:space="0" w:color="auto"/>
                <w:bottom w:val="none" w:sz="0" w:space="0" w:color="auto"/>
                <w:right w:val="none" w:sz="0" w:space="0" w:color="auto"/>
              </w:divBdr>
              <w:divsChild>
                <w:div w:id="12244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56136">
      <w:bodyDiv w:val="1"/>
      <w:marLeft w:val="0"/>
      <w:marRight w:val="0"/>
      <w:marTop w:val="0"/>
      <w:marBottom w:val="0"/>
      <w:divBdr>
        <w:top w:val="none" w:sz="0" w:space="0" w:color="auto"/>
        <w:left w:val="none" w:sz="0" w:space="0" w:color="auto"/>
        <w:bottom w:val="none" w:sz="0" w:space="0" w:color="auto"/>
        <w:right w:val="none" w:sz="0" w:space="0" w:color="auto"/>
      </w:divBdr>
    </w:div>
    <w:div w:id="1788811045">
      <w:bodyDiv w:val="1"/>
      <w:marLeft w:val="0"/>
      <w:marRight w:val="0"/>
      <w:marTop w:val="0"/>
      <w:marBottom w:val="0"/>
      <w:divBdr>
        <w:top w:val="none" w:sz="0" w:space="0" w:color="auto"/>
        <w:left w:val="none" w:sz="0" w:space="0" w:color="auto"/>
        <w:bottom w:val="none" w:sz="0" w:space="0" w:color="auto"/>
        <w:right w:val="none" w:sz="0" w:space="0" w:color="auto"/>
      </w:divBdr>
      <w:divsChild>
        <w:div w:id="1790204774">
          <w:marLeft w:val="0"/>
          <w:marRight w:val="0"/>
          <w:marTop w:val="0"/>
          <w:marBottom w:val="0"/>
          <w:divBdr>
            <w:top w:val="none" w:sz="0" w:space="0" w:color="auto"/>
            <w:left w:val="none" w:sz="0" w:space="0" w:color="auto"/>
            <w:bottom w:val="none" w:sz="0" w:space="0" w:color="auto"/>
            <w:right w:val="none" w:sz="0" w:space="0" w:color="auto"/>
          </w:divBdr>
          <w:divsChild>
            <w:div w:id="84959391">
              <w:marLeft w:val="0"/>
              <w:marRight w:val="0"/>
              <w:marTop w:val="0"/>
              <w:marBottom w:val="0"/>
              <w:divBdr>
                <w:top w:val="none" w:sz="0" w:space="0" w:color="auto"/>
                <w:left w:val="none" w:sz="0" w:space="0" w:color="auto"/>
                <w:bottom w:val="none" w:sz="0" w:space="0" w:color="auto"/>
                <w:right w:val="none" w:sz="0" w:space="0" w:color="auto"/>
              </w:divBdr>
              <w:divsChild>
                <w:div w:id="10095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2842">
      <w:bodyDiv w:val="1"/>
      <w:marLeft w:val="0"/>
      <w:marRight w:val="0"/>
      <w:marTop w:val="0"/>
      <w:marBottom w:val="0"/>
      <w:divBdr>
        <w:top w:val="none" w:sz="0" w:space="0" w:color="auto"/>
        <w:left w:val="none" w:sz="0" w:space="0" w:color="auto"/>
        <w:bottom w:val="none" w:sz="0" w:space="0" w:color="auto"/>
        <w:right w:val="none" w:sz="0" w:space="0" w:color="auto"/>
      </w:divBdr>
      <w:divsChild>
        <w:div w:id="203949256">
          <w:marLeft w:val="0"/>
          <w:marRight w:val="0"/>
          <w:marTop w:val="0"/>
          <w:marBottom w:val="0"/>
          <w:divBdr>
            <w:top w:val="none" w:sz="0" w:space="0" w:color="auto"/>
            <w:left w:val="none" w:sz="0" w:space="0" w:color="auto"/>
            <w:bottom w:val="none" w:sz="0" w:space="0" w:color="auto"/>
            <w:right w:val="none" w:sz="0" w:space="0" w:color="auto"/>
          </w:divBdr>
          <w:divsChild>
            <w:div w:id="1482771725">
              <w:marLeft w:val="0"/>
              <w:marRight w:val="0"/>
              <w:marTop w:val="0"/>
              <w:marBottom w:val="0"/>
              <w:divBdr>
                <w:top w:val="none" w:sz="0" w:space="0" w:color="auto"/>
                <w:left w:val="none" w:sz="0" w:space="0" w:color="auto"/>
                <w:bottom w:val="none" w:sz="0" w:space="0" w:color="auto"/>
                <w:right w:val="none" w:sz="0" w:space="0" w:color="auto"/>
              </w:divBdr>
              <w:divsChild>
                <w:div w:id="197656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3462">
      <w:bodyDiv w:val="1"/>
      <w:marLeft w:val="0"/>
      <w:marRight w:val="0"/>
      <w:marTop w:val="0"/>
      <w:marBottom w:val="0"/>
      <w:divBdr>
        <w:top w:val="none" w:sz="0" w:space="0" w:color="auto"/>
        <w:left w:val="none" w:sz="0" w:space="0" w:color="auto"/>
        <w:bottom w:val="none" w:sz="0" w:space="0" w:color="auto"/>
        <w:right w:val="none" w:sz="0" w:space="0" w:color="auto"/>
      </w:divBdr>
      <w:divsChild>
        <w:div w:id="1457677138">
          <w:marLeft w:val="0"/>
          <w:marRight w:val="0"/>
          <w:marTop w:val="0"/>
          <w:marBottom w:val="0"/>
          <w:divBdr>
            <w:top w:val="none" w:sz="0" w:space="0" w:color="auto"/>
            <w:left w:val="none" w:sz="0" w:space="0" w:color="auto"/>
            <w:bottom w:val="none" w:sz="0" w:space="0" w:color="auto"/>
            <w:right w:val="none" w:sz="0" w:space="0" w:color="auto"/>
          </w:divBdr>
          <w:divsChild>
            <w:div w:id="964625067">
              <w:marLeft w:val="0"/>
              <w:marRight w:val="0"/>
              <w:marTop w:val="0"/>
              <w:marBottom w:val="0"/>
              <w:divBdr>
                <w:top w:val="none" w:sz="0" w:space="0" w:color="auto"/>
                <w:left w:val="none" w:sz="0" w:space="0" w:color="auto"/>
                <w:bottom w:val="none" w:sz="0" w:space="0" w:color="auto"/>
                <w:right w:val="none" w:sz="0" w:space="0" w:color="auto"/>
              </w:divBdr>
              <w:divsChild>
                <w:div w:id="6317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255826">
      <w:bodyDiv w:val="1"/>
      <w:marLeft w:val="0"/>
      <w:marRight w:val="0"/>
      <w:marTop w:val="0"/>
      <w:marBottom w:val="0"/>
      <w:divBdr>
        <w:top w:val="none" w:sz="0" w:space="0" w:color="auto"/>
        <w:left w:val="none" w:sz="0" w:space="0" w:color="auto"/>
        <w:bottom w:val="none" w:sz="0" w:space="0" w:color="auto"/>
        <w:right w:val="none" w:sz="0" w:space="0" w:color="auto"/>
      </w:divBdr>
      <w:divsChild>
        <w:div w:id="1827436288">
          <w:marLeft w:val="0"/>
          <w:marRight w:val="0"/>
          <w:marTop w:val="0"/>
          <w:marBottom w:val="0"/>
          <w:divBdr>
            <w:top w:val="none" w:sz="0" w:space="0" w:color="auto"/>
            <w:left w:val="none" w:sz="0" w:space="0" w:color="auto"/>
            <w:bottom w:val="none" w:sz="0" w:space="0" w:color="auto"/>
            <w:right w:val="none" w:sz="0" w:space="0" w:color="auto"/>
          </w:divBdr>
          <w:divsChild>
            <w:div w:id="66001621">
              <w:marLeft w:val="0"/>
              <w:marRight w:val="0"/>
              <w:marTop w:val="0"/>
              <w:marBottom w:val="0"/>
              <w:divBdr>
                <w:top w:val="none" w:sz="0" w:space="0" w:color="auto"/>
                <w:left w:val="none" w:sz="0" w:space="0" w:color="auto"/>
                <w:bottom w:val="none" w:sz="0" w:space="0" w:color="auto"/>
                <w:right w:val="none" w:sz="0" w:space="0" w:color="auto"/>
              </w:divBdr>
              <w:divsChild>
                <w:div w:id="47711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58588">
      <w:bodyDiv w:val="1"/>
      <w:marLeft w:val="0"/>
      <w:marRight w:val="0"/>
      <w:marTop w:val="0"/>
      <w:marBottom w:val="0"/>
      <w:divBdr>
        <w:top w:val="none" w:sz="0" w:space="0" w:color="auto"/>
        <w:left w:val="none" w:sz="0" w:space="0" w:color="auto"/>
        <w:bottom w:val="none" w:sz="0" w:space="0" w:color="auto"/>
        <w:right w:val="none" w:sz="0" w:space="0" w:color="auto"/>
      </w:divBdr>
      <w:divsChild>
        <w:div w:id="380446419">
          <w:marLeft w:val="0"/>
          <w:marRight w:val="0"/>
          <w:marTop w:val="0"/>
          <w:marBottom w:val="0"/>
          <w:divBdr>
            <w:top w:val="none" w:sz="0" w:space="0" w:color="auto"/>
            <w:left w:val="none" w:sz="0" w:space="0" w:color="auto"/>
            <w:bottom w:val="none" w:sz="0" w:space="0" w:color="auto"/>
            <w:right w:val="none" w:sz="0" w:space="0" w:color="auto"/>
          </w:divBdr>
          <w:divsChild>
            <w:div w:id="1561482810">
              <w:marLeft w:val="0"/>
              <w:marRight w:val="0"/>
              <w:marTop w:val="0"/>
              <w:marBottom w:val="0"/>
              <w:divBdr>
                <w:top w:val="none" w:sz="0" w:space="0" w:color="auto"/>
                <w:left w:val="none" w:sz="0" w:space="0" w:color="auto"/>
                <w:bottom w:val="none" w:sz="0" w:space="0" w:color="auto"/>
                <w:right w:val="none" w:sz="0" w:space="0" w:color="auto"/>
              </w:divBdr>
              <w:divsChild>
                <w:div w:id="13218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07283">
      <w:bodyDiv w:val="1"/>
      <w:marLeft w:val="0"/>
      <w:marRight w:val="0"/>
      <w:marTop w:val="0"/>
      <w:marBottom w:val="0"/>
      <w:divBdr>
        <w:top w:val="none" w:sz="0" w:space="0" w:color="auto"/>
        <w:left w:val="none" w:sz="0" w:space="0" w:color="auto"/>
        <w:bottom w:val="none" w:sz="0" w:space="0" w:color="auto"/>
        <w:right w:val="none" w:sz="0" w:space="0" w:color="auto"/>
      </w:divBdr>
      <w:divsChild>
        <w:div w:id="598561517">
          <w:marLeft w:val="0"/>
          <w:marRight w:val="0"/>
          <w:marTop w:val="0"/>
          <w:marBottom w:val="0"/>
          <w:divBdr>
            <w:top w:val="none" w:sz="0" w:space="0" w:color="auto"/>
            <w:left w:val="none" w:sz="0" w:space="0" w:color="auto"/>
            <w:bottom w:val="none" w:sz="0" w:space="0" w:color="auto"/>
            <w:right w:val="none" w:sz="0" w:space="0" w:color="auto"/>
          </w:divBdr>
          <w:divsChild>
            <w:div w:id="1240362623">
              <w:marLeft w:val="0"/>
              <w:marRight w:val="0"/>
              <w:marTop w:val="0"/>
              <w:marBottom w:val="0"/>
              <w:divBdr>
                <w:top w:val="none" w:sz="0" w:space="0" w:color="auto"/>
                <w:left w:val="none" w:sz="0" w:space="0" w:color="auto"/>
                <w:bottom w:val="none" w:sz="0" w:space="0" w:color="auto"/>
                <w:right w:val="none" w:sz="0" w:space="0" w:color="auto"/>
              </w:divBdr>
              <w:divsChild>
                <w:div w:id="128256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245929">
      <w:bodyDiv w:val="1"/>
      <w:marLeft w:val="0"/>
      <w:marRight w:val="0"/>
      <w:marTop w:val="0"/>
      <w:marBottom w:val="0"/>
      <w:divBdr>
        <w:top w:val="none" w:sz="0" w:space="0" w:color="auto"/>
        <w:left w:val="none" w:sz="0" w:space="0" w:color="auto"/>
        <w:bottom w:val="none" w:sz="0" w:space="0" w:color="auto"/>
        <w:right w:val="none" w:sz="0" w:space="0" w:color="auto"/>
      </w:divBdr>
      <w:divsChild>
        <w:div w:id="1464494394">
          <w:marLeft w:val="0"/>
          <w:marRight w:val="0"/>
          <w:marTop w:val="0"/>
          <w:marBottom w:val="0"/>
          <w:divBdr>
            <w:top w:val="none" w:sz="0" w:space="0" w:color="auto"/>
            <w:left w:val="none" w:sz="0" w:space="0" w:color="auto"/>
            <w:bottom w:val="none" w:sz="0" w:space="0" w:color="auto"/>
            <w:right w:val="none" w:sz="0" w:space="0" w:color="auto"/>
          </w:divBdr>
          <w:divsChild>
            <w:div w:id="2030791176">
              <w:marLeft w:val="0"/>
              <w:marRight w:val="0"/>
              <w:marTop w:val="0"/>
              <w:marBottom w:val="0"/>
              <w:divBdr>
                <w:top w:val="none" w:sz="0" w:space="0" w:color="auto"/>
                <w:left w:val="none" w:sz="0" w:space="0" w:color="auto"/>
                <w:bottom w:val="none" w:sz="0" w:space="0" w:color="auto"/>
                <w:right w:val="none" w:sz="0" w:space="0" w:color="auto"/>
              </w:divBdr>
              <w:divsChild>
                <w:div w:id="15874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51819">
      <w:bodyDiv w:val="1"/>
      <w:marLeft w:val="0"/>
      <w:marRight w:val="0"/>
      <w:marTop w:val="0"/>
      <w:marBottom w:val="0"/>
      <w:divBdr>
        <w:top w:val="none" w:sz="0" w:space="0" w:color="auto"/>
        <w:left w:val="none" w:sz="0" w:space="0" w:color="auto"/>
        <w:bottom w:val="none" w:sz="0" w:space="0" w:color="auto"/>
        <w:right w:val="none" w:sz="0" w:space="0" w:color="auto"/>
      </w:divBdr>
    </w:div>
    <w:div w:id="2105295920">
      <w:bodyDiv w:val="1"/>
      <w:marLeft w:val="0"/>
      <w:marRight w:val="0"/>
      <w:marTop w:val="0"/>
      <w:marBottom w:val="0"/>
      <w:divBdr>
        <w:top w:val="none" w:sz="0" w:space="0" w:color="auto"/>
        <w:left w:val="none" w:sz="0" w:space="0" w:color="auto"/>
        <w:bottom w:val="none" w:sz="0" w:space="0" w:color="auto"/>
        <w:right w:val="none" w:sz="0" w:space="0" w:color="auto"/>
      </w:divBdr>
      <w:divsChild>
        <w:div w:id="1074740922">
          <w:marLeft w:val="0"/>
          <w:marRight w:val="0"/>
          <w:marTop w:val="0"/>
          <w:marBottom w:val="0"/>
          <w:divBdr>
            <w:top w:val="none" w:sz="0" w:space="0" w:color="auto"/>
            <w:left w:val="none" w:sz="0" w:space="0" w:color="auto"/>
            <w:bottom w:val="none" w:sz="0" w:space="0" w:color="auto"/>
            <w:right w:val="none" w:sz="0" w:space="0" w:color="auto"/>
          </w:divBdr>
          <w:divsChild>
            <w:div w:id="1446384142">
              <w:marLeft w:val="0"/>
              <w:marRight w:val="0"/>
              <w:marTop w:val="0"/>
              <w:marBottom w:val="0"/>
              <w:divBdr>
                <w:top w:val="none" w:sz="0" w:space="0" w:color="auto"/>
                <w:left w:val="none" w:sz="0" w:space="0" w:color="auto"/>
                <w:bottom w:val="none" w:sz="0" w:space="0" w:color="auto"/>
                <w:right w:val="none" w:sz="0" w:space="0" w:color="auto"/>
              </w:divBdr>
              <w:divsChild>
                <w:div w:id="16406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44418">
      <w:bodyDiv w:val="1"/>
      <w:marLeft w:val="0"/>
      <w:marRight w:val="0"/>
      <w:marTop w:val="0"/>
      <w:marBottom w:val="0"/>
      <w:divBdr>
        <w:top w:val="none" w:sz="0" w:space="0" w:color="auto"/>
        <w:left w:val="none" w:sz="0" w:space="0" w:color="auto"/>
        <w:bottom w:val="none" w:sz="0" w:space="0" w:color="auto"/>
        <w:right w:val="none" w:sz="0" w:space="0" w:color="auto"/>
      </w:divBdr>
      <w:divsChild>
        <w:div w:id="1003556488">
          <w:marLeft w:val="0"/>
          <w:marRight w:val="0"/>
          <w:marTop w:val="0"/>
          <w:marBottom w:val="0"/>
          <w:divBdr>
            <w:top w:val="none" w:sz="0" w:space="0" w:color="auto"/>
            <w:left w:val="none" w:sz="0" w:space="0" w:color="auto"/>
            <w:bottom w:val="none" w:sz="0" w:space="0" w:color="auto"/>
            <w:right w:val="none" w:sz="0" w:space="0" w:color="auto"/>
          </w:divBdr>
          <w:divsChild>
            <w:div w:id="1896162918">
              <w:marLeft w:val="0"/>
              <w:marRight w:val="0"/>
              <w:marTop w:val="0"/>
              <w:marBottom w:val="0"/>
              <w:divBdr>
                <w:top w:val="none" w:sz="0" w:space="0" w:color="auto"/>
                <w:left w:val="none" w:sz="0" w:space="0" w:color="auto"/>
                <w:bottom w:val="none" w:sz="0" w:space="0" w:color="auto"/>
                <w:right w:val="none" w:sz="0" w:space="0" w:color="auto"/>
              </w:divBdr>
              <w:divsChild>
                <w:div w:id="8319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undp.org/blog/digital-changing-development-undp-changing-too"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unevaluation.org/papersandpubs/" TargetMode="External"/><Relationship Id="rId20" Type="http://schemas.openxmlformats.org/officeDocument/2006/relationships/hyperlink" Target="https://www.facebook.com/HTP.K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www.digiskills.k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tat.kg/en/publications/demograficheskij-ezhegodnik-kyrgyzskoj-respubliki/" TargetMode="External"/><Relationship Id="rId2" Type="http://schemas.openxmlformats.org/officeDocument/2006/relationships/hyperlink" Target="http://www.eaeunion.org/?lang=en" TargetMode="External"/><Relationship Id="rId1" Type="http://schemas.openxmlformats.org/officeDocument/2006/relationships/hyperlink" Target="https://www.oecd.org/digital/ministerial/meeting/New-Markets-and-New-Jobs-discussion-paper.pdf" TargetMode="External"/><Relationship Id="rId6" Type="http://schemas.openxmlformats.org/officeDocument/2006/relationships/hyperlink" Target="http://www.oecd.org/dac/evaluationnetwork" TargetMode="External"/><Relationship Id="rId5" Type="http://schemas.openxmlformats.org/officeDocument/2006/relationships/hyperlink" Target="http://ict.gov.kg/index.php?r=site%2Fsanarip&amp;cid=27" TargetMode="External"/><Relationship Id="rId4" Type="http://schemas.openxmlformats.org/officeDocument/2006/relationships/hyperlink" Target="http://www.24.k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msekrx+mKuWLZIj3yFjjghfUwQ==">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</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E41F73FAA478B42B6742C34E4B161D2" ma:contentTypeVersion="13" ma:contentTypeDescription="Create a new document." ma:contentTypeScope="" ma:versionID="c93d5ab3d4dfe1c630d4d3e01681b250">
  <xsd:schema xmlns:xsd="http://www.w3.org/2001/XMLSchema" xmlns:xs="http://www.w3.org/2001/XMLSchema" xmlns:p="http://schemas.microsoft.com/office/2006/metadata/properties" xmlns:ns3="c6df1845-590f-42c8-83e9-dc23f85b81b5" xmlns:ns4="95845e20-98b3-432e-801a-5c3e2e76ab62" targetNamespace="http://schemas.microsoft.com/office/2006/metadata/properties" ma:root="true" ma:fieldsID="87e25fc8707e77349f0bbb21525f6526" ns3:_="" ns4:_="">
    <xsd:import namespace="c6df1845-590f-42c8-83e9-dc23f85b81b5"/>
    <xsd:import namespace="95845e20-98b3-432e-801a-5c3e2e76ab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f1845-590f-42c8-83e9-dc23f85b81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845e20-98b3-432e-801a-5c3e2e76ab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6CF5D0-68E1-4EB5-89DF-1EA2F79A19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7F8A79-E8BC-4183-B65B-854B4A0CBEC3}">
  <ds:schemaRefs>
    <ds:schemaRef ds:uri="http://schemas.microsoft.com/sharepoint/v3/contenttype/forms"/>
  </ds:schemaRefs>
</ds:datastoreItem>
</file>

<file path=customXml/itemProps4.xml><?xml version="1.0" encoding="utf-8"?>
<ds:datastoreItem xmlns:ds="http://schemas.openxmlformats.org/officeDocument/2006/customXml" ds:itemID="{7F2C236A-4B26-401C-AB0C-0FC180EA2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f1845-590f-42c8-83e9-dc23f85b81b5"/>
    <ds:schemaRef ds:uri="95845e20-98b3-432e-801a-5c3e2e76a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AECADA-365B-4B1F-A27A-A45C45C7E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22120</Words>
  <Characters>126089</Characters>
  <Application>Microsoft Office Word</Application>
  <DocSecurity>0</DocSecurity>
  <Lines>1050</Lines>
  <Paragraphs>295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Kanykei Latipova</dc:creator>
  <cp:lastModifiedBy>Aidai Arstanbekova</cp:lastModifiedBy>
  <cp:revision>3</cp:revision>
  <dcterms:created xsi:type="dcterms:W3CDTF">2022-02-14T09:44:00Z</dcterms:created>
  <dcterms:modified xsi:type="dcterms:W3CDTF">2022-02-14T09:44:00Z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0x0101004E41F73FAA478B42B6742C34E4B161D2</vt:lpwstr>
  </property>
</Properties>
</file>