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816D" w14:textId="77777777" w:rsidR="006D2894" w:rsidRPr="00DA7C1F" w:rsidRDefault="006D2894" w:rsidP="006D2894">
      <w:pPr>
        <w:pStyle w:val="Heading2"/>
        <w:rPr>
          <w:rFonts w:ascii="Proxima Nova" w:hAnsi="Proxima Nova" w:hint="eastAsia"/>
          <w:sz w:val="22"/>
          <w:szCs w:val="22"/>
        </w:rPr>
      </w:pPr>
      <w:bookmarkStart w:id="0" w:name="_Toc389221714"/>
      <w:r w:rsidRPr="00DA7C1F">
        <w:rPr>
          <w:rFonts w:ascii="Proxima Nova" w:hAnsi="Proxima Nova"/>
          <w:noProof/>
          <w:sz w:val="22"/>
          <w:szCs w:val="22"/>
          <w:lang w:val="en-MY" w:eastAsia="zh-CN"/>
        </w:rPr>
        <mc:AlternateContent>
          <mc:Choice Requires="wpg">
            <w:drawing>
              <wp:anchor distT="0" distB="0" distL="114300" distR="114300" simplePos="0" relativeHeight="251658240" behindDoc="0" locked="0" layoutInCell="1" allowOverlap="1" wp14:anchorId="4EF31D54" wp14:editId="5FB90EC8">
                <wp:simplePos x="0" y="0"/>
                <wp:positionH relativeFrom="margin">
                  <wp:posOffset>2279650</wp:posOffset>
                </wp:positionH>
                <wp:positionV relativeFrom="margin">
                  <wp:posOffset>86484</wp:posOffset>
                </wp:positionV>
                <wp:extent cx="1376045" cy="85954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376045" cy="859545"/>
                          <a:chOff x="0" y="86497"/>
                          <a:chExt cx="1376438" cy="859671"/>
                        </a:xfrm>
                      </wpg:grpSpPr>
                      <pic:pic xmlns:pic="http://schemas.openxmlformats.org/drawingml/2006/picture">
                        <pic:nvPicPr>
                          <pic:cNvPr id="7" name="Picture 7"/>
                          <pic:cNvPicPr>
                            <a:picLocks noChangeAspect="1"/>
                          </pic:cNvPicPr>
                        </pic:nvPicPr>
                        <pic:blipFill rotWithShape="1">
                          <a:blip r:embed="rId10" cstate="print">
                            <a:extLst>
                              <a:ext uri="{28A0092B-C50C-407E-A947-70E740481C1C}">
                                <a14:useLocalDpi xmlns:a14="http://schemas.microsoft.com/office/drawing/2010/main" val="0"/>
                              </a:ext>
                            </a:extLst>
                          </a:blip>
                          <a:srcRect b="16453"/>
                          <a:stretch/>
                        </pic:blipFill>
                        <pic:spPr>
                          <a:xfrm>
                            <a:off x="870978" y="120668"/>
                            <a:ext cx="505460" cy="825500"/>
                          </a:xfrm>
                          <a:prstGeom prst="rect">
                            <a:avLst/>
                          </a:prstGeom>
                        </pic:spPr>
                      </pic:pic>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86497"/>
                            <a:ext cx="722630" cy="844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578AC1" id="Group 6" o:spid="_x0000_s1026" style="position:absolute;margin-left:179.5pt;margin-top:6.8pt;width:108.35pt;height:67.7pt;z-index:251658240;mso-position-horizontal-relative:margin;mso-position-vertical-relative:margin;mso-width-relative:margin;mso-height-relative:margin" coordorigin=",864" coordsize="13764,8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QjMuAIAAJMHAAAOAAAAZHJzL2Uyb0RvYy54bWzUlclu2zAQhu8F+g4E&#10;74kWa7GF2EHRNEGBoDWaFj3TFCURkUiCpJe8fYek5KxAg6A59GCZ63Dmn2/Is/PD0KMd04ZLscTJ&#10;aYwRE1TWXLRL/Ovn5ckcI2OJqEkvBVviO2bw+erjh7O9qlgqO9nXTCMwIky1V0vcWauqKDK0YwMx&#10;p1IxAZON1AOx0NVtVGuyB+tDH6VxXER7qWulJWXGwOhFmMQrb79pGLXfm8Ywi/olBt+s/2r/3bhv&#10;tDojVauJ6jgd3SBv8GIgXMChR1MXxBK01fyZqYFTLY1s7CmVQySbhlPmY4BokvhJNFdabpWPpa32&#10;rTrKBNI+0enNZum33VojXi9xgZEgA6TIn4oKJ81etRWsuNLqRq31ONCGnov20OjB/UMc6OBFvTuK&#10;yg4WURhMZmURZzlGFObm+SKHtleddpCa+23zIluU08yXB5uzGTA0bi7KxC2JpqMj5+HRIcVpBb9R&#10;J2g90+nvPMEuu9UMj0aGV9kYiL7dqhNIqSKWb3jP7Z3HE5LnnBK7NadrHTr3kpeT5DDrDkU+frfB&#10;rQk7iIvoWtJbg4T83BHRsk9GAdegrJfi8fLIdR8dt+m5uuR9j7S0v7ntbjqiIMuJx9VNjpFCUTyB&#10;6gWxArAXkm4HJmyoQM16CFoK03FlMNIVGzYMgNJf6wQSB9Vv4TylubAhvUbTHxAAggJMiiyfjaNW&#10;M0s7l10Xw+R20MwAfi8ANy/jRQl0AFlJGhfFPJia0MvjPCug6j08aZ7Hvt6P8IC02tgrJgfkGuAx&#10;eOVlIbtrYwNn05LRreCI9xC8DM5B479BDsQKVb4ekfOSOcHfATmXsXcmLH2ZsMCSO78B9B1tIZtm&#10;mng9Y8CPu7jub6eJrjJNi9lEV5YBXr4ep6vpX9Dlrze4+f2NN75S7ml52If2w7d09QcAAP//AwBQ&#10;SwMECgAAAAAAAAAhADvFz2JNJgAATSYAABQAAABkcnMvbWVkaWEvaW1hZ2UxLnBuZ4lQTkcNChoK&#10;AAAADUlIRFIAAAB6AAAA7ggGAAABgakjJwAAAAFzUkdCAK7OHOkAAAAEZ0FNQQAAsY8L/GEFAAAA&#10;CXBIWXMAACHVAAAh1QEEnLSdAAAl4klEQVR4Xu2dCbgdRZn3r+wgq7IpMA4IA8iICn6DzIAOgxuK&#10;y+c3rp+jiI7CIESQHdkCicimyCo7YZFFoiBJCASyhyQEsgey7yRkJXtCEnrqX1X/Pm/Xebv73Hv6&#10;Lufe/j3P/6mqt96q03Wq96WqKeasflHNUtEc06SiOaZJxWcedc2Q6gKhVHwmYLj1vfdsiPSGd7dE&#10;x1w3PL+CdzdvtYXACTe94mOOFes25VcAkZXr3o2+f/84a1uyeqO11VSBFAsRa1cRhf7l+hHR42Pe&#10;itMk9lFhZi1S0RzT1Dpov5QmFc3RK/EHQirSIRA48eaRFZuKKBAKyNCXCBAFcqWiOaZJxWeSRAFv&#10;x9Zp0ypKgVSbSpqzJhWfOW3J2uzCkIrmmKbODdr3nos2fceI7f2a0WIjpKWK4ys+BDv6EKzxYS5Y&#10;nDdd1PI+H/Y3+otRN5tqajrciIseNEHr7zRVoTmlqQrNKU1V+AzwmRtGRPtd/FKc3rzFb7pUFd6R&#10;Dj9/bGIcHzpjeSLPlxD4DIlMI/7r3m9kF2aBD13iFvvonkOj3zw71dr2u3hAfuGDrxgU/eih8XFF&#10;M5ass2HsU4XPSDh5/ec9rydtVchMoznL1iXSCVWhOaWpWNJ+Ic2ewBj5ZzHMtCdIc0LobSC2JxCF&#10;GNJOJewJhFOsLHuCNKc0ewJjJAmnNHsC7xQ70CnNniDNKc2ewDuBhJO3xzbaE8hM6ZRm7xzIthzk&#10;QyDtiH/K6OM2VS+1/nupflkVnG+E/AN9SF+ljNavRagmtIJFqCa0gkbcRBhCH7rk5eiK56bZ+Da/&#10;dLYv3Doqzk+oJoJCZL25bEb6Jw9PsGnmX9tvujkLcFfKtK1a/24cj1UTogBZsdZfagf2kJ1/1T/2&#10;OeuJSdGO5zxfKVcTdDYiy/2Pg1PvHBNtd467gQD2uWiADcEu4sdvGDDT+jLta8+Bzkb//0F3n+D1&#10;eauiRe9ssHHS7akpPuaY/vbauBxh2qomZAEvwniYT4H9/D9RlV8TYSGvzVvdqSWYt2J9tMWn7xg8&#10;19pA1dmUVE1oBYtQTWgFi1BNaAXT1Bz/mhAFQFZa+hOZn0jXRFphJS39mccwjFvfXOgcFlbS0l/m&#10;Mc7Qqibo7CUJ86R/mL/VbIoJW02ICnLVHP+a0AqmqTn+NSEKJP42JZ3lL+NWNSEKVFUQ2lL8cdXP&#10;eKyaEAXCCsJ0nn9CNaEVTFNz/Es6OocZDTJaYVNNTct9SJCHKxHJhT6c6MNpRk8ZnW5TjlONUHfM&#10;SUZYIfa0Kcd2RrBtb1PJSxvGQ9svfEj7B4x2NnrSppz9GBF2DIb78AUjufRpbDGiD8NtfUhgn+yi&#10;DYG2gyhCuWiFilAuWqEilItWqAjlohUqQrkohfY6/8VESPFwGYaqclEKbfvL9Mo/eIG7AOS1Ojjr&#10;8UkJH6tcggLfvW9sHH/qNfcQ+5aXZ8c2sGr9Zhsfv2CVTQPmx8olKDDVXFe/uXhN9N373QLI1r+7&#10;ZWs0eJp7dvEen10avTx1mbUxbZWLcP5Jrwlx/Nvm0laCS+CTbhll4/JH3161wdpembUytlnl4h27&#10;951uK0A85Cp/ZymLHz/k7lbEykU4H9m98pbHWU9MthXiXgruKC1a5V6TAMeZM1D6rd2w2Vtb+Ffv&#10;e/FLvngULRY/cukz7qnQuk3uVheJf8ALC5qw5SKcSZj+2/jFPubY9myXP/mt1VHvsYtsnLZYuQjn&#10;t/1bJ2Cjv5kHmE+YzlQuQQGwz0Xub9/ubHFjLvBhCMJ8q1yUQsNnrLBhWqV9Jy2xYb/JS1J9fO0Z&#10;aIWM9rrgxeje4fNsxR+5fKC1LVi5IfrZIxOt7Yu3vRrf2lKVi1YoQ//yu8qmlKlctEJFKBetUBHK&#10;RStUhDou2tJq+tzA7VR7mnLRCmlqrR8eNTs4nhqBOB38cCJPSfvaM/COLflhINMy39eegXds6Q/L&#10;dyNkvq89A+/Y0r86DGPl4h1vHTQn8dgISlSW0cdE5vvaMxDOsrCMW7XmD09auNpX4ZB5WT+spX3t&#10;GUjnLAU/nKtctEKa2u2Hm+ML5aIV0tQcXygX76hRVZFIh8g8q1y8o1Y4YRO+VXlK2vpnklYwtAnf&#10;qjwlbf0zSSsY2oRvmCfjsXLxjlrhhE34VuVpysU7ahUlbMK3Kk9TLt6R8PVfUFWRSFflh8pFK6Sp&#10;Ob5QLlohTc3xhUpKGpkzfYjHP5lwVcfzpYVG42wqyQ5GyN/bphyzjS4xutUIz53AEKNnXDTBjUaz&#10;XNT+hgVPVgAW4OsuGrPJh48ZcQERSgGEH3JRFT7XAvv5sKoCEtpk3nlGSL9kU5W8CT4E2/iQwGez&#10;ER6q4aGbinw/sqQw8CCSH21I0CeaNN4wwpNT5P8MBsFGH1aVDys7xYhO0FYfPmI0w+gQI43jjViG&#10;yBUM9ve7aIdGO7Z2ZBWCVnFHViFoFXdkFYJWcUdWIWgVN1N4xADwWPDAy9wjBuiAy162drBTcJur&#10;xSoErWJF4+a7J7pM423sAy59OeHz1juVx1oEX2hJn30vGhDNXFqxATxTw/NU6ZeqQtAq9trubLdQ&#10;v3pqik3jFfLL/z7VxvGG/7fvHRut2uAec1OnPTzBNh766u2vxvY3Fq+xdaHBO/h34M94bFI0bsEq&#10;G9//EvcY7tCrBsdlVBWCVrHRlf7B8pV9ptmFQZyhjH/Y9DbjWaIPkfadu7nnySNmuseAv+0/M86v&#10;UiFoFRuBXzw2MZq9LPiA0OchPPTKQVU26GPXDIkOMz32zT+9Fk1fsja68K9vWvu85etjP4bQrue9&#10;YD/DAHcPc48fmVelQlAqPsevzngx4n3epi0IB0QIYb6G/JBU+jGOARcQ9nh+RmxLqBC0io0AHvYC&#10;pmX+cdcPj19bkXzzT2NsGNrJ0jXJb2Hop4WqCkGpGE9SVprV7ZHRC6K9LxwQ3T9ivrWj1zWQx5CS&#10;PPHaW9HS1a6xn/XDJAD6Ysc2ZPpyG8fT9R88MDbewVWpELSKjUC4ajO8yGyjISzX06yWaWBzkfXI&#10;OMN/unpwHFdVCFrFRtsY3TW08hkObL9/aVZ0xXNT7Z+BnRRszKOefG1R/PWUBnwWrFxvw+OuHxF/&#10;3ER2OTfnJKYQtIqFAL60W7HW7V1pn7NsfXRk9+QxdWnKjg3QBz3JVRkCXzf7gfHz3WM62lNVCFrF&#10;gfABPXsPX4DABpi/oznOAuT9hzizwkda/GJEvvsDGALsN24dOCfOz1QhaBWn6BRzhhVyiD9WE34m&#10;Ab58W8Uf+wH4rd7g1hiymzlGy9/IVSFoFdcgMsHvZXEu/sz4xVV+n75uuPVD/HC/k9Ie8NesQtAq&#10;7sgqBK3ijqxC0CruyCoEreKOrEL4n743Fa6mK919YS2vXhWC9m/WK7wB01p1F4JSMQ4pQMujiJaX&#10;1Wii5VFEy7P11o1ScVs0GqQdr4mWZ+utG6XituppkuVTpUJQKm7L1Ztk+SRUCErFbb1NkyyfWIWg&#10;VWwEcA9My4OIlteSHRluI4HDrx5iQxD6WBWCVrHRa/Pe8T+d/HEuHJD2hFrQaIhfcRHNx9ZbN1rF&#10;gbAwx5qrJdyq1fKrlNHoulUIWsX1qsM3ukui/Zv1imh59aoQtIqNPtFzWNSz/8yoz6Ql0YSFq6M/&#10;DJwdffBCP7BknoiW53VE9yF2iC/Uf8/wedEnfztM9atSISgVEy2v16gFPjf9Qz9fc2qjSZr9HW14&#10;MaoQlIqJlkdd28/d1J8mBuWKRUK7F2lunlUhKBUTLU+KVOWR0O5FmptnVQhKxUTLkyJVeSS0e2Wh&#10;+SdUCErFRMujHnxlvvXBGHRV+SS0exEtL1eFoFRMtDyIaHlWRMszIlpergpBqTgLPsnMFNHyjIiW&#10;l6tC0CquV0TLq1eF8PMX9yhcRMurVyUlJSVdCXz48s9e+8PQwdAORXKujBaBSikgf+RdH2p5jP/O&#10;h6EPP3nCAzvcIpJlDzZab/Rdm6ouK30laX4M8cEJYPp6H1bxeR+SC3zIhQZv+fAhHy7wofzURi4A&#10;41N8CMLPcugT0t2HIPTh92Gv+lD+FtZUjbTfqYmpPixpZLiarLapfOQnijJsbfBR2OdctH6u8SEX&#10;HgOEftRINmoXF2262YcX+5A7i12NbjGSdUHYaXHAUqSPdFELfY42GgiDAZMR/cAIX8UB+H/GCL8P&#10;XzDe6FCjuTbl+A+jjxjRB5/f4Xx8L5sKoBMY7UMN+qWFQ31IZL0n+PBhHxLps6+RTIf1A8ZlQ3AE&#10;GOyiFs2/JJ3Th+2mXrN2VJ3Z50d+yeugbHQDqGx0Sykb3QAqG91SykY3gDpSo/nG0Y96JQcyPM2k&#10;AUbOlf4tVns0GoTpHv2mJ2y0D/KDWtN2fu83Emn6yXSu2rLRN780yy5g2le00El/cINoh8gyEGAc&#10;nyuDJ/0Q5Llqq0aTeAplb2P8S7eNtsOVMx3mQxg2APBjccC8jZu3Rus2ufG2aUtVWzT60dELo4FT&#10;l5ttdmM0y3/Sz4Uj0h/C13XgpTfdd5WUhGmEaPRYP/QABzdNVWs3+s+vLrQLgjh4/3nuKzvmE8Tx&#10;JiHjzJPx8QtWx3Eg8ziIBIciwJd+zK9SazdagvnrYXto5AIbniw+LQThq1ZAprFa4/P/Hz44zuad&#10;8Wc3L8Gfhs6NfSS0VaktGs1Xm972w9IzjyP+b28as+u5lTUA7CbWCBluf04/O6S9tEOzlq2L3li0&#10;xsbxppLMq1JbNPqoa4fakGmEnMtS2mT8+/ePtfE7fS+Cf7vplSr/Q6+qfKMZhokZIqVas9EcfgO8&#10;OMUNPD/Sf28BpC8bKTn9ETf/puStdzYkXt0ACM/8sxsjYd+LKzNVnuD/pCq1ZqNH+zf7AYYKkHkA&#10;oexJye6/dq9Hz1/pJrqQbN66NRo+w307DRDu1M316tqNm6NNZk+OTQdx2KrUmo0Ge/hZWgBDDZl3&#10;kBjC56PmpKRW5O+E8YRau9F4sR07sjuHVPawzEN4z7B50U0DZtlxSV4XXwEA6Su5ZeDsaKSf4gQg&#10;5NDd+/v5PHgIYx0JtWaj5RhEfJuf4w2F0CbzMHdLyIwla6M9fl2Z4wcg5MAvsvzDo9yhsUqt2WiI&#10;HHiZG5QpDekflv3KHe5L+UHKqBd7BpvPb/tXRs2gT5VaffX2Z0gANuxcOMSO5OAr3LaLwwzAqBi9&#10;x1a+mOeMLziB4Vqz3k89A2GYIISEceYn1JqNnrnEjVf03IS3bUj7A6+4QV5CMGIVfbLoP2Wp9flE&#10;z6E2vHPovES5E29+xYaXPutOYqrUVqs34Cr+rjmkMJ9XTuDoHsmTGI3X5lZ/8rTB9DjGSQjLMb9K&#10;rd1oCBx/4wj7WQOgjSFPR6VWi2mZJPhcAZengOUZ/s/jk6Jz/+JmtN6pW8bgLq3d6G/c5UaswWGL&#10;fM9P/QXox50V08y//O/uBgHBti/zEX7hj5UbD1+4dXR00G8G2vHN6FeltuppgPgH/fHz3uGV7Vr6&#10;QnKVB0zf58tAAOEav0bsZ47PtGtrTkJt0WiIcEQb2HinBNs4vraR/hD9pJ43OzHOdy9HxSGcQT5T&#10;bdVoaPuz3eEIyN5kPg5nAJNUIQ0QctPgwGrMC2Fertqy0d+5182mh1HjeHjCjHog9M0SwDRh2Knd&#10;aE5ht5gLEHCY34Pnqi0bTYVwlcTUcuQf/ckK7o7Iqejgd4jPI6lXU2lqj0ZDuOWDEF/QSWAD2k0G&#10;Cc6rP/v7kfaPol/Naq9GQz/uVblJ8GG/uoPQL7S/+MZSm+YJSbPVno0O9bU7x6h2auLCFvSqpo7U&#10;6DZT2eiWUja6AVQ2uqWUjW4AFdLoLsmX++6oju5Wr4Bmr1c//9unbd110VqrN9Ds9apDb9NAs9er&#10;stEtJaXRRMuDTrx5pM0/Ne1CAyh2ObG9lg8RLa/hG41XsDQfouU1fKOB5kO0vIZuNOIk9CGh3aqz&#10;NDocTYNIW6xGbzREpA+RtlidodF4lQrIu6KE6YQ6Q6MhkpZOqLM0Gts0QZpIn1jt2WhMH5WVb+tW&#10;7FqjIfKR3wyMBvsXakMfq/ZsNNHyrIBiT2s0RPBkBGg+rdpoPqa5e3jl9QgpouVZAcWe1Wg89QCc&#10;Qk7zadVGQ6SXf/M3tGeOVgUUe1ajIYmW3+qNhtLAC26afyyg2PMaDREtr00aTeFpI6TlqQKavV61&#10;ZaObLaDZ61XZ6JbSJRvdJTmjzynqP1qvgGavV4X0dNnoAgU0e71q7UZ/576x0dNjF9vPhvCC3P+9&#10;2702WZOAZhf69r2v2+GzUfcvn5ys+lSpNRudR+47JECze2Wh+cdqi0Zn5QEt3wpodi8ibZwtFUh7&#10;Qu3VaIjgWyst39at2b1IaD/ZvxX8xJiUT4vbs9EQ0fJs3ZrdizQ3r90bzbeC+U10QiC0CZG0vE2b&#10;U76sbe9GQ0AbHsDWHdqESGjnO+ChPVZHaTS/wUwIhDYhotkyX3Rv70af4L+s+eJto6vzQWgTSkOb&#10;kDuh9m4039XW8mzdmt2LaHmZau9GEy3P1q3ZvYiWl6n2bPSKde4zhcfHLFTzbd2a3YtoeZlqr0Zr&#10;33BUCWh2L6LlZaotGj1tyVqrkFXm0KKViwU0uxfR8jLVFo0O+ekjE6p8VQHN7kW0vEy1ZqPrFtDs&#10;9apsdEvpko3GXHXaXBf1Cmj2ujVme1t3SUlJSUlJSUlJSSHImRjO9GHd4CKAsyh1NL7iQ+IuWAqY&#10;aqK/D8kRRpON9rGppqZFPgRfM8JcHf9lU47njDjvzuk+BIN8uLsRZlICsq4XjV53UftbS100BhOW&#10;hI3jTC+om/UDxo8xWuiilplGF7loElQM/cKmmpo2+FD+IGZfAeHUTNIH8W1dtGkHo9AHM6mA0M6J&#10;SQBmZ/qGi1roQ9AosLPR0y5q+Z7RH13U8oRRWDZmlg9JLx+CsNC9PgTMm+ZDIP0RZxp/wFgj2vjH&#10;7OZD2unPEMj4v/uQ182sR5ajQDhHV0xolGk2aLMPZR7jc3y4txHXBsTBDUb0m+FDgjyStgyYU0du&#10;RrRLf0wwRMJ6UoEjBbSCMk/6gvuMkD7NphzMP8BITrApy8o6cPEv8x41kvlEKyvjmGAIaekn4y2i&#10;xQUbGe6BS0oaDLnR50E/nky05bZe2G9d60PQnEpbsgCcJ7M5cDrJQpEL39eHsOHkgfNIftXoXBeN&#10;/bVQzlM3xghnUEzjuHuSEU4ayN1GPNQQWc/7fMh58/7gQ9gw5x7LIYRONeoBgwF/8IddtBo4DzcK&#10;ZzBEQ3GGhtPCY2Hw3OXD3j7ERH//5qJ2kj+W52kh05jMLwSnj4A+DEF4OsyJB7N8AM8qMfFfKmt8&#10;qP0wwYkGZiTc06bcuS/g2VdY5pM+BGn1Xu5DwLy3fXiQEf5A8JgPcfEAZD1pdZM0e9OnfMhTSsxt&#10;idM7rHbgcCNMpYrj9HQYDLgKA6z0g0Y3GuGKCvDUFcgFO9BFLXKBpM+HjOQ19AAf0meC0WFGw4z4&#10;e7wQ4XSudxhhmbC8KMfz/JKSmmitD1tKORXy6LkIyo5uXZUd3UVUdnQXUdnRXURlR3cRlR3dRVR2&#10;dBdR2dHZOuTKQdGfx7zlvwvI5rmJb0dHdh+i1tPu6modvXxN+rTUmAqTLFi5XvWhgGanMBMd+Yff&#10;VOYmDAX29VP9tKo6e0c/M97Nswa0fE42N2LmCjU/FDqFK8S9w+dF371/bGLqkzRhawcX/PWNqjzM&#10;1kVm+6kOC1dn6+iv3TEmWvjOhuiwqwb7vy6yk1OHfpiuGIR2arjpeLJy7aZodzFPJARkGvNIckZh&#10;cNFf34y2MfZP9hxmZ0GiHwc33OLnsZLC3FgEE2+u3bjFTusa+rVInamjAToQWxiBfaOYUHvdRjc3&#10;7QGXuuH1fvJwZZbxZaZDwVHXuFkRswQ0u1QIbPwN5k83u3jpjxCzRDFO6NNidYaOPu2h8XYLATua&#10;3eBTr7mRO+QkhxD4wAXJycl38zO0X9NXGWLB6LN+qFJJj35u0tOL//amDQmW4fgb3WzOz05YHF0U&#10;5IPtzk6OX/GPfpgVpsmXb3s1+uKto6Nv3vWaTc9Zti66PZiouVlq9I4GDMGZfvRP8C0/6tHxN7hj&#10;qiwHLV690W7diB91jZt67LRe46MLzXEUPD12UVUZCmh26LFXF9p8gL3LH16e7VOOoX4mbCmw06/c&#10;SsCVD+CYTegny9WsRu5owji3aoz6wvFA9jpfn1Qa/Kvf+qgrnqvMAopjrMzDCRNWDI1ZygnU4GnL&#10;fG4UPegn2pVn9SAsI20YwQbhzKXu7B1DdtFnyZoa5qQM1Rk6+pjrhtsQNhyDAS9pwB5+rnlZ7vN/&#10;TE5WALC7ZXqXcytbFScQlQKhDVM7E2m/Y/Aca8OU0LRhXBUg/SBpI9grYB7eXz4x2Vuqy+WqUTsa&#10;I1OTq/pMj379tNvdgl3OdZML49KJWwY1Zu478VzbFHhoZGVKW5zxSjDoxu9emGnzuNcgmCgVdswY&#10;DTiWFMFxGvk/fHC8TfM3oFFmrzN18ZqEDdz80qxEGoTzjh9/w4hEuVw1YkfvbrbQI64eEu1z0QDb&#10;6Gv9yRGQfgCTtIY2meYZOuLy2JoFOhPXxeuDTs1iD3MImWl28XcNnZv4fSDT2BNJG5aPHYwVAMB+&#10;yTNTU6dQUdWIHX2rOftkgycsdCOg86wZ0E/G02zYIqf4OVyBHGww5Pze1Tc7uvkpyvPAbvtnj06M&#10;lpjjvCwPwjtnQMb/+dqh9rwDyIn1e41KDn6eqUbsaEyFDnjT4anXF0Xb+z9i1YbkXNOMp9kwJBCG&#10;5AQf7zE0PnmTXP+i25LWGt83F7uTI1lHLcAPc9fL5WPZrI4eN3+VTeM4j/n1mQ+OvS65t8pUox6j&#10;ySSxNYLQ50vmejS0IZTXuBs3b4mPtbjOBTy2kyl+cpYHXlkQHd3D/cED3nSTHDcHrpwUkGnM9x/a&#10;yMGXJ6fPlj65asSOxskXQvIjc+0LcNL0fnO2TL+7hsyJNm9xf+zc5evt0G2Ye3yWODuW9B5XOevm&#10;qGe3+TNm2iF5qzKEs9ij/P5+Zmzov81uG3ftZD1zzDJhi5U2cLv5TWnj2fad5vhOYOclV01qxI4+&#10;56kp0Vmm8YgDXMcCpLubY7U80wYfN8e4WmG5s56o3HhBp9EO8W4ZfxfgxkvfyZUHKOAecxIF/3uG&#10;u5MpWQdWyNAGSRvOtJf6p21gxbpNZoV1VwxYSa401/30zVUj77rZAby0oR3QT/6h25rd8jt+QMY0&#10;MNc8+EAwucn/ud5dqxNeRuEEa7w/jpJ/MnXIQwMu/WRdeMYNpA0CchYZwjjCvf2VBqBfTWrUjoYk&#10;oQ1xTqV1dM9hsU0qDTxoAH0nLanJPw0c17c9O7lMeKixYGX16NxgO+OL+LAZ7pEpQfxQ8TRua3Cc&#10;r0mN3NEQp/MC2NWRk/842p6Jc6vn9TK2Nln+quemWzseZT4yemHVQ4dLn00+mMCjw+bwd3O9jXoW&#10;ms4FA6ctS9T/MX+PnWlwyu3uBBLgmC/PCXBVgGfg9K9Zjd7R6ze54zE6UBKeNdMfz6oBpmUAuIfN&#10;PIyDD751T/4UEAChvEOXhnwezbK4Fw96iwcnBPGJC9wlH+AVARSeL9SsRu9oiOxxvjvjPtpcDwPc&#10;pCDh7o7HWGmTOufJyo0QrADhVgQY/8ED42w6BFPLyTIUluVtcePkMzeMsNfXYJH5LTy6XL+pMuQv&#10;7qgBXMfT1mx1ho6Gduzmrn8lHzUnPcgj37r7dXtWvkw8/TnX39nCwxDs3mnPEwhtuHuFTtzT7F7D&#10;PFyrA8x2QRu4e+i8eO8CYMdMGBI8V2eZFquzdLQUZ56V/D/TyQD3x7uZyzMiy/EpGMBJ0yd6pr9p&#10;AjQ7hOMupxYEe4unVhAZMXOlndEP3Dmkco1McCcMjzZl2RarM3b0cdePsLc1wwkvr+s/M5pvToo4&#10;9bBEnbnE68zHJ0Wzl603W2X6jZJ5KzZUPcOW4h03gt/DsbfH8zOqfI/o7s438PAmzGuxOmNHU9iS&#10;amGlubaeb06YCHa/cprYE24aGV3ZZ3r00MgF0Q8fHJf4je/cO9baoYufmWqvw2H/b/+8ublgZZL1&#10;F6bO3NFSuCzR7FJ8YTCE+S9Mcfe2cRsV6WPFrp7H9zXiEo/gUBJetoXCq0yavTB1lY6m7h8x3//9&#10;2Xzqt8OtP+ZBBnghP6xL6ryn3XFf3s/u49/lzuLqPs24jVmPulpH1yqCDwC0/DTtd3HlcLHreQUe&#10;Y+tV2dFdRGVHdxGVHd1FVHZ0F1HZ0V1EZUd3EZUd3UVUdnQXUYfp6JIuQiNt0Zh2k2j5HVHlrrsF&#10;Kju6DsqObl01YkfjbYxB05fH0nzyhO+sZB0ckqImtaCjT7x5ZPT5W0fHOrKFjyVlHZDmo6oROxrf&#10;FUs0nzzhj5fwHfCa1IKOlq8WkU2bk99u16IQzUdV2dGO9uhoovmnKUTzUVV2tKOtOxofDEhqHT0w&#10;RPNRVXa0o607Gra/jlvsU46/ZIyCRIVoPqrKjna0R0dD8p1uwC9P0hSi+agqO9rRXh0N4ZWjEJkv&#10;FaL5qCo72tGeHU2F7HdJ9XE7JMxPVdnRjo7Q0VDI3yckX04MkXmZasSOxhAUEs0nTxhrU3JY8Dlt&#10;plqxo6Gb/DBTRH4rFiLLZaoRO/rkW0b5Zjp+3KsyQm+twiA3Es0nVa3c0RBGXAiB/eFR7j1zEpZL&#10;VSN2NBSi+aRpr+BPnBt8v5yrNuhoKgRfiEq0MqoataOhEHxXrPlJPTq6enRAzS9TbdjREMYbT0Pz&#10;V9XIHQ1t2Zocm7M5HHVt/gDsqtq4oyGOlhii+apq9I6mMPoQR7fPAqPqauWbpXboaKg519tV6iwd&#10;3aZqQUe3u8qOboHKjq6DsqNbVx2mo0tKOjRn9TumIfTTJz7gl7idOaPPKWaB9N1OR5NEy++I6jC7&#10;7rKjW1dlR7dAEi2/I6oRO7oeOIZ2XZJo+TlqCT95eIJaV83qDB2Nx5bHKdMDwTZx4ap4wlGNbZsx&#10;LGQsiZafoxDc0Zv81uroT0Pn2clYMF/1ktXpd/m0OnPVGTpa88mShuaXKomWn6MQzSdUyE6/qoxK&#10;XJO6YkdTITt0yx70LZZEy89RiOajKUTzSVVX7mgoRPOpkkTLz1GI5qMpRPNJVVfv6NsHJ0fVxWi7&#10;ml9CEi0/RyGajybJdX4KxZrV1TsakgyampwKQZVEy89RiOYj1XvcIu/paNY0SFTZ0cn6bhlYw2Tc&#10;Ei0/R/Wg1VeTunpHT1iQnMoonAZJlUTLz1Gt9J28JNqp1hPEPJUnY0k0nypJtPwchWg+hasrd3SI&#10;5qNKouXnKETzKVxdsaPnLKuMtk80v1RJtPwchWg+hasrdPRBlw2M1myoHhkfYKY5rUymJFp+jkI0&#10;n8LVGTq6OWCCMMxio9VbsyRafo5CNJ/C1Ygd3e6SaPkdUWVHt0ASLb8jquzoFkii5XdElR3dAkm0&#10;/I6oDtPRJSUlJSUlJSUlJSUlJSUlJSUlJSUNw/uNcE841FSjkmz2NMJ/lQbyjnLRpm2NkD7QptoB&#10;/PgGFy1pJsuM0jr6NKOslaDNwcIc56IqyN/bh1/yIXS4D08xes/HJUgf7MP/Mlrp4/LJDLeIJUZY&#10;49/x6SOMwPZGSEuQDm1bjda7qIXLs6vRQh8nc4xWGbGejxuBKUZIf9Poqz5+gxF5yAi2yUZY1qd9&#10;Gv+JBpZhnYta4DvYRW38bReNwW/BTtYaIf1po/N9/F+NwHVGSH/dCH13v1Em/2mEAl8MRPY3kj9O&#10;arEhva+Lxowzot8oI62eHka0v89I+mwx+pwRbFwZVhgtddGmXYzCOocYSRvi4R4MtrNd1HKSEWw/&#10;sykXv9dFYw4xkvWGyDzuttEecKqRzH/ESKYRx4ZEsBywHWZTLi5X7Fyw1uGPSmOxkVwAgGP3uy4a&#10;86iR9MMWgy04BD5nuaiN3+OiCWCXdTGOrZYNnW7U02ikkWwwfhN+aexlJOsG2KJDmyTc0gj+uzdd&#10;tIq/GMkyw4zCOpDe3egNo00weK4yyloeCfaENfnC6ROKCBdGAtsBLhoD2+0uakEaewvSzwi2fWzK&#10;0d0Ito/ZVFPTkUZI40+RwIbdHPLJN4ywFSNP8g9GsP3Aphwn+hBgtx2WAbDhTyPYM2CrBjx8XGZT&#10;bo+HFV2rhyBPth/pf3fRGGxgWEnDXTiA/0AXtWDPupuL2mM/GW/E5eCh9EybagMuNeKPl3Ri0Mn9&#10;XbSkpKSkpPPwOyNc9pS0MbgmDU+gkC7qpApntL93UQvqvdFFLcuNurloYeDW7gAXbXXwW8+6aAJ5&#10;w6RDgD8+vO493SjsaFxz4poP9rkwCD5shBsRyJPX5rg0wN0pggFNZb24vJL5ZLQR/HBd/CkYPLjO&#10;pD/uNMFntU1V4N0w/NGIa9frzxvhN8AEI/gvsKlq9jCaZgQfCHfwePODv4X/BfG7jACuj2e7aAzu&#10;IvL/w3+0g5EEZXDHDXYsC/xeNwrh5SqEu2Q1gwK484NCvFUpz5x5C1RyiRFtG43CfMI/gqDxMo24&#10;vMmBNG+qENhwOxMgLsuDiUbSFq5MGlo9oQ17hNDnYSNp29Eo9AHS9i2jNJ9FLmpBGjdiJLDNclGL&#10;Vk9N4E8NCyN9kYtakJZCx3zZSIIVA3nhlg4bbhcSpI91UQvSvJ2JeKjbjCSwhcB2n4ta1hhpfoRP&#10;7EJg480WbJlpPme4qIX3yCVXG0kb4rwxJIGde1I8AwjrAbBheQlv4EDhLeZMUKCvi8bAJtcspHE3&#10;qhbge4WLNn3PCGnC+9QkPDwgHq7REu5tJBhhP7QhfbKLqiCf98cJDj2yHsS1rUv6AKTDu16wPeOi&#10;FqTD/0/e9weIj3HRmO8bSR8JHr6k5aloztcahfYXjGCDsEX/2AhcYEQ7duHYzRPYUI4gLW9xIh2e&#10;xHzFiPVBjxsRpH/qojHYrcEuQRmW14BdPjQAsOEevWSEEevBuYZ2r/wBI/qAnY0Q38amKnCXD+FY&#10;HObDLrdcANt8F7Xw3jbUCwZPbyPYSkpKOjFNTf8LI6WJquKhgVMAAAAASUVORK5CYIJQSwMECgAA&#10;AAAAAAAhAHU2MfbWlAAA1pQAABQAAABkcnMvbWVkaWEvaW1hZ2UyLnBuZ4lQTkcNChoKAAAADUlI&#10;RFIAAACuAAAAywgGAAABgDKYkQAAAAFzUkdCAK7OHOkAAAAEZ0FNQQAAsY8L/GEFAAAACXBIWXMA&#10;ACHVAAAh1QEEnLSdAACUa0lEQVR4Xuz9B3gUZ5YuAJskgsHY2MY2mJyzcs6pcw5SS61udVa3cs45&#10;ZwkECJFzzjkZTAaDbYzT2OOxxzOe3dnZ3bt7//vfe/e/O37/U6WWDLLA4HGc4X2e96nuSl196q3z&#10;nVP11fme+VkxmleLkfImTNB04uW4TjzDbYFz0ffDJH4ZPOOr4J/SCUnpRhhbDyK9+yjyNpxHRs85&#10;jIjqRONVMYpOCR//h14RFMNNW4zQ1BrIilfA2LIdRetOoXP/Zew4/w5OXP8IGw/fxETJcnan3PSp&#10;EDX6gLOO8/AfGcYtx/S4BHhZ5eDlWpFQXYeMFTtQu/0M1p9+G6fe+gTvffqveOven5DXevpbO/Jf&#10;wx1852NVWiwwhiAkmQtZiQGW5goUrtuEjgOnsfHMNRy8dBdHb/0eBy5/gdK1b8I1YQ27o/pT5caH&#10;H3F0C8ape3ccYIuEPDcBjtoyFC5fjbK1m1G7eT/qd51E66ErqDtwF4mrt6HwlBj2/UKMTvJ4uBlG&#10;86swSW/EEmsUwlO4EKUroc1NhrWkCJaaPLRc16D9Rgw6b8oxNDkUwxzemKmqfPgO+zBGVAP/5BKU&#10;HbZh3aVcXP20A/u/6KGj8cLIpADIU6wQpSYhwmSEhzAYnhI+lgoVj95xGBl9dmU0u4PRKYGQ50kR&#10;bIlCgModfnJP+Mo84CV1g4fYFQHxUoQkahBkMmOOOn/wHQMYyuwsc2Mrl/nuqlCBZxSDpwuHvzEa&#10;s5WBmC7yw3S+NxaLfREQG4kIiwjcZAUiknV4RVEw+I6ZnTo/shguKoe7rgSRtkIEJFqxJEaFqaIo&#10;LJDx4B8vBscuhjRHDFm+FD4WK1yiKv7FuemDGGkLwAirP/bcOejhnPXMaFEh5qmy4UU/4KbNg2tc&#10;FpklDbxMMySFCgiLeAhI1WIsHYRzk4fDJcmHtS/DYY4ADOcXYpIkH66JbfC1tCM8la7EdDvtMB6L&#10;LIkYLy387p0+FNE1GC2qxyuqFrwe24TXYksxQVH8rR32HZDz6w+DH3yHfXiiHff9tfs3un9e3/yB&#10;3x+J+1d60s+PxGAbuZj9/pX5fD/ZFQj3f34kHrbRw3bwRDsebvlG087Z7HwXi9/XfZ/ZmYT7P38n&#10;1p7fx2emAzcivzJ8/cUDPOfX748nOprvArOz++mc/Y+OScqmD10k9Rgb04aXNSvworL9bzMN06q4&#10;ykvhbWpBRM5aaBu2w7HiMHLWn0bW+rOQVO7HirekqDkvQc5u2f9ybvZoyLNXV81XlcHPWgp+Tgs0&#10;1euQ3nUQ1dvfwJpjN3H4yj0cvfI+0jtOskdvLo+4IkidDeEmPvzXRD38H02QpWKJXkHhVRxUJXmw&#10;taykgOUQ2g5cxu6L7+HS+1/i0z/8B3aceB/+prUP7OihOx4tKMTrWh68raHg5aiRUJOJ9BWdqNq2&#10;H93HLmLv+ds4cvV9nLj9FVYf/g10FYf6dyTayMdoh/vgOx4jzsBUnQiu5mBEpQmhK09Ddmsbylav&#10;Q9WG3ajfdgwt+y+i/dg7yNx8GdVvyJF1VAAXR/DDTcDg1ZgCzDGJEWSPAidFAFlWAowFubCXVaPj&#10;VjzarqvReUuFknOJ7MWz1FiAMcK6R++UwVxtNQR5djSfsmD/nSq88/vVGOEIYncyOSkCsgwH+A47&#10;vJQiuIvC4SYVYBY/9tE75q7vjYKeNftDV6YBNyUa/glhCFB6s1GQt8QNXiJ3eKk5CEqQI9gYDz9D&#10;MkbzKwbf8Shq6vt8wkxuDEL0EvBMXESaxViqCcZUiT+m8L0wR+QFd0UwgvQccB0UOyfHks4deO/3&#10;//ECu6P7cecvH01ysfk/8IuvqkoRai1EKAUoPgmJmCXnY6aIAze1GBFmCQRpIsgKhODnxuA1ed7D&#10;zcAcbdCqiP4VhvNK8aIsD8viCigSKsUybQ68tekIT7JDlBsPSZEQUTkKzNWlP3yn94P5gT4O41Xh&#10;BVEu5muq4G7sQGBSHcLSMhGYnggvCgSnxic/3k4fhqGCKop8GikKasPkmGqKiIowVvxgvDY5i/8+&#10;czDOrz8MRlAb+IPvlMET7bTPzn10zn5g/sDvffMeioEr9X2+f56L1f+/Bpv/SAxc8f4dDOT9y78T&#10;A1f8rh089o5daMX7dzbYZ2q2XJgpg755jw3aeAQzHbjhGGvgV86Pfxue+IgehldSo//Y97d/sJ0+&#10;xffF6Ig6TBJWYpasGvM0DVhsbIN3ykoKnDaCW7gZgpJtEJXtBK90FyILt8M/dSOejen8aU+bIHd7&#10;8zQBtSmqEnjrKhFoa6BEuJUaqVVQlvVAW7sFttY9yFx1mGKnU6je9gba917CysM3sPL4Taw59RaW&#10;H7qB7NWnMEm2Ai1XxKi6IGPv0WQfkcCxX4jEXTzEbuNDtI7/t/25Z/nlmCKjtiohHR5GG4IcqYjK&#10;yoW0oByayhYYGtYguXMXclcfQvnmM2jc/Qa6j97EtjN3ceTKx7jw7he4+eGf8M7Hf8bZG79B5/ar&#10;0BTvwvDQ/P+v8ycewEe/uztP0BXGRpmaHttp5+zvhqe54+BocTJe0qgwn+IJV3MQAhzRiEyXQVyQ&#10;CHV5KgyNlXB0dCJnzWaUbj6Iht3nyKrXsPncHey/8h7Ovv0Zrt37A3uwH3z2L7j13lc4dOETNK25&#10;AnXWLrwoGVwqUesoYKIDHmcPZFPAx8IYcSbGqjWYruNhkTmMjW6Z+3z8bBUUxQboqjPhaK5EzooV&#10;KF27EXVbd6Npx2G07j6O5QfOoOvQJayig+8+fgvdZ97H2vO/xYrjH6Nk+7swdF1BVOUpvJa2DUPl&#10;K2Daz4dhJxfq7VxItsgx1OH1ZLIYxq3COHkmno+Lp4hZjLmmSJJDMAJsEYhI4UOSHYPYQjMsZdlI&#10;rixHVn0Tcptakdu2AoXL16Bw1XoUdW9BcfcOFK/fivYLmeh6S43Vt5RY+ZYCrZfkaLyowgirH+tH&#10;F+bJLjl/+vuBuWU4TVOOZZZU+FAyEpwloMCZByFNuakCCpIVuP3Vclz5rAMnf1ON/R8WYevddKy5&#10;k4Tlt/QIaA/CaIo2+xz7qJRQyOxpiDSlUmycDq/4LLjFZGKJUIwZXPXf7kEmxucgdrOCTpMMKXti&#10;UHIwEWPMHhhh94aL3Q8j6GBGWf0RrZMgWi9FZKKcZZRBSQeloGDdH4GyIArYA+Al9oOnyI+m/hS4&#10;h8CN6JOQAO/4NMxXM6nGQwL3R4G5ST3c3HvDlaELHdhLqnL42EoRW1yC2Ewd+HTRcYx+iNR7I0jj&#10;Cn/1UvjIKXuQLoaHxBVLJD5YKg1h6SYPo+A/HD6xHPjH8xGsFyPMKEOERYkoWxzCbXr4mR2Yri6E&#10;C7f28Q94JFmLPUij3//POasfU7gazJbysNRUCm5yGYRp+eClpCHCZkJAYizcNELMVoThNZEPJvI9&#10;8QrXgzIVb8yXBMKVDthXE4ngRMpkrAII0yUQZkohoTxAmB2LiNRELNZnYSy/7MmsyxzsEOuSh28U&#10;3QQXUSFeVRRTQlICP30eAo2FCDDkwjshDUs0VixQJWKeUovFSh08NQYEJuoQZtFSShUHcbYc8kIR&#10;lMViluICKfyTtZgWl4HRvMe4jTsokn37pdD7B5ZBuokLzUZ5r4Z3x2A4rwKjhQV4SZyN6ZR+LYwt&#10;wbKESrjra+Cpr4S3oRoBljKEpRaCk5kBbo4F3Lw4cAvkiM6VIyRTCd/kRMw2WPG8tAhff/31SOev&#10;/8iIasQQavlGCUooDazE9JhGLNS1wTWxFV7GJniZ6A+Yi+FuzsZCSljnGpPJj6fiFXUOZcXf16I/&#10;MIZEVWE4XTijefVw4dfT5zqMpO+yjJXVzlUeivvPbB+di3556DvA0LqkNuesHw6Uiwy53woMh+iX&#10;DWoNWnfY/es5Z/eD2Y5h/3KDJ9Gjl38rHvbDj5r3OOsyeNj8741H7XCwZX3zHkXnqiwGm/c34VE7&#10;HLjMxfLNMwznrO/Ek67/nejb4cBbZn3zB/5Y3zxG785Zj8Rg+/ib0bfT+0lgH6sydK7Wj/vXG0jn&#10;Kv142PwfBT/pjz0u3v/zn8dKWjPjnF9ZMKe772B/cQfceWPrc/cf3C/yIJ/il4BhnHaMEtZhlLQZ&#10;o5XNeD6mHRM0y/FyXAdejunE85J6XPrkk5edq//0YC60F3llmCGuwLyYWsxLaIF7UhcCMnoQlbcF&#10;/OKtkJTtgKBkF7jFuxCWux0LzGswS1Jy17mLnwZjo+sxX1gKd1UFvPSN8LW2ITh9FbhF66Cs3gF9&#10;0z6YOw4gddUR5K45gdz1p5G77hz7MNK28iRmJ67Cqre0aL+uRP1FGUrOSZF9goc7v3sz2PkTPwxe&#10;5FZhoawQ7ppS+FFAHprcjMiMDgjzVyO2aiOMzbuQuuIQctYcQ/nm82jcdQnLD1xF17HrWHXiJrpP&#10;3EL9zkvg521Fx+VgNFySo+KsBPnHJUg/JIRlnxBxOwSQb+FBsUnxufNnnxzjo6swU1yKxXGl8Ews&#10;RpCjktKdOsrDOqAqXwV94xbY23azB1q68Sya9lzGykPXsfnk29h/4R77bPPkjY+x99y7aNlCB5y9&#10;td8FXnr3+FxOyhTwUmdCmDob0q08CDfwEN4T+eRucnRkJV4WFWOWOgNL9cnwtiYhJCUdotwSKEvq&#10;kFC9EtaWjUhfuQ9F646jbscFrDh4FetO3maf7p689Rv2/tmdT/4FNz74CrtOvo/CzjNwM6166MHw&#10;06exB/vIx8oDUbfudPRoYRFejzFjrj4W7kY5guwxiMo0QlyYBk15CYz17UhuX4/c7r0o23ycrHoB&#10;q47cwOZzZNUrH+KNdz7HWx//M97/3b+wN/vOXf0CbVuuIj5/N8ZKVz70YMJ6Ip7sYEcLCjBWmYip&#10;CSIsSgyHtyUMYSli8HI0UJTaoa3Jh6WlkazajYJ1e1C97SRaD7yJtWTVXRfv4sTNj3Hh7ue49dE/&#10;4e6nxE/+ggs3vsCGA+8ivfYEfHTrBj2Yf/qnf3r2iSy79/zb/mOkSXhRI8YcXST7WNwvKRIR6UKI&#10;ChIQW5EEQ0M+HO0NyFm9hi6qPWjefQwrDp/D+tNXsf3cLey78DYOXXkPR25+iqM3f48jN36PLWc/&#10;ReuOu0hvPwd+6g68IGp84IBiNvD7NWtZWZrnnP1oDOWVYqzCjFfjZZiXGMEeLHs3kg5WnK8hCSTB&#10;Ul9AP9qIwu5uVG/egYZtB9Gy6yg69p0k3Z7HysNX0H2MPMGpd7D23MdYdfpTNO5/Dxnr3kJs43m4&#10;FxzAGMM6HP5wq2/ynkjWG8i2cDHM+oQxyAhhMR2sFRPjYzDbEI1lpiBWBsEODgQ5asQWW2CqykF6&#10;Yx3yOjpR3EXW7d6IyvW7ULNpL+rowJt2nkTjnvNoPnAJbYduouX4XZTuugXz6juovyDrdV0nxHAc&#10;FsK8Twamc99oi+8/Ow/h8fGsuATjY6x4LV5FzpyHRZYg+JpDEeqIhiBdAVW+HvriVDgqSkh/1chu&#10;aEZ2SycKOlehYOVaFK3ajOI128hD7EThxi1YcSMGq2+qsea2Gh3X5Wi9wMOLaUud0Zzvk1nyfly5&#10;8tG4F2QVmBSfilm6GCwyc+BjI6smhyMilQd+uhiSTA1iss0wFGTAUlyIpLISJFXWovFIDhpv6fr7&#10;pLL9Um+psPKmEi6JfQfXe4BLNFV4SVaN4dyG73+wkqKNpS/LqzA3MQ/uyQYEpMnAyem9Kc1LEyLa&#10;zkNZdwZu/b4F5z+pw9GPSrHnXjY2vpNMzakBrWQ5F2tvT48+znTIEZ6Uj0AD+eqENHjFZWGJIB7z&#10;+UpM4Wi//8GKinanvKqqhYe5HNE5mRAWqFFz3Ijl59Ow/XoxTn/QjPf+2IObn6/Aq6neGGYPeeDA&#10;eNlGyNLtkKY7IEyxIdpqQajeCHdBCDxEIXAXRcJNyscykYgOVoGXOEnf/2CZyEq1UQztNjFsuxTI&#10;2ROLxA1xGGr3xnA7WYwuhJFJ/nC1chBmkCGEGoveO+cKRJpVCI6Lhr/SG37yQPhI++6e+ztJByyN&#10;gp/WATdNFl6TlmBo9GN01BmI8NW8PwWv5UOwIeIBSw23eUOQK4GmUAlRpgCRSaEIMIYjQO2OAKUX&#10;2wenrzdyX49kL7E73IXLyJqe8I8TsL2Tg3QKtodyiMmAIKMNyxIy8DIdbKi5Jt95CN+NiFWqu/5r&#10;ejsD9XGUKRhzE6rBzyqHtjgTAnM0+JZARCX6IEzrwd7i91W4wlvmTpZaBleJF5ZKgh+4ze+ljmJv&#10;8wcmCBFqkCLcJEeERYWIpESE2sxYosvAC5KSx7dqQHfoNwdp/+bm2WscNRZKYuAbq0AU0/XaKADH&#10;EIEwXRCCTEJ4JYRhQUwgZtCpnkKneZrQl+2IxHTJXijygassEL6qMARoSSomAaKTpGz3bF6KEtGp&#10;sQixWzA/PgvPPqzn00D4ruD0H6hz1gOYwZNjsdqBEEs5+GlFEKTlIMpuo9Ooh7dOhoXqSPZgXxV6&#10;s88jXqODnS3wwxKysKcqkk47j+1DznT5FmVI2Vv94iwFhZcaCtytmKzMx3Pc+r84f+7ReNSBMhjC&#10;qcdzohLMZp5BmAvY/ucRtmwEm1LgpzPTBRKLOUoRpok5bH/0ueJoLFUI6NSLEJwoQZRNQu2/CJLs&#10;3l5Z8gIZpHl0EabFsx2pnujBSd/B/ubLLyc7Z30LQymNGS8pxmx1EaUyBQgwZLMPTvz02fCMT8Hi&#10;WBPmKXRYKNfCVZVAV7kOIeYERNtiIcxQsx3oFUW9D04kNI3KVGOJOQkTpEVo2Xspwvkz342D996c&#10;0nvA/gjoCkfoKt63/mlEek/HcH4JnpPkY7osF4s0+fDQFrPdzzx0hVimzYZbPB14XCZ8yVphVgei&#10;Ui0QZOko4ImFpFAEUREfvAIxQjJUcLeY8Io6j9zVg9HWY2OE08J9jOihtn+jELotcvKzSgyLaMVQ&#10;QSme4xdgkjgP81SFWKqtgJuujn3C451YBz9jFYKTShBFuuZk2cHNTQQ3X4HoPPICuUr4p8Viqc2I&#10;12PTMVrwAzw4GZvo+/shzu6HAzk0uhpDBMUYJcjDREkRpiuKsTihDm6GdviYliPQ1kSxQxXCUgsQ&#10;lp6M4FQTAtMT4JOaANckHeYaLGTRLIzkfY/Hp98XQ3hVGE4XxnhKICcr6zA3rgnLdO1wN7XCy1QP&#10;T1M5PC0FWGbOYB9FzTQ6KCAifyovpAu1/rhzNz8dFiQ0XBjCq4GLoAbjJI2YqGjGZFUb+0rG65oG&#10;TI6twMSYIkxUFtLFWYThnEe/J3b/GRxu9v5/ztk/PFw4zf8+jFPDPjNjnpexz8zojwyPrvnO0z0r&#10;V3r7/gNlGFBnWu5c/MtC3wG+4Agd/L2gXxL6Dtb59ZeNH+1gXUye/7tv533M2tWqci5+AEPve0Fl&#10;mMHjv52zWRTuXR7U+xTStX+d/ieQf+tTyL4dPozO1VhQ0D58sHUYOld5pnDfyrDBlvfRudqTY4TN&#10;2UNkkJ0MNn+weX09lQbOZ/Cw+d8Lj9rZwGV93wc+9GMwcN0+PGz+E0Pakd39qJ0NXNb3/VF0rtqP&#10;h81/YjzqRxgMXHb/+g+jc9V+PGz+E+NRP8Jg4LJHrfswfJ9tBkXfjgbb2WDL+r6ru3PDnLO+EwP3&#10;8b1x6O6bwQ/bWd/8+5cNNu+78KTrPxIDD2D5kU28++f1ze/Dw+aPdwT9ZeA8BoOt+71BTv6B/jD3&#10;7/z+z/fj/vUG0rlKPx42/2/GhjcOcpwfWXzXDwXWmjaPMwf86e4f/vC6c9bPhx/NKj80+g70F3Ww&#10;gx3ML/JAGdx/YAM5v1Bx3rnaLwNDrd7/PfAgx9pD/tO5+Cme4imeeSatedfiZ8Jr8Qy3A0O4DRjK&#10;bcQwflM/RwhbaNoAF14dhkR1YL6q8qpz06foA0UeQ0dF1WActw4v8GswUUSU12OishGvxLbgdU0b&#10;ZurJeMYuLLKthFtSNzwda+GZ3Eu3lLVwp6mrfT2W2tdiqXktZhlWY6JmBZ6VtmKSsvoj50/9Y2AM&#10;v+5/vRhdg6mCEswRl2GJohKu6hq4xdfCTd8IN1M7PGwd8E1ZgZCMboTnrQeveCNk5dugrNoJTc0e&#10;aOv3QNe4F4aWAzC2HWKZ2H6Mpb71CHQtxxDbeBjK2oPgle2GOxl/gmIFnUuMch7G3w9S2/aJJkaX&#10;YSqvHIvFpXBTFsMrrgy+CdXwM9QjwNKMIEcrQlI7EJ6xHJycbggLeyAp3QB15VbE1+2CoXkPrO0H&#10;4Fh+GKkrjyO7+zgK1p9G8cZzKN/8Bsq3n0PNjguo23UZ9buvoHbPFdTtvYqG/dfZz8WbL8PSeQxB&#10;GVswVtiN5bcF6LguQ/MVBRouKth6B0y3AubNQqZrAVP7gOkZxbxhaDzAhWm7EIp9ocjc6jjr/Fs/&#10;L2SlOzrGRZVhsqAA82TFWKQqhms88/ykDD7GKviZe7uJRaS1ITqrFbzcNojyl0NWtAqaqg3Q1m5G&#10;YuN2WDt2I7ljL/sKZm7PcbZCGNOFrHb7G2jecwkd+y5h9eEbbK2MTSfuYOuZ29h+lqZvvIO959/F&#10;rgu3sY2+rzn6Fhp3vonslaehyNuJKcoaCJPnQpA2E/z0SRCmzIMgdRaEabMhpKmyYBmy9klg2CNG&#10;wh4utNsE7Gucii08MJUsmF4yTF2v0FX8xyv08UPgs3//9/Eu0VV4kVuCScISTJcVYW5sIRbH52GZ&#10;PhPe5hz4J+UixFFAhi0BN7sSgrwaSItboCrtRFzFSuhru2Fu2oyktu1I6dzHGjZ/zREUrz+Byq3n&#10;0LDrTbTuv4SuQ9ew5vhNbDj9NrafexsHLr6Po9c+wOlbn+Dcnc/YflBX3/sSl9/9gn2ddP8b72Ht&#10;vluo6jkHa+0RRKZswnOi1seK0lftqfcQpMwEL20WOCkzINrAZY3b12fqiTp5fR8M4dR/PZJbjvHC&#10;Arwmy8BUlQNz4qxYlGCCa6IeHhYt/JISEZhsQmR6EnjZaaTWbMiKi6Aur0FcVQMS69pgbeqGrW0j&#10;UpZvR/aqPaxhSzacRMXWk6jfeQ4t+97EysPX0XPiLWw88w52vvEu9l3+AMdvfISzt3+LS/f+wHYu&#10;u/PpX/D+Z/+Oj7/8d7Zc3Y13/4BjFz/D+v3voLb7IlJqDkGcvhkz1J2MT2Zf0X8SCFLm/FfY2m+M&#10;+9Cyd38zIhvA9rqT2/Gy2oxJGhVmJYgx1yCEqzEaHtZoUiyffKsEEalKcDJjybAGSAutUJVlkGEL&#10;oa+rJMU2wd6+HGkr1pJv3cz2zivecBiV206xhmV66XUeuUqKvYUNZ97GDqdhjzGKvf0p+/LzlQ//&#10;iNu/+TNr2A8+/wt+8/t/x4c0fefDf8alW19h/9lPsGb3HVR2vQFrxSHwHJvp6loJb0PbHue/eSxc&#10;+OrCS/crN2it9Ic37tjoPDBFc5jujM/FqvBavAizdFGYnxjB9mnzsoTANymc7dfGdMSLzlRAmK8l&#10;V5AIVbkNmup0JNTlwNhUDlt7HVJWdCBzdTfy1m0kxe5C1bYDqNt5As37zmL5wQtYfewK1p2+ic3n&#10;ma6Q5A6u3sOx6x+yHU1Pv/UbnHub1PvO57hy9/d4872vcOWDf2anZ279AYfe/Aw7Tn+Enj1vo3Hd&#10;FeS1nIGucC8irJsxJ2YFlmrqzjn/1kMR2yP7n30+t8+4E0uCfnjDDouuxWgRGVZhxSh1PCbGyjE1&#10;not5ieFYYAxnezcyL4gH2aMRmsJDVCbTf1QNSX4C+7I40zWTKYtkaGBqLlUhrb0ROV3tKFzTjbL1&#10;m1C1eQfqtx9Ey55j6NzPlLs8Rb72LFYffQNrj1zEhuOXsfnUNWrIbrCNGdOQMW5ix5sfYuelj7Dt&#10;0m+x8+rn2H7pC6w//ylWHvsYTfvepUbxbTqBV2BqOU9RyTGE5uzGXMsWvKj6dgdaxx7Vh4mbud9q&#10;0KLXiTHC7gfjqrJc56o/HMLtK6qG8UpJtVlkXAvGquLxarwC0xP4mEuqZYpgMsbtUy5j4LBUPriZ&#10;UrYbqbIgEXGlNugq0mGpzYOjqRIZzQ3I7ehEftfq3lJR67aicsM2VG3c3ttbc8t+1G89gMbth9G0&#10;4yiad55Cy+4zaNtzgXzxBbQfvIL2I9fQceQtLD92B10n3sOKUx9gxcnfoOnI+6jYexe529+GY/0t&#10;6LouQ9F6CsG1p7Cw5BQZL4lCMQEyjwqReojPhmKWvUIk7OZAvy0Uc2rJmEnM29meWJglvu40w4+D&#10;IdGVGCMswlhqvMapzBgfq2O7uL6uF1N2FYW5pnC29yhrYHMo/K3hCLVz2FpbTE9SaU4s1GTg+BIb&#10;jOR3rVV5SK2pQGZ9LXIaW5DT1s5WEMjvWMlWJy3uWoui1etR3L0BpWu2oaxnOyrWkdsgozOs3nQI&#10;VVuPsD2oq3ecZlmz8w1U7jpBsfAbKNyxD6vuqtiKA0xP1IFxbtFxOQqOCxC3S47hSX3vN/tjGH3e&#10;deOMr/Nv/zQYwa/EWEkJJihz8HyMDS/FJ2BqghLT9EK2D/ECYxiWWHrdAtPxmemey1RdZeqNCTIk&#10;EGeoIM/RQpVngLbADkMR0wM2H7bSYjgqytgyDalVtUhjitXWNiCjqRmZTe1sV96c1uXIal2NrLat&#10;SF5eiLZLFrTdkPf3kmW4wkm2jMNNppSDAhtpnZ5rGryQ4YHRFs9vbvXZfekSD8RogxIjZO0YKm7+&#10;cUOrRyG+aGvGaEE1XpJVYkpMCSk1B/OMSVho0WGxTQEPuxCeKVHkZ7mIyCC1pveSKRvBkJcmAj9F&#10;RkG7GqI0DRTpiVBTeBaXngMtGXvVsVIcer8Uu+9lYss7mWwPXqasBNOLlykt0Xojju12zJApBLf8&#10;mhorr0qRcToBo2xLMdweTJfwgz19mQe6I6wB8LVlIFxbBu/EQnhoCyi5KcaCmGLMUpThZQkTo+dg&#10;Cuc7Kt/+mBDmry9jam8wvYdnx1dhqaGcYtgcBKUlIyQrEdG5GvCLlBQRiFmK83jIXWvA9ht5OHi7&#10;HKffb2DL+zK9i5nidje/6MLlz1vZLtFMnQ6mWzRTq2P33UyUnbFhqH4+nqGTNdrmi+HJbg8YjeEw&#10;cyAW04mKyc6AMjOLGs4McBwpiLTZEWZOQpDBjECdDf5aC/zi9HAXC+EtjsQyMZftnbxUJMUSgZzt&#10;pcwU0pserfn5jJvWuH3OGCFj3BowlQA9LRUwb4qFfbcYKbs1yNkXh9JDBtQcs6L5ZBI6z6ex9ZK3&#10;XS/G/ncbMSs7kIwUiGFWP7gkeZHSnD1FSF1sUS9bAF4wBVImFweeRQOOLQGCpDhI6MoQ2nTgO/TE&#10;RPDtJpa8JCM4Rg0CYiMQIA+BjzAAPhJySZJAeDJ1mPsoCiXDEkWR8JREw03K6+3+LRFhvjwDr1Kq&#10;/qygHMOiq396437y9ScjOT3cr/lrOZCuF0JGIYpqswgJW6XgrhPBxeLGtqgjkvyIZDx7AIYk++BZ&#10;SwCGpgRhvMkLkWkUklkoNEuKRrCZy5YICdBzEKSjqU6MoAQZgvUSunSZ+tIBCFT4IEjl7ezh7cPS&#10;T8H09PaCr8wTPjIveEt9WHqKvIm+8BL4slOmW7qr0Bs+agGCdTEI1GoQpE9AoD4R/okW+OuT4KNL&#10;xbL4LLbYyyvSUowSVGBoeNWPb1yf7uj/CuymYLk7CuFrBBhq+qYv0v0c7iBjWr3hnp9ILX8+DFUZ&#10;FGLZoC9JQmyRDmqKDFQ5clJhMCJ0XmxP85A4NwRp3BCoXgZ/lTt8FQzJWHIPlmzXeCc9Ja7wEjNl&#10;K5fQdBncaOouD2D7TDO90ft6pDP0jeU5u9ELyaASlqGJMoQa1Ag3xSLCHI9QugKCGZotCDClwjUh&#10;A7Nj8vGytBwjuT+iYX0o4wjcIKJLNvhbRmR9ns27v47WCF49XpA0YkZsMTxiTQikPxShp8bKLILQ&#10;KqBpNJEDvikCHEMgInU+iEjwRli8J4Lj3EmRS+GrXIxlSk8sUfpjniIEs2VBmCUNZDlb7I85kgDM&#10;EvlhnjgAc4R+WCT2ZblUQqqUBbLlPH2UFOrFRCAoLprtSR+s55MxhQgzihBpkSLaJkdUkhzRSUpw&#10;ydVEJesQZtciOMkMH6Mdi7WZmKoqwvMiMmxk/eOX1Hpc+K7jkwG/3cJuOnfU27nKtxCoSrgwhRuL&#10;OQI1FkuUcFMp6M/JEUqXdaROAZ7dCklGJqQZKRQh2MG1GxBljUeIRQW/RAk8EqhB0UTSJRmMGYoA&#10;TJX4YTJdxkzP/ld5niyZakOvcN37X0lgDLyQfGrvexQUQ6t7KxCxRiUXE24WItIqJiNKwEuWQpAq&#10;Z+NqhsJ0JfgZseBlahCZokdgkgmuBgdmaHLxvLgEIznf3av1iTGCfdXmG04yBX/hXPSdGMer/8sz&#10;gmKMFVdhoqocc+JL4W4sJQMWItpeSqFXHjjJ+fRns0k9aZTH2xFqsiIwUQ9ffRw849VYGiPCPBWX&#10;wqFIvC4JwWRxMF4jA04W0LHwgzGVF4JZ1CDNF4dhkSwSbooIMmo0GZXLvkrBqJR5nSI6SURRAqWn&#10;6cxrFRJIs+WQkDtiKMtTQkxTfo6Kfc0iNNkId1MSZsVn40VpCVy4jzGiwZNC0ZZWdL9hxyS5PfGP&#10;LFSuODuEkgoXYQnGUaPwmqIYMzVMSaki+BgKEWTMI2MXUFhUQIbNRbAhm8KjNPjrkuGts8I93ghX&#10;jQ4L1HGYq1RitlyOWTIZ5kpkmC9TkEGVWKpSwiMmBt7xSgQmqBGSqCSVKukEKtgXaYRpCvY9FUmu&#10;uPcVkEIRsW8qgqRQBlGeGtEZGvg5TFioT8Hk2CxSbBFcop+gCNiTwoXSvPsNvKAlDD49Ycx9zscq&#10;h9IPLrW0giKMFhZiHB30RFkBZpIvWxybD7f4PHID+dQ655JLKICvrpBYAC99Lty1WXCNS8PSuBQs&#10;0SRjcYyDtrHBNSYJ7hoHvOPM8KOTEGi0INRsQgTjXhxGutT1EGdpIc6OZd+lkRdIoaC4mqG8SEQx&#10;tghiMrCwQMG+vhKUHA83ixmzyMdOVORilLCcfGzjD+9jB2Lt2b2ho6jBut/IfYVkvTsplFnDQ2RP&#10;JPhrueCt40Cyng/FRj6U63n/N29Txgdv//GqP7OfYeHtGEGXGPNuD1Nb7AVxNhk5D5MleaTIbCyI&#10;LcAiTRH72MeNMiUPXQWxnH0ExE71JfDSFbGv1TDvBPka86lVz6cGKBvhjgxEpTFjXdjBz7bQJa6H&#10;MD+ejKeCsFDayyIheIUScPIliCClhpIL8Cf/6k7x8VydA5PIv46Xl2E070dwA48DVrEObzaov9/Y&#10;DyPT8D2b5IoX0n0R3S5F2u5EjIhqwHBuCRm5mNxFMcYJmUYjHy+KsjFJmoeZ5DrmxVZgaXwN3HQN&#10;8EhsgqehmaWXsYHcSQP8zHUItlWTfyxHeFoRkfx3Rhb5zFREZxkRlZWAsOw4hOfE0JQMmaVCYGYM&#10;AlLU8GFUShHBYlL6rAQ7JsWmYbwsF2P4Zbjw/p/HOv/qLxPMCYissqV7l2iXj7AH/O8hDh9KUX3Z&#10;pIHJulzsXhhDycOQuBgM41azheaG8EvYwVHGCfJJ0UWUERVhmrIMczV1WKRtxjJ9GzWGK9jXlHzN&#10;nfCzNSPA2kitehWC7JUIpAaSeQbnb8+idDsVPkwNeLsZ7nby2TYDFtvIl1pMmGuwYrrOjqlxGXhJ&#10;mYPnxMX02w8Z0ObvBfy8NbXM4DDPcCrZkoQuwgqMEVRirLQaLynq8aq6CdM0rZgV14x5mnbM17Zi&#10;obYdC3QtWKirx3xdJebryzA/sYQu8QLM0uVgZkImplAS8Br57dc05ILUWXhBXoRxolIMj67+8f3p&#10;LxX128/OHBJZiyHcegzj1WIEvxYjhfVkmCaMlbSQ4prwvLSZ5Th5A8vn5XX0vZJYQWTedavAs8Jq&#10;uFC08rKg7k/OXT8x3Erjtw/m8u7ncLPPj/dK2d8rBjMkw+FWPzCvH/W9HHPik7d/vopLv0YMNChD&#10;56Kn+Fvx1LA/In5Vxs3sruYOPODHoXPzR2Kw7QbjMLPvoFHCd731+Cg6d/HzYLAD6iNTvZwhk2wM&#10;tpyhczffAhNPD7Y+NTJff/KHT9gXbl7P4r472DrDLA/WF/rVGff2V1+NGXggg73dORADt3HOfgA1&#10;u1dPfpz17sfA9YebfL5VZP1+DFzfOfuXgYEHN9zi88Db0g/DwO2csx/AwHU2vHlwinPRQ/H+Z59N&#10;Hbidc9GgeJJ1f1IMdpk7F30nvmu7pdXawwPX+b507nJQPMm6PykGHtiTHNx3bTfS5v9vA9d5zhb8&#10;5YSk0N89KZ27HBQDf8M5++fHwAN73IN7JS36ve/abl6R8tx3rfND4Kf4je8FpsUeeHA7zp17xbn4&#10;oRi4DUPnogcwcJ3HaSifFAN/wzn7l4GBB8dw+4kDIc7FD2CY9cGb8ffTucoDyNnZJhls3cd9QvI4&#10;g3cM3Ldz9i8HAw/wuzjYNuyOHoKB6z4Jnbt4KJ50/Z8NfY+FBiPznM65GouBy52zH4ngWtPGgds9&#10;iuqu3Brnpg/FwG2cs3/d+Lv8U78E8FpTap4a90fAxOTIPw007AiL31+di5/ifnBb0xwDjfUkjGhM&#10;6nbu6ikGYojpm6HynoTOzZ/iKZ7iKZ7iKZ7iKR4TzM2YqaLy956JaMfQqDoM5TVi2H0FhIYLmjFC&#10;2IgRvDqMELdjWFg1klt2znVu/hQDsebIhfnDo2sxilOH0XyaiusxUtrAjjM2Ut6EMepWPKduwwux&#10;HZig6cRLsb1jjk2Mp8+aFZgYsxwvyFsxVNyJybL6j527/cfG8MCiv4yKasB4XhVeFhCltZioaGA7&#10;4r2qacHU+A7MMqzAIssqLLOthrt9TX91JqYyE0MPZ2WmJbYezLf0YFrCCryo7sAoUvfj3pL8u8Is&#10;Zdu7YzkVeI1UOk1UjpnSasxWVmF+bB3ma1uwQN+GZZZOeDhWwS+tG8FZ6xCZuxmcgk3gFm5mB6AT&#10;lWzrHYSubLdzILodiC7cgfC8LQjK2ARvxzpM1a7EUFn7P0ai8tVXX41hjcorwRxRGRZKy7CUjLpM&#10;Uw3XhHq4JrbB3doOn+QuBGasQlhWDyILNkJYuoUtfRVbvZut1MSUvdI37f9W6avesleHoG06AnX9&#10;QSiq9yA8Zzum61dgZHRL/6tdf3d4Ttz6nxN5RZguLMUScTHcFGXwiKuAp64enoYm+Jpb4efoRGB6&#10;J2vU6PwN4BVvgLxiM9S1O6Ct34VEMqapfR+Slh9C8spDSOs+ypbAyus5iRx2VMLekQlz1/eOTpix&#10;9jySaZmh9TgCM7fj2dhGtL2jwKqbSrTflKD1qhz1l2SofUOJqjNylJyRIv8MD7nHBeg4X7yW3IqL&#10;8/B/uXDhdeJFXiVmk2FdpaVwj2HqilXAN7EWfuYGBNpbEJzSjvCMFYjK7gK/YC3EJesgL98ETc12&#10;JDTshrFlL+wdh5DSdRSZq46yBi3ccAalm99A5ZYLqNz5Bmp2XkT97m/qitXvu4b6vddo2RVkrz2D&#10;2Kp95Mc3gVNuQ+cNKdquStFIxq17Q4bKc1KUnRWj4IQE2ceEyDgsQvIBEUz7BLDuEkO/gw/1Zt7X&#10;a6+vXOD8Wz8/RkdQIxVdirmiEixRFsM1hlEs8yp+JfwttQi2N/YPQcnJXgFB3ipIi9dBVb4OcdWb&#10;oGvYDlPzLjg69iNj5WFkrT6C/LUnUbbpHBn1HOp3vYkWMmbHvstYcfAaVh25iZXHe7naOVzlqmNv&#10;oWX/NZRuOg9j4xEsM63F+OhCNF5TovGiANXnhCg/J0bZGTGKjkmQf1jab1xmOEvzXgESyLhMCZaY&#10;rTxItkRDtIGHi/9ycY7zb/70GMepwcu8UsySFGChsox8azn75o6nvpwt2BaU1IDw1FZEZbaAm9MK&#10;QX4HW7AtpmIdW7QtoW4LTC27YOvYjbQVB3oNu+Y4Skix1c7aYu1730Tn/sts0ba1J95ih9ZkCrZt&#10;P/8Odp/rLdi2gz6vO/EO2g9cRtWmC7CSgT1s6zAmKheCtGls0TZB6my2aBtbsI3ITZkFa08ILHsk&#10;MOwXIHF7NNRO48o3c9kaN3xn8SDCE5fM+pswNroBL3HKMVVUiFnSIrZQxFIt8ypUKbxNxfC3lSEk&#10;pRpR6TXgZjVBmNcGWfEKKMtW0eXbDW3dRiQ2bYWlffd9Rdt6DVu26TTqyQW07bmI5QeuoJvUuv7U&#10;HWw59Q4Z8y4OXfoQh6/cY0thnbj+EY5f+xCH3vwAO069iy5SedGaM9BVHYCXYS18DXX7nYfM4n/8&#10;j8+ft1XI1kQ5Zvw3N30q+GkzwEvrNXpE+kzEbOFDvJULsdO4kT1RCFzLgW5X6jrnLn5cjAytwljy&#10;sRMFxZgiJeOqCjE/Pg9LdTlwN+bAx5KFQFsuwlKKEJVRBn5uNUQFjZCVtLLV8LRVq2Go74G1ZSu5&#10;g51I7zqI3O7D7JiqjGFrtp1nhytlquExQ5Yy46syhduYMVYZwzKF25iKeOff+R1bCY+piHfxzu9w&#10;7OpvsO34O2jbcgnZnSegLtqL+XErcfPDP77oPPRHQpHq/SUnYwoZew54tR7grP/GuEzpq9pjrTbn&#10;qj8OxkXk/nk0pwrP8UvxqiQfUxVZmBuXjgW6FCwz2OBpSoKv1Y7g5DSEp2eBl1kAcV4p5EU1iClv&#10;hLa6E4l13TA3r4O9fQtSlu8md3CgvyIe4w6Ywm1M/Ua2It7xW9h09l3sOHevtyLe9U9x9u3P8Obd&#10;3+P6+3/sHXL1k7+w48S++fbnOPzmx1h/4C3UrLuI5Iaj4KVvwqvKjieOhcVpC/+bl7oYIWuj+43r&#10;uyb6x4upyfcMc4muxhh+CV6U5OB1VTpmxNowN8GIxXo93E1aeFoTEOAwkq+1kktIhiA3A9KiQihK&#10;KhBbUQdtTTNMDZ2wNa+Bo3ML0lbuRM7q3pGAy7ecQN0OZujiC73u4FivO9h87i6r2gNXP8Kptz5h&#10;B9298sFXbEU8psQgUxHvg9/9D7z94Z9x/ubvsfPE+1ix5SYKOs8gvngPfIzdGCdoeOLXqej/DufU&#10;uvUblyk1+OF/Pt5V8MQYxq3FSEoQnpVkYqKSebnOiFkJ8ZhvVGGpQQIPkwK+dhWCHbEIT9NTdGCG&#10;MD8F8sJsxJQVIb6yCvraJpgbO2FvW4205ZvIsHuQ37MfxRuOoGrL4HUct13oLTd4+MYn/eUGr338&#10;J7xLimVGNf74i39jyw2+89G/4MrtP+Dwud9g3b53ULP6ImxVR6kh24I5MctRs/nNB0Y7eBxENfv+&#10;x/3GnVIUfsO56IeDm7ZhhwuniDXsc0orXovV4/V4OeYkCrDYyIW7mQuvJC4C7AIKvaSIzogBLzsB&#10;kgILqTaNVJtPqi2hUKkOttY2cgcrydeuQ27PVhSu28cOC127/Qya9r6B9kOXyddex/rTb5Nq77Cq&#10;ZYaJZkoNsi6BfCxj3LtO1fYZ994n/4q37v0ZJy99js0H76Fx4w1kNp1CTO5u+BvWYYK084kv68Ce&#10;8PuUGwlhtbXOueiHA1O2ZLQwmx1E+fnYBEyOk2GGjsfWclxiCqHQJxT+dnL+yRS+pErAyYoBP0dL&#10;LoEpkplCMW0u9PVlMDZVUbLQitQVXchc3YP8dVtRvHE/KrYco5j2LMWrF6khu8q6hI1n3mJLCzKq&#10;PXjtfda456gRu/jeF9RI/Qlvf/xndojre5/+M+se7nzwz7h654+scXee+BArt72F4o6LMBQfAse2&#10;CXNiV2FOQvNJ51/6TnA2Rf414j6fG7BW9MP73AD7yn2jBYVghtIeq0rAS/EyTNFyMMfI1HLsLTfI&#10;Fm1LZmqM8RCZLgEvJ5YtlCkrNkFdkYL4mizoG4pgbqlG8opmpHZ1Iqt7DQo2bEb55r2o3nYEDbtP&#10;oWP/eaw6ehlrTlxjjbvt4m3sefMd1rhMlMCq986neOPd3kiBKY55+d4/sTx/508Umv0e+859ho1H&#10;GL97G5VdF5FafQKy9J3w0q3Fi6Km7zQQ07bwN0U9EIr5r47AEIfPD/8a7PCost5CmUojxsWo8IpW&#10;iOk6Dqk2HEuNYaxxmTqOAUw1vDQBJQ1SCr/i2PHLVaUWxFWmQV+XA1NjCWwtNZQwtCBz5QrytetQ&#10;snELKrfuQ/2OQ2jdewLL2QKZF8jfXsKGM73FMXecf4sd4/zARTLypbvs2PxHr3+IIzd+x453fvyt&#10;P7I8eOX32HHhd5RQfIqOvfdQv+kt5HddQlLdGajy9yHYthkzFKtRvmq72fnXvgX55mhIiH1JBGPc&#10;MFLtUPuPUIGUzuJQF24uxkgyMFplxoRYNSbFizBTxxTJDMVScgl9xmXKuzJFMqMzZRDmxEFWqIe6&#10;zIr4qnQk1ufC3FRKDVkdMjtbkLuyA0U9a1BBxq3dugeNOw9TNnaCrUC6/MBpatDOsRVI1x+7hE0n&#10;r/ZXIWXKZ/dWIb3LViFlKpDuuPw77LzyJTZd/Bw9p36LtkP3UL39FgrX3qA4+jxlgichKdoP9+Tt&#10;mJbQg2dUD9a4+ctf/jJOszuKEgjBtzK0sUlLwNR6dK76AyOy5q+j+IV4VppKyjVggkaByVoBZumj&#10;nMYNhFt/BVI6y2RcDhmXGRueMW5MqRXaynSYanNhayhFamsNspa3In/VKhT39KBiwxZUb96J+q37&#10;0bj9EJp2HEbr7uOsoTv2ncKKA+f7B7xf1TfoPcW+a07eQffpe+g5+xF6zn2K7nO/Q9eJ36D18Ieo&#10;3v0ecjfdRkr3dWjbL0BSfxKBZUcxL2svXrBvwqiEbtIMhtu28P+3ZZ8IZqZmufPegoqMqyCXMN66&#10;CCOtvng1l/9npyV+eAyLLqGGLA9j5ckYp0ok5arIuCLM0EdjviGE3MI3PtfPHoGQZC6i0kTgZSkh&#10;pQaNGXw/oTwNpuocJJFxk5tqkN3ahPzlK1CwkpS7ZgMqnSVeqzfuGVDe9Qha2PKup9G29ywZnFLi&#10;A5f6S7z2l3c9+QFWnv4ULcc+RM2B91G86y4yt7wFS/dVqDsvILr+PNyrTmF+1k7kn5Ih5xgfmYcG&#10;3rjhIXaHBCOsnqxSR1r8mBPw4z7pGMYvwxhxbr9xx2ti8WqClIz7YIPmTsb1sfbWzw1PYernyiHJ&#10;ioOqwIj4kmQkVmQiqboIaY2k3JZG5LZ3oIAMXNy1BiUre1C2egPK1lLjtnYHKtfvQtWG3ajZtA81&#10;jLFJ0Y07TqBp50k07jnNhmtMVNFy8DK5gJtoPXIHrWTkxsPvo3Lf2yjYegcp6y8hsesKio4VoPYN&#10;KVve9f5bjukHZWRcPuz7+RhnZy59psJfAIYm++LatWujnX//x0NS8wGeC68UY6U5GEdJA2Pc5+M0&#10;mKRljMvvNa6BGjVTb/1cxriBSZGIIOPy05lRvtVQ5ukQW2iGvjgF5oos1sDptVXIbqxHblNrf/3c&#10;gs5VKFrRM0jt3J1k7N29tXM370PtFqZ27tH++rk1u06hcvcRVO48jYJNV9B0MQ2rbynReV357fu5&#10;p6VkbKYwsQIjjbP7+7MxRepG2QL+y/m3fyKElv33KEE5a9zx6mSMp8Th5XgNpibIe41rYPwuuQam&#10;ZrmzMDHjd+83LlM7V51vREKhA4bSdNjK8uCoKCUDVyOjjlRc34TshmZkN3ewRs5r7yJDdyNvBYVp&#10;K9eicOUmFK/eguI1FA+TwUt7dqFo7X7iQdQcrMLymzK2fm5v7VxlP/uM2/KmAPVvCGHbEY0Rjvvf&#10;p6PW3+GHa1++P8H5b39iRDWSvy3DC/J8PK9OwUuU7r4SH4OpOilmGXiYa4rAImrMPCyh/Q0aU5w4&#10;KpnP1s4VpZPfJdegyNFDk2uFrojUW5wNW2kRkspKegsTV1eyhYnTa+qR1tCIjMY2tjAxw8x2pkhx&#10;NzI7VtHlXkjGUqD9lgidtzRsYeLl9xUn7jfuDTXW3ZCg9FwimBdfhlEI1WtMf4ywMwr1wkhlDYZJ&#10;G36kCOAxwQw+PU5UgZfkBXhNk4lJOhsZNh6zDTLMMwmx2BIBN1KrvyOSwrBohKZGslWfGeNyU4Vs&#10;gTVxRiwkGfFQZRoRm0MGzk2FsTAT5qJ8WIoL2QrQSaWlpOgGWCvbkLEyh9ToQPO1ODRdjekvTsxU&#10;e+5jn3G7bsjImAKsuabG0lofDKUTPNwyoKyXLQSTDUosiy/DwpgKTFZVYaykGi6COhjqt890/tWf&#10;HqOi6vG8qBKTleWYoinEnMQUzDcZsNgaA9ckMTwdPPglM4kDf5DKz8IHqj7L0/RkYBO02clIyM6k&#10;hi0ZB9+rwr73MrHzXgo2301Fz9t2rL5t/FbV5z7jtt4Uo+umHgtqfDCCrpaBNSkZDk31x3SzBIGW&#10;PPgkZsFTXwD3+Hwsji3AXEUxXlGU4HlxKSZxLdDkla13/tWfHsz9hAniaryuqsDchHLyrflws9vh&#10;lZwAv1QVgrPEiMiisCuPmMNhKchkXIIQvBQyblI8BA4u7vxhG27/YTlu/q4DF37biHO/qcWJj6tw&#10;5MMS7LmXj51k4IHG7bqiRNkNB4YbF2BYUihGJX277Owzdk+M0wcjNN1Kfr4A0bYMBJtSEKBPhX9C&#10;BrwT0uAVTwbWZGGJMhlLhGIsFCoxn6/ETI4G4YmpV5x/9afHSGYcM2kNZsRUY56+Au6WIkpxMxGc&#10;YUZYtha8AjUkxVK2pLakSAR5SQTWXiKD3SrC4feq8eZHLbj9uy62rPbtL1fj+hftZNymbxl36908&#10;uFYzuTvTcvtgePLgvdhfIBcUVWhFQloOJGlZdHWkI9qejAirA6EmG4L0SWxZ7YB4C9wUarhLBpbV&#10;lpBxZaxxZ3BV8Febf/jbh4+Lobxm1rhTY6ux2FgBH1spItLzSaGpEBWZYVmpR/lRI+pP2dB2xoFV&#10;b2Zhw5V87L5VjmPv1uHSAOO++VUPYtbFY0ySBzU0IWzV6MEUOdocAK/UGKgzk6FKS4Ik0wFpBjHd&#10;AVFqEoQpNnCTbIg0mxCWaEJwghqewlB4CINZ3l9S21PCZ0tqu0oEZFwRGVfFGnc6R02uaUeS86/+&#10;9BjFoUjhPuNyih2wbBPBvkuOzH3xKDioQ/kRExnXTsZNxsqLWVh/OQ97b5Wg8nIVXPRueMZKBrQx&#10;NcuddcqJfQU7XWwB7C1LkT0BXEs8hBYNuZL765UTnfXKGXKtiYhKjIGPMgx+4kD4iCkEFAc8UK/c&#10;q69e+QM1yxkDC+AqjcF0RW+NsjHk8nTVm2Y5/+pPj+FRTZCspcZoYwzitkig2yaGeYecjKtCxr44&#10;FBzQoeyoFTPyfUiJYXAx99blYocXYGo0kPFGMIa0+uMVarXZ+rdGGTU2MkQmShGtkyMiUU6fexlF&#10;rXqkSYVoswoReiH8lQEIjPGBP1PLXBYEX1kAkYwqJWWL/Vgy9co9RcxnmicKITLKDYGbMAQ+Kj78&#10;tA54atPgpk3Gwtg0TFMU4QVxGVs4zvk3f1rodurOCNdEQbiBC+lGLtSbuEjYxEfCLimed3gyJbdJ&#10;db5kOKYgPF3G1t6C8MPMPqwaPVMiEU3hWGQSF6FmYiKfrdbsnxiNsAQBNThStiB8kE6MQHUIGdEX&#10;AQqmEDxR8U0xeH9ibzF4T3hJPHqLwYu96NL3IpX69pKM6yb2hZskCgFxKtovUwxeS9QhUG/qLQif&#10;kAIvbSaWxOZgqrIA4ym8HMUp/+mMe/uz2+PD13AR0cMDZy0P3HXU6m+UYajFu98X9pMM6EIB+XCH&#10;L8abAmAuY1JcJdR5MkhzxOCncRHtCEeojYMgUyQCdGEI1pD6VO69VDJV9XvpJ/ckA3p8i/2F4iXu&#10;pMZeeord4CFaRsr1Y4vB+8eJqfFiTpScTpSCGIOQRA1dIXEUNWgRQmFjkMmMgEQ7fHQZWBSXjSmq&#10;fIwltzCE8xOMbnLu/XMLA7ujENbNQ8i6SEwp7L20B9LFFozhdj88awtFTGkhEquyoa9Ig7bMAm1R&#10;IlQUOSiZ8tbM/VyDH8ITPNlK+4Gxrv2V9v2Ubv1V9vvYb0SGzkr7nqKldFkvITWSSpXkN53V9vsr&#10;7WvoKnBW2g9KEPdX2g9JVJFh+6rtJzir7ZsRZLTDV5/Za1xlMZ4XMgXhG39c4/qtYZ4NRWBeffSg&#10;Bh1JDdFIx1KM0hgxSVNJjVolwtLKIckvQnxJERJKUyG2iSGycsE3B4Fr8gfH6IdIvTc7lEGo1oMd&#10;xsBfvRS+Clcy5rIHFOkuWUp0xTIy4lJJb/H3++kmD2Pprgh/wMCsceP5pFQRgvViMqiUZZhJzpbg&#10;jrSqKebVItymR7jViGCzDe4GSoDiszGJfO44fg3maZq2OM3wwyK+S3/Ufw01QLb5gxqVuUu058Zp&#10;D2bdIVENX48TVeMlZQMW0cF5x6ipsVEgkhonoeWboQx4pmhwDWHsUAbhWq/+YQxCYlxZ43qQcZcp&#10;/bBQHoR5iuD+oQxmiP3ZIQz6hjFgOF/gxQ5jsFjUO5SBG23jqQqFryoMAbGR7FAGTIF4ZigDZhiD&#10;CMrImKEM2GEM7Apw7LH3DWVgQIDZyhp3jiaPHYDDhf8jjWzisTr6/yxs5A5q1KF2r2+Vs2Lu2E/l&#10;aTGXr8ESaSy8lEyjQa08NUrRJjF4RoYCMmo0MQLR2lCE6iPpkhTD38iFty6cWuowaqkDMV9NxpQH&#10;Yjq1+lPJaJOFPphORp0q8O4fwmAazwuzhZ79Br7fuH7q8G8Me99wBtFJdCx2GVswnpeiJKrBS45D&#10;dEoCIpJNrHGX6jMwPTYPEyTFGBX9IzRm0p74z10oAxpo1Gcc/o98qjmFk4Bp/DgKwNVwVajgrVYg&#10;UEs+Ti9BBE2lmamQZGRAnOYAN8VKl2QCwmwxCKTL1DtRALf4aCyMCcEsFeX9ZNgpZDRmnIiJ/N4x&#10;InrHiXDHZK5Hr3EFvlgg8MdiimNdZaGsYX1iI+AXF8UaNtTIZw0bZRORSqkBTZFRI3r/OBEx4GaQ&#10;etPJNTiM8LRYMJ/S4VcVBRgjqMKS+KY3nH/th8No+4MtPzOmDuE7u0e+Fq78X9Oi1JjLFWKOxIgF&#10;umJ4mSsQ6SgDL7WI/lAxhGn5EFBayk1OQYTNTL6OWmpjHHwTFXCPE2GJhoP5yghSbjAZ1w+viXxY&#10;477M88BE5yAcU0i5swW97mGJJJj1u4y/Zfxs34gmYSYBO1YEY1RuMrmmdAmEzKiB1JgyU0mOgr2P&#10;LMjWIDo9AYGORLiZUjBTk8+qdsiP4RIWrQ7964i+UZ2IwymUci56PAgKMVxYjfGKCkzVlJOBS+Br&#10;pnTYXsYOwsFJye0fhIPJ9cMtSRQKGeFv0MI7IRZuGikWKAWYrYzCDFm4cwCOQOcgHIGYFB2ImQLy&#10;x5RhLZRGwFUeDg9VbwMWoBX0JiCMbyU3wKo1VcQOwCHJkj0wAAdDYS753cwYRKXFw9tqw6LEdExS&#10;FWCcoBIjI6v+t/Mf/XAYw7T896mW8EQP314Q1v2JOeujheWYoCjHlNgSLNIWwzOxEP6WIoRaC0mx&#10;hYi0FSDMmkE+N41iTTvFmFb46gwUxMdjSYwKC5VyzFYIMEPKxTQxB1NFUZgm4mCOKBoLZDwsJi5T&#10;CikyEFBUQEkGJRqhlNUxDRaH/Co7VEwaM7KJmI2pmYE42ME4CmQse43LjG4Sg6BkA1wNaZiiyWVV&#10;O/LHShyG2795xDGC3IFz9hNhCK8Gw/llcKH08SV5MaapirAgvgjuOmach2J2nAdmhJNQU17/6CYB&#10;+hR2dBOvBAvc4vRYoo7HPGVs/+gms6QyzJPKsdA5uombSgVPjZxCLSX5VwUZltJim5pcgIptrJin&#10;G5IsUmpu74gmA0c3ERfI2a5UIaRaV1ItMxDHi6pCjBZUYLqq/arzr/ywuP/5kYvDGx6rQ5/YwGv2&#10;nvcfwmeq5zNPhEvwoqyQ0slCzIsrIAMXsoNpBBgKEGjMJxbS51z46bMpgM8g5aZiWZyDfK8ZC9UG&#10;LFAlUkimI8ZjsVKHpUot3GP08InTwl+nZTOsUEsCO4AS0/IL0tTkVxWsT5XlS1ljKovF/ZSVSMiw&#10;TE8fFcXi5IbsRsxJTMUr6kKMFxZh2I85RNf683vVTNrar1767NcTjYJDFeXOVR4LQ6NrqFEow0h+&#10;CcaJCvCitAhTFPmYE5OHpXGFFBnkk1Lz2OFj7h86xiMhm5Zl9g4dE5uMxbFkaCIzfIxbbBKp1QJf&#10;UneAwYwQs5ESAAMiKUblpCZCmBFPho2BNE9FhlWwhu0bPoYZOoahiOZFZysRlq6Bd5IeCyjlnRSb&#10;i+fIHYzgVPx4hu3D0BTf/tt+zAM7lyQ/zGmimHFNNALX8CBcI3+XfPFQ5+oPxRAOuQdeOUaKijCe&#10;Gc1EUoBJsnzMVBZgQUwuGZB5tMIMrElRBTM8DNFDR+4joQBuCblYps0m5pCxs+EalwUvMrpPArkQ&#10;QyYpNhnhSSmISnGAk2YFL9MAYQ4ZNy+GLnsVe1NeQoYUFwkgLOJBUCQElxlCJpfcSIYGPnYdFhsc&#10;1Ojm4HlFCUbxKuBnatjsPPQfF0OSmR4l3yiYvc9q88cQ81KEUyoc1ROF8A088NZyIdzAh3y9AJL1&#10;nP/Wr1H/x4Fru9mby2xjSOodQn5sOPnf50SU+Yhy8Zqc3AQZea4ih5KGQizVFN83Lg9Dxsi9b/z0&#10;j82jL6VYmFyJqRAh1nyKS3MQmZJJhk0hwyaBn22EMC8BwoIYUqcawkIKvYi8Aj445AbC8yjtzVEh&#10;kNTta0/AEkMSZsQxnbOZ4cUqKcJp+GnHfPDO15wbfp+BB+OskgDwybDyjQIoNkoQ67yfa9khh2OX&#10;CtkHsjCSW8KOYDJUWIDnhLl4WVCEl8TZeF2SQ41VLvuGz+K4MizVVsBNV0+shru+hqWnvpKMWgdv&#10;QzVlUFUIspUjxFFChs2nEIoZlycN3Gw7uLkm8PK14ObFkUIV4DINVj5FDzlShFJsG5Chgn+aFp42&#10;HRaaLJgRn4qXlfnksujYwst+fHfwMASUJGxg+0UNYtzBONzijVGUiCwuCoR2ewJyD9bChdOAZ3i9&#10;Ax+N4eexAx+9KM7Fq+IcShiKMEddhsWaKnIDdezAR98MetTCDnzEDHoUYKlHcFIlwlLKEJ5aAk56&#10;PjgZmYgm5XKyyfdmatmBj/oGPQrOoAwxIwa+qbFwp8ZuqS2RHafn9fgUvKTOxRjGsFF1P59hB+LK&#10;R3fnDbEF/rVvFNTBjDsYR1nCqcFoxDBeFRm4pHdkKTLuS9TYTWLe9qGIYm5MBcXEtViqa4GboR3u&#10;xg54mpf3DnxkbUKgrQ5B9hqEMaNKpZYiJDmbWvx0apySKaSyEk0ITE8kJsAvJQ5eyVp4OLRYnKTD&#10;fLMZMxMdeDU2HS8o8vCssBTDOdU/fKLwY+DAu5fmBlSbmsalR34xIsnr/wxN8saQFD8MTfbCaMr4&#10;mFGlRls94RLRTuFOae+oUsxAdKLeEaUmSgsxRV6KWepqzI9vwDJ9B2tgD1MXZXgr4GdtJTYhwFqP&#10;QHsFO6JUgD0f/vZs+CWlwc+eDC+7jR1Vys1uYkeVWmSlFNxswoxEG6ZRiPdqbDY7CNIIYSUyV+w3&#10;OA/97wue5rbjLlFM/l5OSmZu7ZGK6RKdIK3AJEUtXlc3YI6mGQuYUaR0bXBN7CQVM8N3MS6iHl6m&#10;GniZy0nVlPlRMuJhzsEySwaWmNLInzownxqrORQJTE9MwjTmRkwskyCQf5WUYWjUTxBu/SIQUf01&#10;M1zXMG45m9GNpsRjrKQKz8tq8IqqEZM1rf1Ddi2I7x2ya0HCt4frmqcvxGxdPmZRItI3ZNercRl4&#10;JSYLL5NRx1OMPZZfgNS2vcnOX/7HABuuRVHCQSkzMyjocPLJLqJaCo8aMF7WjAmKRjJ0C15Tt+H1&#10;GGJsM7EJr2saMDmmGpNjK4ileCW2BBNjyL1QJviSnFwNXf7jJeV0wsrgb2jc6fy5JwITyzMjSQ3W&#10;hjB0rvbrwOiogv9kxkJj2DcW2ihRQ/94aIONhTZBVu0cD62MjFlK61LKLaiixqoGdZtvfu+3GAcz&#10;5kA6V/31wdPYtJfpmjqMU02kTI9bixFEF149+ehvOJwUzwx+PIxDyyJr/pPUNsy5i++NwQw5GJ2r&#10;P8Xjoq+Xz2BkBppj2PfduclTPC7uN+ZTI/6ACGqwlA40LNOoORc/xd+Cgb3NGToXPcXfioGGfWrc&#10;HxBPjfsj4ldr3IzdbQJmaMTB/kAfh1t94VmhvbnuyqFxzs2+E/FdBV2D7Yth9b5105yrDYoh+mW4&#10;n4Pt4xmDx7f5S8EI6+PfB76fzs0figWFyqODbTcYCYOWCxxs3cehc/OfD+c/uDNtsAN7XDp3Myge&#10;NTDow7j71pV5zs37Mdh6j0Pn5j8P1p/av2ywg+pj3+ipgy3ro3NX30LfUNwDyWlJaWeWNx/fxhts&#10;XDaG7A7uw2DrPA6dm/88GOyAwhttnc7F38Ljjl259vrhVwauNzmT+6Fz8QNg7jEMXJdJbZ2LB8XA&#10;9Rk6F/0yMNgBMn/UuXhQPK5xB67zXcbSdhblD9zGuWhQDFz3u9b/SXHhwoXhAw/u2aSg/+Vc/FB8&#10;X+M6Zz8SA7c5de/WQ4ezHbguQ+einx+DDS7nXPRIPJZxDe7fvc4gGLjNqCT/h57sgesydC76+fF9&#10;D+5xjDtw+fcl0yA6d/ktDLa+c9HPj0EO7pFDb/fhqXEfAwMPbFaB9E3nokfiqXEfAwMPbF6xcqtz&#10;0SMx2N1/56J+DFzOcII97PO+Uagfl+GF+h3OXX4Lg/2Gc9HPCwq3hg48sDkl8m3OxY/EwO0YOhf1&#10;Y+ByRu3ORT8YBv4GQ+einx8DD2xKJu+ec9EjMXA7hs5F/Xicdf5W/BS/8b0x8MBG2B7u3/pAih8y&#10;cDuGzsX9eJx1/lb8FL/xvfF9Dm6wbRg6F/djyH1PXR+2zt+Kgfv/MX7je+NJD45U6zLYNgydq/Rj&#10;z549375X8AP73YH7Z+hc9PPj/mf633WAjzIsQ+dqD2Cw9UaZAx57rJ2snpZHjpc22P6di34ZGOwA&#10;GRZs74x3rvLMKIv//71/2Sir///n/u8Mnas+AO3ayqiB6/Uxa2NLonO1fjARTPnG9sS+OPoZo+cj&#10;jTVwn+w2vyQMM/n8dbCDfBhfSA7581Dzt7dx7u5bGGX79ol4Ejp3MyiedP2fBSNs/oPerB5IF5sv&#10;+/b7YDfA2R09BKPtgf8xcP3HpXMXg+JJ1//ZENNVWDDYwfYxdWNjgnPVJzZuHwZLmx/GYZbvfod5&#10;sO2ci3652H3zpN/6iwd4Oy4ej3LOegDf17j3Y9fV08HjbIF/GGMN/GqsJeAPOy8fDXUu+sfGD2Hc&#10;p3gIHufGzVN8Tww07KNuCz7FE+Cjv/xl3EDjaroK7c7FT/G3YKBhGToXPcVAMMYZZvSm5OjRFUb4&#10;9Uk9A43Kbmt9wrIv/0gYzGBPQudunmIwDGawx6VzF0/xMAxmtO/ixPSoPzg3f4pHIbrRtvVRbx32&#10;kUld07e3PPGIeU/xFE/xFE/xFE/xFE/xFE/xU+ErYEzl6t05vprOwxO4TZ89E1aLZ0Ib8ExUWy/D&#10;m/FMZBXmampueBu7jma2H83/+uuvf/xxAJ/iHxPrjl2dNium+eaIyJa/DufUY3hUA0ZxqzGc34hh&#10;/AZiE4aKOjBC1ILhxKGSFgyTtmK4pBUjpC1wkbVgpKy9n6MVHXhW0epkG8uxcpona8ZzkmaMFTXh&#10;WXErRku7MYJT/1c384pjR27ffsl5OE/xFN9GdHp344jIiq9Hc2rxLDMyIa8azzEU1OI5cT2ek9Zj&#10;vKwBzxHHyRsxTtGI51TNeCG2jdiCl+Lb8Gp8ByZpOzEloQPTdcsxQ7cCs/RdmJXYhdmGVSznODnL&#10;uPIbMvMSuzEzcTWm61eynErbTo1fiZdj2jFW2YkxMroYSNhDuXV/DXN0tToP+yn+kXD7NkY8z637&#10;51HRNRjHqSOBVuIVbgVe41dikqAak4U1mCSpxBR5DaYqajFV2YBp6hZM1bRhWnw75sa3Yp62DYsS&#10;l2OxYQUWW5bD1b4K7snd8ErtgW/aOvilr4d/xgYEZK5HUPZGBGZtRHDOJoTkbmEZRgzv51aE5WxD&#10;CDE4ZwtCs7cgOHMzgtK3ICB1EzxT1sPN3oNl1vVYbFpDAl+DyXFddAF1YrisFlNkdR/jByhK9RS/&#10;QESltZWOCq3Bs5xqTOBUYRKvFFOEFZguLMVMcTnmyqsxX1mLRYpqLFbWYLGGpnE01TZhia4VSw0d&#10;LF1Ny+FhXQGvpJXwSe0mka4hka0nsW1AVN5GcAo3g1uyDcLibZCU7IC4fBdLaeUuyKv2QFGzl6Wq&#10;dn8/1fUHHqC87kHKaB0xbSuu3A9B2R5wS3chqmg7QnO3ISBjE1yT1pNX78ZE9QoKY9pgqOj5xyqq&#10;+PcGafaKxhFRNRhPzf9LXPKmwjLMEhRjjrgUi0isS6WVWKKsgKu6GstIpG7xtWzZaXc9Uxm5CZ7G&#10;ZnhZ2+Bla4d3Ugf8kpcjMHUlQjK6EZbVg8i8NYguWAt+/gaIi7dAUroZ8optiKnaAU3NTsTV7kRC&#10;wx6Wusb9SGw6AFPzIVhaDsPadhhJHUd72XkMtuXHYO86AQcxaWUvHatPskzqOsXStuIES3PXcZhW&#10;HGNp6DgOXesRqBsPQVyxH2H5O7EoaS0mkUceJW7GEosay69z0HZT/f+63on6f903hP9v+W3u/2u5&#10;HvlfLdcl/6fhsvB/t101Xm6+qDu7+oLt2KZLBfWffnln9pf/+pvJf/n6L+OeevKfCFff/e1EFxLq&#10;hOgqTORUYiq/ArOF5VggLMEyWRlcFUVwV5XCQ10Gb00lPLXV8NHVwsdQD19jA1td2s/WjAB7KwId&#10;bQhJ7URo+nJEZKxEZNYqcHLXgJffDWHRWohL1pNYN0BRtonEuo3EugPxdTtJpLuRSDS37oe1/SBs&#10;HYdInIdhX34E6V2HkbnqKLK7jyO35yTLvLWnULD+DPI3nEXhpvMo3nQWpVtouvUNlG67QLzcz+It&#10;b6JwWy+Ltj74OX/zBaSvPwf7yjPQNR0Bv3gHhRjrMTGmC8M5Hai+lI61N+ToekvKji/fcV3OjjHf&#10;fEXBDuLfcFHBDuRf/YacHcy/4qwEZWfFKDwlRsEJCfJPiJF9TIisowJkHBYh/ZAQyQdEsO8TQHc4&#10;BIl7I2HaxP+fy89W5V54/8JY5yl5ikdBnLO+dkxUFSaQZ32FW4Zp/FLME5VigbSIBFtKgi1jxeoe&#10;W0piLYdXQgV8E0m0xhr4mmoRYG1AoK0RIY4WhCa3IjStHWHpHSTWFYgi8nJWQZDXDVFBDyRFPZCV&#10;rIOyfCMJdgs0tduhrd8JfcMuGJp2w9i8k0S7mwS7D6nLD7JizVh5xCnYE6xQi9adQunGsyjbdA4V&#10;W95A9fY3iRdQu/MiGnddQtPuS2jecwWt+64Sr6Hj4A3i9X62H2CmNO/QdSw/cgOdh26y85sPXkP9&#10;3kuo3Eli3vQmMladhrbhAF1wO7CAwolxijbMVqaScMXouCb7QYTr2C+EZV8vzXsFSNzFQ8IOPuJ2&#10;CBC7jU8UQrWZB9HOMCg2if6t5WSj2Hna/nEhL1y/cmx0LV7gVGAil+JWXglmiYuxUMawAEtVJXCL&#10;LWfJCNZbV8kK1ttQCT9zDQm2jgRbj2B7Iwm2GRFpbYhMb0dURgc4WctJsF0k2FUQF67pF6yqrAcx&#10;FesQX7MJ2trN0NVvJQ+7HaaWXRQC7EFyx36kdB5wetfDJNaj5FkZD3scxetPs4Kt3HqBZe32N1BP&#10;Ym3acxlte66icx8J8cAVdB26hpWHr2P10ZvoPnYLPSduY+1J4qlerj91h+XG029j85l3sen0Oyw3&#10;MOscu4ku2rZz/xU07LiEqo0XkNd9HsbGw/Q/dsLTtAUvxbRidFQ+uGmTEJ0+HdFp0+k/v46ozNch&#10;yJ+O+Ho3mHv8UHxIgvJTKhQflyKPhJt3TISM4wJWtI8vXD5itvKg2MKDfDMXoo18lkJ2+BYeuN3R&#10;/3Xrj/ceWrvl7wqi3J7O0RS/TiDBvkSCncwvwhQRxa/kYefLS7BIVY4lMaVYpimHa3wpOwaNp56E&#10;6xSsv7UcgUmVCLJXITSlFuFp9YhIbyDvWg9ubhP4ee10AjsgKlxOgu2CoqQbytI1UJevRVz1Rla0&#10;CXVbWNH2elgSbcduCgf2kpfdT6I9yAo2Z80x5K87icK1J1Gy4Uy/aPsE20ietWXvZRLZZVawjFBX&#10;H76BNUdvscLcQMLcevpdbD/7Hna+8S52X3yvn/sufYADb36AQ5c+xNGr7+Pw5feIH+Hgxfex8/x7&#10;2ELbrzv2FlbsJU+87SIqNpxH1vJTsFACKM7dDi/jerws78Jz3CKoMpd8oche9DnfMR3c1Blf89Km&#10;QpQ2H8K0GcTZ3yIvvZeilDngpc0BP20WXQAzyX4zKKEk0W/hw7hdjLitjxYufx0HHGLUmij4rY+G&#10;7/oIFO0t/fkGtf+x0Lz1rNeIiAaMia7EeBLsRH4xXhOVYKqoELMk5ZgjL8aCmCIs0uRjcXwhliYU&#10;wy0hDx76AjpR+fAx58HfVohAezGCHCUsw9IqyNtUkIetAje7ljxsA4UETSTYFshL2ymG7YC6cgXU&#10;FSuhqV4Dbd1G6Bo2U7K1FYbmbTC17qCwYA95WSY02E9hwSFkrT7CipYRLBMWMJ62fPN5Eu051Oy4&#10;0CvYfVfQse8SVhy8ynrY1UduYu3x21hHXnPT2XdJeO9gx7l72HXhLvZeet8p0N/g2PUPcfzGRzhx&#10;82OcuvUJThPP3fkMb7zzOTs989anOHnjtzh65SPsv/ARdpx6F2sPvYXlO6+jbsObKF59FskUA2vL&#10;94KXsR2uui68KOlARudetdPMTwRK4Iav3lW/rKjJ1MGxzfnv6JResfOdFKSS2IlRaTMhafZHzAYR&#10;BJseFG4kM4BWTyQC1zJjS0fBvzsSiVtTNzp/4teNoVF1Xw+LrsEYbj7GCUrZQaleFRdgsjgfU+V5&#10;mKnMx5zYHMzVZGNBQhaW6rKxLDEdbsZ0uJsy4G1Jh481Ff72dAQlZyIkJYtEm0NeogCcnCLytMXg&#10;55dCVFQBSXEdpCX1UJQ3kZdtQVxlJ7TVK6CrXQlDfQ+MDWthbtoMW+s22Nt3ILlzF+tl+0Sbt+YI&#10;ifYYedmT5GVPsYKt2nYedf2ifRPtB688EA6sPfEW62EZ0W59gwRLHvZ+wTJiPfXWJzh7+7e48O4X&#10;uHj397h070tc+fCPuPHBV7j10T/hrY//GTc//BOu3fsjLr/7exLx5zhG2+47/xG2HL2LlbtvomUT&#10;JXqrziO75RhMVfuhyN1GCelGzFWvhgu3jnkZ4EepIG4plR4XpjDefDa45K0jUudC0f0Q4Trp1h3O&#10;HM8TDX/6i0Hbzjckw6OrKTOuwGjysmMFxewQSa9I8zFJnoupiizMiMnAHE0a5sY7MD/BQYmIFUuJ&#10;riYTPIheFjN8kswIsFsRnGJnGZaegvCMVERlZ0CQkwdRXgHE+YWQFZVQaFBBsWwVYitroalsgLam&#10;BQm1nTA0rqRYsQfm5nUk2k0k2i1IWb4baV17kb5yH4n2IMWTh1HQc5S87AlWtOWbz6DGKdqmPRfQ&#10;vPciGxYwnnYw0TJeduf597Hn0j3su/wBK9oT5EFZ0b79GSvay+/3ipXhnU/+heW7n/0bPvz8P/D+&#10;Z//OfmZEzAj44p3f4fjV32LfuY+x+cg7WLXnFho2X0XlivPIaT4NU/kBKPN2IjypB4u1q/C8rBPZ&#10;q07oneb/0bBmb70qOmMq+OkUZqyNHlS4IV3RcFsf9sghvH+RGMVt/PeRUaVwIdGO5JVijDAPL0hy&#10;8JIsDa8pkvF6TBJmaGxEE+ZoEzFXp8UinQaLDWq4GjRwN2vgYVXDyxZLnjYeAclaBKXoKKY1IjLD&#10;ROGBnRKwZAoP0ihxyYC0KA/y4nwSbSl52nISbTXiq2tJtI0w1LXB3Lgc1qbVsLeugb1jI3nazSTa&#10;nZSE7aaTvQe53ftJtEcoPDhGoj2J8i0nULX9NIn2LHnaN1jhth24zIp21ZEbJFoKD5yi3XyO8bS9&#10;8eueN3tFe+g6iZZCgtO3P2XDAEa0l+79Adec3pUR7Du//VcSay8/+v2/4eMv/x0fffEfuEfz3/7w&#10;z3jr3p9w8a0/4NSVL7DvzMfYcvgeunfeQdP6yyhb+QYyG4/DQOKNyd6FiKSNWKJbiVflLRglbvxP&#10;52n4UcF4+NDCBQhb+23h+q/hsuy5sE3oXP1XAEq+hnHLMIxXjNHCXDwrTcM4uR0vqZLwisqIybF6&#10;TI3XYma8HHP0UsxNlGGRQUSCFbD0sPBJsEL4JYnJ00oQ6JAiNFmFiDQNItPiwMlMAC/LQN7WRJ7W&#10;DmlhMnnaNBJtBmIr8hFXVUietgT6ukrysnUwNTXB2tJKXnY5HB0rkLZiLYUH60i0G5G7Zivy1+5G&#10;4fp9KFp/CKWbjqJi60lKws5QEnYOTXvfQMv+i2g7eAmdRxjRXsea4+RpKZ7dcPoOifYOtp9/p1+0&#10;+698iCOUcDHhASNaxtMyMeyb7/WGBtc+/hNu/+bPuPspI9h/xwef/6VXtF/8Gz79w3+w/JDm3fvk&#10;X/HOR3/G9Xf+hAvXv8SxC7/FnlMfYdP+u1i14xbq111FaedZpNWfgLFkHxRZOxBu3wB3fTemqjox&#10;mlf3k3i7qJ6w/xzM4/qvoe89YZhmCbjpXPWXjRER1eRhS0iwBRgjzsBYuQNjFRaMVyfipVgNJmuU&#10;eD1OihkJYszXCTFfz8EiPRdLjJEUHoTD3RJJMW0YfG0RCHBEIzCZg7AUMcvIdBk7+jcvRwN+jhai&#10;fD15WivkJUkkXAd52lQKEbIRX5NPnpaEW18OY1MVLC2NsLU1k2g7kbqiizztamSu7kF29ybk9mxh&#10;hVu0YR9KNh1AxZajqN5Gwt1xGg27z6F53wW0HniTQoTLlIhdZT3tmuOMp73FinbL+bexg2LaXk97&#10;FwevvY9j1z7AyVu/YUV77p3f4cLdz3Hp/S+p+f9Dfzz77id/wXuMeH/3Lyw/+vxfWfF+8Lv/0Rsy&#10;fPwX3Pngn3Hj3X/Cm7e+xOkrv8fhi59i29F7WLfvbSzffB31q95EQet5pFQdha5gP+RpWxFhWotl&#10;2tWYrmiGC7/1R3stkLztKF6P4K+h6yIGDRUCKEmbVBn163gtcXhkOYUGjGhzMUaSzgp2rNKEsao4&#10;TNCo8UqsjEQrxPR4DmbpozA/MQILjCFYZgqCqzmY4tkQeFtD4ZsUDn9HJILs0Qh2kHBT+eRtJYjO&#10;VLDCFeaTaAsSKETQQVZsgqLUAnVFCmKr0ki0WdDW5kDfUESiLYe5pRq29jrYOxvh6GxDalcnibYb&#10;Wd1rkNOzHgXrN1MitovCg90U0+5F1dbDJNrjJNpT5G3PoGP/eSw/eAFdh9/E6mNXsObENaw9dQMb&#10;z7yFzedvY9vF29h18W3ytO+xPHT9AzZEYITb73Hf7RXvxfcoXCABX6c4l0nEGN4i3iYhM3ybwoe3&#10;SNjMvBv3vsLlt7/Ahdsk2muf4djF32L/2U+w49jH2HDgPazc9jaaN1xD5fILyGk6iaTSQ4jL3Qlx&#10;8laEGNfDNX41JsvbMEy88gcVz94bOyU8imv566IHTc58u/nw7orA2GQvpG9ozHdu9svFsIgqEm1v&#10;aDBGkoIxMjOJ1kCi1eDFWAVe1kgwOV6AqdoozNZFkmjDWdEuNYaxwmXYJ1q/pEjW2zKiDU3hISJd&#10;SN5WQqJVgp8bx5IRrrQ4ESoSbUy5DXGVJNqqdAoPcmCoz4OpsYTi2nLYWmpgb6tHSmcT0pZ3IHPl&#10;Coppu5G3Zi0K1m5EycYtJNpdJNo9qNq2H3XbD6Fx5xG07j2Btn0n0XHgNLqOnKdk7AJ524tYd+oK&#10;1p++io1nr1Ncews7zr+FnW/cplDhbRx4810cvHQXh6/cY8MF5vZX3y0whoyYmUTtzB0SNCVe5+4w&#10;t8F6ef7trygO/hM7PUtiPXXj95SY/Q6HLv8Oey98iq1nPsGG4x+j+8A9rNj1Llq33ELN2iso67qC&#10;7LbzcFSfhqHsENRZu8El8fqb1mNx3Cq8LmvGaH7L3yTewp3Za0XrOYPex+0TbtDaKPitisIruR4Y&#10;Zg/AxgvHXnVu/gtGRM3/G8FlRJtDoqXwQGHFaJUZo9TxeF6twCsaBSbFiyiu5WKmLgLzSLTzDSEk&#10;3DAsNYWw3pZhn3ADbL3elhFteJqAkjERojKlFCKoIcyJgzhPC1mhHopiA9RlVoprk1jRJtRkIrE+&#10;l+LafJibSkm0VSTaOqS2NiCzswU5Xe3IXdmBwjXdKOpZg7L1m1BBwq3avAO1W/egfvtBEu1hNO8+&#10;inYS7nISLcOuQ2ex8vA5lt3HLqDnxJtYf+wSCekyNp28ii2nScRnbmDb2ZuskPvE3P/g4cI3Sdu+&#10;yx9i/+VPcPDKp0Tyold7eeAaifTG58Qvse/K77D78ufYQV5267nfYt2Jj+m3P6RjeR8tu95B7bbb&#10;KCdvm7/mOjKWX6SE8wKMdacQW34Msvz9lAPsphZrGxYl9mBm3Gq8LFuBYZymvzrP1iPB3MIqOOzo&#10;it0q/I4HENGIWh+OkHXh8OkSY6TDG88k+0O3qqjSuatfNhYntm8ZximjuJaJaTNZbztW0ettx8XE&#10;UoigwKuUhE3WCjBdx6MQIZIV7gJjKBaZGeEGfku4fSHC/cLlZsopGSPh5sZAUhD3gHDjqhz9wjXV&#10;5sJSn4+kxjI4miuQ2laN9PZGZC1vJeGuQP7qVaxwS9atHSDc3WjcsQ9NOw6hmTxu257j/WRE3Ln/&#10;FMtvhHyeJeOJ+7xxz/FrLNeeuM6y7/Euc+eB4cazd1luOvceNp39gOLjj4kfYuuFj7D5wifY+iYJ&#10;9eLn2HT+t1h/5jcUknyELvKy7Yc+QOPe91G18y5Kt95B7oZbyOy5BvvKyzB3vIHElnNQUZImrjiB&#10;yJKD8M/bh8VpOzDNth0vGjfhOd1auKi6ICja2eY8bf3oObciX7s/5K+GvVxodwsf+chXsjECgs0U&#10;JmwWYlzSYgyzeGJ4ki+GWP3pAj3i59zlrwND2DsIpRjFL2SFO1aW1i/csWrNIMKNIuEysW1ob6gw&#10;QLgMAygxC7JHPSDeKAoV+NkqVrzifA0k+QmQFyUittiC+LIkJJSnIbHqG+HaGkrhoMQstaUOaeRx&#10;s8jjZnd2Iq+rCwWrVqGouxulPRtQwYh3/VZUb9rBsmbTHtRu3oe6LftRv/UAGpnQgdi04wjLll3H&#10;WLbuPk48gfY9Z1l27D1HAr9I4r7Ekknm+hK6zsPXsPzIdXQxfRGO3cKqE+9g5UmKU0/ew6pT76P7&#10;zIfoPk1hAHH12c+w8vSn6Dj5MVqO3EP9gQ9Qs+8eSki0+RTX5mx+CynrbiFp9VXoV15BXMcFKChB&#10;4zacQFj1SfhUHMHSogOYlbsHE9MOYHTKNoy2dMGv2YH0wzFIOcpB6gH+Y/VV0G4SQbEpCsJ1Igy1&#10;LSGRhuGZFC8MdQTgGRKsdWVlllMGvy6M4Vb961B25PpSChPySLjZGCtPZkOFcapEim+1mBCrJuEq&#10;SbhiTE8QYIaeg7kk3N5Q4ZsYlxFuX3I2WMgQmSZEdLoIPIpzWa+bFQdFng7qQhPiSm2IL02BriId&#10;hsosmGvyYK0rRlJ9OVKaa5HZ0oDs1ibkdXSiYPkK5K1Yjfwu8rore1C2eh1xA8q6N5KQN6Fs7WaU&#10;r9uCyvW7WFZt2M2yZtNeEvR+lvVbD7Js2HYYDVuP0edjaNh+HE07T7Js3nkOrXsu9N9KY562tZKY&#10;Ww9dQdvhq2g/fAsdR95C59HbxHew4vhddJ64h+Un30fXqU+wnEKDVvK0TUfeRw2FBxX73kPxrrvI&#10;2XYH6ZtuImntDZhXX4Gu6zJUlJxJmi5AWHMFCiaGP52KsrMiVJxSoOikEPknxd/dO4xEa94tRtx2&#10;CYUBEoyye/WWgbH7EHuHoR1m9sZwk+9/3v7qqzHO0//rBMVCw0dQ0D+UX44RwmISbS7GSrNY4Y5T&#10;2ljhjlNrMV4Ti4nxMXg1QYqpOhEr3NmGaMwx9iZnfXcV+sTrTqL1MpN4LWHwt0aw4mU8b3gKH1Ek&#10;XiZkYMQrztRAnptA4k1ETJEZmiI7tIx4y9JhrMyGtbIASdUlcNRSuFBP4UJjHTKbW5DVQiFDG8W6&#10;7R3IbaPQoWMlCjpXsSxaQbHvih4S9DoUrV6P4u4NKF5NyduabSjr2c6yYt1OlpXrd6OSETUJmmE1&#10;eenaLUf6WbeVua12lL1Dwdxaq9t5hr29xrB+zxv9bNx7hWXD/hssaw/cYlmx+zrKd11D0fbryN9y&#10;Hdlr30UGtQ615/PQelmJ1isqtF0WouFN6RN1a0w/zEPSQTmM++IxPmk2CdMPQ+xhlFAFkUftrcM5&#10;ysbWLfp6Wrb4jvN0//1gbnzb0WHcKriwT8WKSLQ5GCfPJNHaSbRmjI8xYnysDi/Ex7HCnaSV4nW9&#10;mITLx+xEDivcuSYSryEciyxBFDJ8I9z++7jOkCHUzkEECZchL1UGQboC4iw1pDmxUJB4Vfl6qPON&#10;JF4LdEXJMDLiLcuAuSIHlop8JFeVIbW6Aum11cioq0FWfRPLjKZmVshZzR3IbulETutyVswMCzq7&#10;WeatWMOyYOValoUrN7FkBM2wpHsrCZsR9Q6Urt2BMhJ1HyvW72dZtvGAk0dQvvkYyu5j+ZbjKNm8&#10;FxVbt6L+SB1WXLOg651wrLqpwqobWqx6S4zu2xKsvqXEyrcUj92RvPSMEJmnVAhp58HFQvEoNe/D&#10;7YEk0ECMcBbV6uMIi99fuTW2DeSM/gHemuC0YDivmkKEcoyTlGKcLBfjldkYr07G87E2PK9JxPNx&#10;8Xg5XoPX4lWYmiDHNL3EKVwm1o0g4Ub2el1TAJYxoUK/p2XChL44NxphyYxweQ8IV5ihhChTBXmO&#10;tle8eZSokXjj85NIvClILEmDqSQT5uJs2EoLkVRWDEdFGVKqyANXV7JMr65HGjGjtoElK+aGVmQ0&#10;tiGriZpdIiNoRsg5rSuR174K2R2rkLO8G7nLVxNJ1MvX9zN/5YZedm2kOHoLCX0zCldtI89ZjbY3&#10;MrDqto4VXSeJcjkJcQVD+rziZgx9VqHrLTVW33SSlvVxze3e733CbWeFK0HbFRlyT2owK88dQ60e&#10;GJFMIkwKJIH6EwcbiMIPw41cPKPK+8esV/jJ11+PHBFVhRH8SowRVWCctBQT5AV4iQzyamwGXtUk&#10;Y6LWjJe1OkxK0FBSpsb0RBlmGISYlcjHHAoV5psjscgcgcUU17rZQuFpJcHaIxGYzNxRYARLnpZE&#10;G57CRUQqD1HJfHBSBOClUZxLFKYpIEpXQkIhA0NZFiVr2TrEZFPYkGsl2qDLT0ViPnnfgmyYi/Jg&#10;KS6AtaSIRFzC0l5eyjK5oqqXldVIraoh1iK5tg6pdQ1Iq28mtvQKuqEN6cQ0+lzQU4Wmk5lova5F&#10;M4mv4YaMPsvQdi0BrTcVaL2hQfsNNVFMjEHnLQ1R1c/lN/tEy1BJQqYpCXcVbcN429W3FEQVsvfJ&#10;MU4/E8MoGRpB3nKk3RtDmWadhDkk2Yc8KcWjNn92dFQXtolnxBuA562xmBrfhEnqDryoKMcYWQNG&#10;ixvhIqynZLoBF97/8z/eKzq7T12bMIJTi9GCajwnqsQEWQVeURRjUkwRXo/LI++agel6O2YkWjDL&#10;oMM8YzzmmZRYYJVRWCDCUisfy2zRcCWP6kVi9beTd00hz5rKPCUj75oezTIyjREtF1Ek3GincLmp&#10;Qla4glQ5K15hmhrijFhIMuJZKjMMUGUaoc4yIy7HioQcBxJyU6HLy0BiQSYxh4Scg8S8fJgLS0nQ&#10;2TAW58BRl47aXXnYeLMUm9/JwJq3jVh9R49Vd4wkKAMJS8uy/aoBrSTOluuab7HtOiPUGLTckpBw&#10;VeRd1Vh+TY2mG3HoII+5/DrjMRXkXTWouGRBYEsgxZNLMYzENszmy4qOac5HUHI0nGJPF/KejAhH&#10;kChH2Xww3OEBF3sAxlBo9WqiBB7mLPjqiuCnLYCHNh+u2iIs1uRjXkwJ5qjLMYsEO1VajVckFRgv&#10;qsIYfjWGCurgEl0PXel6nvN0/uNAXLIpcySnihXuC2SQl+VVeF1VgamxZZgVX4LZ+hws1GdhiTkZ&#10;S6wWLE3SwS0pDh6OGHg5ZPBJFsE/TYDAdC5C0yl2zSBxZpEws6L7yc3mgJ/BY8lNZQTbSx4j3FQR&#10;RMlyiOxKErEYwmQZRGmUsKXGQ5xihIB+S5MTg/WnCvHGb5tx/pNanPtNLU78phonPq7EkQ9LcOSD&#10;Yuz/oAh73svHnnvZ2PleJrbeTcfmd1Ox8Z1k9Lxtx5o7SVh920hxJiNcPcv2G0p0XiUve02HFpo2&#10;Xo8lUYrpO4UAb2spQ4/BC1kRJEJGeL2ekG2m2fFFnJ6Rvg8jDkn2I5EyHpSWW90pSfLDsDRvjKGk&#10;1D3JgoikQkTaMxFmyUCIMRNBhmwE6DPho08nwWbAS5vN0jMun6WrJhOu5DwWqEowT16BOYpczBfF&#10;Yz5fSVRgOkeFmZxYTI7SkO3yjjtP5z8OxPkbqkZy6yhMqMEL0hpMVFZjmqoSMzVkrIQyLEksxTJT&#10;AXysWfBLSkdAchICUg0k1AQEZ2gQQYlVZLYM0XlS8PMEEBXwIS4U0lTATiW5PIhzhBBkcYl8cEng&#10;HPK6nPQI1GxOxpn3luPKJ224+mkHbv+uC+/9sYflO79fjdtfrsbNL7pw/Yt2XP68FRd+20TCrWOF&#10;e5IVbhWOflTKinf/hyTce/nYdS8HW+7lknBTseG9FKx/14HNd1JJuFasvJ0KK4lxSoYrhhl7bw19&#10;w8EHuxlFoh1BImQ41EFiTPIGM7TeGHMApjtE4BamUmiTC1FGFoTpmeAmpyLanopIWzIirA6EmZMQ&#10;akxGiMGBID3ZTpcEf10y/LXE+GT4xKXCJz4V3nE2uKqMcJdK4CYREyVYJqIWTSTFEqEESwRyLBTK&#10;WNEy4p3BVRNVmB6tgbfc8J7zdP7jgJ+/PXcor7lfuK+qasnbVmOuthoLE8vhbiqDt7UEfo4iavpz&#10;EZ6RhuhMBzjZFvDyEiEoiIG4WAllUQyUJXJIS6QwtKlQezAN7WdTsfx8Gla9mYV1l3Kx4Uo+tl8v&#10;xu5b5dh/pwrH3q3D6Q+acemjlocL93MS7u/aceWzDpz7bRsu/qYCpz6pxpnfVuA4TZdfK4KgmYPx&#10;1iUkRmp+H2O0pTHUlI8mDk32JU9JdDAi9sezBhKjlYPgvATwKKZWZH1DOVGakcxSku6AKDUFwpRk&#10;8B128OxJ4NisiLYkIdJkRSgxKNFEQjUhUGeEf0ICCTSeRCkkAUbBTRQCd1E4MZKlpySayGfpJu2j&#10;AK4SgVO8ol7hClT9wp3F12AaT44pUSrwDSnnnKfzHwexBWvELpzqQYW72FgBL2slApLKEJxSSvFp&#10;FXi5WYhrNSJjpxXZ+xMp4YhDwUEdSg8ZUH7EhJrjVtSfsqP5ZBLaziQPKtxdb5Xj0J0yHH63GSc+&#10;6MSVj+pw45MO3P3nLrz1b1uQsSsVrxsXYZiOmlxLMIZbBnrHb5MR4whKesZYe5vxZ1Io66bP40wB&#10;8DHLKAyhhC/JAIVFD4nDAFmKiYRn6Kc4zUzhie1bFCZbWPIdveQmmUikRhJpIqLMOoTq1fCQR2KZ&#10;OBjekkD4SIPgRcLso6cw+D6GwIPIClcc2st+4fbyfuGy4pWScMXkcYVCLKR159Hn1/nJeE6QizHc&#10;KgyLrkZsyTo35+n8x8G1a1+OHsqtxRgK9CdI6vAaxbhTqOmSLE+CZrMU2u0c6LaJYdgpg2WHHLZd&#10;Sjh2qZCyJwaZJNqcffEPCLf4tBF1J61oO2FC+xk7Vp5PRflpO4KbJRijn08ipGbXymTQPmx8OJgI&#10;+8gkM884mDiSmuhkf4ywBeI5cyBmWSMRYiFPY6b4TqcEP1EFjukbcs3qB77zLDEso60xJLrYfvKt&#10;cSx5JEIeCZpn1RFjEGmUIVgTCT9VKAKUAQhUBcJfEczSV9b7mZl6inzhJfYj+hMDWHqK/L9NEm2/&#10;kFnRfiNcT2l4L8WRtD2H5pFgFUp4aWzwiKc4NzYbi2IpSVPlY5qiCK9JS/CCuAxjhOUYwa/D0Og6&#10;HLn9K38C9qS4+4e7r6u6FJ9INoZBuikEig0CKDcKodokQswWCeK2kHC3yb8R7lYRrIxwdyqRSmLl&#10;rRDjhRQvuDD3Ha1M/BfMJjKDifABssIlD0nNtIvNC+PJWy5gHgtTMx1i5lBMyEOUnk9TPoL1XCIf&#10;IYkiooRlqEGKMIOcZWiiDCF6KYJ1EpbhOhlCicF6BSJ0RC2tq41GYEwY/NS+RB8Ex3iTGD0RoPJF&#10;oNoPQcRA+hyg9CFResNP7gVfuR/8FP4sfWS+LL0k3iQ8X/KsjCB9B2GfWPsE3Stkd1qfoRsJ3FMa&#10;hoBYGcW6WvjpDJSgJSJQb4G/3sbSV0tkYt6ENHjGZ8EtPhuL1dmYry64T7iV5GiqMJxXwwrXeTr/&#10;PlG8v7Iick0YgjYEg7dGAP46bj+FG/iQrOOTcCMh28SBbHMC3OujMMpCoiShDWPuMzoGEeAgZNYf&#10;aven9f0xykSCTAuFuCQWylwhFJk8CDOZBI0Dbko0JTFcSmKiEU4MtUQi1MxFiIlD8SGXZaCe08t4&#10;HgK1HARoaZ4mFP7qIBKdF8sghTvLACUJkaU3ic+LxOf5UDLL2XVIpD4yz376OqfeUg8SqTt5QTei&#10;1wN0F3r0UuBNU28sE7piKfNd6oOAGD6C4sTwj1PR8cYgMEHNMighlmWIPq6fQYkJCDLoaWpkGWAw&#10;9zKREjh9Cnz1lLTpsrBMm4PFsTmscKeqCvAyCfc5UQVGCoicKoyPLPoX5yn+9WPT+R2LAlZH/0//&#10;9WEI7+YgfA2XZUQPDzwSadQ6BVybeBhnWUhC82cfIQ51MM+3BxfjQDLe1YU40RICXrkR5spUxFXZ&#10;kVCehLhyA+JLE6EtjkdcgQaxBQqo82SQ50khzRFDlEkXTRqXFW6kPRJh1jBEJPrSCfdAgMaNhOmG&#10;YNVSBCmXwF/lzjKA6Kdw7aXc41tCZOgr8xiU3hI38nyu7HQgvaQkTInrNyShutN8N8kyuJIYPaXk&#10;YWXB8IuJIE/NhS9DlYAuHCF8Y3kkUPrMUoyAeCnLoAQ5y2Dy9kHEEApjQhI1LEMNcSzDTVq6SBOo&#10;dUmgqYFoRLDZgiCTGUFGGzEZfoZkEm4GliVkYFFcNuao8/G6Mh8viospTCjDSG45xbcN+Kd/+qdn&#10;naf91wfmnSHvDbz/6b02Ev7kVQO7oxC8mprcdSq8mE2xpMObBBrIdmEbTIgPpdkHL+nlWGQvgb+1&#10;AZzUSkizKhFTVAJNWSH0FfnQl2ex1JWnQFvqgK7YBi3TRTE7FiIHCdQUSPGjH019wTH6IFrviahE&#10;b6IPwhM8qRn3QEicG8sgEq2/eik138tIpItZ0fqSWBn6yN2IHg+QEd79fECETrqLlrJe0VVEgmS8&#10;pswH7soglh7yMJZuCqIyDO4KyvSd9FRR0kT0Ukex9Inl9NNXQwJ2CjcgXkjeVURiFfeHK0z40kc2&#10;nDGoSayxLCMoLmcYaUlAlFVPrU0iy1BisMXMCjjY5ECAKZW8biYr3IVxWZgdQ8KlUOFlaRme45O3&#10;pcRsSEjlfzkl8OvBmx++9Zr7qvCvA1ZHkFipaV3Lw3PpHhhK3msUc0/yMQfhZp7kvJAS+ue3P/vY&#10;axi/EaN49XheVIaXlGV4VV2OmZpyLNLVwsNUiiB7BYm3gsSbQ5m2FhEGIURWOYQW8qRWCYRWHk25&#10;EJij+8k1hrDkGIKJQaxgI/XerGj7hBtMomUYGOtKze0yVry+ysVOwS6Dt2wpCXOZU6CMIJdhkdwd&#10;i0iE88kjMlwoDcF8SRBl3QFEf8ynGHM+M6VMf6EwgOViUSDLRaIglkskwSyX0bYMl9JnV1ko3EjM&#10;A8V7v2j94/kUtpBoiUE6EcXTJFoiE3uz8TcldxFmBYlTyTLCyShbDMvopFhE2+KIZMOkxG9oM5GA&#10;yeuarPAzO+BuSMES8rrzSLhTydu+Ki/A8+ISPMuj+JbChK++wq8jKWNexYjaoPrMp1sIv1URmJDh&#10;SclNCIkvEEMoSRpMmH1k7m8ydC+Wn2D249zlA3hN3nZzOLcWY3nleEWUhNkSCZaKlVgmk8M9RgVv&#10;jZISCxVCKeGJpCQpkjwKzyQFn6Wol2YBzeMTo1lyEyNZchLDEaULQaSOPK3Wi2VYvCdCNO6saIM0&#10;5FnjKVuPC6K4LgxL40OpiQzE3NhgzIsJxhyVH2ZRwjRDHshytiwIs6SBLGeQQBlOF/piOt/7Ac4Q&#10;+GAmz5vlHKEfy/kCr34uFPmQmH1ZLqUEylUWSMINYumpCqXQIAz+FCoExEayDIqLRnA8xeE6HsuQ&#10;RAEJVcQywkw2sZBtiNE2OUtOkgIch5LieQW4ySpwHWqiBrzkeJbRKXpEJesQQQyzGxBityDAbIWP&#10;0Q7XRAcWxWdiVkwupigL8TKFCc8JKjE6uh4TxFV3naftlwtGaJ49Ef83pEuAUalLyZuGYDh703wQ&#10;gRKZPpgjmFtIRl+07Ns+37mbx8KLXOXXk6NjMYMbg5lcNeaJVFgsVsNVoYSnksQbI4NvjJwSJmoK&#10;tZS162WsgLkGOjFEnlFCIhUhmk4oc2cgKpEPkV0OcaYRvBQdOHSCIu0ahNvV7AkON4kRaKYL0cCD&#10;DyViXglRcE8Ix1INedHYQMwjwc5R+mOmnMRJgp0uC8BUiR/RH1PEvnidPOtkoQ+mkEAn87wwmetJ&#10;U09M4riz09f5XphG86dwPPrFPFvoybJPuItoP4tpP33CdVcEs6L1Un8j2vsFG6znsXc8GIbTsUdY&#10;RORJxeRJpSRKEqtdSqKUk1DJHikK8FNVLHkpSgjS1MRYCFLjaF48JarkeVMSWOFGJJsQnGSBPwnX&#10;05iEJfp0zIvPwuuqXAoRiqklLMcYXg2GR7X+8qvKtLy5MsZnNZ/iVE+nOAe53URCZTp1DLX7Qd6W&#10;vtK56ffG5KhYTOFqMI0bi1l8JWaLRHSCSbwSSupkCngrJeSJ1AiIS6DkKhPctEIIMkohzCwiFrAU&#10;Z1I4kZ4NYUY6BOlp4KUmU0JmR7TDjEi2adQh1BqPEIuG4roYyqiV8EkUwzNBAPd4HlypSV4UG07Z&#10;dAjmKAIwS0GiJfFOkzKC9cNrJLhXKatnOJHviZd5Ht+Q64FX7uPrJNypAvK+PB/MEviyXneuyJ/C&#10;BQodxL0hAxMi9IYHESTYSAoLIigsoJwhPppCAhIsXVShBj7CTAJWrJFWAQmWT2IVkUCFJEpqbVLF&#10;EKZJyBZS+t8PUpQl72WmgkjizYoFLzMGnEwNotMpZEjVIyTZCP8kMzysNixJTMUs8ravq3PxkrwQ&#10;zwlLMIrTgKH89l/+7a+SA1XFLnZX9kb8t8RKHGFnnhYF4XlH8B+dm/wgOHLkyJhZUVy8wokjgzng&#10;ImG6O5Zhoqocr8eUYk58KRYnlMAtsRje1lIEJJWQBy1AZHIxibOIRFoMXlq+k7ngpGTTic2gE5yG&#10;qCQ7xXJWhFvNLJmMmsmug4zx8DfGwlunJK+rgHucFG5xQiyJ4WGhmkNeNxyzlCGYSd6Q8baTyev2&#10;iZcR7qsCf7zK98OrXF8iLeMFkdcNxOucIMwUUFghpHBDQGGHKJTlfDGFI9JQlm6KCHhQLOsdE83G&#10;sb0xbJ93Jc9KsTzjVRnRMmJlRMtx8FkKmG6Z6RTjZ0hYSrJkEGc/SEmOvJ9iojCXvHAOeeAcjVO4&#10;CQil1sjXboYXiXaxMRVzdJmYHEuiVRRivLgMI/llcImqxZ4Lv4Iq42NS+7zs4HwhO/zfnKv+4GC6&#10;Oz7DXOHcSgwT1GCEuAJjJVVst8dXlcWYHluM2fFFbAlRD30hvI3F8LMWIZgEHOIoQrgjH5EpBYhO&#10;zulnpD2LPG06wmzJRAd5XDt5WxslIybyuAb46fXwYZ7r6+LhGR9L4pXDTSPD4hgxFqqEmK/gk4C5&#10;mC6NxFRxOMspojBMFoQ8SH4IpglCMZ0XRh42AnNEUZgr5mA+TRdJuVgi57N0k3PgoeSRl+WTaAXw&#10;0fAQkCAk78okWsJ+wTJkxWoX0wUoZAXLTxWSYEXs7T1xlhCSbBEkeXwir5+yfOmDzFNCmqcg4VLo&#10;kEOxLnndaPK6oWl6BDgs8LDYydOmkWPIxpTYHPK0BXhOVAwXQSme4dTi0JWPxjlPzy8X6tbMbKb3&#10;+2CCZZ7FD7V5/+hNxuefY9QzlMEOYZ7QCCrgIqzASFEpnpOWkFGLMVlZhBkxRZinKcRiLVMDtwCe&#10;iYXwMubB35KPAGshCTOfBFqIsKS8XlpyiJnkadNZBpN3CTI6WDI335mnR956I7x0Bnho9XCLT8Ay&#10;TSx5XjUWq1UUOigxVynHbIUIM2UCzJDyWU4TczFDwsds8TecLxFigZTCHLkAi5UiLFOK4aqSUKIp&#10;hadGTqFAL/2Ze7BaCYITpQhh7gqY5IiwUpJlk1FSJSOhUrzqkICfIiMPy3hXavqzhWyvN0as0nwB&#10;ZAVCIjMVQF4oeoCSQvK8BVIihQp55GnJ43KzSbAZsRQeJMKH4lo3Ssbma9MxMy4Dr6ny8aKiAGPI&#10;1qN4lRTTVuFz0Ln4NWDrlaNBD+tq52L3wQt5Hrj7r3dfd67+4yK65q9DeeUk3koMFZaSgEsxUlyE&#10;8ZIiTJQXYRIZeZqqEHNjCiihKsASbR7cdUXwMhTA15THMtBYyJIRcrA5D8EWZl4OedpsBBgzWfol&#10;psNXnwZfyqa9dUkUMtgo3jVjaZwJSzSJWKzRYWGMFgvU8Zin1GCuIpblbJmaSIJWqLFA/g2X0Pel&#10;SjWWqWLgFqOBJ9ErNg4+8Rr4JVBooo9FoCGOLpo4uojinfdYVRS3xvRm/pRMMckVG7NmkvCyqbnP&#10;FbPsFaqQhNlLZbH4W5SVUOhQ1CtchsICStbI20ZmMV42Dr4OAzyZ0MCQTF42HVNj8/Ay2XIC2XWs&#10;sAwjyFk8w2v69ZX3HGry+OtgwmXIPL2aVR0C35UcqHvMx5yb/Gh4SVz/xTPMTW+KtYYKyjBcWIzR&#10;1ISNERXheTL0BFkhXpPlYYqyALPU+VgQU4hFmjy4avNZT+yRkAtPXT68ySP7JRbAPzGfZQCJ2z+R&#10;PDTRT5/D0isxk6WHLh1u2lS4xqdgWTw1oxorFsdaWC5Umyh8MGGByshOF6oNLJeoDFiqNmJZjAnu&#10;sSQMDXnvOCN8tGb4khf3I2/OPGoNNiYi1KKj5JJ5CKBn76NGOnQk1ATyqnEUBmio+Y+lJDMWUhIb&#10;08wzlJPX7PWk3xarrOQbSotFENN6YhKrIJ8ES6FBZJYaYWkaBCRTOJRkwjKTFfMSUzBNm4nX1FmY&#10;QKIdKyklu5ZjOKcRY8SNP2ju8pNimNHn61EPe5hAydkohx/GpvvCew0Hfj0h8OyJhl9b5P8pP9zy&#10;g9cy3XjynenDo+spdKhmBczUYBglLGTFO5a5XSMpxosk4FdlzFOefMxQ5LKPKufFFmIJeZOlmnzy&#10;oPkk4jxWxAy9mPL6TnqToHs/M/N7yQjeXZtL4s3E0vg0lkvierkoNpX2m0JhRDLtu5fu9J2hJ4nd&#10;R5sMX62DPGsShSF29sY+E1OHkpdjGJZkZW9BRRM5qSbwMxLBz9RBkE3CzdESSbj5xAIleUwF6z0Z&#10;0SqKvhFnHyVFFDY4KaL1BCRwbj6FGrlKRGSqEE4XQmAKedmkBLhZzFhkcGA2hQbTNVl4RZmPCRR+&#10;MY9yh7MPF+rAjGHsNPuvF+0nt4Y+Y//uXlfMu/QuSd6YUh6EwLV8hJCIw0nQTD+F6NVchPUIEU7z&#10;Itdw/1vQLf4idZNl3eWPLns86avME/iFXw7lMFVvyDPwKlgBj6DwYZSQPIYoFy+ImBORi1cleZgk&#10;JS8sL8R0RQ5mqvKwgAS8KCafBFcAt7giEnIxSw9tCUsvXVk/PZx0Z1lCnruQWOSc9tJDW0jbF7Di&#10;ZkTurc0mz5pNnjWLPHsm/A1ZCDTlIMSWSZ41g5hCSWI6olNSEZ2aDE66DdwMG3hZZvCzjSRaPQk2&#10;HuI8Yj5TIoo8b6GqX7h9FBcKICIKC8Xg5wtZ8gol4OTJEJVD8TF519AsFYJJsP6p8fCxk2DJuy8y&#10;WjFHn4rp5GVfVeexCdg4SRlG8yvhEl1NF3rjbaeZ/37w8f/86qVhNs//Hky03ybjpZleWsxLeoEY&#10;blmCGWVhCF2rAKebKXT2YO8w6XrBA90a4zZLELs5FrotKhg3y2GjadJWNVK3xSJplwxpuw1wiajB&#10;aA7FYiReJvZlSeFDrxfOx/OiQkwQZuElcQ4mSnLwCoUSU4kzZTmUYOViHiNkiosXU1ixVFPMjszT&#10;NzoPQw9dBYmRYSV5Z6L+PuqqWDJDT7HUl8PXUAFf5u6GqRj+5iKKo4vJsxaRZy1EuCMHkSn5iEzN&#10;RlRaFqKYe8sZxEw7+FnEbEuvcHMNEOYlQJgfTzFpDFHVy0IpiZMRaR+l4OYyQpWTUHsZmq1ESGYM&#10;ginpYr0rhR7eFIK4WimkMZlJsA5MS0jDa7HZeJlCqgkUFjwrqmQTsBHc6q/JgYxwnuq/X9CfHO6W&#10;o3x32EMSuO/icOb9KYc/W0ZypC0QLsSRZne8lO4Ft/ooiDYrELtNh4Tt9/XHfaAjeSxydkvg2FeA&#10;kWFNvZ6XOIROAiPeoYJiVsDPkhd+jl+AF4W5LFkRi8kbE18nAU+lcGIuncT56iIScTEWx5VhqbaC&#10;5TJt7/CobroGuOsb4ZHYBE9DM0vvxAYn61gyg/wxDGDGTTNXI8hWjuCkCgTbSxGWUoaw1EJEpRaQ&#10;aHNY4XIyM4hpYMr4c7OJORaikcSoB5e8LSdX42QsonNiSKDKfoEyjCRvGp7JCFWNoHQlgtJi4U/0&#10;TY6HO8XJrnYjllgsmGdOwix9Cl7XpZJgc0mwTGtEXlZYgmf5FXDh1v96+hz8WDjxyYmRUWVJu4dZ&#10;v/tVlyfhGKaTOPv+P3OReJHg/eBCoctwEv4zKT5wMROt4RgW1YBRURSjcXtjYIbPkIiH8wsxmvXC&#10;hRgvysMEUQ4r4JfE2awXnkLzplNsPFNRjLkx5VgYU0HxayXFs7Uk3jpWuPeL1svY0k8fcxtLP1MT&#10;/C31LANtDQi21SDEXonQ5HJWuOFpRQhPLaFpHgk4l8SbQUxHZJqDvG8yItOtRDMi0ihJo1g3NFPr&#10;ZBxCMjRsk88wKC2GpV8qiZTonaqBG3lXV0cCFpN3XWwzkVitJFY7ppNYp1As/jJ52AnUwjwvo1xA&#10;RBc02WVYVB2+/PLL0c5T9xTfhbt/+OT1V5IjTr+UEXVrhMX3r2znGzY2JlHaSKgMnYLtm888TmYf&#10;K7Pz7l/eO59dRkJmvLeLwxUjOMUYTmEEM57vUPIqvSLuDSOGCoowUpiPMYI8vCDMIy/M9DHNwcsU&#10;C78mKcLr8jIScAlmq8sxX1ONBSReZvT0pboWuCa2wc3QDndjBzxMy+FpXg4fmvqaV8DX0s6OARxg&#10;Y1iHwKQ6BNlriJXkdXsFHJxUimBHEUIcBQhOzkZwSiaCU1MRlJKCwGQHAh2UxDks9NkCv2QDS99k&#10;PRufeiX30o2af4bLkvRYYtNhgUVPQjVhjtGCGQY7ZlD8Ojk+Fa/GZuJFFcX77EOEEvb2FlMtaGpc&#10;x69jHIV/RDCdghhe+eijcUPDK/97OK+WMuVyPMOrIQHTlAQ8hF+CYYJ8uAgooRMWUdNZxMbEL1J2&#10;/YqsHJMUFZiurMQMdQ1ma+owN64RC+NbsUTbCld9O7EN7oZOeBk6WHoYW+FpYjwww2bywI3wM9cT&#10;a0nQlcQqYhl8LCXwsRay9LZSMkf0smY4mQZPayo8LMkkSivLxUlWLLKaiVYsMFsw32LDXBNTHCUJ&#10;Mw0OTHGGAZPi0/GKJhsT1SRWCgeeY+/FlmM0twyjImv/6/S7v+IO3//IuPDxxy89w2n9elQII2AK&#10;Jdh4uJwlc1eCoYuwGCPJOz3LPp2rxIuyCsq6K/GKsgaTiNNiGjAjthGz4psxN76D5QJtOxYldGCR&#10;jkRNYl6mb8VSfQuWJLbQ50ZiA5YYali6UvLWy5JeGotYLjPk0fJcLDTkYIEhC/P0GZifmIF5xDmJ&#10;6ZhFwpyhS2cTqylMHwJtOgk1Ba9pMvFyTA7rWSfI8zFOWo7nBBQScavwTFjVX99/Hy7Ov/8Ufy+Y&#10;pmy59ExkPYZEVeIZDiNi5uEG83Su9w7FcHE5iZh5xFyBcZJqjJfUYIKsjoRcj4nKRrymasCkmCZM&#10;UTVh6v+/vXMBiqoKAzAsuzzEB6KC0UMrnSnTygFs0QxfICgIhQqkpsgCIRo0OSisgRGCsGCPiSyj&#10;sNQm0jFLmmrMwXE0o9SMgWlkUAbKIaciH9PLbE/n3H7ydvxX7t697K55vplvGNz//8/x8O/ds7t3&#10;7yZXUS1kVEo1PTo/R2U/LdQKMoYeqa9Y9o+LSiTZSfKSj64jt1NHLTKT2xYVkltTC0gI9aaUNZLB&#10;C/PpPpU+saRNOpweUQPpk8khSQW0Uc3ELyGfDIxZz14VIKFLN2+D/55TsTRsHzXHkvvEQ2WmbbqM&#10;8MuepnDimT7pLy+T8dLUkuW7Z1Rlm2sP7QlpbGzUQ4pAK2JXb9nkOauCeEbTJ3TRZUQXa6bN/Czd&#10;I5fSLcUGYphbRvfG5cQ3fiMZkFAp6Z9oIQGJ1ZLDH7ZIBiVVXOWI+eX/MYgevZkjFtCjelIxWESG&#10;zV9HAukTREm61w6g2xb2khX71MGQBDMZHLeeDKaPDP4x9JEiptS6zLK737/5UY50gcJMo8KXQ3F1&#10;6eE35tUdncneQ19P1cVv+s1jVqV04Qtv2tS6GNbU5YR9UoPpPadc0mfuxn/1i6uk+8tK6adfPHVe&#10;OapPfIkk+6i3P3VQHPvYdynxo3eWAbFFdH9KH/LnPk9uS60+2dTaeQ9My+mMzov/BmtCNT5QsvRt&#10;KCtwFdv2HBz3iLku/6YkS5NvbHWPR1Q18Yiqokfs52ijVxCdZOUVZ1uIIaqMbk0sxGNmKdHPKP/l&#10;luTKI0vWb89o2Nd8B5R1G3Z/uf9OrPkcMcqycgaUFwi0Z1lt8Wqs8TD1WUaSvLlwGaSiNHZ0+D5S&#10;k28u7qdvZRcIJLAG5TVkGP+EcIHA9QTkRJ7FGlWub9aU6++aCoL/N1ij8n53/vwwCBcI3AOsUXkh&#10;VCBwH7BG5YVQgdawcxV6f1qt1kHdF7uDmBcuXBjxo9U6mP6bP73t3xPYe+NdSWt7+9h19TXm+4sW&#10;tUx8enHrlMrMwwePNc2kcxvozPlhjcoLoQK1LHhtbajBhH0Pl7bCcA7zWVeXn296xO/YGPaoz4wg&#10;CTUFiVBWMQW7aqZj9fpTGPrGhh0lDaaIS9gC9acwvCronPWs0bC6WshO73y/ab+id9ZE4zqZT058&#10;MR5bFGcJ07ALdidT8mUmWtrW1uYDw6OIxnUSn7W0BGKLYUvWKAGrpp+pbdwTBiVQmjs7h5peL1kY&#10;lBvVidXhhTTFBK+MOonV4fXOMl5m5w1Dmk3Mu16epfROsK7+hYWQdhV1jXW+uTuqZtsye2tZGlaT&#10;98k3q+dg+bw5OzbOhqFvHIblRrVji8bL/qDvHt03BNLsRklDQKgi9CajFashNzgv+lsItwt6FNdh&#10;9Xjrj+2LgBS7werxQqiAR7d8ErpgvJ3nzg2FFNVo2bieade+3hrT9MYzUyFcNVrf2eRgtXghVCBn&#10;ZG50G7ZYvFqdmKxVE2zYW5eC5cq97+nUjyDcIe5ak7QTqy83omhZHYTbBVaLF0IFcrCF4k15qWA+&#10;hDuMVo2L5fFCqMN0nO0YidWXa8g0qhoPq8ULoYJedGlhf2ILJZc1GoRrghaN2/lDZwiW50rZ9d1g&#10;enaB1eKFUEEvSppoRF50J4RrghaN658T2YXluVLRuE4EWyTeMQWJ70C4JmjRuD4mYw+W50oNGWKr&#10;4DSwReKd8ExKLYRrgvwiI7aEUJv4ZE3+CcuTq/UWp7/A5s4LoYJesEXiHVs4rx7CHeZw89G7sDF4&#10;Idwm/llTz2B5vBDu1mDz5oVQQS/YIvEG5kzX7Ptj2T4QG4MXwm2yr/WLiVgeL4S7Ndi8eSFU0IuS&#10;/SYTwh1i+FPRR7DamJByTbA83qErI89CuNuCzZsXQgW9+JoifsUWijckL/Y0pKgirHjx21hdW0La&#10;NQl9dsmnWC7vY68ULIYUtwSbMy+ECuRgC4U5enVcK6Qohr3Xr3R7IBfS+0Sv8BKrXmnue0UXbL68&#10;ECqQU/ze5mnYYtkytaZwBaTapPn7U8FKtyGYUEYR9ozD7kQNLU0jIVUV7M54qufUkOC8aOmkpHGF&#10;C47DTarg54gJoQKepa8W9/m+vxbmbLeUeC0P+wO7TS5MSzEBq2Z2Y3WUyBrfmza0PjPCqs8w/iWZ&#10;abR6Z0VIt2E5cvU0DqahCqwmL4QKMOiRxJP+Afs8RVCNtAkuwzDslYU+x4BQu/HJfvACVq+/heFV&#10;gdXjhVDBtWCfJKBHHU0a2D878jy7Q0BpCSV7XghVTUx17hqsbn8Jw6oCq8cLoQJ72NPUGMYeOrEF&#10;5WXXai374M1kSEVxRuPynOhuDxrw+JSLSt61s6WBbhtuzos9faTjq9FQVhuWh5I+FbgeVzSuQOAw&#10;onEF1yVYo8pl3/wDoQKBe6DkFYWB2dN+hnCBwPUoaVomhAsEfcPeDcrf8eIk+FUzWF3PtHC0QTEP&#10;tB8fC6kCQd/EvLAqEmskppfJSO5e+/Dh8NK0J1q6ugJZPHttlnNAVcNbkycUzP/QS+W1xdh1vqTJ&#10;CARKia7OKcKayRneW5h8AKYhENiHLl3ZBUG0kp0DUL5zSwIMLxCow8C+lBppMC0NWDGtR8l1uwQC&#10;h3nr4McxK7aWV4w3L/hceuvRFM4ZRjzSqWmh1jX1zxe+2FCfCqkCgUAgEAhU4uHxN3Q2VWGBI46G&#10;AAAAAElFTkSuQmCCUEsDBBQABgAIAAAAIQBhr9/+4AAAAAoBAAAPAAAAZHJzL2Rvd25yZXYueG1s&#10;TI/BTsMwEETvSPyDtUjcqBNC2hLiVFUFnCokWqSK2zbeJlFjO4rdJP17lhMcd95odiZfTaYVA/W+&#10;cVZBPItAkC2dbmyl4Gv/9rAE4QNaja2zpOBKHlbF7U2OmXaj/aRhFyrBIdZnqKAOocuk9GVNBv3M&#10;dWSZnVxvMPDZV1L3OHK4aeVjFM2lwcbyhxo72tRUnncXo+B9xHGdxK/D9nzaXL/36cdhG5NS93fT&#10;+gVEoCn8meG3PleHgjsd3cVqL1oFSfrMWwKDZA6CDekiXYA4svDERBa5/D+h+A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pqQjMuAIAAJMHAAAO&#10;AAAAAAAAAAAAAAAAADoCAABkcnMvZTJvRG9jLnhtbFBLAQItAAoAAAAAAAAAIQA7xc9iTSYAAE0m&#10;AAAUAAAAAAAAAAAAAAAAAB4FAABkcnMvbWVkaWEvaW1hZ2UxLnBuZ1BLAQItAAoAAAAAAAAAIQB1&#10;NjH21pQAANaUAAAUAAAAAAAAAAAAAAAAAJ0rAABkcnMvbWVkaWEvaW1hZ2UyLnBuZ1BLAQItABQA&#10;BgAIAAAAIQBhr9/+4AAAAAoBAAAPAAAAAAAAAAAAAAAAAKXAAABkcnMvZG93bnJldi54bWxQSwEC&#10;LQAUAAYACAAAACEALmzwAMUAAAClAQAAGQAAAAAAAAAAAAAAAACywQAAZHJzL19yZWxzL2Uyb0Rv&#10;Yy54bWwucmVsc1BLBQYAAAAABwAHAL4BAAC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09;top:1206;width:50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WxgAAANoAAAAPAAAAZHJzL2Rvd25yZXYueG1sRI9Ba8JA&#10;FITvBf/D8gq9lLqph1ZSN6GEFISCWBXM8ZF9JiHZtzG7atpf3xUEj8PMfMMs0tF04kyDaywreJ1G&#10;IIhLqxuuFOy2Xy9zEM4ja+wsk4JfcpAmk4cFxtpe+IfOG1+JAGEXo4La+z6W0pU1GXRT2xMH72AH&#10;gz7IoZJ6wEuAm07OouhNGmw4LNTYU1ZT2W5ORsF2tT8Wp+8iy/NsLou/9nl92K2UenocPz9AeBr9&#10;PXxrL7WCd7heCTdAJv8AAAD//wMAUEsBAi0AFAAGAAgAAAAhANvh9svuAAAAhQEAABMAAAAAAAAA&#10;AAAAAAAAAAAAAFtDb250ZW50X1R5cGVzXS54bWxQSwECLQAUAAYACAAAACEAWvQsW78AAAAVAQAA&#10;CwAAAAAAAAAAAAAAAAAfAQAAX3JlbHMvLnJlbHNQSwECLQAUAAYACAAAACEARGvglsYAAADaAAAA&#10;DwAAAAAAAAAAAAAAAAAHAgAAZHJzL2Rvd25yZXYueG1sUEsFBgAAAAADAAMAtwAAAPoCAAAAAA==&#10;">
                  <v:imagedata r:id="rId12" o:title="" cropbottom="10783f"/>
                </v:shape>
                <v:shape id="Picture 8" o:spid="_x0000_s1028" type="#_x0000_t75" style="position:absolute;top:864;width:722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mHvgAAANoAAAAPAAAAZHJzL2Rvd25yZXYueG1sRE89b8Iw&#10;EN0r9T9YV4mt2HRAKGBQW6lqhy4FxHzERxw1Pke2SdJ/3xuQGJ/e92Y3hU4NlHIb2cJibkAR19G1&#10;3Fg4Hj6eV6ByQXbYRSYLf5Rht3182GDl4sg/NOxLoySEc4UWfCl9pXWuPQXM89gTC3eJKWARmBrt&#10;Eo4SHjr9YsxSB2xZGjz29O6p/t1fg8z4NPXwdi5+MTZX3R4u6WS+z9bOnqbXNahCU7mLb+4vZ0G2&#10;yhXxg97+AwAA//8DAFBLAQItABQABgAIAAAAIQDb4fbL7gAAAIUBAAATAAAAAAAAAAAAAAAAAAAA&#10;AABbQ29udGVudF9UeXBlc10ueG1sUEsBAi0AFAAGAAgAAAAhAFr0LFu/AAAAFQEAAAsAAAAAAAAA&#10;AAAAAAAAHwEAAF9yZWxzLy5yZWxzUEsBAi0AFAAGAAgAAAAhABqJSYe+AAAA2gAAAA8AAAAAAAAA&#10;AAAAAAAABwIAAGRycy9kb3ducmV2LnhtbFBLBQYAAAAAAwADALcAAADyAgAAAAA=&#10;">
                  <v:imagedata r:id="rId13" o:title=""/>
                </v:shape>
                <w10:wrap type="square" anchorx="margin" anchory="margin"/>
              </v:group>
            </w:pict>
          </mc:Fallback>
        </mc:AlternateContent>
      </w:r>
    </w:p>
    <w:p w14:paraId="4EE6F429" w14:textId="77777777" w:rsidR="006D2894" w:rsidRPr="00DA7C1F" w:rsidRDefault="006D2894" w:rsidP="006D2894">
      <w:pPr>
        <w:pStyle w:val="Heading2"/>
        <w:rPr>
          <w:rFonts w:ascii="Proxima Nova" w:hAnsi="Proxima Nova" w:hint="eastAsia"/>
          <w:sz w:val="22"/>
          <w:szCs w:val="22"/>
        </w:rPr>
      </w:pPr>
    </w:p>
    <w:p w14:paraId="0D31A044" w14:textId="77777777" w:rsidR="006D2894" w:rsidRPr="00DA7C1F" w:rsidRDefault="006D2894" w:rsidP="006D2894">
      <w:pPr>
        <w:pStyle w:val="Heading2"/>
        <w:rPr>
          <w:rFonts w:ascii="Proxima Nova" w:hAnsi="Proxima Nova" w:hint="eastAsia"/>
          <w:sz w:val="22"/>
          <w:szCs w:val="22"/>
        </w:rPr>
      </w:pPr>
    </w:p>
    <w:p w14:paraId="43DDFC3D" w14:textId="77777777" w:rsidR="006D2894" w:rsidRPr="00DA7C1F" w:rsidRDefault="006D2894" w:rsidP="006D2894">
      <w:pPr>
        <w:pStyle w:val="Heading2"/>
        <w:jc w:val="center"/>
        <w:rPr>
          <w:rFonts w:ascii="Proxima Nova" w:hAnsi="Proxima Nova" w:hint="eastAsia"/>
          <w:sz w:val="22"/>
          <w:szCs w:val="22"/>
        </w:rPr>
      </w:pPr>
    </w:p>
    <w:p w14:paraId="36227818" w14:textId="77777777" w:rsidR="006D2894" w:rsidRPr="00DA7C1F" w:rsidRDefault="006D2894" w:rsidP="006D2894">
      <w:pPr>
        <w:pStyle w:val="Heading2"/>
        <w:jc w:val="center"/>
        <w:rPr>
          <w:rFonts w:ascii="Proxima Nova" w:hAnsi="Proxima Nova" w:hint="eastAsia"/>
          <w:sz w:val="22"/>
          <w:szCs w:val="22"/>
        </w:rPr>
      </w:pPr>
    </w:p>
    <w:p w14:paraId="6365F294" w14:textId="77777777" w:rsidR="006D2894" w:rsidRPr="00DA7C1F" w:rsidRDefault="006D2894" w:rsidP="006D2894">
      <w:pPr>
        <w:pStyle w:val="Heading2"/>
        <w:jc w:val="center"/>
        <w:rPr>
          <w:rFonts w:ascii="Proxima Nova" w:hAnsi="Proxima Nova" w:hint="eastAsia"/>
          <w:sz w:val="22"/>
          <w:szCs w:val="22"/>
        </w:rPr>
      </w:pPr>
    </w:p>
    <w:p w14:paraId="59180B01" w14:textId="77777777" w:rsidR="006D2894" w:rsidRPr="00DA7C1F" w:rsidRDefault="006D2894" w:rsidP="006D2894">
      <w:pPr>
        <w:pStyle w:val="Heading2"/>
        <w:jc w:val="center"/>
        <w:rPr>
          <w:rFonts w:ascii="Proxima Nova" w:hAnsi="Proxima Nova" w:hint="eastAsia"/>
          <w:sz w:val="22"/>
          <w:szCs w:val="22"/>
        </w:rPr>
      </w:pPr>
    </w:p>
    <w:p w14:paraId="0A6B0D24" w14:textId="5BFCDA47" w:rsidR="006D2894" w:rsidRPr="006D2894" w:rsidRDefault="006D2894" w:rsidP="006D2894">
      <w:pPr>
        <w:pStyle w:val="Heading2"/>
        <w:jc w:val="center"/>
        <w:rPr>
          <w:rFonts w:ascii="Proxima Nova" w:hAnsi="Proxima Nova" w:hint="eastAsia"/>
          <w:b/>
          <w:bCs/>
          <w:color w:val="auto"/>
          <w:sz w:val="28"/>
          <w:szCs w:val="28"/>
        </w:rPr>
      </w:pPr>
      <w:r w:rsidRPr="006D2894">
        <w:rPr>
          <w:rFonts w:ascii="Proxima Nova" w:hAnsi="Proxima Nova"/>
          <w:b/>
          <w:bCs/>
          <w:color w:val="auto"/>
          <w:sz w:val="28"/>
          <w:szCs w:val="28"/>
        </w:rPr>
        <w:t xml:space="preserve">UNDP-GEF TERMINAL EVALUTION </w:t>
      </w:r>
    </w:p>
    <w:p w14:paraId="47E3E782" w14:textId="207D310E" w:rsidR="006D2894" w:rsidRPr="006D2894" w:rsidRDefault="00313C40" w:rsidP="006D2894">
      <w:pPr>
        <w:jc w:val="center"/>
        <w:rPr>
          <w:rFonts w:ascii="Proxima Nova" w:hAnsi="Proxima Nova"/>
          <w:b/>
          <w:bCs/>
          <w:sz w:val="28"/>
          <w:szCs w:val="28"/>
        </w:rPr>
      </w:pPr>
      <w:r>
        <w:rPr>
          <w:rFonts w:ascii="Proxima Nova" w:hAnsi="Proxima Nova"/>
          <w:b/>
          <w:bCs/>
          <w:sz w:val="28"/>
          <w:szCs w:val="28"/>
        </w:rPr>
        <w:t>NATIONAL</w:t>
      </w:r>
      <w:r w:rsidR="006D2894" w:rsidRPr="006D2894">
        <w:rPr>
          <w:rFonts w:ascii="Proxima Nova" w:hAnsi="Proxima Nova"/>
          <w:b/>
          <w:bCs/>
          <w:sz w:val="28"/>
          <w:szCs w:val="28"/>
        </w:rPr>
        <w:t xml:space="preserve"> EVALUATOR</w:t>
      </w:r>
    </w:p>
    <w:p w14:paraId="0D35405E" w14:textId="77777777" w:rsidR="006D2894" w:rsidRPr="006D2894" w:rsidRDefault="006D2894" w:rsidP="006D2894">
      <w:pPr>
        <w:pStyle w:val="Heading2"/>
        <w:jc w:val="center"/>
        <w:rPr>
          <w:rFonts w:ascii="Proxima Nova" w:hAnsi="Proxima Nova" w:hint="eastAsia"/>
          <w:b/>
          <w:bCs/>
          <w:color w:val="auto"/>
          <w:sz w:val="28"/>
          <w:szCs w:val="28"/>
        </w:rPr>
      </w:pPr>
      <w:r w:rsidRPr="006D2894">
        <w:rPr>
          <w:rFonts w:ascii="Proxima Nova" w:hAnsi="Proxima Nova"/>
          <w:b/>
          <w:bCs/>
          <w:color w:val="auto"/>
          <w:sz w:val="28"/>
          <w:szCs w:val="28"/>
        </w:rPr>
        <w:t>TERMS OF REFERENCE</w:t>
      </w:r>
      <w:bookmarkEnd w:id="0"/>
    </w:p>
    <w:p w14:paraId="290B3235" w14:textId="2D91DE8A" w:rsidR="006238D5" w:rsidRPr="005E7B65" w:rsidRDefault="006238D5" w:rsidP="00637A8A">
      <w:pPr>
        <w:spacing w:after="0" w:line="240" w:lineRule="auto"/>
        <w:rPr>
          <w:rFonts w:ascii="Proxima Nova" w:hAnsi="Proxima Nova"/>
          <w:color w:val="0000FF"/>
          <w:highlight w:val="lightGray"/>
          <w:u w:val="single"/>
        </w:rPr>
      </w:pPr>
    </w:p>
    <w:p w14:paraId="0B7E33A2" w14:textId="77777777" w:rsidR="006238D5" w:rsidRPr="005E7B65" w:rsidRDefault="006238D5" w:rsidP="006238D5">
      <w:pPr>
        <w:spacing w:after="0" w:line="240" w:lineRule="auto"/>
        <w:jc w:val="both"/>
        <w:rPr>
          <w:rFonts w:ascii="Proxima Nova" w:hAnsi="Proxima Nova"/>
          <w:i/>
          <w:iCs/>
          <w:color w:val="000000"/>
          <w:sz w:val="21"/>
          <w:szCs w:val="21"/>
          <w:highlight w:val="green"/>
        </w:rPr>
      </w:pPr>
      <w:r w:rsidRPr="005E7B65">
        <w:rPr>
          <w:rFonts w:ascii="Proxima Nova" w:hAnsi="Proxima Nova"/>
          <w:b/>
          <w:bCs/>
          <w:i/>
          <w:iCs/>
          <w:color w:val="000000"/>
          <w:sz w:val="21"/>
          <w:szCs w:val="21"/>
          <w:highlight w:val="green"/>
        </w:rPr>
        <w:t xml:space="preserve">This is an </w:t>
      </w:r>
      <w:proofErr w:type="gramStart"/>
      <w:r w:rsidRPr="005E7B65">
        <w:rPr>
          <w:rFonts w:ascii="Proxima Nova" w:hAnsi="Proxima Nova"/>
          <w:b/>
          <w:bCs/>
          <w:i/>
          <w:iCs/>
          <w:color w:val="000000"/>
          <w:sz w:val="21"/>
          <w:szCs w:val="21"/>
          <w:highlight w:val="green"/>
        </w:rPr>
        <w:t>adjusted standard terms of reference</w:t>
      </w:r>
      <w:proofErr w:type="gramEnd"/>
      <w:r w:rsidRPr="005E7B65">
        <w:rPr>
          <w:rFonts w:ascii="Proxima Nova" w:hAnsi="Proxima Nova"/>
          <w:b/>
          <w:bCs/>
          <w:i/>
          <w:iCs/>
          <w:color w:val="000000"/>
          <w:sz w:val="21"/>
          <w:szCs w:val="21"/>
          <w:highlight w:val="green"/>
        </w:rPr>
        <w:t xml:space="preserve"> for Terminal Evaluations of UNDP-supported GEF/LDCF/SCCF-financed projects taking into account the impact of COVID-19</w:t>
      </w:r>
      <w:r w:rsidRPr="005E7B65">
        <w:rPr>
          <w:rFonts w:ascii="Proxima Nova" w:hAnsi="Proxima Nova"/>
          <w:i/>
          <w:iCs/>
          <w:color w:val="000000"/>
          <w:sz w:val="21"/>
          <w:szCs w:val="21"/>
          <w:highlight w:val="green"/>
        </w:rPr>
        <w:t xml:space="preserve"> on evaluations, including consideration for COVID-19 situation assessment within countries, impact and restrictions on evaluations, alternative approaches, methodologies and considerations to mitigate the impact of COVID-19 on evaluations.</w:t>
      </w:r>
    </w:p>
    <w:p w14:paraId="038F780A" w14:textId="77777777" w:rsidR="006238D5" w:rsidRPr="005E7B65" w:rsidRDefault="006238D5" w:rsidP="006238D5">
      <w:pPr>
        <w:spacing w:after="0" w:line="240" w:lineRule="auto"/>
        <w:jc w:val="both"/>
        <w:rPr>
          <w:rFonts w:ascii="Proxima Nova" w:hAnsi="Proxima Nova"/>
          <w:i/>
          <w:iCs/>
          <w:color w:val="000000"/>
          <w:sz w:val="21"/>
          <w:szCs w:val="21"/>
          <w:highlight w:val="green"/>
        </w:rPr>
      </w:pPr>
    </w:p>
    <w:p w14:paraId="31FCD53A" w14:textId="77777777" w:rsidR="006238D5" w:rsidRPr="005E7B65" w:rsidRDefault="006238D5" w:rsidP="006238D5">
      <w:pPr>
        <w:spacing w:after="0" w:line="240" w:lineRule="auto"/>
        <w:jc w:val="both"/>
        <w:rPr>
          <w:rFonts w:ascii="Proxima Nova" w:hAnsi="Proxima Nova"/>
          <w:i/>
          <w:iCs/>
          <w:color w:val="000000"/>
          <w:sz w:val="21"/>
          <w:szCs w:val="21"/>
        </w:rPr>
      </w:pPr>
      <w:r w:rsidRPr="005E7B65">
        <w:rPr>
          <w:rFonts w:ascii="Proxima Nova" w:hAnsi="Proxima Nova"/>
          <w:i/>
          <w:iCs/>
          <w:color w:val="000000"/>
          <w:sz w:val="21"/>
          <w:szCs w:val="21"/>
          <w:highlight w:val="green"/>
        </w:rPr>
        <w:t xml:space="preserve">Underlying this guidance is a principle of “do no harm”, and a consideration that the safety of staff, consultants, </w:t>
      </w:r>
      <w:proofErr w:type="gramStart"/>
      <w:r w:rsidRPr="005E7B65">
        <w:rPr>
          <w:rFonts w:ascii="Proxima Nova" w:hAnsi="Proxima Nova"/>
          <w:i/>
          <w:iCs/>
          <w:color w:val="000000"/>
          <w:sz w:val="21"/>
          <w:szCs w:val="21"/>
          <w:highlight w:val="green"/>
        </w:rPr>
        <w:t>stakeholders</w:t>
      </w:r>
      <w:proofErr w:type="gramEnd"/>
      <w:r w:rsidRPr="005E7B65">
        <w:rPr>
          <w:rFonts w:ascii="Proxima Nova" w:hAnsi="Proxima Nova"/>
          <w:i/>
          <w:iCs/>
          <w:color w:val="000000"/>
          <w:sz w:val="21"/>
          <w:szCs w:val="21"/>
          <w:highlight w:val="green"/>
        </w:rPr>
        <w:t xml:space="preserve"> and communities is paramount and the primary concern of all when planning and implementing evaluations during the COVID-19 crisis.</w:t>
      </w:r>
    </w:p>
    <w:p w14:paraId="4D45603A" w14:textId="77777777" w:rsidR="00637A8A" w:rsidRPr="005E7B65" w:rsidRDefault="00637A8A" w:rsidP="00637A8A">
      <w:pPr>
        <w:spacing w:after="0" w:line="240" w:lineRule="auto"/>
        <w:jc w:val="both"/>
        <w:rPr>
          <w:rFonts w:ascii="Proxima Nova" w:hAnsi="Proxima Nova"/>
          <w:i/>
        </w:rPr>
      </w:pPr>
    </w:p>
    <w:p w14:paraId="79895CE5" w14:textId="77777777" w:rsidR="00637A8A" w:rsidRPr="005E7B65" w:rsidRDefault="00637A8A" w:rsidP="00637A8A">
      <w:pPr>
        <w:spacing w:after="0" w:line="240" w:lineRule="auto"/>
        <w:jc w:val="both"/>
        <w:rPr>
          <w:rFonts w:ascii="Proxima Nova" w:hAnsi="Proxima Nova"/>
          <w:b/>
          <w:color w:val="000000"/>
          <w:sz w:val="26"/>
          <w:u w:val="single"/>
        </w:rPr>
      </w:pPr>
      <w:r w:rsidRPr="005E7B65">
        <w:rPr>
          <w:rFonts w:ascii="Proxima Nova" w:hAnsi="Proxima Nova"/>
          <w:b/>
          <w:color w:val="000000"/>
          <w:sz w:val="26"/>
          <w:u w:val="single"/>
        </w:rPr>
        <w:t>BASIC CONTRACT INFORMATION</w:t>
      </w:r>
    </w:p>
    <w:p w14:paraId="25BDB681" w14:textId="77777777" w:rsidR="00637A8A" w:rsidRPr="005E7B65" w:rsidRDefault="00637A8A" w:rsidP="00637A8A">
      <w:pPr>
        <w:spacing w:after="0" w:line="240" w:lineRule="auto"/>
        <w:jc w:val="both"/>
        <w:rPr>
          <w:rFonts w:ascii="Proxima Nova" w:hAnsi="Proxima Nova" w:cstheme="minorHAnsi"/>
          <w:b/>
        </w:rPr>
      </w:pPr>
    </w:p>
    <w:p w14:paraId="7A0F2955" w14:textId="2B7A879C"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Location:</w:t>
      </w:r>
      <w:r w:rsidR="00557C6A" w:rsidRPr="005E7B65">
        <w:rPr>
          <w:rFonts w:ascii="Proxima Nova" w:hAnsi="Proxima Nova"/>
          <w:b/>
          <w:color w:val="000000"/>
          <w:sz w:val="21"/>
          <w:szCs w:val="21"/>
        </w:rPr>
        <w:t xml:space="preserve"> </w:t>
      </w:r>
      <w:r w:rsidR="00557C6A" w:rsidRPr="005E7B65">
        <w:rPr>
          <w:rFonts w:ascii="Proxima Nova" w:hAnsi="Proxima Nova"/>
          <w:bCs/>
          <w:color w:val="000000"/>
          <w:sz w:val="21"/>
          <w:szCs w:val="21"/>
        </w:rPr>
        <w:t>Home-based</w:t>
      </w:r>
      <w:r w:rsidR="00313C40">
        <w:rPr>
          <w:rFonts w:ascii="Proxima Nova" w:hAnsi="Proxima Nova"/>
          <w:bCs/>
          <w:color w:val="000000"/>
          <w:sz w:val="21"/>
          <w:szCs w:val="21"/>
        </w:rPr>
        <w:t xml:space="preserve"> with travels to Putrajaya, States of Perak, Selangor &amp; Wilayah </w:t>
      </w:r>
      <w:proofErr w:type="gramStart"/>
      <w:r w:rsidR="00313C40">
        <w:rPr>
          <w:rFonts w:ascii="Proxima Nova" w:hAnsi="Proxima Nova"/>
          <w:bCs/>
          <w:color w:val="000000"/>
          <w:sz w:val="21"/>
          <w:szCs w:val="21"/>
        </w:rPr>
        <w:t>Persekutuan</w:t>
      </w:r>
      <w:proofErr w:type="gramEnd"/>
      <w:r w:rsidR="00313C40">
        <w:rPr>
          <w:rFonts w:ascii="Proxima Nova" w:hAnsi="Proxima Nova"/>
          <w:bCs/>
          <w:color w:val="000000"/>
          <w:sz w:val="21"/>
          <w:szCs w:val="21"/>
        </w:rPr>
        <w:t xml:space="preserve"> and Sabah</w:t>
      </w:r>
    </w:p>
    <w:p w14:paraId="32B1A41B" w14:textId="35AF4AC3"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Application Deadline:</w:t>
      </w:r>
      <w:r w:rsidR="00557C6A" w:rsidRPr="005E7B65">
        <w:rPr>
          <w:rFonts w:ascii="Proxima Nova" w:hAnsi="Proxima Nova"/>
          <w:b/>
          <w:color w:val="000000"/>
          <w:sz w:val="21"/>
          <w:szCs w:val="21"/>
        </w:rPr>
        <w:t xml:space="preserve"> </w:t>
      </w:r>
      <w:r w:rsidR="00C51045">
        <w:rPr>
          <w:rFonts w:ascii="Proxima Nova" w:hAnsi="Proxima Nova"/>
          <w:bCs/>
          <w:color w:val="000000"/>
          <w:sz w:val="21"/>
          <w:szCs w:val="21"/>
        </w:rPr>
        <w:t>18 August</w:t>
      </w:r>
      <w:r w:rsidR="00557C6A" w:rsidRPr="005E7B65">
        <w:rPr>
          <w:rFonts w:ascii="Proxima Nova" w:hAnsi="Proxima Nova"/>
          <w:bCs/>
          <w:color w:val="000000"/>
          <w:sz w:val="21"/>
          <w:szCs w:val="21"/>
        </w:rPr>
        <w:t xml:space="preserve"> 2021</w:t>
      </w:r>
    </w:p>
    <w:p w14:paraId="63F16DF5" w14:textId="04691963"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 xml:space="preserve">Category: </w:t>
      </w:r>
      <w:r w:rsidR="00557C6A" w:rsidRPr="005E7B65">
        <w:rPr>
          <w:rFonts w:ascii="Proxima Nova" w:hAnsi="Proxima Nova"/>
          <w:bCs/>
          <w:color w:val="000000"/>
          <w:sz w:val="21"/>
          <w:szCs w:val="21"/>
        </w:rPr>
        <w:t>Sustainable Development and Poverty Reduction</w:t>
      </w:r>
    </w:p>
    <w:p w14:paraId="40143B27" w14:textId="20D3E77E"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Type of Contract:</w:t>
      </w:r>
      <w:r w:rsidRPr="005E7B65">
        <w:rPr>
          <w:rFonts w:ascii="Proxima Nova" w:hAnsi="Proxima Nova"/>
          <w:bCs/>
          <w:color w:val="000000"/>
          <w:sz w:val="21"/>
          <w:szCs w:val="21"/>
        </w:rPr>
        <w:t xml:space="preserve"> </w:t>
      </w:r>
      <w:r w:rsidR="00D90F61">
        <w:rPr>
          <w:rFonts w:ascii="Proxima Nova" w:hAnsi="Proxima Nova"/>
          <w:bCs/>
          <w:color w:val="000000"/>
          <w:sz w:val="21"/>
          <w:szCs w:val="21"/>
        </w:rPr>
        <w:t>National consultant</w:t>
      </w:r>
    </w:p>
    <w:p w14:paraId="632E1744" w14:textId="7C649FA4"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 xml:space="preserve">Assignment Type: </w:t>
      </w:r>
      <w:r w:rsidR="00C51045" w:rsidRPr="00DF0B53">
        <w:rPr>
          <w:rFonts w:ascii="Proxima Nova" w:hAnsi="Proxima Nova"/>
          <w:bCs/>
          <w:color w:val="000000"/>
          <w:sz w:val="21"/>
          <w:szCs w:val="21"/>
        </w:rPr>
        <w:t>Deliverable-based</w:t>
      </w:r>
    </w:p>
    <w:p w14:paraId="7A3F6C35" w14:textId="34F28312" w:rsidR="00637A8A" w:rsidRPr="005E7B65" w:rsidRDefault="00637A8A" w:rsidP="00637A8A">
      <w:pPr>
        <w:spacing w:after="0" w:line="240" w:lineRule="auto"/>
        <w:jc w:val="both"/>
        <w:rPr>
          <w:rFonts w:ascii="Proxima Nova" w:hAnsi="Proxima Nova"/>
          <w:bCs/>
          <w:color w:val="000000"/>
          <w:sz w:val="21"/>
          <w:szCs w:val="21"/>
        </w:rPr>
      </w:pPr>
      <w:r w:rsidRPr="005E7B65">
        <w:rPr>
          <w:rFonts w:ascii="Proxima Nova" w:hAnsi="Proxima Nova"/>
          <w:b/>
          <w:color w:val="000000"/>
          <w:sz w:val="21"/>
          <w:szCs w:val="21"/>
        </w:rPr>
        <w:t>Languages Required:</w:t>
      </w:r>
      <w:r w:rsidR="00557C6A" w:rsidRPr="005E7B65">
        <w:rPr>
          <w:rFonts w:ascii="Proxima Nova" w:hAnsi="Proxima Nova"/>
          <w:b/>
          <w:color w:val="000000"/>
          <w:sz w:val="21"/>
          <w:szCs w:val="21"/>
        </w:rPr>
        <w:t xml:space="preserve"> </w:t>
      </w:r>
      <w:r w:rsidR="00557C6A" w:rsidRPr="005E7B65">
        <w:rPr>
          <w:rFonts w:ascii="Proxima Nova" w:hAnsi="Proxima Nova"/>
          <w:bCs/>
          <w:color w:val="000000"/>
          <w:sz w:val="21"/>
          <w:szCs w:val="21"/>
        </w:rPr>
        <w:t>English</w:t>
      </w:r>
      <w:r w:rsidR="00203460">
        <w:rPr>
          <w:rFonts w:ascii="Proxima Nova" w:hAnsi="Proxima Nova"/>
          <w:bCs/>
          <w:color w:val="000000"/>
          <w:sz w:val="21"/>
          <w:szCs w:val="21"/>
        </w:rPr>
        <w:t xml:space="preserve"> </w:t>
      </w:r>
      <w:r w:rsidR="00AB3A71">
        <w:rPr>
          <w:rFonts w:ascii="Proxima Nova" w:hAnsi="Proxima Nova"/>
          <w:bCs/>
          <w:color w:val="000000"/>
          <w:sz w:val="21"/>
          <w:szCs w:val="21"/>
        </w:rPr>
        <w:t>and Bahasa Malaysia</w:t>
      </w:r>
    </w:p>
    <w:p w14:paraId="6E272BA8" w14:textId="3B4D52BC"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 xml:space="preserve">Starting Date: </w:t>
      </w:r>
      <w:r w:rsidR="00557C6A" w:rsidRPr="005E7B65">
        <w:rPr>
          <w:rFonts w:ascii="Proxima Nova" w:hAnsi="Proxima Nova"/>
          <w:bCs/>
          <w:color w:val="000000"/>
          <w:sz w:val="21"/>
          <w:szCs w:val="21"/>
        </w:rPr>
        <w:t xml:space="preserve">1 </w:t>
      </w:r>
      <w:r w:rsidR="00C51045">
        <w:rPr>
          <w:rFonts w:ascii="Proxima Nova" w:hAnsi="Proxima Nova"/>
          <w:bCs/>
          <w:color w:val="000000"/>
          <w:sz w:val="21"/>
          <w:szCs w:val="21"/>
        </w:rPr>
        <w:t>September</w:t>
      </w:r>
      <w:r w:rsidR="00C51045" w:rsidRPr="005E7B65">
        <w:rPr>
          <w:rFonts w:ascii="Proxima Nova" w:hAnsi="Proxima Nova"/>
          <w:bCs/>
          <w:color w:val="000000"/>
          <w:sz w:val="21"/>
          <w:szCs w:val="21"/>
        </w:rPr>
        <w:t xml:space="preserve"> </w:t>
      </w:r>
      <w:r w:rsidR="00557C6A" w:rsidRPr="005E7B65">
        <w:rPr>
          <w:rFonts w:ascii="Proxima Nova" w:hAnsi="Proxima Nova"/>
          <w:bCs/>
          <w:color w:val="000000"/>
          <w:sz w:val="21"/>
          <w:szCs w:val="21"/>
        </w:rPr>
        <w:t>2021</w:t>
      </w:r>
    </w:p>
    <w:p w14:paraId="6FC2B65A" w14:textId="0D81AC73"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Duration of Initial Contract</w:t>
      </w:r>
      <w:r w:rsidRPr="0085641B">
        <w:rPr>
          <w:rFonts w:ascii="Proxima Nova" w:hAnsi="Proxima Nova"/>
          <w:b/>
          <w:color w:val="000000"/>
          <w:sz w:val="21"/>
          <w:szCs w:val="21"/>
        </w:rPr>
        <w:t>:</w:t>
      </w:r>
      <w:r w:rsidR="00557C6A" w:rsidRPr="0085641B">
        <w:rPr>
          <w:rFonts w:ascii="Proxima Nova" w:hAnsi="Proxima Nova"/>
          <w:b/>
          <w:color w:val="000000"/>
          <w:sz w:val="21"/>
          <w:szCs w:val="21"/>
        </w:rPr>
        <w:t xml:space="preserve"> </w:t>
      </w:r>
      <w:r w:rsidR="00C51045">
        <w:rPr>
          <w:rFonts w:ascii="Proxima Nova" w:hAnsi="Proxima Nova"/>
          <w:bCs/>
          <w:color w:val="000000"/>
          <w:sz w:val="21"/>
          <w:szCs w:val="21"/>
        </w:rPr>
        <w:t>6</w:t>
      </w:r>
      <w:r w:rsidR="00C51045" w:rsidRPr="0085641B">
        <w:rPr>
          <w:rFonts w:ascii="Proxima Nova" w:hAnsi="Proxima Nova"/>
          <w:bCs/>
          <w:color w:val="000000"/>
          <w:sz w:val="21"/>
          <w:szCs w:val="21"/>
        </w:rPr>
        <w:t xml:space="preserve"> </w:t>
      </w:r>
      <w:r w:rsidR="00557C6A" w:rsidRPr="0085641B">
        <w:rPr>
          <w:rFonts w:ascii="Proxima Nova" w:hAnsi="Proxima Nova"/>
          <w:bCs/>
          <w:color w:val="000000"/>
          <w:sz w:val="21"/>
          <w:szCs w:val="21"/>
        </w:rPr>
        <w:t xml:space="preserve">months (1 </w:t>
      </w:r>
      <w:r w:rsidR="00C51045">
        <w:rPr>
          <w:rFonts w:ascii="Proxima Nova" w:hAnsi="Proxima Nova"/>
          <w:bCs/>
          <w:color w:val="000000"/>
          <w:sz w:val="21"/>
          <w:szCs w:val="21"/>
        </w:rPr>
        <w:t>September</w:t>
      </w:r>
      <w:r w:rsidR="00C51045" w:rsidRPr="0085641B">
        <w:rPr>
          <w:rFonts w:ascii="Proxima Nova" w:hAnsi="Proxima Nova"/>
          <w:bCs/>
          <w:color w:val="000000"/>
          <w:sz w:val="21"/>
          <w:szCs w:val="21"/>
        </w:rPr>
        <w:t xml:space="preserve"> </w:t>
      </w:r>
      <w:r w:rsidR="00557C6A" w:rsidRPr="0085641B">
        <w:rPr>
          <w:rFonts w:ascii="Proxima Nova" w:hAnsi="Proxima Nova"/>
          <w:bCs/>
          <w:color w:val="000000"/>
          <w:sz w:val="21"/>
          <w:szCs w:val="21"/>
        </w:rPr>
        <w:t xml:space="preserve">2021 – </w:t>
      </w:r>
      <w:r w:rsidR="0085641B" w:rsidRPr="0085641B">
        <w:rPr>
          <w:rFonts w:ascii="Proxima Nova" w:hAnsi="Proxima Nova"/>
          <w:bCs/>
          <w:color w:val="000000"/>
          <w:sz w:val="21"/>
          <w:szCs w:val="21"/>
        </w:rPr>
        <w:t>28 February</w:t>
      </w:r>
      <w:r w:rsidR="00534DAA" w:rsidRPr="0085641B">
        <w:rPr>
          <w:rFonts w:ascii="Proxima Nova" w:hAnsi="Proxima Nova"/>
          <w:bCs/>
          <w:color w:val="000000"/>
          <w:sz w:val="21"/>
          <w:szCs w:val="21"/>
        </w:rPr>
        <w:t xml:space="preserve"> 202</w:t>
      </w:r>
      <w:r w:rsidR="0085641B" w:rsidRPr="0085641B">
        <w:rPr>
          <w:rFonts w:ascii="Proxima Nova" w:hAnsi="Proxima Nova"/>
          <w:bCs/>
          <w:color w:val="000000"/>
          <w:sz w:val="21"/>
          <w:szCs w:val="21"/>
        </w:rPr>
        <w:t>2</w:t>
      </w:r>
      <w:r w:rsidR="00557C6A" w:rsidRPr="0085641B">
        <w:rPr>
          <w:rFonts w:ascii="Proxima Nova" w:hAnsi="Proxima Nova"/>
          <w:bCs/>
          <w:color w:val="000000"/>
          <w:sz w:val="21"/>
          <w:szCs w:val="21"/>
        </w:rPr>
        <w:t>)</w:t>
      </w:r>
    </w:p>
    <w:p w14:paraId="1BDA914F" w14:textId="14D0BC58" w:rsidR="00637A8A" w:rsidRPr="005E7B65" w:rsidRDefault="00637A8A" w:rsidP="00637A8A">
      <w:pPr>
        <w:spacing w:after="0" w:line="240" w:lineRule="auto"/>
        <w:jc w:val="both"/>
        <w:rPr>
          <w:rFonts w:ascii="Proxima Nova" w:hAnsi="Proxima Nova"/>
          <w:b/>
          <w:color w:val="000000"/>
          <w:sz w:val="21"/>
          <w:szCs w:val="21"/>
        </w:rPr>
      </w:pPr>
      <w:r w:rsidRPr="005E7B65">
        <w:rPr>
          <w:rFonts w:ascii="Proxima Nova" w:hAnsi="Proxima Nova"/>
          <w:b/>
          <w:color w:val="000000"/>
          <w:sz w:val="21"/>
          <w:szCs w:val="21"/>
        </w:rPr>
        <w:t>Expected Duration of Assignment</w:t>
      </w:r>
      <w:r w:rsidRPr="005E7B65">
        <w:rPr>
          <w:rFonts w:ascii="Proxima Nova" w:hAnsi="Proxima Nova"/>
          <w:bCs/>
          <w:color w:val="000000"/>
          <w:sz w:val="21"/>
          <w:szCs w:val="21"/>
        </w:rPr>
        <w:t>:</w:t>
      </w:r>
      <w:r w:rsidR="00557C6A" w:rsidRPr="005E7B65">
        <w:rPr>
          <w:rFonts w:ascii="Proxima Nova" w:hAnsi="Proxima Nova"/>
          <w:bCs/>
          <w:color w:val="000000"/>
          <w:sz w:val="21"/>
          <w:szCs w:val="21"/>
        </w:rPr>
        <w:t xml:space="preserve"> </w:t>
      </w:r>
      <w:r w:rsidR="0026200B">
        <w:rPr>
          <w:rFonts w:ascii="Proxima Nova" w:hAnsi="Proxima Nova"/>
          <w:bCs/>
          <w:color w:val="000000"/>
          <w:sz w:val="21"/>
          <w:szCs w:val="21"/>
        </w:rPr>
        <w:t>5</w:t>
      </w:r>
      <w:r w:rsidR="00C51045">
        <w:rPr>
          <w:rFonts w:ascii="Proxima Nova" w:hAnsi="Proxima Nova"/>
          <w:bCs/>
          <w:color w:val="000000"/>
          <w:sz w:val="21"/>
          <w:szCs w:val="21"/>
        </w:rPr>
        <w:t>0</w:t>
      </w:r>
      <w:r w:rsidR="00C51045" w:rsidRPr="005E7B65">
        <w:rPr>
          <w:rFonts w:ascii="Proxima Nova" w:hAnsi="Proxima Nova"/>
          <w:bCs/>
          <w:color w:val="000000"/>
          <w:sz w:val="21"/>
          <w:szCs w:val="21"/>
        </w:rPr>
        <w:t xml:space="preserve"> </w:t>
      </w:r>
      <w:r w:rsidR="00557C6A" w:rsidRPr="005E7B65">
        <w:rPr>
          <w:rFonts w:ascii="Proxima Nova" w:hAnsi="Proxima Nova"/>
          <w:bCs/>
          <w:color w:val="000000"/>
          <w:sz w:val="21"/>
          <w:szCs w:val="21"/>
        </w:rPr>
        <w:t>working days</w:t>
      </w:r>
    </w:p>
    <w:p w14:paraId="2B054BDB" w14:textId="77777777" w:rsidR="00637A8A" w:rsidRPr="005E7B65" w:rsidRDefault="00637A8A" w:rsidP="00637A8A">
      <w:pPr>
        <w:spacing w:after="0" w:line="240" w:lineRule="auto"/>
        <w:jc w:val="both"/>
        <w:rPr>
          <w:rFonts w:ascii="Proxima Nova" w:hAnsi="Proxima Nova" w:cstheme="minorHAnsi"/>
          <w:b/>
        </w:rPr>
      </w:pPr>
    </w:p>
    <w:p w14:paraId="053BE754" w14:textId="77777777" w:rsidR="00637A8A" w:rsidRPr="005E7B65" w:rsidRDefault="00637A8A" w:rsidP="00637A8A">
      <w:pPr>
        <w:spacing w:after="0" w:line="240" w:lineRule="auto"/>
        <w:jc w:val="both"/>
        <w:rPr>
          <w:rFonts w:ascii="Proxima Nova" w:hAnsi="Proxima Nova"/>
          <w:b/>
          <w:color w:val="000000"/>
          <w:sz w:val="26"/>
          <w:u w:val="single"/>
        </w:rPr>
      </w:pPr>
      <w:r w:rsidRPr="005E7B65">
        <w:rPr>
          <w:rFonts w:ascii="Proxima Nova" w:hAnsi="Proxima Nova"/>
          <w:b/>
          <w:color w:val="000000"/>
          <w:sz w:val="26"/>
          <w:u w:val="single"/>
        </w:rPr>
        <w:t>BACKGROUND</w:t>
      </w:r>
    </w:p>
    <w:p w14:paraId="66264207" w14:textId="77777777" w:rsidR="00637A8A" w:rsidRPr="005E7B65" w:rsidRDefault="00637A8A" w:rsidP="00637A8A">
      <w:pPr>
        <w:spacing w:after="0" w:line="240" w:lineRule="auto"/>
        <w:rPr>
          <w:rFonts w:ascii="Proxima Nova" w:hAnsi="Proxima Nova"/>
          <w:b/>
          <w:bCs/>
          <w:sz w:val="26"/>
          <w:szCs w:val="26"/>
        </w:rPr>
      </w:pPr>
    </w:p>
    <w:p w14:paraId="64BFEF71" w14:textId="77777777" w:rsidR="00637A8A" w:rsidRPr="005E7B65" w:rsidRDefault="00637A8A" w:rsidP="00637A8A">
      <w:pPr>
        <w:pStyle w:val="Heading5"/>
        <w:numPr>
          <w:ilvl w:val="0"/>
          <w:numId w:val="10"/>
        </w:numPr>
        <w:spacing w:before="0" w:line="240" w:lineRule="auto"/>
        <w:ind w:left="360"/>
        <w:rPr>
          <w:rFonts w:ascii="Proxima Nova" w:eastAsiaTheme="minorHAnsi" w:hAnsi="Proxima Nova" w:cstheme="minorBidi"/>
          <w:b/>
          <w:bCs/>
          <w:color w:val="auto"/>
          <w:sz w:val="26"/>
          <w:szCs w:val="26"/>
        </w:rPr>
      </w:pPr>
      <w:r w:rsidRPr="005E7B65">
        <w:rPr>
          <w:rFonts w:ascii="Proxima Nova" w:eastAsiaTheme="minorHAnsi" w:hAnsi="Proxima Nova" w:cstheme="minorBidi"/>
          <w:b/>
          <w:bCs/>
          <w:color w:val="auto"/>
          <w:sz w:val="26"/>
          <w:szCs w:val="26"/>
        </w:rPr>
        <w:t>Introduction</w:t>
      </w:r>
    </w:p>
    <w:p w14:paraId="3251A748" w14:textId="77777777" w:rsidR="00637A8A" w:rsidRPr="005E7B65" w:rsidRDefault="00637A8A" w:rsidP="00637A8A">
      <w:pPr>
        <w:spacing w:after="0"/>
        <w:rPr>
          <w:rFonts w:ascii="Proxima Nova" w:hAnsi="Proxima Nova"/>
        </w:rPr>
      </w:pPr>
    </w:p>
    <w:p w14:paraId="018B37D9" w14:textId="4C3C933D" w:rsidR="00637A8A" w:rsidRPr="005E7B65" w:rsidRDefault="00637A8A" w:rsidP="00637A8A">
      <w:pPr>
        <w:spacing w:after="0" w:line="240" w:lineRule="auto"/>
        <w:jc w:val="both"/>
        <w:rPr>
          <w:rFonts w:ascii="Proxima Nova" w:hAnsi="Proxima Nova"/>
          <w:sz w:val="21"/>
          <w:szCs w:val="21"/>
        </w:rPr>
      </w:pPr>
      <w:bookmarkStart w:id="1" w:name="_Hlk77868236"/>
      <w:r w:rsidRPr="005E7B65">
        <w:rPr>
          <w:rFonts w:ascii="Proxima Nova" w:hAnsi="Proxima Nova"/>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5E7B65">
        <w:rPr>
          <w:rFonts w:ascii="Proxima Nova" w:hAnsi="Proxima Nova"/>
          <w:color w:val="000000"/>
          <w:sz w:val="21"/>
          <w:szCs w:val="21"/>
        </w:rPr>
        <w:t>ToR</w:t>
      </w:r>
      <w:proofErr w:type="spellEnd"/>
      <w:r w:rsidRPr="005E7B65">
        <w:rPr>
          <w:rFonts w:ascii="Proxima Nova" w:hAnsi="Proxima Nova"/>
          <w:color w:val="000000"/>
          <w:sz w:val="21"/>
          <w:szCs w:val="21"/>
        </w:rPr>
        <w:t>) sets out the expectations for the TE of the</w:t>
      </w:r>
      <w:r w:rsidR="00557C6A" w:rsidRPr="005E7B65">
        <w:rPr>
          <w:rFonts w:ascii="Proxima Nova" w:hAnsi="Proxima Nova"/>
          <w:color w:val="000000"/>
          <w:sz w:val="21"/>
          <w:szCs w:val="21"/>
        </w:rPr>
        <w:t xml:space="preserve"> medium sized project titled ‘</w:t>
      </w:r>
      <w:r w:rsidR="0026200B" w:rsidRPr="005E7B65">
        <w:rPr>
          <w:rFonts w:ascii="Proxima Nova" w:hAnsi="Proxima Nova"/>
          <w:color w:val="000000"/>
          <w:sz w:val="21"/>
          <w:szCs w:val="21"/>
        </w:rPr>
        <w:t>PIMS</w:t>
      </w:r>
      <w:r w:rsidR="0026200B" w:rsidRPr="005E7B65">
        <w:rPr>
          <w:rFonts w:ascii="Proxima Nova" w:hAnsi="Proxima Nova"/>
          <w:sz w:val="21"/>
          <w:szCs w:val="21"/>
        </w:rPr>
        <w:t xml:space="preserve"> 5281</w:t>
      </w:r>
      <w:r w:rsidR="0026200B">
        <w:rPr>
          <w:rFonts w:ascii="Proxima Nova" w:hAnsi="Proxima Nova"/>
          <w:sz w:val="21"/>
          <w:szCs w:val="21"/>
        </w:rPr>
        <w:t xml:space="preserve"> </w:t>
      </w:r>
      <w:r w:rsidR="00557C6A" w:rsidRPr="005E7B65">
        <w:rPr>
          <w:rFonts w:ascii="Proxima Nova" w:hAnsi="Proxima Nova"/>
          <w:color w:val="000000"/>
          <w:sz w:val="21"/>
          <w:szCs w:val="21"/>
        </w:rPr>
        <w:t>Mainstreaming Biodiversity Conservation into River</w:t>
      </w:r>
      <w:r w:rsidR="0026200B">
        <w:rPr>
          <w:rFonts w:ascii="Proxima Nova" w:hAnsi="Proxima Nova"/>
          <w:color w:val="000000"/>
          <w:sz w:val="21"/>
          <w:szCs w:val="21"/>
        </w:rPr>
        <w:t xml:space="preserve"> Management”</w:t>
      </w:r>
      <w:r w:rsidR="00557C6A" w:rsidRPr="005E7B65">
        <w:rPr>
          <w:rFonts w:ascii="Proxima Nova" w:hAnsi="Proxima Nova"/>
          <w:color w:val="000000"/>
          <w:sz w:val="21"/>
          <w:szCs w:val="21"/>
        </w:rPr>
        <w:t xml:space="preserve"> </w:t>
      </w:r>
      <w:r w:rsidR="0026200B">
        <w:rPr>
          <w:rFonts w:ascii="Proxima Nova" w:hAnsi="Proxima Nova"/>
          <w:color w:val="000000"/>
          <w:sz w:val="21"/>
          <w:szCs w:val="21"/>
        </w:rPr>
        <w:t>i</w:t>
      </w:r>
      <w:r w:rsidRPr="005E7B65">
        <w:rPr>
          <w:rFonts w:ascii="Proxima Nova" w:hAnsi="Proxima Nova"/>
          <w:color w:val="000000"/>
          <w:sz w:val="21"/>
          <w:szCs w:val="21"/>
        </w:rPr>
        <w:t xml:space="preserve">mplemented </w:t>
      </w:r>
      <w:r w:rsidR="0026200B">
        <w:rPr>
          <w:rFonts w:ascii="Proxima Nova" w:hAnsi="Proxima Nova"/>
          <w:color w:val="000000"/>
          <w:sz w:val="21"/>
          <w:szCs w:val="21"/>
        </w:rPr>
        <w:t>by</w:t>
      </w:r>
      <w:r w:rsidR="0026200B" w:rsidRPr="005E7B65">
        <w:rPr>
          <w:rFonts w:ascii="Proxima Nova" w:hAnsi="Proxima Nova"/>
          <w:color w:val="000000"/>
          <w:sz w:val="21"/>
          <w:szCs w:val="21"/>
        </w:rPr>
        <w:t xml:space="preserve"> </w:t>
      </w:r>
      <w:r w:rsidRPr="005E7B65">
        <w:rPr>
          <w:rFonts w:ascii="Proxima Nova" w:hAnsi="Proxima Nova"/>
          <w:color w:val="000000"/>
          <w:sz w:val="21"/>
          <w:szCs w:val="21"/>
        </w:rPr>
        <w:t>the</w:t>
      </w:r>
      <w:r w:rsidR="00557C6A" w:rsidRPr="005E7B65">
        <w:rPr>
          <w:rFonts w:ascii="Proxima Nova" w:hAnsi="Proxima Nova"/>
          <w:color w:val="000000"/>
          <w:sz w:val="21"/>
          <w:szCs w:val="21"/>
        </w:rPr>
        <w:t xml:space="preserve"> Department of Irrigation and Drainage (DID)</w:t>
      </w:r>
      <w:r w:rsidR="0026200B">
        <w:rPr>
          <w:rFonts w:ascii="Proxima Nova" w:hAnsi="Proxima Nova"/>
          <w:color w:val="000000"/>
          <w:sz w:val="21"/>
          <w:szCs w:val="21"/>
        </w:rPr>
        <w:t xml:space="preserve"> Malaysia</w:t>
      </w:r>
      <w:r w:rsidRPr="005E7B65">
        <w:rPr>
          <w:rFonts w:ascii="Proxima Nova" w:hAnsi="Proxima Nova"/>
          <w:sz w:val="21"/>
          <w:szCs w:val="21"/>
        </w:rPr>
        <w:t xml:space="preserve">. The project started on </w:t>
      </w:r>
      <w:r w:rsidR="00557C6A" w:rsidRPr="005E7B65">
        <w:rPr>
          <w:rFonts w:ascii="Proxima Nova" w:hAnsi="Proxima Nova"/>
          <w:sz w:val="21"/>
          <w:szCs w:val="21"/>
        </w:rPr>
        <w:t>10 November 2016</w:t>
      </w:r>
      <w:r w:rsidR="0015707A">
        <w:rPr>
          <w:rFonts w:ascii="Proxima Nova" w:hAnsi="Proxima Nova"/>
          <w:sz w:val="21"/>
          <w:szCs w:val="21"/>
        </w:rPr>
        <w:t xml:space="preserve"> and undergone an </w:t>
      </w:r>
      <w:r w:rsidR="00682631">
        <w:rPr>
          <w:rFonts w:ascii="Proxima Nova" w:hAnsi="Proxima Nova"/>
          <w:sz w:val="21"/>
          <w:szCs w:val="21"/>
        </w:rPr>
        <w:t>I</w:t>
      </w:r>
      <w:r w:rsidR="0015707A">
        <w:rPr>
          <w:rFonts w:ascii="Proxima Nova" w:hAnsi="Proxima Nova"/>
          <w:sz w:val="21"/>
          <w:szCs w:val="21"/>
        </w:rPr>
        <w:t xml:space="preserve">ndependent </w:t>
      </w:r>
      <w:r w:rsidR="00682631">
        <w:rPr>
          <w:rFonts w:ascii="Proxima Nova" w:hAnsi="Proxima Nova"/>
          <w:sz w:val="21"/>
          <w:szCs w:val="21"/>
        </w:rPr>
        <w:t>R</w:t>
      </w:r>
      <w:r w:rsidR="0015707A">
        <w:rPr>
          <w:rFonts w:ascii="Proxima Nova" w:hAnsi="Proxima Nova"/>
          <w:sz w:val="21"/>
          <w:szCs w:val="21"/>
        </w:rPr>
        <w:t xml:space="preserve">apid </w:t>
      </w:r>
      <w:r w:rsidR="00682631">
        <w:rPr>
          <w:rFonts w:ascii="Proxima Nova" w:hAnsi="Proxima Nova"/>
          <w:sz w:val="21"/>
          <w:szCs w:val="21"/>
        </w:rPr>
        <w:t>Review (IRR)</w:t>
      </w:r>
      <w:r w:rsidR="0015707A">
        <w:rPr>
          <w:rFonts w:ascii="Proxima Nova" w:hAnsi="Proxima Nova"/>
          <w:sz w:val="21"/>
          <w:szCs w:val="21"/>
        </w:rPr>
        <w:t xml:space="preserve"> in 2019 to identify implementation issues and recommend corrective and adaptive measures to put the project back on </w:t>
      </w:r>
      <w:r w:rsidR="0015707A">
        <w:rPr>
          <w:rFonts w:ascii="Proxima Nova" w:hAnsi="Proxima Nova"/>
          <w:sz w:val="21"/>
          <w:szCs w:val="21"/>
        </w:rPr>
        <w:lastRenderedPageBreak/>
        <w:t>track. Subsequent,</w:t>
      </w:r>
      <w:r w:rsidR="0026200B">
        <w:rPr>
          <w:rFonts w:ascii="Proxima Nova" w:hAnsi="Proxima Nova"/>
          <w:sz w:val="21"/>
          <w:szCs w:val="21"/>
        </w:rPr>
        <w:t xml:space="preserve"> a</w:t>
      </w:r>
      <w:r w:rsidR="006F77AD">
        <w:rPr>
          <w:rFonts w:ascii="Proxima Nova" w:hAnsi="Proxima Nova"/>
          <w:sz w:val="21"/>
          <w:szCs w:val="21"/>
        </w:rPr>
        <w:t xml:space="preserve"> 12-month</w:t>
      </w:r>
      <w:r w:rsidR="0026200B">
        <w:rPr>
          <w:rFonts w:ascii="Proxima Nova" w:hAnsi="Proxima Nova"/>
          <w:sz w:val="21"/>
          <w:szCs w:val="21"/>
        </w:rPr>
        <w:t xml:space="preserve"> extension was approved </w:t>
      </w:r>
      <w:r w:rsidR="0015707A">
        <w:rPr>
          <w:rFonts w:ascii="Proxima Nova" w:hAnsi="Proxima Nova"/>
          <w:sz w:val="21"/>
          <w:szCs w:val="21"/>
        </w:rPr>
        <w:t xml:space="preserve">on 21 August 2020 </w:t>
      </w:r>
      <w:r w:rsidR="0026200B">
        <w:rPr>
          <w:rFonts w:ascii="Proxima Nova" w:hAnsi="Proxima Nova"/>
          <w:sz w:val="21"/>
          <w:szCs w:val="21"/>
        </w:rPr>
        <w:t xml:space="preserve">with new </w:t>
      </w:r>
      <w:r w:rsidR="0015707A">
        <w:rPr>
          <w:rFonts w:ascii="Proxima Nova" w:hAnsi="Proxima Nova"/>
          <w:sz w:val="21"/>
          <w:szCs w:val="21"/>
        </w:rPr>
        <w:t xml:space="preserve">project </w:t>
      </w:r>
      <w:r w:rsidR="0026200B">
        <w:rPr>
          <w:rFonts w:ascii="Proxima Nova" w:hAnsi="Proxima Nova"/>
          <w:sz w:val="21"/>
          <w:szCs w:val="21"/>
        </w:rPr>
        <w:t xml:space="preserve">operational closure date on </w:t>
      </w:r>
      <w:r w:rsidR="006F77AD">
        <w:rPr>
          <w:rFonts w:ascii="Proxima Nova" w:hAnsi="Proxima Nova"/>
          <w:sz w:val="21"/>
          <w:szCs w:val="21"/>
        </w:rPr>
        <w:t>9 May</w:t>
      </w:r>
      <w:r w:rsidR="0026200B">
        <w:rPr>
          <w:rFonts w:ascii="Proxima Nova" w:hAnsi="Proxima Nova"/>
          <w:sz w:val="21"/>
          <w:szCs w:val="21"/>
        </w:rPr>
        <w:t xml:space="preserve"> 2022. Currently, </w:t>
      </w:r>
      <w:r w:rsidR="0015707A">
        <w:rPr>
          <w:rFonts w:ascii="Proxima Nova" w:hAnsi="Proxima Nova"/>
          <w:sz w:val="21"/>
          <w:szCs w:val="21"/>
        </w:rPr>
        <w:t>the project</w:t>
      </w:r>
      <w:r w:rsidR="0026200B">
        <w:rPr>
          <w:rFonts w:ascii="Proxima Nova" w:hAnsi="Proxima Nova"/>
          <w:color w:val="000000"/>
          <w:sz w:val="21"/>
          <w:szCs w:val="21"/>
        </w:rPr>
        <w:t xml:space="preserve"> </w:t>
      </w:r>
      <w:r w:rsidRPr="005E7B65">
        <w:rPr>
          <w:rFonts w:ascii="Proxima Nova" w:hAnsi="Proxima Nova"/>
          <w:color w:val="000000"/>
          <w:sz w:val="21"/>
          <w:szCs w:val="21"/>
        </w:rPr>
        <w:t>is in</w:t>
      </w:r>
      <w:r w:rsidRPr="005E7B65">
        <w:rPr>
          <w:rFonts w:ascii="Proxima Nova" w:hAnsi="Proxima Nova"/>
          <w:sz w:val="21"/>
          <w:szCs w:val="21"/>
        </w:rPr>
        <w:t xml:space="preserve"> </w:t>
      </w:r>
      <w:r w:rsidRPr="005E7B65">
        <w:rPr>
          <w:rFonts w:ascii="Proxima Nova" w:hAnsi="Proxima Nova"/>
          <w:color w:val="000000"/>
          <w:sz w:val="21"/>
          <w:szCs w:val="21"/>
        </w:rPr>
        <w:t>its</w:t>
      </w:r>
      <w:r w:rsidRPr="005E7B65">
        <w:rPr>
          <w:rFonts w:ascii="Proxima Nova" w:hAnsi="Proxima Nova"/>
          <w:sz w:val="21"/>
          <w:szCs w:val="21"/>
        </w:rPr>
        <w:t xml:space="preserve"> </w:t>
      </w:r>
      <w:r w:rsidR="00557C6A" w:rsidRPr="005E7B65">
        <w:rPr>
          <w:rFonts w:ascii="Proxima Nova" w:hAnsi="Proxima Nova"/>
          <w:sz w:val="21"/>
          <w:szCs w:val="21"/>
        </w:rPr>
        <w:t>fifth</w:t>
      </w:r>
      <w:r w:rsidRPr="005E7B65">
        <w:rPr>
          <w:rFonts w:ascii="Proxima Nova" w:hAnsi="Proxima Nova"/>
          <w:sz w:val="21"/>
          <w:szCs w:val="21"/>
        </w:rPr>
        <w:t xml:space="preserve"> </w:t>
      </w:r>
      <w:r w:rsidRPr="005E7B65">
        <w:rPr>
          <w:rFonts w:ascii="Proxima Nova" w:hAnsi="Proxima Nova"/>
          <w:color w:val="000000"/>
          <w:sz w:val="21"/>
          <w:szCs w:val="21"/>
        </w:rPr>
        <w:t>year of implementation.  The TE process must follow the guidance outlined in the document ‘Guidance For Conducting Terminal Evaluations of UNDP-Supported, GEF-Financed Projects’</w:t>
      </w:r>
      <w:r w:rsidR="00557C6A" w:rsidRPr="005E7B65">
        <w:rPr>
          <w:rFonts w:ascii="Proxima Nova" w:hAnsi="Proxima Nova"/>
          <w:color w:val="000000"/>
          <w:sz w:val="21"/>
          <w:szCs w:val="21"/>
        </w:rPr>
        <w:t xml:space="preserve"> (</w:t>
      </w:r>
      <w:hyperlink r:id="rId14" w:history="1">
        <w:r w:rsidR="00557C6A" w:rsidRPr="005E7B65">
          <w:rPr>
            <w:rStyle w:val="Hyperlink"/>
            <w:rFonts w:ascii="Proxima Nova" w:hAnsi="Proxima Nova"/>
            <w:sz w:val="21"/>
            <w:szCs w:val="21"/>
          </w:rPr>
          <w:t>http://web.undp.org/evaluation/guideline/documents/GEF/TE_GuidanceforUNDP-supportedGEF-financedProjects.pdf</w:t>
        </w:r>
      </w:hyperlink>
      <w:r w:rsidR="00557C6A" w:rsidRPr="005E7B65">
        <w:rPr>
          <w:rFonts w:ascii="Proxima Nova" w:hAnsi="Proxima Nova"/>
          <w:color w:val="000000"/>
          <w:sz w:val="21"/>
          <w:szCs w:val="21"/>
        </w:rPr>
        <w:t>).</w:t>
      </w:r>
      <w:bookmarkEnd w:id="1"/>
      <w:r w:rsidR="003F1F4A">
        <w:rPr>
          <w:rFonts w:ascii="Proxima Nova" w:hAnsi="Proxima Nova"/>
          <w:color w:val="000000"/>
          <w:sz w:val="21"/>
          <w:szCs w:val="21"/>
        </w:rPr>
        <w:t xml:space="preserve"> </w:t>
      </w:r>
    </w:p>
    <w:p w14:paraId="54EA2645" w14:textId="77777777" w:rsidR="00637A8A" w:rsidRPr="005E7B65" w:rsidRDefault="00637A8A" w:rsidP="00637A8A">
      <w:pPr>
        <w:rPr>
          <w:rFonts w:ascii="Proxima Nova" w:hAnsi="Proxima Nova"/>
        </w:rPr>
      </w:pPr>
    </w:p>
    <w:p w14:paraId="35CB05E0" w14:textId="77777777" w:rsidR="00637A8A" w:rsidRPr="005E7B65" w:rsidRDefault="00637A8A" w:rsidP="00637A8A">
      <w:pPr>
        <w:pStyle w:val="Heading5"/>
        <w:numPr>
          <w:ilvl w:val="0"/>
          <w:numId w:val="10"/>
        </w:numPr>
        <w:spacing w:before="0" w:line="240" w:lineRule="auto"/>
        <w:ind w:left="360"/>
        <w:rPr>
          <w:rFonts w:ascii="Proxima Nova" w:eastAsiaTheme="minorHAnsi" w:hAnsi="Proxima Nova" w:cstheme="minorBidi"/>
          <w:b/>
          <w:bCs/>
          <w:color w:val="auto"/>
          <w:sz w:val="26"/>
          <w:szCs w:val="26"/>
        </w:rPr>
      </w:pPr>
      <w:r w:rsidRPr="005E7B65">
        <w:rPr>
          <w:rFonts w:ascii="Proxima Nova" w:eastAsiaTheme="minorHAnsi" w:hAnsi="Proxima Nova" w:cstheme="minorBidi"/>
          <w:b/>
          <w:bCs/>
          <w:color w:val="auto"/>
          <w:sz w:val="26"/>
          <w:szCs w:val="26"/>
        </w:rPr>
        <w:t xml:space="preserve">Project Description  </w:t>
      </w:r>
    </w:p>
    <w:p w14:paraId="48AD3B64" w14:textId="77777777" w:rsidR="00637A8A" w:rsidRPr="005E7B65" w:rsidRDefault="00637A8A" w:rsidP="00637A8A">
      <w:pPr>
        <w:spacing w:after="0" w:line="240" w:lineRule="auto"/>
        <w:jc w:val="both"/>
        <w:rPr>
          <w:rFonts w:ascii="Proxima Nova" w:hAnsi="Proxima Nova" w:cstheme="minorHAnsi"/>
          <w:lang w:val="en-GB"/>
        </w:rPr>
      </w:pPr>
    </w:p>
    <w:p w14:paraId="43383391" w14:textId="77777777" w:rsidR="005E7B65" w:rsidRPr="005E7B65" w:rsidRDefault="005E7B65" w:rsidP="005E7B65">
      <w:pPr>
        <w:pStyle w:val="NoSpacing"/>
        <w:jc w:val="both"/>
        <w:rPr>
          <w:rFonts w:ascii="Proxima Nova" w:hAnsi="Proxima Nova" w:cs="Calibri"/>
          <w:bCs/>
          <w:color w:val="000000"/>
          <w:lang w:val="en-GB"/>
        </w:rPr>
      </w:pPr>
      <w:bookmarkStart w:id="2" w:name="_Hlk501359295"/>
      <w:r w:rsidRPr="005E7B65">
        <w:rPr>
          <w:rFonts w:ascii="Proxima Nova" w:hAnsi="Proxima Nova" w:cs="Calibri"/>
          <w:bCs/>
          <w:color w:val="000000"/>
          <w:lang w:val="en-GB"/>
        </w:rPr>
        <w:t>Malaysia has some 157 river systems, as well a variety of tropical wetlands, forests and marine</w:t>
      </w:r>
      <w:r w:rsidRPr="005E7B65">
        <w:rPr>
          <w:rFonts w:ascii="Proxima Nova" w:hAnsi="Proxima Nova" w:cs="Calibri"/>
          <w:bCs/>
          <w:color w:val="000000"/>
          <w:lang w:val="en-GB"/>
        </w:rPr>
        <w:br/>
        <w:t xml:space="preserve">ecosystems, representing several Global 200 Ecoregions, and it is recognized as one of 17 mega-diverse countries in the world. Its river systems as well as riparian and catchment forests support an immense diversity of aquatic and terrestrial biodiversity, including more than 600 freshwater fish species. These river systems provide ecosystem services benefiting both rural communities and urban societies, including water supply, artisanal fisheries, the aquarium fish industry, transport routes, </w:t>
      </w:r>
      <w:proofErr w:type="gramStart"/>
      <w:r w:rsidRPr="005E7B65">
        <w:rPr>
          <w:rFonts w:ascii="Proxima Nova" w:hAnsi="Proxima Nova" w:cs="Calibri"/>
          <w:bCs/>
          <w:color w:val="000000"/>
          <w:lang w:val="en-GB"/>
        </w:rPr>
        <w:t>tourism</w:t>
      </w:r>
      <w:proofErr w:type="gramEnd"/>
      <w:r w:rsidRPr="005E7B65">
        <w:rPr>
          <w:rFonts w:ascii="Proxima Nova" w:hAnsi="Proxima Nova" w:cs="Calibri"/>
          <w:bCs/>
          <w:color w:val="000000"/>
          <w:lang w:val="en-GB"/>
        </w:rPr>
        <w:t xml:space="preserve"> and recreation. However, Malaysia’s rivers face threats from a wide range of pressures that threaten their biodiversity and ecological stability, with ongoing loss of genetic resources, ecosystem services and national and local socio-economic benefits. </w:t>
      </w:r>
    </w:p>
    <w:p w14:paraId="5E1F2CD2" w14:textId="77777777" w:rsidR="005E7B65" w:rsidRPr="005E7B65" w:rsidRDefault="005E7B65" w:rsidP="005E7B65">
      <w:pPr>
        <w:pStyle w:val="NoSpacing"/>
        <w:jc w:val="both"/>
        <w:rPr>
          <w:rFonts w:ascii="Proxima Nova" w:hAnsi="Proxima Nova" w:cs="Calibri"/>
          <w:bCs/>
          <w:color w:val="000000"/>
          <w:lang w:val="en-GB"/>
        </w:rPr>
      </w:pPr>
    </w:p>
    <w:p w14:paraId="6D076AC0" w14:textId="77777777" w:rsidR="005E7B65" w:rsidRPr="005E7B65" w:rsidRDefault="005E7B65" w:rsidP="005E7B65">
      <w:pPr>
        <w:pStyle w:val="NoSpacing"/>
        <w:jc w:val="both"/>
        <w:rPr>
          <w:rFonts w:ascii="Proxima Nova" w:hAnsi="Proxima Nova" w:cstheme="minorHAnsi"/>
          <w:color w:val="000000"/>
        </w:rPr>
      </w:pPr>
      <w:r w:rsidRPr="005E7B65">
        <w:rPr>
          <w:rFonts w:ascii="Proxima Nova" w:hAnsi="Proxima Nova" w:cs="Calibri"/>
          <w:bCs/>
          <w:color w:val="000000"/>
          <w:lang w:val="en-GB"/>
        </w:rPr>
        <w:t>As called for in Malaysia’s Common Vision on Biodiversity, this project on “</w:t>
      </w:r>
      <w:r w:rsidRPr="005E7B65">
        <w:rPr>
          <w:rFonts w:ascii="Proxima Nova" w:hAnsi="Proxima Nova" w:cs="Arial"/>
        </w:rPr>
        <w:t xml:space="preserve">Mainstreaming Biodiversity Conservation into River Management” was developed </w:t>
      </w:r>
      <w:r w:rsidRPr="005E7B65">
        <w:rPr>
          <w:rFonts w:ascii="Proxima Nova" w:hAnsi="Proxima Nova" w:cs="Calibri"/>
          <w:bCs/>
          <w:color w:val="000000"/>
          <w:lang w:val="en-GB"/>
        </w:rPr>
        <w:t xml:space="preserve">to mainstream biodiversity conservation into riverine landscapes through improved river planning and management practices. </w:t>
      </w:r>
      <w:r w:rsidRPr="005E7B65">
        <w:rPr>
          <w:rFonts w:ascii="Proxima Nova" w:hAnsi="Proxima Nova" w:cstheme="minorHAnsi"/>
          <w:color w:val="000000"/>
        </w:rPr>
        <w:t>This will be achieved through two interrelated components of work, to be undertaken in parallel:</w:t>
      </w:r>
    </w:p>
    <w:p w14:paraId="50972842" w14:textId="77777777" w:rsidR="005E7B65" w:rsidRPr="005E7B65" w:rsidRDefault="005E7B65" w:rsidP="005E7B65">
      <w:pPr>
        <w:pStyle w:val="NoSpacing"/>
        <w:jc w:val="both"/>
        <w:rPr>
          <w:rFonts w:ascii="Proxima Nova" w:hAnsi="Proxima Nova" w:cstheme="minorHAnsi"/>
          <w:color w:val="000000"/>
        </w:rPr>
      </w:pPr>
    </w:p>
    <w:p w14:paraId="51F04404" w14:textId="77777777" w:rsidR="005E7B65" w:rsidRPr="005E7B65" w:rsidRDefault="005E7B65" w:rsidP="005E7B65">
      <w:pPr>
        <w:pStyle w:val="NoSpacing"/>
        <w:ind w:left="1080"/>
        <w:jc w:val="both"/>
        <w:rPr>
          <w:rFonts w:ascii="Proxima Nova" w:hAnsi="Proxima Nova" w:cs="Calibri"/>
          <w:bCs/>
          <w:color w:val="000000"/>
          <w:lang w:val="en-GB"/>
        </w:rPr>
      </w:pPr>
      <w:r w:rsidRPr="005E7B65">
        <w:rPr>
          <w:rFonts w:ascii="Proxima Nova" w:hAnsi="Proxima Nova" w:cs="Calibri"/>
          <w:b/>
          <w:bCs/>
          <w:color w:val="000000"/>
          <w:lang w:val="en-GB"/>
        </w:rPr>
        <w:t xml:space="preserve">Component 1: </w:t>
      </w:r>
      <w:r w:rsidRPr="005E7B65">
        <w:rPr>
          <w:rFonts w:ascii="Proxima Nova" w:hAnsi="Proxima Nova" w:cs="Calibri"/>
          <w:bCs/>
          <w:color w:val="000000"/>
          <w:lang w:val="en-GB"/>
        </w:rPr>
        <w:t xml:space="preserve">addresses the need for an operational national institutional framework and capacity for a more integrated and holistic approach to river management that takes riverine biodiversity into </w:t>
      </w:r>
      <w:proofErr w:type="gramStart"/>
      <w:r w:rsidRPr="005E7B65">
        <w:rPr>
          <w:rFonts w:ascii="Proxima Nova" w:hAnsi="Proxima Nova" w:cs="Calibri"/>
          <w:bCs/>
          <w:color w:val="000000"/>
          <w:lang w:val="en-GB"/>
        </w:rPr>
        <w:t>account;</w:t>
      </w:r>
      <w:proofErr w:type="gramEnd"/>
    </w:p>
    <w:p w14:paraId="096E37B5" w14:textId="77777777" w:rsidR="005E7B65" w:rsidRPr="005E7B65" w:rsidRDefault="005E7B65" w:rsidP="005E7B65">
      <w:pPr>
        <w:pStyle w:val="NoSpacing"/>
        <w:ind w:left="1080"/>
        <w:jc w:val="both"/>
        <w:rPr>
          <w:rFonts w:ascii="Proxima Nova" w:hAnsi="Proxima Nova" w:cs="Calibri"/>
          <w:b/>
          <w:bCs/>
          <w:color w:val="000000"/>
          <w:lang w:val="en-GB"/>
        </w:rPr>
      </w:pPr>
    </w:p>
    <w:p w14:paraId="645BBD98" w14:textId="77777777" w:rsidR="005E7B65" w:rsidRPr="005E7B65" w:rsidRDefault="005E7B65" w:rsidP="005E7B65">
      <w:pPr>
        <w:pStyle w:val="NoSpacing"/>
        <w:ind w:left="1080"/>
        <w:jc w:val="both"/>
        <w:rPr>
          <w:rFonts w:ascii="Proxima Nova" w:hAnsi="Proxima Nova" w:cs="Calibri"/>
          <w:bCs/>
          <w:color w:val="000000"/>
          <w:lang w:val="en-GB"/>
        </w:rPr>
      </w:pPr>
      <w:r w:rsidRPr="005E7B65">
        <w:rPr>
          <w:rFonts w:ascii="Proxima Nova" w:hAnsi="Proxima Nova" w:cs="Calibri"/>
          <w:b/>
          <w:bCs/>
          <w:color w:val="000000"/>
          <w:lang w:val="en-GB"/>
        </w:rPr>
        <w:t xml:space="preserve">Component 2: </w:t>
      </w:r>
      <w:r w:rsidRPr="005E7B65">
        <w:rPr>
          <w:rFonts w:ascii="Proxima Nova" w:hAnsi="Proxima Nova" w:cs="Calibri"/>
          <w:bCs/>
          <w:color w:val="000000"/>
          <w:lang w:val="en-GB"/>
        </w:rPr>
        <w:t xml:space="preserve">will demonstrate best management practices for riverine habitats in three different situations (a forested water supply reservoir catchment area, an urban river, and a rural river impacted by plantation development and smallholder land uses). </w:t>
      </w:r>
    </w:p>
    <w:p w14:paraId="2E855BD1" w14:textId="77777777" w:rsidR="005E7B65" w:rsidRPr="005E7B65" w:rsidRDefault="005E7B65" w:rsidP="005E7B65">
      <w:pPr>
        <w:pStyle w:val="NoSpacing"/>
        <w:ind w:firstLine="720"/>
        <w:jc w:val="both"/>
        <w:rPr>
          <w:rFonts w:ascii="Proxima Nova" w:hAnsi="Proxima Nova" w:cs="Calibri"/>
          <w:bCs/>
          <w:color w:val="000000"/>
          <w:lang w:val="en-GB"/>
        </w:rPr>
      </w:pPr>
    </w:p>
    <w:p w14:paraId="2293BA74" w14:textId="44EFF8F4" w:rsidR="00257AAF" w:rsidRPr="00257AAF" w:rsidRDefault="005E7B65" w:rsidP="00257AAF">
      <w:pPr>
        <w:pStyle w:val="NoSpacing"/>
        <w:jc w:val="both"/>
        <w:rPr>
          <w:rFonts w:ascii="Proxima Nova" w:hAnsi="Proxima Nova" w:cs="Calibri"/>
          <w:bCs/>
          <w:color w:val="000000"/>
        </w:rPr>
      </w:pPr>
      <w:r w:rsidRPr="005E7B65">
        <w:rPr>
          <w:rFonts w:ascii="Proxima Nova" w:hAnsi="Proxima Nova" w:cs="Calibri"/>
          <w:bCs/>
          <w:color w:val="000000"/>
          <w:lang w:val="en-GB"/>
        </w:rPr>
        <w:t>The global environmental benefits</w:t>
      </w:r>
      <w:r w:rsidRPr="005E7B65">
        <w:rPr>
          <w:rFonts w:ascii="Proxima Nova" w:hAnsi="Proxima Nova" w:cs="Calibri"/>
          <w:b/>
          <w:bCs/>
          <w:color w:val="000000"/>
          <w:lang w:val="en-GB"/>
        </w:rPr>
        <w:t xml:space="preserve"> </w:t>
      </w:r>
      <w:r w:rsidRPr="005E7B65">
        <w:rPr>
          <w:rFonts w:ascii="Proxima Nova" w:hAnsi="Proxima Nova" w:cs="Calibri"/>
          <w:bCs/>
          <w:color w:val="000000"/>
          <w:lang w:val="en-GB"/>
        </w:rPr>
        <w:t xml:space="preserve">that will be secured by the overall project will result from strengthened sustainable management of Malaysia’s river systems and associated riverine buffer zones and catchment areas that specifically </w:t>
      </w:r>
      <w:proofErr w:type="gramStart"/>
      <w:r w:rsidRPr="005E7B65">
        <w:rPr>
          <w:rFonts w:ascii="Proxima Nova" w:hAnsi="Proxima Nova" w:cs="Calibri"/>
          <w:bCs/>
          <w:color w:val="000000"/>
          <w:lang w:val="en-GB"/>
        </w:rPr>
        <w:t>takes into account</w:t>
      </w:r>
      <w:proofErr w:type="gramEnd"/>
      <w:r w:rsidRPr="005E7B65">
        <w:rPr>
          <w:rFonts w:ascii="Proxima Nova" w:hAnsi="Proxima Nova" w:cs="Calibri"/>
          <w:bCs/>
          <w:color w:val="000000"/>
          <w:lang w:val="en-GB"/>
        </w:rPr>
        <w:t xml:space="preserve"> biodiversity conservation. </w:t>
      </w:r>
      <w:bookmarkStart w:id="3" w:name="_Hlk71665081"/>
      <w:r w:rsidR="00313C40">
        <w:rPr>
          <w:rFonts w:ascii="Proxima Nova" w:hAnsi="Proxima Nova" w:cs="Calibri"/>
          <w:bCs/>
          <w:color w:val="000000"/>
          <w:lang w:val="en-GB"/>
        </w:rPr>
        <w:t xml:space="preserve">Signed project document can be referred at </w:t>
      </w:r>
      <w:hyperlink r:id="rId15" w:history="1">
        <w:r w:rsidR="00313C40" w:rsidRPr="00953AA2">
          <w:rPr>
            <w:rStyle w:val="Hyperlink"/>
            <w:rFonts w:ascii="Proxima Nova" w:hAnsi="Proxima Nova" w:cs="Calibri"/>
            <w:bCs/>
            <w:lang w:val="en-GB"/>
          </w:rPr>
          <w:t>https://www.my.undp.org/content/dam/malaysia/docs/EnE/EnEProDocs/Riverine%20Prodoc.pdf</w:t>
        </w:r>
      </w:hyperlink>
      <w:r w:rsidR="0043362C">
        <w:rPr>
          <w:rStyle w:val="Hyperlink"/>
          <w:rFonts w:ascii="Proxima Nova" w:hAnsi="Proxima Nova" w:cs="Calibri"/>
          <w:bCs/>
          <w:lang w:val="en-GB"/>
        </w:rPr>
        <w:t xml:space="preserve">. </w:t>
      </w:r>
      <w:bookmarkEnd w:id="3"/>
      <w:r w:rsidR="00257AAF" w:rsidRPr="00257AAF">
        <w:rPr>
          <w:rFonts w:ascii="Proxima Nova" w:hAnsi="Proxima Nova" w:cs="Calibri"/>
          <w:bCs/>
          <w:color w:val="000000"/>
        </w:rPr>
        <w:t>Specifically, Key details of the project are as below:</w:t>
      </w:r>
    </w:p>
    <w:p w14:paraId="1864B182" w14:textId="77777777" w:rsidR="00257AAF" w:rsidRPr="00257AAF" w:rsidRDefault="00257AAF" w:rsidP="00257AAF">
      <w:pPr>
        <w:spacing w:after="0" w:line="240" w:lineRule="auto"/>
        <w:jc w:val="both"/>
        <w:rPr>
          <w:rFonts w:ascii="Proxima Nova" w:eastAsia="Calibri" w:hAnsi="Proxima Nova" w:cs="Calibri"/>
          <w:bCs/>
          <w:color w:val="000000"/>
          <w:lang w:val="en-MY"/>
        </w:rPr>
      </w:pPr>
    </w:p>
    <w:tbl>
      <w:tblPr>
        <w:tblStyle w:val="TableGrid1"/>
        <w:tblW w:w="0" w:type="auto"/>
        <w:tblLook w:val="04A0" w:firstRow="1" w:lastRow="0" w:firstColumn="1" w:lastColumn="0" w:noHBand="0" w:noVBand="1"/>
      </w:tblPr>
      <w:tblGrid>
        <w:gridCol w:w="2337"/>
        <w:gridCol w:w="2337"/>
        <w:gridCol w:w="2125"/>
        <w:gridCol w:w="2551"/>
      </w:tblGrid>
      <w:tr w:rsidR="00257AAF" w:rsidRPr="00257AAF" w14:paraId="3DC1A9EE" w14:textId="77777777" w:rsidTr="00CB7F77">
        <w:tc>
          <w:tcPr>
            <w:tcW w:w="2337" w:type="dxa"/>
          </w:tcPr>
          <w:p w14:paraId="69FA98FF"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Start Date:</w:t>
            </w:r>
          </w:p>
        </w:tc>
        <w:tc>
          <w:tcPr>
            <w:tcW w:w="2337" w:type="dxa"/>
          </w:tcPr>
          <w:p w14:paraId="4DCC677F" w14:textId="77777777" w:rsidR="00257AAF" w:rsidRPr="00257AAF" w:rsidRDefault="00257AAF" w:rsidP="00257AAF">
            <w:pPr>
              <w:jc w:val="both"/>
              <w:rPr>
                <w:rFonts w:ascii="Myriad Pro" w:hAnsi="Myriad Pro"/>
                <w:color w:val="000000"/>
                <w:sz w:val="21"/>
                <w:szCs w:val="21"/>
              </w:rPr>
            </w:pPr>
            <w:r w:rsidRPr="00257AAF">
              <w:rPr>
                <w:rFonts w:ascii="Myriad Pro" w:hAnsi="Myriad Pro"/>
                <w:color w:val="000000"/>
                <w:sz w:val="21"/>
                <w:szCs w:val="21"/>
              </w:rPr>
              <w:t>10 November 2016</w:t>
            </w:r>
          </w:p>
        </w:tc>
        <w:tc>
          <w:tcPr>
            <w:tcW w:w="2125" w:type="dxa"/>
          </w:tcPr>
          <w:p w14:paraId="35AB4C74"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Supporting Cities:</w:t>
            </w:r>
          </w:p>
        </w:tc>
        <w:tc>
          <w:tcPr>
            <w:tcW w:w="2551" w:type="dxa"/>
          </w:tcPr>
          <w:p w14:paraId="07A0C567" w14:textId="77777777" w:rsidR="00257AAF" w:rsidRPr="00D74A08" w:rsidRDefault="00257AAF" w:rsidP="00257AAF">
            <w:pPr>
              <w:jc w:val="both"/>
              <w:rPr>
                <w:rFonts w:ascii="Myriad Pro" w:hAnsi="Myriad Pro"/>
                <w:strike/>
                <w:color w:val="000000"/>
                <w:sz w:val="21"/>
                <w:szCs w:val="21"/>
              </w:rPr>
            </w:pPr>
            <w:r w:rsidRPr="00D74A08">
              <w:rPr>
                <w:rFonts w:ascii="Myriad Pro" w:hAnsi="Myriad Pro"/>
                <w:strike/>
                <w:color w:val="000000"/>
                <w:sz w:val="21"/>
                <w:szCs w:val="21"/>
              </w:rPr>
              <w:t xml:space="preserve">Cyberjaya, Iskandar Malaysia, Melaka, </w:t>
            </w:r>
            <w:proofErr w:type="spellStart"/>
            <w:r w:rsidRPr="00D74A08">
              <w:rPr>
                <w:rFonts w:ascii="Myriad Pro" w:hAnsi="Myriad Pro"/>
                <w:strike/>
                <w:color w:val="000000"/>
                <w:sz w:val="21"/>
                <w:szCs w:val="21"/>
              </w:rPr>
              <w:t>Petaling</w:t>
            </w:r>
            <w:proofErr w:type="spellEnd"/>
            <w:r w:rsidRPr="00D74A08">
              <w:rPr>
                <w:rFonts w:ascii="Myriad Pro" w:hAnsi="Myriad Pro"/>
                <w:strike/>
                <w:color w:val="000000"/>
                <w:sz w:val="21"/>
                <w:szCs w:val="21"/>
              </w:rPr>
              <w:t xml:space="preserve"> Jaya, Putrajaya</w:t>
            </w:r>
          </w:p>
        </w:tc>
      </w:tr>
      <w:tr w:rsidR="00257AAF" w:rsidRPr="00257AAF" w14:paraId="1750E974" w14:textId="77777777" w:rsidTr="00CB7F77">
        <w:tc>
          <w:tcPr>
            <w:tcW w:w="2337" w:type="dxa"/>
          </w:tcPr>
          <w:p w14:paraId="49A0DB10"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 xml:space="preserve">End Date: </w:t>
            </w:r>
          </w:p>
        </w:tc>
        <w:tc>
          <w:tcPr>
            <w:tcW w:w="2337" w:type="dxa"/>
          </w:tcPr>
          <w:p w14:paraId="3B00D938" w14:textId="77777777" w:rsidR="00257AAF" w:rsidRPr="00257AAF" w:rsidRDefault="00257AAF" w:rsidP="00257AAF">
            <w:pPr>
              <w:jc w:val="both"/>
              <w:rPr>
                <w:rFonts w:ascii="Myriad Pro" w:hAnsi="Myriad Pro"/>
                <w:color w:val="000000"/>
                <w:sz w:val="21"/>
                <w:szCs w:val="21"/>
              </w:rPr>
            </w:pPr>
            <w:r w:rsidRPr="00257AAF">
              <w:rPr>
                <w:rFonts w:ascii="Myriad Pro" w:hAnsi="Myriad Pro"/>
                <w:color w:val="000000"/>
                <w:sz w:val="21"/>
                <w:szCs w:val="21"/>
              </w:rPr>
              <w:t>9 May 2019</w:t>
            </w:r>
          </w:p>
        </w:tc>
        <w:tc>
          <w:tcPr>
            <w:tcW w:w="2125" w:type="dxa"/>
          </w:tcPr>
          <w:p w14:paraId="2A99FC1B"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GEF Financing:</w:t>
            </w:r>
          </w:p>
        </w:tc>
        <w:tc>
          <w:tcPr>
            <w:tcW w:w="2551" w:type="dxa"/>
          </w:tcPr>
          <w:p w14:paraId="70696B93" w14:textId="77777777" w:rsidR="00257AAF" w:rsidRPr="00257AAF" w:rsidRDefault="00257AAF" w:rsidP="00257AAF">
            <w:pPr>
              <w:jc w:val="both"/>
              <w:rPr>
                <w:rFonts w:ascii="Myriad Pro" w:hAnsi="Myriad Pro"/>
                <w:color w:val="000000"/>
                <w:sz w:val="21"/>
                <w:szCs w:val="21"/>
              </w:rPr>
            </w:pPr>
            <w:r w:rsidRPr="00257AAF">
              <w:rPr>
                <w:rFonts w:ascii="Myriad Pro" w:hAnsi="Myriad Pro"/>
                <w:color w:val="000000"/>
                <w:sz w:val="21"/>
                <w:szCs w:val="21"/>
              </w:rPr>
              <w:t>USD 1,404,000</w:t>
            </w:r>
          </w:p>
        </w:tc>
      </w:tr>
      <w:tr w:rsidR="00257AAF" w:rsidRPr="00257AAF" w14:paraId="3749B799" w14:textId="77777777" w:rsidTr="00CB7F77">
        <w:tc>
          <w:tcPr>
            <w:tcW w:w="2337" w:type="dxa"/>
          </w:tcPr>
          <w:p w14:paraId="1618D525"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Revised End Date:</w:t>
            </w:r>
          </w:p>
        </w:tc>
        <w:tc>
          <w:tcPr>
            <w:tcW w:w="2337" w:type="dxa"/>
          </w:tcPr>
          <w:p w14:paraId="51B5A34A" w14:textId="77777777" w:rsidR="00257AAF" w:rsidRPr="00257AAF" w:rsidRDefault="00257AAF" w:rsidP="00257AAF">
            <w:pPr>
              <w:jc w:val="both"/>
              <w:rPr>
                <w:rFonts w:ascii="Myriad Pro" w:hAnsi="Myriad Pro"/>
                <w:color w:val="000000"/>
                <w:sz w:val="21"/>
                <w:szCs w:val="21"/>
              </w:rPr>
            </w:pPr>
            <w:r w:rsidRPr="00257AAF">
              <w:rPr>
                <w:rFonts w:ascii="Myriad Pro" w:hAnsi="Myriad Pro"/>
                <w:color w:val="000000"/>
                <w:sz w:val="21"/>
                <w:szCs w:val="21"/>
              </w:rPr>
              <w:t>9 May 2022 (with 12-month extension)</w:t>
            </w:r>
          </w:p>
        </w:tc>
        <w:tc>
          <w:tcPr>
            <w:tcW w:w="2125" w:type="dxa"/>
          </w:tcPr>
          <w:p w14:paraId="40462639"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 xml:space="preserve">Other Financing (In-Kind &amp; Cash): </w:t>
            </w:r>
          </w:p>
        </w:tc>
        <w:tc>
          <w:tcPr>
            <w:tcW w:w="2551" w:type="dxa"/>
          </w:tcPr>
          <w:p w14:paraId="5E353877" w14:textId="77777777" w:rsidR="00257AAF" w:rsidRPr="00257AAF" w:rsidRDefault="00257AAF" w:rsidP="00257AAF">
            <w:pPr>
              <w:numPr>
                <w:ilvl w:val="0"/>
                <w:numId w:val="18"/>
              </w:numPr>
              <w:contextualSpacing/>
              <w:rPr>
                <w:rFonts w:ascii="Myriad Pro" w:hAnsi="Myriad Pro"/>
                <w:color w:val="000000"/>
                <w:sz w:val="21"/>
                <w:szCs w:val="21"/>
              </w:rPr>
            </w:pPr>
            <w:r w:rsidRPr="00257AAF">
              <w:rPr>
                <w:rFonts w:ascii="Myriad Pro" w:hAnsi="Myriad Pro"/>
                <w:color w:val="000000"/>
                <w:sz w:val="21"/>
                <w:szCs w:val="21"/>
              </w:rPr>
              <w:t xml:space="preserve">National Government (NRE): $5,850,000 </w:t>
            </w:r>
          </w:p>
          <w:p w14:paraId="3AC40C51" w14:textId="77777777" w:rsidR="00257AAF" w:rsidRPr="00257AAF" w:rsidRDefault="00257AAF" w:rsidP="00257AAF">
            <w:pPr>
              <w:numPr>
                <w:ilvl w:val="0"/>
                <w:numId w:val="18"/>
              </w:numPr>
              <w:contextualSpacing/>
              <w:rPr>
                <w:rFonts w:ascii="Myriad Pro" w:hAnsi="Myriad Pro"/>
                <w:color w:val="000000"/>
                <w:sz w:val="21"/>
                <w:szCs w:val="21"/>
              </w:rPr>
            </w:pPr>
            <w:r w:rsidRPr="00257AAF">
              <w:rPr>
                <w:rFonts w:ascii="Myriad Pro" w:hAnsi="Myriad Pro"/>
                <w:color w:val="000000"/>
                <w:sz w:val="21"/>
                <w:szCs w:val="21"/>
              </w:rPr>
              <w:lastRenderedPageBreak/>
              <w:t xml:space="preserve">Selangor State Government: $250,000 </w:t>
            </w:r>
          </w:p>
          <w:p w14:paraId="0E194629" w14:textId="77777777" w:rsidR="00257AAF" w:rsidRPr="00257AAF" w:rsidRDefault="00257AAF" w:rsidP="00257AAF">
            <w:pPr>
              <w:numPr>
                <w:ilvl w:val="0"/>
                <w:numId w:val="18"/>
              </w:numPr>
              <w:contextualSpacing/>
              <w:rPr>
                <w:rFonts w:ascii="Myriad Pro" w:hAnsi="Myriad Pro"/>
                <w:color w:val="000000"/>
                <w:sz w:val="21"/>
                <w:szCs w:val="21"/>
              </w:rPr>
            </w:pPr>
            <w:r w:rsidRPr="00257AAF">
              <w:rPr>
                <w:rFonts w:ascii="Myriad Pro" w:hAnsi="Myriad Pro"/>
                <w:color w:val="000000"/>
                <w:sz w:val="21"/>
                <w:szCs w:val="21"/>
              </w:rPr>
              <w:t xml:space="preserve">Perak State Government: $250,000 </w:t>
            </w:r>
          </w:p>
          <w:p w14:paraId="7AA5585A" w14:textId="77777777" w:rsidR="00257AAF" w:rsidRPr="00257AAF" w:rsidRDefault="00257AAF" w:rsidP="00257AAF">
            <w:pPr>
              <w:numPr>
                <w:ilvl w:val="0"/>
                <w:numId w:val="18"/>
              </w:numPr>
              <w:contextualSpacing/>
              <w:rPr>
                <w:rFonts w:ascii="Myriad Pro" w:hAnsi="Myriad Pro"/>
                <w:color w:val="000000"/>
                <w:sz w:val="21"/>
                <w:szCs w:val="21"/>
              </w:rPr>
            </w:pPr>
            <w:r w:rsidRPr="00257AAF">
              <w:rPr>
                <w:rFonts w:ascii="Myriad Pro" w:hAnsi="Myriad Pro"/>
                <w:color w:val="000000"/>
                <w:sz w:val="21"/>
                <w:szCs w:val="21"/>
              </w:rPr>
              <w:t xml:space="preserve">Sabah State Government: $250,000 </w:t>
            </w:r>
          </w:p>
          <w:p w14:paraId="343B5D25" w14:textId="77777777" w:rsidR="00257AAF" w:rsidRPr="00257AAF" w:rsidRDefault="00257AAF" w:rsidP="00257AAF">
            <w:pPr>
              <w:numPr>
                <w:ilvl w:val="0"/>
                <w:numId w:val="18"/>
              </w:numPr>
              <w:contextualSpacing/>
              <w:rPr>
                <w:rFonts w:ascii="Myriad Pro" w:hAnsi="Myriad Pro"/>
                <w:color w:val="000000"/>
                <w:sz w:val="21"/>
                <w:szCs w:val="21"/>
              </w:rPr>
            </w:pPr>
            <w:r w:rsidRPr="00257AAF">
              <w:rPr>
                <w:rFonts w:ascii="Myriad Pro" w:hAnsi="Myriad Pro"/>
                <w:color w:val="000000"/>
                <w:sz w:val="21"/>
                <w:szCs w:val="21"/>
              </w:rPr>
              <w:t xml:space="preserve">GEC: $720,000 </w:t>
            </w:r>
          </w:p>
          <w:p w14:paraId="6471365F" w14:textId="77777777" w:rsidR="00257AAF" w:rsidRPr="00257AAF" w:rsidRDefault="00257AAF" w:rsidP="00257AAF">
            <w:pPr>
              <w:numPr>
                <w:ilvl w:val="0"/>
                <w:numId w:val="18"/>
              </w:numPr>
              <w:contextualSpacing/>
              <w:rPr>
                <w:rFonts w:ascii="Myriad Pro" w:hAnsi="Myriad Pro"/>
                <w:color w:val="000000"/>
                <w:sz w:val="21"/>
                <w:szCs w:val="21"/>
              </w:rPr>
            </w:pPr>
            <w:r w:rsidRPr="00257AAF">
              <w:rPr>
                <w:rFonts w:ascii="Myriad Pro" w:hAnsi="Myriad Pro"/>
                <w:color w:val="000000"/>
                <w:sz w:val="21"/>
                <w:szCs w:val="21"/>
              </w:rPr>
              <w:t xml:space="preserve">UNDP: $200,000    </w:t>
            </w:r>
          </w:p>
          <w:p w14:paraId="663FC3DC" w14:textId="77777777" w:rsidR="00257AAF" w:rsidRPr="00257AAF" w:rsidRDefault="00257AAF" w:rsidP="00257AAF">
            <w:pPr>
              <w:numPr>
                <w:ilvl w:val="0"/>
                <w:numId w:val="18"/>
              </w:numPr>
              <w:jc w:val="both"/>
              <w:rPr>
                <w:rFonts w:ascii="Myriad Pro" w:hAnsi="Myriad Pro"/>
                <w:color w:val="000000"/>
                <w:sz w:val="21"/>
                <w:szCs w:val="21"/>
              </w:rPr>
            </w:pPr>
            <w:r w:rsidRPr="00257AAF">
              <w:rPr>
                <w:rFonts w:ascii="Myriad Pro" w:hAnsi="Myriad Pro"/>
                <w:color w:val="000000"/>
                <w:sz w:val="21"/>
                <w:szCs w:val="21"/>
              </w:rPr>
              <w:t>Cost Sharing: $60,000</w:t>
            </w:r>
          </w:p>
        </w:tc>
      </w:tr>
      <w:tr w:rsidR="00257AAF" w:rsidRPr="00257AAF" w14:paraId="5B1E2502" w14:textId="77777777" w:rsidTr="00CB7F77">
        <w:tc>
          <w:tcPr>
            <w:tcW w:w="2337" w:type="dxa"/>
          </w:tcPr>
          <w:p w14:paraId="221538E8"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lastRenderedPageBreak/>
              <w:t>Executing Partner</w:t>
            </w:r>
          </w:p>
        </w:tc>
        <w:tc>
          <w:tcPr>
            <w:tcW w:w="2337" w:type="dxa"/>
          </w:tcPr>
          <w:p w14:paraId="2334EB55" w14:textId="77777777" w:rsidR="00257AAF" w:rsidRPr="00257AAF" w:rsidRDefault="00257AAF" w:rsidP="00257AAF">
            <w:pPr>
              <w:jc w:val="both"/>
              <w:rPr>
                <w:rFonts w:ascii="Myriad Pro" w:hAnsi="Myriad Pro"/>
                <w:color w:val="000000"/>
                <w:sz w:val="21"/>
                <w:szCs w:val="21"/>
              </w:rPr>
            </w:pPr>
            <w:r w:rsidRPr="00257AAF">
              <w:rPr>
                <w:rFonts w:ascii="Myriad Pro" w:hAnsi="Myriad Pro"/>
                <w:color w:val="000000"/>
                <w:sz w:val="21"/>
                <w:szCs w:val="21"/>
              </w:rPr>
              <w:t>Ministry of Natural Resources and Environment</w:t>
            </w:r>
          </w:p>
        </w:tc>
        <w:tc>
          <w:tcPr>
            <w:tcW w:w="2125" w:type="dxa"/>
          </w:tcPr>
          <w:p w14:paraId="4034E78F" w14:textId="77777777" w:rsidR="00257AAF" w:rsidRPr="00257AAF" w:rsidRDefault="00257AAF" w:rsidP="00257AAF">
            <w:pPr>
              <w:jc w:val="both"/>
              <w:rPr>
                <w:rFonts w:ascii="Myriad Pro" w:hAnsi="Myriad Pro"/>
                <w:b/>
                <w:bCs/>
                <w:color w:val="000000"/>
                <w:sz w:val="21"/>
                <w:szCs w:val="21"/>
              </w:rPr>
            </w:pPr>
            <w:r w:rsidRPr="00257AAF">
              <w:rPr>
                <w:rFonts w:ascii="Myriad Pro" w:hAnsi="Myriad Pro"/>
                <w:b/>
                <w:bCs/>
                <w:color w:val="000000"/>
                <w:sz w:val="21"/>
                <w:szCs w:val="21"/>
              </w:rPr>
              <w:t>Implementing Partner:</w:t>
            </w:r>
          </w:p>
        </w:tc>
        <w:tc>
          <w:tcPr>
            <w:tcW w:w="2551" w:type="dxa"/>
          </w:tcPr>
          <w:p w14:paraId="48A41DF5" w14:textId="77777777" w:rsidR="00257AAF" w:rsidRPr="00257AAF" w:rsidRDefault="00257AAF" w:rsidP="00083099">
            <w:pPr>
              <w:spacing w:after="200" w:line="276" w:lineRule="auto"/>
              <w:jc w:val="both"/>
              <w:rPr>
                <w:rFonts w:ascii="Myriad Pro" w:hAnsi="Myriad Pro"/>
                <w:color w:val="000000"/>
                <w:sz w:val="21"/>
                <w:szCs w:val="21"/>
              </w:rPr>
            </w:pPr>
            <w:r w:rsidRPr="00257AAF">
              <w:rPr>
                <w:rFonts w:ascii="Myriad Pro" w:hAnsi="Myriad Pro"/>
                <w:color w:val="000000"/>
                <w:sz w:val="21"/>
                <w:szCs w:val="21"/>
              </w:rPr>
              <w:t xml:space="preserve">Department of Irrigation and Drainage (DID) </w:t>
            </w:r>
          </w:p>
        </w:tc>
      </w:tr>
    </w:tbl>
    <w:p w14:paraId="48AEF12D" w14:textId="77777777" w:rsidR="00257AAF" w:rsidRPr="00257AAF" w:rsidRDefault="00257AAF" w:rsidP="00257AAF">
      <w:pPr>
        <w:spacing w:after="0" w:line="240" w:lineRule="auto"/>
        <w:jc w:val="both"/>
        <w:rPr>
          <w:rFonts w:ascii="Proxima Nova" w:hAnsi="Proxima Nova"/>
        </w:rPr>
      </w:pPr>
    </w:p>
    <w:p w14:paraId="7A672B07" w14:textId="77777777" w:rsidR="00257AAF" w:rsidRPr="00257AAF" w:rsidRDefault="00257AAF" w:rsidP="00257AAF">
      <w:pPr>
        <w:spacing w:after="0" w:line="240" w:lineRule="auto"/>
        <w:jc w:val="both"/>
        <w:rPr>
          <w:rFonts w:ascii="Proxima Nova" w:hAnsi="Proxima Nova"/>
        </w:rPr>
      </w:pPr>
    </w:p>
    <w:p w14:paraId="62EAAA05" w14:textId="3FE40596" w:rsidR="00257AAF" w:rsidRPr="00257AAF" w:rsidRDefault="00257AAF" w:rsidP="00257AAF">
      <w:pPr>
        <w:spacing w:after="0" w:line="240" w:lineRule="auto"/>
        <w:jc w:val="both"/>
        <w:rPr>
          <w:rFonts w:ascii="Proxima Nova" w:hAnsi="Proxima Nova" w:cs="Arial"/>
        </w:rPr>
      </w:pPr>
      <w:r w:rsidRPr="00257AAF">
        <w:rPr>
          <w:rFonts w:ascii="Proxima Nova" w:hAnsi="Proxima Nova"/>
        </w:rPr>
        <w:t xml:space="preserve">Since 3 January 2020 when the first COVID19 cases was reported in Malaysia, by 1 Aug 2021, Malaysia has recorded 1,130,422 confirmed cases of COVID-19 with 9,184 deaths. </w:t>
      </w:r>
      <w:r w:rsidRPr="00257AAF">
        <w:rPr>
          <w:rFonts w:ascii="Proxima Nova" w:hAnsi="Proxima Nova" w:cs="Arial"/>
        </w:rPr>
        <w:t xml:space="preserve">Beginning on 18 March 2020, Government of Malaysia officially enforced the Movement Control Order (MCO) under the Prevention and Control of Infectious Diseases Act 1988 and the Police Act 1967. The order prohibited inter-state travel, </w:t>
      </w:r>
      <w:proofErr w:type="gramStart"/>
      <w:r w:rsidRPr="00257AAF">
        <w:rPr>
          <w:rFonts w:ascii="Proxima Nova" w:hAnsi="Proxima Nova" w:cs="Arial"/>
        </w:rPr>
        <w:t>gatherings</w:t>
      </w:r>
      <w:proofErr w:type="gramEnd"/>
      <w:r w:rsidRPr="00257AAF">
        <w:rPr>
          <w:rFonts w:ascii="Proxima Nova" w:hAnsi="Proxima Nova" w:cs="Arial"/>
        </w:rPr>
        <w:t xml:space="preserve"> and restrictions on the entry of all tourists and foreign visitors into the country. Although movement restrictions were relaxed when cases subsided, Government of Malaysia has reinstated the MCO 3.0 nationwide starting from 12 May 2021 have been extended beyond 28 June 2021 as cases continue to climb.  In mid-June 2021, the Government has launched the National Recovery Plan to guide, among other,</w:t>
      </w:r>
      <w:r w:rsidR="00044227">
        <w:rPr>
          <w:rFonts w:ascii="Proxima Nova" w:hAnsi="Proxima Nova" w:cs="Arial"/>
        </w:rPr>
        <w:t xml:space="preserve"> provided</w:t>
      </w:r>
      <w:r w:rsidRPr="00257AAF">
        <w:rPr>
          <w:rFonts w:ascii="Proxima Nova" w:hAnsi="Proxima Nova" w:cs="Arial"/>
        </w:rPr>
        <w:t xml:space="preserve"> the conditions for lifting the movement restrictions in the country.</w:t>
      </w:r>
    </w:p>
    <w:p w14:paraId="5F897308" w14:textId="77777777" w:rsidR="00257AAF" w:rsidRPr="00257AAF" w:rsidRDefault="00257AAF" w:rsidP="00257AAF">
      <w:pPr>
        <w:spacing w:after="0" w:line="240" w:lineRule="auto"/>
        <w:jc w:val="both"/>
        <w:rPr>
          <w:rFonts w:ascii="Proxima Nova" w:hAnsi="Proxima Nova"/>
        </w:rPr>
      </w:pPr>
    </w:p>
    <w:p w14:paraId="370EE55B" w14:textId="418FCE73" w:rsidR="00257AAF" w:rsidRPr="00257AAF" w:rsidRDefault="00257AAF" w:rsidP="00257AAF">
      <w:pPr>
        <w:spacing w:after="0" w:line="240" w:lineRule="auto"/>
        <w:jc w:val="both"/>
        <w:rPr>
          <w:rFonts w:ascii="Proxima Nova" w:hAnsi="Proxima Nova"/>
        </w:rPr>
      </w:pPr>
      <w:r w:rsidRPr="00257AAF">
        <w:rPr>
          <w:rFonts w:ascii="Proxima Nova" w:hAnsi="Proxima Nova"/>
        </w:rPr>
        <w:t xml:space="preserve">Although the prolonged movement restrictions have extensively hindered the progress of the project’s implementation, the delays had been addressed by having activities moved onto the virtual space, with regular meetings and discussions with executing agencies in ensuring activities are implemented accordingly. </w:t>
      </w:r>
    </w:p>
    <w:p w14:paraId="4D203478" w14:textId="518199AB" w:rsidR="005E7B65" w:rsidRPr="00083099" w:rsidRDefault="005E7B65" w:rsidP="005E7B65">
      <w:pPr>
        <w:pStyle w:val="NoSpacing"/>
        <w:jc w:val="both"/>
        <w:rPr>
          <w:rFonts w:ascii="Proxima Nova" w:hAnsi="Proxima Nova" w:cs="Calibri"/>
          <w:bCs/>
          <w:color w:val="000000"/>
          <w:lang w:val="en-US"/>
        </w:rPr>
      </w:pPr>
    </w:p>
    <w:bookmarkEnd w:id="2"/>
    <w:p w14:paraId="6789CDBC" w14:textId="77777777" w:rsidR="005E7B65" w:rsidRPr="005E7B65" w:rsidRDefault="005E7B65" w:rsidP="005E7B65">
      <w:pPr>
        <w:pStyle w:val="NoSpacing"/>
        <w:jc w:val="both"/>
        <w:rPr>
          <w:rFonts w:ascii="Proxima Nova" w:hAnsi="Proxima Nova" w:cs="Calibri"/>
          <w:bCs/>
          <w:color w:val="000000"/>
        </w:rPr>
      </w:pPr>
    </w:p>
    <w:p w14:paraId="29A7EE72" w14:textId="2BC3EA9B" w:rsidR="00637A8A" w:rsidRPr="005E7B65" w:rsidRDefault="00637A8A" w:rsidP="00637A8A">
      <w:pPr>
        <w:pStyle w:val="Heading5"/>
        <w:numPr>
          <w:ilvl w:val="0"/>
          <w:numId w:val="10"/>
        </w:numPr>
        <w:spacing w:before="0" w:line="240" w:lineRule="auto"/>
        <w:ind w:left="360"/>
        <w:rPr>
          <w:rFonts w:ascii="Proxima Nova" w:eastAsiaTheme="minorHAnsi" w:hAnsi="Proxima Nova" w:cstheme="minorBidi"/>
          <w:b/>
          <w:bCs/>
          <w:color w:val="auto"/>
          <w:sz w:val="26"/>
          <w:szCs w:val="26"/>
        </w:rPr>
      </w:pPr>
      <w:r w:rsidRPr="005E7B65">
        <w:rPr>
          <w:rFonts w:ascii="Proxima Nova" w:eastAsiaTheme="minorHAnsi" w:hAnsi="Proxima Nova" w:cstheme="minorBidi"/>
          <w:b/>
          <w:bCs/>
          <w:color w:val="auto"/>
          <w:sz w:val="26"/>
          <w:szCs w:val="26"/>
        </w:rPr>
        <w:t>TE Purpose</w:t>
      </w:r>
    </w:p>
    <w:p w14:paraId="160BF3C2" w14:textId="77777777" w:rsidR="00FE72BE" w:rsidRPr="005E7B65" w:rsidRDefault="00FE72BE" w:rsidP="00FE72BE">
      <w:pPr>
        <w:rPr>
          <w:rFonts w:ascii="Proxima Nova" w:hAnsi="Proxima Nova"/>
        </w:rPr>
      </w:pPr>
    </w:p>
    <w:p w14:paraId="2A73578B" w14:textId="25BA80F8" w:rsidR="00637A8A" w:rsidRPr="006D2894" w:rsidRDefault="00637A8A" w:rsidP="00637A8A">
      <w:pPr>
        <w:spacing w:after="0" w:line="240" w:lineRule="auto"/>
        <w:jc w:val="both"/>
        <w:rPr>
          <w:rFonts w:ascii="Proxima Nova" w:hAnsi="Proxima Nova"/>
          <w:color w:val="000000"/>
        </w:rPr>
      </w:pPr>
      <w:r w:rsidRPr="005E7B65">
        <w:rPr>
          <w:rFonts w:ascii="Proxima Nova" w:hAnsi="Proxima Nova"/>
          <w:color w:val="000000"/>
        </w:rPr>
        <w:t xml:space="preserve">The TE report will assess the achievement of project results against what was expected to be </w:t>
      </w:r>
      <w:proofErr w:type="gramStart"/>
      <w:r w:rsidRPr="005E7B65">
        <w:rPr>
          <w:rFonts w:ascii="Proxima Nova" w:hAnsi="Proxima Nova"/>
          <w:color w:val="000000"/>
        </w:rPr>
        <w:t>achieved, and</w:t>
      </w:r>
      <w:proofErr w:type="gramEnd"/>
      <w:r w:rsidRPr="005E7B65">
        <w:rPr>
          <w:rFonts w:ascii="Proxima Nova" w:hAnsi="Proxima Nova"/>
          <w:color w:val="000000"/>
        </w:rPr>
        <w:t xml:space="preserve"> draw lessons that can both improve the sustainability of benefits from this project, and aid in the overall enhancement of UNDP programming. The TE report promotes accountability and </w:t>
      </w:r>
      <w:proofErr w:type="gramStart"/>
      <w:r w:rsidRPr="005E7B65">
        <w:rPr>
          <w:rFonts w:ascii="Proxima Nova" w:hAnsi="Proxima Nova"/>
          <w:color w:val="000000"/>
        </w:rPr>
        <w:t xml:space="preserve">transparency, </w:t>
      </w:r>
      <w:r w:rsidRPr="006D2894">
        <w:rPr>
          <w:rFonts w:ascii="Proxima Nova" w:hAnsi="Proxima Nova"/>
          <w:color w:val="000000"/>
        </w:rPr>
        <w:t>and</w:t>
      </w:r>
      <w:proofErr w:type="gramEnd"/>
      <w:r w:rsidRPr="006D2894">
        <w:rPr>
          <w:rFonts w:ascii="Proxima Nova" w:hAnsi="Proxima Nova"/>
          <w:color w:val="000000"/>
        </w:rPr>
        <w:t xml:space="preserve"> assesses the extent of project accomplishments.</w:t>
      </w:r>
    </w:p>
    <w:p w14:paraId="7EF282F5" w14:textId="3896DB2E" w:rsidR="000A6832" w:rsidRPr="006D2894" w:rsidRDefault="000A6832" w:rsidP="00637A8A">
      <w:pPr>
        <w:spacing w:after="0" w:line="240" w:lineRule="auto"/>
        <w:jc w:val="both"/>
        <w:rPr>
          <w:rFonts w:ascii="Proxima Nova" w:hAnsi="Proxima Nova"/>
          <w:color w:val="000000"/>
        </w:rPr>
      </w:pPr>
    </w:p>
    <w:p w14:paraId="54C3DDB4" w14:textId="463B348D" w:rsidR="006D2894" w:rsidRDefault="000A6832" w:rsidP="00890DAC">
      <w:pPr>
        <w:spacing w:after="0" w:line="240" w:lineRule="auto"/>
        <w:jc w:val="both"/>
      </w:pPr>
      <w:r w:rsidRPr="006D2894">
        <w:rPr>
          <w:rFonts w:ascii="Proxima Nova" w:hAnsi="Proxima Nova"/>
        </w:rPr>
        <w:t xml:space="preserve">The TE will assess the project performance (in terms of relevance, </w:t>
      </w:r>
      <w:proofErr w:type="gramStart"/>
      <w:r w:rsidRPr="006D2894">
        <w:rPr>
          <w:rFonts w:ascii="Proxima Nova" w:hAnsi="Proxima Nova"/>
        </w:rPr>
        <w:t>effectiveness</w:t>
      </w:r>
      <w:proofErr w:type="gramEnd"/>
      <w:r w:rsidRPr="006D2894">
        <w:rPr>
          <w:rFonts w:ascii="Proxima Nova" w:hAnsi="Proxima Nova"/>
        </w:rPr>
        <w:t xml:space="preserve"> and efficiency), and determine outcomes and impacts (actual and potential) stemming from the project, including their sustainability</w:t>
      </w:r>
      <w:r w:rsidR="006D2894" w:rsidRPr="006D2894">
        <w:rPr>
          <w:rFonts w:ascii="Proxima Nova" w:hAnsi="Proxima Nova"/>
        </w:rPr>
        <w:t xml:space="preserve"> between August – December 2021</w:t>
      </w:r>
      <w:r w:rsidRPr="006D2894">
        <w:rPr>
          <w:rFonts w:ascii="Proxima Nova" w:hAnsi="Proxima Nova"/>
        </w:rPr>
        <w:t>. The TE will have two primary purposes: (</w:t>
      </w:r>
      <w:proofErr w:type="spellStart"/>
      <w:r w:rsidRPr="006D2894">
        <w:rPr>
          <w:rFonts w:ascii="Proxima Nova" w:hAnsi="Proxima Nova"/>
        </w:rPr>
        <w:t>i</w:t>
      </w:r>
      <w:proofErr w:type="spellEnd"/>
      <w:r w:rsidRPr="006D2894">
        <w:rPr>
          <w:rFonts w:ascii="Proxima Nova" w:hAnsi="Proxima Nova"/>
        </w:rPr>
        <w:t xml:space="preserve">) to provide evidence of results to meet accountability requirements, and (ii) to promote learning, feedback, and knowledge sharing through results and lessons learned among UNDP, </w:t>
      </w:r>
      <w:r w:rsidRPr="006D2894">
        <w:rPr>
          <w:rFonts w:ascii="Proxima Nova" w:hAnsi="Proxima Nova"/>
        </w:rPr>
        <w:lastRenderedPageBreak/>
        <w:t>Ministry of Water and Environment (KASA)</w:t>
      </w:r>
      <w:r w:rsidR="009F6F30" w:rsidRPr="009F6F30">
        <w:rPr>
          <w:rFonts w:ascii="Proxima Nova" w:hAnsi="Proxima Nova"/>
          <w:vertAlign w:val="superscript"/>
        </w:rPr>
        <w:footnoteReference w:id="2"/>
      </w:r>
      <w:r w:rsidR="009F6F30" w:rsidRPr="009F6F30">
        <w:rPr>
          <w:rFonts w:ascii="Proxima Nova" w:hAnsi="Proxima Nova"/>
        </w:rPr>
        <w:t>,</w:t>
      </w:r>
      <w:r w:rsidRPr="006D2894">
        <w:rPr>
          <w:rFonts w:ascii="Proxima Nova" w:hAnsi="Proxima Nova"/>
        </w:rPr>
        <w:t xml:space="preserve"> IP and their national project partners namely State DIDs (Perak, Sabah, </w:t>
      </w:r>
      <w:proofErr w:type="gramStart"/>
      <w:r w:rsidRPr="006D2894">
        <w:rPr>
          <w:rFonts w:ascii="Proxima Nova" w:hAnsi="Proxima Nova"/>
        </w:rPr>
        <w:t>Selangor</w:t>
      </w:r>
      <w:proofErr w:type="gramEnd"/>
      <w:r w:rsidRPr="006D2894">
        <w:rPr>
          <w:rFonts w:ascii="Proxima Nova" w:hAnsi="Proxima Nova"/>
        </w:rPr>
        <w:t xml:space="preserve"> and Wilayah Persekutuan), Global Environment Centre and Forever Sabah as well as project beneficiaries namely the local communities. The project is on its last year of the implementation cycle and the TE’s outcomes and recommendations will be instrumental to </w:t>
      </w:r>
      <w:r w:rsidR="00D512E7">
        <w:rPr>
          <w:rFonts w:ascii="Proxima Nova" w:hAnsi="Proxima Nova"/>
        </w:rPr>
        <w:t>assess</w:t>
      </w:r>
      <w:r w:rsidR="00D512E7" w:rsidRPr="006D2894">
        <w:rPr>
          <w:rFonts w:ascii="Proxima Nova" w:hAnsi="Proxima Nova"/>
        </w:rPr>
        <w:t xml:space="preserve"> </w:t>
      </w:r>
      <w:r w:rsidRPr="006D2894">
        <w:rPr>
          <w:rFonts w:ascii="Proxima Nova" w:hAnsi="Proxima Nova"/>
        </w:rPr>
        <w:t xml:space="preserve">the impact of the project </w:t>
      </w:r>
      <w:r w:rsidR="00D512E7">
        <w:rPr>
          <w:rFonts w:ascii="Proxima Nova" w:hAnsi="Proxima Nova"/>
        </w:rPr>
        <w:t>towards</w:t>
      </w:r>
      <w:r w:rsidRPr="006D2894">
        <w:rPr>
          <w:rFonts w:ascii="Proxima Nova" w:hAnsi="Proxima Nova"/>
        </w:rPr>
        <w:t xml:space="preserve"> the </w:t>
      </w:r>
      <w:r w:rsidR="00D512E7">
        <w:rPr>
          <w:rFonts w:ascii="Proxima Nova" w:hAnsi="Proxima Nova"/>
        </w:rPr>
        <w:t xml:space="preserve">development outcomes outlined in the </w:t>
      </w:r>
      <w:r w:rsidRPr="006D2894">
        <w:rPr>
          <w:rFonts w:ascii="Proxima Nova" w:hAnsi="Proxima Nova"/>
        </w:rPr>
        <w:t xml:space="preserve">Country </w:t>
      </w:r>
      <w:proofErr w:type="spellStart"/>
      <w:r w:rsidRPr="006D2894">
        <w:rPr>
          <w:rFonts w:ascii="Proxima Nova" w:hAnsi="Proxima Nova"/>
        </w:rPr>
        <w:t>Programme</w:t>
      </w:r>
      <w:proofErr w:type="spellEnd"/>
      <w:r w:rsidRPr="006D2894">
        <w:rPr>
          <w:rFonts w:ascii="Proxima Nova" w:hAnsi="Proxima Nova"/>
        </w:rPr>
        <w:t xml:space="preserve"> Action Plan 2016-202</w:t>
      </w:r>
      <w:r w:rsidR="00EA6C56">
        <w:rPr>
          <w:rFonts w:ascii="Proxima Nova" w:hAnsi="Proxima Nova"/>
        </w:rPr>
        <w:t>0. L</w:t>
      </w:r>
      <w:r w:rsidRPr="006D2894">
        <w:rPr>
          <w:rFonts w:ascii="Proxima Nova" w:hAnsi="Proxima Nova"/>
        </w:rPr>
        <w:t>essons learned</w:t>
      </w:r>
      <w:r w:rsidR="006D2894" w:rsidRPr="006D2894">
        <w:rPr>
          <w:rFonts w:ascii="Proxima Nova" w:hAnsi="Proxima Nova"/>
        </w:rPr>
        <w:t xml:space="preserve">, </w:t>
      </w:r>
      <w:r w:rsidRPr="006D2894">
        <w:rPr>
          <w:rFonts w:ascii="Proxima Nova" w:hAnsi="Proxima Nova"/>
        </w:rPr>
        <w:t>best management practices</w:t>
      </w:r>
      <w:r w:rsidR="006D2894" w:rsidRPr="006D2894">
        <w:rPr>
          <w:rFonts w:ascii="Proxima Nova" w:hAnsi="Proxima Nova"/>
        </w:rPr>
        <w:t xml:space="preserve"> and recommendations from </w:t>
      </w:r>
      <w:r w:rsidR="00D512E7">
        <w:rPr>
          <w:rFonts w:ascii="Proxima Nova" w:hAnsi="Proxima Nova"/>
        </w:rPr>
        <w:t xml:space="preserve">the project </w:t>
      </w:r>
      <w:r w:rsidR="006D2894" w:rsidRPr="006D2894">
        <w:rPr>
          <w:rFonts w:ascii="Proxima Nova" w:hAnsi="Proxima Nova"/>
        </w:rPr>
        <w:t>will be used to</w:t>
      </w:r>
      <w:r w:rsidRPr="006D2894">
        <w:rPr>
          <w:rFonts w:ascii="Proxima Nova" w:hAnsi="Proxima Nova"/>
        </w:rPr>
        <w:t xml:space="preserve"> i</w:t>
      </w:r>
      <w:r w:rsidR="00D512E7">
        <w:rPr>
          <w:rFonts w:ascii="Proxima Nova" w:hAnsi="Proxima Nova"/>
        </w:rPr>
        <w:t>nform the formulation</w:t>
      </w:r>
      <w:r w:rsidR="00947F3E">
        <w:rPr>
          <w:rFonts w:ascii="Proxima Nova" w:hAnsi="Proxima Nova"/>
        </w:rPr>
        <w:t>,</w:t>
      </w:r>
      <w:r w:rsidR="00947F3E" w:rsidRPr="00947F3E">
        <w:t xml:space="preserve"> </w:t>
      </w:r>
      <w:proofErr w:type="gramStart"/>
      <w:r w:rsidR="00947F3E" w:rsidRPr="00947F3E">
        <w:rPr>
          <w:rFonts w:ascii="Proxima Nova" w:hAnsi="Proxima Nova"/>
        </w:rPr>
        <w:t>design</w:t>
      </w:r>
      <w:proofErr w:type="gramEnd"/>
      <w:r w:rsidR="00947F3E" w:rsidRPr="00947F3E">
        <w:rPr>
          <w:rFonts w:ascii="Proxima Nova" w:hAnsi="Proxima Nova"/>
        </w:rPr>
        <w:t xml:space="preserve"> and management of new UNDP pipeline projects in the Country </w:t>
      </w:r>
      <w:proofErr w:type="spellStart"/>
      <w:r w:rsidR="00947F3E" w:rsidRPr="00947F3E">
        <w:rPr>
          <w:rFonts w:ascii="Proxima Nova" w:hAnsi="Proxima Nova"/>
        </w:rPr>
        <w:t>Programme</w:t>
      </w:r>
      <w:proofErr w:type="spellEnd"/>
      <w:r w:rsidR="00947F3E" w:rsidRPr="00947F3E">
        <w:rPr>
          <w:rFonts w:ascii="Proxima Nova" w:hAnsi="Proxima Nova"/>
        </w:rPr>
        <w:t xml:space="preserve"> Action Plan 2022 – 2025, signed between Government of Malaysia and UNDP. </w:t>
      </w:r>
    </w:p>
    <w:p w14:paraId="4BAE0F03" w14:textId="77777777" w:rsidR="00FE72BE" w:rsidRPr="00D72E04" w:rsidRDefault="00FE72BE" w:rsidP="00D72E04">
      <w:pPr>
        <w:spacing w:after="0" w:line="240" w:lineRule="auto"/>
        <w:jc w:val="both"/>
        <w:rPr>
          <w:rFonts w:ascii="Proxima Nova" w:hAnsi="Proxima Nova" w:cstheme="minorHAnsi"/>
          <w:b/>
          <w:sz w:val="30"/>
          <w:szCs w:val="30"/>
        </w:rPr>
      </w:pPr>
    </w:p>
    <w:p w14:paraId="59ED2B3D" w14:textId="77777777" w:rsidR="00637A8A" w:rsidRPr="005E7B65" w:rsidRDefault="00637A8A" w:rsidP="00637A8A">
      <w:pPr>
        <w:spacing w:after="0" w:line="240" w:lineRule="auto"/>
        <w:jc w:val="both"/>
        <w:rPr>
          <w:rFonts w:ascii="Proxima Nova" w:hAnsi="Proxima Nova" w:cstheme="minorHAnsi"/>
          <w:b/>
          <w:sz w:val="28"/>
          <w:szCs w:val="28"/>
          <w:u w:val="single"/>
        </w:rPr>
      </w:pPr>
      <w:r w:rsidRPr="005E7B65">
        <w:rPr>
          <w:rFonts w:ascii="Proxima Nova" w:hAnsi="Proxima Nova"/>
          <w:b/>
          <w:color w:val="000000"/>
          <w:sz w:val="26"/>
          <w:u w:val="single"/>
        </w:rPr>
        <w:t>DUTIES AND RESPONSIBILITIES</w:t>
      </w:r>
      <w:r w:rsidRPr="005E7B65">
        <w:rPr>
          <w:rFonts w:ascii="Proxima Nova" w:hAnsi="Proxima Nova" w:cstheme="minorHAnsi"/>
          <w:b/>
          <w:sz w:val="28"/>
          <w:szCs w:val="28"/>
          <w:u w:val="single"/>
        </w:rPr>
        <w:t xml:space="preserve"> </w:t>
      </w:r>
    </w:p>
    <w:p w14:paraId="7AA09A4C" w14:textId="77777777" w:rsidR="00637A8A" w:rsidRPr="005E7B65" w:rsidRDefault="00637A8A" w:rsidP="00637A8A">
      <w:pPr>
        <w:spacing w:after="0" w:line="240" w:lineRule="auto"/>
        <w:ind w:left="993"/>
        <w:rPr>
          <w:rFonts w:ascii="Proxima Nova" w:hAnsi="Proxima Nova" w:cstheme="minorHAnsi"/>
        </w:rPr>
      </w:pPr>
    </w:p>
    <w:p w14:paraId="7E4C5F53" w14:textId="77777777" w:rsidR="00637A8A" w:rsidRPr="005E7B65" w:rsidRDefault="00637A8A" w:rsidP="00637A8A">
      <w:pPr>
        <w:pStyle w:val="Heading5"/>
        <w:numPr>
          <w:ilvl w:val="0"/>
          <w:numId w:val="10"/>
        </w:numPr>
        <w:spacing w:before="0" w:line="240" w:lineRule="auto"/>
        <w:ind w:left="360"/>
        <w:rPr>
          <w:rFonts w:ascii="Proxima Nova" w:eastAsiaTheme="minorHAnsi" w:hAnsi="Proxima Nova" w:cstheme="minorBidi"/>
          <w:b/>
          <w:bCs/>
          <w:color w:val="auto"/>
          <w:sz w:val="26"/>
          <w:szCs w:val="26"/>
        </w:rPr>
      </w:pPr>
      <w:r w:rsidRPr="005E7B65">
        <w:rPr>
          <w:rFonts w:ascii="Proxima Nova" w:eastAsiaTheme="minorHAnsi" w:hAnsi="Proxima Nova" w:cstheme="minorBidi"/>
          <w:b/>
          <w:bCs/>
          <w:color w:val="auto"/>
          <w:sz w:val="26"/>
          <w:szCs w:val="26"/>
        </w:rPr>
        <w:t>TE Approach &amp; Methodology</w:t>
      </w:r>
    </w:p>
    <w:p w14:paraId="68B5E680" w14:textId="77777777" w:rsidR="0064755B" w:rsidRPr="005E7B65" w:rsidRDefault="0064755B" w:rsidP="0064755B">
      <w:pPr>
        <w:spacing w:after="0" w:line="240" w:lineRule="auto"/>
        <w:rPr>
          <w:rFonts w:ascii="Proxima Nova" w:hAnsi="Proxima Nova"/>
          <w:b/>
          <w:bCs/>
          <w:sz w:val="26"/>
          <w:szCs w:val="26"/>
        </w:rPr>
      </w:pPr>
    </w:p>
    <w:p w14:paraId="4E107719" w14:textId="0E41A995" w:rsidR="0064755B" w:rsidRPr="005E7B65" w:rsidRDefault="0064755B" w:rsidP="0064755B">
      <w:pPr>
        <w:jc w:val="both"/>
        <w:rPr>
          <w:rFonts w:ascii="Proxima Nova" w:hAnsi="Proxima Nova"/>
          <w:i/>
          <w:iCs/>
          <w:color w:val="000000"/>
          <w:sz w:val="21"/>
          <w:szCs w:val="21"/>
          <w:highlight w:val="green"/>
        </w:rPr>
      </w:pPr>
      <w:r w:rsidRPr="005E7B65">
        <w:rPr>
          <w:rFonts w:ascii="Proxima Nova" w:hAnsi="Proxima Nova"/>
          <w:i/>
          <w:iCs/>
          <w:color w:val="000000"/>
          <w:sz w:val="21"/>
          <w:szCs w:val="21"/>
          <w:highlight w:val="green"/>
        </w:rPr>
        <w:t>NOTE: In this section, incorporate any adjusted evaluative approaches/methodologies, as relevant, that may be needed to implement the evaluation effectively, including safety guidance, extended desk reviews, primary use of national consultants and virtual stakeholder meetings and virtual interviews by evaluators.   These methodologies and approaches plus any limitations faced during the TE process must be detailed in the TE Inception Report and final TE report</w:t>
      </w:r>
    </w:p>
    <w:p w14:paraId="2642C51E" w14:textId="748C867E" w:rsidR="00637A8A" w:rsidRPr="0085641B" w:rsidRDefault="00637A8A" w:rsidP="00637A8A">
      <w:pPr>
        <w:spacing w:after="0" w:line="240" w:lineRule="auto"/>
        <w:jc w:val="both"/>
        <w:rPr>
          <w:rFonts w:ascii="Proxima Nova" w:hAnsi="Proxima Nova"/>
          <w:color w:val="000000"/>
        </w:rPr>
      </w:pPr>
      <w:r w:rsidRPr="0085641B">
        <w:rPr>
          <w:rFonts w:ascii="Proxima Nova" w:hAnsi="Proxima Nova"/>
          <w:color w:val="000000"/>
        </w:rPr>
        <w:t xml:space="preserve">The TE must provide evidence-based information that is credible, </w:t>
      </w:r>
      <w:proofErr w:type="gramStart"/>
      <w:r w:rsidRPr="0085641B">
        <w:rPr>
          <w:rFonts w:ascii="Proxima Nova" w:hAnsi="Proxima Nova"/>
          <w:color w:val="000000"/>
        </w:rPr>
        <w:t>reliable</w:t>
      </w:r>
      <w:proofErr w:type="gramEnd"/>
      <w:r w:rsidRPr="0085641B">
        <w:rPr>
          <w:rFonts w:ascii="Proxima Nova" w:hAnsi="Proxima Nova"/>
          <w:color w:val="000000"/>
        </w:rPr>
        <w:t xml:space="preserve"> and useful.</w:t>
      </w:r>
    </w:p>
    <w:p w14:paraId="6A90E610" w14:textId="77777777" w:rsidR="00637A8A" w:rsidRPr="0085641B" w:rsidRDefault="00637A8A" w:rsidP="00637A8A">
      <w:pPr>
        <w:spacing w:after="0" w:line="240" w:lineRule="auto"/>
        <w:jc w:val="both"/>
        <w:rPr>
          <w:rFonts w:ascii="Proxima Nova" w:hAnsi="Proxima Nova"/>
          <w:color w:val="000000"/>
        </w:rPr>
      </w:pPr>
    </w:p>
    <w:p w14:paraId="53D6EFAB" w14:textId="51BE01DF" w:rsidR="00637A8A" w:rsidRPr="0085641B" w:rsidRDefault="00637A8A" w:rsidP="00637A8A">
      <w:pPr>
        <w:spacing w:after="0" w:line="240" w:lineRule="auto"/>
        <w:jc w:val="both"/>
        <w:rPr>
          <w:rFonts w:ascii="Proxima Nova" w:hAnsi="Proxima Nova"/>
          <w:color w:val="000000"/>
        </w:rPr>
      </w:pPr>
      <w:r w:rsidRPr="0085641B">
        <w:rPr>
          <w:rFonts w:ascii="Proxima Nova" w:hAnsi="Proxima Nova"/>
          <w:color w:val="000000"/>
        </w:rPr>
        <w:t>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w:t>
      </w:r>
      <w:r w:rsidR="00E64A9F">
        <w:rPr>
          <w:rFonts w:ascii="Proxima Nova" w:hAnsi="Proxima Nova"/>
          <w:color w:val="000000"/>
        </w:rPr>
        <w:t xml:space="preserve"> Independent Rapid Review </w:t>
      </w:r>
      <w:proofErr w:type="gramStart"/>
      <w:r w:rsidR="00E64A9F">
        <w:rPr>
          <w:rFonts w:ascii="Proxima Nova" w:hAnsi="Proxima Nova"/>
          <w:color w:val="000000"/>
        </w:rPr>
        <w:t xml:space="preserve">report, </w:t>
      </w:r>
      <w:r w:rsidRPr="0085641B">
        <w:rPr>
          <w:rFonts w:ascii="Proxima Nova" w:hAnsi="Proxima Nova"/>
          <w:color w:val="000000"/>
        </w:rPr>
        <w:t xml:space="preserve"> lesson</w:t>
      </w:r>
      <w:proofErr w:type="gramEnd"/>
      <w:r w:rsidRPr="0085641B">
        <w:rPr>
          <w:rFonts w:ascii="Proxima Nova" w:hAnsi="Proxima Nova"/>
          <w:color w:val="000000"/>
        </w:rPr>
        <w:t xml:space="preserve"> learned reports, national strategic and legal documents, and any other materials that the team considers useful for this evidence-based evaluation. The TE team will review the baseline and </w:t>
      </w:r>
      <w:r w:rsidR="00104ACB">
        <w:rPr>
          <w:rFonts w:ascii="Proxima Nova" w:hAnsi="Proxima Nova"/>
          <w:color w:val="000000"/>
        </w:rPr>
        <w:t>terminal</w:t>
      </w:r>
      <w:r w:rsidR="00104ACB" w:rsidRPr="0085641B">
        <w:rPr>
          <w:rFonts w:ascii="Proxima Nova" w:hAnsi="Proxima Nova"/>
          <w:color w:val="000000"/>
        </w:rPr>
        <w:t xml:space="preserve"> </w:t>
      </w:r>
      <w:r w:rsidRPr="0085641B">
        <w:rPr>
          <w:rFonts w:ascii="Proxima Nova" w:hAnsi="Proxima Nova"/>
          <w:color w:val="000000"/>
        </w:rPr>
        <w:t xml:space="preserve">GEF focal area Core Indicators/Tracking Tools submitted to the GEF at the CEO endorsement and the terminal Core Indicators/Tracking Tools that must be completed before the TE field mission begins.  </w:t>
      </w:r>
    </w:p>
    <w:p w14:paraId="77B5569F" w14:textId="77777777" w:rsidR="00637A8A" w:rsidRPr="005E7B65" w:rsidRDefault="00637A8A" w:rsidP="00637A8A">
      <w:pPr>
        <w:spacing w:after="0" w:line="240" w:lineRule="auto"/>
        <w:jc w:val="both"/>
        <w:rPr>
          <w:rFonts w:ascii="Proxima Nova" w:hAnsi="Proxima Nova"/>
          <w:color w:val="000000"/>
        </w:rPr>
      </w:pPr>
    </w:p>
    <w:p w14:paraId="02C91A5C" w14:textId="0E528628" w:rsidR="00637A8A" w:rsidRPr="005E7B65" w:rsidRDefault="00637A8A" w:rsidP="00637A8A">
      <w:pPr>
        <w:spacing w:after="0" w:line="240" w:lineRule="auto"/>
        <w:jc w:val="both"/>
        <w:rPr>
          <w:rFonts w:ascii="Proxima Nova" w:hAnsi="Proxima Nova"/>
          <w:color w:val="000000"/>
        </w:rPr>
      </w:pPr>
      <w:r w:rsidRPr="005E7B65">
        <w:rPr>
          <w:rFonts w:ascii="Proxima Nova" w:hAnsi="Proxima Nova"/>
          <w:color w:val="000000"/>
        </w:rPr>
        <w:t xml:space="preserve">The TE team is expected to follow a participatory and consultative approach ensuring close engagement with the Project Team, government counterparts (the GEF </w:t>
      </w:r>
      <w:r w:rsidR="009F754E">
        <w:rPr>
          <w:rFonts w:ascii="Proxima Nova" w:hAnsi="Proxima Nova"/>
          <w:color w:val="000000"/>
        </w:rPr>
        <w:t xml:space="preserve">Political and </w:t>
      </w:r>
      <w:r w:rsidRPr="005E7B65">
        <w:rPr>
          <w:rFonts w:ascii="Proxima Nova" w:hAnsi="Proxima Nova"/>
          <w:color w:val="000000"/>
        </w:rPr>
        <w:t>Operational Focal Point</w:t>
      </w:r>
      <w:r w:rsidR="009F754E">
        <w:rPr>
          <w:rFonts w:ascii="Proxima Nova" w:hAnsi="Proxima Nova"/>
          <w:color w:val="000000"/>
        </w:rPr>
        <w:t>s</w:t>
      </w:r>
      <w:r w:rsidRPr="005E7B65">
        <w:rPr>
          <w:rFonts w:ascii="Proxima Nova" w:hAnsi="Proxima Nova"/>
          <w:color w:val="000000"/>
        </w:rPr>
        <w:t xml:space="preserve">), Implementing Partner, </w:t>
      </w:r>
      <w:r w:rsidR="009F754E">
        <w:rPr>
          <w:rFonts w:ascii="Proxima Nova" w:hAnsi="Proxima Nova"/>
          <w:color w:val="000000"/>
        </w:rPr>
        <w:t xml:space="preserve">project partners, </w:t>
      </w:r>
      <w:r w:rsidRPr="005E7B65">
        <w:rPr>
          <w:rFonts w:ascii="Proxima Nova" w:hAnsi="Proxima Nova"/>
          <w:color w:val="000000"/>
        </w:rPr>
        <w:t xml:space="preserve">the UNDP Country Office, the Regional Technical Advisor, direct </w:t>
      </w:r>
      <w:proofErr w:type="gramStart"/>
      <w:r w:rsidRPr="005E7B65">
        <w:rPr>
          <w:rFonts w:ascii="Proxima Nova" w:hAnsi="Proxima Nova"/>
          <w:color w:val="000000"/>
        </w:rPr>
        <w:t>beneficiaries</w:t>
      </w:r>
      <w:proofErr w:type="gramEnd"/>
      <w:r w:rsidRPr="005E7B65">
        <w:rPr>
          <w:rFonts w:ascii="Proxima Nova" w:hAnsi="Proxima Nova"/>
          <w:color w:val="000000"/>
        </w:rPr>
        <w:t xml:space="preserve"> and other stakeholders.</w:t>
      </w:r>
    </w:p>
    <w:p w14:paraId="7804F3FD" w14:textId="77777777" w:rsidR="00637A8A" w:rsidRPr="005E7B65" w:rsidRDefault="00637A8A" w:rsidP="00637A8A">
      <w:pPr>
        <w:spacing w:after="0" w:line="240" w:lineRule="auto"/>
        <w:jc w:val="both"/>
        <w:rPr>
          <w:rFonts w:ascii="Proxima Nova" w:hAnsi="Proxima Nova"/>
          <w:color w:val="000000"/>
        </w:rPr>
      </w:pPr>
    </w:p>
    <w:p w14:paraId="1DD378B7" w14:textId="0761FF0F" w:rsidR="007B2FBD" w:rsidRPr="005E7B65" w:rsidRDefault="00637A8A" w:rsidP="007B2FBD">
      <w:pPr>
        <w:spacing w:after="0" w:line="240" w:lineRule="auto"/>
        <w:jc w:val="both"/>
        <w:rPr>
          <w:rFonts w:ascii="Proxima Nova" w:hAnsi="Proxima Nova"/>
          <w:color w:val="000000"/>
          <w:sz w:val="21"/>
          <w:szCs w:val="21"/>
        </w:rPr>
      </w:pPr>
      <w:r w:rsidRPr="005E7B65">
        <w:rPr>
          <w:rFonts w:ascii="Proxima Nova" w:hAnsi="Proxima Nova"/>
          <w:color w:val="000000"/>
        </w:rPr>
        <w:t>Engagement of stakeholders is vital to a successful TE. Stakeholder involvement should include interviews with stakeholders who have project responsibilities, including but not limited to</w:t>
      </w:r>
      <w:r w:rsidR="005E7B65">
        <w:rPr>
          <w:rFonts w:ascii="Proxima Nova" w:hAnsi="Proxima Nova"/>
          <w:color w:val="000000"/>
        </w:rPr>
        <w:t xml:space="preserve"> Department of Irrigation and Drainage (DID) under Ministry of Environment and Water, State DIDs agencies namely Perak, Sabah, Selangor and Wilayah Persekutuan, project partners (Global Environment Centre and Forever Sabah)</w:t>
      </w:r>
      <w:r w:rsidRPr="005E7B65">
        <w:rPr>
          <w:rFonts w:ascii="Proxima Nova" w:hAnsi="Proxima Nova"/>
          <w:color w:val="000000"/>
        </w:rPr>
        <w:t xml:space="preserve">, senior officials and task team/component leaders, key experts and consultants in the subject area, Project Board, project beneficiaries, academia, local government and CSOs, etc. </w:t>
      </w:r>
    </w:p>
    <w:p w14:paraId="7111366F" w14:textId="77777777" w:rsidR="00637A8A" w:rsidRPr="00697E80" w:rsidRDefault="00637A8A" w:rsidP="00637A8A">
      <w:pPr>
        <w:spacing w:after="0" w:line="240" w:lineRule="auto"/>
        <w:jc w:val="both"/>
        <w:rPr>
          <w:rFonts w:ascii="Proxima Nova" w:hAnsi="Proxima Nova"/>
        </w:rPr>
      </w:pPr>
    </w:p>
    <w:p w14:paraId="1C363C20" w14:textId="55E6A831" w:rsidR="00637A8A" w:rsidRPr="00697E80" w:rsidRDefault="00637A8A" w:rsidP="00637A8A">
      <w:pPr>
        <w:spacing w:after="0" w:line="240" w:lineRule="auto"/>
        <w:jc w:val="both"/>
        <w:rPr>
          <w:rFonts w:ascii="Proxima Nova" w:hAnsi="Proxima Nova"/>
          <w:color w:val="000000"/>
        </w:rPr>
      </w:pPr>
      <w:r w:rsidRPr="00697E80">
        <w:rPr>
          <w:rFonts w:ascii="Proxima Nova" w:hAnsi="Proxima Nova"/>
          <w:color w:val="000000"/>
        </w:rPr>
        <w:lastRenderedPageBreak/>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w:t>
      </w:r>
      <w:r w:rsidR="00262A31">
        <w:rPr>
          <w:rFonts w:ascii="Proxima Nova" w:hAnsi="Proxima Nova"/>
          <w:color w:val="000000"/>
        </w:rPr>
        <w:t xml:space="preserve">disability, </w:t>
      </w:r>
      <w:r w:rsidRPr="00697E80">
        <w:rPr>
          <w:rFonts w:ascii="Proxima Nova" w:hAnsi="Proxima Nova"/>
          <w:color w:val="000000"/>
        </w:rPr>
        <w:t>as well as other cross-cutting issues and SDGs are incorporated into the TE report.</w:t>
      </w:r>
    </w:p>
    <w:p w14:paraId="67AD5DC1" w14:textId="517847C5" w:rsidR="00637A8A" w:rsidRDefault="00637A8A" w:rsidP="00637A8A">
      <w:pPr>
        <w:spacing w:after="0" w:line="240" w:lineRule="auto"/>
        <w:jc w:val="both"/>
        <w:rPr>
          <w:rFonts w:ascii="Proxima Nova" w:hAnsi="Proxima Nova"/>
          <w:color w:val="000000"/>
        </w:rPr>
      </w:pPr>
    </w:p>
    <w:p w14:paraId="602F1C7D" w14:textId="17AEF0D0" w:rsidR="00A24679" w:rsidRPr="00A24679" w:rsidRDefault="00A24679" w:rsidP="00A24679">
      <w:pPr>
        <w:spacing w:after="0" w:line="240" w:lineRule="auto"/>
        <w:jc w:val="both"/>
        <w:rPr>
          <w:rFonts w:ascii="Proxima Nova" w:hAnsi="Proxima Nova"/>
          <w:color w:val="000000"/>
        </w:rPr>
      </w:pPr>
      <w:r w:rsidRPr="00A24679">
        <w:rPr>
          <w:rFonts w:ascii="Proxima Nova" w:hAnsi="Proxima Nova"/>
          <w:color w:val="000000"/>
        </w:rPr>
        <w:t xml:space="preserve">As of 11 March 2020, the World Health Organization (WHO) declared COVID-19 a global pandemic as the new coronavirus rapidly spread to all regions of the world. Travel to the country has been restricted since 18 March 2020 travel in the country is also currently restricted. Given in-country travel is off </w:t>
      </w:r>
      <w:r w:rsidR="00F327A2" w:rsidRPr="00A24679">
        <w:rPr>
          <w:rFonts w:ascii="Proxima Nova" w:hAnsi="Proxima Nova"/>
          <w:color w:val="000000"/>
        </w:rPr>
        <w:t>limit, the</w:t>
      </w:r>
      <w:r w:rsidRPr="00A24679">
        <w:rPr>
          <w:rFonts w:ascii="Proxima Nova" w:hAnsi="Proxima Nova"/>
          <w:color w:val="000000"/>
        </w:rPr>
        <w:t xml:space="preserve"> TE team should develop a methodology that takes this into account the conduct of the TE virtually and remotely, including the use of remote interview methods and extended desk reviews, data analysis, </w:t>
      </w:r>
      <w:proofErr w:type="gramStart"/>
      <w:r w:rsidRPr="00A24679">
        <w:rPr>
          <w:rFonts w:ascii="Proxima Nova" w:hAnsi="Proxima Nova"/>
          <w:color w:val="000000"/>
        </w:rPr>
        <w:t>surveys</w:t>
      </w:r>
      <w:proofErr w:type="gramEnd"/>
      <w:r w:rsidRPr="00A24679">
        <w:rPr>
          <w:rFonts w:ascii="Proxima Nova" w:hAnsi="Proxima Nova"/>
          <w:color w:val="000000"/>
        </w:rPr>
        <w:t xml:space="preserve"> and evaluation questionnaires. Such virtual methodology should be detailed in the TE Inception Report and agreed with the Commissioning Unit.  </w:t>
      </w:r>
    </w:p>
    <w:p w14:paraId="0A64D39C" w14:textId="77777777" w:rsidR="00A24679" w:rsidRPr="00A24679" w:rsidRDefault="00A24679" w:rsidP="00A24679">
      <w:pPr>
        <w:spacing w:after="0" w:line="240" w:lineRule="auto"/>
        <w:jc w:val="both"/>
        <w:rPr>
          <w:rFonts w:ascii="Proxima Nova" w:hAnsi="Proxima Nova"/>
          <w:color w:val="000000"/>
        </w:rPr>
      </w:pPr>
    </w:p>
    <w:p w14:paraId="5916C63C" w14:textId="61F724FC" w:rsidR="00A24679" w:rsidRPr="00A24679" w:rsidRDefault="00A24679" w:rsidP="00A24679">
      <w:pPr>
        <w:spacing w:after="0" w:line="240" w:lineRule="auto"/>
        <w:jc w:val="both"/>
        <w:rPr>
          <w:rFonts w:ascii="Proxima Nova" w:hAnsi="Proxima Nova"/>
          <w:color w:val="000000"/>
        </w:rPr>
      </w:pPr>
      <w:r w:rsidRPr="00A24679">
        <w:rPr>
          <w:rFonts w:ascii="Proxima Nova" w:hAnsi="Proxima Nova"/>
          <w:color w:val="000000"/>
        </w:rPr>
        <w:t xml:space="preserve">If all or part of the TE is to be carried out virtually, consideration should be taken for stakeholder availability, </w:t>
      </w:r>
      <w:proofErr w:type="gramStart"/>
      <w:r w:rsidRPr="00A24679">
        <w:rPr>
          <w:rFonts w:ascii="Proxima Nova" w:hAnsi="Proxima Nova"/>
          <w:color w:val="000000"/>
        </w:rPr>
        <w:t>ability</w:t>
      </w:r>
      <w:proofErr w:type="gramEnd"/>
      <w:r w:rsidRPr="00A24679">
        <w:rPr>
          <w:rFonts w:ascii="Proxima Nova" w:hAnsi="Proxima Nova"/>
          <w:color w:val="000000"/>
        </w:rPr>
        <w:t xml:space="preserve"> or willingness to be interviewed remotely. In addition, their accessibility to the internet/computer may be an issue. </w:t>
      </w:r>
    </w:p>
    <w:p w14:paraId="59BFDF56" w14:textId="77777777" w:rsidR="00A24679" w:rsidRPr="00A24679" w:rsidRDefault="00A24679" w:rsidP="00A24679">
      <w:pPr>
        <w:spacing w:after="0" w:line="240" w:lineRule="auto"/>
        <w:jc w:val="both"/>
        <w:rPr>
          <w:rFonts w:ascii="Proxima Nova" w:hAnsi="Proxima Nova"/>
          <w:color w:val="000000"/>
        </w:rPr>
      </w:pPr>
    </w:p>
    <w:p w14:paraId="30E7C387" w14:textId="3665F96B" w:rsidR="00A24679" w:rsidRPr="00A24679" w:rsidRDefault="00A24679" w:rsidP="00A24679">
      <w:pPr>
        <w:spacing w:after="0" w:line="240" w:lineRule="auto"/>
        <w:jc w:val="both"/>
        <w:rPr>
          <w:rFonts w:ascii="Proxima Nova" w:hAnsi="Proxima Nova"/>
          <w:color w:val="000000"/>
        </w:rPr>
      </w:pPr>
      <w:r w:rsidRPr="00A24679">
        <w:rPr>
          <w:rFonts w:ascii="Proxima Nova" w:hAnsi="Proxima Nova"/>
          <w:color w:val="000000"/>
        </w:rPr>
        <w:t xml:space="preserve">The Lead Evaluator will work remotely with support by the National Evaluator in the field, if permissible, to travel for the purpose of the evaluation mission. No stakeholders, consultants or UNDP staff should be put in harm’s way and safety is the key priority. </w:t>
      </w:r>
      <w:r w:rsidR="001C64F9" w:rsidRPr="001C64F9">
        <w:rPr>
          <w:rFonts w:ascii="Proxima Nova" w:hAnsi="Proxima Nova"/>
          <w:color w:val="000000"/>
        </w:rPr>
        <w:t xml:space="preserve">These limitations must be reflected in the final TE report.  The final methodological approach including interview schedule, field visits and data to be used in the evaluation should be clearly outlined in the inception report and be fully discussed and agreed between UNDP, </w:t>
      </w:r>
      <w:proofErr w:type="gramStart"/>
      <w:r w:rsidR="001C64F9" w:rsidRPr="001C64F9">
        <w:rPr>
          <w:rFonts w:ascii="Proxima Nova" w:hAnsi="Proxima Nova"/>
          <w:color w:val="000000"/>
        </w:rPr>
        <w:t>stakeholders</w:t>
      </w:r>
      <w:proofErr w:type="gramEnd"/>
      <w:r w:rsidR="001C64F9" w:rsidRPr="001C64F9">
        <w:rPr>
          <w:rFonts w:ascii="Proxima Nova" w:hAnsi="Proxima Nova"/>
          <w:color w:val="000000"/>
        </w:rPr>
        <w:t xml:space="preserve"> and the TE team.</w:t>
      </w:r>
    </w:p>
    <w:p w14:paraId="3DC9CD57" w14:textId="77777777" w:rsidR="00A24679" w:rsidRPr="00A24679" w:rsidRDefault="00A24679" w:rsidP="00A24679">
      <w:pPr>
        <w:spacing w:after="0" w:line="240" w:lineRule="auto"/>
        <w:jc w:val="both"/>
        <w:rPr>
          <w:rFonts w:ascii="Proxima Nova" w:hAnsi="Proxima Nova"/>
          <w:color w:val="000000"/>
        </w:rPr>
      </w:pPr>
    </w:p>
    <w:p w14:paraId="3A9E3A25" w14:textId="77777777" w:rsidR="00A24679" w:rsidRPr="00A24679" w:rsidRDefault="00A24679" w:rsidP="00A24679">
      <w:pPr>
        <w:spacing w:after="0" w:line="240" w:lineRule="auto"/>
        <w:jc w:val="both"/>
        <w:rPr>
          <w:rFonts w:ascii="Proxima Nova" w:hAnsi="Proxima Nova"/>
          <w:color w:val="000000"/>
        </w:rPr>
      </w:pPr>
      <w:r w:rsidRPr="00A24679">
        <w:rPr>
          <w:rFonts w:ascii="Proxima Nova" w:hAnsi="Proxima Nova"/>
          <w:color w:val="000000"/>
        </w:rPr>
        <w:t>The final TE report should describe the full TE approach taken and the rationale for the approach making explicit the underlying assumptions, challenges, strengths and weaknesses about the methods and approach of the evaluation.</w:t>
      </w:r>
    </w:p>
    <w:p w14:paraId="1B3715F5" w14:textId="1555A704" w:rsidR="005E1B74" w:rsidRDefault="005E1B74" w:rsidP="005E1B74">
      <w:pPr>
        <w:spacing w:after="0" w:line="240" w:lineRule="auto"/>
        <w:jc w:val="both"/>
        <w:rPr>
          <w:rFonts w:ascii="Proxima Nova" w:hAnsi="Proxima Nova"/>
          <w:color w:val="000000"/>
        </w:rPr>
      </w:pPr>
    </w:p>
    <w:p w14:paraId="2A1AF852" w14:textId="67B53170" w:rsidR="008517FE" w:rsidRPr="005E1B74" w:rsidRDefault="008517FE" w:rsidP="00637A8A">
      <w:pPr>
        <w:spacing w:after="0" w:line="240" w:lineRule="auto"/>
        <w:jc w:val="both"/>
        <w:rPr>
          <w:rFonts w:ascii="Proxima Nova" w:hAnsi="Proxima Nova"/>
          <w:color w:val="000000"/>
        </w:rPr>
      </w:pPr>
    </w:p>
    <w:p w14:paraId="2ED233BC" w14:textId="77777777" w:rsidR="00637A8A" w:rsidRPr="005E7B65" w:rsidRDefault="00637A8A" w:rsidP="00637A8A">
      <w:pPr>
        <w:pStyle w:val="ListParagraph"/>
        <w:numPr>
          <w:ilvl w:val="0"/>
          <w:numId w:val="10"/>
        </w:numPr>
        <w:spacing w:after="0" w:line="240" w:lineRule="auto"/>
        <w:ind w:left="360"/>
        <w:jc w:val="both"/>
        <w:rPr>
          <w:rFonts w:ascii="Proxima Nova" w:hAnsi="Proxima Nova"/>
          <w:b/>
          <w:bCs/>
          <w:sz w:val="26"/>
          <w:szCs w:val="26"/>
        </w:rPr>
      </w:pPr>
      <w:r w:rsidRPr="005E7B65">
        <w:rPr>
          <w:rFonts w:ascii="Proxima Nova" w:hAnsi="Proxima Nova"/>
          <w:b/>
          <w:bCs/>
          <w:sz w:val="26"/>
          <w:szCs w:val="26"/>
        </w:rPr>
        <w:t>Detailed Scope of the TE</w:t>
      </w:r>
    </w:p>
    <w:p w14:paraId="5117814C" w14:textId="77777777" w:rsidR="00637A8A" w:rsidRPr="005E7B65" w:rsidRDefault="00637A8A" w:rsidP="00637A8A">
      <w:pPr>
        <w:spacing w:after="0" w:line="240" w:lineRule="auto"/>
        <w:jc w:val="both"/>
        <w:rPr>
          <w:rFonts w:ascii="Proxima Nova" w:hAnsi="Proxima Nova" w:cstheme="minorHAnsi"/>
        </w:rPr>
      </w:pPr>
    </w:p>
    <w:p w14:paraId="0DC81DD3" w14:textId="574EE04C" w:rsidR="00637A8A" w:rsidRPr="00697E80" w:rsidRDefault="00637A8A" w:rsidP="00637A8A">
      <w:pPr>
        <w:jc w:val="both"/>
        <w:rPr>
          <w:rFonts w:ascii="Proxima Nova" w:hAnsi="Proxima Nova"/>
          <w:color w:val="000000"/>
        </w:rPr>
      </w:pPr>
      <w:r w:rsidRPr="005E7B65">
        <w:rPr>
          <w:rFonts w:ascii="Proxima Nova" w:hAnsi="Proxima Nova"/>
          <w:color w:val="000000"/>
        </w:rPr>
        <w:t>The TE will assess project performance against expectations set out in the project’s Logical Framework/Results Framework (see TOR Annex A). The TE will assess results according to the criteria outlined in the Guidance for TEs of UNDP-supported GEF-financed Projects</w:t>
      </w:r>
      <w:r w:rsidR="005E1B74">
        <w:rPr>
          <w:rFonts w:ascii="Proxima Nova" w:hAnsi="Proxima Nova"/>
          <w:color w:val="000000"/>
        </w:rPr>
        <w:t xml:space="preserve"> (</w:t>
      </w:r>
      <w:hyperlink r:id="rId16" w:history="1">
        <w:r w:rsidR="005E1B74" w:rsidRPr="005E6D43">
          <w:rPr>
            <w:rStyle w:val="Hyperlink"/>
            <w:rFonts w:ascii="Proxima Nova" w:hAnsi="Proxima Nova"/>
          </w:rPr>
          <w:t>http://web.undp.org/evaluation/guideline/documents/GEF/TE_GuidanceforUNDP-supportedGEF-financedProjects.pdf</w:t>
        </w:r>
      </w:hyperlink>
      <w:r w:rsidR="005E1B74">
        <w:rPr>
          <w:rFonts w:ascii="Proxima Nova" w:hAnsi="Proxima Nova"/>
          <w:color w:val="000000"/>
        </w:rPr>
        <w:t>).</w:t>
      </w:r>
    </w:p>
    <w:p w14:paraId="512CD9A1" w14:textId="77777777" w:rsidR="00637A8A" w:rsidRPr="00697E80" w:rsidRDefault="00637A8A" w:rsidP="00637A8A">
      <w:pPr>
        <w:jc w:val="both"/>
        <w:rPr>
          <w:rFonts w:ascii="Proxima Nova" w:hAnsi="Proxima Nova"/>
          <w:color w:val="000000"/>
        </w:rPr>
      </w:pPr>
      <w:r w:rsidRPr="00697E80">
        <w:rPr>
          <w:rFonts w:ascii="Proxima Nova" w:hAnsi="Proxima Nova"/>
          <w:color w:val="000000"/>
        </w:rPr>
        <w:t>The Findings section of the TE report will cover the topics listed below.</w:t>
      </w:r>
    </w:p>
    <w:p w14:paraId="40A5D53F" w14:textId="77777777" w:rsidR="00637A8A" w:rsidRPr="00697E80" w:rsidRDefault="00637A8A" w:rsidP="00637A8A">
      <w:pPr>
        <w:jc w:val="both"/>
        <w:rPr>
          <w:rFonts w:ascii="Proxima Nova" w:hAnsi="Proxima Nova"/>
          <w:color w:val="000000"/>
        </w:rPr>
      </w:pPr>
      <w:r w:rsidRPr="00697E80">
        <w:rPr>
          <w:rFonts w:ascii="Proxima Nova" w:hAnsi="Proxima Nova"/>
          <w:color w:val="000000"/>
        </w:rPr>
        <w:t xml:space="preserve">A full outline of the TE report’s content is provided in </w:t>
      </w:r>
      <w:proofErr w:type="spellStart"/>
      <w:r w:rsidRPr="00697E80">
        <w:rPr>
          <w:rFonts w:ascii="Proxima Nova" w:hAnsi="Proxima Nova"/>
          <w:color w:val="000000"/>
        </w:rPr>
        <w:t>ToR</w:t>
      </w:r>
      <w:proofErr w:type="spellEnd"/>
      <w:r w:rsidRPr="00697E80">
        <w:rPr>
          <w:rFonts w:ascii="Proxima Nova" w:hAnsi="Proxima Nova"/>
          <w:color w:val="000000"/>
        </w:rPr>
        <w:t xml:space="preserve"> Annex C.</w:t>
      </w:r>
    </w:p>
    <w:p w14:paraId="34F2B0F9" w14:textId="57A6045E" w:rsidR="00637A8A" w:rsidRPr="00697E80" w:rsidRDefault="00637A8A" w:rsidP="00637A8A">
      <w:pPr>
        <w:jc w:val="both"/>
        <w:rPr>
          <w:rFonts w:ascii="Proxima Nova" w:hAnsi="Proxima Nova"/>
          <w:color w:val="000000"/>
        </w:rPr>
      </w:pPr>
      <w:r w:rsidRPr="00697E80">
        <w:rPr>
          <w:rFonts w:ascii="Proxima Nova" w:hAnsi="Proxima Nova"/>
          <w:color w:val="000000"/>
        </w:rPr>
        <w:t>The asterisk “(*)” indicates criteria for which a rating is required.</w:t>
      </w:r>
    </w:p>
    <w:p w14:paraId="5D7C0730" w14:textId="77777777" w:rsidR="00637A8A" w:rsidRPr="00697E80" w:rsidRDefault="00637A8A" w:rsidP="00637A8A">
      <w:pPr>
        <w:jc w:val="both"/>
        <w:rPr>
          <w:rFonts w:ascii="Proxima Nova" w:hAnsi="Proxima Nova"/>
        </w:rPr>
      </w:pPr>
      <w:r w:rsidRPr="00697E80">
        <w:rPr>
          <w:rFonts w:ascii="Proxima Nova" w:hAnsi="Proxima Nova"/>
          <w:color w:val="000000"/>
        </w:rPr>
        <w:t>Findings</w:t>
      </w:r>
    </w:p>
    <w:p w14:paraId="7A2CA842" w14:textId="77777777" w:rsidR="00637A8A" w:rsidRPr="00697E80" w:rsidRDefault="00637A8A" w:rsidP="00637A8A">
      <w:pPr>
        <w:pStyle w:val="ListParagraph"/>
        <w:numPr>
          <w:ilvl w:val="0"/>
          <w:numId w:val="11"/>
        </w:numPr>
        <w:ind w:left="360" w:hanging="360"/>
        <w:jc w:val="both"/>
        <w:rPr>
          <w:rFonts w:ascii="Proxima Nova" w:hAnsi="Proxima Nova"/>
          <w:color w:val="000000"/>
          <w:u w:val="single"/>
        </w:rPr>
      </w:pPr>
      <w:r w:rsidRPr="00697E80">
        <w:rPr>
          <w:rFonts w:ascii="Proxima Nova" w:hAnsi="Proxima Nova"/>
          <w:color w:val="000000"/>
          <w:u w:val="single"/>
        </w:rPr>
        <w:t>Project Design/Formulation</w:t>
      </w:r>
    </w:p>
    <w:p w14:paraId="1E3FD46E" w14:textId="77777777" w:rsidR="00637A8A" w:rsidRPr="00697E80" w:rsidRDefault="00637A8A" w:rsidP="00637A8A">
      <w:pPr>
        <w:pStyle w:val="normalbullet"/>
        <w:numPr>
          <w:ilvl w:val="0"/>
          <w:numId w:val="13"/>
        </w:numPr>
        <w:tabs>
          <w:tab w:val="left" w:pos="540"/>
        </w:tabs>
        <w:spacing w:before="0" w:after="0" w:line="259" w:lineRule="auto"/>
        <w:ind w:left="360"/>
        <w:jc w:val="both"/>
        <w:rPr>
          <w:rFonts w:ascii="Proxima Nova" w:eastAsiaTheme="minorHAnsi" w:hAnsi="Proxima Nova" w:cstheme="minorBidi"/>
          <w:color w:val="000000"/>
          <w:sz w:val="22"/>
          <w:szCs w:val="22"/>
          <w:lang w:bidi="ar-SA"/>
        </w:rPr>
      </w:pPr>
      <w:r w:rsidRPr="00697E80">
        <w:rPr>
          <w:rFonts w:ascii="Proxima Nova" w:eastAsiaTheme="minorHAnsi" w:hAnsi="Proxima Nova" w:cstheme="minorBidi"/>
          <w:color w:val="000000"/>
          <w:sz w:val="22"/>
          <w:szCs w:val="22"/>
          <w:lang w:bidi="ar-SA"/>
        </w:rPr>
        <w:lastRenderedPageBreak/>
        <w:t xml:space="preserve">National priorities and country </w:t>
      </w:r>
      <w:proofErr w:type="gramStart"/>
      <w:r w:rsidRPr="00697E80">
        <w:rPr>
          <w:rFonts w:ascii="Proxima Nova" w:eastAsiaTheme="minorHAnsi" w:hAnsi="Proxima Nova" w:cstheme="minorBidi"/>
          <w:color w:val="000000"/>
          <w:sz w:val="22"/>
          <w:szCs w:val="22"/>
          <w:lang w:bidi="ar-SA"/>
        </w:rPr>
        <w:t>driven-ness</w:t>
      </w:r>
      <w:proofErr w:type="gramEnd"/>
    </w:p>
    <w:p w14:paraId="11C53B88" w14:textId="77777777" w:rsidR="00637A8A" w:rsidRPr="00697E80" w:rsidRDefault="00637A8A" w:rsidP="00637A8A">
      <w:pPr>
        <w:pStyle w:val="normalbullet"/>
        <w:numPr>
          <w:ilvl w:val="0"/>
          <w:numId w:val="13"/>
        </w:numPr>
        <w:spacing w:before="0" w:after="0" w:line="259" w:lineRule="auto"/>
        <w:ind w:left="360"/>
        <w:jc w:val="both"/>
        <w:rPr>
          <w:rFonts w:ascii="Proxima Nova" w:hAnsi="Proxima Nova"/>
          <w:sz w:val="22"/>
          <w:szCs w:val="22"/>
        </w:rPr>
      </w:pPr>
      <w:r w:rsidRPr="00697E80">
        <w:rPr>
          <w:rFonts w:ascii="Proxima Nova" w:eastAsiaTheme="minorHAnsi" w:hAnsi="Proxima Nova" w:cstheme="minorBidi"/>
          <w:color w:val="000000"/>
          <w:sz w:val="22"/>
          <w:szCs w:val="22"/>
          <w:lang w:bidi="ar-SA"/>
        </w:rPr>
        <w:t>Theory of Change</w:t>
      </w:r>
    </w:p>
    <w:p w14:paraId="56899364" w14:textId="77777777" w:rsidR="00637A8A" w:rsidRPr="00697E80" w:rsidRDefault="00637A8A" w:rsidP="00637A8A">
      <w:pPr>
        <w:pStyle w:val="normalbullet"/>
        <w:numPr>
          <w:ilvl w:val="0"/>
          <w:numId w:val="13"/>
        </w:numPr>
        <w:spacing w:before="0" w:after="0" w:line="259" w:lineRule="auto"/>
        <w:ind w:left="360"/>
        <w:jc w:val="both"/>
        <w:rPr>
          <w:rFonts w:ascii="Proxima Nova" w:eastAsiaTheme="minorHAnsi" w:hAnsi="Proxima Nova" w:cstheme="minorBidi"/>
          <w:color w:val="000000"/>
          <w:sz w:val="22"/>
          <w:szCs w:val="22"/>
          <w:lang w:bidi="ar-SA"/>
        </w:rPr>
      </w:pPr>
      <w:r w:rsidRPr="00697E80">
        <w:rPr>
          <w:rFonts w:ascii="Proxima Nova" w:eastAsiaTheme="minorHAnsi" w:hAnsi="Proxima Nova" w:cstheme="minorBidi"/>
          <w:color w:val="000000"/>
          <w:sz w:val="22"/>
          <w:szCs w:val="22"/>
          <w:lang w:bidi="ar-SA"/>
        </w:rPr>
        <w:t>Gender equality and women’s empowerment</w:t>
      </w:r>
    </w:p>
    <w:p w14:paraId="76E84C00" w14:textId="77777777" w:rsidR="00637A8A" w:rsidRPr="00697E80" w:rsidRDefault="00637A8A" w:rsidP="00637A8A">
      <w:pPr>
        <w:pStyle w:val="normalbullet"/>
        <w:numPr>
          <w:ilvl w:val="0"/>
          <w:numId w:val="13"/>
        </w:numPr>
        <w:spacing w:before="0" w:after="0" w:line="259" w:lineRule="auto"/>
        <w:ind w:left="360"/>
        <w:jc w:val="both"/>
        <w:rPr>
          <w:rFonts w:ascii="Proxima Nova" w:hAnsi="Proxima Nova"/>
          <w:bCs/>
          <w:sz w:val="22"/>
          <w:szCs w:val="22"/>
        </w:rPr>
      </w:pPr>
      <w:r w:rsidRPr="00697E80">
        <w:rPr>
          <w:rFonts w:ascii="Proxima Nova" w:eastAsiaTheme="minorHAnsi" w:hAnsi="Proxima Nova" w:cstheme="minorBidi"/>
          <w:color w:val="000000"/>
          <w:sz w:val="22"/>
          <w:szCs w:val="22"/>
          <w:lang w:bidi="ar-SA"/>
        </w:rPr>
        <w:t>Social and Environmental Safeguards</w:t>
      </w:r>
    </w:p>
    <w:p w14:paraId="48B892B0" w14:textId="77777777" w:rsidR="00637A8A" w:rsidRPr="00697E80" w:rsidRDefault="00637A8A" w:rsidP="00637A8A">
      <w:pPr>
        <w:pStyle w:val="normalbullet"/>
        <w:numPr>
          <w:ilvl w:val="0"/>
          <w:numId w:val="13"/>
        </w:numPr>
        <w:spacing w:before="0" w:after="0" w:line="259" w:lineRule="auto"/>
        <w:ind w:left="360"/>
        <w:jc w:val="both"/>
        <w:rPr>
          <w:rFonts w:ascii="Proxima Nova" w:eastAsiaTheme="minorHAnsi" w:hAnsi="Proxima Nova" w:cstheme="minorBidi"/>
          <w:color w:val="000000"/>
          <w:sz w:val="22"/>
          <w:szCs w:val="22"/>
          <w:lang w:bidi="ar-SA"/>
        </w:rPr>
      </w:pPr>
      <w:r w:rsidRPr="00697E80">
        <w:rPr>
          <w:rFonts w:ascii="Proxima Nova" w:eastAsiaTheme="minorHAnsi" w:hAnsi="Proxima Nova" w:cstheme="minorBidi"/>
          <w:color w:val="000000"/>
          <w:sz w:val="22"/>
          <w:szCs w:val="22"/>
          <w:lang w:bidi="ar-SA"/>
        </w:rPr>
        <w:t>Analysis of Results Framework: project logic and strategy, indicators</w:t>
      </w:r>
    </w:p>
    <w:p w14:paraId="6BE038FC" w14:textId="77777777" w:rsidR="00637A8A" w:rsidRPr="00697E80" w:rsidRDefault="00637A8A" w:rsidP="00637A8A">
      <w:pPr>
        <w:pStyle w:val="normalbullet"/>
        <w:numPr>
          <w:ilvl w:val="0"/>
          <w:numId w:val="13"/>
        </w:numPr>
        <w:spacing w:before="0" w:after="0" w:line="259" w:lineRule="auto"/>
        <w:ind w:left="360"/>
        <w:jc w:val="both"/>
        <w:rPr>
          <w:rFonts w:ascii="Proxima Nova" w:eastAsiaTheme="minorHAnsi" w:hAnsi="Proxima Nova" w:cstheme="minorBidi"/>
          <w:color w:val="000000"/>
          <w:sz w:val="22"/>
          <w:szCs w:val="22"/>
          <w:lang w:bidi="ar-SA"/>
        </w:rPr>
      </w:pPr>
      <w:r w:rsidRPr="00697E80">
        <w:rPr>
          <w:rFonts w:ascii="Proxima Nova" w:eastAsiaTheme="minorHAnsi" w:hAnsi="Proxima Nova" w:cstheme="minorBidi"/>
          <w:color w:val="000000"/>
          <w:sz w:val="22"/>
          <w:szCs w:val="22"/>
          <w:lang w:bidi="ar-SA"/>
        </w:rPr>
        <w:t>Assumptions and Risks</w:t>
      </w:r>
    </w:p>
    <w:p w14:paraId="13F70D97" w14:textId="77777777" w:rsidR="00637A8A" w:rsidRPr="00697E80" w:rsidRDefault="00637A8A" w:rsidP="00637A8A">
      <w:pPr>
        <w:pStyle w:val="ListParagraph"/>
        <w:numPr>
          <w:ilvl w:val="0"/>
          <w:numId w:val="12"/>
        </w:numPr>
        <w:tabs>
          <w:tab w:val="left" w:pos="1620"/>
        </w:tabs>
        <w:spacing w:after="0" w:line="240" w:lineRule="auto"/>
        <w:ind w:left="360" w:hanging="360"/>
        <w:rPr>
          <w:rFonts w:ascii="Proxima Nova" w:hAnsi="Proxima Nova"/>
          <w:color w:val="000000"/>
        </w:rPr>
      </w:pPr>
      <w:r w:rsidRPr="00697E80">
        <w:rPr>
          <w:rFonts w:ascii="Proxima Nova" w:hAnsi="Proxima Nova"/>
          <w:color w:val="000000"/>
        </w:rPr>
        <w:t>Lessons from other relevant projects (</w:t>
      </w:r>
      <w:proofErr w:type="gramStart"/>
      <w:r w:rsidRPr="00697E80">
        <w:rPr>
          <w:rFonts w:ascii="Proxima Nova" w:hAnsi="Proxima Nova"/>
          <w:color w:val="000000"/>
        </w:rPr>
        <w:t>e.g.</w:t>
      </w:r>
      <w:proofErr w:type="gramEnd"/>
      <w:r w:rsidRPr="00697E80">
        <w:rPr>
          <w:rFonts w:ascii="Proxima Nova" w:hAnsi="Proxima Nova"/>
          <w:color w:val="000000"/>
        </w:rPr>
        <w:t xml:space="preserve"> same focal area) incorporated into project design</w:t>
      </w:r>
    </w:p>
    <w:p w14:paraId="07D11F05" w14:textId="77777777" w:rsidR="00637A8A" w:rsidRPr="00697E80" w:rsidRDefault="00637A8A" w:rsidP="00637A8A">
      <w:pPr>
        <w:pStyle w:val="ListParagraph"/>
        <w:numPr>
          <w:ilvl w:val="0"/>
          <w:numId w:val="12"/>
        </w:numPr>
        <w:tabs>
          <w:tab w:val="left" w:pos="1620"/>
        </w:tabs>
        <w:spacing w:after="0" w:line="240" w:lineRule="auto"/>
        <w:ind w:left="360" w:hanging="360"/>
        <w:rPr>
          <w:rFonts w:ascii="Proxima Nova" w:hAnsi="Proxima Nova"/>
          <w:color w:val="000000"/>
        </w:rPr>
      </w:pPr>
      <w:r w:rsidRPr="00697E80">
        <w:rPr>
          <w:rFonts w:ascii="Proxima Nova" w:hAnsi="Proxima Nova"/>
          <w:color w:val="000000"/>
        </w:rPr>
        <w:t>Planned stakeholder participation</w:t>
      </w:r>
    </w:p>
    <w:p w14:paraId="7C9FA907" w14:textId="77777777" w:rsidR="00637A8A" w:rsidRPr="00697E80" w:rsidRDefault="00637A8A" w:rsidP="00637A8A">
      <w:pPr>
        <w:pStyle w:val="ListParagraph"/>
        <w:numPr>
          <w:ilvl w:val="0"/>
          <w:numId w:val="12"/>
        </w:numPr>
        <w:tabs>
          <w:tab w:val="left" w:pos="1620"/>
        </w:tabs>
        <w:ind w:left="360" w:hanging="360"/>
        <w:rPr>
          <w:rFonts w:ascii="Proxima Nova" w:hAnsi="Proxima Nova"/>
          <w:color w:val="000000"/>
        </w:rPr>
      </w:pPr>
      <w:r w:rsidRPr="00697E80">
        <w:rPr>
          <w:rFonts w:ascii="Proxima Nova" w:hAnsi="Proxima Nova"/>
          <w:color w:val="000000"/>
        </w:rPr>
        <w:t>Linkages between project and other interventions within the sector</w:t>
      </w:r>
    </w:p>
    <w:p w14:paraId="142463D0" w14:textId="77777777" w:rsidR="00637A8A" w:rsidRPr="00697E80" w:rsidRDefault="00637A8A" w:rsidP="00637A8A">
      <w:pPr>
        <w:pStyle w:val="ListParagraph"/>
        <w:numPr>
          <w:ilvl w:val="0"/>
          <w:numId w:val="12"/>
        </w:numPr>
        <w:tabs>
          <w:tab w:val="left" w:pos="1620"/>
        </w:tabs>
        <w:ind w:left="360" w:hanging="360"/>
        <w:rPr>
          <w:rFonts w:ascii="Proxima Nova" w:hAnsi="Proxima Nova"/>
          <w:color w:val="000000"/>
        </w:rPr>
      </w:pPr>
      <w:r w:rsidRPr="00697E80">
        <w:rPr>
          <w:rFonts w:ascii="Proxima Nova" w:hAnsi="Proxima Nova"/>
          <w:color w:val="000000"/>
        </w:rPr>
        <w:t>Management arrangements</w:t>
      </w:r>
    </w:p>
    <w:p w14:paraId="5315D630" w14:textId="77777777" w:rsidR="00637A8A" w:rsidRPr="00697E80" w:rsidRDefault="00637A8A" w:rsidP="00637A8A">
      <w:pPr>
        <w:pStyle w:val="ListParagraph"/>
        <w:tabs>
          <w:tab w:val="left" w:pos="1620"/>
        </w:tabs>
        <w:rPr>
          <w:rFonts w:ascii="Proxima Nova" w:hAnsi="Proxima Nova"/>
        </w:rPr>
      </w:pPr>
    </w:p>
    <w:p w14:paraId="07C6CF0D" w14:textId="77777777" w:rsidR="00637A8A" w:rsidRPr="00697E80" w:rsidRDefault="00637A8A" w:rsidP="00637A8A">
      <w:pPr>
        <w:pStyle w:val="ListParagraph"/>
        <w:numPr>
          <w:ilvl w:val="0"/>
          <w:numId w:val="11"/>
        </w:numPr>
        <w:ind w:left="360" w:hanging="360"/>
        <w:jc w:val="both"/>
        <w:rPr>
          <w:rFonts w:ascii="Proxima Nova" w:hAnsi="Proxima Nova"/>
          <w:color w:val="000000"/>
          <w:u w:val="single"/>
        </w:rPr>
      </w:pPr>
      <w:r w:rsidRPr="00697E80">
        <w:rPr>
          <w:rFonts w:ascii="Proxima Nova" w:hAnsi="Proxima Nova"/>
          <w:color w:val="000000"/>
          <w:u w:val="single"/>
        </w:rPr>
        <w:t>Project Implementation</w:t>
      </w:r>
    </w:p>
    <w:p w14:paraId="7101D081" w14:textId="77777777" w:rsidR="00637A8A" w:rsidRPr="00697E80" w:rsidRDefault="00637A8A" w:rsidP="00637A8A">
      <w:pPr>
        <w:pStyle w:val="ListParagraph"/>
        <w:ind w:left="360"/>
        <w:jc w:val="both"/>
        <w:rPr>
          <w:rFonts w:ascii="Proxima Nova" w:hAnsi="Proxima Nova"/>
          <w:color w:val="000000"/>
        </w:rPr>
      </w:pPr>
    </w:p>
    <w:p w14:paraId="6DA8DA33" w14:textId="77777777" w:rsidR="00637A8A" w:rsidRPr="00697E80" w:rsidRDefault="00637A8A" w:rsidP="00637A8A">
      <w:pPr>
        <w:pStyle w:val="ListParagraph"/>
        <w:numPr>
          <w:ilvl w:val="0"/>
          <w:numId w:val="2"/>
        </w:numPr>
        <w:tabs>
          <w:tab w:val="left" w:pos="1620"/>
        </w:tabs>
        <w:ind w:left="360"/>
        <w:rPr>
          <w:rFonts w:ascii="Proxima Nova" w:hAnsi="Proxima Nova"/>
          <w:color w:val="000000"/>
        </w:rPr>
      </w:pPr>
      <w:r w:rsidRPr="00697E80">
        <w:rPr>
          <w:rFonts w:ascii="Proxima Nova" w:hAnsi="Proxima Nova"/>
          <w:color w:val="000000"/>
        </w:rPr>
        <w:t>Adaptive management (changes to the project design and project outputs during implementation)</w:t>
      </w:r>
    </w:p>
    <w:p w14:paraId="01C7C1C1" w14:textId="77777777" w:rsidR="00637A8A" w:rsidRPr="00697E80" w:rsidRDefault="00637A8A" w:rsidP="00637A8A">
      <w:pPr>
        <w:pStyle w:val="ListParagraph"/>
        <w:numPr>
          <w:ilvl w:val="0"/>
          <w:numId w:val="2"/>
        </w:numPr>
        <w:tabs>
          <w:tab w:val="left" w:pos="1620"/>
        </w:tabs>
        <w:ind w:left="360"/>
        <w:rPr>
          <w:rFonts w:ascii="Proxima Nova" w:hAnsi="Proxima Nova"/>
          <w:color w:val="000000"/>
        </w:rPr>
      </w:pPr>
      <w:r w:rsidRPr="00697E80">
        <w:rPr>
          <w:rFonts w:ascii="Proxima Nova" w:hAnsi="Proxima Nova"/>
          <w:color w:val="000000"/>
        </w:rPr>
        <w:t>Actual stakeholder participation and partnership arrangements</w:t>
      </w:r>
    </w:p>
    <w:p w14:paraId="6760B9E4" w14:textId="77777777" w:rsidR="00637A8A" w:rsidRPr="00697E80" w:rsidRDefault="00637A8A" w:rsidP="00637A8A">
      <w:pPr>
        <w:pStyle w:val="ListParagraph"/>
        <w:numPr>
          <w:ilvl w:val="0"/>
          <w:numId w:val="2"/>
        </w:numPr>
        <w:tabs>
          <w:tab w:val="left" w:pos="1620"/>
        </w:tabs>
        <w:ind w:left="360"/>
        <w:rPr>
          <w:rFonts w:ascii="Proxima Nova" w:hAnsi="Proxima Nova"/>
          <w:color w:val="000000"/>
        </w:rPr>
      </w:pPr>
      <w:r w:rsidRPr="00697E80">
        <w:rPr>
          <w:rFonts w:ascii="Proxima Nova" w:hAnsi="Proxima Nova"/>
          <w:color w:val="000000"/>
        </w:rPr>
        <w:t>Project Finance and Co-finance</w:t>
      </w:r>
    </w:p>
    <w:p w14:paraId="04C84330" w14:textId="77777777" w:rsidR="00637A8A" w:rsidRPr="00697E80" w:rsidRDefault="00637A8A" w:rsidP="00637A8A">
      <w:pPr>
        <w:pStyle w:val="ListParagraph"/>
        <w:numPr>
          <w:ilvl w:val="0"/>
          <w:numId w:val="2"/>
        </w:numPr>
        <w:tabs>
          <w:tab w:val="left" w:pos="1620"/>
        </w:tabs>
        <w:ind w:left="360"/>
        <w:rPr>
          <w:rFonts w:ascii="Proxima Nova" w:hAnsi="Proxima Nova"/>
          <w:color w:val="000000"/>
        </w:rPr>
      </w:pPr>
      <w:r w:rsidRPr="00697E80">
        <w:rPr>
          <w:rFonts w:ascii="Proxima Nova" w:hAnsi="Proxima Nova"/>
          <w:color w:val="000000"/>
        </w:rPr>
        <w:t>Monitoring &amp; Evaluation: design at entry (*), implementation (*), and overall assessment of M&amp;E (*)</w:t>
      </w:r>
    </w:p>
    <w:p w14:paraId="11C64D60" w14:textId="77777777" w:rsidR="00637A8A" w:rsidRPr="00697E80" w:rsidRDefault="00637A8A" w:rsidP="00637A8A">
      <w:pPr>
        <w:pStyle w:val="ListParagraph"/>
        <w:numPr>
          <w:ilvl w:val="0"/>
          <w:numId w:val="2"/>
        </w:numPr>
        <w:tabs>
          <w:tab w:val="left" w:pos="1620"/>
        </w:tabs>
        <w:ind w:left="360"/>
        <w:rPr>
          <w:rFonts w:ascii="Proxima Nova" w:hAnsi="Proxima Nova"/>
          <w:color w:val="000000"/>
        </w:rPr>
      </w:pPr>
      <w:r w:rsidRPr="00697E80">
        <w:rPr>
          <w:rFonts w:ascii="Proxima Nova" w:hAnsi="Proxima Nova"/>
          <w:color w:val="000000"/>
        </w:rPr>
        <w:t>Implementing Agency (UNDP) (*) and Executing Agency (*), overall project oversight/implementation and execution (*)</w:t>
      </w:r>
    </w:p>
    <w:p w14:paraId="7F93138B" w14:textId="77777777" w:rsidR="00637A8A" w:rsidRPr="00697E80" w:rsidRDefault="00637A8A" w:rsidP="00637A8A">
      <w:pPr>
        <w:pStyle w:val="ListParagraph"/>
        <w:numPr>
          <w:ilvl w:val="0"/>
          <w:numId w:val="2"/>
        </w:numPr>
        <w:tabs>
          <w:tab w:val="left" w:pos="1620"/>
        </w:tabs>
        <w:ind w:left="360"/>
        <w:rPr>
          <w:rFonts w:ascii="Proxima Nova" w:hAnsi="Proxima Nova"/>
          <w:color w:val="000000"/>
        </w:rPr>
      </w:pPr>
      <w:r w:rsidRPr="00697E80">
        <w:rPr>
          <w:rFonts w:ascii="Proxima Nova" w:hAnsi="Proxima Nova"/>
          <w:color w:val="000000"/>
        </w:rPr>
        <w:t>Risk Management, including Social and Environmental Standards</w:t>
      </w:r>
    </w:p>
    <w:p w14:paraId="4861BA20" w14:textId="77777777" w:rsidR="00637A8A" w:rsidRPr="00697E80" w:rsidRDefault="00637A8A" w:rsidP="00637A8A">
      <w:pPr>
        <w:pStyle w:val="ListParagraph"/>
        <w:tabs>
          <w:tab w:val="left" w:pos="1620"/>
        </w:tabs>
        <w:ind w:left="360"/>
        <w:rPr>
          <w:rFonts w:ascii="Proxima Nova" w:hAnsi="Proxima Nova"/>
          <w:color w:val="000000"/>
        </w:rPr>
      </w:pPr>
    </w:p>
    <w:p w14:paraId="682E3690" w14:textId="77777777" w:rsidR="00637A8A" w:rsidRPr="00697E80" w:rsidRDefault="00637A8A" w:rsidP="00637A8A">
      <w:pPr>
        <w:pStyle w:val="ListParagraph"/>
        <w:numPr>
          <w:ilvl w:val="0"/>
          <w:numId w:val="11"/>
        </w:numPr>
        <w:ind w:left="360" w:hanging="360"/>
        <w:jc w:val="both"/>
        <w:rPr>
          <w:rFonts w:ascii="Proxima Nova" w:hAnsi="Proxima Nova"/>
          <w:color w:val="000000"/>
          <w:u w:val="single"/>
        </w:rPr>
      </w:pPr>
      <w:r w:rsidRPr="00697E80">
        <w:rPr>
          <w:rFonts w:ascii="Proxima Nova" w:hAnsi="Proxima Nova"/>
          <w:color w:val="000000"/>
          <w:u w:val="single"/>
        </w:rPr>
        <w:t>Project Results</w:t>
      </w:r>
    </w:p>
    <w:p w14:paraId="4FF02374" w14:textId="77777777" w:rsidR="00637A8A" w:rsidRPr="00697E80" w:rsidRDefault="00637A8A" w:rsidP="00637A8A">
      <w:pPr>
        <w:pStyle w:val="ListParagraph"/>
        <w:ind w:left="360"/>
        <w:jc w:val="both"/>
        <w:rPr>
          <w:rFonts w:ascii="Proxima Nova" w:hAnsi="Proxima Nova"/>
          <w:u w:val="single"/>
        </w:rPr>
      </w:pPr>
    </w:p>
    <w:p w14:paraId="4A8CFD9F" w14:textId="77777777" w:rsidR="00637A8A" w:rsidRPr="00697E80" w:rsidRDefault="00637A8A" w:rsidP="00637A8A">
      <w:pPr>
        <w:pStyle w:val="ListParagraph"/>
        <w:numPr>
          <w:ilvl w:val="0"/>
          <w:numId w:val="3"/>
        </w:numPr>
        <w:tabs>
          <w:tab w:val="left" w:pos="1620"/>
        </w:tabs>
        <w:ind w:left="360"/>
        <w:rPr>
          <w:rFonts w:ascii="Proxima Nova" w:hAnsi="Proxima Nova"/>
          <w:color w:val="000000"/>
        </w:rPr>
      </w:pPr>
      <w:r w:rsidRPr="00697E80">
        <w:rPr>
          <w:rFonts w:ascii="Proxima Nova" w:hAnsi="Proxima Nova"/>
          <w:color w:val="000000"/>
        </w:rPr>
        <w:t>Assess the achievement of outcomes against indicators by reporting on the level of progress for each objective and outcome indicator at the time of the TE and noting final achievements</w:t>
      </w:r>
    </w:p>
    <w:p w14:paraId="1DEA867E" w14:textId="77777777" w:rsidR="00637A8A" w:rsidRPr="00697E80" w:rsidRDefault="00637A8A" w:rsidP="00637A8A">
      <w:pPr>
        <w:pStyle w:val="ListParagraph"/>
        <w:numPr>
          <w:ilvl w:val="0"/>
          <w:numId w:val="3"/>
        </w:numPr>
        <w:tabs>
          <w:tab w:val="left" w:pos="1620"/>
        </w:tabs>
        <w:ind w:left="360"/>
        <w:rPr>
          <w:rFonts w:ascii="Proxima Nova" w:hAnsi="Proxima Nova"/>
          <w:color w:val="000000"/>
        </w:rPr>
      </w:pPr>
      <w:r w:rsidRPr="00697E80">
        <w:rPr>
          <w:rFonts w:ascii="Proxima Nova" w:hAnsi="Proxima Nova"/>
          <w:color w:val="000000"/>
        </w:rPr>
        <w:t>Relevance (*), Effectiveness (*), Efficiency (*) and overall project outcome (*)</w:t>
      </w:r>
    </w:p>
    <w:p w14:paraId="49365F6C" w14:textId="1DEC4333" w:rsidR="00637A8A" w:rsidRPr="00697E80" w:rsidRDefault="00637A8A" w:rsidP="00637A8A">
      <w:pPr>
        <w:pStyle w:val="ListParagraph"/>
        <w:numPr>
          <w:ilvl w:val="0"/>
          <w:numId w:val="3"/>
        </w:numPr>
        <w:tabs>
          <w:tab w:val="left" w:pos="1620"/>
        </w:tabs>
        <w:ind w:left="360"/>
        <w:rPr>
          <w:rFonts w:ascii="Proxima Nova" w:hAnsi="Proxima Nova"/>
        </w:rPr>
      </w:pPr>
      <w:r w:rsidRPr="00697E80">
        <w:rPr>
          <w:rFonts w:ascii="Proxima Nova" w:hAnsi="Proxima Nova"/>
          <w:color w:val="000000"/>
        </w:rPr>
        <w:t>Sustainability: financial (*)</w:t>
      </w:r>
      <w:r w:rsidRPr="00697E80">
        <w:rPr>
          <w:rFonts w:ascii="Proxima Nova" w:hAnsi="Proxima Nova"/>
        </w:rPr>
        <w:t xml:space="preserve">, </w:t>
      </w:r>
      <w:r w:rsidRPr="00697E80">
        <w:rPr>
          <w:rFonts w:ascii="Proxima Nova" w:hAnsi="Proxima Nova"/>
          <w:color w:val="000000"/>
        </w:rPr>
        <w:t>socio-political (*), institutional framework and governance (*), environmental (*), overall likelihood of sustainability (*)</w:t>
      </w:r>
    </w:p>
    <w:p w14:paraId="45F78F4C" w14:textId="77777777" w:rsidR="00637A8A" w:rsidRPr="00697E80" w:rsidRDefault="00637A8A" w:rsidP="00637A8A">
      <w:pPr>
        <w:pStyle w:val="ListParagraph"/>
        <w:numPr>
          <w:ilvl w:val="0"/>
          <w:numId w:val="3"/>
        </w:numPr>
        <w:tabs>
          <w:tab w:val="left" w:pos="1620"/>
        </w:tabs>
        <w:ind w:left="360"/>
        <w:rPr>
          <w:rFonts w:ascii="Proxima Nova" w:hAnsi="Proxima Nova"/>
          <w:color w:val="000000"/>
        </w:rPr>
      </w:pPr>
      <w:r w:rsidRPr="00697E80">
        <w:rPr>
          <w:rFonts w:ascii="Proxima Nova" w:hAnsi="Proxima Nova"/>
          <w:color w:val="000000"/>
        </w:rPr>
        <w:t>Country ownership</w:t>
      </w:r>
    </w:p>
    <w:p w14:paraId="45412103" w14:textId="77777777" w:rsidR="00637A8A" w:rsidRPr="00697E80" w:rsidRDefault="00637A8A" w:rsidP="00637A8A">
      <w:pPr>
        <w:pStyle w:val="ListParagraph"/>
        <w:numPr>
          <w:ilvl w:val="0"/>
          <w:numId w:val="3"/>
        </w:numPr>
        <w:tabs>
          <w:tab w:val="left" w:pos="1620"/>
        </w:tabs>
        <w:ind w:left="360"/>
        <w:rPr>
          <w:rFonts w:ascii="Proxima Nova" w:hAnsi="Proxima Nova"/>
        </w:rPr>
      </w:pPr>
      <w:r w:rsidRPr="00697E80">
        <w:rPr>
          <w:rFonts w:ascii="Proxima Nova" w:hAnsi="Proxima Nova"/>
          <w:color w:val="000000"/>
        </w:rPr>
        <w:t>Gender equality and women’s empowerment</w:t>
      </w:r>
    </w:p>
    <w:p w14:paraId="6E9C5816" w14:textId="77777777" w:rsidR="00637A8A" w:rsidRPr="00697E80" w:rsidRDefault="00637A8A" w:rsidP="00E237BE">
      <w:pPr>
        <w:pStyle w:val="ListParagraph"/>
        <w:numPr>
          <w:ilvl w:val="0"/>
          <w:numId w:val="3"/>
        </w:numPr>
        <w:tabs>
          <w:tab w:val="left" w:pos="1620"/>
        </w:tabs>
        <w:ind w:left="360"/>
        <w:jc w:val="both"/>
        <w:rPr>
          <w:rFonts w:ascii="Proxima Nova" w:hAnsi="Proxima Nova"/>
        </w:rPr>
      </w:pPr>
      <w:r w:rsidRPr="00697E80">
        <w:rPr>
          <w:rFonts w:ascii="Proxima Nova" w:hAnsi="Proxima Nova"/>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1360CCB3" w14:textId="614E2F4A" w:rsidR="00DB4CD0" w:rsidRPr="00DB4CD0" w:rsidRDefault="00DB4CD0" w:rsidP="00E237BE">
      <w:pPr>
        <w:pStyle w:val="ListParagraph"/>
        <w:numPr>
          <w:ilvl w:val="0"/>
          <w:numId w:val="3"/>
        </w:numPr>
        <w:ind w:left="426" w:hanging="426"/>
        <w:jc w:val="both"/>
        <w:rPr>
          <w:rFonts w:ascii="Proxima Nova" w:hAnsi="Proxima Nova"/>
          <w:color w:val="000000"/>
        </w:rPr>
      </w:pPr>
      <w:r w:rsidRPr="00DB4CD0">
        <w:rPr>
          <w:rFonts w:ascii="Proxima Nova" w:hAnsi="Proxima Nova"/>
          <w:color w:val="000000"/>
        </w:rPr>
        <w:t xml:space="preserve">Identify complementarity between the results of this project and other projects in the Sustainable and Resilient Development Portfolio </w:t>
      </w:r>
      <w:proofErr w:type="spellStart"/>
      <w:proofErr w:type="gramStart"/>
      <w:r w:rsidRPr="00DB4CD0">
        <w:rPr>
          <w:rFonts w:ascii="Proxima Nova" w:hAnsi="Proxima Nova"/>
          <w:color w:val="000000"/>
        </w:rPr>
        <w:t>ie</w:t>
      </w:r>
      <w:proofErr w:type="spellEnd"/>
      <w:proofErr w:type="gramEnd"/>
      <w:r w:rsidRPr="00DB4CD0">
        <w:rPr>
          <w:rFonts w:ascii="Proxima Nova" w:hAnsi="Proxima Nova"/>
          <w:color w:val="000000"/>
        </w:rPr>
        <w:t xml:space="preserve"> the “Improving Connectivity in the Central Forest Spine Landscape” Project (ATLAS ID 00077143/ PIMS 4594) and the new Malaysia’s FOLUR national project – PPG Heart of Borneo (ATLAS ID 00116884/ UNDP PIMS 6382).   </w:t>
      </w:r>
    </w:p>
    <w:p w14:paraId="7EEC48B0" w14:textId="5274EAF7" w:rsidR="00637A8A" w:rsidRPr="00697E80" w:rsidRDefault="00637A8A" w:rsidP="00E237BE">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GEF Additionality</w:t>
      </w:r>
    </w:p>
    <w:p w14:paraId="49AD7C27" w14:textId="77777777" w:rsidR="00637A8A" w:rsidRPr="00697E80" w:rsidRDefault="00637A8A" w:rsidP="00E237BE">
      <w:pPr>
        <w:pStyle w:val="ListParagraph"/>
        <w:numPr>
          <w:ilvl w:val="0"/>
          <w:numId w:val="3"/>
        </w:numPr>
        <w:tabs>
          <w:tab w:val="left" w:pos="1620"/>
        </w:tabs>
        <w:ind w:left="360"/>
        <w:jc w:val="both"/>
        <w:rPr>
          <w:rFonts w:ascii="Proxima Nova" w:hAnsi="Proxima Nova"/>
        </w:rPr>
      </w:pPr>
      <w:r w:rsidRPr="00697E80">
        <w:rPr>
          <w:rFonts w:ascii="Proxima Nova" w:hAnsi="Proxima Nova"/>
          <w:color w:val="000000"/>
        </w:rPr>
        <w:t xml:space="preserve">Catalytic Role / Replication Effect </w:t>
      </w:r>
    </w:p>
    <w:p w14:paraId="1F80B385" w14:textId="77777777" w:rsidR="00637A8A" w:rsidRPr="00697E80" w:rsidRDefault="00637A8A" w:rsidP="00E237BE">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Progress to impact</w:t>
      </w:r>
    </w:p>
    <w:p w14:paraId="2773B681" w14:textId="77777777" w:rsidR="00637A8A" w:rsidRPr="00697E80" w:rsidRDefault="00637A8A" w:rsidP="00637A8A">
      <w:pPr>
        <w:pStyle w:val="ListParagraph"/>
        <w:tabs>
          <w:tab w:val="left" w:pos="1620"/>
        </w:tabs>
        <w:ind w:left="1080"/>
        <w:rPr>
          <w:rFonts w:ascii="Proxima Nova" w:hAnsi="Proxima Nova"/>
        </w:rPr>
      </w:pPr>
    </w:p>
    <w:p w14:paraId="1D2D4DC1" w14:textId="77777777" w:rsidR="00637A8A" w:rsidRPr="00697E80" w:rsidRDefault="00637A8A" w:rsidP="00637A8A">
      <w:pPr>
        <w:pStyle w:val="ListParagraph"/>
        <w:numPr>
          <w:ilvl w:val="0"/>
          <w:numId w:val="11"/>
        </w:numPr>
        <w:ind w:left="360" w:hanging="360"/>
        <w:jc w:val="both"/>
        <w:rPr>
          <w:rFonts w:ascii="Proxima Nova" w:hAnsi="Proxima Nova"/>
          <w:u w:val="single"/>
        </w:rPr>
      </w:pPr>
      <w:r w:rsidRPr="00697E80">
        <w:rPr>
          <w:rFonts w:ascii="Proxima Nova" w:hAnsi="Proxima Nova"/>
          <w:color w:val="000000"/>
          <w:u w:val="single"/>
        </w:rPr>
        <w:t>Main Findings, Conclusions, Recommendations and Lessons Learned</w:t>
      </w:r>
    </w:p>
    <w:p w14:paraId="6E0CA540" w14:textId="77777777" w:rsidR="00637A8A" w:rsidRPr="00697E80" w:rsidRDefault="00637A8A" w:rsidP="00637A8A">
      <w:pPr>
        <w:pStyle w:val="ListParagraph"/>
        <w:ind w:left="360"/>
        <w:jc w:val="both"/>
        <w:rPr>
          <w:rFonts w:ascii="Proxima Nova" w:hAnsi="Proxima Nova"/>
          <w:u w:val="single"/>
        </w:rPr>
      </w:pPr>
    </w:p>
    <w:p w14:paraId="762C74AB" w14:textId="77777777" w:rsidR="00637A8A" w:rsidRPr="00697E80" w:rsidRDefault="00637A8A" w:rsidP="00637A8A">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The TE team will include a summary of the main findings of the TE report. Findings should be presented as statements of fact that are based on analysis of the data.</w:t>
      </w:r>
    </w:p>
    <w:p w14:paraId="2284BE08" w14:textId="77777777" w:rsidR="00637A8A" w:rsidRPr="00697E80" w:rsidRDefault="00637A8A" w:rsidP="00637A8A">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 xml:space="preserve"> The section on conclusions will be written </w:t>
      </w:r>
      <w:proofErr w:type="gramStart"/>
      <w:r w:rsidRPr="00697E80">
        <w:rPr>
          <w:rFonts w:ascii="Proxima Nova" w:hAnsi="Proxima Nova"/>
          <w:color w:val="000000"/>
        </w:rPr>
        <w:t>in light of</w:t>
      </w:r>
      <w:proofErr w:type="gramEnd"/>
      <w:r w:rsidRPr="00697E80">
        <w:rPr>
          <w:rFonts w:ascii="Proxima Nova" w:hAnsi="Proxima Nova"/>
          <w:color w:val="000000"/>
        </w:rPr>
        <w:t xml:space="preserve"> the findings. Conclusions should be comprehensive and balanced statements that are well substantiated by evidence and logically connected to the TE findings. They should highlight the strengths, </w:t>
      </w:r>
      <w:proofErr w:type="gramStart"/>
      <w:r w:rsidRPr="00697E80">
        <w:rPr>
          <w:rFonts w:ascii="Proxima Nova" w:hAnsi="Proxima Nova"/>
          <w:color w:val="000000"/>
        </w:rPr>
        <w:t>weaknesses</w:t>
      </w:r>
      <w:proofErr w:type="gramEnd"/>
      <w:r w:rsidRPr="00697E80">
        <w:rPr>
          <w:rFonts w:ascii="Proxima Nova" w:hAnsi="Proxima Nova"/>
          <w:color w:val="000000"/>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597B00C3" w14:textId="77777777" w:rsidR="00637A8A" w:rsidRPr="00697E80" w:rsidRDefault="00637A8A" w:rsidP="00637A8A">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ED91A18" w14:textId="77777777" w:rsidR="00637A8A" w:rsidRPr="00697E80" w:rsidRDefault="00637A8A" w:rsidP="00637A8A">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697E80">
        <w:rPr>
          <w:rFonts w:ascii="Proxima Nova" w:hAnsi="Proxima Nova"/>
          <w:color w:val="000000"/>
        </w:rPr>
        <w:t>particular circumstance</w:t>
      </w:r>
      <w:proofErr w:type="gramEnd"/>
      <w:r w:rsidRPr="00697E80">
        <w:rPr>
          <w:rFonts w:ascii="Proxima Nova" w:hAnsi="Proxima Nova"/>
          <w:color w:val="000000"/>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49CB0214" w14:textId="77777777" w:rsidR="00637A8A" w:rsidRPr="00697E80" w:rsidRDefault="00637A8A" w:rsidP="00637A8A">
      <w:pPr>
        <w:pStyle w:val="ListParagraph"/>
        <w:numPr>
          <w:ilvl w:val="0"/>
          <w:numId w:val="3"/>
        </w:numPr>
        <w:tabs>
          <w:tab w:val="left" w:pos="1620"/>
        </w:tabs>
        <w:ind w:left="360"/>
        <w:jc w:val="both"/>
        <w:rPr>
          <w:rFonts w:ascii="Proxima Nova" w:hAnsi="Proxima Nova"/>
          <w:color w:val="000000"/>
        </w:rPr>
      </w:pPr>
      <w:r w:rsidRPr="00697E80">
        <w:rPr>
          <w:rFonts w:ascii="Proxima Nova" w:hAnsi="Proxima Nova"/>
          <w:color w:val="000000"/>
        </w:rPr>
        <w:t>It is important for the conclusions, recommendations and lessons learned of the TE report to include results related to gender equality and empowerment of women.</w:t>
      </w:r>
    </w:p>
    <w:p w14:paraId="1AEF8D13" w14:textId="0F7A6F0C" w:rsidR="00637A8A" w:rsidRDefault="00A62AEB" w:rsidP="00637A8A">
      <w:pPr>
        <w:pStyle w:val="Heading5"/>
        <w:spacing w:before="0" w:line="240" w:lineRule="auto"/>
        <w:jc w:val="both"/>
        <w:rPr>
          <w:rFonts w:ascii="Proxima Nova" w:hAnsi="Proxima Nova" w:hint="eastAsia"/>
          <w:color w:val="000000"/>
        </w:rPr>
      </w:pPr>
      <w:r w:rsidRPr="00A62AEB">
        <w:rPr>
          <w:rFonts w:ascii="Proxima Nova" w:hAnsi="Proxima Nova"/>
          <w:color w:val="000000"/>
        </w:rPr>
        <w:t xml:space="preserve">The TE report outline, will including the Evaluation Ratings </w:t>
      </w:r>
      <w:r w:rsidR="000E783C">
        <w:rPr>
          <w:rFonts w:ascii="Proxima Nova" w:hAnsi="Proxima Nova"/>
          <w:color w:val="000000"/>
        </w:rPr>
        <w:t>matrix</w:t>
      </w:r>
      <w:r w:rsidRPr="00A62AEB">
        <w:rPr>
          <w:rFonts w:ascii="Proxima Nova" w:hAnsi="Proxima Nova"/>
          <w:color w:val="000000"/>
        </w:rPr>
        <w:t xml:space="preserve">, is enclosed in the as shown in the </w:t>
      </w:r>
      <w:proofErr w:type="spellStart"/>
      <w:r w:rsidRPr="00A62AEB">
        <w:rPr>
          <w:rFonts w:ascii="Proxima Nova" w:hAnsi="Proxima Nova"/>
          <w:color w:val="000000"/>
        </w:rPr>
        <w:t>ToR</w:t>
      </w:r>
      <w:proofErr w:type="spellEnd"/>
      <w:r w:rsidRPr="00A62AEB">
        <w:rPr>
          <w:rFonts w:ascii="Proxima Nova" w:hAnsi="Proxima Nova"/>
          <w:color w:val="000000"/>
        </w:rPr>
        <w:t xml:space="preserve"> Annex C and D.</w:t>
      </w:r>
    </w:p>
    <w:p w14:paraId="68D9FA44" w14:textId="77777777" w:rsidR="00E237BE" w:rsidRPr="00E237BE" w:rsidRDefault="00E237BE" w:rsidP="00E237BE"/>
    <w:p w14:paraId="7303DA48" w14:textId="6280A6ED" w:rsidR="00637A8A" w:rsidRPr="005E7B65" w:rsidRDefault="00637A8A" w:rsidP="00637A8A">
      <w:pPr>
        <w:pStyle w:val="ListParagraph"/>
        <w:numPr>
          <w:ilvl w:val="0"/>
          <w:numId w:val="10"/>
        </w:numPr>
        <w:spacing w:after="0" w:line="240" w:lineRule="auto"/>
        <w:ind w:left="360"/>
        <w:jc w:val="both"/>
        <w:rPr>
          <w:rFonts w:ascii="Proxima Nova" w:hAnsi="Proxima Nova" w:cstheme="minorHAnsi"/>
          <w:b/>
          <w:sz w:val="26"/>
          <w:szCs w:val="26"/>
        </w:rPr>
      </w:pPr>
      <w:r w:rsidRPr="005E7B65">
        <w:rPr>
          <w:rFonts w:ascii="Proxima Nova" w:hAnsi="Proxima Nova"/>
          <w:b/>
          <w:bCs/>
          <w:sz w:val="26"/>
          <w:szCs w:val="26"/>
        </w:rPr>
        <w:t>Expected Outputs and Deliverables</w:t>
      </w:r>
    </w:p>
    <w:p w14:paraId="7C90CCAD" w14:textId="1663AD8D" w:rsidR="00D1477D" w:rsidRPr="005E7B65" w:rsidRDefault="00D1477D" w:rsidP="00D1477D">
      <w:pPr>
        <w:spacing w:after="0" w:line="240" w:lineRule="auto"/>
        <w:jc w:val="both"/>
        <w:rPr>
          <w:rFonts w:ascii="Proxima Nova" w:hAnsi="Proxima Nova" w:cstheme="minorHAnsi"/>
          <w:b/>
          <w:sz w:val="26"/>
          <w:szCs w:val="26"/>
        </w:rPr>
      </w:pPr>
    </w:p>
    <w:p w14:paraId="439F8A9B" w14:textId="42A2314C" w:rsidR="00637A8A" w:rsidRPr="00697E80" w:rsidRDefault="00637A8A" w:rsidP="00637A8A">
      <w:pPr>
        <w:spacing w:after="0" w:line="240" w:lineRule="auto"/>
        <w:jc w:val="both"/>
        <w:rPr>
          <w:rFonts w:ascii="Proxima Nova" w:eastAsia="Times New Roman" w:hAnsi="Proxima Nova" w:cstheme="minorHAnsi"/>
          <w:shd w:val="clear" w:color="auto" w:fill="FFFFFF"/>
        </w:rPr>
      </w:pPr>
      <w:r w:rsidRPr="00697E80">
        <w:rPr>
          <w:rFonts w:ascii="Proxima Nova" w:hAnsi="Proxima Nova"/>
          <w:color w:val="000000"/>
        </w:rPr>
        <w:t>The TE</w:t>
      </w:r>
      <w:r w:rsidRPr="00697E80">
        <w:rPr>
          <w:rFonts w:ascii="Proxima Nova" w:eastAsia="Times New Roman" w:hAnsi="Proxima Nova" w:cstheme="minorHAnsi"/>
          <w:shd w:val="clear" w:color="auto" w:fill="FFFFFF"/>
        </w:rPr>
        <w:t xml:space="preserve"> </w:t>
      </w:r>
      <w:r w:rsidR="00697E80" w:rsidRPr="00697E80">
        <w:rPr>
          <w:rFonts w:ascii="Proxima Nova" w:eastAsia="Times New Roman" w:hAnsi="Proxima Nova" w:cstheme="minorHAnsi"/>
          <w:shd w:val="clear" w:color="auto" w:fill="FFFFFF"/>
        </w:rPr>
        <w:t>National</w:t>
      </w:r>
      <w:r w:rsidR="006D2894" w:rsidRPr="00697E80">
        <w:rPr>
          <w:rFonts w:ascii="Proxima Nova" w:eastAsia="Times New Roman" w:hAnsi="Proxima Nova" w:cstheme="minorHAnsi"/>
          <w:shd w:val="clear" w:color="auto" w:fill="FFFFFF"/>
        </w:rPr>
        <w:t xml:space="preserve"> Evaluator </w:t>
      </w:r>
      <w:r w:rsidRPr="00697E80">
        <w:rPr>
          <w:rFonts w:ascii="Proxima Nova" w:hAnsi="Proxima Nova"/>
          <w:color w:val="000000"/>
        </w:rPr>
        <w:t>shall prepare and submit:</w:t>
      </w:r>
    </w:p>
    <w:p w14:paraId="5A952703" w14:textId="17C89955" w:rsidR="00637A8A" w:rsidRDefault="00637A8A" w:rsidP="00637A8A">
      <w:pPr>
        <w:spacing w:after="0" w:line="240" w:lineRule="auto"/>
        <w:jc w:val="both"/>
        <w:rPr>
          <w:rFonts w:ascii="Proxima Nova" w:eastAsia="Times New Roman" w:hAnsi="Proxima Nova" w:cstheme="minorHAnsi"/>
          <w:sz w:val="21"/>
          <w:szCs w:val="21"/>
        </w:rPr>
      </w:pPr>
    </w:p>
    <w:tbl>
      <w:tblPr>
        <w:tblStyle w:val="TableGrid"/>
        <w:tblW w:w="9004" w:type="dxa"/>
        <w:tblInd w:w="630" w:type="dxa"/>
        <w:tblLook w:val="04A0" w:firstRow="1" w:lastRow="0" w:firstColumn="1" w:lastColumn="0" w:noHBand="0" w:noVBand="1"/>
      </w:tblPr>
      <w:tblGrid>
        <w:gridCol w:w="641"/>
        <w:gridCol w:w="1767"/>
        <w:gridCol w:w="1919"/>
        <w:gridCol w:w="2126"/>
        <w:gridCol w:w="2551"/>
      </w:tblGrid>
      <w:tr w:rsidR="00EC1BE3" w:rsidRPr="00D6481D" w14:paraId="3F5B39F6" w14:textId="77777777" w:rsidTr="00E237BE">
        <w:tc>
          <w:tcPr>
            <w:tcW w:w="641" w:type="dxa"/>
            <w:shd w:val="clear" w:color="auto" w:fill="E7E6E6" w:themeFill="background2"/>
          </w:tcPr>
          <w:p w14:paraId="261FA939"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No.</w:t>
            </w:r>
          </w:p>
        </w:tc>
        <w:tc>
          <w:tcPr>
            <w:tcW w:w="1767" w:type="dxa"/>
            <w:shd w:val="clear" w:color="auto" w:fill="E7E6E6" w:themeFill="background2"/>
          </w:tcPr>
          <w:p w14:paraId="27ABC547"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Deliverable</w:t>
            </w:r>
          </w:p>
        </w:tc>
        <w:tc>
          <w:tcPr>
            <w:tcW w:w="1919" w:type="dxa"/>
            <w:shd w:val="clear" w:color="auto" w:fill="E7E6E6" w:themeFill="background2"/>
          </w:tcPr>
          <w:p w14:paraId="03BBF8E8"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Description</w:t>
            </w:r>
          </w:p>
        </w:tc>
        <w:tc>
          <w:tcPr>
            <w:tcW w:w="2126" w:type="dxa"/>
            <w:shd w:val="clear" w:color="auto" w:fill="E7E6E6" w:themeFill="background2"/>
          </w:tcPr>
          <w:p w14:paraId="5D489407"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Approximate Timing</w:t>
            </w:r>
          </w:p>
        </w:tc>
        <w:tc>
          <w:tcPr>
            <w:tcW w:w="2551" w:type="dxa"/>
            <w:shd w:val="clear" w:color="auto" w:fill="E7E6E6" w:themeFill="background2"/>
          </w:tcPr>
          <w:p w14:paraId="4463AFC7"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Responsibilities</w:t>
            </w:r>
          </w:p>
        </w:tc>
      </w:tr>
      <w:tr w:rsidR="00EC1BE3" w:rsidRPr="00D6481D" w14:paraId="00004D73" w14:textId="77777777" w:rsidTr="00E237BE">
        <w:tc>
          <w:tcPr>
            <w:tcW w:w="641" w:type="dxa"/>
          </w:tcPr>
          <w:p w14:paraId="29CB75F3"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1</w:t>
            </w:r>
          </w:p>
        </w:tc>
        <w:tc>
          <w:tcPr>
            <w:tcW w:w="1767" w:type="dxa"/>
          </w:tcPr>
          <w:p w14:paraId="7D78AE1C"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hAnsi="Proxima Nova"/>
                <w:sz w:val="21"/>
                <w:szCs w:val="21"/>
              </w:rPr>
              <w:t>TE Inception Report:</w:t>
            </w:r>
          </w:p>
        </w:tc>
        <w:tc>
          <w:tcPr>
            <w:tcW w:w="1919" w:type="dxa"/>
          </w:tcPr>
          <w:p w14:paraId="19BC6947"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hAnsi="Proxima Nova"/>
                <w:sz w:val="21"/>
                <w:szCs w:val="21"/>
              </w:rPr>
              <w:t xml:space="preserve">TE team clarifies objectives and methods of the TE </w:t>
            </w:r>
          </w:p>
        </w:tc>
        <w:tc>
          <w:tcPr>
            <w:tcW w:w="2126" w:type="dxa"/>
          </w:tcPr>
          <w:p w14:paraId="6C1F7B11" w14:textId="5EE75915" w:rsidR="00EC1BE3" w:rsidRPr="00603E58" w:rsidRDefault="00EC1BE3" w:rsidP="00CB7F77">
            <w:pPr>
              <w:shd w:val="clear" w:color="auto" w:fill="FFFFFF"/>
              <w:ind w:left="43"/>
              <w:rPr>
                <w:rFonts w:ascii="Proxima Nova" w:eastAsia="Times New Roman" w:hAnsi="Proxima Nova" w:cstheme="minorHAnsi"/>
                <w:sz w:val="21"/>
                <w:szCs w:val="21"/>
              </w:rPr>
            </w:pPr>
            <w:r w:rsidRPr="00603E58">
              <w:rPr>
                <w:rFonts w:ascii="Proxima Nova" w:hAnsi="Proxima Nova"/>
                <w:sz w:val="21"/>
                <w:szCs w:val="21"/>
              </w:rPr>
              <w:t xml:space="preserve">No later than </w:t>
            </w:r>
            <w:r w:rsidRPr="00603E58">
              <w:rPr>
                <w:rFonts w:ascii="Proxima Nova" w:hAnsi="Proxima Nova"/>
                <w:iCs/>
                <w:sz w:val="21"/>
                <w:szCs w:val="21"/>
              </w:rPr>
              <w:t>2 weeks</w:t>
            </w:r>
            <w:r w:rsidRPr="00603E58">
              <w:rPr>
                <w:rFonts w:ascii="Proxima Nova" w:hAnsi="Proxima Nova"/>
                <w:sz w:val="21"/>
                <w:szCs w:val="21"/>
              </w:rPr>
              <w:t xml:space="preserve"> before the start of TE mission. (</w:t>
            </w:r>
            <w:proofErr w:type="gramStart"/>
            <w:r w:rsidRPr="00603E58">
              <w:rPr>
                <w:rFonts w:ascii="Proxima Nova" w:hAnsi="Proxima Nova"/>
                <w:sz w:val="21"/>
                <w:szCs w:val="21"/>
              </w:rPr>
              <w:t>tentatively</w:t>
            </w:r>
            <w:proofErr w:type="gramEnd"/>
            <w:r w:rsidRPr="00603E58">
              <w:rPr>
                <w:rFonts w:ascii="Proxima Nova" w:hAnsi="Proxima Nova"/>
                <w:sz w:val="21"/>
                <w:szCs w:val="21"/>
              </w:rPr>
              <w:t xml:space="preserve"> by 15</w:t>
            </w:r>
            <w:r w:rsidRPr="00603E58">
              <w:rPr>
                <w:rFonts w:ascii="Proxima Nova" w:hAnsi="Proxima Nova" w:cstheme="minorHAnsi"/>
                <w:sz w:val="21"/>
                <w:szCs w:val="21"/>
              </w:rPr>
              <w:t xml:space="preserve"> September 2021)</w:t>
            </w:r>
          </w:p>
          <w:p w14:paraId="0EC136D0" w14:textId="77777777" w:rsidR="00EC1BE3" w:rsidRPr="00603E58" w:rsidRDefault="00EC1BE3" w:rsidP="00CB7F77">
            <w:pPr>
              <w:ind w:left="43"/>
              <w:jc w:val="both"/>
              <w:rPr>
                <w:rFonts w:ascii="Proxima Nova" w:eastAsia="Times New Roman" w:hAnsi="Proxima Nova" w:cstheme="minorHAnsi"/>
                <w:sz w:val="21"/>
                <w:szCs w:val="21"/>
              </w:rPr>
            </w:pPr>
          </w:p>
        </w:tc>
        <w:tc>
          <w:tcPr>
            <w:tcW w:w="2551" w:type="dxa"/>
          </w:tcPr>
          <w:p w14:paraId="256071F3"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hAnsi="Proxima Nova"/>
                <w:sz w:val="21"/>
                <w:szCs w:val="21"/>
              </w:rPr>
              <w:t>TE team submits the Inception Report to the Commissioning Unit and project management.</w:t>
            </w:r>
          </w:p>
        </w:tc>
      </w:tr>
      <w:tr w:rsidR="00EC1BE3" w:rsidRPr="00D6481D" w14:paraId="4A3A31EB" w14:textId="77777777" w:rsidTr="00E237BE">
        <w:tc>
          <w:tcPr>
            <w:tcW w:w="641" w:type="dxa"/>
          </w:tcPr>
          <w:p w14:paraId="26A7E3E9"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2</w:t>
            </w:r>
          </w:p>
        </w:tc>
        <w:tc>
          <w:tcPr>
            <w:tcW w:w="1767" w:type="dxa"/>
          </w:tcPr>
          <w:p w14:paraId="11DF1ECA"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Presentation</w:t>
            </w:r>
            <w:r>
              <w:rPr>
                <w:rFonts w:ascii="Proxima Nova" w:eastAsia="Times New Roman" w:hAnsi="Proxima Nova" w:cstheme="minorHAnsi"/>
                <w:sz w:val="21"/>
                <w:szCs w:val="21"/>
              </w:rPr>
              <w:t xml:space="preserve"> of initial findings upon completion of field mission (virtually for Lead Evaluator)</w:t>
            </w:r>
          </w:p>
        </w:tc>
        <w:tc>
          <w:tcPr>
            <w:tcW w:w="1919" w:type="dxa"/>
          </w:tcPr>
          <w:p w14:paraId="37ACF50A"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Initial findings</w:t>
            </w:r>
          </w:p>
        </w:tc>
        <w:tc>
          <w:tcPr>
            <w:tcW w:w="2126" w:type="dxa"/>
          </w:tcPr>
          <w:p w14:paraId="01414951" w14:textId="07EE6816" w:rsidR="00EC1BE3" w:rsidRPr="00603E58" w:rsidRDefault="00EC1BE3" w:rsidP="00CB7F77">
            <w:pPr>
              <w:ind w:left="43"/>
              <w:jc w:val="both"/>
              <w:rPr>
                <w:rFonts w:ascii="Proxima Nova" w:eastAsia="Times New Roman" w:hAnsi="Proxima Nova" w:cstheme="minorHAnsi"/>
                <w:sz w:val="21"/>
                <w:szCs w:val="21"/>
              </w:rPr>
            </w:pPr>
            <w:r w:rsidRPr="00603E58">
              <w:rPr>
                <w:rFonts w:ascii="Proxima Nova" w:eastAsia="Times New Roman" w:hAnsi="Proxima Nova" w:cstheme="minorHAnsi"/>
                <w:sz w:val="21"/>
                <w:szCs w:val="21"/>
              </w:rPr>
              <w:t>End of TE mission (</w:t>
            </w:r>
            <w:proofErr w:type="spellStart"/>
            <w:r w:rsidRPr="00603E58">
              <w:rPr>
                <w:rFonts w:ascii="Proxima Nova" w:eastAsia="Times New Roman" w:hAnsi="Proxima Nova" w:cstheme="minorHAnsi"/>
                <w:sz w:val="21"/>
                <w:szCs w:val="21"/>
              </w:rPr>
              <w:t>tentativelyby</w:t>
            </w:r>
            <w:proofErr w:type="spellEnd"/>
            <w:r w:rsidRPr="00603E58">
              <w:rPr>
                <w:rFonts w:ascii="Proxima Nova" w:eastAsia="Times New Roman" w:hAnsi="Proxima Nova" w:cstheme="minorHAnsi"/>
                <w:sz w:val="21"/>
                <w:szCs w:val="21"/>
              </w:rPr>
              <w:t xml:space="preserve"> 31 October 2021</w:t>
            </w:r>
          </w:p>
        </w:tc>
        <w:tc>
          <w:tcPr>
            <w:tcW w:w="2551" w:type="dxa"/>
          </w:tcPr>
          <w:p w14:paraId="40A6633F"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hAnsi="Proxima Nova"/>
                <w:sz w:val="21"/>
                <w:szCs w:val="21"/>
              </w:rPr>
              <w:t>TE team presents initial findings to project management and the Commissioning Unit at the end of the TE mission</w:t>
            </w:r>
          </w:p>
        </w:tc>
      </w:tr>
      <w:tr w:rsidR="00EC1BE3" w:rsidRPr="00D6481D" w14:paraId="71902F80" w14:textId="77777777" w:rsidTr="00E237BE">
        <w:tc>
          <w:tcPr>
            <w:tcW w:w="641" w:type="dxa"/>
          </w:tcPr>
          <w:p w14:paraId="3599D4FF"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3</w:t>
            </w:r>
          </w:p>
        </w:tc>
        <w:tc>
          <w:tcPr>
            <w:tcW w:w="1767" w:type="dxa"/>
          </w:tcPr>
          <w:p w14:paraId="698CFF32"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Draft TE Report</w:t>
            </w:r>
          </w:p>
        </w:tc>
        <w:tc>
          <w:tcPr>
            <w:tcW w:w="1919" w:type="dxa"/>
          </w:tcPr>
          <w:p w14:paraId="612702B8" w14:textId="26D6C036"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 xml:space="preserve">Full draft report with annexes using </w:t>
            </w:r>
            <w:r>
              <w:rPr>
                <w:rFonts w:ascii="Proxima Nova" w:eastAsia="Times New Roman" w:hAnsi="Proxima Nova" w:cstheme="minorHAnsi"/>
                <w:sz w:val="21"/>
                <w:szCs w:val="21"/>
              </w:rPr>
              <w:t xml:space="preserve">TE </w:t>
            </w:r>
            <w:r w:rsidRPr="00D6481D">
              <w:rPr>
                <w:rFonts w:ascii="Proxima Nova" w:eastAsia="Times New Roman" w:hAnsi="Proxima Nova" w:cstheme="minorHAnsi"/>
                <w:sz w:val="21"/>
                <w:szCs w:val="21"/>
              </w:rPr>
              <w:t xml:space="preserve">report </w:t>
            </w:r>
            <w:r>
              <w:rPr>
                <w:rFonts w:ascii="Proxima Nova" w:eastAsia="Times New Roman" w:hAnsi="Proxima Nova" w:cstheme="minorHAnsi"/>
                <w:sz w:val="21"/>
                <w:szCs w:val="21"/>
              </w:rPr>
              <w:t>Template</w:t>
            </w:r>
            <w:r w:rsidRPr="00D6481D">
              <w:rPr>
                <w:rFonts w:ascii="Proxima Nova" w:eastAsia="Times New Roman" w:hAnsi="Proxima Nova" w:cstheme="minorHAnsi"/>
                <w:sz w:val="21"/>
                <w:szCs w:val="21"/>
              </w:rPr>
              <w:t xml:space="preserve"> in Annex C</w:t>
            </w:r>
          </w:p>
        </w:tc>
        <w:tc>
          <w:tcPr>
            <w:tcW w:w="2126" w:type="dxa"/>
          </w:tcPr>
          <w:p w14:paraId="30A039B7" w14:textId="1798B1C2" w:rsidR="00EC1BE3" w:rsidRPr="00603E58" w:rsidRDefault="00EC1BE3" w:rsidP="00CB7F77">
            <w:pPr>
              <w:ind w:left="43"/>
              <w:jc w:val="both"/>
              <w:rPr>
                <w:rFonts w:ascii="Proxima Nova" w:eastAsia="Times New Roman" w:hAnsi="Proxima Nova" w:cstheme="minorHAnsi"/>
                <w:sz w:val="21"/>
                <w:szCs w:val="21"/>
              </w:rPr>
            </w:pPr>
            <w:r w:rsidRPr="00603E58">
              <w:rPr>
                <w:rFonts w:ascii="Proxima Nova" w:hAnsi="Proxima Nova"/>
                <w:iCs/>
                <w:sz w:val="21"/>
                <w:szCs w:val="21"/>
              </w:rPr>
              <w:t>Within 3 weeks</w:t>
            </w:r>
            <w:r w:rsidRPr="00603E58">
              <w:rPr>
                <w:rFonts w:ascii="Proxima Nova" w:hAnsi="Proxima Nova" w:cstheme="minorHAnsi"/>
                <w:iCs/>
                <w:sz w:val="21"/>
                <w:szCs w:val="21"/>
              </w:rPr>
              <w:t xml:space="preserve"> of</w:t>
            </w:r>
            <w:r w:rsidRPr="00603E58">
              <w:rPr>
                <w:rFonts w:ascii="Proxima Nova" w:hAnsi="Proxima Nova" w:cstheme="minorHAnsi"/>
                <w:sz w:val="21"/>
                <w:szCs w:val="21"/>
              </w:rPr>
              <w:t xml:space="preserve"> the end of the TE </w:t>
            </w:r>
            <w:proofErr w:type="gramStart"/>
            <w:r w:rsidRPr="00603E58">
              <w:rPr>
                <w:rFonts w:ascii="Proxima Nova" w:hAnsi="Proxima Nova" w:cstheme="minorHAnsi"/>
                <w:sz w:val="21"/>
                <w:szCs w:val="21"/>
              </w:rPr>
              <w:t>mission(</w:t>
            </w:r>
            <w:proofErr w:type="gramEnd"/>
            <w:r w:rsidRPr="00603E58">
              <w:rPr>
                <w:rFonts w:ascii="Proxima Nova" w:hAnsi="Proxima Nova" w:cstheme="minorHAnsi"/>
                <w:sz w:val="21"/>
                <w:szCs w:val="21"/>
              </w:rPr>
              <w:t>tentatively by 30 November 2021</w:t>
            </w:r>
          </w:p>
        </w:tc>
        <w:tc>
          <w:tcPr>
            <w:tcW w:w="2551" w:type="dxa"/>
          </w:tcPr>
          <w:p w14:paraId="0DD2F867" w14:textId="57E826A8"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 xml:space="preserve">TE team submits to Commissioning Unit; reviewed by RTA, </w:t>
            </w:r>
            <w:r w:rsidRPr="00D6481D">
              <w:rPr>
                <w:rFonts w:ascii="Proxima Nova" w:hAnsi="Proxima Nova"/>
                <w:sz w:val="21"/>
                <w:szCs w:val="21"/>
              </w:rPr>
              <w:t xml:space="preserve">Project </w:t>
            </w:r>
            <w:r>
              <w:rPr>
                <w:rFonts w:ascii="Proxima Nova" w:hAnsi="Proxima Nova"/>
                <w:sz w:val="21"/>
                <w:szCs w:val="21"/>
              </w:rPr>
              <w:t>Management</w:t>
            </w:r>
            <w:r w:rsidRPr="00D6481D">
              <w:rPr>
                <w:rFonts w:ascii="Proxima Nova" w:hAnsi="Proxima Nova"/>
                <w:sz w:val="21"/>
                <w:szCs w:val="21"/>
              </w:rPr>
              <w:t xml:space="preserve"> Unit and GEF-OFP</w:t>
            </w:r>
          </w:p>
        </w:tc>
      </w:tr>
      <w:tr w:rsidR="00EC1BE3" w:rsidRPr="00D6481D" w14:paraId="5D3843A6" w14:textId="77777777" w:rsidTr="00E237BE">
        <w:tc>
          <w:tcPr>
            <w:tcW w:w="641" w:type="dxa"/>
          </w:tcPr>
          <w:p w14:paraId="437B4885"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lastRenderedPageBreak/>
              <w:t>4</w:t>
            </w:r>
          </w:p>
        </w:tc>
        <w:tc>
          <w:tcPr>
            <w:tcW w:w="1767" w:type="dxa"/>
          </w:tcPr>
          <w:p w14:paraId="6B99FC71"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Final TE Report and Audit Trail</w:t>
            </w:r>
          </w:p>
        </w:tc>
        <w:tc>
          <w:tcPr>
            <w:tcW w:w="1919" w:type="dxa"/>
          </w:tcPr>
          <w:p w14:paraId="0D766AFF"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hAnsi="Proxima Nova" w:cstheme="minorHAnsi"/>
                <w:sz w:val="21"/>
                <w:szCs w:val="21"/>
              </w:rPr>
              <w:t>TE team submits revised report, with Audit Trail detailing how all received comments have (and have not) been addressed in the final TE report</w:t>
            </w:r>
          </w:p>
        </w:tc>
        <w:tc>
          <w:tcPr>
            <w:tcW w:w="2126" w:type="dxa"/>
          </w:tcPr>
          <w:p w14:paraId="12F37A80" w14:textId="77777777" w:rsidR="00EC1BE3" w:rsidRPr="00603E58" w:rsidRDefault="00EC1BE3" w:rsidP="00CB7F77">
            <w:pPr>
              <w:ind w:left="43"/>
              <w:jc w:val="both"/>
              <w:rPr>
                <w:rFonts w:ascii="Proxima Nova" w:eastAsia="Times New Roman" w:hAnsi="Proxima Nova" w:cstheme="minorHAnsi"/>
                <w:sz w:val="21"/>
                <w:szCs w:val="21"/>
              </w:rPr>
            </w:pPr>
            <w:r w:rsidRPr="00603E58">
              <w:rPr>
                <w:rFonts w:ascii="Proxima Nova" w:eastAsia="Times New Roman" w:hAnsi="Proxima Nova" w:cstheme="minorHAnsi"/>
                <w:sz w:val="21"/>
                <w:szCs w:val="21"/>
              </w:rPr>
              <w:t>Within 2 weeks of receiving</w:t>
            </w:r>
            <w:r w:rsidRPr="00603E58">
              <w:rPr>
                <w:rFonts w:ascii="Proxima Nova" w:hAnsi="Proxima Nova" w:cstheme="minorHAnsi"/>
                <w:sz w:val="21"/>
                <w:szCs w:val="21"/>
              </w:rPr>
              <w:t xml:space="preserve"> UNDP comments on draft report, by 31 December 2021</w:t>
            </w:r>
          </w:p>
        </w:tc>
        <w:tc>
          <w:tcPr>
            <w:tcW w:w="2551" w:type="dxa"/>
          </w:tcPr>
          <w:p w14:paraId="21AF4D61" w14:textId="77777777" w:rsidR="00EC1BE3" w:rsidRPr="00D6481D" w:rsidRDefault="00EC1BE3" w:rsidP="00CB7F77">
            <w:pPr>
              <w:jc w:val="both"/>
              <w:rPr>
                <w:rFonts w:ascii="Proxima Nova" w:eastAsia="Times New Roman" w:hAnsi="Proxima Nova" w:cstheme="minorHAnsi"/>
                <w:sz w:val="21"/>
                <w:szCs w:val="21"/>
              </w:rPr>
            </w:pPr>
            <w:r w:rsidRPr="00D6481D">
              <w:rPr>
                <w:rFonts w:ascii="Proxima Nova" w:eastAsia="Times New Roman" w:hAnsi="Proxima Nova" w:cstheme="minorHAnsi"/>
                <w:sz w:val="21"/>
                <w:szCs w:val="21"/>
              </w:rPr>
              <w:t>TE team submits to Commissioning Unit</w:t>
            </w:r>
          </w:p>
        </w:tc>
      </w:tr>
      <w:tr w:rsidR="00EC1BE3" w:rsidRPr="00D6481D" w14:paraId="1B1B93D9" w14:textId="77777777" w:rsidTr="00CB7F77">
        <w:tc>
          <w:tcPr>
            <w:tcW w:w="641" w:type="dxa"/>
          </w:tcPr>
          <w:p w14:paraId="52882719" w14:textId="77777777" w:rsidR="00EC1BE3" w:rsidRPr="00D6481D" w:rsidRDefault="00EC1BE3" w:rsidP="00CB7F77">
            <w:pPr>
              <w:jc w:val="both"/>
              <w:rPr>
                <w:rFonts w:ascii="Proxima Nova" w:eastAsia="Times New Roman" w:hAnsi="Proxima Nova" w:cstheme="minorHAnsi"/>
                <w:sz w:val="21"/>
                <w:szCs w:val="21"/>
              </w:rPr>
            </w:pPr>
            <w:r>
              <w:rPr>
                <w:rFonts w:ascii="Proxima Nova" w:eastAsia="Times New Roman" w:hAnsi="Proxima Nova" w:cstheme="minorHAnsi"/>
                <w:sz w:val="21"/>
                <w:szCs w:val="21"/>
              </w:rPr>
              <w:t>5.</w:t>
            </w:r>
          </w:p>
        </w:tc>
        <w:tc>
          <w:tcPr>
            <w:tcW w:w="1767" w:type="dxa"/>
          </w:tcPr>
          <w:p w14:paraId="4C50C438" w14:textId="77777777" w:rsidR="00EC1BE3" w:rsidRPr="00D6481D" w:rsidRDefault="00EC1BE3" w:rsidP="00CB7F77">
            <w:pPr>
              <w:jc w:val="both"/>
              <w:rPr>
                <w:rFonts w:ascii="Proxima Nova" w:eastAsia="Times New Roman" w:hAnsi="Proxima Nova" w:cstheme="minorHAnsi"/>
                <w:sz w:val="21"/>
                <w:szCs w:val="21"/>
              </w:rPr>
            </w:pPr>
            <w:r>
              <w:rPr>
                <w:rFonts w:ascii="Proxima Nova" w:eastAsia="Times New Roman" w:hAnsi="Proxima Nova" w:cstheme="minorHAnsi"/>
                <w:sz w:val="21"/>
                <w:szCs w:val="21"/>
              </w:rPr>
              <w:t>Presentation of Final findings at the TE Concluding Workshop</w:t>
            </w:r>
          </w:p>
        </w:tc>
        <w:tc>
          <w:tcPr>
            <w:tcW w:w="1919" w:type="dxa"/>
          </w:tcPr>
          <w:p w14:paraId="518485E3" w14:textId="77777777" w:rsidR="00EC1BE3" w:rsidRPr="00D6481D" w:rsidRDefault="00EC1BE3" w:rsidP="00CB7F77">
            <w:pPr>
              <w:jc w:val="both"/>
              <w:rPr>
                <w:rFonts w:ascii="Proxima Nova" w:hAnsi="Proxima Nova" w:cstheme="minorHAnsi"/>
                <w:sz w:val="21"/>
                <w:szCs w:val="21"/>
              </w:rPr>
            </w:pPr>
            <w:r>
              <w:rPr>
                <w:rFonts w:ascii="Proxima Nova" w:hAnsi="Proxima Nova" w:cstheme="minorHAnsi"/>
                <w:sz w:val="21"/>
                <w:szCs w:val="21"/>
              </w:rPr>
              <w:t xml:space="preserve">TE team presents the final findings and recommendations to UNDP, </w:t>
            </w:r>
            <w:proofErr w:type="gramStart"/>
            <w:r>
              <w:rPr>
                <w:rFonts w:ascii="Proxima Nova" w:hAnsi="Proxima Nova" w:cstheme="minorHAnsi"/>
                <w:sz w:val="21"/>
                <w:szCs w:val="21"/>
              </w:rPr>
              <w:t>IPs</w:t>
            </w:r>
            <w:proofErr w:type="gramEnd"/>
            <w:r>
              <w:rPr>
                <w:rFonts w:ascii="Proxima Nova" w:hAnsi="Proxima Nova" w:cstheme="minorHAnsi"/>
                <w:sz w:val="21"/>
                <w:szCs w:val="21"/>
              </w:rPr>
              <w:t xml:space="preserve"> and key stakeholders </w:t>
            </w:r>
          </w:p>
        </w:tc>
        <w:tc>
          <w:tcPr>
            <w:tcW w:w="2126" w:type="dxa"/>
          </w:tcPr>
          <w:p w14:paraId="641144BB" w14:textId="77777777" w:rsidR="00EC1BE3" w:rsidRPr="00D6481D" w:rsidRDefault="00EC1BE3" w:rsidP="00CB7F77">
            <w:pPr>
              <w:ind w:left="43"/>
              <w:jc w:val="both"/>
              <w:rPr>
                <w:rFonts w:ascii="Proxima Nova" w:eastAsia="Times New Roman" w:hAnsi="Proxima Nova" w:cstheme="minorHAnsi"/>
                <w:sz w:val="21"/>
                <w:szCs w:val="21"/>
              </w:rPr>
            </w:pPr>
            <w:r>
              <w:rPr>
                <w:rFonts w:ascii="Proxima Nova" w:eastAsia="Times New Roman" w:hAnsi="Proxima Nova" w:cstheme="minorHAnsi"/>
                <w:sz w:val="21"/>
                <w:szCs w:val="21"/>
              </w:rPr>
              <w:t>31 January 2022</w:t>
            </w:r>
          </w:p>
        </w:tc>
        <w:tc>
          <w:tcPr>
            <w:tcW w:w="2551" w:type="dxa"/>
          </w:tcPr>
          <w:p w14:paraId="0586B006" w14:textId="77777777" w:rsidR="00EC1BE3" w:rsidRPr="00D6481D" w:rsidRDefault="00EC1BE3" w:rsidP="00CB7F77">
            <w:pPr>
              <w:jc w:val="both"/>
              <w:rPr>
                <w:rFonts w:ascii="Proxima Nova" w:eastAsia="Times New Roman" w:hAnsi="Proxima Nova" w:cstheme="minorHAnsi"/>
                <w:sz w:val="21"/>
                <w:szCs w:val="21"/>
              </w:rPr>
            </w:pPr>
            <w:r>
              <w:rPr>
                <w:rFonts w:ascii="Proxima Nova" w:eastAsia="Times New Roman" w:hAnsi="Proxima Nova" w:cstheme="minorHAnsi"/>
                <w:sz w:val="21"/>
                <w:szCs w:val="21"/>
              </w:rPr>
              <w:t>TE team presents final report.</w:t>
            </w:r>
          </w:p>
        </w:tc>
      </w:tr>
    </w:tbl>
    <w:p w14:paraId="05AF0356" w14:textId="77777777" w:rsidR="00EC1BE3" w:rsidRPr="005E7B65" w:rsidRDefault="00EC1BE3" w:rsidP="00637A8A">
      <w:pPr>
        <w:spacing w:after="0" w:line="240" w:lineRule="auto"/>
        <w:jc w:val="both"/>
        <w:rPr>
          <w:rFonts w:ascii="Proxima Nova" w:eastAsia="Times New Roman" w:hAnsi="Proxima Nova" w:cstheme="minorHAnsi"/>
          <w:sz w:val="21"/>
          <w:szCs w:val="21"/>
        </w:rPr>
      </w:pPr>
    </w:p>
    <w:p w14:paraId="66520951" w14:textId="77777777" w:rsidR="006D2894" w:rsidRPr="006D2894" w:rsidRDefault="006D2894" w:rsidP="006D2894">
      <w:pPr>
        <w:shd w:val="clear" w:color="auto" w:fill="FFFFFF"/>
        <w:spacing w:after="0" w:line="240" w:lineRule="auto"/>
        <w:ind w:left="630"/>
        <w:jc w:val="both"/>
        <w:rPr>
          <w:rFonts w:ascii="Proxima Nova" w:eastAsia="Times New Roman" w:hAnsi="Proxima Nova" w:cstheme="minorHAnsi"/>
          <w:color w:val="333333"/>
          <w:sz w:val="21"/>
          <w:szCs w:val="21"/>
        </w:rPr>
      </w:pPr>
    </w:p>
    <w:p w14:paraId="02C6DF5E" w14:textId="1AD260F1" w:rsidR="00637A8A" w:rsidRDefault="00637A8A" w:rsidP="00CD2162">
      <w:pPr>
        <w:spacing w:after="0" w:line="240" w:lineRule="auto"/>
        <w:jc w:val="both"/>
        <w:rPr>
          <w:rFonts w:ascii="Proxima Nova" w:hAnsi="Proxima Nova"/>
          <w:color w:val="000000"/>
        </w:rPr>
      </w:pPr>
      <w:r w:rsidRPr="005E7B65">
        <w:rPr>
          <w:rFonts w:ascii="Proxima Nova" w:hAnsi="Proxima Nova"/>
          <w:color w:val="000000"/>
          <w:sz w:val="21"/>
          <w:szCs w:val="21"/>
        </w:rPr>
        <w:t>The final TE report must be in English. All final TE reports will be quality assessed by the UNDP Independent Evaluation Office (IEO).  Details of the IEO’s quality assessment of decentralized evaluations can be found in Section 6 of the UNDP Evaluation Guidelines</w:t>
      </w:r>
      <w:r w:rsidRPr="005E7B65">
        <w:rPr>
          <w:rFonts w:ascii="Proxima Nova" w:hAnsi="Proxima Nova"/>
          <w:color w:val="000000"/>
        </w:rPr>
        <w:t>.</w:t>
      </w:r>
      <w:r w:rsidRPr="005E7B65">
        <w:rPr>
          <w:rStyle w:val="FootnoteReference"/>
          <w:rFonts w:ascii="Proxima Nova" w:hAnsi="Proxima Nova"/>
          <w:color w:val="000000"/>
        </w:rPr>
        <w:footnoteReference w:id="3"/>
      </w:r>
    </w:p>
    <w:p w14:paraId="13DDCA81" w14:textId="77777777" w:rsidR="002706CE" w:rsidRPr="005E7B65" w:rsidRDefault="002706CE" w:rsidP="00CD2162">
      <w:pPr>
        <w:spacing w:after="0" w:line="240" w:lineRule="auto"/>
        <w:jc w:val="both"/>
        <w:rPr>
          <w:rFonts w:ascii="Proxima Nova" w:hAnsi="Proxima Nova"/>
          <w:color w:val="000000"/>
        </w:rPr>
      </w:pPr>
    </w:p>
    <w:p w14:paraId="2273D492" w14:textId="77777777" w:rsidR="00637A8A" w:rsidRPr="005E7B65" w:rsidRDefault="00637A8A" w:rsidP="00637A8A">
      <w:pPr>
        <w:spacing w:after="0" w:line="240" w:lineRule="auto"/>
        <w:jc w:val="both"/>
        <w:rPr>
          <w:rFonts w:ascii="Proxima Nova" w:hAnsi="Proxima Nova" w:cstheme="minorHAnsi"/>
          <w:iCs/>
          <w:sz w:val="20"/>
          <w:szCs w:val="20"/>
          <w:lang w:val="en-ZA"/>
        </w:rPr>
      </w:pPr>
    </w:p>
    <w:p w14:paraId="50AE9A17" w14:textId="77777777" w:rsidR="00637A8A" w:rsidRPr="005E7B65" w:rsidRDefault="00637A8A" w:rsidP="00637A8A">
      <w:pPr>
        <w:pStyle w:val="ListParagraph"/>
        <w:numPr>
          <w:ilvl w:val="0"/>
          <w:numId w:val="10"/>
        </w:numPr>
        <w:spacing w:after="0" w:line="240" w:lineRule="auto"/>
        <w:ind w:left="360"/>
        <w:jc w:val="both"/>
        <w:rPr>
          <w:rFonts w:ascii="Proxima Nova" w:eastAsia="Times New Roman" w:hAnsi="Proxima Nova" w:cstheme="minorHAnsi"/>
          <w:b/>
          <w:bCs/>
          <w:sz w:val="26"/>
          <w:szCs w:val="26"/>
          <w:lang w:val="en-ZA"/>
        </w:rPr>
      </w:pPr>
      <w:r w:rsidRPr="005E7B65">
        <w:rPr>
          <w:rFonts w:ascii="Proxima Nova" w:hAnsi="Proxima Nova"/>
          <w:b/>
          <w:bCs/>
          <w:sz w:val="26"/>
          <w:szCs w:val="26"/>
        </w:rPr>
        <w:t>TE Arrangements</w:t>
      </w:r>
    </w:p>
    <w:p w14:paraId="555A45E9" w14:textId="172AA0DA" w:rsidR="00637A8A" w:rsidRPr="005E7B65" w:rsidRDefault="00637A8A" w:rsidP="00637A8A">
      <w:pPr>
        <w:tabs>
          <w:tab w:val="left" w:pos="450"/>
        </w:tabs>
        <w:spacing w:after="0" w:line="240" w:lineRule="auto"/>
        <w:rPr>
          <w:rFonts w:ascii="Proxima Nova" w:hAnsi="Proxima Nova" w:cstheme="minorHAnsi"/>
          <w:b/>
          <w:bCs/>
          <w:sz w:val="14"/>
          <w:szCs w:val="28"/>
        </w:rPr>
      </w:pPr>
    </w:p>
    <w:p w14:paraId="3EDA01E8" w14:textId="77777777" w:rsidR="00610929" w:rsidRPr="005E7B65" w:rsidRDefault="00610929" w:rsidP="00610929">
      <w:pPr>
        <w:pStyle w:val="BodyText3"/>
        <w:shd w:val="clear" w:color="auto" w:fill="FFFFFF" w:themeFill="background1"/>
        <w:spacing w:before="0" w:after="0"/>
        <w:rPr>
          <w:rFonts w:ascii="Proxima Nova" w:eastAsiaTheme="minorHAnsi" w:hAnsi="Proxima Nova" w:cstheme="minorBidi"/>
          <w:i/>
          <w:iCs/>
          <w:color w:val="000000"/>
          <w:sz w:val="21"/>
          <w:szCs w:val="21"/>
          <w:highlight w:val="green"/>
        </w:rPr>
      </w:pPr>
      <w:r w:rsidRPr="005E7B65">
        <w:rPr>
          <w:rFonts w:ascii="Proxima Nova" w:eastAsiaTheme="minorHAnsi" w:hAnsi="Proxima Nova" w:cstheme="minorBidi"/>
          <w:i/>
          <w:iCs/>
          <w:color w:val="000000"/>
          <w:sz w:val="21"/>
          <w:szCs w:val="21"/>
          <w:highlight w:val="green"/>
        </w:rPr>
        <w:t>NOTE: Detail the role of the Commissioning Unit and Project Team in supporting the implementation of remote/ virtual meetings. An updated stakeholder list with contact details (phone and email) will need to be provided by the Commissioning Unit to the TE team. Adjust the text if a mission will not take place.</w:t>
      </w:r>
    </w:p>
    <w:p w14:paraId="59697C7F" w14:textId="77777777" w:rsidR="00610929" w:rsidRPr="005E7B65" w:rsidRDefault="00610929" w:rsidP="00637A8A">
      <w:pPr>
        <w:tabs>
          <w:tab w:val="left" w:pos="450"/>
        </w:tabs>
        <w:spacing w:after="0" w:line="240" w:lineRule="auto"/>
        <w:rPr>
          <w:rFonts w:ascii="Proxima Nova" w:hAnsi="Proxima Nova" w:cstheme="minorHAnsi"/>
          <w:b/>
          <w:bCs/>
          <w:sz w:val="14"/>
          <w:szCs w:val="28"/>
        </w:rPr>
      </w:pPr>
    </w:p>
    <w:p w14:paraId="0338E885" w14:textId="44C0605A" w:rsidR="00637A8A" w:rsidRPr="005E7B65" w:rsidRDefault="00637A8A" w:rsidP="00637A8A">
      <w:pPr>
        <w:jc w:val="both"/>
        <w:rPr>
          <w:rFonts w:ascii="Proxima Nova" w:hAnsi="Proxima Nova"/>
          <w:sz w:val="21"/>
          <w:szCs w:val="21"/>
        </w:rPr>
      </w:pPr>
      <w:r w:rsidRPr="005E7B65">
        <w:rPr>
          <w:rFonts w:ascii="Proxima Nova" w:hAnsi="Proxima Nova"/>
          <w:color w:val="000000"/>
          <w:sz w:val="21"/>
          <w:szCs w:val="21"/>
        </w:rPr>
        <w:t>The principal responsibility for managing the TE resides with the Commissioning Unit</w:t>
      </w:r>
      <w:r w:rsidR="00094C13">
        <w:rPr>
          <w:rFonts w:ascii="Proxima Nova" w:hAnsi="Proxima Nova"/>
          <w:color w:val="000000"/>
          <w:sz w:val="21"/>
          <w:szCs w:val="21"/>
        </w:rPr>
        <w:t xml:space="preserve"> –</w:t>
      </w:r>
      <w:r w:rsidR="00CD2162">
        <w:rPr>
          <w:rFonts w:ascii="Proxima Nova" w:hAnsi="Proxima Nova"/>
          <w:color w:val="000000"/>
          <w:sz w:val="21"/>
          <w:szCs w:val="21"/>
        </w:rPr>
        <w:t xml:space="preserve"> UNDP Country Office.</w:t>
      </w:r>
    </w:p>
    <w:p w14:paraId="393CE6DF" w14:textId="3828DE0A" w:rsidR="00637A8A" w:rsidRPr="005E7B65" w:rsidRDefault="00637A8A" w:rsidP="00637A8A">
      <w:pPr>
        <w:jc w:val="both"/>
        <w:rPr>
          <w:rFonts w:ascii="Proxima Nova" w:hAnsi="Proxima Nova"/>
          <w:color w:val="000000"/>
          <w:sz w:val="21"/>
          <w:szCs w:val="21"/>
        </w:rPr>
      </w:pPr>
      <w:r w:rsidRPr="00174836">
        <w:rPr>
          <w:rFonts w:ascii="Proxima Nova" w:hAnsi="Proxima Nova"/>
          <w:color w:val="000000"/>
        </w:rPr>
        <w:t>The Project Team will be responsible for liaising with the TE team to provide all relevant documents, set up stakeholder interviews, and arrange field visits</w:t>
      </w:r>
      <w:r w:rsidRPr="005E7B65">
        <w:rPr>
          <w:rFonts w:ascii="Proxima Nova" w:hAnsi="Proxima Nova"/>
          <w:color w:val="000000"/>
          <w:sz w:val="21"/>
          <w:szCs w:val="21"/>
        </w:rPr>
        <w:t>.</w:t>
      </w:r>
    </w:p>
    <w:p w14:paraId="7071C776" w14:textId="77777777" w:rsidR="00637A8A" w:rsidRPr="005E7B65" w:rsidRDefault="00637A8A" w:rsidP="00637A8A">
      <w:pPr>
        <w:pStyle w:val="ListParagraph"/>
        <w:numPr>
          <w:ilvl w:val="0"/>
          <w:numId w:val="10"/>
        </w:numPr>
        <w:spacing w:after="0" w:line="240" w:lineRule="auto"/>
        <w:ind w:left="360"/>
        <w:jc w:val="both"/>
        <w:rPr>
          <w:rFonts w:ascii="Proxima Nova" w:hAnsi="Proxima Nova"/>
          <w:b/>
          <w:bCs/>
          <w:sz w:val="26"/>
          <w:szCs w:val="26"/>
        </w:rPr>
      </w:pPr>
      <w:r w:rsidRPr="005E7B65">
        <w:rPr>
          <w:rFonts w:ascii="Proxima Nova" w:hAnsi="Proxima Nova"/>
          <w:b/>
          <w:bCs/>
          <w:sz w:val="26"/>
          <w:szCs w:val="26"/>
        </w:rPr>
        <w:t>Duration of the Work</w:t>
      </w:r>
    </w:p>
    <w:p w14:paraId="57FDF187" w14:textId="77777777" w:rsidR="00637A8A" w:rsidRPr="005E7B65" w:rsidRDefault="00637A8A" w:rsidP="00637A8A">
      <w:pPr>
        <w:spacing w:after="0" w:line="240" w:lineRule="auto"/>
        <w:jc w:val="both"/>
        <w:rPr>
          <w:rFonts w:ascii="Proxima Nova" w:hAnsi="Proxima Nova" w:cstheme="minorHAnsi"/>
          <w:bCs/>
        </w:rPr>
      </w:pPr>
      <w:r w:rsidRPr="005E7B65">
        <w:rPr>
          <w:rFonts w:ascii="Proxima Nova" w:hAnsi="Proxima Nova" w:cstheme="minorHAnsi"/>
          <w:bCs/>
        </w:rPr>
        <w:t xml:space="preserve"> </w:t>
      </w:r>
    </w:p>
    <w:p w14:paraId="4427A507" w14:textId="12637E20" w:rsidR="00637A8A" w:rsidRDefault="00637A8A" w:rsidP="00637A8A">
      <w:pPr>
        <w:jc w:val="both"/>
        <w:rPr>
          <w:rFonts w:ascii="Proxima Nova" w:hAnsi="Proxima Nova"/>
          <w:color w:val="000000"/>
          <w:sz w:val="21"/>
          <w:szCs w:val="21"/>
        </w:rPr>
      </w:pPr>
      <w:r w:rsidRPr="005E7B65">
        <w:rPr>
          <w:rFonts w:ascii="Proxima Nova" w:hAnsi="Proxima Nova"/>
          <w:color w:val="000000"/>
          <w:sz w:val="21"/>
          <w:szCs w:val="21"/>
        </w:rPr>
        <w:t>The total duration of the TE will be approximately</w:t>
      </w:r>
      <w:r w:rsidR="00CD2162">
        <w:rPr>
          <w:rFonts w:ascii="Proxima Nova" w:hAnsi="Proxima Nova"/>
          <w:color w:val="000000"/>
          <w:sz w:val="21"/>
          <w:szCs w:val="21"/>
        </w:rPr>
        <w:t xml:space="preserve"> </w:t>
      </w:r>
      <w:r w:rsidR="00094C13">
        <w:rPr>
          <w:rFonts w:ascii="Proxima Nova" w:hAnsi="Proxima Nova"/>
          <w:color w:val="000000"/>
          <w:sz w:val="21"/>
          <w:szCs w:val="21"/>
        </w:rPr>
        <w:t xml:space="preserve">50 </w:t>
      </w:r>
      <w:r w:rsidR="00CD2162">
        <w:rPr>
          <w:rFonts w:ascii="Proxima Nova" w:hAnsi="Proxima Nova"/>
          <w:color w:val="000000"/>
          <w:sz w:val="21"/>
          <w:szCs w:val="21"/>
        </w:rPr>
        <w:t xml:space="preserve">working days </w:t>
      </w:r>
      <w:r w:rsidRPr="005E7B65">
        <w:rPr>
          <w:rFonts w:ascii="Proxima Nova" w:hAnsi="Proxima Nova"/>
          <w:color w:val="000000"/>
          <w:sz w:val="21"/>
          <w:szCs w:val="21"/>
        </w:rPr>
        <w:t xml:space="preserve">over </w:t>
      </w:r>
      <w:proofErr w:type="gramStart"/>
      <w:r w:rsidRPr="005E7B65">
        <w:rPr>
          <w:rFonts w:ascii="Proxima Nova" w:hAnsi="Proxima Nova"/>
          <w:color w:val="000000"/>
          <w:sz w:val="21"/>
          <w:szCs w:val="21"/>
        </w:rPr>
        <w:t>a time period</w:t>
      </w:r>
      <w:proofErr w:type="gramEnd"/>
      <w:r w:rsidRPr="005E7B65">
        <w:rPr>
          <w:rFonts w:ascii="Proxima Nova" w:hAnsi="Proxima Nova"/>
          <w:color w:val="000000"/>
          <w:sz w:val="21"/>
          <w:szCs w:val="21"/>
        </w:rPr>
        <w:t xml:space="preserve"> of</w:t>
      </w:r>
      <w:r w:rsidR="00CD2162">
        <w:rPr>
          <w:rFonts w:ascii="Proxima Nova" w:hAnsi="Proxima Nova"/>
          <w:color w:val="000000"/>
          <w:sz w:val="21"/>
          <w:szCs w:val="21"/>
        </w:rPr>
        <w:t xml:space="preserve"> </w:t>
      </w:r>
      <w:r w:rsidR="00094C13">
        <w:rPr>
          <w:rFonts w:ascii="Proxima Nova" w:hAnsi="Proxima Nova"/>
          <w:color w:val="000000"/>
          <w:sz w:val="21"/>
          <w:szCs w:val="21"/>
        </w:rPr>
        <w:t xml:space="preserve">6 </w:t>
      </w:r>
      <w:r w:rsidR="00CD2162">
        <w:rPr>
          <w:rFonts w:ascii="Proxima Nova" w:hAnsi="Proxima Nova"/>
          <w:color w:val="000000"/>
          <w:sz w:val="21"/>
          <w:szCs w:val="21"/>
        </w:rPr>
        <w:t>months</w:t>
      </w:r>
      <w:r w:rsidRPr="005E7B65">
        <w:rPr>
          <w:rFonts w:ascii="Proxima Nova" w:hAnsi="Proxima Nova"/>
          <w:color w:val="000000"/>
        </w:rPr>
        <w:t xml:space="preserve"> </w:t>
      </w:r>
      <w:r w:rsidRPr="005E7B65">
        <w:rPr>
          <w:rFonts w:ascii="Proxima Nova" w:hAnsi="Proxima Nova"/>
          <w:color w:val="000000"/>
          <w:sz w:val="21"/>
          <w:szCs w:val="21"/>
        </w:rPr>
        <w:t>starting</w:t>
      </w:r>
      <w:r w:rsidRPr="005E7B65">
        <w:rPr>
          <w:rFonts w:ascii="Proxima Nova" w:hAnsi="Proxima Nova"/>
          <w:color w:val="000000"/>
        </w:rPr>
        <w:t xml:space="preserve"> </w:t>
      </w:r>
      <w:r w:rsidR="00534DAA">
        <w:rPr>
          <w:rFonts w:ascii="Proxima Nova" w:hAnsi="Proxima Nova"/>
          <w:color w:val="000000"/>
        </w:rPr>
        <w:t xml:space="preserve">1 </w:t>
      </w:r>
      <w:r w:rsidR="00094C13">
        <w:rPr>
          <w:rFonts w:ascii="Proxima Nova" w:hAnsi="Proxima Nova"/>
          <w:color w:val="000000"/>
        </w:rPr>
        <w:t xml:space="preserve">September </w:t>
      </w:r>
      <w:r w:rsidR="00534DAA">
        <w:rPr>
          <w:rFonts w:ascii="Proxima Nova" w:hAnsi="Proxima Nova"/>
          <w:color w:val="000000"/>
        </w:rPr>
        <w:t>2021</w:t>
      </w:r>
      <w:r w:rsidRPr="005E7B65">
        <w:rPr>
          <w:rFonts w:ascii="Proxima Nova" w:hAnsi="Proxima Nova"/>
          <w:color w:val="000000"/>
          <w:sz w:val="21"/>
          <w:szCs w:val="21"/>
        </w:rPr>
        <w:t>. The tentative TE timeframe is as follows:</w:t>
      </w:r>
    </w:p>
    <w:tbl>
      <w:tblPr>
        <w:tblStyle w:val="TableGrid"/>
        <w:tblW w:w="0" w:type="auto"/>
        <w:jc w:val="center"/>
        <w:tblLook w:val="04A0" w:firstRow="1" w:lastRow="0" w:firstColumn="1" w:lastColumn="0" w:noHBand="0" w:noVBand="1"/>
      </w:tblPr>
      <w:tblGrid>
        <w:gridCol w:w="2263"/>
        <w:gridCol w:w="5812"/>
      </w:tblGrid>
      <w:tr w:rsidR="007774AA" w:rsidRPr="00174836" w14:paraId="5853ECDF" w14:textId="77777777" w:rsidTr="000D0D56">
        <w:trPr>
          <w:jc w:val="center"/>
        </w:trPr>
        <w:tc>
          <w:tcPr>
            <w:tcW w:w="2263" w:type="dxa"/>
            <w:shd w:val="clear" w:color="auto" w:fill="E7E6E6" w:themeFill="background2"/>
          </w:tcPr>
          <w:p w14:paraId="54D0BE02" w14:textId="76875886" w:rsidR="007774AA" w:rsidRPr="00174836" w:rsidRDefault="007774AA" w:rsidP="00637A8A">
            <w:pPr>
              <w:jc w:val="both"/>
              <w:rPr>
                <w:rFonts w:ascii="Proxima Nova" w:hAnsi="Proxima Nova"/>
                <w:color w:val="000000"/>
                <w:sz w:val="21"/>
                <w:szCs w:val="21"/>
              </w:rPr>
            </w:pPr>
            <w:r w:rsidRPr="00174836">
              <w:rPr>
                <w:rFonts w:ascii="Proxima Nova" w:hAnsi="Proxima Nova"/>
                <w:color w:val="000000"/>
                <w:sz w:val="21"/>
                <w:szCs w:val="21"/>
              </w:rPr>
              <w:t>Timeframe</w:t>
            </w:r>
          </w:p>
        </w:tc>
        <w:tc>
          <w:tcPr>
            <w:tcW w:w="5812" w:type="dxa"/>
            <w:shd w:val="clear" w:color="auto" w:fill="E7E6E6" w:themeFill="background2"/>
          </w:tcPr>
          <w:p w14:paraId="671629F1" w14:textId="0768B032" w:rsidR="007774AA" w:rsidRPr="00174836" w:rsidRDefault="007774AA" w:rsidP="00637A8A">
            <w:pPr>
              <w:jc w:val="both"/>
              <w:rPr>
                <w:rFonts w:ascii="Proxima Nova" w:hAnsi="Proxima Nova"/>
                <w:color w:val="000000"/>
                <w:sz w:val="21"/>
                <w:szCs w:val="21"/>
              </w:rPr>
            </w:pPr>
            <w:r w:rsidRPr="00174836">
              <w:rPr>
                <w:rFonts w:ascii="Proxima Nova" w:hAnsi="Proxima Nova"/>
                <w:color w:val="000000"/>
                <w:sz w:val="21"/>
                <w:szCs w:val="21"/>
              </w:rPr>
              <w:t>Activity</w:t>
            </w:r>
          </w:p>
        </w:tc>
      </w:tr>
      <w:tr w:rsidR="007774AA" w:rsidRPr="00174836" w14:paraId="3FFF962A" w14:textId="77777777" w:rsidTr="000D0D56">
        <w:trPr>
          <w:jc w:val="center"/>
        </w:trPr>
        <w:tc>
          <w:tcPr>
            <w:tcW w:w="2263" w:type="dxa"/>
          </w:tcPr>
          <w:p w14:paraId="26B31D8D" w14:textId="729183C6" w:rsidR="007774AA" w:rsidRPr="00174836" w:rsidRDefault="007774AA" w:rsidP="00637A8A">
            <w:pPr>
              <w:jc w:val="both"/>
              <w:rPr>
                <w:rFonts w:ascii="Proxima Nova" w:hAnsi="Proxima Nova"/>
                <w:color w:val="000000"/>
                <w:sz w:val="21"/>
                <w:szCs w:val="21"/>
              </w:rPr>
            </w:pPr>
            <w:r w:rsidRPr="00174836">
              <w:rPr>
                <w:rFonts w:ascii="Proxima Nova" w:hAnsi="Proxima Nova"/>
                <w:color w:val="000000"/>
                <w:sz w:val="21"/>
                <w:szCs w:val="21"/>
              </w:rPr>
              <w:t>1</w:t>
            </w:r>
            <w:r w:rsidR="00094C13">
              <w:rPr>
                <w:rFonts w:ascii="Proxima Nova" w:hAnsi="Proxima Nova"/>
                <w:color w:val="000000"/>
                <w:sz w:val="21"/>
                <w:szCs w:val="21"/>
              </w:rPr>
              <w:t>8</w:t>
            </w:r>
            <w:r w:rsidRPr="00174836">
              <w:rPr>
                <w:rFonts w:ascii="Proxima Nova" w:hAnsi="Proxima Nova"/>
                <w:color w:val="000000"/>
                <w:sz w:val="21"/>
                <w:szCs w:val="21"/>
              </w:rPr>
              <w:t xml:space="preserve"> </w:t>
            </w:r>
            <w:r w:rsidR="00094C13">
              <w:rPr>
                <w:rFonts w:ascii="Proxima Nova" w:hAnsi="Proxima Nova"/>
                <w:color w:val="000000"/>
                <w:sz w:val="21"/>
                <w:szCs w:val="21"/>
              </w:rPr>
              <w:t>August</w:t>
            </w:r>
            <w:r w:rsidR="00094C13" w:rsidRPr="00174836">
              <w:rPr>
                <w:rFonts w:ascii="Proxima Nova" w:hAnsi="Proxima Nova"/>
                <w:color w:val="000000"/>
                <w:sz w:val="21"/>
                <w:szCs w:val="21"/>
              </w:rPr>
              <w:t xml:space="preserve"> </w:t>
            </w:r>
            <w:r w:rsidRPr="00174836">
              <w:rPr>
                <w:rFonts w:ascii="Proxima Nova" w:hAnsi="Proxima Nova"/>
                <w:color w:val="000000"/>
                <w:sz w:val="21"/>
                <w:szCs w:val="21"/>
              </w:rPr>
              <w:t>2021</w:t>
            </w:r>
          </w:p>
        </w:tc>
        <w:tc>
          <w:tcPr>
            <w:tcW w:w="5812" w:type="dxa"/>
          </w:tcPr>
          <w:p w14:paraId="40816B56" w14:textId="1B24A5F7" w:rsidR="007774AA" w:rsidRPr="00174836" w:rsidRDefault="007774AA" w:rsidP="00637A8A">
            <w:pPr>
              <w:jc w:val="both"/>
              <w:rPr>
                <w:rFonts w:ascii="Proxima Nova" w:hAnsi="Proxima Nova"/>
                <w:color w:val="000000"/>
                <w:sz w:val="21"/>
                <w:szCs w:val="21"/>
              </w:rPr>
            </w:pPr>
            <w:r w:rsidRPr="00174836">
              <w:rPr>
                <w:rFonts w:ascii="Proxima Nova" w:hAnsi="Proxima Nova"/>
                <w:color w:val="000000"/>
                <w:sz w:val="21"/>
                <w:szCs w:val="21"/>
              </w:rPr>
              <w:t>Application closes</w:t>
            </w:r>
          </w:p>
        </w:tc>
      </w:tr>
      <w:tr w:rsidR="007774AA" w:rsidRPr="00174836" w14:paraId="64DDEFFD" w14:textId="77777777" w:rsidTr="000D0D56">
        <w:trPr>
          <w:jc w:val="center"/>
        </w:trPr>
        <w:tc>
          <w:tcPr>
            <w:tcW w:w="2263" w:type="dxa"/>
          </w:tcPr>
          <w:p w14:paraId="4B308D84" w14:textId="53793B90" w:rsidR="007774AA" w:rsidRPr="00174836" w:rsidRDefault="00094C13" w:rsidP="00637A8A">
            <w:pPr>
              <w:jc w:val="both"/>
              <w:rPr>
                <w:rFonts w:ascii="Proxima Nova" w:hAnsi="Proxima Nova"/>
                <w:color w:val="000000"/>
                <w:sz w:val="21"/>
                <w:szCs w:val="21"/>
              </w:rPr>
            </w:pPr>
            <w:r>
              <w:rPr>
                <w:rFonts w:ascii="Proxima Nova" w:hAnsi="Proxima Nova"/>
                <w:color w:val="000000"/>
                <w:sz w:val="21"/>
                <w:szCs w:val="21"/>
              </w:rPr>
              <w:t>31 August</w:t>
            </w:r>
            <w:r w:rsidR="000D0D56" w:rsidRPr="00174836">
              <w:rPr>
                <w:rFonts w:ascii="Proxima Nova" w:hAnsi="Proxima Nova"/>
                <w:color w:val="000000"/>
                <w:sz w:val="21"/>
                <w:szCs w:val="21"/>
              </w:rPr>
              <w:t xml:space="preserve"> 2021</w:t>
            </w:r>
          </w:p>
        </w:tc>
        <w:tc>
          <w:tcPr>
            <w:tcW w:w="5812" w:type="dxa"/>
          </w:tcPr>
          <w:p w14:paraId="20B1ED01" w14:textId="1F0E8B35"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Selection of TE Team</w:t>
            </w:r>
          </w:p>
        </w:tc>
      </w:tr>
      <w:tr w:rsidR="007774AA" w:rsidRPr="00174836" w14:paraId="721C0A17" w14:textId="77777777" w:rsidTr="000D0D56">
        <w:trPr>
          <w:jc w:val="center"/>
        </w:trPr>
        <w:tc>
          <w:tcPr>
            <w:tcW w:w="2263" w:type="dxa"/>
          </w:tcPr>
          <w:p w14:paraId="314CB8B1" w14:textId="6CEEEE3C"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 xml:space="preserve">1 </w:t>
            </w:r>
            <w:r w:rsidR="00094C13">
              <w:rPr>
                <w:rFonts w:ascii="Proxima Nova" w:hAnsi="Proxima Nova"/>
                <w:color w:val="000000"/>
                <w:sz w:val="21"/>
                <w:szCs w:val="21"/>
              </w:rPr>
              <w:t>September</w:t>
            </w:r>
            <w:r w:rsidRPr="00174836">
              <w:rPr>
                <w:rFonts w:ascii="Proxima Nova" w:hAnsi="Proxima Nova"/>
                <w:color w:val="000000"/>
                <w:sz w:val="21"/>
                <w:szCs w:val="21"/>
              </w:rPr>
              <w:t xml:space="preserve"> 2021</w:t>
            </w:r>
          </w:p>
        </w:tc>
        <w:tc>
          <w:tcPr>
            <w:tcW w:w="5812" w:type="dxa"/>
          </w:tcPr>
          <w:p w14:paraId="67563AD6" w14:textId="2536555B"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Prep the TE team (handover of project documen</w:t>
            </w:r>
            <w:r w:rsidR="00094C13">
              <w:rPr>
                <w:rFonts w:ascii="Proxima Nova" w:hAnsi="Proxima Nova"/>
                <w:color w:val="000000"/>
                <w:sz w:val="21"/>
                <w:szCs w:val="21"/>
              </w:rPr>
              <w:t>tation)</w:t>
            </w:r>
          </w:p>
        </w:tc>
      </w:tr>
      <w:tr w:rsidR="007774AA" w:rsidRPr="00174836" w14:paraId="136FC93F" w14:textId="77777777" w:rsidTr="000D0D56">
        <w:trPr>
          <w:jc w:val="center"/>
        </w:trPr>
        <w:tc>
          <w:tcPr>
            <w:tcW w:w="2263" w:type="dxa"/>
          </w:tcPr>
          <w:p w14:paraId="4827041A" w14:textId="30754AB8" w:rsidR="007470E8" w:rsidRPr="00174836" w:rsidRDefault="00094C13" w:rsidP="00637A8A">
            <w:pPr>
              <w:jc w:val="both"/>
              <w:rPr>
                <w:rFonts w:ascii="Proxima Nova" w:hAnsi="Proxima Nova"/>
                <w:color w:val="000000"/>
                <w:sz w:val="21"/>
                <w:szCs w:val="21"/>
              </w:rPr>
            </w:pPr>
            <w:r>
              <w:rPr>
                <w:rFonts w:ascii="Proxima Nova" w:hAnsi="Proxima Nova"/>
                <w:color w:val="000000"/>
                <w:sz w:val="21"/>
                <w:szCs w:val="21"/>
              </w:rPr>
              <w:t>7 September</w:t>
            </w:r>
            <w:r w:rsidR="000D0D56" w:rsidRPr="00174836">
              <w:rPr>
                <w:rFonts w:ascii="Proxima Nova" w:hAnsi="Proxima Nova"/>
                <w:color w:val="000000"/>
                <w:sz w:val="21"/>
                <w:szCs w:val="21"/>
              </w:rPr>
              <w:t xml:space="preserve"> 2021 </w:t>
            </w:r>
          </w:p>
          <w:p w14:paraId="38BC1934" w14:textId="69143AF7"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(4 days)</w:t>
            </w:r>
          </w:p>
        </w:tc>
        <w:tc>
          <w:tcPr>
            <w:tcW w:w="5812" w:type="dxa"/>
          </w:tcPr>
          <w:p w14:paraId="231FBBAE" w14:textId="5482FEA9"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Document review and preparing TE Inception Report</w:t>
            </w:r>
          </w:p>
        </w:tc>
      </w:tr>
      <w:tr w:rsidR="007774AA" w:rsidRPr="00174836" w14:paraId="5A2B0CF5" w14:textId="77777777" w:rsidTr="000D0D56">
        <w:trPr>
          <w:jc w:val="center"/>
        </w:trPr>
        <w:tc>
          <w:tcPr>
            <w:tcW w:w="2263" w:type="dxa"/>
          </w:tcPr>
          <w:p w14:paraId="655997B1" w14:textId="1EC03356"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 xml:space="preserve">15 </w:t>
            </w:r>
            <w:r w:rsidR="00094C13">
              <w:rPr>
                <w:rFonts w:ascii="Proxima Nova" w:hAnsi="Proxima Nova"/>
                <w:color w:val="000000"/>
                <w:sz w:val="21"/>
                <w:szCs w:val="21"/>
              </w:rPr>
              <w:t>September</w:t>
            </w:r>
            <w:r w:rsidR="00094C13" w:rsidRPr="00174836">
              <w:rPr>
                <w:rFonts w:ascii="Proxima Nova" w:hAnsi="Proxima Nova"/>
                <w:color w:val="000000"/>
                <w:sz w:val="21"/>
                <w:szCs w:val="21"/>
              </w:rPr>
              <w:t xml:space="preserve"> </w:t>
            </w:r>
            <w:r w:rsidRPr="00174836">
              <w:rPr>
                <w:rFonts w:ascii="Proxima Nova" w:hAnsi="Proxima Nova"/>
                <w:color w:val="000000"/>
                <w:sz w:val="21"/>
                <w:szCs w:val="21"/>
              </w:rPr>
              <w:t>2021</w:t>
            </w:r>
          </w:p>
          <w:p w14:paraId="428830DB" w14:textId="4D3AE02F" w:rsidR="007470E8" w:rsidRPr="00174836" w:rsidRDefault="007470E8" w:rsidP="00637A8A">
            <w:pPr>
              <w:jc w:val="both"/>
              <w:rPr>
                <w:rFonts w:ascii="Proxima Nova" w:hAnsi="Proxima Nova"/>
                <w:color w:val="000000"/>
                <w:sz w:val="21"/>
                <w:szCs w:val="21"/>
              </w:rPr>
            </w:pPr>
            <w:r w:rsidRPr="00174836">
              <w:rPr>
                <w:rFonts w:ascii="Proxima Nova" w:hAnsi="Proxima Nova"/>
                <w:color w:val="000000"/>
                <w:sz w:val="21"/>
                <w:szCs w:val="21"/>
              </w:rPr>
              <w:t>(2 days)</w:t>
            </w:r>
          </w:p>
        </w:tc>
        <w:tc>
          <w:tcPr>
            <w:tcW w:w="5812" w:type="dxa"/>
          </w:tcPr>
          <w:p w14:paraId="7DC71985" w14:textId="42A931E7" w:rsidR="007774AA"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Finalization and Validation of TE Inception Report</w:t>
            </w:r>
            <w:r w:rsidR="00094C13">
              <w:rPr>
                <w:rFonts w:ascii="Proxima Nova" w:hAnsi="Proxima Nova"/>
                <w:color w:val="000000"/>
                <w:sz w:val="21"/>
                <w:szCs w:val="21"/>
              </w:rPr>
              <w:t xml:space="preserve"> </w:t>
            </w:r>
            <w:r w:rsidRPr="00174836">
              <w:rPr>
                <w:rFonts w:ascii="Proxima Nova" w:hAnsi="Proxima Nova"/>
                <w:color w:val="000000"/>
                <w:sz w:val="21"/>
                <w:szCs w:val="21"/>
              </w:rPr>
              <w:t>- latest start of TE mission</w:t>
            </w:r>
          </w:p>
        </w:tc>
      </w:tr>
      <w:tr w:rsidR="007774AA" w:rsidRPr="00174836" w14:paraId="643918A3" w14:textId="77777777" w:rsidTr="000D0D56">
        <w:trPr>
          <w:jc w:val="center"/>
        </w:trPr>
        <w:tc>
          <w:tcPr>
            <w:tcW w:w="2263" w:type="dxa"/>
          </w:tcPr>
          <w:p w14:paraId="5A90C68C" w14:textId="4E7E3073" w:rsidR="007470E8" w:rsidRPr="00174836" w:rsidRDefault="00094C13" w:rsidP="00637A8A">
            <w:pPr>
              <w:jc w:val="both"/>
              <w:rPr>
                <w:rFonts w:ascii="Proxima Nova" w:hAnsi="Proxima Nova"/>
                <w:color w:val="000000"/>
                <w:sz w:val="21"/>
                <w:szCs w:val="21"/>
              </w:rPr>
            </w:pPr>
            <w:r>
              <w:rPr>
                <w:rFonts w:ascii="Proxima Nova" w:hAnsi="Proxima Nova"/>
                <w:color w:val="000000"/>
                <w:sz w:val="21"/>
                <w:szCs w:val="21"/>
              </w:rPr>
              <w:lastRenderedPageBreak/>
              <w:t>16 September – 31 October</w:t>
            </w:r>
            <w:r w:rsidR="000D0D56" w:rsidRPr="00174836">
              <w:rPr>
                <w:rFonts w:ascii="Proxima Nova" w:hAnsi="Proxima Nova"/>
                <w:color w:val="000000"/>
                <w:sz w:val="21"/>
                <w:szCs w:val="21"/>
              </w:rPr>
              <w:t xml:space="preserve"> 2021</w:t>
            </w:r>
          </w:p>
          <w:p w14:paraId="409D06C5" w14:textId="5CC3EFA5"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(1</w:t>
            </w:r>
            <w:r w:rsidR="007470E8" w:rsidRPr="00174836">
              <w:rPr>
                <w:rFonts w:ascii="Proxima Nova" w:hAnsi="Proxima Nova"/>
                <w:color w:val="000000"/>
                <w:sz w:val="21"/>
                <w:szCs w:val="21"/>
              </w:rPr>
              <w:t>2</w:t>
            </w:r>
            <w:r w:rsidRPr="00174836">
              <w:rPr>
                <w:rFonts w:ascii="Proxima Nova" w:hAnsi="Proxima Nova"/>
                <w:color w:val="000000"/>
                <w:sz w:val="21"/>
                <w:szCs w:val="21"/>
              </w:rPr>
              <w:t xml:space="preserve"> days)</w:t>
            </w:r>
          </w:p>
        </w:tc>
        <w:tc>
          <w:tcPr>
            <w:tcW w:w="5812" w:type="dxa"/>
          </w:tcPr>
          <w:p w14:paraId="63197F64" w14:textId="0F87BC35" w:rsidR="007774AA"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TE mission: stakeholder meetings, interviews, field visits</w:t>
            </w:r>
          </w:p>
        </w:tc>
      </w:tr>
      <w:tr w:rsidR="007774AA" w:rsidRPr="00174836" w14:paraId="199846AE" w14:textId="77777777" w:rsidTr="000D0D56">
        <w:trPr>
          <w:jc w:val="center"/>
        </w:trPr>
        <w:tc>
          <w:tcPr>
            <w:tcW w:w="2263" w:type="dxa"/>
          </w:tcPr>
          <w:p w14:paraId="7D7301F9" w14:textId="5A158D2F" w:rsidR="007774AA" w:rsidRPr="00174836" w:rsidRDefault="00094C13" w:rsidP="00637A8A">
            <w:pPr>
              <w:jc w:val="both"/>
              <w:rPr>
                <w:rFonts w:ascii="Proxima Nova" w:hAnsi="Proxima Nova"/>
                <w:color w:val="000000"/>
                <w:sz w:val="21"/>
                <w:szCs w:val="21"/>
              </w:rPr>
            </w:pPr>
            <w:r>
              <w:rPr>
                <w:rFonts w:ascii="Proxima Nova" w:hAnsi="Proxima Nova"/>
                <w:color w:val="000000"/>
                <w:sz w:val="21"/>
                <w:szCs w:val="21"/>
              </w:rPr>
              <w:t>31 October</w:t>
            </w:r>
            <w:r w:rsidR="000D0D56" w:rsidRPr="00174836">
              <w:rPr>
                <w:rFonts w:ascii="Proxima Nova" w:hAnsi="Proxima Nova"/>
                <w:color w:val="000000"/>
                <w:sz w:val="21"/>
                <w:szCs w:val="21"/>
              </w:rPr>
              <w:t xml:space="preserve"> 2021 </w:t>
            </w:r>
          </w:p>
        </w:tc>
        <w:tc>
          <w:tcPr>
            <w:tcW w:w="5812" w:type="dxa"/>
          </w:tcPr>
          <w:p w14:paraId="401FA8B7" w14:textId="6463A51E" w:rsidR="007774AA" w:rsidRPr="00174836" w:rsidRDefault="000D0D56" w:rsidP="002806B1">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Mission wrap-up meeting &amp; presentation of initial findings- earliest end of TE mission</w:t>
            </w:r>
          </w:p>
        </w:tc>
      </w:tr>
      <w:tr w:rsidR="000D0D56" w:rsidRPr="00174836" w14:paraId="29F1EC0C" w14:textId="77777777" w:rsidTr="000D0D56">
        <w:trPr>
          <w:jc w:val="center"/>
        </w:trPr>
        <w:tc>
          <w:tcPr>
            <w:tcW w:w="2263" w:type="dxa"/>
          </w:tcPr>
          <w:p w14:paraId="35E82600" w14:textId="07D62303" w:rsidR="007470E8" w:rsidRPr="00174836" w:rsidRDefault="00094C13" w:rsidP="00637A8A">
            <w:pPr>
              <w:jc w:val="both"/>
              <w:rPr>
                <w:rFonts w:ascii="Proxima Nova" w:hAnsi="Proxima Nova"/>
                <w:color w:val="000000"/>
                <w:sz w:val="21"/>
                <w:szCs w:val="21"/>
              </w:rPr>
            </w:pPr>
            <w:r>
              <w:rPr>
                <w:rFonts w:ascii="Proxima Nova" w:hAnsi="Proxima Nova"/>
                <w:color w:val="000000"/>
                <w:sz w:val="21"/>
                <w:szCs w:val="21"/>
              </w:rPr>
              <w:t>30 November</w:t>
            </w:r>
            <w:r w:rsidR="000D0D56" w:rsidRPr="00174836">
              <w:rPr>
                <w:rFonts w:ascii="Proxima Nova" w:hAnsi="Proxima Nova"/>
                <w:color w:val="000000"/>
                <w:sz w:val="21"/>
                <w:szCs w:val="21"/>
              </w:rPr>
              <w:t xml:space="preserve"> 2021 </w:t>
            </w:r>
          </w:p>
          <w:p w14:paraId="10962527" w14:textId="7F1DD102" w:rsidR="000D0D56"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(10 days)</w:t>
            </w:r>
          </w:p>
        </w:tc>
        <w:tc>
          <w:tcPr>
            <w:tcW w:w="5812" w:type="dxa"/>
          </w:tcPr>
          <w:p w14:paraId="6B1BF0CE" w14:textId="2ED72324" w:rsidR="000D0D56"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Preparation of draft TE report</w:t>
            </w:r>
          </w:p>
        </w:tc>
      </w:tr>
      <w:tr w:rsidR="000D0D56" w:rsidRPr="00174836" w14:paraId="25BF2BF5" w14:textId="77777777" w:rsidTr="000D0D56">
        <w:trPr>
          <w:jc w:val="center"/>
        </w:trPr>
        <w:tc>
          <w:tcPr>
            <w:tcW w:w="2263" w:type="dxa"/>
          </w:tcPr>
          <w:p w14:paraId="1CAF081B" w14:textId="3D09E2E3" w:rsidR="000D0D56" w:rsidRPr="00174836" w:rsidRDefault="00094C13" w:rsidP="00637A8A">
            <w:pPr>
              <w:jc w:val="both"/>
              <w:rPr>
                <w:rFonts w:ascii="Proxima Nova" w:hAnsi="Proxima Nova"/>
                <w:color w:val="000000"/>
                <w:sz w:val="21"/>
                <w:szCs w:val="21"/>
              </w:rPr>
            </w:pPr>
            <w:r>
              <w:rPr>
                <w:rFonts w:ascii="Proxima Nova" w:hAnsi="Proxima Nova"/>
                <w:color w:val="000000"/>
                <w:sz w:val="21"/>
                <w:szCs w:val="21"/>
              </w:rPr>
              <w:t>1 December</w:t>
            </w:r>
            <w:r w:rsidR="000D0D56" w:rsidRPr="00174836">
              <w:rPr>
                <w:rFonts w:ascii="Proxima Nova" w:hAnsi="Proxima Nova"/>
                <w:color w:val="000000"/>
                <w:sz w:val="21"/>
                <w:szCs w:val="21"/>
              </w:rPr>
              <w:t xml:space="preserve"> 2021</w:t>
            </w:r>
          </w:p>
        </w:tc>
        <w:tc>
          <w:tcPr>
            <w:tcW w:w="5812" w:type="dxa"/>
          </w:tcPr>
          <w:p w14:paraId="03DD631E" w14:textId="77777777" w:rsidR="000D0D56"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Circulation of draft TE report for comments</w:t>
            </w:r>
          </w:p>
          <w:p w14:paraId="01D6BA8C" w14:textId="77777777" w:rsidR="000D0D56" w:rsidRPr="00174836" w:rsidRDefault="000D0D56" w:rsidP="000D0D56">
            <w:pPr>
              <w:shd w:val="clear" w:color="auto" w:fill="FFFFFF"/>
              <w:jc w:val="both"/>
              <w:rPr>
                <w:rFonts w:ascii="Proxima Nova" w:hAnsi="Proxima Nova"/>
                <w:color w:val="000000"/>
                <w:sz w:val="21"/>
                <w:szCs w:val="21"/>
              </w:rPr>
            </w:pPr>
          </w:p>
        </w:tc>
      </w:tr>
      <w:tr w:rsidR="000D0D56" w:rsidRPr="00174836" w14:paraId="7945ED3E" w14:textId="77777777" w:rsidTr="000D0D56">
        <w:trPr>
          <w:jc w:val="center"/>
        </w:trPr>
        <w:tc>
          <w:tcPr>
            <w:tcW w:w="2263" w:type="dxa"/>
          </w:tcPr>
          <w:p w14:paraId="0C4F9715" w14:textId="3F51EC2A" w:rsidR="002806B1" w:rsidRDefault="000D0D56" w:rsidP="00637A8A">
            <w:pPr>
              <w:jc w:val="both"/>
              <w:rPr>
                <w:rFonts w:ascii="Proxima Nova" w:hAnsi="Proxima Nova"/>
                <w:color w:val="000000"/>
                <w:sz w:val="21"/>
                <w:szCs w:val="21"/>
              </w:rPr>
            </w:pPr>
            <w:r w:rsidRPr="00174836">
              <w:rPr>
                <w:rFonts w:ascii="Proxima Nova" w:hAnsi="Proxima Nova"/>
                <w:color w:val="000000"/>
                <w:sz w:val="21"/>
                <w:szCs w:val="21"/>
              </w:rPr>
              <w:t xml:space="preserve">15 </w:t>
            </w:r>
            <w:r w:rsidR="00094C13">
              <w:rPr>
                <w:rFonts w:ascii="Proxima Nova" w:hAnsi="Proxima Nova"/>
                <w:color w:val="000000"/>
                <w:sz w:val="21"/>
                <w:szCs w:val="21"/>
              </w:rPr>
              <w:t>December</w:t>
            </w:r>
            <w:r w:rsidR="00094C13" w:rsidRPr="00174836">
              <w:rPr>
                <w:rFonts w:ascii="Proxima Nova" w:hAnsi="Proxima Nova"/>
                <w:color w:val="000000"/>
                <w:sz w:val="21"/>
                <w:szCs w:val="21"/>
              </w:rPr>
              <w:t xml:space="preserve"> </w:t>
            </w:r>
            <w:r w:rsidRPr="00174836">
              <w:rPr>
                <w:rFonts w:ascii="Proxima Nova" w:hAnsi="Proxima Nova"/>
                <w:color w:val="000000"/>
                <w:sz w:val="21"/>
                <w:szCs w:val="21"/>
              </w:rPr>
              <w:t xml:space="preserve">2021 </w:t>
            </w:r>
          </w:p>
          <w:p w14:paraId="26F6F599" w14:textId="78C72E7E" w:rsidR="000D0D56" w:rsidRPr="00174836" w:rsidRDefault="000D0D56" w:rsidP="00637A8A">
            <w:pPr>
              <w:jc w:val="both"/>
              <w:rPr>
                <w:rFonts w:ascii="Proxima Nova" w:hAnsi="Proxima Nova"/>
                <w:color w:val="000000"/>
                <w:sz w:val="21"/>
                <w:szCs w:val="21"/>
              </w:rPr>
            </w:pPr>
            <w:r w:rsidRPr="00174836">
              <w:rPr>
                <w:rFonts w:ascii="Proxima Nova" w:hAnsi="Proxima Nova"/>
                <w:color w:val="000000"/>
                <w:sz w:val="21"/>
                <w:szCs w:val="21"/>
              </w:rPr>
              <w:t>(2 days)</w:t>
            </w:r>
          </w:p>
        </w:tc>
        <w:tc>
          <w:tcPr>
            <w:tcW w:w="5812" w:type="dxa"/>
          </w:tcPr>
          <w:p w14:paraId="6B38B35D" w14:textId="133FF964" w:rsidR="000D0D56"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Incorporation of comments on draft TE report into Audit Trail &amp; finalization of TE report</w:t>
            </w:r>
          </w:p>
        </w:tc>
      </w:tr>
      <w:tr w:rsidR="000D0D56" w:rsidRPr="00174836" w14:paraId="677896F6" w14:textId="77777777" w:rsidTr="000D0D56">
        <w:trPr>
          <w:jc w:val="center"/>
        </w:trPr>
        <w:tc>
          <w:tcPr>
            <w:tcW w:w="2263" w:type="dxa"/>
          </w:tcPr>
          <w:p w14:paraId="0D9045F2" w14:textId="44DDEEF5" w:rsidR="000D0D56" w:rsidRPr="00174836" w:rsidRDefault="00094C13" w:rsidP="00637A8A">
            <w:pPr>
              <w:jc w:val="both"/>
              <w:rPr>
                <w:rFonts w:ascii="Proxima Nova" w:hAnsi="Proxima Nova"/>
                <w:color w:val="000000"/>
                <w:sz w:val="21"/>
                <w:szCs w:val="21"/>
              </w:rPr>
            </w:pPr>
            <w:r>
              <w:rPr>
                <w:rFonts w:ascii="Proxima Nova" w:hAnsi="Proxima Nova"/>
                <w:color w:val="000000"/>
                <w:sz w:val="21"/>
                <w:szCs w:val="21"/>
              </w:rPr>
              <w:t>31 December</w:t>
            </w:r>
            <w:r w:rsidR="000D0D56" w:rsidRPr="00174836">
              <w:rPr>
                <w:rFonts w:ascii="Proxima Nova" w:hAnsi="Proxima Nova"/>
                <w:color w:val="000000"/>
                <w:sz w:val="21"/>
                <w:szCs w:val="21"/>
              </w:rPr>
              <w:t xml:space="preserve"> 2021</w:t>
            </w:r>
          </w:p>
        </w:tc>
        <w:tc>
          <w:tcPr>
            <w:tcW w:w="5812" w:type="dxa"/>
          </w:tcPr>
          <w:p w14:paraId="72D81A5F" w14:textId="0CABF4CC" w:rsidR="000D0D56"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Preparation &amp; Issue of Management Response</w:t>
            </w:r>
          </w:p>
        </w:tc>
      </w:tr>
      <w:tr w:rsidR="000D0D56" w:rsidRPr="00174836" w14:paraId="7FEA20AD" w14:textId="77777777" w:rsidTr="000D0D56">
        <w:trPr>
          <w:jc w:val="center"/>
        </w:trPr>
        <w:tc>
          <w:tcPr>
            <w:tcW w:w="2263" w:type="dxa"/>
          </w:tcPr>
          <w:p w14:paraId="18443D4D" w14:textId="56C34446" w:rsidR="000D0D56" w:rsidRPr="00174836" w:rsidRDefault="00094C13" w:rsidP="00637A8A">
            <w:pPr>
              <w:jc w:val="both"/>
              <w:rPr>
                <w:rFonts w:ascii="Proxima Nova" w:hAnsi="Proxima Nova"/>
                <w:color w:val="000000"/>
                <w:sz w:val="21"/>
                <w:szCs w:val="21"/>
              </w:rPr>
            </w:pPr>
            <w:r>
              <w:rPr>
                <w:rFonts w:ascii="Proxima Nova" w:hAnsi="Proxima Nova"/>
                <w:color w:val="000000"/>
                <w:sz w:val="21"/>
                <w:szCs w:val="21"/>
              </w:rPr>
              <w:t>31 January 2022</w:t>
            </w:r>
          </w:p>
        </w:tc>
        <w:tc>
          <w:tcPr>
            <w:tcW w:w="5812" w:type="dxa"/>
          </w:tcPr>
          <w:p w14:paraId="0CF075F6" w14:textId="4D52B5EB" w:rsidR="000D0D56"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Concluding Stakeholder Workshop</w:t>
            </w:r>
          </w:p>
        </w:tc>
      </w:tr>
      <w:tr w:rsidR="000D0D56" w:rsidRPr="00174836" w14:paraId="15BE5CF8" w14:textId="77777777" w:rsidTr="000D0D56">
        <w:trPr>
          <w:jc w:val="center"/>
        </w:trPr>
        <w:tc>
          <w:tcPr>
            <w:tcW w:w="2263" w:type="dxa"/>
          </w:tcPr>
          <w:p w14:paraId="53F48388" w14:textId="70E5C65F" w:rsidR="000D0D56" w:rsidRPr="00174836" w:rsidRDefault="00094C13" w:rsidP="00637A8A">
            <w:pPr>
              <w:jc w:val="both"/>
              <w:rPr>
                <w:rFonts w:ascii="Proxima Nova" w:hAnsi="Proxima Nova"/>
                <w:color w:val="000000"/>
                <w:sz w:val="21"/>
                <w:szCs w:val="21"/>
              </w:rPr>
            </w:pPr>
            <w:r>
              <w:rPr>
                <w:rFonts w:ascii="Proxima Nova" w:hAnsi="Proxima Nova"/>
                <w:color w:val="000000"/>
                <w:sz w:val="21"/>
                <w:szCs w:val="21"/>
              </w:rPr>
              <w:t>28 February</w:t>
            </w:r>
            <w:r w:rsidR="000D0D56" w:rsidRPr="00174836">
              <w:rPr>
                <w:rFonts w:ascii="Proxima Nova" w:hAnsi="Proxima Nova"/>
                <w:color w:val="000000"/>
                <w:sz w:val="21"/>
                <w:szCs w:val="21"/>
              </w:rPr>
              <w:t xml:space="preserve"> 202</w:t>
            </w:r>
            <w:r>
              <w:rPr>
                <w:rFonts w:ascii="Proxima Nova" w:hAnsi="Proxima Nova"/>
                <w:color w:val="000000"/>
                <w:sz w:val="21"/>
                <w:szCs w:val="21"/>
              </w:rPr>
              <w:t>2</w:t>
            </w:r>
          </w:p>
        </w:tc>
        <w:tc>
          <w:tcPr>
            <w:tcW w:w="5812" w:type="dxa"/>
          </w:tcPr>
          <w:p w14:paraId="6666EDD1" w14:textId="3FA30B1A" w:rsidR="000D0D56" w:rsidRPr="00174836" w:rsidRDefault="000D0D56" w:rsidP="000D0D56">
            <w:pPr>
              <w:shd w:val="clear" w:color="auto" w:fill="FFFFFF"/>
              <w:jc w:val="both"/>
              <w:rPr>
                <w:rFonts w:ascii="Proxima Nova" w:hAnsi="Proxima Nova"/>
                <w:color w:val="000000"/>
                <w:sz w:val="21"/>
                <w:szCs w:val="21"/>
              </w:rPr>
            </w:pPr>
            <w:r w:rsidRPr="00174836">
              <w:rPr>
                <w:rFonts w:ascii="Proxima Nova" w:hAnsi="Proxima Nova"/>
                <w:color w:val="000000"/>
                <w:sz w:val="21"/>
                <w:szCs w:val="21"/>
              </w:rPr>
              <w:t>Expected date of full TE completion</w:t>
            </w:r>
          </w:p>
        </w:tc>
      </w:tr>
    </w:tbl>
    <w:p w14:paraId="7660EBFD" w14:textId="77777777" w:rsidR="007774AA" w:rsidRPr="005E7B65" w:rsidRDefault="007774AA" w:rsidP="00637A8A">
      <w:pPr>
        <w:jc w:val="both"/>
        <w:rPr>
          <w:rFonts w:ascii="Proxima Nova" w:hAnsi="Proxima Nova"/>
          <w:color w:val="000000"/>
        </w:rPr>
      </w:pPr>
    </w:p>
    <w:p w14:paraId="49EA9135" w14:textId="39F80ED7" w:rsidR="00637A8A" w:rsidRPr="00174836" w:rsidRDefault="00637A8A" w:rsidP="00637A8A">
      <w:pPr>
        <w:spacing w:after="0" w:line="240" w:lineRule="auto"/>
        <w:jc w:val="both"/>
        <w:rPr>
          <w:rFonts w:ascii="Proxima Nova" w:eastAsia="Times New Roman" w:hAnsi="Proxima Nova" w:cstheme="minorHAnsi"/>
          <w:shd w:val="clear" w:color="auto" w:fill="FFFFFF"/>
        </w:rPr>
      </w:pPr>
      <w:r w:rsidRPr="00174836">
        <w:rPr>
          <w:rFonts w:ascii="Proxima Nova" w:hAnsi="Proxima Nova"/>
          <w:color w:val="000000"/>
        </w:rPr>
        <w:t>The expected date start date of contract is</w:t>
      </w:r>
      <w:r w:rsidR="00534DAA" w:rsidRPr="00174836">
        <w:rPr>
          <w:rFonts w:ascii="Proxima Nova" w:hAnsi="Proxima Nova"/>
          <w:color w:val="000000"/>
        </w:rPr>
        <w:t xml:space="preserve"> 1 </w:t>
      </w:r>
      <w:r w:rsidR="00094C13">
        <w:rPr>
          <w:rFonts w:ascii="Proxima Nova" w:hAnsi="Proxima Nova"/>
          <w:color w:val="000000"/>
        </w:rPr>
        <w:t>September</w:t>
      </w:r>
      <w:r w:rsidR="00094C13" w:rsidRPr="00174836">
        <w:rPr>
          <w:rFonts w:ascii="Proxima Nova" w:hAnsi="Proxima Nova"/>
          <w:color w:val="000000"/>
        </w:rPr>
        <w:t xml:space="preserve"> </w:t>
      </w:r>
      <w:r w:rsidR="00534DAA" w:rsidRPr="00174836">
        <w:rPr>
          <w:rFonts w:ascii="Proxima Nova" w:hAnsi="Proxima Nova"/>
          <w:color w:val="000000"/>
        </w:rPr>
        <w:t>2021.</w:t>
      </w:r>
    </w:p>
    <w:p w14:paraId="46D1885A" w14:textId="77777777" w:rsidR="00637A8A" w:rsidRPr="005E7B65" w:rsidRDefault="00637A8A" w:rsidP="00637A8A">
      <w:pPr>
        <w:spacing w:after="0" w:line="240" w:lineRule="auto"/>
        <w:rPr>
          <w:rFonts w:ascii="Proxima Nova" w:hAnsi="Proxima Nova" w:cstheme="minorHAnsi"/>
          <w:b/>
          <w:bCs/>
          <w:sz w:val="20"/>
          <w:szCs w:val="20"/>
        </w:rPr>
      </w:pPr>
    </w:p>
    <w:p w14:paraId="08D2F986" w14:textId="77777777" w:rsidR="002B432D" w:rsidRPr="00786266" w:rsidRDefault="002B432D" w:rsidP="002B432D">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20BB33B7" w14:textId="77777777" w:rsidR="002B432D" w:rsidRPr="002B432D" w:rsidRDefault="002B432D" w:rsidP="002B432D">
      <w:pPr>
        <w:spacing w:after="0" w:line="240" w:lineRule="auto"/>
        <w:jc w:val="both"/>
        <w:rPr>
          <w:rFonts w:ascii="Proxima Nova" w:hAnsi="Proxima Nova" w:cstheme="minorHAnsi"/>
          <w:highlight w:val="lightGray"/>
        </w:rPr>
      </w:pPr>
    </w:p>
    <w:p w14:paraId="48BBC97F" w14:textId="77777777" w:rsidR="002B432D" w:rsidRPr="002B432D" w:rsidRDefault="002B432D" w:rsidP="002B432D">
      <w:pPr>
        <w:spacing w:after="0" w:line="240" w:lineRule="auto"/>
        <w:jc w:val="both"/>
        <w:rPr>
          <w:rFonts w:ascii="Proxima Nova" w:hAnsi="Proxima Nova"/>
          <w:i/>
          <w:iCs/>
          <w:color w:val="000000"/>
        </w:rPr>
      </w:pPr>
      <w:r w:rsidRPr="002B432D">
        <w:rPr>
          <w:rFonts w:ascii="Proxima Nova" w:hAnsi="Proxima Nova"/>
          <w:i/>
          <w:iCs/>
          <w:color w:val="000000"/>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14:paraId="672DFB0E" w14:textId="77777777" w:rsidR="002B432D" w:rsidRPr="002B432D" w:rsidRDefault="002B432D" w:rsidP="002B432D">
      <w:pPr>
        <w:spacing w:after="0" w:line="240" w:lineRule="auto"/>
        <w:ind w:left="630" w:hanging="360"/>
        <w:jc w:val="both"/>
        <w:rPr>
          <w:rFonts w:ascii="Proxima Nova" w:hAnsi="Proxima Nova" w:cstheme="minorHAnsi"/>
          <w:highlight w:val="lightGray"/>
        </w:rPr>
      </w:pPr>
    </w:p>
    <w:p w14:paraId="6A0533D5" w14:textId="77777777" w:rsidR="002B432D" w:rsidRPr="002B432D" w:rsidRDefault="002B432D" w:rsidP="002B432D">
      <w:pPr>
        <w:spacing w:after="0" w:line="240" w:lineRule="auto"/>
        <w:ind w:left="630" w:hanging="360"/>
        <w:jc w:val="both"/>
        <w:rPr>
          <w:rFonts w:ascii="Proxima Nova" w:hAnsi="Proxima Nova"/>
          <w:b/>
          <w:bCs/>
          <w:color w:val="000000"/>
        </w:rPr>
      </w:pPr>
      <w:r w:rsidRPr="002B432D">
        <w:rPr>
          <w:rFonts w:ascii="Proxima Nova" w:hAnsi="Proxima Nova"/>
          <w:b/>
          <w:bCs/>
          <w:color w:val="000000"/>
        </w:rPr>
        <w:t>Travel:</w:t>
      </w:r>
    </w:p>
    <w:p w14:paraId="21FBA385" w14:textId="1DEB3D7F" w:rsidR="002B432D" w:rsidRPr="002B432D" w:rsidRDefault="002B432D" w:rsidP="002B432D">
      <w:pPr>
        <w:pStyle w:val="ListParagraph"/>
        <w:numPr>
          <w:ilvl w:val="0"/>
          <w:numId w:val="6"/>
        </w:numPr>
        <w:spacing w:after="0" w:line="240" w:lineRule="auto"/>
        <w:ind w:left="630"/>
        <w:jc w:val="both"/>
        <w:rPr>
          <w:rFonts w:ascii="Proxima Nova" w:hAnsi="Proxima Nova"/>
          <w:color w:val="000000"/>
        </w:rPr>
      </w:pPr>
      <w:r w:rsidRPr="002B432D">
        <w:rPr>
          <w:rFonts w:ascii="Proxima Nova" w:hAnsi="Proxima Nova"/>
          <w:lang w:val="en-GB"/>
        </w:rPr>
        <w:t xml:space="preserve">Domestic travel will be required to </w:t>
      </w:r>
      <w:r w:rsidR="00094C13">
        <w:rPr>
          <w:rFonts w:ascii="Proxima Nova" w:hAnsi="Proxima Nova"/>
          <w:lang w:val="en-GB"/>
        </w:rPr>
        <w:t xml:space="preserve">the project sites in the States of </w:t>
      </w:r>
      <w:r w:rsidRPr="002B432D">
        <w:rPr>
          <w:rFonts w:ascii="Proxima Nova" w:hAnsi="Proxima Nova"/>
          <w:lang w:val="en-GB"/>
        </w:rPr>
        <w:t xml:space="preserve">Perak, Sabah, </w:t>
      </w:r>
      <w:proofErr w:type="gramStart"/>
      <w:r w:rsidRPr="002B432D">
        <w:rPr>
          <w:rFonts w:ascii="Proxima Nova" w:hAnsi="Proxima Nova"/>
          <w:color w:val="000000"/>
        </w:rPr>
        <w:t>Selangor</w:t>
      </w:r>
      <w:proofErr w:type="gramEnd"/>
      <w:r w:rsidRPr="002B432D">
        <w:rPr>
          <w:rFonts w:ascii="Proxima Nova" w:hAnsi="Proxima Nova"/>
          <w:color w:val="000000"/>
        </w:rPr>
        <w:t xml:space="preserve"> and Wilayah Persekutuan</w:t>
      </w:r>
      <w:r w:rsidRPr="002B432D">
        <w:rPr>
          <w:rFonts w:ascii="Proxima Nova" w:hAnsi="Proxima Nova"/>
          <w:lang w:val="en-GB"/>
        </w:rPr>
        <w:t xml:space="preserve"> during the TE mission; </w:t>
      </w:r>
      <w:bookmarkStart w:id="4" w:name="_Hlk40443942"/>
      <w:r w:rsidRPr="002B432D">
        <w:rPr>
          <w:rFonts w:ascii="Proxima Nova" w:hAnsi="Proxima Nova" w:cstheme="minorHAnsi"/>
          <w:lang w:val="en-CA"/>
        </w:rPr>
        <w:t xml:space="preserve">the COVID-19 travel restrictions permitting.  Depending on the COVID-19 travel restrictions the missions may be organized physically or </w:t>
      </w:r>
      <w:proofErr w:type="gramStart"/>
      <w:r w:rsidRPr="002B432D">
        <w:rPr>
          <w:rFonts w:ascii="Proxima Nova" w:hAnsi="Proxima Nova" w:cstheme="minorHAnsi"/>
          <w:lang w:val="en-CA"/>
        </w:rPr>
        <w:t>virtually;</w:t>
      </w:r>
      <w:proofErr w:type="gramEnd"/>
      <w:r w:rsidRPr="002B432D">
        <w:rPr>
          <w:rFonts w:ascii="Proxima Nova" w:hAnsi="Proxima Nova" w:cstheme="minorHAnsi"/>
          <w:lang w:val="en-CA"/>
        </w:rPr>
        <w:t xml:space="preserve"> </w:t>
      </w:r>
      <w:bookmarkEnd w:id="4"/>
      <w:r w:rsidRPr="002B432D">
        <w:rPr>
          <w:rFonts w:ascii="Proxima Nova" w:hAnsi="Proxima Nova"/>
          <w:lang w:val="en-GB"/>
        </w:rPr>
        <w:t xml:space="preserve"> </w:t>
      </w:r>
    </w:p>
    <w:p w14:paraId="427804D3" w14:textId="77777777" w:rsidR="002B432D" w:rsidRPr="002B432D" w:rsidRDefault="002B432D" w:rsidP="002B432D">
      <w:pPr>
        <w:pStyle w:val="ListParagraph"/>
        <w:numPr>
          <w:ilvl w:val="0"/>
          <w:numId w:val="6"/>
        </w:numPr>
        <w:spacing w:after="0" w:line="240" w:lineRule="auto"/>
        <w:ind w:left="630"/>
        <w:jc w:val="both"/>
        <w:rPr>
          <w:rFonts w:ascii="Proxima Nova" w:hAnsi="Proxima Nova"/>
          <w:color w:val="000000"/>
        </w:rPr>
      </w:pPr>
      <w:r w:rsidRPr="002B432D">
        <w:rPr>
          <w:rFonts w:ascii="Proxima Nova" w:hAnsi="Proxima Nova"/>
          <w:color w:val="000000"/>
        </w:rPr>
        <w:t xml:space="preserve">The BSAFE course </w:t>
      </w:r>
      <w:r w:rsidRPr="002B432D">
        <w:rPr>
          <w:rFonts w:ascii="Proxima Nova" w:hAnsi="Proxima Nova"/>
          <w:color w:val="000000"/>
          <w:u w:val="single"/>
        </w:rPr>
        <w:t>must</w:t>
      </w:r>
      <w:r w:rsidRPr="002B432D">
        <w:rPr>
          <w:rFonts w:ascii="Proxima Nova" w:hAnsi="Proxima Nova"/>
          <w:color w:val="000000"/>
        </w:rPr>
        <w:t xml:space="preserve"> be successfully completed </w:t>
      </w:r>
      <w:r w:rsidRPr="002B432D">
        <w:rPr>
          <w:rFonts w:ascii="Proxima Nova" w:hAnsi="Proxima Nova"/>
          <w:color w:val="000000"/>
          <w:u w:val="single"/>
        </w:rPr>
        <w:t>prior</w:t>
      </w:r>
      <w:r w:rsidRPr="002B432D">
        <w:rPr>
          <w:rFonts w:ascii="Proxima Nova" w:hAnsi="Proxima Nova"/>
          <w:color w:val="000000"/>
        </w:rPr>
        <w:t xml:space="preserve"> to commencement of </w:t>
      </w:r>
      <w:proofErr w:type="gramStart"/>
      <w:r w:rsidRPr="002B432D">
        <w:rPr>
          <w:rFonts w:ascii="Proxima Nova" w:hAnsi="Proxima Nova"/>
          <w:color w:val="000000"/>
        </w:rPr>
        <w:t>travel;</w:t>
      </w:r>
      <w:proofErr w:type="gramEnd"/>
    </w:p>
    <w:p w14:paraId="115DEDB2" w14:textId="77777777" w:rsidR="002B432D" w:rsidRPr="002B432D" w:rsidRDefault="002B432D" w:rsidP="002B432D">
      <w:pPr>
        <w:pStyle w:val="ListParagraph"/>
        <w:numPr>
          <w:ilvl w:val="0"/>
          <w:numId w:val="6"/>
        </w:numPr>
        <w:spacing w:after="0" w:line="240" w:lineRule="auto"/>
        <w:ind w:left="630"/>
        <w:jc w:val="both"/>
        <w:rPr>
          <w:rFonts w:ascii="Proxima Nova" w:hAnsi="Proxima Nova"/>
          <w:color w:val="000000"/>
        </w:rPr>
      </w:pPr>
      <w:r w:rsidRPr="002B432D">
        <w:rPr>
          <w:rFonts w:ascii="Proxima Nova" w:hAnsi="Proxima Nova"/>
          <w:color w:val="000000"/>
        </w:rPr>
        <w:t xml:space="preserve">Individual Consultants are responsible for ensuring they have vaccinations/inoculations when travelling to certain countries, as designated by the UN Medical Director. </w:t>
      </w:r>
    </w:p>
    <w:p w14:paraId="5B746D60" w14:textId="77777777" w:rsidR="002B432D" w:rsidRPr="002B432D" w:rsidRDefault="002B432D" w:rsidP="002B432D">
      <w:pPr>
        <w:pStyle w:val="ListParagraph"/>
        <w:numPr>
          <w:ilvl w:val="0"/>
          <w:numId w:val="6"/>
        </w:numPr>
        <w:spacing w:after="0" w:line="240" w:lineRule="auto"/>
        <w:ind w:left="634"/>
        <w:jc w:val="both"/>
        <w:rPr>
          <w:rFonts w:ascii="Proxima Nova" w:hAnsi="Proxima Nova"/>
          <w:color w:val="0000FF"/>
          <w:u w:val="single"/>
        </w:rPr>
      </w:pPr>
      <w:r w:rsidRPr="002B432D">
        <w:rPr>
          <w:rFonts w:ascii="Proxima Nova" w:hAnsi="Proxima Nova"/>
          <w:color w:val="000000"/>
        </w:rPr>
        <w:t xml:space="preserve">Consultants are required to comply with the UN security directives set forth under: </w:t>
      </w:r>
      <w:hyperlink r:id="rId17" w:history="1">
        <w:r w:rsidRPr="002B432D">
          <w:rPr>
            <w:rFonts w:ascii="Proxima Nova" w:hAnsi="Proxima Nova"/>
            <w:color w:val="0000FF"/>
            <w:u w:val="single"/>
          </w:rPr>
          <w:t>https://dss.un.org/dssweb/</w:t>
        </w:r>
      </w:hyperlink>
      <w:r w:rsidRPr="002B432D">
        <w:rPr>
          <w:rFonts w:ascii="Proxima Nova" w:hAnsi="Proxima Nova"/>
          <w:color w:val="0000FF"/>
          <w:u w:val="single"/>
        </w:rPr>
        <w:t xml:space="preserve"> </w:t>
      </w:r>
    </w:p>
    <w:p w14:paraId="00E2D1E1" w14:textId="77777777" w:rsidR="00595063" w:rsidRPr="005E7B65" w:rsidRDefault="00595063" w:rsidP="00637A8A">
      <w:pPr>
        <w:spacing w:after="0" w:line="240" w:lineRule="auto"/>
        <w:jc w:val="both"/>
        <w:rPr>
          <w:rFonts w:ascii="Proxima Nova" w:hAnsi="Proxima Nova"/>
          <w:b/>
          <w:color w:val="000000"/>
          <w:sz w:val="26"/>
          <w:u w:val="single"/>
        </w:rPr>
      </w:pPr>
    </w:p>
    <w:p w14:paraId="29637044" w14:textId="545FF911" w:rsidR="00637A8A" w:rsidRPr="005E7B65" w:rsidRDefault="00637A8A" w:rsidP="00637A8A">
      <w:pPr>
        <w:spacing w:after="0" w:line="240" w:lineRule="auto"/>
        <w:jc w:val="both"/>
        <w:rPr>
          <w:rFonts w:ascii="Proxima Nova" w:hAnsi="Proxima Nova" w:cstheme="minorHAnsi"/>
          <w:b/>
          <w:sz w:val="28"/>
          <w:szCs w:val="28"/>
          <w:u w:val="single"/>
        </w:rPr>
      </w:pPr>
      <w:r w:rsidRPr="005E7B65">
        <w:rPr>
          <w:rFonts w:ascii="Proxima Nova" w:hAnsi="Proxima Nova"/>
          <w:b/>
          <w:color w:val="000000"/>
          <w:sz w:val="26"/>
          <w:u w:val="single"/>
        </w:rPr>
        <w:t>REQUIRED SKILLS AND EXPERIENCE</w:t>
      </w:r>
    </w:p>
    <w:p w14:paraId="66D69A19" w14:textId="77777777" w:rsidR="00637A8A" w:rsidRPr="005E7B65" w:rsidRDefault="00637A8A" w:rsidP="00637A8A">
      <w:pPr>
        <w:spacing w:after="0" w:line="240" w:lineRule="auto"/>
        <w:rPr>
          <w:rFonts w:ascii="Proxima Nova" w:hAnsi="Proxima Nova" w:cstheme="minorHAnsi"/>
          <w:b/>
          <w:bCs/>
        </w:rPr>
      </w:pPr>
    </w:p>
    <w:p w14:paraId="51E2902A" w14:textId="373FCA9D" w:rsidR="00637A8A" w:rsidRPr="005E7B65" w:rsidRDefault="00637A8A" w:rsidP="00637A8A">
      <w:pPr>
        <w:pStyle w:val="ListParagraph"/>
        <w:numPr>
          <w:ilvl w:val="0"/>
          <w:numId w:val="10"/>
        </w:numPr>
        <w:spacing w:after="0" w:line="240" w:lineRule="auto"/>
        <w:ind w:left="360"/>
        <w:jc w:val="both"/>
        <w:rPr>
          <w:rFonts w:ascii="Proxima Nova" w:hAnsi="Proxima Nova"/>
          <w:b/>
          <w:bCs/>
          <w:sz w:val="26"/>
          <w:szCs w:val="26"/>
        </w:rPr>
      </w:pPr>
      <w:r w:rsidRPr="005E7B65">
        <w:rPr>
          <w:rFonts w:ascii="Proxima Nova" w:hAnsi="Proxima Nova"/>
          <w:b/>
          <w:bCs/>
          <w:sz w:val="26"/>
          <w:szCs w:val="26"/>
        </w:rPr>
        <w:t xml:space="preserve"> TE Team Composition and Required Qualifications</w:t>
      </w:r>
    </w:p>
    <w:p w14:paraId="254CC101" w14:textId="68014C42" w:rsidR="00595063" w:rsidRPr="005E7B65" w:rsidRDefault="00595063" w:rsidP="00595063">
      <w:pPr>
        <w:spacing w:after="0" w:line="240" w:lineRule="auto"/>
        <w:jc w:val="both"/>
        <w:rPr>
          <w:rFonts w:ascii="Proxima Nova" w:hAnsi="Proxima Nova"/>
          <w:b/>
          <w:bCs/>
          <w:sz w:val="26"/>
          <w:szCs w:val="26"/>
        </w:rPr>
      </w:pPr>
    </w:p>
    <w:p w14:paraId="14D766B5" w14:textId="155AB860" w:rsidR="00595063" w:rsidRPr="005E7B65" w:rsidRDefault="00595063" w:rsidP="00595063">
      <w:pPr>
        <w:rPr>
          <w:rFonts w:ascii="Proxima Nova" w:hAnsi="Proxima Nova"/>
          <w:i/>
          <w:iCs/>
          <w:color w:val="000000"/>
          <w:sz w:val="21"/>
          <w:szCs w:val="21"/>
          <w:highlight w:val="green"/>
        </w:rPr>
      </w:pPr>
      <w:r w:rsidRPr="005E7B65">
        <w:rPr>
          <w:rFonts w:ascii="Proxima Nova" w:hAnsi="Proxima Nova"/>
          <w:i/>
          <w:iCs/>
          <w:color w:val="000000"/>
          <w:sz w:val="21"/>
          <w:szCs w:val="21"/>
          <w:highlight w:val="green"/>
        </w:rPr>
        <w:t>NOTE: Provide additional details on management structures and implementation if the International Consultant will work with a National Consultant and/or if the International Consultant is to operate remotely. Include a provision for experience in implementing evaluations remotely.</w:t>
      </w:r>
    </w:p>
    <w:p w14:paraId="7BC1885A" w14:textId="77777777" w:rsidR="00637A8A" w:rsidRPr="005E7B65" w:rsidRDefault="00637A8A" w:rsidP="00637A8A">
      <w:pPr>
        <w:spacing w:after="0" w:line="240" w:lineRule="auto"/>
        <w:jc w:val="both"/>
        <w:rPr>
          <w:rFonts w:ascii="Proxima Nova" w:hAnsi="Proxima Nova" w:cstheme="minorHAnsi"/>
        </w:rPr>
      </w:pPr>
    </w:p>
    <w:p w14:paraId="4A98D084" w14:textId="2F7CF35A" w:rsidR="00637A8A" w:rsidRPr="00534DAA" w:rsidRDefault="00637A8A" w:rsidP="00637A8A">
      <w:pPr>
        <w:jc w:val="both"/>
        <w:rPr>
          <w:rFonts w:ascii="Proxima Nova" w:hAnsi="Proxima Nova"/>
        </w:rPr>
      </w:pPr>
      <w:bookmarkStart w:id="5" w:name="_Hlk71665467"/>
      <w:r w:rsidRPr="00534DAA">
        <w:rPr>
          <w:rFonts w:ascii="Proxima Nova" w:hAnsi="Proxima Nova"/>
          <w:color w:val="000000"/>
        </w:rPr>
        <w:t>A team of two independent evaluators</w:t>
      </w:r>
      <w:r w:rsidRPr="00534DAA">
        <w:rPr>
          <w:rFonts w:ascii="Proxima Nova" w:hAnsi="Proxima Nova"/>
        </w:rPr>
        <w:t xml:space="preserve"> </w:t>
      </w:r>
      <w:r w:rsidRPr="00534DAA">
        <w:rPr>
          <w:rFonts w:ascii="Proxima Nova" w:hAnsi="Proxima Nova"/>
          <w:color w:val="000000"/>
        </w:rPr>
        <w:t>will conduct the TE –</w:t>
      </w:r>
      <w:r w:rsidRPr="00534DAA">
        <w:rPr>
          <w:rFonts w:ascii="Proxima Nova" w:hAnsi="Proxima Nova"/>
        </w:rPr>
        <w:t xml:space="preserve"> </w:t>
      </w:r>
      <w:r w:rsidRPr="00534DAA">
        <w:rPr>
          <w:rFonts w:ascii="Proxima Nova" w:hAnsi="Proxima Nova"/>
          <w:color w:val="000000"/>
        </w:rPr>
        <w:t>one</w:t>
      </w:r>
      <w:r w:rsidR="00534DAA" w:rsidRPr="00534DAA">
        <w:rPr>
          <w:rFonts w:ascii="Proxima Nova" w:hAnsi="Proxima Nova"/>
          <w:color w:val="000000"/>
        </w:rPr>
        <w:t xml:space="preserve"> international</w:t>
      </w:r>
      <w:r w:rsidRPr="00534DAA">
        <w:rPr>
          <w:rFonts w:ascii="Proxima Nova" w:hAnsi="Proxima Nova"/>
          <w:color w:val="000000"/>
        </w:rPr>
        <w:t xml:space="preserve"> </w:t>
      </w:r>
      <w:r w:rsidR="00C62CE2">
        <w:rPr>
          <w:rFonts w:ascii="Proxima Nova" w:hAnsi="Proxima Nova"/>
          <w:color w:val="000000"/>
        </w:rPr>
        <w:t>L</w:t>
      </w:r>
      <w:r w:rsidRPr="00534DAA">
        <w:rPr>
          <w:rFonts w:ascii="Proxima Nova" w:hAnsi="Proxima Nova"/>
          <w:color w:val="000000"/>
        </w:rPr>
        <w:t>ead</w:t>
      </w:r>
      <w:r w:rsidR="002B432D">
        <w:rPr>
          <w:rFonts w:ascii="Proxima Nova" w:hAnsi="Proxima Nova"/>
          <w:color w:val="000000"/>
        </w:rPr>
        <w:t xml:space="preserve"> </w:t>
      </w:r>
      <w:r w:rsidR="00C62CE2">
        <w:rPr>
          <w:rFonts w:ascii="Proxima Nova" w:hAnsi="Proxima Nova"/>
          <w:color w:val="000000"/>
        </w:rPr>
        <w:t>E</w:t>
      </w:r>
      <w:r w:rsidR="002B432D">
        <w:rPr>
          <w:rFonts w:ascii="Proxima Nova" w:hAnsi="Proxima Nova"/>
          <w:color w:val="000000"/>
        </w:rPr>
        <w:t>valuator</w:t>
      </w:r>
      <w:r w:rsidRPr="00534DAA">
        <w:rPr>
          <w:rFonts w:ascii="Proxima Nova" w:hAnsi="Proxima Nova"/>
          <w:color w:val="000000"/>
        </w:rPr>
        <w:t xml:space="preserve"> (with experience and exposure to projects and evaluations in other regions) and one </w:t>
      </w:r>
      <w:r w:rsidR="00C62CE2">
        <w:rPr>
          <w:rFonts w:ascii="Proxima Nova" w:hAnsi="Proxima Nova"/>
          <w:color w:val="000000"/>
        </w:rPr>
        <w:t>N</w:t>
      </w:r>
      <w:r w:rsidR="00534DAA" w:rsidRPr="00534DAA">
        <w:rPr>
          <w:rFonts w:ascii="Proxima Nova" w:hAnsi="Proxima Nova"/>
          <w:color w:val="000000"/>
        </w:rPr>
        <w:t xml:space="preserve">ational </w:t>
      </w:r>
      <w:r w:rsidR="00C62CE2">
        <w:rPr>
          <w:rFonts w:ascii="Proxima Nova" w:hAnsi="Proxima Nova"/>
          <w:color w:val="000000"/>
        </w:rPr>
        <w:t>E</w:t>
      </w:r>
      <w:r w:rsidR="002B432D">
        <w:rPr>
          <w:rFonts w:ascii="Proxima Nova" w:hAnsi="Proxima Nova"/>
          <w:color w:val="000000"/>
        </w:rPr>
        <w:t>valuator</w:t>
      </w:r>
      <w:r w:rsidRPr="00534DAA">
        <w:rPr>
          <w:rFonts w:ascii="Proxima Nova" w:hAnsi="Proxima Nova"/>
          <w:color w:val="000000"/>
        </w:rPr>
        <w:t xml:space="preserve"> </w:t>
      </w:r>
      <w:bookmarkEnd w:id="5"/>
      <w:r w:rsidRPr="00534DAA">
        <w:rPr>
          <w:rFonts w:ascii="Proxima Nova" w:hAnsi="Proxima Nova"/>
          <w:color w:val="000000"/>
        </w:rPr>
        <w:t xml:space="preserve">expert from </w:t>
      </w:r>
      <w:r w:rsidR="00C22DC8">
        <w:rPr>
          <w:rFonts w:ascii="Proxima Nova" w:hAnsi="Proxima Nova"/>
          <w:color w:val="000000"/>
        </w:rPr>
        <w:t>Malaysia</w:t>
      </w:r>
      <w:r w:rsidR="00094C13">
        <w:rPr>
          <w:rFonts w:ascii="Proxima Nova" w:hAnsi="Proxima Nova"/>
          <w:color w:val="000000"/>
        </w:rPr>
        <w:t xml:space="preserve"> or resides in Malaysia</w:t>
      </w:r>
      <w:r w:rsidRPr="00534DAA">
        <w:rPr>
          <w:rFonts w:ascii="Proxima Nova" w:hAnsi="Proxima Nova"/>
        </w:rPr>
        <w:t xml:space="preserve">. </w:t>
      </w:r>
      <w:r w:rsidRPr="00534DAA">
        <w:rPr>
          <w:rFonts w:ascii="Proxima Nova" w:hAnsi="Proxima Nova"/>
          <w:color w:val="000000"/>
        </w:rPr>
        <w:t xml:space="preserve">The </w:t>
      </w:r>
      <w:r w:rsidR="00C62CE2">
        <w:rPr>
          <w:rFonts w:ascii="Proxima Nova" w:hAnsi="Proxima Nova"/>
          <w:color w:val="000000"/>
        </w:rPr>
        <w:t>L</w:t>
      </w:r>
      <w:r w:rsidR="002B432D">
        <w:rPr>
          <w:rFonts w:ascii="Proxima Nova" w:hAnsi="Proxima Nova"/>
          <w:color w:val="000000"/>
        </w:rPr>
        <w:t xml:space="preserve">ead </w:t>
      </w:r>
      <w:r w:rsidR="00C62CE2">
        <w:rPr>
          <w:rFonts w:ascii="Proxima Nova" w:hAnsi="Proxima Nova"/>
          <w:color w:val="000000"/>
        </w:rPr>
        <w:t>E</w:t>
      </w:r>
      <w:r w:rsidR="002B432D">
        <w:rPr>
          <w:rFonts w:ascii="Proxima Nova" w:hAnsi="Proxima Nova"/>
          <w:color w:val="000000"/>
        </w:rPr>
        <w:t>valuator will</w:t>
      </w:r>
      <w:r w:rsidRPr="00534DAA">
        <w:rPr>
          <w:rFonts w:ascii="Proxima Nova" w:hAnsi="Proxima Nova"/>
        </w:rPr>
        <w:t xml:space="preserve"> </w:t>
      </w:r>
      <w:r w:rsidRPr="00534DAA">
        <w:rPr>
          <w:rFonts w:ascii="Proxima Nova" w:hAnsi="Proxima Nova"/>
          <w:color w:val="000000"/>
        </w:rPr>
        <w:t>be responsible for the overall design and writing of the TE report, etc.</w:t>
      </w:r>
      <w:r w:rsidR="002B432D">
        <w:rPr>
          <w:rFonts w:ascii="Proxima Nova" w:hAnsi="Proxima Nova"/>
          <w:color w:val="000000"/>
        </w:rPr>
        <w:t xml:space="preserve"> </w:t>
      </w:r>
      <w:bookmarkStart w:id="6" w:name="_Hlk71665536"/>
      <w:r w:rsidRPr="00534DAA">
        <w:rPr>
          <w:rFonts w:ascii="Proxima Nova" w:hAnsi="Proxima Nova"/>
          <w:color w:val="000000"/>
        </w:rPr>
        <w:t xml:space="preserve">The </w:t>
      </w:r>
      <w:r w:rsidR="004C7B28">
        <w:rPr>
          <w:rFonts w:ascii="Proxima Nova" w:hAnsi="Proxima Nova"/>
          <w:color w:val="000000"/>
        </w:rPr>
        <w:t>N</w:t>
      </w:r>
      <w:r w:rsidR="002B432D">
        <w:rPr>
          <w:rFonts w:ascii="Proxima Nova" w:hAnsi="Proxima Nova"/>
          <w:color w:val="000000"/>
        </w:rPr>
        <w:t xml:space="preserve">ational </w:t>
      </w:r>
      <w:r w:rsidR="004C7B28">
        <w:rPr>
          <w:rFonts w:ascii="Proxima Nova" w:hAnsi="Proxima Nova"/>
          <w:color w:val="000000"/>
        </w:rPr>
        <w:t>E</w:t>
      </w:r>
      <w:r w:rsidR="002B432D">
        <w:rPr>
          <w:rFonts w:ascii="Proxima Nova" w:hAnsi="Proxima Nova"/>
          <w:color w:val="000000"/>
        </w:rPr>
        <w:t>valuator</w:t>
      </w:r>
      <w:r w:rsidRPr="00534DAA">
        <w:rPr>
          <w:rFonts w:ascii="Proxima Nova" w:hAnsi="Proxima Nova"/>
          <w:color w:val="000000"/>
        </w:rPr>
        <w:t xml:space="preserve"> will</w:t>
      </w:r>
      <w:r w:rsidRPr="00534DAA">
        <w:rPr>
          <w:rFonts w:ascii="Proxima Nova" w:hAnsi="Proxima Nova"/>
        </w:rPr>
        <w:t xml:space="preserve"> </w:t>
      </w:r>
      <w:r w:rsidRPr="00534DAA">
        <w:rPr>
          <w:rFonts w:ascii="Proxima Nova" w:hAnsi="Proxima Nova"/>
          <w:color w:val="000000"/>
        </w:rPr>
        <w:t xml:space="preserve">assess emerging </w:t>
      </w:r>
      <w:r w:rsidRPr="00534DAA">
        <w:rPr>
          <w:rFonts w:ascii="Proxima Nova" w:hAnsi="Proxima Nova"/>
          <w:color w:val="000000"/>
        </w:rPr>
        <w:lastRenderedPageBreak/>
        <w:t xml:space="preserve">trends with respect to regulatory frameworks, budget allocations, capacity building, </w:t>
      </w:r>
      <w:r w:rsidR="00B54AE2">
        <w:rPr>
          <w:rFonts w:ascii="Proxima Nova" w:hAnsi="Proxima Nova"/>
          <w:color w:val="000000"/>
        </w:rPr>
        <w:t xml:space="preserve">carry out consultations in </w:t>
      </w:r>
      <w:proofErr w:type="spellStart"/>
      <w:r w:rsidR="001B7C8E" w:rsidRPr="001B7C8E">
        <w:rPr>
          <w:rFonts w:ascii="Proxima Nova" w:hAnsi="Proxima Nova"/>
          <w:color w:val="000000"/>
        </w:rPr>
        <w:t>bahasa</w:t>
      </w:r>
      <w:proofErr w:type="spellEnd"/>
      <w:r w:rsidR="001B7C8E" w:rsidRPr="001B7C8E">
        <w:rPr>
          <w:rFonts w:ascii="Proxima Nova" w:hAnsi="Proxima Nova"/>
          <w:color w:val="000000"/>
        </w:rPr>
        <w:t xml:space="preserve"> Malaysia</w:t>
      </w:r>
      <w:r w:rsidR="00B54AE2">
        <w:rPr>
          <w:rFonts w:ascii="Proxima Nova" w:hAnsi="Proxima Nova"/>
          <w:color w:val="000000"/>
        </w:rPr>
        <w:t xml:space="preserve"> as needed, provide support in translating key sections of documents from </w:t>
      </w:r>
      <w:proofErr w:type="spellStart"/>
      <w:r w:rsidR="001B7C8E" w:rsidRPr="001B7C8E">
        <w:rPr>
          <w:rFonts w:ascii="Proxima Nova" w:hAnsi="Proxima Nova"/>
          <w:color w:val="000000"/>
        </w:rPr>
        <w:t>bahasa</w:t>
      </w:r>
      <w:proofErr w:type="spellEnd"/>
      <w:r w:rsidR="001B7C8E" w:rsidRPr="001B7C8E">
        <w:rPr>
          <w:rFonts w:ascii="Proxima Nova" w:hAnsi="Proxima Nova"/>
          <w:color w:val="000000"/>
        </w:rPr>
        <w:t xml:space="preserve"> Malaysia</w:t>
      </w:r>
      <w:r w:rsidR="00B54AE2">
        <w:rPr>
          <w:rFonts w:ascii="Proxima Nova" w:hAnsi="Proxima Nova"/>
          <w:color w:val="000000"/>
        </w:rPr>
        <w:t xml:space="preserve"> to English as needed, provide written inputs to the evaluation report as required from the Team leader, and </w:t>
      </w:r>
      <w:r w:rsidRPr="00534DAA">
        <w:rPr>
          <w:rFonts w:ascii="Proxima Nova" w:hAnsi="Proxima Nova"/>
          <w:color w:val="000000"/>
        </w:rPr>
        <w:t>work with the Project Team in developing the TE itinerary, etc.</w:t>
      </w:r>
    </w:p>
    <w:bookmarkEnd w:id="6"/>
    <w:p w14:paraId="6384407A" w14:textId="1EC3E6F3" w:rsidR="00637A8A" w:rsidRPr="00534DAA" w:rsidRDefault="00637A8A" w:rsidP="00637A8A">
      <w:pPr>
        <w:jc w:val="both"/>
        <w:rPr>
          <w:rFonts w:ascii="Proxima Nova" w:hAnsi="Proxima Nova"/>
          <w:color w:val="000000"/>
        </w:rPr>
      </w:pPr>
      <w:r w:rsidRPr="00534DAA">
        <w:rPr>
          <w:rFonts w:ascii="Proxima Nova" w:hAnsi="Proxima Nova"/>
          <w:color w:val="000000"/>
        </w:rPr>
        <w:t xml:space="preserve">The evaluator(s) cannot have participated in the project preparation, formulation and/or implementation (including the writing of the project document), must not have conducted this project’s Mid-Term Review </w:t>
      </w:r>
      <w:r w:rsidR="00503680">
        <w:rPr>
          <w:rFonts w:ascii="Proxima Nova" w:hAnsi="Proxima Nova"/>
          <w:color w:val="000000"/>
        </w:rPr>
        <w:t xml:space="preserve">or Independent Rapid Review </w:t>
      </w:r>
      <w:r w:rsidRPr="00534DAA">
        <w:rPr>
          <w:rFonts w:ascii="Proxima Nova" w:hAnsi="Proxima Nova"/>
          <w:color w:val="000000"/>
        </w:rPr>
        <w:t>and should not have a conflict of interest with the project’s related activities.</w:t>
      </w:r>
    </w:p>
    <w:p w14:paraId="7274944A" w14:textId="7E6172CA" w:rsidR="0090401A" w:rsidRDefault="00637A8A" w:rsidP="00D7299B">
      <w:pPr>
        <w:jc w:val="both"/>
        <w:rPr>
          <w:rFonts w:ascii="Proxima Nova" w:hAnsi="Proxima Nova"/>
        </w:rPr>
      </w:pPr>
      <w:r w:rsidRPr="00534DAA">
        <w:rPr>
          <w:rFonts w:ascii="Proxima Nova" w:hAnsi="Proxima Nova"/>
          <w:color w:val="000000"/>
        </w:rPr>
        <w:t>The selection of evaluators will be aimed at maximizing the overall “team” qualities in the following areas:</w:t>
      </w:r>
      <w:r w:rsidRPr="00534DAA">
        <w:rPr>
          <w:rFonts w:ascii="Proxima Nova" w:hAnsi="Proxima Nova"/>
        </w:rPr>
        <w:t xml:space="preserve"> </w:t>
      </w:r>
    </w:p>
    <w:p w14:paraId="1E0E131A" w14:textId="77777777" w:rsidR="00915643" w:rsidRPr="00B77C21" w:rsidRDefault="00915643" w:rsidP="00915643">
      <w:pPr>
        <w:jc w:val="both"/>
        <w:rPr>
          <w:rFonts w:ascii="Proxima Nova" w:eastAsia="Calibri" w:hAnsi="Proxima Nova" w:cs="Cordia New"/>
          <w:color w:val="000000"/>
        </w:rPr>
      </w:pPr>
      <w:r w:rsidRPr="00B77C21">
        <w:rPr>
          <w:rFonts w:ascii="Proxima Nova" w:eastAsia="Calibri" w:hAnsi="Proxima Nova" w:cs="Cordia New"/>
          <w:color w:val="000000"/>
        </w:rPr>
        <w:t>Corporate competencies</w:t>
      </w:r>
      <w:r>
        <w:rPr>
          <w:rFonts w:ascii="Proxima Nova" w:eastAsia="Calibri" w:hAnsi="Proxima Nova" w:cs="Cordia New"/>
          <w:color w:val="000000"/>
        </w:rPr>
        <w:t>:</w:t>
      </w:r>
    </w:p>
    <w:p w14:paraId="1CFF9E32" w14:textId="77777777" w:rsidR="00915643" w:rsidRPr="00B77C21" w:rsidRDefault="00915643" w:rsidP="00915643">
      <w:pPr>
        <w:numPr>
          <w:ilvl w:val="0"/>
          <w:numId w:val="19"/>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 xml:space="preserve">Commitment to UNDP’s mission, vision, </w:t>
      </w:r>
      <w:proofErr w:type="gramStart"/>
      <w:r w:rsidRPr="00B77C21">
        <w:rPr>
          <w:rFonts w:ascii="Proxima Nova" w:eastAsia="Calibri" w:hAnsi="Proxima Nova" w:cs="Cordia New"/>
          <w:color w:val="000000"/>
        </w:rPr>
        <w:t>values</w:t>
      </w:r>
      <w:proofErr w:type="gramEnd"/>
      <w:r w:rsidRPr="00B77C21">
        <w:rPr>
          <w:rFonts w:ascii="Proxima Nova" w:eastAsia="Calibri" w:hAnsi="Proxima Nova" w:cs="Cordia New"/>
          <w:color w:val="000000"/>
        </w:rPr>
        <w:t xml:space="preserve"> and ethical standards</w:t>
      </w:r>
    </w:p>
    <w:p w14:paraId="15649E29" w14:textId="77777777" w:rsidR="00915643" w:rsidRPr="00B77C21" w:rsidRDefault="00915643" w:rsidP="00915643">
      <w:pPr>
        <w:numPr>
          <w:ilvl w:val="0"/>
          <w:numId w:val="19"/>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 xml:space="preserve">Sensitivity to cultural, gender, religion, race, </w:t>
      </w:r>
      <w:proofErr w:type="gramStart"/>
      <w:r w:rsidRPr="00B77C21">
        <w:rPr>
          <w:rFonts w:ascii="Proxima Nova" w:eastAsia="Calibri" w:hAnsi="Proxima Nova" w:cs="Cordia New"/>
          <w:color w:val="000000"/>
        </w:rPr>
        <w:t>nationality</w:t>
      </w:r>
      <w:proofErr w:type="gramEnd"/>
      <w:r w:rsidRPr="00B77C21">
        <w:rPr>
          <w:rFonts w:ascii="Proxima Nova" w:eastAsia="Calibri" w:hAnsi="Proxima Nova" w:cs="Cordia New"/>
          <w:color w:val="000000"/>
        </w:rPr>
        <w:t xml:space="preserve"> and age differences</w:t>
      </w:r>
    </w:p>
    <w:p w14:paraId="501454FF" w14:textId="77777777" w:rsidR="00915643" w:rsidRPr="00B77C21" w:rsidRDefault="00915643" w:rsidP="00915643">
      <w:pPr>
        <w:numPr>
          <w:ilvl w:val="0"/>
          <w:numId w:val="19"/>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Treat all stakeholders fairly and without prejudice</w:t>
      </w:r>
    </w:p>
    <w:p w14:paraId="370DAD21" w14:textId="77777777" w:rsidR="00915643" w:rsidRPr="00B77C21" w:rsidRDefault="00915643" w:rsidP="00915643">
      <w:pPr>
        <w:numPr>
          <w:ilvl w:val="0"/>
          <w:numId w:val="19"/>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Maintains objectivity and impartiality in handling evaluation processes</w:t>
      </w:r>
    </w:p>
    <w:p w14:paraId="22B79372" w14:textId="77777777" w:rsidR="00915643" w:rsidRPr="00B77C21" w:rsidRDefault="00915643" w:rsidP="00915643">
      <w:pPr>
        <w:jc w:val="both"/>
        <w:rPr>
          <w:rFonts w:ascii="Proxima Nova" w:eastAsia="Calibri" w:hAnsi="Proxima Nova" w:cs="Cordia New"/>
          <w:color w:val="000000"/>
        </w:rPr>
      </w:pPr>
    </w:p>
    <w:p w14:paraId="77A048B0" w14:textId="77777777" w:rsidR="00915643" w:rsidRPr="00B77C21" w:rsidRDefault="00915643" w:rsidP="00915643">
      <w:pPr>
        <w:jc w:val="both"/>
        <w:rPr>
          <w:rFonts w:ascii="Proxima Nova" w:eastAsia="Calibri" w:hAnsi="Proxima Nova" w:cs="Cordia New"/>
          <w:color w:val="000000"/>
        </w:rPr>
      </w:pPr>
      <w:r w:rsidRPr="00B77C21">
        <w:rPr>
          <w:rFonts w:ascii="Proxima Nova" w:eastAsia="Calibri" w:hAnsi="Proxima Nova" w:cs="Cordia New"/>
          <w:color w:val="000000"/>
        </w:rPr>
        <w:t>Functional competencies</w:t>
      </w:r>
      <w:r>
        <w:rPr>
          <w:rFonts w:ascii="Proxima Nova" w:eastAsia="Calibri" w:hAnsi="Proxima Nova" w:cs="Cordia New"/>
          <w:color w:val="000000"/>
        </w:rPr>
        <w:t>:</w:t>
      </w:r>
    </w:p>
    <w:p w14:paraId="5B1184B1" w14:textId="77777777" w:rsidR="00915643" w:rsidRPr="00B77C21"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 xml:space="preserve">Experience in project development, </w:t>
      </w:r>
      <w:proofErr w:type="gramStart"/>
      <w:r w:rsidRPr="00B77C21">
        <w:rPr>
          <w:rFonts w:ascii="Proxima Nova" w:eastAsia="Calibri" w:hAnsi="Proxima Nova" w:cs="Cordia New"/>
          <w:color w:val="000000"/>
        </w:rPr>
        <w:t>implementation</w:t>
      </w:r>
      <w:proofErr w:type="gramEnd"/>
      <w:r w:rsidRPr="00B77C21">
        <w:rPr>
          <w:rFonts w:ascii="Proxima Nova" w:eastAsia="Calibri" w:hAnsi="Proxima Nova" w:cs="Cordia New"/>
          <w:color w:val="000000"/>
        </w:rPr>
        <w:t xml:space="preserve"> and evaluation particularly in directly managing results-based monitoring and evaluation methodologies</w:t>
      </w:r>
    </w:p>
    <w:p w14:paraId="4A1C64C6" w14:textId="77777777" w:rsidR="00915643" w:rsidRPr="00B77C21"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 xml:space="preserve">Demonstrated experience in conducting evaluation of multi-year and multi-component </w:t>
      </w:r>
      <w:proofErr w:type="spellStart"/>
      <w:r w:rsidRPr="00B77C21">
        <w:rPr>
          <w:rFonts w:ascii="Proxima Nova" w:eastAsia="Calibri" w:hAnsi="Proxima Nova" w:cs="Cordia New"/>
          <w:color w:val="000000"/>
        </w:rPr>
        <w:t>programmes</w:t>
      </w:r>
      <w:proofErr w:type="spellEnd"/>
      <w:r w:rsidRPr="00B77C21">
        <w:rPr>
          <w:rFonts w:ascii="Proxima Nova" w:eastAsia="Calibri" w:hAnsi="Proxima Nova" w:cs="Cordia New"/>
          <w:color w:val="000000"/>
        </w:rPr>
        <w:t xml:space="preserve"> and projects</w:t>
      </w:r>
    </w:p>
    <w:p w14:paraId="3E52DE0A" w14:textId="77777777" w:rsidR="00915643" w:rsidRPr="00B77C21"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 xml:space="preserve">Familiarity with the norms and issues in </w:t>
      </w:r>
      <w:r>
        <w:rPr>
          <w:rFonts w:ascii="Proxima Nova" w:eastAsia="Calibri" w:hAnsi="Proxima Nova" w:cs="Cordia New"/>
          <w:color w:val="000000"/>
        </w:rPr>
        <w:t>environmental conservation and management</w:t>
      </w:r>
    </w:p>
    <w:p w14:paraId="0C1D04DF" w14:textId="77777777" w:rsidR="00915643" w:rsidRPr="00B77C21"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Demonstrated strong coordination and facilitation skills</w:t>
      </w:r>
    </w:p>
    <w:p w14:paraId="50508D51" w14:textId="77777777" w:rsidR="00915643" w:rsidRPr="00B77C21"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Strong interpersonal skills and the ability to initiate discussions with national/local governmental officials, civil society organizations and communities</w:t>
      </w:r>
    </w:p>
    <w:p w14:paraId="3D4A4002" w14:textId="77777777" w:rsidR="00915643" w:rsidRPr="00B77C21"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Demonstrated ability to function in a team environment and to deal with complex multi-stakeholder environment</w:t>
      </w:r>
    </w:p>
    <w:p w14:paraId="64864F90" w14:textId="77777777" w:rsidR="00915643" w:rsidRDefault="00915643" w:rsidP="00915643">
      <w:pPr>
        <w:numPr>
          <w:ilvl w:val="0"/>
          <w:numId w:val="20"/>
        </w:numPr>
        <w:spacing w:after="0" w:line="293" w:lineRule="atLeast"/>
        <w:ind w:left="750"/>
        <w:jc w:val="both"/>
        <w:textAlignment w:val="baseline"/>
        <w:rPr>
          <w:rFonts w:ascii="Proxima Nova" w:eastAsia="Calibri" w:hAnsi="Proxima Nova" w:cs="Cordia New"/>
          <w:color w:val="000000"/>
        </w:rPr>
      </w:pPr>
      <w:r w:rsidRPr="00B77C21">
        <w:rPr>
          <w:rFonts w:ascii="Proxima Nova" w:eastAsia="Calibri" w:hAnsi="Proxima Nova" w:cs="Cordia New"/>
          <w:color w:val="000000"/>
        </w:rPr>
        <w:t>Demonstrated ability to prepare and present comprehensive reports</w:t>
      </w:r>
    </w:p>
    <w:p w14:paraId="23084E9E" w14:textId="77777777" w:rsidR="00961BDB" w:rsidRDefault="00961BDB" w:rsidP="00637A8A">
      <w:pPr>
        <w:spacing w:after="0"/>
        <w:jc w:val="both"/>
        <w:rPr>
          <w:rFonts w:ascii="Proxima Nova" w:hAnsi="Proxima Nova"/>
          <w:iCs/>
          <w:color w:val="000000"/>
          <w:u w:val="single"/>
        </w:rPr>
      </w:pPr>
    </w:p>
    <w:p w14:paraId="1CC096D5" w14:textId="287EC996" w:rsidR="00637A8A" w:rsidRPr="00534DAA" w:rsidRDefault="00637A8A" w:rsidP="00637A8A">
      <w:pPr>
        <w:spacing w:after="0"/>
        <w:jc w:val="both"/>
        <w:rPr>
          <w:rFonts w:ascii="Proxima Nova" w:hAnsi="Proxima Nova"/>
          <w:iCs/>
          <w:color w:val="000000"/>
          <w:u w:val="single"/>
        </w:rPr>
      </w:pPr>
      <w:r w:rsidRPr="00534DAA">
        <w:rPr>
          <w:rFonts w:ascii="Proxima Nova" w:hAnsi="Proxima Nova"/>
          <w:iCs/>
          <w:color w:val="000000"/>
          <w:u w:val="single"/>
        </w:rPr>
        <w:t>Education</w:t>
      </w:r>
    </w:p>
    <w:p w14:paraId="33718FE8" w14:textId="7C9CAF4C" w:rsidR="0090401A" w:rsidRDefault="0090401A" w:rsidP="0090401A">
      <w:pPr>
        <w:pStyle w:val="ListParagraph"/>
        <w:numPr>
          <w:ilvl w:val="0"/>
          <w:numId w:val="17"/>
        </w:numPr>
        <w:spacing w:after="0" w:line="240" w:lineRule="auto"/>
        <w:ind w:left="630"/>
        <w:contextualSpacing w:val="0"/>
        <w:jc w:val="both"/>
        <w:rPr>
          <w:rFonts w:ascii="Proxima Nova" w:hAnsi="Proxima Nova"/>
        </w:rPr>
      </w:pPr>
      <w:r w:rsidRPr="00DA7C1F">
        <w:rPr>
          <w:rFonts w:ascii="Proxima Nova" w:hAnsi="Proxima Nova"/>
        </w:rPr>
        <w:t xml:space="preserve">A Master’s degree or higher in </w:t>
      </w:r>
      <w:r w:rsidR="00094C13">
        <w:rPr>
          <w:rFonts w:ascii="Proxima Nova" w:hAnsi="Proxima Nova"/>
        </w:rPr>
        <w:t xml:space="preserve">biodiversity, </w:t>
      </w:r>
      <w:r w:rsidRPr="00DA7C1F">
        <w:rPr>
          <w:rFonts w:ascii="Proxima Nova" w:hAnsi="Proxima Nova"/>
        </w:rPr>
        <w:t>conservation</w:t>
      </w:r>
      <w:r>
        <w:rPr>
          <w:rFonts w:ascii="Proxima Nova" w:hAnsi="Proxima Nova"/>
        </w:rPr>
        <w:t xml:space="preserve"> biology, ecology</w:t>
      </w:r>
      <w:r w:rsidRPr="00DA7C1F">
        <w:rPr>
          <w:rFonts w:ascii="Proxima Nova" w:hAnsi="Proxima Nova"/>
        </w:rPr>
        <w:t>,</w:t>
      </w:r>
      <w:r w:rsidR="007029A2">
        <w:rPr>
          <w:rFonts w:ascii="Proxima Nova" w:hAnsi="Proxima Nova"/>
        </w:rPr>
        <w:t xml:space="preserve"> limnology,</w:t>
      </w:r>
      <w:r>
        <w:rPr>
          <w:rFonts w:ascii="Proxima Nova" w:hAnsi="Proxima Nova"/>
        </w:rPr>
        <w:t xml:space="preserve"> </w:t>
      </w:r>
      <w:r w:rsidRPr="00DA7C1F">
        <w:rPr>
          <w:rFonts w:ascii="Proxima Nova" w:hAnsi="Proxima Nova"/>
        </w:rPr>
        <w:t>environmental</w:t>
      </w:r>
      <w:r>
        <w:rPr>
          <w:rFonts w:ascii="Proxima Nova" w:hAnsi="Proxima Nova"/>
        </w:rPr>
        <w:t xml:space="preserve"> or natural resources</w:t>
      </w:r>
      <w:r w:rsidRPr="00DA7C1F">
        <w:rPr>
          <w:rFonts w:ascii="Proxima Nova" w:hAnsi="Proxima Nova"/>
        </w:rPr>
        <w:t xml:space="preserve"> management,</w:t>
      </w:r>
      <w:r>
        <w:rPr>
          <w:rFonts w:ascii="Proxima Nova" w:hAnsi="Proxima Nova"/>
        </w:rPr>
        <w:t xml:space="preserve"> </w:t>
      </w:r>
      <w:r w:rsidR="00094C13">
        <w:rPr>
          <w:rFonts w:ascii="Proxima Nova" w:hAnsi="Proxima Nova"/>
        </w:rPr>
        <w:t xml:space="preserve">water resource management </w:t>
      </w:r>
      <w:r w:rsidRPr="00DA7C1F">
        <w:rPr>
          <w:rFonts w:ascii="Proxima Nova" w:hAnsi="Proxima Nova"/>
        </w:rPr>
        <w:t>or other closely related field</w:t>
      </w:r>
      <w:r>
        <w:rPr>
          <w:rFonts w:ascii="Proxima Nova" w:hAnsi="Proxima Nova"/>
        </w:rPr>
        <w:t xml:space="preserve"> (10 points)</w:t>
      </w:r>
    </w:p>
    <w:p w14:paraId="31A4AF2E" w14:textId="77777777" w:rsidR="00094C13" w:rsidRPr="00DA7C1F" w:rsidRDefault="00094C13" w:rsidP="00443901">
      <w:pPr>
        <w:pStyle w:val="ListParagraph"/>
        <w:spacing w:after="0" w:line="240" w:lineRule="auto"/>
        <w:ind w:left="630"/>
        <w:contextualSpacing w:val="0"/>
        <w:jc w:val="both"/>
        <w:rPr>
          <w:rFonts w:ascii="Proxima Nova" w:hAnsi="Proxima Nova"/>
        </w:rPr>
      </w:pPr>
    </w:p>
    <w:p w14:paraId="494E86C0" w14:textId="77777777" w:rsidR="00637A8A" w:rsidRPr="00534DAA" w:rsidRDefault="00637A8A" w:rsidP="00637A8A">
      <w:pPr>
        <w:spacing w:after="0"/>
        <w:jc w:val="both"/>
        <w:rPr>
          <w:rFonts w:ascii="Proxima Nova" w:hAnsi="Proxima Nova"/>
          <w:iCs/>
          <w:color w:val="000000"/>
          <w:u w:val="single"/>
        </w:rPr>
      </w:pPr>
      <w:r w:rsidRPr="00534DAA">
        <w:rPr>
          <w:rFonts w:ascii="Proxima Nova" w:hAnsi="Proxima Nova"/>
          <w:iCs/>
          <w:color w:val="000000"/>
          <w:u w:val="single"/>
        </w:rPr>
        <w:t>Experience</w:t>
      </w:r>
    </w:p>
    <w:p w14:paraId="64945B99" w14:textId="63DBCE41" w:rsidR="00637A8A" w:rsidRDefault="00637A8A" w:rsidP="00637A8A">
      <w:pPr>
        <w:pStyle w:val="ListParagraph"/>
        <w:numPr>
          <w:ilvl w:val="0"/>
          <w:numId w:val="1"/>
        </w:numPr>
        <w:spacing w:after="0"/>
        <w:rPr>
          <w:rFonts w:ascii="Proxima Nova" w:hAnsi="Proxima Nova"/>
          <w:color w:val="000000"/>
        </w:rPr>
      </w:pPr>
      <w:r w:rsidRPr="00534DAA">
        <w:rPr>
          <w:rFonts w:ascii="Proxima Nova" w:hAnsi="Proxima Nova"/>
          <w:color w:val="000000"/>
        </w:rPr>
        <w:t>Relevant experience with results-based management evaluation methodologies</w:t>
      </w:r>
      <w:r w:rsidR="0090401A">
        <w:rPr>
          <w:rFonts w:ascii="Proxima Nova" w:hAnsi="Proxima Nova"/>
          <w:color w:val="000000"/>
        </w:rPr>
        <w:t xml:space="preserve"> for at least 10 years (15 points</w:t>
      </w:r>
      <w:proofErr w:type="gramStart"/>
      <w:r w:rsidR="0090401A">
        <w:rPr>
          <w:rFonts w:ascii="Proxima Nova" w:hAnsi="Proxima Nova"/>
          <w:color w:val="000000"/>
        </w:rPr>
        <w:t>)</w:t>
      </w:r>
      <w:r w:rsidRPr="00534DAA">
        <w:rPr>
          <w:rFonts w:ascii="Proxima Nova" w:hAnsi="Proxima Nova"/>
          <w:color w:val="000000"/>
        </w:rPr>
        <w:t>;</w:t>
      </w:r>
      <w:proofErr w:type="gramEnd"/>
    </w:p>
    <w:p w14:paraId="31EE38B2" w14:textId="7B1F9028" w:rsidR="00CF116E" w:rsidRDefault="00CF116E" w:rsidP="00CF116E">
      <w:pPr>
        <w:pStyle w:val="ListParagraph"/>
        <w:numPr>
          <w:ilvl w:val="0"/>
          <w:numId w:val="1"/>
        </w:numPr>
        <w:spacing w:after="0"/>
        <w:rPr>
          <w:rFonts w:ascii="Proxima Nova" w:hAnsi="Proxima Nova"/>
        </w:rPr>
      </w:pPr>
      <w:r>
        <w:rPr>
          <w:rFonts w:ascii="Proxima Nova" w:hAnsi="Proxima Nova"/>
          <w:color w:val="000000"/>
        </w:rPr>
        <w:t>Working e</w:t>
      </w:r>
      <w:r w:rsidRPr="00534DAA">
        <w:rPr>
          <w:rFonts w:ascii="Proxima Nova" w:hAnsi="Proxima Nova"/>
          <w:color w:val="000000"/>
        </w:rPr>
        <w:t xml:space="preserve">xperience in </w:t>
      </w:r>
      <w:r>
        <w:rPr>
          <w:rFonts w:ascii="Proxima Nova" w:hAnsi="Proxima Nova"/>
          <w:color w:val="000000"/>
        </w:rPr>
        <w:t>river ecology, water resource management and environmental related</w:t>
      </w:r>
      <w:r w:rsidRPr="00534DAA">
        <w:rPr>
          <w:rFonts w:ascii="Proxima Nova" w:hAnsi="Proxima Nova"/>
          <w:color w:val="000000"/>
        </w:rPr>
        <w:t xml:space="preserve"> </w:t>
      </w:r>
      <w:r>
        <w:rPr>
          <w:rFonts w:ascii="Proxima Nova" w:hAnsi="Proxima Nova"/>
          <w:color w:val="000000"/>
        </w:rPr>
        <w:t>areas</w:t>
      </w:r>
      <w:r w:rsidRPr="00534DAA">
        <w:rPr>
          <w:rFonts w:ascii="Proxima Nova" w:hAnsi="Proxima Nova"/>
          <w:color w:val="000000"/>
        </w:rPr>
        <w:t xml:space="preserve"> for at </w:t>
      </w:r>
      <w:r w:rsidRPr="0090401A">
        <w:rPr>
          <w:rFonts w:ascii="Proxima Nova" w:hAnsi="Proxima Nova"/>
        </w:rPr>
        <w:t>least 10 years (</w:t>
      </w:r>
      <w:r>
        <w:rPr>
          <w:rFonts w:ascii="Proxima Nova" w:hAnsi="Proxima Nova"/>
        </w:rPr>
        <w:t>1</w:t>
      </w:r>
      <w:r w:rsidR="00633F1C">
        <w:rPr>
          <w:rFonts w:ascii="Proxima Nova" w:hAnsi="Proxima Nova"/>
        </w:rPr>
        <w:t>0</w:t>
      </w:r>
      <w:r w:rsidRPr="0090401A">
        <w:rPr>
          <w:rFonts w:ascii="Proxima Nova" w:hAnsi="Proxima Nova"/>
        </w:rPr>
        <w:t xml:space="preserve"> points</w:t>
      </w:r>
      <w:proofErr w:type="gramStart"/>
      <w:r w:rsidRPr="0090401A">
        <w:rPr>
          <w:rFonts w:ascii="Proxima Nova" w:hAnsi="Proxima Nova"/>
        </w:rPr>
        <w:t>);</w:t>
      </w:r>
      <w:proofErr w:type="gramEnd"/>
    </w:p>
    <w:p w14:paraId="2A8AF358" w14:textId="59722D94" w:rsidR="00637A8A" w:rsidRPr="00534DAA" w:rsidRDefault="00637A8A" w:rsidP="00637A8A">
      <w:pPr>
        <w:pStyle w:val="ListParagraph"/>
        <w:numPr>
          <w:ilvl w:val="0"/>
          <w:numId w:val="1"/>
        </w:numPr>
        <w:spacing w:after="0"/>
        <w:rPr>
          <w:rFonts w:ascii="Proxima Nova" w:hAnsi="Proxima Nova"/>
          <w:color w:val="000000"/>
        </w:rPr>
      </w:pPr>
      <w:r w:rsidRPr="00534DAA">
        <w:rPr>
          <w:rFonts w:ascii="Proxima Nova" w:hAnsi="Proxima Nova"/>
          <w:color w:val="000000"/>
        </w:rPr>
        <w:lastRenderedPageBreak/>
        <w:t>Experience applying SMART indicators and</w:t>
      </w:r>
      <w:r w:rsidR="00094C13">
        <w:rPr>
          <w:rFonts w:ascii="Proxima Nova" w:hAnsi="Proxima Nova"/>
          <w:color w:val="000000"/>
        </w:rPr>
        <w:t>/or</w:t>
      </w:r>
      <w:r w:rsidRPr="00534DAA">
        <w:rPr>
          <w:rFonts w:ascii="Proxima Nova" w:hAnsi="Proxima Nova"/>
          <w:color w:val="000000"/>
        </w:rPr>
        <w:t xml:space="preserve"> reconstructing</w:t>
      </w:r>
      <w:r w:rsidR="00094C13">
        <w:rPr>
          <w:rFonts w:ascii="Proxima Nova" w:hAnsi="Proxima Nova"/>
          <w:color w:val="000000"/>
        </w:rPr>
        <w:t>/</w:t>
      </w:r>
      <w:r w:rsidRPr="00534DAA">
        <w:rPr>
          <w:rFonts w:ascii="Proxima Nova" w:hAnsi="Proxima Nova"/>
          <w:color w:val="000000"/>
        </w:rPr>
        <w:t>validating baseline scenarios</w:t>
      </w:r>
      <w:r w:rsidR="0090401A">
        <w:rPr>
          <w:rFonts w:ascii="Proxima Nova" w:hAnsi="Proxima Nova"/>
          <w:color w:val="000000"/>
        </w:rPr>
        <w:t xml:space="preserve"> (10 points</w:t>
      </w:r>
      <w:proofErr w:type="gramStart"/>
      <w:r w:rsidR="0090401A">
        <w:rPr>
          <w:rFonts w:ascii="Proxima Nova" w:hAnsi="Proxima Nova"/>
          <w:color w:val="000000"/>
        </w:rPr>
        <w:t>)</w:t>
      </w:r>
      <w:r w:rsidRPr="00534DAA">
        <w:rPr>
          <w:rFonts w:ascii="Proxima Nova" w:hAnsi="Proxima Nova"/>
          <w:color w:val="000000"/>
        </w:rPr>
        <w:t>;</w:t>
      </w:r>
      <w:proofErr w:type="gramEnd"/>
    </w:p>
    <w:p w14:paraId="76FA5912" w14:textId="7D86EA16" w:rsidR="00CF116E" w:rsidRDefault="00CF116E" w:rsidP="00CF116E">
      <w:pPr>
        <w:pStyle w:val="ListParagraph"/>
        <w:numPr>
          <w:ilvl w:val="0"/>
          <w:numId w:val="1"/>
        </w:numPr>
        <w:spacing w:after="0"/>
        <w:rPr>
          <w:rFonts w:ascii="Proxima Nova" w:hAnsi="Proxima Nova"/>
          <w:color w:val="000000"/>
        </w:rPr>
      </w:pPr>
      <w:r w:rsidRPr="00534DAA">
        <w:rPr>
          <w:rFonts w:ascii="Proxima Nova" w:hAnsi="Proxima Nova"/>
          <w:color w:val="000000"/>
        </w:rPr>
        <w:t>Experience</w:t>
      </w:r>
      <w:r>
        <w:rPr>
          <w:rFonts w:ascii="Proxima Nova" w:hAnsi="Proxima Nova"/>
          <w:color w:val="000000"/>
        </w:rPr>
        <w:t xml:space="preserve"> working with UNDP or GEF or within UN systems evaluations for at least 5 years (10 points</w:t>
      </w:r>
      <w:proofErr w:type="gramStart"/>
      <w:r>
        <w:rPr>
          <w:rFonts w:ascii="Proxima Nova" w:hAnsi="Proxima Nova"/>
          <w:color w:val="000000"/>
        </w:rPr>
        <w:t>);</w:t>
      </w:r>
      <w:proofErr w:type="gramEnd"/>
      <w:r>
        <w:rPr>
          <w:rFonts w:ascii="Proxima Nova" w:hAnsi="Proxima Nova"/>
          <w:color w:val="000000"/>
        </w:rPr>
        <w:t xml:space="preserve"> </w:t>
      </w:r>
    </w:p>
    <w:p w14:paraId="1163BE35" w14:textId="2A2667B4" w:rsidR="00CF116E" w:rsidRPr="00534DAA" w:rsidRDefault="00CF116E" w:rsidP="00CF116E">
      <w:pPr>
        <w:pStyle w:val="ListParagraph"/>
        <w:numPr>
          <w:ilvl w:val="0"/>
          <w:numId w:val="1"/>
        </w:numPr>
        <w:spacing w:after="0"/>
        <w:rPr>
          <w:rFonts w:ascii="Proxima Nova" w:hAnsi="Proxima Nova"/>
        </w:rPr>
      </w:pPr>
      <w:r w:rsidRPr="00534DAA">
        <w:rPr>
          <w:rFonts w:ascii="Proxima Nova" w:hAnsi="Proxima Nova"/>
          <w:color w:val="000000"/>
        </w:rPr>
        <w:t>Experience working in</w:t>
      </w:r>
      <w:r w:rsidRPr="00534DAA">
        <w:rPr>
          <w:rFonts w:ascii="Proxima Nova" w:hAnsi="Proxima Nova"/>
        </w:rPr>
        <w:t xml:space="preserve"> </w:t>
      </w:r>
      <w:r>
        <w:rPr>
          <w:rFonts w:ascii="Proxima Nova" w:hAnsi="Proxima Nova"/>
        </w:rPr>
        <w:t>South-East Asian</w:t>
      </w:r>
      <w:r w:rsidR="004C6E30">
        <w:rPr>
          <w:rFonts w:ascii="Proxima Nova" w:hAnsi="Proxima Nova"/>
        </w:rPr>
        <w:t>,</w:t>
      </w:r>
      <w:r>
        <w:rPr>
          <w:rFonts w:ascii="Proxima Nova" w:hAnsi="Proxima Nova"/>
        </w:rPr>
        <w:t xml:space="preserve"> Asia-</w:t>
      </w:r>
      <w:proofErr w:type="gramStart"/>
      <w:r>
        <w:rPr>
          <w:rFonts w:ascii="Proxima Nova" w:hAnsi="Proxima Nova"/>
        </w:rPr>
        <w:t>Pacific</w:t>
      </w:r>
      <w:proofErr w:type="gramEnd"/>
      <w:r w:rsidR="004C6E30">
        <w:rPr>
          <w:rFonts w:ascii="Proxima Nova" w:hAnsi="Proxima Nova"/>
        </w:rPr>
        <w:t xml:space="preserve"> or other</w:t>
      </w:r>
      <w:r>
        <w:rPr>
          <w:rFonts w:ascii="Proxima Nova" w:hAnsi="Proxima Nova"/>
        </w:rPr>
        <w:t xml:space="preserve"> region </w:t>
      </w:r>
      <w:r w:rsidR="007F3D58">
        <w:rPr>
          <w:rFonts w:ascii="Proxima Nova" w:hAnsi="Proxima Nova"/>
        </w:rPr>
        <w:t xml:space="preserve">in the area of environment </w:t>
      </w:r>
      <w:r>
        <w:rPr>
          <w:rFonts w:ascii="Proxima Nova" w:hAnsi="Proxima Nova"/>
        </w:rPr>
        <w:t>(5 points)</w:t>
      </w:r>
    </w:p>
    <w:p w14:paraId="08F4A8E1" w14:textId="2A2E7058" w:rsidR="00637A8A" w:rsidRPr="00534DAA" w:rsidRDefault="00637A8A" w:rsidP="00637A8A">
      <w:pPr>
        <w:pStyle w:val="ListParagraph"/>
        <w:numPr>
          <w:ilvl w:val="0"/>
          <w:numId w:val="1"/>
        </w:numPr>
        <w:spacing w:after="0"/>
        <w:rPr>
          <w:rFonts w:ascii="Proxima Nova" w:hAnsi="Proxima Nova"/>
          <w:color w:val="000000"/>
        </w:rPr>
      </w:pPr>
      <w:r w:rsidRPr="00534DAA">
        <w:rPr>
          <w:rFonts w:ascii="Proxima Nova" w:hAnsi="Proxima Nova"/>
          <w:color w:val="000000"/>
        </w:rPr>
        <w:t>Demonstrated understanding of issues related to gender and</w:t>
      </w:r>
      <w:r w:rsidRPr="00534DAA">
        <w:rPr>
          <w:rFonts w:ascii="Proxima Nova" w:hAnsi="Proxima Nova"/>
        </w:rPr>
        <w:t xml:space="preserve"> </w:t>
      </w:r>
      <w:r w:rsidR="008B23C6">
        <w:rPr>
          <w:rFonts w:ascii="Proxima Nova" w:hAnsi="Proxima Nova"/>
        </w:rPr>
        <w:t>disability,</w:t>
      </w:r>
      <w:r w:rsidR="0090401A">
        <w:rPr>
          <w:rFonts w:ascii="Proxima Nova" w:hAnsi="Proxima Nova"/>
        </w:rPr>
        <w:t xml:space="preserve"> </w:t>
      </w:r>
      <w:r w:rsidR="008B23C6">
        <w:rPr>
          <w:rFonts w:ascii="Proxima Nova" w:hAnsi="Proxima Nova"/>
        </w:rPr>
        <w:t xml:space="preserve">with </w:t>
      </w:r>
      <w:r w:rsidRPr="00534DAA">
        <w:rPr>
          <w:rFonts w:ascii="Proxima Nova" w:hAnsi="Proxima Nova"/>
          <w:color w:val="000000"/>
        </w:rPr>
        <w:t>experience in gender</w:t>
      </w:r>
      <w:r w:rsidR="008B23C6">
        <w:rPr>
          <w:rFonts w:ascii="Proxima Nova" w:hAnsi="Proxima Nova"/>
          <w:color w:val="000000"/>
        </w:rPr>
        <w:t>/disability</w:t>
      </w:r>
      <w:r w:rsidRPr="00534DAA">
        <w:rPr>
          <w:rFonts w:ascii="Proxima Nova" w:hAnsi="Proxima Nova"/>
          <w:color w:val="000000"/>
        </w:rPr>
        <w:t xml:space="preserve"> responsive evaluation and analysis</w:t>
      </w:r>
      <w:r w:rsidR="0090401A">
        <w:rPr>
          <w:rFonts w:ascii="Proxima Nova" w:hAnsi="Proxima Nova"/>
          <w:color w:val="000000"/>
        </w:rPr>
        <w:t xml:space="preserve"> (</w:t>
      </w:r>
      <w:r w:rsidR="006F21C7">
        <w:rPr>
          <w:rFonts w:ascii="Proxima Nova" w:hAnsi="Proxima Nova"/>
          <w:color w:val="000000"/>
        </w:rPr>
        <w:t>10</w:t>
      </w:r>
      <w:r w:rsidR="0090401A">
        <w:rPr>
          <w:rFonts w:ascii="Proxima Nova" w:hAnsi="Proxima Nova"/>
          <w:color w:val="000000"/>
        </w:rPr>
        <w:t xml:space="preserve"> points</w:t>
      </w:r>
      <w:proofErr w:type="gramStart"/>
      <w:r w:rsidR="0090401A">
        <w:rPr>
          <w:rFonts w:ascii="Proxima Nova" w:hAnsi="Proxima Nova"/>
          <w:color w:val="000000"/>
        </w:rPr>
        <w:t>)</w:t>
      </w:r>
      <w:r w:rsidRPr="00534DAA">
        <w:rPr>
          <w:rFonts w:ascii="Proxima Nova" w:hAnsi="Proxima Nova"/>
          <w:color w:val="000000"/>
        </w:rPr>
        <w:t>;</w:t>
      </w:r>
      <w:proofErr w:type="gramEnd"/>
    </w:p>
    <w:p w14:paraId="084776EC" w14:textId="77777777" w:rsidR="00637A8A" w:rsidRPr="00534DAA" w:rsidRDefault="00637A8A" w:rsidP="00637A8A">
      <w:pPr>
        <w:spacing w:after="0"/>
        <w:jc w:val="both"/>
        <w:rPr>
          <w:rFonts w:ascii="Proxima Nova" w:hAnsi="Proxima Nova"/>
          <w:iCs/>
          <w:color w:val="000000"/>
          <w:u w:val="single"/>
        </w:rPr>
      </w:pPr>
      <w:r w:rsidRPr="00534DAA">
        <w:rPr>
          <w:rFonts w:ascii="Proxima Nova" w:hAnsi="Proxima Nova"/>
          <w:iCs/>
          <w:color w:val="000000"/>
          <w:u w:val="single"/>
        </w:rPr>
        <w:t>Language</w:t>
      </w:r>
    </w:p>
    <w:p w14:paraId="38A9F581" w14:textId="5D0B523E" w:rsidR="00637A8A" w:rsidRDefault="00637A8A" w:rsidP="00637A8A">
      <w:pPr>
        <w:pStyle w:val="ListParagraph"/>
        <w:numPr>
          <w:ilvl w:val="0"/>
          <w:numId w:val="1"/>
        </w:numPr>
        <w:spacing w:after="0"/>
        <w:rPr>
          <w:rFonts w:ascii="Proxima Nova" w:hAnsi="Proxima Nova"/>
          <w:color w:val="000000"/>
        </w:rPr>
      </w:pPr>
      <w:r w:rsidRPr="00534DAA">
        <w:rPr>
          <w:rFonts w:ascii="Proxima Nova" w:hAnsi="Proxima Nova"/>
          <w:color w:val="000000"/>
        </w:rPr>
        <w:t>Fluency in written and spoken English</w:t>
      </w:r>
      <w:r w:rsidR="001B7C8E">
        <w:rPr>
          <w:rFonts w:ascii="Proxima Nova" w:hAnsi="Proxima Nova"/>
          <w:color w:val="000000"/>
        </w:rPr>
        <w:t xml:space="preserve"> and </w:t>
      </w:r>
      <w:r w:rsidR="00CB02E5">
        <w:rPr>
          <w:rFonts w:ascii="Proxima Nova" w:hAnsi="Proxima Nova"/>
          <w:color w:val="000000"/>
        </w:rPr>
        <w:t>B</w:t>
      </w:r>
      <w:r w:rsidR="001B7C8E" w:rsidRPr="001B7C8E">
        <w:rPr>
          <w:rFonts w:ascii="Proxima Nova" w:hAnsi="Proxima Nova"/>
          <w:color w:val="000000"/>
        </w:rPr>
        <w:t>ahasa Malaysia</w:t>
      </w:r>
      <w:r w:rsidRPr="00534DAA">
        <w:rPr>
          <w:rFonts w:ascii="Proxima Nova" w:hAnsi="Proxima Nova"/>
          <w:color w:val="000000"/>
        </w:rPr>
        <w:t>.</w:t>
      </w:r>
    </w:p>
    <w:p w14:paraId="165F09A4" w14:textId="77777777" w:rsidR="00CB02E5" w:rsidRPr="00534DAA" w:rsidRDefault="00CB02E5" w:rsidP="00CB02E5">
      <w:pPr>
        <w:pStyle w:val="ListParagraph"/>
        <w:spacing w:after="0"/>
        <w:rPr>
          <w:rFonts w:ascii="Proxima Nova" w:hAnsi="Proxima Nova"/>
          <w:color w:val="000000"/>
        </w:rPr>
      </w:pPr>
    </w:p>
    <w:p w14:paraId="6B3C316C" w14:textId="77777777" w:rsidR="00637A8A" w:rsidRPr="005E7B65" w:rsidRDefault="00637A8A" w:rsidP="00637A8A">
      <w:pPr>
        <w:pStyle w:val="ListParagraph"/>
        <w:rPr>
          <w:rFonts w:ascii="Proxima Nova" w:hAnsi="Proxima Nova"/>
          <w:color w:val="000000"/>
          <w:sz w:val="21"/>
          <w:szCs w:val="21"/>
        </w:rPr>
      </w:pPr>
    </w:p>
    <w:p w14:paraId="7F40FB16" w14:textId="77777777" w:rsidR="00637A8A" w:rsidRPr="005E7B65" w:rsidRDefault="00637A8A" w:rsidP="00637A8A">
      <w:pPr>
        <w:pStyle w:val="ListParagraph"/>
        <w:numPr>
          <w:ilvl w:val="0"/>
          <w:numId w:val="10"/>
        </w:numPr>
        <w:ind w:left="360"/>
        <w:rPr>
          <w:rFonts w:ascii="Proxima Nova" w:hAnsi="Proxima Nova"/>
          <w:b/>
          <w:bCs/>
          <w:sz w:val="26"/>
          <w:szCs w:val="26"/>
        </w:rPr>
      </w:pPr>
      <w:r w:rsidRPr="005E7B65">
        <w:rPr>
          <w:rFonts w:ascii="Proxima Nova" w:hAnsi="Proxima Nova"/>
          <w:b/>
          <w:bCs/>
          <w:sz w:val="26"/>
          <w:szCs w:val="26"/>
        </w:rPr>
        <w:t>Evaluator Ethics</w:t>
      </w:r>
    </w:p>
    <w:p w14:paraId="7AED68C2" w14:textId="77777777" w:rsidR="00637A8A" w:rsidRPr="00E00E5A" w:rsidRDefault="00637A8A" w:rsidP="00637A8A">
      <w:pPr>
        <w:jc w:val="both"/>
        <w:rPr>
          <w:rFonts w:ascii="Proxima Nova" w:hAnsi="Proxima Nova"/>
          <w:color w:val="000000"/>
        </w:rPr>
      </w:pPr>
      <w:r w:rsidRPr="00E00E5A">
        <w:rPr>
          <w:rFonts w:ascii="Proxima Nova" w:hAnsi="Proxima Nova"/>
          <w:color w:val="000000"/>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E00E5A">
        <w:rPr>
          <w:rFonts w:ascii="Proxima Nova" w:hAnsi="Proxima Nova"/>
          <w:color w:val="000000"/>
        </w:rPr>
        <w:t>interviewees</w:t>
      </w:r>
      <w:proofErr w:type="gramEnd"/>
      <w:r w:rsidRPr="00E00E5A">
        <w:rPr>
          <w:rFonts w:ascii="Proxima Nova" w:hAnsi="Proxima Nova"/>
          <w:color w:val="00000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00D8DEBB" w14:textId="77777777" w:rsidR="00637A8A" w:rsidRPr="005E7B65" w:rsidRDefault="00637A8A" w:rsidP="00637A8A">
      <w:pPr>
        <w:pStyle w:val="ListParagraph"/>
        <w:numPr>
          <w:ilvl w:val="0"/>
          <w:numId w:val="10"/>
        </w:numPr>
        <w:ind w:left="360"/>
        <w:rPr>
          <w:rFonts w:ascii="Proxima Nova" w:hAnsi="Proxima Nova"/>
          <w:b/>
          <w:bCs/>
          <w:sz w:val="26"/>
          <w:szCs w:val="26"/>
        </w:rPr>
      </w:pPr>
      <w:r w:rsidRPr="005E7B65">
        <w:rPr>
          <w:rFonts w:ascii="Proxima Nova" w:hAnsi="Proxima Nova"/>
          <w:b/>
          <w:bCs/>
          <w:sz w:val="26"/>
          <w:szCs w:val="26"/>
        </w:rPr>
        <w:t>Payment Schedule</w:t>
      </w:r>
    </w:p>
    <w:p w14:paraId="1AE54FFA" w14:textId="77777777" w:rsidR="00637A8A" w:rsidRPr="005E7B65" w:rsidRDefault="00637A8A" w:rsidP="00637A8A">
      <w:pPr>
        <w:pStyle w:val="ListParagraph"/>
        <w:ind w:left="360"/>
        <w:rPr>
          <w:rFonts w:ascii="Proxima Nova" w:hAnsi="Proxima Nova"/>
          <w:b/>
          <w:bCs/>
          <w:sz w:val="10"/>
          <w:szCs w:val="10"/>
        </w:rPr>
      </w:pPr>
    </w:p>
    <w:p w14:paraId="74FB575D" w14:textId="77777777" w:rsidR="001E2A90" w:rsidRPr="00026A40" w:rsidRDefault="001E2A90" w:rsidP="001E2A90">
      <w:pPr>
        <w:pStyle w:val="ListParagraph"/>
        <w:numPr>
          <w:ilvl w:val="0"/>
          <w:numId w:val="1"/>
        </w:numPr>
        <w:jc w:val="both"/>
        <w:rPr>
          <w:rFonts w:ascii="Proxima Nova" w:hAnsi="Proxima Nova"/>
        </w:rPr>
      </w:pPr>
      <w:r w:rsidRPr="00026A40">
        <w:rPr>
          <w:rFonts w:ascii="Proxima Nova" w:hAnsi="Proxima Nova"/>
        </w:rPr>
        <w:t xml:space="preserve">20% payment upon </w:t>
      </w:r>
      <w:r w:rsidRPr="00026A40">
        <w:rPr>
          <w:rFonts w:ascii="Proxima Nova" w:hAnsi="Proxima Nova"/>
          <w:color w:val="000000"/>
        </w:rPr>
        <w:t>satisfactory delivery of the final TE Inception Report and approval by the Commissioning Unit</w:t>
      </w:r>
    </w:p>
    <w:p w14:paraId="695374CE" w14:textId="77777777" w:rsidR="001E2A90" w:rsidRPr="00026A40" w:rsidRDefault="001E2A90" w:rsidP="001E2A90">
      <w:pPr>
        <w:pStyle w:val="ListParagraph"/>
        <w:numPr>
          <w:ilvl w:val="0"/>
          <w:numId w:val="1"/>
        </w:numPr>
        <w:jc w:val="both"/>
        <w:rPr>
          <w:rFonts w:ascii="Proxima Nova" w:hAnsi="Proxima Nova"/>
        </w:rPr>
      </w:pPr>
      <w:r w:rsidRPr="00026A40">
        <w:rPr>
          <w:rFonts w:ascii="Proxima Nova" w:hAnsi="Proxima Nova"/>
          <w:color w:val="000000"/>
        </w:rPr>
        <w:t>40% payment upon satisfactory delivery of the draft TE report</w:t>
      </w:r>
      <w:r>
        <w:rPr>
          <w:rFonts w:ascii="Proxima Nova" w:hAnsi="Proxima Nova"/>
          <w:color w:val="000000"/>
        </w:rPr>
        <w:t xml:space="preserve">, and </w:t>
      </w:r>
      <w:proofErr w:type="spellStart"/>
      <w:r>
        <w:rPr>
          <w:rFonts w:ascii="Proxima Nova" w:hAnsi="Proxima Nova"/>
          <w:color w:val="000000"/>
        </w:rPr>
        <w:t>powerpoint</w:t>
      </w:r>
      <w:proofErr w:type="spellEnd"/>
      <w:r>
        <w:rPr>
          <w:rFonts w:ascii="Proxima Nova" w:hAnsi="Proxima Nova"/>
          <w:color w:val="000000"/>
        </w:rPr>
        <w:t xml:space="preserve"> slide deck </w:t>
      </w:r>
      <w:r w:rsidRPr="00026A40">
        <w:rPr>
          <w:rFonts w:ascii="Proxima Nova" w:hAnsi="Proxima Nova"/>
          <w:color w:val="000000"/>
        </w:rPr>
        <w:t>to the Commissioning Unit</w:t>
      </w:r>
    </w:p>
    <w:p w14:paraId="41B503F0" w14:textId="77777777" w:rsidR="001E2A90" w:rsidRPr="00026A40" w:rsidRDefault="001E2A90" w:rsidP="001E2A90">
      <w:pPr>
        <w:pStyle w:val="ListParagraph"/>
        <w:numPr>
          <w:ilvl w:val="0"/>
          <w:numId w:val="1"/>
        </w:numPr>
        <w:jc w:val="both"/>
        <w:rPr>
          <w:rFonts w:ascii="Proxima Nova" w:hAnsi="Proxima Nova"/>
        </w:rPr>
      </w:pPr>
      <w:r w:rsidRPr="00026A40">
        <w:rPr>
          <w:rFonts w:ascii="Proxima Nova" w:hAnsi="Proxima Nova"/>
        </w:rPr>
        <w:t xml:space="preserve">40% payment </w:t>
      </w:r>
      <w:r w:rsidRPr="00026A40">
        <w:rPr>
          <w:rFonts w:ascii="Proxima Nova" w:hAnsi="Proxima Nova"/>
          <w:color w:val="000000"/>
        </w:rPr>
        <w:t>upon satisfactory delivery of the final TE report</w:t>
      </w:r>
      <w:r>
        <w:rPr>
          <w:rFonts w:ascii="Proxima Nova" w:hAnsi="Proxima Nova"/>
          <w:color w:val="000000"/>
        </w:rPr>
        <w:t>, presentation at the concluding workshop</w:t>
      </w:r>
      <w:r w:rsidRPr="00026A40">
        <w:rPr>
          <w:rFonts w:ascii="Proxima Nova" w:hAnsi="Proxima Nova"/>
          <w:color w:val="000000"/>
        </w:rPr>
        <w:t xml:space="preserve"> and approval by the Commissioning Unit and RTA (via signatures on the TE Report Clearance Form) and delivery of completed TE Audit Trail</w:t>
      </w:r>
    </w:p>
    <w:p w14:paraId="22671290" w14:textId="77777777" w:rsidR="00637A8A" w:rsidRPr="00E00E5A" w:rsidRDefault="00637A8A" w:rsidP="00637A8A">
      <w:pPr>
        <w:pStyle w:val="ListParagraph"/>
        <w:jc w:val="both"/>
        <w:rPr>
          <w:rFonts w:ascii="Proxima Nova" w:hAnsi="Proxima Nova"/>
          <w:color w:val="000000"/>
        </w:rPr>
      </w:pPr>
    </w:p>
    <w:p w14:paraId="673FDAA1" w14:textId="77777777" w:rsidR="00637A8A" w:rsidRPr="00E00E5A" w:rsidRDefault="00637A8A" w:rsidP="00637A8A">
      <w:pPr>
        <w:pStyle w:val="ListParagraph"/>
        <w:jc w:val="both"/>
        <w:rPr>
          <w:rFonts w:ascii="Proxima Nova" w:hAnsi="Proxima Nova"/>
          <w:color w:val="000000"/>
        </w:rPr>
      </w:pPr>
      <w:r w:rsidRPr="00E00E5A">
        <w:rPr>
          <w:rFonts w:ascii="Proxima Nova" w:hAnsi="Proxima Nova"/>
          <w:color w:val="000000"/>
        </w:rPr>
        <w:t>Criteria for issuing the final payment of 40%</w:t>
      </w:r>
    </w:p>
    <w:p w14:paraId="17B334CC" w14:textId="77777777" w:rsidR="00637A8A" w:rsidRPr="00E00E5A" w:rsidRDefault="00637A8A" w:rsidP="00637A8A">
      <w:pPr>
        <w:pStyle w:val="ListParagraph"/>
        <w:numPr>
          <w:ilvl w:val="0"/>
          <w:numId w:val="14"/>
        </w:numPr>
        <w:spacing w:after="0" w:line="240" w:lineRule="auto"/>
        <w:ind w:left="1170"/>
        <w:jc w:val="both"/>
        <w:rPr>
          <w:rFonts w:ascii="Proxima Nova" w:hAnsi="Proxima Nova"/>
          <w:color w:val="000000"/>
        </w:rPr>
      </w:pPr>
      <w:r w:rsidRPr="00E00E5A">
        <w:rPr>
          <w:rFonts w:ascii="Proxima Nova" w:hAnsi="Proxima Nova"/>
          <w:color w:val="000000"/>
        </w:rPr>
        <w:t>The final TE report includes all requirements outlined in the TE TOR and is in accordance with the TE guidance.</w:t>
      </w:r>
    </w:p>
    <w:p w14:paraId="50FD3593" w14:textId="77777777" w:rsidR="00637A8A" w:rsidRPr="00E00E5A" w:rsidRDefault="00637A8A" w:rsidP="00637A8A">
      <w:pPr>
        <w:pStyle w:val="ListParagraph"/>
        <w:numPr>
          <w:ilvl w:val="0"/>
          <w:numId w:val="14"/>
        </w:numPr>
        <w:spacing w:after="0" w:line="240" w:lineRule="auto"/>
        <w:ind w:left="1170"/>
        <w:jc w:val="both"/>
        <w:rPr>
          <w:rFonts w:ascii="Proxima Nova" w:hAnsi="Proxima Nova"/>
          <w:color w:val="000000"/>
        </w:rPr>
      </w:pPr>
      <w:r w:rsidRPr="00E00E5A">
        <w:rPr>
          <w:rFonts w:ascii="Proxima Nova" w:hAnsi="Proxima Nova"/>
          <w:color w:val="000000"/>
        </w:rPr>
        <w:t>The final TE report is clearly written, logically organized, and is specific for this project (</w:t>
      </w:r>
      <w:proofErr w:type="gramStart"/>
      <w:r w:rsidRPr="00E00E5A">
        <w:rPr>
          <w:rFonts w:ascii="Proxima Nova" w:hAnsi="Proxima Nova"/>
          <w:color w:val="000000"/>
        </w:rPr>
        <w:t>i.e.</w:t>
      </w:r>
      <w:proofErr w:type="gramEnd"/>
      <w:r w:rsidRPr="00E00E5A">
        <w:rPr>
          <w:rFonts w:ascii="Proxima Nova" w:hAnsi="Proxima Nova"/>
          <w:color w:val="000000"/>
        </w:rPr>
        <w:t xml:space="preserve"> text has not been cut &amp; pasted from other MTR reports).</w:t>
      </w:r>
    </w:p>
    <w:p w14:paraId="1CFD1C79" w14:textId="77777777" w:rsidR="00637A8A" w:rsidRPr="00E00E5A" w:rsidRDefault="00637A8A" w:rsidP="00637A8A">
      <w:pPr>
        <w:pStyle w:val="ListParagraph"/>
        <w:numPr>
          <w:ilvl w:val="0"/>
          <w:numId w:val="14"/>
        </w:numPr>
        <w:spacing w:before="120" w:line="252" w:lineRule="auto"/>
        <w:ind w:left="1170"/>
        <w:jc w:val="both"/>
        <w:rPr>
          <w:rFonts w:ascii="Proxima Nova" w:hAnsi="Proxima Nova"/>
          <w:color w:val="000000"/>
        </w:rPr>
      </w:pPr>
      <w:r w:rsidRPr="00E00E5A">
        <w:rPr>
          <w:rFonts w:ascii="Proxima Nova" w:hAnsi="Proxima Nova"/>
          <w:color w:val="000000"/>
        </w:rPr>
        <w:t>The Audit Trail includes responses to and justification for each comment listed.</w:t>
      </w:r>
    </w:p>
    <w:p w14:paraId="16900E93" w14:textId="77777777" w:rsidR="004821E5" w:rsidRPr="00E00E5A" w:rsidRDefault="004821E5" w:rsidP="004821E5">
      <w:pPr>
        <w:tabs>
          <w:tab w:val="left" w:pos="630"/>
        </w:tabs>
        <w:spacing w:after="0" w:line="240" w:lineRule="auto"/>
        <w:ind w:left="450"/>
        <w:jc w:val="both"/>
        <w:rPr>
          <w:rFonts w:ascii="Proxima Nova" w:hAnsi="Proxima Nova"/>
          <w:i/>
          <w:iCs/>
          <w:color w:val="000000"/>
          <w:highlight w:val="green"/>
        </w:rPr>
      </w:pPr>
    </w:p>
    <w:p w14:paraId="2F8BD9F2" w14:textId="77777777" w:rsidR="004821E5" w:rsidRPr="00E00E5A" w:rsidRDefault="004821E5" w:rsidP="0090401A">
      <w:pPr>
        <w:tabs>
          <w:tab w:val="left" w:pos="630"/>
        </w:tabs>
        <w:spacing w:after="0" w:line="240" w:lineRule="auto"/>
        <w:jc w:val="both"/>
        <w:rPr>
          <w:rFonts w:ascii="Proxima Nova" w:hAnsi="Proxima Nova"/>
          <w:color w:val="000000"/>
        </w:rPr>
      </w:pPr>
      <w:r w:rsidRPr="00E00E5A">
        <w:rPr>
          <w:rFonts w:ascii="Proxima Nova" w:hAnsi="Proxima Nova"/>
          <w:color w:val="000000"/>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2334E9C4" w14:textId="77777777" w:rsidR="004821E5" w:rsidRPr="00E00E5A" w:rsidRDefault="004821E5" w:rsidP="004821E5">
      <w:pPr>
        <w:tabs>
          <w:tab w:val="left" w:pos="630"/>
        </w:tabs>
        <w:spacing w:after="0" w:line="240" w:lineRule="auto"/>
        <w:ind w:left="284"/>
        <w:jc w:val="both"/>
        <w:rPr>
          <w:rFonts w:ascii="Proxima Nova" w:hAnsi="Proxima Nova"/>
          <w:color w:val="000000"/>
        </w:rPr>
      </w:pPr>
    </w:p>
    <w:p w14:paraId="353A2028" w14:textId="1C9F015C" w:rsidR="00637A8A" w:rsidRPr="00E00E5A" w:rsidRDefault="004821E5" w:rsidP="0090401A">
      <w:pPr>
        <w:tabs>
          <w:tab w:val="left" w:pos="630"/>
        </w:tabs>
        <w:spacing w:after="0" w:line="240" w:lineRule="auto"/>
        <w:jc w:val="both"/>
        <w:rPr>
          <w:rFonts w:ascii="Proxima Nova" w:hAnsi="Proxima Nova"/>
          <w:color w:val="000000"/>
        </w:rPr>
      </w:pPr>
      <w:r w:rsidRPr="00E00E5A">
        <w:rPr>
          <w:rFonts w:ascii="Proxima Nova" w:hAnsi="Proxima Nova"/>
          <w:color w:val="000000"/>
        </w:rPr>
        <w:lastRenderedPageBreak/>
        <w:t>Due to the current COVID-19 situation and its implications, a partial payment may be considered if the consultant invested time towards the deliverable but was unable to complete to circumstances beyond his/her control.</w:t>
      </w:r>
    </w:p>
    <w:p w14:paraId="1B03E045" w14:textId="77777777" w:rsidR="004821E5" w:rsidRPr="00E00E5A" w:rsidRDefault="004821E5" w:rsidP="004821E5">
      <w:pPr>
        <w:tabs>
          <w:tab w:val="left" w:pos="630"/>
        </w:tabs>
        <w:spacing w:after="0" w:line="240" w:lineRule="auto"/>
        <w:ind w:left="284"/>
        <w:jc w:val="both"/>
        <w:rPr>
          <w:rFonts w:ascii="Proxima Nova" w:hAnsi="Proxima Nova"/>
          <w:i/>
          <w:iCs/>
          <w:color w:val="000000"/>
          <w:highlight w:val="green"/>
        </w:rPr>
      </w:pPr>
    </w:p>
    <w:p w14:paraId="11F05BFA" w14:textId="21B80FF0" w:rsidR="00637A8A" w:rsidRDefault="00637A8A" w:rsidP="00637A8A">
      <w:pPr>
        <w:spacing w:after="0" w:line="240" w:lineRule="auto"/>
        <w:jc w:val="both"/>
        <w:rPr>
          <w:rFonts w:ascii="Proxima Nova" w:hAnsi="Proxima Nova"/>
          <w:b/>
          <w:color w:val="000000"/>
          <w:sz w:val="26"/>
          <w:u w:val="single"/>
        </w:rPr>
      </w:pPr>
      <w:r w:rsidRPr="005E7B65">
        <w:rPr>
          <w:rFonts w:ascii="Proxima Nova" w:hAnsi="Proxima Nova"/>
          <w:b/>
          <w:color w:val="000000"/>
          <w:sz w:val="26"/>
          <w:u w:val="single"/>
        </w:rPr>
        <w:t>APPLICATION PROCESS</w:t>
      </w:r>
    </w:p>
    <w:p w14:paraId="2D4825E8" w14:textId="77777777" w:rsidR="00CF116E" w:rsidRPr="005E7B65" w:rsidRDefault="00CF116E" w:rsidP="00637A8A">
      <w:pPr>
        <w:spacing w:after="0" w:line="240" w:lineRule="auto"/>
        <w:jc w:val="both"/>
        <w:rPr>
          <w:rFonts w:ascii="Proxima Nova" w:hAnsi="Proxima Nova"/>
          <w:b/>
          <w:color w:val="000000"/>
          <w:sz w:val="26"/>
          <w:u w:val="single"/>
        </w:rPr>
      </w:pPr>
    </w:p>
    <w:p w14:paraId="4D053733" w14:textId="77777777" w:rsidR="00637A8A" w:rsidRPr="005E7B65" w:rsidRDefault="00637A8A" w:rsidP="00637A8A">
      <w:pPr>
        <w:spacing w:after="0" w:line="240" w:lineRule="auto"/>
        <w:jc w:val="both"/>
        <w:rPr>
          <w:rFonts w:ascii="Proxima Nova" w:hAnsi="Proxima Nova"/>
          <w:b/>
          <w:color w:val="000000"/>
          <w:sz w:val="8"/>
          <w:szCs w:val="4"/>
          <w:u w:val="single"/>
        </w:rPr>
      </w:pPr>
    </w:p>
    <w:p w14:paraId="563C109B" w14:textId="1144063C" w:rsidR="00637A8A" w:rsidRPr="005E7B65" w:rsidRDefault="00637A8A" w:rsidP="00637A8A">
      <w:pPr>
        <w:pStyle w:val="ListParagraph"/>
        <w:numPr>
          <w:ilvl w:val="0"/>
          <w:numId w:val="10"/>
        </w:numPr>
        <w:spacing w:after="0" w:line="240" w:lineRule="auto"/>
        <w:ind w:left="360"/>
        <w:jc w:val="both"/>
        <w:rPr>
          <w:rFonts w:ascii="Proxima Nova" w:hAnsi="Proxima Nova"/>
          <w:b/>
          <w:bCs/>
          <w:sz w:val="26"/>
          <w:szCs w:val="26"/>
        </w:rPr>
      </w:pPr>
      <w:r w:rsidRPr="005E7B65">
        <w:rPr>
          <w:rFonts w:ascii="Proxima Nova" w:hAnsi="Proxima Nova"/>
          <w:b/>
          <w:bCs/>
          <w:sz w:val="26"/>
          <w:szCs w:val="26"/>
        </w:rPr>
        <w:t>Scope of Price Proposal and Schedule of Payments</w:t>
      </w:r>
    </w:p>
    <w:p w14:paraId="5955F468" w14:textId="77777777" w:rsidR="00637A8A" w:rsidRPr="005E7B65" w:rsidRDefault="00637A8A" w:rsidP="00637A8A">
      <w:pPr>
        <w:spacing w:after="0" w:line="240" w:lineRule="auto"/>
        <w:jc w:val="both"/>
        <w:rPr>
          <w:rFonts w:ascii="Proxima Nova" w:eastAsia="Times New Roman" w:hAnsi="Proxima Nova" w:cstheme="minorHAnsi"/>
          <w:b/>
          <w:bCs/>
          <w:i/>
          <w:shd w:val="clear" w:color="auto" w:fill="FFFFFF"/>
        </w:rPr>
      </w:pPr>
    </w:p>
    <w:p w14:paraId="518E1B69" w14:textId="77777777" w:rsidR="00637A8A" w:rsidRPr="005E7B65" w:rsidRDefault="00637A8A" w:rsidP="00637A8A">
      <w:pPr>
        <w:spacing w:after="0" w:line="240" w:lineRule="auto"/>
        <w:jc w:val="both"/>
        <w:rPr>
          <w:rFonts w:ascii="Proxima Nova" w:eastAsia="Times New Roman" w:hAnsi="Proxima Nova" w:cstheme="minorHAnsi"/>
          <w:i/>
        </w:rPr>
      </w:pPr>
      <w:r w:rsidRPr="005E7B65">
        <w:rPr>
          <w:rFonts w:ascii="Proxima Nova" w:eastAsia="Times New Roman" w:hAnsi="Proxima Nova" w:cstheme="minorHAnsi"/>
          <w:b/>
          <w:bCs/>
          <w:i/>
          <w:shd w:val="clear" w:color="auto" w:fill="FFFFFF"/>
        </w:rPr>
        <w:t>Financial Proposal:</w:t>
      </w:r>
    </w:p>
    <w:p w14:paraId="53BE7EFC" w14:textId="40F45755" w:rsidR="00637A8A" w:rsidRPr="005E7B65" w:rsidRDefault="00637A8A" w:rsidP="00637A8A">
      <w:pPr>
        <w:numPr>
          <w:ilvl w:val="0"/>
          <w:numId w:val="8"/>
        </w:numPr>
        <w:shd w:val="clear" w:color="auto" w:fill="FFFFFF"/>
        <w:tabs>
          <w:tab w:val="clear" w:pos="720"/>
          <w:tab w:val="num" w:pos="630"/>
        </w:tabs>
        <w:spacing w:after="0" w:line="240" w:lineRule="auto"/>
        <w:ind w:left="630"/>
        <w:jc w:val="both"/>
        <w:rPr>
          <w:rFonts w:ascii="Proxima Nova" w:eastAsia="Times New Roman" w:hAnsi="Proxima Nova" w:cstheme="minorHAnsi"/>
        </w:rPr>
      </w:pPr>
      <w:r w:rsidRPr="005E7B65">
        <w:rPr>
          <w:rFonts w:ascii="Proxima Nova" w:eastAsia="Times New Roman" w:hAnsi="Proxima Nova" w:cstheme="minorHAnsi"/>
        </w:rPr>
        <w:t>Financial proposals must be “all inclusive” and expressed in a lump-sum for the total duration of the contract. The term “all inclusive” implies all cost (professional fees,</w:t>
      </w:r>
      <w:r w:rsidR="002806B1">
        <w:rPr>
          <w:rFonts w:ascii="Proxima Nova" w:eastAsia="Times New Roman" w:hAnsi="Proxima Nova" w:cstheme="minorHAnsi"/>
        </w:rPr>
        <w:t xml:space="preserve"> travel costs,</w:t>
      </w:r>
      <w:r w:rsidRPr="005E7B65">
        <w:rPr>
          <w:rFonts w:ascii="Proxima Nova" w:eastAsia="Times New Roman" w:hAnsi="Proxima Nova" w:cstheme="minorHAnsi"/>
        </w:rPr>
        <w:t xml:space="preserve"> </w:t>
      </w:r>
      <w:r w:rsidR="0090401A">
        <w:rPr>
          <w:rFonts w:ascii="Proxima Nova" w:eastAsia="Times New Roman" w:hAnsi="Proxima Nova" w:cstheme="minorHAnsi"/>
        </w:rPr>
        <w:t>li</w:t>
      </w:r>
      <w:r w:rsidRPr="005E7B65">
        <w:rPr>
          <w:rFonts w:ascii="Proxima Nova" w:eastAsia="Times New Roman" w:hAnsi="Proxima Nova" w:cstheme="minorHAnsi"/>
        </w:rPr>
        <w:t>ving allowances etc.</w:t>
      </w:r>
      <w:proofErr w:type="gramStart"/>
      <w:r w:rsidRPr="005E7B65">
        <w:rPr>
          <w:rFonts w:ascii="Proxima Nova" w:eastAsia="Times New Roman" w:hAnsi="Proxima Nova" w:cstheme="minorHAnsi"/>
        </w:rPr>
        <w:t>);</w:t>
      </w:r>
      <w:proofErr w:type="gramEnd"/>
    </w:p>
    <w:p w14:paraId="64556ACB" w14:textId="77777777" w:rsidR="00637A8A" w:rsidRPr="005E7B65" w:rsidRDefault="00637A8A" w:rsidP="00637A8A">
      <w:pPr>
        <w:pStyle w:val="ListParagraph"/>
        <w:numPr>
          <w:ilvl w:val="0"/>
          <w:numId w:val="8"/>
        </w:numPr>
        <w:tabs>
          <w:tab w:val="clear" w:pos="720"/>
          <w:tab w:val="num" w:pos="630"/>
          <w:tab w:val="left" w:pos="1440"/>
          <w:tab w:val="left" w:pos="9000"/>
        </w:tabs>
        <w:spacing w:after="0" w:line="240" w:lineRule="auto"/>
        <w:ind w:left="630"/>
        <w:jc w:val="both"/>
        <w:rPr>
          <w:rFonts w:ascii="Proxima Nova" w:eastAsiaTheme="minorEastAsia" w:hAnsi="Proxima Nova" w:cstheme="minorHAnsi" w:hint="eastAsia"/>
          <w:kern w:val="28"/>
        </w:rPr>
      </w:pPr>
      <w:r w:rsidRPr="005E7B65">
        <w:rPr>
          <w:rFonts w:ascii="Proxima Nova" w:hAnsi="Proxima Nova" w:cstheme="minorHAnsi"/>
        </w:rPr>
        <w:t xml:space="preserve">The lump sum is fixed regardless of changes in the cost components. </w:t>
      </w:r>
    </w:p>
    <w:p w14:paraId="3BEECAE2" w14:textId="77777777" w:rsidR="00637A8A" w:rsidRPr="005E7B65" w:rsidRDefault="00637A8A" w:rsidP="00637A8A">
      <w:pPr>
        <w:pStyle w:val="p28"/>
        <w:tabs>
          <w:tab w:val="clear" w:pos="680"/>
          <w:tab w:val="clear" w:pos="1060"/>
        </w:tabs>
        <w:spacing w:line="240" w:lineRule="auto"/>
        <w:ind w:left="0" w:firstLine="0"/>
        <w:jc w:val="both"/>
        <w:rPr>
          <w:rFonts w:ascii="Proxima Nova" w:hAnsi="Proxima Nova" w:cstheme="minorHAnsi"/>
          <w:b/>
          <w:bCs/>
          <w:sz w:val="22"/>
          <w:szCs w:val="22"/>
        </w:rPr>
      </w:pPr>
    </w:p>
    <w:p w14:paraId="52EA1179" w14:textId="77777777" w:rsidR="00637A8A" w:rsidRPr="005E7B65" w:rsidRDefault="00637A8A" w:rsidP="00637A8A">
      <w:pPr>
        <w:pStyle w:val="ListParagraph"/>
        <w:numPr>
          <w:ilvl w:val="0"/>
          <w:numId w:val="10"/>
        </w:numPr>
        <w:spacing w:after="0" w:line="240" w:lineRule="auto"/>
        <w:ind w:left="360"/>
        <w:jc w:val="both"/>
        <w:rPr>
          <w:rFonts w:ascii="Proxima Nova" w:hAnsi="Proxima Nova" w:cstheme="minorHAnsi"/>
          <w:b/>
          <w:bCs/>
          <w:sz w:val="26"/>
          <w:szCs w:val="26"/>
        </w:rPr>
      </w:pPr>
      <w:r w:rsidRPr="005E7B65">
        <w:rPr>
          <w:rFonts w:ascii="Proxima Nova" w:hAnsi="Proxima Nova"/>
          <w:b/>
          <w:bCs/>
          <w:sz w:val="26"/>
          <w:szCs w:val="26"/>
        </w:rPr>
        <w:t xml:space="preserve">  Recommended Presentation of Proposal</w:t>
      </w:r>
    </w:p>
    <w:p w14:paraId="78AD32D5" w14:textId="77777777" w:rsidR="00637A8A" w:rsidRPr="005E7B65" w:rsidRDefault="00637A8A" w:rsidP="00637A8A">
      <w:pPr>
        <w:autoSpaceDE w:val="0"/>
        <w:autoSpaceDN w:val="0"/>
        <w:adjustRightInd w:val="0"/>
        <w:spacing w:after="0" w:line="240" w:lineRule="auto"/>
        <w:ind w:left="630"/>
        <w:jc w:val="both"/>
        <w:rPr>
          <w:rFonts w:ascii="Proxima Nova" w:hAnsi="Proxima Nova" w:cstheme="minorHAnsi"/>
        </w:rPr>
      </w:pPr>
    </w:p>
    <w:p w14:paraId="27841A74" w14:textId="77777777" w:rsidR="00637A8A" w:rsidRPr="00E00E5A" w:rsidRDefault="00637A8A" w:rsidP="00637A8A">
      <w:pPr>
        <w:pStyle w:val="ListParagraph"/>
        <w:numPr>
          <w:ilvl w:val="0"/>
          <w:numId w:val="15"/>
        </w:numPr>
        <w:jc w:val="both"/>
        <w:rPr>
          <w:rFonts w:ascii="Proxima Nova" w:hAnsi="Proxima Nova"/>
          <w:color w:val="000000"/>
        </w:rPr>
      </w:pPr>
      <w:r w:rsidRPr="00E00E5A">
        <w:rPr>
          <w:rFonts w:ascii="Proxima Nova" w:hAnsi="Proxima Nova"/>
          <w:b/>
          <w:color w:val="000000"/>
        </w:rPr>
        <w:t>Letter of Confirmation of Interest and Availability</w:t>
      </w:r>
      <w:r w:rsidRPr="00E00E5A">
        <w:rPr>
          <w:rFonts w:ascii="Proxima Nova" w:hAnsi="Proxima Nova"/>
          <w:color w:val="000000"/>
        </w:rPr>
        <w:t xml:space="preserve"> using the </w:t>
      </w:r>
      <w:hyperlink r:id="rId18" w:history="1">
        <w:r w:rsidRPr="00E00E5A">
          <w:rPr>
            <w:rFonts w:ascii="Proxima Nova" w:hAnsi="Proxima Nova"/>
            <w:color w:val="0000FF"/>
            <w:u w:val="single"/>
          </w:rPr>
          <w:t>template</w:t>
        </w:r>
      </w:hyperlink>
      <w:r w:rsidRPr="00E00E5A">
        <w:rPr>
          <w:rFonts w:ascii="Proxima Nova" w:hAnsi="Proxima Nova"/>
          <w:color w:val="000000"/>
        </w:rPr>
        <w:t xml:space="preserve"> provided by UNDP;</w:t>
      </w:r>
    </w:p>
    <w:p w14:paraId="11F79E66" w14:textId="77777777" w:rsidR="00637A8A" w:rsidRPr="00E00E5A" w:rsidRDefault="00637A8A" w:rsidP="00637A8A">
      <w:pPr>
        <w:pStyle w:val="ListParagraph"/>
        <w:numPr>
          <w:ilvl w:val="0"/>
          <w:numId w:val="15"/>
        </w:numPr>
        <w:jc w:val="both"/>
        <w:rPr>
          <w:rFonts w:ascii="Proxima Nova" w:hAnsi="Proxima Nova"/>
          <w:color w:val="000000"/>
        </w:rPr>
      </w:pPr>
      <w:r w:rsidRPr="00E00E5A">
        <w:rPr>
          <w:rFonts w:ascii="Proxima Nova" w:hAnsi="Proxima Nova"/>
          <w:b/>
          <w:color w:val="000000"/>
        </w:rPr>
        <w:t>CV</w:t>
      </w:r>
      <w:r w:rsidRPr="00E00E5A">
        <w:rPr>
          <w:rFonts w:ascii="Proxima Nova" w:hAnsi="Proxima Nova"/>
          <w:color w:val="000000"/>
        </w:rPr>
        <w:t xml:space="preserve"> and a </w:t>
      </w:r>
      <w:r w:rsidRPr="00E00E5A">
        <w:rPr>
          <w:rFonts w:ascii="Proxima Nova" w:hAnsi="Proxima Nova"/>
          <w:b/>
          <w:color w:val="000000"/>
        </w:rPr>
        <w:t>Personal History Form</w:t>
      </w:r>
      <w:r w:rsidRPr="00E00E5A">
        <w:rPr>
          <w:rFonts w:ascii="Proxima Nova" w:hAnsi="Proxima Nova"/>
          <w:color w:val="000000"/>
        </w:rPr>
        <w:t xml:space="preserve"> (</w:t>
      </w:r>
      <w:hyperlink r:id="rId19" w:history="1">
        <w:r w:rsidRPr="00E00E5A">
          <w:rPr>
            <w:rFonts w:ascii="Proxima Nova" w:hAnsi="Proxima Nova"/>
            <w:color w:val="0000FF"/>
            <w:u w:val="single"/>
          </w:rPr>
          <w:t>P11 form</w:t>
        </w:r>
      </w:hyperlink>
      <w:proofErr w:type="gramStart"/>
      <w:r w:rsidRPr="00E00E5A">
        <w:rPr>
          <w:rFonts w:ascii="Proxima Nova" w:hAnsi="Proxima Nova"/>
          <w:color w:val="000000"/>
        </w:rPr>
        <w:t>);</w:t>
      </w:r>
      <w:proofErr w:type="gramEnd"/>
    </w:p>
    <w:p w14:paraId="638462C1" w14:textId="77777777" w:rsidR="00637A8A" w:rsidRPr="00E00E5A" w:rsidRDefault="00637A8A" w:rsidP="00637A8A">
      <w:pPr>
        <w:pStyle w:val="ListParagraph"/>
        <w:numPr>
          <w:ilvl w:val="0"/>
          <w:numId w:val="15"/>
        </w:numPr>
        <w:jc w:val="both"/>
        <w:rPr>
          <w:rFonts w:ascii="Proxima Nova" w:hAnsi="Proxima Nova"/>
          <w:color w:val="000000"/>
        </w:rPr>
      </w:pPr>
      <w:r w:rsidRPr="00E00E5A">
        <w:rPr>
          <w:rFonts w:ascii="Proxima Nova" w:hAnsi="Proxima Nova"/>
          <w:b/>
          <w:bCs/>
          <w:color w:val="000000"/>
        </w:rPr>
        <w:t>Brief description of</w:t>
      </w:r>
      <w:r w:rsidRPr="00E00E5A">
        <w:rPr>
          <w:rFonts w:ascii="Proxima Nova" w:hAnsi="Proxima Nova"/>
          <w:b/>
          <w:color w:val="000000"/>
        </w:rPr>
        <w:t xml:space="preserve"> approach to work/technical proposal</w:t>
      </w:r>
      <w:r w:rsidRPr="00E00E5A">
        <w:rPr>
          <w:rFonts w:ascii="Proxima Nova" w:hAnsi="Proxima Nova"/>
        </w:rPr>
        <w:t xml:space="preserve"> </w:t>
      </w:r>
      <w:r w:rsidRPr="00E00E5A">
        <w:rPr>
          <w:rFonts w:ascii="Proxima Nova" w:hAnsi="Proxima Nova"/>
          <w:color w:val="000000"/>
        </w:rPr>
        <w:t>of why the individual considers him/herself as the most suitable for the assignment, and a proposed methodology on how they will approach and complete the assignment; (max 1 page)</w:t>
      </w:r>
    </w:p>
    <w:p w14:paraId="68CD6CB0" w14:textId="4A46D6F6" w:rsidR="00637A8A" w:rsidRDefault="00637A8A" w:rsidP="00637A8A">
      <w:pPr>
        <w:pStyle w:val="ListParagraph"/>
        <w:numPr>
          <w:ilvl w:val="0"/>
          <w:numId w:val="15"/>
        </w:numPr>
        <w:jc w:val="both"/>
        <w:rPr>
          <w:rFonts w:ascii="Proxima Nova" w:hAnsi="Proxima Nova"/>
          <w:color w:val="000000"/>
        </w:rPr>
      </w:pPr>
      <w:r w:rsidRPr="00E00E5A">
        <w:rPr>
          <w:rFonts w:ascii="Proxima Nova" w:hAnsi="Proxima Nova"/>
          <w:b/>
          <w:color w:val="000000"/>
        </w:rPr>
        <w:t>Financial Proposal</w:t>
      </w:r>
      <w:r w:rsidRPr="00E00E5A">
        <w:rPr>
          <w:rFonts w:ascii="Proxima Nova" w:hAnsi="Proxima Nova"/>
          <w:color w:val="000000"/>
        </w:rPr>
        <w:t xml:space="preserve"> that indicates the all-inclusive fixed total contract price and all other travel related costs (such as flight ticket, per diem, etc.), supported by a breakdown of costs, as per template attached to the </w:t>
      </w:r>
      <w:hyperlink r:id="rId20" w:history="1">
        <w:r w:rsidRPr="00E00E5A">
          <w:rPr>
            <w:rStyle w:val="Hyperlink"/>
            <w:rFonts w:ascii="Proxima Nova" w:hAnsi="Proxima Nova"/>
          </w:rPr>
          <w:t>Letter of Confirmation of Interest template</w:t>
        </w:r>
      </w:hyperlink>
      <w:r w:rsidRPr="00E00E5A">
        <w:rPr>
          <w:rFonts w:ascii="Proxima Nova" w:hAnsi="Proxima Nova"/>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40C691E3" w14:textId="77777777" w:rsidR="00CB02E5" w:rsidRDefault="00CB02E5" w:rsidP="008937CA">
      <w:pPr>
        <w:pStyle w:val="ListParagraph"/>
        <w:jc w:val="both"/>
        <w:rPr>
          <w:rFonts w:ascii="Proxima Nova" w:hAnsi="Proxima Nova"/>
          <w:color w:val="000000"/>
          <w:sz w:val="21"/>
          <w:szCs w:val="21"/>
        </w:rPr>
      </w:pPr>
    </w:p>
    <w:p w14:paraId="2AEF3EAB" w14:textId="208F9EAA" w:rsidR="00EC374E" w:rsidRDefault="008937CA" w:rsidP="008937CA">
      <w:pPr>
        <w:pStyle w:val="ListParagraph"/>
        <w:jc w:val="both"/>
        <w:rPr>
          <w:rFonts w:ascii="Proxima Nova" w:hAnsi="Proxima Nova"/>
          <w:color w:val="000000"/>
          <w:sz w:val="21"/>
          <w:szCs w:val="21"/>
        </w:rPr>
      </w:pPr>
      <w:r w:rsidRPr="008937CA">
        <w:rPr>
          <w:rFonts w:ascii="Proxima Nova" w:hAnsi="Proxima Nova"/>
          <w:color w:val="000000"/>
          <w:sz w:val="21"/>
          <w:szCs w:val="21"/>
        </w:rPr>
        <w:t xml:space="preserve">Incomplete applications </w:t>
      </w:r>
      <w:r w:rsidR="000D4920">
        <w:rPr>
          <w:rFonts w:ascii="Proxima Nova" w:hAnsi="Proxima Nova"/>
          <w:color w:val="000000"/>
          <w:sz w:val="21"/>
          <w:szCs w:val="21"/>
        </w:rPr>
        <w:t>(</w:t>
      </w:r>
      <w:proofErr w:type="spellStart"/>
      <w:proofErr w:type="gramStart"/>
      <w:r w:rsidR="000D4920">
        <w:rPr>
          <w:rFonts w:ascii="Proxima Nova" w:hAnsi="Proxima Nova"/>
          <w:color w:val="000000"/>
          <w:sz w:val="21"/>
          <w:szCs w:val="21"/>
        </w:rPr>
        <w:t>ie</w:t>
      </w:r>
      <w:proofErr w:type="spellEnd"/>
      <w:proofErr w:type="gramEnd"/>
      <w:r w:rsidR="000D4920">
        <w:rPr>
          <w:rFonts w:ascii="Proxima Nova" w:hAnsi="Proxima Nova"/>
          <w:color w:val="000000"/>
          <w:sz w:val="21"/>
          <w:szCs w:val="21"/>
        </w:rPr>
        <w:t xml:space="preserve"> </w:t>
      </w:r>
      <w:r w:rsidR="004922EE">
        <w:rPr>
          <w:rFonts w:ascii="Proxima Nova" w:hAnsi="Proxima Nova"/>
          <w:color w:val="000000"/>
          <w:sz w:val="21"/>
          <w:szCs w:val="21"/>
        </w:rPr>
        <w:t xml:space="preserve">missing </w:t>
      </w:r>
      <w:r w:rsidR="000D4920">
        <w:rPr>
          <w:rFonts w:ascii="Proxima Nova" w:hAnsi="Proxima Nova"/>
          <w:color w:val="000000"/>
          <w:sz w:val="21"/>
          <w:szCs w:val="21"/>
        </w:rPr>
        <w:t xml:space="preserve">technical or financial proposal) </w:t>
      </w:r>
      <w:r w:rsidRPr="008937CA">
        <w:rPr>
          <w:rFonts w:ascii="Proxima Nova" w:hAnsi="Proxima Nova"/>
          <w:color w:val="000000"/>
          <w:sz w:val="21"/>
          <w:szCs w:val="21"/>
        </w:rPr>
        <w:t>will be excluded from further consideration.</w:t>
      </w:r>
    </w:p>
    <w:p w14:paraId="1625F7C8" w14:textId="77777777" w:rsidR="008937CA" w:rsidRPr="005E7B65" w:rsidRDefault="008937CA" w:rsidP="008937CA">
      <w:pPr>
        <w:pStyle w:val="ListParagraph"/>
        <w:jc w:val="both"/>
        <w:rPr>
          <w:rFonts w:ascii="Proxima Nova" w:hAnsi="Proxima Nova"/>
          <w:color w:val="000000"/>
          <w:sz w:val="21"/>
          <w:szCs w:val="21"/>
        </w:rPr>
      </w:pPr>
    </w:p>
    <w:p w14:paraId="54BA58DD" w14:textId="77777777" w:rsidR="00637A8A" w:rsidRPr="005E7B65" w:rsidRDefault="00637A8A" w:rsidP="00637A8A">
      <w:pPr>
        <w:pStyle w:val="ListParagraph"/>
        <w:numPr>
          <w:ilvl w:val="0"/>
          <w:numId w:val="10"/>
        </w:numPr>
        <w:spacing w:after="0" w:line="240" w:lineRule="auto"/>
        <w:ind w:left="360"/>
        <w:jc w:val="both"/>
        <w:rPr>
          <w:rFonts w:ascii="Proxima Nova" w:hAnsi="Proxima Nova"/>
          <w:b/>
          <w:bCs/>
          <w:sz w:val="26"/>
          <w:szCs w:val="26"/>
        </w:rPr>
      </w:pPr>
      <w:r w:rsidRPr="005E7B65">
        <w:rPr>
          <w:rFonts w:ascii="Proxima Nova" w:hAnsi="Proxima Nova"/>
          <w:b/>
          <w:bCs/>
          <w:sz w:val="26"/>
          <w:szCs w:val="26"/>
        </w:rPr>
        <w:t xml:space="preserve">  Criteria for Selection of the Best Offer</w:t>
      </w:r>
    </w:p>
    <w:p w14:paraId="0BEFFDD7" w14:textId="77777777" w:rsidR="00637A8A" w:rsidRPr="00E00E5A" w:rsidRDefault="00637A8A" w:rsidP="00637A8A">
      <w:pPr>
        <w:tabs>
          <w:tab w:val="left" w:pos="1080"/>
        </w:tabs>
        <w:autoSpaceDE w:val="0"/>
        <w:autoSpaceDN w:val="0"/>
        <w:adjustRightInd w:val="0"/>
        <w:spacing w:before="120" w:after="0" w:line="240" w:lineRule="auto"/>
        <w:jc w:val="both"/>
        <w:rPr>
          <w:rFonts w:ascii="Proxima Nova" w:hAnsi="Proxima Nova"/>
          <w:color w:val="000000"/>
        </w:rPr>
      </w:pPr>
      <w:r w:rsidRPr="00E00E5A">
        <w:rPr>
          <w:rFonts w:ascii="Proxima Nova" w:hAnsi="Proxima Nova"/>
          <w:color w:val="000000"/>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10E9D5A2" w14:textId="77777777" w:rsidR="00637A8A" w:rsidRPr="005E7B65" w:rsidRDefault="00637A8A" w:rsidP="00637A8A">
      <w:pPr>
        <w:pStyle w:val="p28"/>
        <w:tabs>
          <w:tab w:val="clear" w:pos="680"/>
          <w:tab w:val="clear" w:pos="1060"/>
        </w:tabs>
        <w:spacing w:line="240" w:lineRule="auto"/>
        <w:ind w:left="0" w:firstLine="0"/>
        <w:rPr>
          <w:rFonts w:ascii="Proxima Nova" w:hAnsi="Proxima Nova" w:cstheme="minorHAnsi"/>
          <w:b/>
          <w:bCs/>
          <w:sz w:val="28"/>
          <w:szCs w:val="28"/>
        </w:rPr>
      </w:pPr>
    </w:p>
    <w:p w14:paraId="75B567FD" w14:textId="77777777" w:rsidR="00637A8A" w:rsidRPr="005E7B65" w:rsidRDefault="00637A8A" w:rsidP="00637A8A">
      <w:pPr>
        <w:pStyle w:val="ListParagraph"/>
        <w:numPr>
          <w:ilvl w:val="0"/>
          <w:numId w:val="10"/>
        </w:numPr>
        <w:spacing w:after="0" w:line="240" w:lineRule="auto"/>
        <w:ind w:left="360"/>
        <w:jc w:val="both"/>
        <w:rPr>
          <w:rFonts w:ascii="Proxima Nova" w:hAnsi="Proxima Nova" w:cstheme="minorHAnsi"/>
          <w:b/>
          <w:bCs/>
          <w:sz w:val="28"/>
          <w:szCs w:val="28"/>
        </w:rPr>
      </w:pPr>
      <w:r w:rsidRPr="005E7B65">
        <w:rPr>
          <w:rFonts w:ascii="Proxima Nova" w:hAnsi="Proxima Nova"/>
          <w:b/>
          <w:bCs/>
          <w:sz w:val="26"/>
          <w:szCs w:val="26"/>
        </w:rPr>
        <w:t xml:space="preserve"> Annexes to the TE </w:t>
      </w:r>
      <w:proofErr w:type="spellStart"/>
      <w:r w:rsidRPr="005E7B65">
        <w:rPr>
          <w:rFonts w:ascii="Proxima Nova" w:hAnsi="Proxima Nova"/>
          <w:b/>
          <w:bCs/>
          <w:sz w:val="26"/>
          <w:szCs w:val="26"/>
        </w:rPr>
        <w:t>ToR</w:t>
      </w:r>
      <w:proofErr w:type="spellEnd"/>
    </w:p>
    <w:p w14:paraId="4B634155" w14:textId="77777777" w:rsidR="00637A8A" w:rsidRPr="005E7B65" w:rsidRDefault="00637A8A" w:rsidP="00637A8A">
      <w:pPr>
        <w:pStyle w:val="p28"/>
        <w:tabs>
          <w:tab w:val="clear" w:pos="680"/>
          <w:tab w:val="clear" w:pos="1060"/>
        </w:tabs>
        <w:spacing w:line="240" w:lineRule="auto"/>
        <w:ind w:left="0" w:firstLine="0"/>
        <w:jc w:val="both"/>
        <w:rPr>
          <w:rFonts w:ascii="Proxima Nova" w:hAnsi="Proxima Nova" w:cstheme="minorHAnsi"/>
          <w:sz w:val="22"/>
          <w:szCs w:val="22"/>
          <w:highlight w:val="lightGray"/>
        </w:rPr>
      </w:pPr>
    </w:p>
    <w:p w14:paraId="6DEF9C0E" w14:textId="77777777" w:rsidR="00D7299B" w:rsidRPr="00F12975" w:rsidRDefault="00D7299B" w:rsidP="00D7299B">
      <w:pPr>
        <w:rPr>
          <w:rFonts w:ascii="Proxima Nova Rg" w:hAnsi="Proxima Nova Rg"/>
        </w:rPr>
      </w:pPr>
      <w:r w:rsidRPr="00F12975">
        <w:rPr>
          <w:rFonts w:ascii="Proxima Nova Rg" w:hAnsi="Proxima Nova Rg"/>
        </w:rPr>
        <w:t>Annexes include:</w:t>
      </w:r>
    </w:p>
    <w:p w14:paraId="485DFC37"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A: Project Logical/Results Framework</w:t>
      </w:r>
    </w:p>
    <w:p w14:paraId="58A1B008"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lastRenderedPageBreak/>
        <w:t>Annex B: Project Information Package to be reviewed by TE team</w:t>
      </w:r>
    </w:p>
    <w:p w14:paraId="4DEB0BE1"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C: Content of the TE report</w:t>
      </w:r>
    </w:p>
    <w:p w14:paraId="4D33A2EF"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D: Evaluation Criteria Matrix template</w:t>
      </w:r>
    </w:p>
    <w:p w14:paraId="50FE8FC0"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E: UNEG Code of Conduct for Evaluators</w:t>
      </w:r>
    </w:p>
    <w:p w14:paraId="50DDAC4A"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F: TE Rating Scales and TE Ratings Table</w:t>
      </w:r>
    </w:p>
    <w:p w14:paraId="6327702B" w14:textId="77777777" w:rsidR="00D7299B" w:rsidRPr="00F37AE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G: TE Report Clearance Form</w:t>
      </w:r>
    </w:p>
    <w:p w14:paraId="7B0700ED" w14:textId="4E86A243" w:rsidR="00D7299B" w:rsidRDefault="00D7299B" w:rsidP="00D7299B">
      <w:pPr>
        <w:pStyle w:val="ListParagraph"/>
        <w:numPr>
          <w:ilvl w:val="0"/>
          <w:numId w:val="5"/>
        </w:numPr>
        <w:rPr>
          <w:rFonts w:ascii="Proxima Nova" w:hAnsi="Proxima Nova"/>
          <w:color w:val="000000"/>
        </w:rPr>
      </w:pPr>
      <w:r w:rsidRPr="00F37AEB">
        <w:rPr>
          <w:rFonts w:ascii="Proxima Nova" w:hAnsi="Proxima Nova"/>
          <w:color w:val="000000"/>
        </w:rPr>
        <w:t>Annex H: TE Audit Trail template</w:t>
      </w:r>
    </w:p>
    <w:p w14:paraId="4E3EBD60" w14:textId="307EE05C" w:rsidR="00F7368B" w:rsidRPr="00F7368B" w:rsidRDefault="00F7368B" w:rsidP="00F7368B">
      <w:pPr>
        <w:rPr>
          <w:rFonts w:ascii="Proxima Nova" w:hAnsi="Proxima Nova"/>
          <w:color w:val="000000"/>
        </w:rPr>
      </w:pPr>
      <w:r w:rsidRPr="00F7368B">
        <w:rPr>
          <w:rFonts w:ascii="Proxima Nova" w:hAnsi="Proxima Nova"/>
          <w:bCs/>
          <w:iCs/>
          <w:position w:val="6"/>
        </w:rPr>
        <w:t>Please access th</w:t>
      </w:r>
      <w:r>
        <w:rPr>
          <w:rFonts w:ascii="Proxima Nova" w:hAnsi="Proxima Nova"/>
          <w:bCs/>
          <w:iCs/>
          <w:position w:val="6"/>
        </w:rPr>
        <w:t>e annex in</w:t>
      </w:r>
      <w:r w:rsidRPr="00F7368B">
        <w:rPr>
          <w:rFonts w:ascii="Proxima Nova" w:hAnsi="Proxima Nova"/>
          <w:bCs/>
          <w:iCs/>
          <w:position w:val="6"/>
        </w:rPr>
        <w:t xml:space="preserve"> </w:t>
      </w:r>
      <w:hyperlink r:id="rId21" w:history="1">
        <w:r w:rsidRPr="00F7368B">
          <w:rPr>
            <w:rStyle w:val="Hyperlink"/>
            <w:rFonts w:ascii="Proxima Nova" w:hAnsi="Proxima Nova"/>
            <w:bCs/>
            <w:iCs/>
            <w:position w:val="6"/>
          </w:rPr>
          <w:t>GOOGLE DRIVE</w:t>
        </w:r>
      </w:hyperlink>
      <w:r w:rsidRPr="00F7368B">
        <w:rPr>
          <w:rFonts w:ascii="Proxima Nova" w:hAnsi="Proxima Nova"/>
          <w:bCs/>
          <w:iCs/>
          <w:position w:val="6"/>
        </w:rPr>
        <w:t>.</w:t>
      </w:r>
    </w:p>
    <w:p w14:paraId="56BB8619" w14:textId="0645C44B" w:rsidR="00D7299B" w:rsidRPr="00B138AF" w:rsidRDefault="00D7299B" w:rsidP="00D7299B">
      <w:pPr>
        <w:rPr>
          <w:rFonts w:ascii="Proxima Nova Rg" w:hAnsi="Proxima Nova Rg"/>
        </w:rPr>
      </w:pPr>
    </w:p>
    <w:p w14:paraId="56594FBC" w14:textId="297AFAAE" w:rsidR="005C4D72" w:rsidRPr="00822C8B" w:rsidRDefault="005C4D72" w:rsidP="00D7299B">
      <w:pPr>
        <w:pStyle w:val="p28"/>
        <w:tabs>
          <w:tab w:val="clear" w:pos="680"/>
          <w:tab w:val="clear" w:pos="1060"/>
        </w:tabs>
        <w:spacing w:line="240" w:lineRule="auto"/>
        <w:ind w:left="0" w:firstLine="0"/>
        <w:jc w:val="both"/>
        <w:rPr>
          <w:rFonts w:ascii="Proxima Nova" w:hAnsi="Proxima Nova"/>
        </w:rPr>
      </w:pPr>
    </w:p>
    <w:sectPr w:rsidR="005C4D72" w:rsidRPr="00822C8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B4DA" w14:textId="77777777" w:rsidR="005744C9" w:rsidRDefault="005744C9" w:rsidP="00637A8A">
      <w:pPr>
        <w:spacing w:after="0" w:line="240" w:lineRule="auto"/>
      </w:pPr>
      <w:r>
        <w:separator/>
      </w:r>
    </w:p>
  </w:endnote>
  <w:endnote w:type="continuationSeparator" w:id="0">
    <w:p w14:paraId="0A0F7C07" w14:textId="77777777" w:rsidR="005744C9" w:rsidRDefault="005744C9" w:rsidP="00637A8A">
      <w:pPr>
        <w:spacing w:after="0" w:line="240" w:lineRule="auto"/>
      </w:pPr>
      <w:r>
        <w:continuationSeparator/>
      </w:r>
    </w:p>
  </w:endnote>
  <w:endnote w:type="continuationNotice" w:id="1">
    <w:p w14:paraId="54D01000" w14:textId="77777777" w:rsidR="005744C9" w:rsidRDefault="00574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roxima Nova Rg">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42787"/>
      <w:docPartObj>
        <w:docPartGallery w:val="Page Numbers (Bottom of Page)"/>
        <w:docPartUnique/>
      </w:docPartObj>
    </w:sdtPr>
    <w:sdtEndPr>
      <w:rPr>
        <w:noProof/>
        <w:sz w:val="18"/>
        <w:szCs w:val="18"/>
      </w:rPr>
    </w:sdtEndPr>
    <w:sdtContent>
      <w:p w14:paraId="6E93F60F" w14:textId="42BCD635" w:rsidR="00B52FAE" w:rsidRPr="00082EBD" w:rsidRDefault="00B52FAE" w:rsidP="00C848A3">
        <w:pPr>
          <w:pStyle w:val="Footer"/>
          <w:rPr>
            <w:sz w:val="18"/>
            <w:szCs w:val="18"/>
          </w:rPr>
        </w:pPr>
        <w:r w:rsidRPr="00C848A3">
          <w:rPr>
            <w:i/>
            <w:iCs/>
            <w:color w:val="808080" w:themeColor="background1" w:themeShade="80"/>
          </w:rPr>
          <w:t xml:space="preserve">(COVID) </w:t>
        </w:r>
        <w:r w:rsidRPr="00082EBD">
          <w:rPr>
            <w:i/>
            <w:iCs/>
            <w:color w:val="808080" w:themeColor="background1" w:themeShade="80"/>
          </w:rPr>
          <w:t xml:space="preserve">TE </w:t>
        </w:r>
        <w:proofErr w:type="spellStart"/>
        <w:r w:rsidRPr="00082EBD">
          <w:rPr>
            <w:i/>
            <w:iCs/>
            <w:color w:val="808080" w:themeColor="background1" w:themeShade="80"/>
          </w:rPr>
          <w:t>ToR</w:t>
        </w:r>
        <w:proofErr w:type="spellEnd"/>
        <w:r w:rsidRPr="00082EBD">
          <w:rPr>
            <w:i/>
            <w:iCs/>
            <w:color w:val="808080" w:themeColor="background1" w:themeShade="80"/>
          </w:rPr>
          <w:t xml:space="preserve"> for </w:t>
        </w:r>
        <w:r w:rsidR="00137770">
          <w:rPr>
            <w:i/>
            <w:iCs/>
            <w:color w:val="808080" w:themeColor="background1" w:themeShade="80"/>
          </w:rPr>
          <w:t>Riverine Project- National Evaluator</w:t>
        </w:r>
        <w:r w:rsidR="00137770">
          <w:rPr>
            <w:i/>
            <w:iCs/>
            <w:color w:val="808080" w:themeColor="background1" w:themeShade="80"/>
          </w:rPr>
          <w:tab/>
        </w:r>
        <w:r w:rsidRPr="00082EBD">
          <w:rPr>
            <w:sz w:val="18"/>
            <w:szCs w:val="18"/>
          </w:rPr>
          <w:fldChar w:fldCharType="begin"/>
        </w:r>
        <w:r w:rsidRPr="00082EBD">
          <w:rPr>
            <w:sz w:val="18"/>
            <w:szCs w:val="18"/>
          </w:rPr>
          <w:instrText xml:space="preserve"> PAGE   \* MERGEFORMAT </w:instrText>
        </w:r>
        <w:r w:rsidRPr="00082EBD">
          <w:rPr>
            <w:sz w:val="18"/>
            <w:szCs w:val="18"/>
          </w:rPr>
          <w:fldChar w:fldCharType="separate"/>
        </w:r>
        <w:r w:rsidRPr="00082EBD">
          <w:rPr>
            <w:noProof/>
            <w:sz w:val="18"/>
            <w:szCs w:val="18"/>
          </w:rPr>
          <w:t>2</w:t>
        </w:r>
        <w:r w:rsidRPr="00082EBD">
          <w:rPr>
            <w:noProof/>
            <w:sz w:val="18"/>
            <w:szCs w:val="18"/>
          </w:rPr>
          <w:fldChar w:fldCharType="end"/>
        </w:r>
      </w:p>
    </w:sdtContent>
  </w:sdt>
  <w:p w14:paraId="43169A14" w14:textId="0588DD07" w:rsidR="00B52FAE" w:rsidRPr="00082EBD" w:rsidRDefault="00B52FAE">
    <w:pPr>
      <w:pStyle w:val="Footer"/>
      <w:rPr>
        <w:i/>
        <w:iC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2460" w14:textId="77777777" w:rsidR="005744C9" w:rsidRDefault="005744C9" w:rsidP="00637A8A">
      <w:pPr>
        <w:spacing w:after="0" w:line="240" w:lineRule="auto"/>
      </w:pPr>
      <w:r>
        <w:separator/>
      </w:r>
    </w:p>
  </w:footnote>
  <w:footnote w:type="continuationSeparator" w:id="0">
    <w:p w14:paraId="79DC3331" w14:textId="77777777" w:rsidR="005744C9" w:rsidRDefault="005744C9" w:rsidP="00637A8A">
      <w:pPr>
        <w:spacing w:after="0" w:line="240" w:lineRule="auto"/>
      </w:pPr>
      <w:r>
        <w:continuationSeparator/>
      </w:r>
    </w:p>
  </w:footnote>
  <w:footnote w:type="continuationNotice" w:id="1">
    <w:p w14:paraId="44118F6B" w14:textId="77777777" w:rsidR="005744C9" w:rsidRDefault="005744C9">
      <w:pPr>
        <w:spacing w:after="0" w:line="240" w:lineRule="auto"/>
      </w:pPr>
    </w:p>
  </w:footnote>
  <w:footnote w:id="2">
    <w:p w14:paraId="01DD3DBB" w14:textId="1B8A7E87" w:rsidR="009F6F30" w:rsidRPr="006A6009" w:rsidRDefault="009F6F30" w:rsidP="009F6F30">
      <w:pPr>
        <w:pStyle w:val="FootnoteText"/>
      </w:pPr>
      <w:r>
        <w:rPr>
          <w:rStyle w:val="FootnoteReference"/>
        </w:rPr>
        <w:footnoteRef/>
      </w:r>
      <w:r>
        <w:t xml:space="preserve"> Following the change in Government in February 2020, restructuring of the Ministry has resulted in the Department of Irrigation and Drainage to be placed under the Ministry of Environment and Water</w:t>
      </w:r>
      <w:r w:rsidR="00491547">
        <w:t xml:space="preserve"> (KASA)</w:t>
      </w:r>
      <w:r>
        <w:t xml:space="preserve">. </w:t>
      </w:r>
    </w:p>
  </w:footnote>
  <w:footnote w:id="3">
    <w:p w14:paraId="7DB2703C" w14:textId="77777777" w:rsidR="00B52FAE" w:rsidRDefault="00B52FAE" w:rsidP="00637A8A">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E37504"/>
    <w:multiLevelType w:val="hybridMultilevel"/>
    <w:tmpl w:val="C32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64BE4"/>
    <w:multiLevelType w:val="multilevel"/>
    <w:tmpl w:val="629A4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83ACB"/>
    <w:multiLevelType w:val="multilevel"/>
    <w:tmpl w:val="86FE3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45EB0"/>
    <w:multiLevelType w:val="hybridMultilevel"/>
    <w:tmpl w:val="4FCA74C6"/>
    <w:lvl w:ilvl="0" w:tplc="633A3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
  </w:num>
  <w:num w:numId="2">
    <w:abstractNumId w:val="19"/>
  </w:num>
  <w:num w:numId="3">
    <w:abstractNumId w:val="1"/>
  </w:num>
  <w:num w:numId="4">
    <w:abstractNumId w:val="5"/>
  </w:num>
  <w:num w:numId="5">
    <w:abstractNumId w:val="12"/>
  </w:num>
  <w:num w:numId="6">
    <w:abstractNumId w:val="15"/>
  </w:num>
  <w:num w:numId="7">
    <w:abstractNumId w:val="7"/>
  </w:num>
  <w:num w:numId="8">
    <w:abstractNumId w:val="10"/>
  </w:num>
  <w:num w:numId="9">
    <w:abstractNumId w:val="18"/>
  </w:num>
  <w:num w:numId="10">
    <w:abstractNumId w:val="11"/>
  </w:num>
  <w:num w:numId="11">
    <w:abstractNumId w:val="17"/>
  </w:num>
  <w:num w:numId="12">
    <w:abstractNumId w:val="16"/>
  </w:num>
  <w:num w:numId="13">
    <w:abstractNumId w:val="14"/>
  </w:num>
  <w:num w:numId="14">
    <w:abstractNumId w:val="4"/>
  </w:num>
  <w:num w:numId="15">
    <w:abstractNumId w:val="9"/>
  </w:num>
  <w:num w:numId="16">
    <w:abstractNumId w:val="0"/>
  </w:num>
  <w:num w:numId="17">
    <w:abstractNumId w:val="13"/>
  </w:num>
  <w:num w:numId="18">
    <w:abstractNumId w:val="2"/>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zNzIwNzQxtDAyNjVW0lEKTi0uzszPAykwrgUAZ6jZBiwAAAA="/>
  </w:docVars>
  <w:rsids>
    <w:rsidRoot w:val="00D41A83"/>
    <w:rsid w:val="00043B93"/>
    <w:rsid w:val="00044227"/>
    <w:rsid w:val="00060073"/>
    <w:rsid w:val="00082EBD"/>
    <w:rsid w:val="00083099"/>
    <w:rsid w:val="000915E2"/>
    <w:rsid w:val="00094C13"/>
    <w:rsid w:val="000A6832"/>
    <w:rsid w:val="000D0D56"/>
    <w:rsid w:val="000D4920"/>
    <w:rsid w:val="000E783C"/>
    <w:rsid w:val="000F507F"/>
    <w:rsid w:val="00104ACB"/>
    <w:rsid w:val="00104B95"/>
    <w:rsid w:val="00127F45"/>
    <w:rsid w:val="00137770"/>
    <w:rsid w:val="0015707A"/>
    <w:rsid w:val="00174836"/>
    <w:rsid w:val="001B7C8E"/>
    <w:rsid w:val="001C24D2"/>
    <w:rsid w:val="001C64F9"/>
    <w:rsid w:val="001D01BB"/>
    <w:rsid w:val="001E2A90"/>
    <w:rsid w:val="001E5E5D"/>
    <w:rsid w:val="00203460"/>
    <w:rsid w:val="00257AAF"/>
    <w:rsid w:val="0026200B"/>
    <w:rsid w:val="00262A31"/>
    <w:rsid w:val="00265AEB"/>
    <w:rsid w:val="002706CE"/>
    <w:rsid w:val="002806B1"/>
    <w:rsid w:val="002B10E0"/>
    <w:rsid w:val="002B432D"/>
    <w:rsid w:val="00313C40"/>
    <w:rsid w:val="00366699"/>
    <w:rsid w:val="00381818"/>
    <w:rsid w:val="00393C7C"/>
    <w:rsid w:val="003F1F4A"/>
    <w:rsid w:val="0043362C"/>
    <w:rsid w:val="00443901"/>
    <w:rsid w:val="00460142"/>
    <w:rsid w:val="00476BE2"/>
    <w:rsid w:val="004821E5"/>
    <w:rsid w:val="00491547"/>
    <w:rsid w:val="004922EE"/>
    <w:rsid w:val="004C6E30"/>
    <w:rsid w:val="004C7B28"/>
    <w:rsid w:val="004D24CC"/>
    <w:rsid w:val="004D5C21"/>
    <w:rsid w:val="005022F1"/>
    <w:rsid w:val="00503680"/>
    <w:rsid w:val="00534DAA"/>
    <w:rsid w:val="00557C6A"/>
    <w:rsid w:val="005744C9"/>
    <w:rsid w:val="00595063"/>
    <w:rsid w:val="005A3354"/>
    <w:rsid w:val="005C4B1F"/>
    <w:rsid w:val="005C4D72"/>
    <w:rsid w:val="005E13FE"/>
    <w:rsid w:val="005E1B74"/>
    <w:rsid w:val="005E7B65"/>
    <w:rsid w:val="00603E58"/>
    <w:rsid w:val="00610929"/>
    <w:rsid w:val="006238D5"/>
    <w:rsid w:val="00633F1C"/>
    <w:rsid w:val="00637A8A"/>
    <w:rsid w:val="0064755B"/>
    <w:rsid w:val="00682631"/>
    <w:rsid w:val="00697E80"/>
    <w:rsid w:val="006A50C0"/>
    <w:rsid w:val="006B2D79"/>
    <w:rsid w:val="006B5A23"/>
    <w:rsid w:val="006D2894"/>
    <w:rsid w:val="006F21C7"/>
    <w:rsid w:val="006F77AD"/>
    <w:rsid w:val="007029A2"/>
    <w:rsid w:val="007470E8"/>
    <w:rsid w:val="007562C8"/>
    <w:rsid w:val="007774AA"/>
    <w:rsid w:val="00796C6D"/>
    <w:rsid w:val="007B2FBD"/>
    <w:rsid w:val="007E4D8E"/>
    <w:rsid w:val="007F3D58"/>
    <w:rsid w:val="00803257"/>
    <w:rsid w:val="00803A8A"/>
    <w:rsid w:val="008050A1"/>
    <w:rsid w:val="00822C8B"/>
    <w:rsid w:val="00834FAC"/>
    <w:rsid w:val="008517FE"/>
    <w:rsid w:val="00853443"/>
    <w:rsid w:val="00855A22"/>
    <w:rsid w:val="0085641B"/>
    <w:rsid w:val="00890DAC"/>
    <w:rsid w:val="008937CA"/>
    <w:rsid w:val="008B23C6"/>
    <w:rsid w:val="008B5110"/>
    <w:rsid w:val="0090401A"/>
    <w:rsid w:val="00915643"/>
    <w:rsid w:val="00947F3E"/>
    <w:rsid w:val="00956F7B"/>
    <w:rsid w:val="00961BDB"/>
    <w:rsid w:val="00994DDF"/>
    <w:rsid w:val="00995942"/>
    <w:rsid w:val="009D7F1B"/>
    <w:rsid w:val="009F6F30"/>
    <w:rsid w:val="009F754E"/>
    <w:rsid w:val="00A24679"/>
    <w:rsid w:val="00A468D4"/>
    <w:rsid w:val="00A62AEB"/>
    <w:rsid w:val="00A90592"/>
    <w:rsid w:val="00AB3A71"/>
    <w:rsid w:val="00AE3D66"/>
    <w:rsid w:val="00B269E3"/>
    <w:rsid w:val="00B516F3"/>
    <w:rsid w:val="00B52FAE"/>
    <w:rsid w:val="00B54AE2"/>
    <w:rsid w:val="00B65AB5"/>
    <w:rsid w:val="00C22DC8"/>
    <w:rsid w:val="00C31AAC"/>
    <w:rsid w:val="00C51045"/>
    <w:rsid w:val="00C62CE2"/>
    <w:rsid w:val="00C848A3"/>
    <w:rsid w:val="00CB02E5"/>
    <w:rsid w:val="00CC6960"/>
    <w:rsid w:val="00CD2162"/>
    <w:rsid w:val="00CD4F05"/>
    <w:rsid w:val="00CF116E"/>
    <w:rsid w:val="00D004F7"/>
    <w:rsid w:val="00D1477D"/>
    <w:rsid w:val="00D340EA"/>
    <w:rsid w:val="00D41A83"/>
    <w:rsid w:val="00D512E7"/>
    <w:rsid w:val="00D6481D"/>
    <w:rsid w:val="00D7299B"/>
    <w:rsid w:val="00D72E04"/>
    <w:rsid w:val="00D74A08"/>
    <w:rsid w:val="00D90F61"/>
    <w:rsid w:val="00DB4CD0"/>
    <w:rsid w:val="00DF0B53"/>
    <w:rsid w:val="00E00E5A"/>
    <w:rsid w:val="00E0309C"/>
    <w:rsid w:val="00E237BE"/>
    <w:rsid w:val="00E64A9F"/>
    <w:rsid w:val="00E96E55"/>
    <w:rsid w:val="00EA6C56"/>
    <w:rsid w:val="00EC1BE3"/>
    <w:rsid w:val="00EC374E"/>
    <w:rsid w:val="00ED009F"/>
    <w:rsid w:val="00ED2C7E"/>
    <w:rsid w:val="00ED5052"/>
    <w:rsid w:val="00EF4E3C"/>
    <w:rsid w:val="00F130FE"/>
    <w:rsid w:val="00F2177B"/>
    <w:rsid w:val="00F327A2"/>
    <w:rsid w:val="00F67E4F"/>
    <w:rsid w:val="00F7368B"/>
    <w:rsid w:val="00F73DA1"/>
    <w:rsid w:val="00F92466"/>
    <w:rsid w:val="00FC5127"/>
    <w:rsid w:val="00FD3876"/>
    <w:rsid w:val="00FD3F2E"/>
    <w:rsid w:val="00FE72BE"/>
    <w:rsid w:val="00FF5F07"/>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534E4"/>
  <w15:chartTrackingRefBased/>
  <w15:docId w15:val="{47ED805D-AFDF-4ED6-A087-5D5CA4B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8A"/>
  </w:style>
  <w:style w:type="paragraph" w:styleId="Heading2">
    <w:name w:val="heading 2"/>
    <w:basedOn w:val="Normal"/>
    <w:next w:val="Normal"/>
    <w:link w:val="Heading2Char"/>
    <w:uiPriority w:val="9"/>
    <w:semiHidden/>
    <w:unhideWhenUsed/>
    <w:qFormat/>
    <w:rsid w:val="006D28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637A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7A8A"/>
    <w:rPr>
      <w:rFonts w:asciiTheme="majorHAnsi" w:eastAsiaTheme="majorEastAsia" w:hAnsiTheme="majorHAnsi" w:cstheme="majorBidi"/>
      <w:color w:val="2F5496" w:themeColor="accent1" w:themeShade="BF"/>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637A8A"/>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637A8A"/>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637A8A"/>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37A8A"/>
    <w:pPr>
      <w:ind w:left="720"/>
      <w:contextualSpacing/>
    </w:pPr>
  </w:style>
  <w:style w:type="character" w:styleId="Hyperlink">
    <w:name w:val="Hyperlink"/>
    <w:basedOn w:val="DefaultParagraphFont"/>
    <w:uiPriority w:val="99"/>
    <w:unhideWhenUsed/>
    <w:rsid w:val="00637A8A"/>
    <w:rPr>
      <w:color w:val="0000FF"/>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37A8A"/>
  </w:style>
  <w:style w:type="paragraph" w:customStyle="1" w:styleId="normalbullet">
    <w:name w:val="normal bullet"/>
    <w:basedOn w:val="Normal"/>
    <w:link w:val="normalbulletChar"/>
    <w:qFormat/>
    <w:rsid w:val="00637A8A"/>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637A8A"/>
    <w:rPr>
      <w:rFonts w:ascii="Calibri" w:eastAsia="Times New Roman" w:hAnsi="Calibri" w:cs="Times New Roman"/>
      <w:sz w:val="20"/>
      <w:szCs w:val="20"/>
      <w:lang w:bidi="en-US"/>
    </w:rPr>
  </w:style>
  <w:style w:type="paragraph" w:customStyle="1" w:styleId="p28">
    <w:name w:val="p28"/>
    <w:basedOn w:val="Normal"/>
    <w:rsid w:val="00637A8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rsid w:val="00610929"/>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10929"/>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0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95"/>
  </w:style>
  <w:style w:type="paragraph" w:styleId="Footer">
    <w:name w:val="footer"/>
    <w:basedOn w:val="Normal"/>
    <w:link w:val="FooterChar"/>
    <w:uiPriority w:val="99"/>
    <w:unhideWhenUsed/>
    <w:rsid w:val="0010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95"/>
  </w:style>
  <w:style w:type="character" w:styleId="UnresolvedMention">
    <w:name w:val="Unresolved Mention"/>
    <w:basedOn w:val="DefaultParagraphFont"/>
    <w:uiPriority w:val="99"/>
    <w:semiHidden/>
    <w:unhideWhenUsed/>
    <w:rsid w:val="00557C6A"/>
    <w:rPr>
      <w:color w:val="605E5C"/>
      <w:shd w:val="clear" w:color="auto" w:fill="E1DFDD"/>
    </w:rPr>
  </w:style>
  <w:style w:type="paragraph" w:styleId="NoSpacing">
    <w:name w:val="No Spacing"/>
    <w:uiPriority w:val="1"/>
    <w:qFormat/>
    <w:rsid w:val="005E7B65"/>
    <w:pPr>
      <w:spacing w:after="0" w:line="240" w:lineRule="auto"/>
    </w:pPr>
    <w:rPr>
      <w:rFonts w:ascii="Calibri" w:eastAsia="Calibri" w:hAnsi="Calibri" w:cs="Times New Roman"/>
      <w:lang w:val="en-MY"/>
    </w:rPr>
  </w:style>
  <w:style w:type="character" w:customStyle="1" w:styleId="sc-provx">
    <w:name w:val="sc-provx"/>
    <w:basedOn w:val="DefaultParagraphFont"/>
    <w:rsid w:val="005E7B65"/>
  </w:style>
  <w:style w:type="character" w:styleId="CommentReference">
    <w:name w:val="annotation reference"/>
    <w:basedOn w:val="DefaultParagraphFont"/>
    <w:uiPriority w:val="99"/>
    <w:semiHidden/>
    <w:unhideWhenUsed/>
    <w:rsid w:val="00534DAA"/>
    <w:rPr>
      <w:sz w:val="16"/>
      <w:szCs w:val="16"/>
    </w:rPr>
  </w:style>
  <w:style w:type="paragraph" w:styleId="CommentText">
    <w:name w:val="annotation text"/>
    <w:basedOn w:val="Normal"/>
    <w:link w:val="CommentTextChar"/>
    <w:uiPriority w:val="99"/>
    <w:semiHidden/>
    <w:unhideWhenUsed/>
    <w:rsid w:val="00534DAA"/>
    <w:pPr>
      <w:spacing w:line="240" w:lineRule="auto"/>
    </w:pPr>
    <w:rPr>
      <w:sz w:val="20"/>
      <w:szCs w:val="20"/>
    </w:rPr>
  </w:style>
  <w:style w:type="character" w:customStyle="1" w:styleId="CommentTextChar">
    <w:name w:val="Comment Text Char"/>
    <w:basedOn w:val="DefaultParagraphFont"/>
    <w:link w:val="CommentText"/>
    <w:uiPriority w:val="99"/>
    <w:semiHidden/>
    <w:rsid w:val="00534DAA"/>
    <w:rPr>
      <w:sz w:val="20"/>
      <w:szCs w:val="20"/>
    </w:rPr>
  </w:style>
  <w:style w:type="paragraph" w:styleId="CommentSubject">
    <w:name w:val="annotation subject"/>
    <w:basedOn w:val="CommentText"/>
    <w:next w:val="CommentText"/>
    <w:link w:val="CommentSubjectChar"/>
    <w:uiPriority w:val="99"/>
    <w:semiHidden/>
    <w:unhideWhenUsed/>
    <w:rsid w:val="00534DAA"/>
    <w:rPr>
      <w:b/>
      <w:bCs/>
    </w:rPr>
  </w:style>
  <w:style w:type="character" w:customStyle="1" w:styleId="CommentSubjectChar">
    <w:name w:val="Comment Subject Char"/>
    <w:basedOn w:val="CommentTextChar"/>
    <w:link w:val="CommentSubject"/>
    <w:uiPriority w:val="99"/>
    <w:semiHidden/>
    <w:rsid w:val="00534DAA"/>
    <w:rPr>
      <w:b/>
      <w:bCs/>
      <w:sz w:val="20"/>
      <w:szCs w:val="20"/>
    </w:rPr>
  </w:style>
  <w:style w:type="paragraph" w:styleId="BalloonText">
    <w:name w:val="Balloon Text"/>
    <w:basedOn w:val="Normal"/>
    <w:link w:val="BalloonTextChar"/>
    <w:uiPriority w:val="99"/>
    <w:semiHidden/>
    <w:unhideWhenUsed/>
    <w:rsid w:val="0053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AA"/>
    <w:rPr>
      <w:rFonts w:ascii="Segoe UI" w:hAnsi="Segoe UI" w:cs="Segoe UI"/>
      <w:sz w:val="18"/>
      <w:szCs w:val="18"/>
    </w:rPr>
  </w:style>
  <w:style w:type="character" w:customStyle="1" w:styleId="Heading2Char">
    <w:name w:val="Heading 2 Char"/>
    <w:basedOn w:val="DefaultParagraphFont"/>
    <w:link w:val="Heading2"/>
    <w:uiPriority w:val="9"/>
    <w:semiHidden/>
    <w:rsid w:val="006D289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D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customXml" Target="../customXml/item3.xml"/><Relationship Id="rId21" Type="http://schemas.openxmlformats.org/officeDocument/2006/relationships/hyperlink" Target="https://drive.google.com/drive/folders/1PhlCkMH7U8WQ0NSBTONy-W3luzOhHT61?usp=sharin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ss.un.org/dssweb/" TargetMode="External"/><Relationship Id="rId2" Type="http://schemas.openxmlformats.org/officeDocument/2006/relationships/customXml" Target="../customXml/item2.xml"/><Relationship Id="rId16" Type="http://schemas.openxmlformats.org/officeDocument/2006/relationships/hyperlink" Target="http://web.undp.org/evaluation/guideline/documents/GEF/TE_GuidanceforUNDP-supportedGEF-financedProjects.pdf" TargetMode="External"/><Relationship Id="rId20"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y.undp.org/content/dam/malaysia/docs/EnE/EnEProDocs/Riverine%20Prodoc.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C937F09AC4949B0BBF63B304FE5D8" ma:contentTypeVersion="11" ma:contentTypeDescription="Create a new document." ma:contentTypeScope="" ma:versionID="e221afa56a70e0d703f29195aed4709c">
  <xsd:schema xmlns:xsd="http://www.w3.org/2001/XMLSchema" xmlns:xs="http://www.w3.org/2001/XMLSchema" xmlns:p="http://schemas.microsoft.com/office/2006/metadata/properties" xmlns:ns3="3f2842a1-330a-4eeb-8655-78010a5b1bf8" xmlns:ns4="94a3867b-df1b-4084-bcae-01fdd414952a" targetNamespace="http://schemas.microsoft.com/office/2006/metadata/properties" ma:root="true" ma:fieldsID="3d32a668136d1473fa705b38276b0ff2" ns3:_="" ns4:_="">
    <xsd:import namespace="3f2842a1-330a-4eeb-8655-78010a5b1bf8"/>
    <xsd:import namespace="94a3867b-df1b-4084-bcae-01fdd41495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842a1-330a-4eeb-8655-78010a5b1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3867b-df1b-4084-bcae-01fdd41495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62EEC-B0E0-4CA5-A40E-B27D2A69D63A}">
  <ds:schemaRefs>
    <ds:schemaRef ds:uri="http://schemas.microsoft.com/sharepoint/v3/contenttype/forms"/>
  </ds:schemaRefs>
</ds:datastoreItem>
</file>

<file path=customXml/itemProps2.xml><?xml version="1.0" encoding="utf-8"?>
<ds:datastoreItem xmlns:ds="http://schemas.openxmlformats.org/officeDocument/2006/customXml" ds:itemID="{ED5D982D-5165-4629-806D-83C219025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89C94-1FFF-4240-83C0-647CE4B9C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842a1-330a-4eeb-8655-78010a5b1bf8"/>
    <ds:schemaRef ds:uri="94a3867b-df1b-4084-bcae-01fdd4149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(COVID) UNDP-GEF-TE-TOR-Template-June2020_ENGLISH_JobsSite</vt:lpstr>
    </vt:vector>
  </TitlesOfParts>
  <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UNDP-GEF-TE-TOR-Template-June2020_ENGLISH_JobsSite</dc:title>
  <dc:subject/>
  <dc:creator>Margarita Arguelles</dc:creator>
  <cp:keywords/>
  <dc:description/>
  <cp:lastModifiedBy>Siow Ling Lee</cp:lastModifiedBy>
  <cp:revision>2</cp:revision>
  <dcterms:created xsi:type="dcterms:W3CDTF">2021-09-13T02:46:00Z</dcterms:created>
  <dcterms:modified xsi:type="dcterms:W3CDTF">2021-09-13T02:46:00Z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0x010100570C937F09AC4949B0BBF63B304FE5D8</vt:lpwstr>
  </property>
  <property fmtid="{D5CDD505-2E9C-101B-9397-08002B2CF9AE}" pid="3" name="_dlc_DocIdItemGuid">
    <vt:lpwstr>e54ed6b6-c77d-4180-856f-ca16eec8f714</vt:lpwstr>
  </property>
</Properties>
</file>