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2B168" w14:textId="00B024EA" w:rsidR="002C59AB" w:rsidRPr="00D37311" w:rsidRDefault="00CE640F" w:rsidP="002C59AB">
      <w:pPr>
        <w:spacing w:after="0" w:line="240" w:lineRule="auto"/>
        <w:jc w:val="center"/>
        <w:rPr>
          <w:rFonts w:cstheme="minorHAnsi"/>
          <w:b/>
          <w:bCs/>
          <w:lang w:val="en-GB"/>
        </w:rPr>
      </w:pPr>
      <w:r w:rsidRPr="00D37311">
        <w:rPr>
          <w:rFonts w:cstheme="minorHAnsi"/>
          <w:b/>
          <w:bCs/>
          <w:lang w:val="en-GB"/>
        </w:rPr>
        <w:t>International Individual Consultant Procurement Notice</w:t>
      </w:r>
    </w:p>
    <w:p w14:paraId="163CDEF1" w14:textId="7C3B0E52" w:rsidR="002C59AB" w:rsidRPr="00D37311" w:rsidRDefault="00CE640F" w:rsidP="002C59AB">
      <w:pPr>
        <w:spacing w:after="0" w:line="240" w:lineRule="auto"/>
        <w:ind w:firstLine="360"/>
        <w:jc w:val="center"/>
        <w:rPr>
          <w:rFonts w:cstheme="minorHAnsi"/>
          <w:b/>
          <w:bCs/>
          <w:lang w:val="en-GB"/>
        </w:rPr>
      </w:pPr>
      <w:r w:rsidRPr="00D37311">
        <w:rPr>
          <w:rFonts w:cstheme="minorHAnsi"/>
          <w:b/>
          <w:bCs/>
          <w:lang w:val="en-GB"/>
        </w:rPr>
        <w:t>Project Evaluation for Fiduciary Monitoring Agent -</w:t>
      </w:r>
      <w:r w:rsidR="001E1D67">
        <w:rPr>
          <w:rFonts w:cstheme="minorHAnsi"/>
          <w:b/>
          <w:bCs/>
          <w:lang w:val="en-GB"/>
        </w:rPr>
        <w:t xml:space="preserve"> </w:t>
      </w:r>
      <w:r w:rsidRPr="00D37311">
        <w:rPr>
          <w:rFonts w:cstheme="minorHAnsi"/>
          <w:b/>
          <w:bCs/>
          <w:lang w:val="en-GB"/>
        </w:rPr>
        <w:t>Iraq</w:t>
      </w:r>
    </w:p>
    <w:p w14:paraId="3EA67482" w14:textId="77777777" w:rsidR="008A5717" w:rsidRPr="00D37311" w:rsidRDefault="008A5717" w:rsidP="008A5717">
      <w:pPr>
        <w:autoSpaceDE w:val="0"/>
        <w:autoSpaceDN w:val="0"/>
        <w:adjustRightInd w:val="0"/>
        <w:spacing w:after="0" w:line="240" w:lineRule="auto"/>
        <w:rPr>
          <w:rFonts w:cstheme="minorHAnsi"/>
          <w:b/>
          <w:bCs/>
          <w:sz w:val="16"/>
          <w:szCs w:val="16"/>
        </w:rPr>
      </w:pPr>
    </w:p>
    <w:p w14:paraId="5A688ED2" w14:textId="14C6CD5E" w:rsidR="00A878D4" w:rsidRPr="00D37311" w:rsidRDefault="00A878D4" w:rsidP="008A5717">
      <w:pPr>
        <w:autoSpaceDE w:val="0"/>
        <w:autoSpaceDN w:val="0"/>
        <w:adjustRightInd w:val="0"/>
        <w:spacing w:after="0" w:line="240" w:lineRule="auto"/>
        <w:rPr>
          <w:rFonts w:cstheme="minorHAnsi"/>
          <w:b/>
          <w:bCs/>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965"/>
        <w:gridCol w:w="3237"/>
        <w:gridCol w:w="3148"/>
      </w:tblGrid>
      <w:tr w:rsidR="008D196C" w:rsidRPr="00D37311" w14:paraId="0C896A07" w14:textId="77777777" w:rsidTr="493BA636">
        <w:trPr>
          <w:trHeight w:val="681"/>
        </w:trPr>
        <w:tc>
          <w:tcPr>
            <w:tcW w:w="9350" w:type="dxa"/>
            <w:gridSpan w:val="3"/>
            <w:shd w:val="clear" w:color="auto" w:fill="1E687C"/>
            <w:tcMar>
              <w:top w:w="29" w:type="dxa"/>
              <w:left w:w="115" w:type="dxa"/>
              <w:bottom w:w="29" w:type="dxa"/>
              <w:right w:w="115" w:type="dxa"/>
            </w:tcMar>
            <w:vAlign w:val="center"/>
          </w:tcPr>
          <w:p w14:paraId="5E6CBC87" w14:textId="7A90EE6C" w:rsidR="008D196C" w:rsidRPr="00D37311" w:rsidRDefault="008D196C" w:rsidP="00927F2E">
            <w:pPr>
              <w:jc w:val="center"/>
              <w:rPr>
                <w:rFonts w:cstheme="minorHAnsi"/>
                <w:b/>
              </w:rPr>
            </w:pPr>
            <w:r w:rsidRPr="00D37311">
              <w:rPr>
                <w:rFonts w:cstheme="minorHAnsi"/>
                <w:b/>
                <w:color w:val="FFFFFF" w:themeColor="background1"/>
              </w:rPr>
              <w:t>PROJECT INFORMATION</w:t>
            </w:r>
          </w:p>
        </w:tc>
      </w:tr>
      <w:tr w:rsidR="008D196C" w:rsidRPr="00D37311" w14:paraId="6D30E8C0" w14:textId="77777777" w:rsidTr="493BA636">
        <w:trPr>
          <w:trHeight w:val="288"/>
        </w:trPr>
        <w:tc>
          <w:tcPr>
            <w:tcW w:w="2965" w:type="dxa"/>
            <w:shd w:val="clear" w:color="auto" w:fill="EAF6F3"/>
            <w:tcMar>
              <w:top w:w="29" w:type="dxa"/>
              <w:left w:w="115" w:type="dxa"/>
              <w:bottom w:w="29" w:type="dxa"/>
              <w:right w:w="115" w:type="dxa"/>
            </w:tcMar>
          </w:tcPr>
          <w:p w14:paraId="0EB54000" w14:textId="77777777" w:rsidR="008D196C" w:rsidRPr="00417DE4" w:rsidRDefault="008D196C" w:rsidP="00927F2E">
            <w:pPr>
              <w:rPr>
                <w:rFonts w:cstheme="minorHAnsi"/>
                <w:b/>
                <w:color w:val="1E687C"/>
              </w:rPr>
            </w:pPr>
            <w:r w:rsidRPr="00417DE4">
              <w:rPr>
                <w:rFonts w:cstheme="minorHAnsi"/>
                <w:b/>
                <w:color w:val="1E687C"/>
              </w:rPr>
              <w:t>Project/outcome title</w:t>
            </w:r>
          </w:p>
        </w:tc>
        <w:tc>
          <w:tcPr>
            <w:tcW w:w="6385" w:type="dxa"/>
            <w:gridSpan w:val="2"/>
            <w:shd w:val="clear" w:color="auto" w:fill="EAF6F3"/>
            <w:tcMar>
              <w:top w:w="29" w:type="dxa"/>
              <w:left w:w="115" w:type="dxa"/>
              <w:bottom w:w="29" w:type="dxa"/>
              <w:right w:w="115" w:type="dxa"/>
            </w:tcMar>
          </w:tcPr>
          <w:p w14:paraId="0DBAF10F" w14:textId="106FAE5A" w:rsidR="00DF7A49" w:rsidRPr="00417DE4" w:rsidRDefault="00542B62" w:rsidP="006E47F4">
            <w:pPr>
              <w:jc w:val="both"/>
              <w:rPr>
                <w:rFonts w:cstheme="minorHAnsi"/>
                <w:color w:val="1E687C"/>
              </w:rPr>
            </w:pPr>
            <w:r w:rsidRPr="00417DE4">
              <w:rPr>
                <w:rFonts w:cstheme="minorHAnsi"/>
                <w:b/>
                <w:bCs/>
                <w:color w:val="1E687C"/>
              </w:rPr>
              <w:t>Title:</w:t>
            </w:r>
            <w:r w:rsidRPr="00417DE4">
              <w:rPr>
                <w:rFonts w:cstheme="minorHAnsi"/>
                <w:color w:val="1E687C"/>
              </w:rPr>
              <w:t xml:space="preserve"> </w:t>
            </w:r>
            <w:r w:rsidR="00DF7A49" w:rsidRPr="00417DE4">
              <w:rPr>
                <w:rFonts w:cstheme="minorHAnsi"/>
                <w:color w:val="1E687C"/>
              </w:rPr>
              <w:t xml:space="preserve">Partnership Services for Support Unit to the Monitoring Committee on the Japanese ODA Loan Project </w:t>
            </w:r>
            <w:r w:rsidR="00EA16E6" w:rsidRPr="00417DE4">
              <w:rPr>
                <w:rFonts w:cstheme="minorHAnsi"/>
                <w:color w:val="1E687C"/>
              </w:rPr>
              <w:t>[</w:t>
            </w:r>
            <w:r w:rsidR="00DF7A49" w:rsidRPr="00417DE4">
              <w:rPr>
                <w:rFonts w:cstheme="minorHAnsi"/>
                <w:color w:val="1E687C"/>
              </w:rPr>
              <w:t>Fiduciary Monitoring Agent (FMA) Project</w:t>
            </w:r>
            <w:r w:rsidR="00842215" w:rsidRPr="00417DE4">
              <w:rPr>
                <w:rFonts w:cstheme="minorHAnsi"/>
                <w:color w:val="1E687C"/>
              </w:rPr>
              <w:t>]</w:t>
            </w:r>
          </w:p>
          <w:p w14:paraId="2787A62E" w14:textId="77777777" w:rsidR="00900BF8" w:rsidRPr="00417DE4" w:rsidRDefault="00900BF8" w:rsidP="008204D4">
            <w:pPr>
              <w:rPr>
                <w:rFonts w:cstheme="minorHAnsi"/>
                <w:color w:val="1E687C"/>
              </w:rPr>
            </w:pPr>
          </w:p>
          <w:p w14:paraId="42F01E5B" w14:textId="77777777" w:rsidR="00941ECF" w:rsidRPr="00417DE4" w:rsidRDefault="00900BF8" w:rsidP="00900BF8">
            <w:pPr>
              <w:rPr>
                <w:rFonts w:cstheme="minorHAnsi"/>
                <w:b/>
                <w:bCs/>
                <w:color w:val="1E687C"/>
              </w:rPr>
            </w:pPr>
            <w:r w:rsidRPr="00417DE4">
              <w:rPr>
                <w:rFonts w:cstheme="minorHAnsi"/>
                <w:b/>
                <w:bCs/>
                <w:color w:val="1E687C"/>
              </w:rPr>
              <w:t>UNDSCF (2020-2024) Outcome involving UNDP</w:t>
            </w:r>
            <w:r w:rsidR="00B544CC" w:rsidRPr="00417DE4">
              <w:rPr>
                <w:rFonts w:cstheme="minorHAnsi"/>
                <w:b/>
                <w:bCs/>
                <w:color w:val="1E687C"/>
              </w:rPr>
              <w:t xml:space="preserve"> </w:t>
            </w:r>
          </w:p>
          <w:p w14:paraId="338AEAB6" w14:textId="44EC93D5" w:rsidR="00B544CC" w:rsidRPr="007E550C" w:rsidRDefault="00B544CC" w:rsidP="00900BF8">
            <w:pPr>
              <w:rPr>
                <w:rFonts w:cstheme="minorHAnsi"/>
                <w:color w:val="1E687C"/>
              </w:rPr>
            </w:pPr>
            <w:r w:rsidRPr="007E550C">
              <w:rPr>
                <w:rFonts w:cstheme="minorHAnsi"/>
                <w:b/>
                <w:bCs/>
                <w:color w:val="1E687C"/>
              </w:rPr>
              <w:t>2.1</w:t>
            </w:r>
            <w:r w:rsidRPr="007E550C">
              <w:rPr>
                <w:rFonts w:cstheme="minorHAnsi"/>
                <w:color w:val="1E687C"/>
              </w:rPr>
              <w:t>: Improved people-</w:t>
            </w:r>
            <w:proofErr w:type="spellStart"/>
            <w:r w:rsidRPr="007E550C">
              <w:rPr>
                <w:rFonts w:cstheme="minorHAnsi"/>
                <w:color w:val="1E687C"/>
              </w:rPr>
              <w:t>centred</w:t>
            </w:r>
            <w:proofErr w:type="spellEnd"/>
            <w:r w:rsidRPr="007E550C">
              <w:rPr>
                <w:rFonts w:cstheme="minorHAnsi"/>
                <w:color w:val="1E687C"/>
              </w:rPr>
              <w:t xml:space="preserve"> economic policies and legislation contribute to inclusive, gender sensitive and diversified economic growth, with focus on increasing income security and decent work for women, </w:t>
            </w:r>
            <w:proofErr w:type="gramStart"/>
            <w:r w:rsidRPr="007E550C">
              <w:rPr>
                <w:rFonts w:cstheme="minorHAnsi"/>
                <w:color w:val="1E687C"/>
              </w:rPr>
              <w:t>youth</w:t>
            </w:r>
            <w:proofErr w:type="gramEnd"/>
            <w:r w:rsidRPr="007E550C">
              <w:rPr>
                <w:rFonts w:cstheme="minorHAnsi"/>
                <w:color w:val="1E687C"/>
              </w:rPr>
              <w:t xml:space="preserve"> and vulnerable populations. </w:t>
            </w:r>
          </w:p>
          <w:p w14:paraId="2AA169D2" w14:textId="77777777" w:rsidR="000A02D1" w:rsidRPr="007E550C" w:rsidRDefault="000A02D1" w:rsidP="00900BF8">
            <w:pPr>
              <w:rPr>
                <w:rFonts w:cstheme="minorHAnsi"/>
                <w:color w:val="1E687C"/>
              </w:rPr>
            </w:pPr>
          </w:p>
          <w:p w14:paraId="5A64EEFB" w14:textId="30BF7189" w:rsidR="00900BF8" w:rsidRPr="007E550C" w:rsidRDefault="00900BF8" w:rsidP="00900BF8">
            <w:pPr>
              <w:rPr>
                <w:rFonts w:cstheme="minorHAnsi"/>
                <w:b/>
                <w:bCs/>
              </w:rPr>
            </w:pPr>
            <w:r w:rsidRPr="00417DE4">
              <w:rPr>
                <w:rFonts w:cstheme="minorHAnsi"/>
                <w:color w:val="1E687C"/>
              </w:rPr>
              <w:t xml:space="preserve">SDG Target: </w:t>
            </w:r>
            <w:r w:rsidR="00A57EE2" w:rsidRPr="00417DE4">
              <w:rPr>
                <w:rFonts w:cstheme="minorHAnsi"/>
                <w:color w:val="1E687C"/>
              </w:rPr>
              <w:t>1.1 (By 2030 eradicate extreme poverty for all people everywhere currently measured as people living on less than USD 1.9 a day)</w:t>
            </w:r>
          </w:p>
        </w:tc>
      </w:tr>
      <w:tr w:rsidR="008D196C" w:rsidRPr="00D37311" w14:paraId="19459108" w14:textId="77777777" w:rsidTr="493BA636">
        <w:trPr>
          <w:trHeight w:val="288"/>
        </w:trPr>
        <w:tc>
          <w:tcPr>
            <w:tcW w:w="2965" w:type="dxa"/>
            <w:shd w:val="clear" w:color="auto" w:fill="EAF6F3"/>
            <w:tcMar>
              <w:top w:w="29" w:type="dxa"/>
              <w:left w:w="115" w:type="dxa"/>
              <w:bottom w:w="29" w:type="dxa"/>
              <w:right w:w="115" w:type="dxa"/>
            </w:tcMar>
          </w:tcPr>
          <w:p w14:paraId="085DF83A" w14:textId="77777777" w:rsidR="008D196C" w:rsidRPr="00D37311" w:rsidRDefault="008D196C" w:rsidP="00927F2E">
            <w:pPr>
              <w:rPr>
                <w:rFonts w:cstheme="minorHAnsi"/>
                <w:b/>
                <w:color w:val="1E687C"/>
              </w:rPr>
            </w:pPr>
            <w:r w:rsidRPr="00D37311">
              <w:rPr>
                <w:rFonts w:cstheme="minorHAnsi"/>
                <w:b/>
                <w:color w:val="1E687C"/>
              </w:rPr>
              <w:t>Atlas ID</w:t>
            </w:r>
          </w:p>
        </w:tc>
        <w:tc>
          <w:tcPr>
            <w:tcW w:w="6385" w:type="dxa"/>
            <w:gridSpan w:val="2"/>
            <w:shd w:val="clear" w:color="auto" w:fill="EAF6F3"/>
            <w:tcMar>
              <w:top w:w="29" w:type="dxa"/>
              <w:left w:w="115" w:type="dxa"/>
              <w:bottom w:w="29" w:type="dxa"/>
              <w:right w:w="115" w:type="dxa"/>
            </w:tcMar>
          </w:tcPr>
          <w:p w14:paraId="180880E5" w14:textId="11B21FF7" w:rsidR="008D196C" w:rsidRPr="00D37311" w:rsidRDefault="0011748F" w:rsidP="008204D4">
            <w:pPr>
              <w:rPr>
                <w:rFonts w:cstheme="minorHAnsi"/>
                <w:color w:val="1E687C"/>
              </w:rPr>
            </w:pPr>
            <w:r w:rsidRPr="00D37311">
              <w:rPr>
                <w:rFonts w:cstheme="minorHAnsi"/>
                <w:color w:val="1E687C"/>
              </w:rPr>
              <w:t>00072135</w:t>
            </w:r>
          </w:p>
        </w:tc>
      </w:tr>
      <w:tr w:rsidR="008D196C" w:rsidRPr="00D37311" w14:paraId="249EC682" w14:textId="77777777" w:rsidTr="493BA636">
        <w:trPr>
          <w:trHeight w:val="288"/>
        </w:trPr>
        <w:tc>
          <w:tcPr>
            <w:tcW w:w="2965" w:type="dxa"/>
            <w:shd w:val="clear" w:color="auto" w:fill="EAF6F3"/>
            <w:tcMar>
              <w:top w:w="29" w:type="dxa"/>
              <w:left w:w="115" w:type="dxa"/>
              <w:bottom w:w="29" w:type="dxa"/>
              <w:right w:w="115" w:type="dxa"/>
            </w:tcMar>
          </w:tcPr>
          <w:p w14:paraId="73013B2F" w14:textId="77777777" w:rsidR="008D196C" w:rsidRPr="00D37311" w:rsidRDefault="008D196C" w:rsidP="00927F2E">
            <w:pPr>
              <w:rPr>
                <w:rFonts w:cstheme="minorHAnsi"/>
                <w:b/>
                <w:color w:val="1E687C"/>
              </w:rPr>
            </w:pPr>
            <w:r w:rsidRPr="00D37311">
              <w:rPr>
                <w:rFonts w:cstheme="minorHAnsi"/>
                <w:b/>
                <w:color w:val="1E687C"/>
              </w:rPr>
              <w:t>Country</w:t>
            </w:r>
          </w:p>
        </w:tc>
        <w:tc>
          <w:tcPr>
            <w:tcW w:w="6385" w:type="dxa"/>
            <w:gridSpan w:val="2"/>
            <w:shd w:val="clear" w:color="auto" w:fill="EAF6F3"/>
            <w:tcMar>
              <w:top w:w="29" w:type="dxa"/>
              <w:left w:w="115" w:type="dxa"/>
              <w:bottom w:w="29" w:type="dxa"/>
              <w:right w:w="115" w:type="dxa"/>
            </w:tcMar>
          </w:tcPr>
          <w:p w14:paraId="11487AE1" w14:textId="09A5A3C6" w:rsidR="008D196C" w:rsidRPr="00D37311" w:rsidRDefault="00193781" w:rsidP="008204D4">
            <w:pPr>
              <w:rPr>
                <w:rFonts w:cstheme="minorHAnsi"/>
                <w:color w:val="1E687C"/>
              </w:rPr>
            </w:pPr>
            <w:r w:rsidRPr="00D37311">
              <w:rPr>
                <w:rFonts w:cstheme="minorHAnsi"/>
                <w:color w:val="1E687C"/>
              </w:rPr>
              <w:t>Iraq</w:t>
            </w:r>
          </w:p>
        </w:tc>
      </w:tr>
      <w:tr w:rsidR="008D196C" w:rsidRPr="00D37311" w14:paraId="3265BEE5" w14:textId="77777777" w:rsidTr="493BA636">
        <w:trPr>
          <w:trHeight w:val="288"/>
        </w:trPr>
        <w:tc>
          <w:tcPr>
            <w:tcW w:w="2965" w:type="dxa"/>
            <w:shd w:val="clear" w:color="auto" w:fill="EAF6F3"/>
            <w:tcMar>
              <w:top w:w="29" w:type="dxa"/>
              <w:left w:w="115" w:type="dxa"/>
              <w:bottom w:w="29" w:type="dxa"/>
              <w:right w:w="115" w:type="dxa"/>
            </w:tcMar>
          </w:tcPr>
          <w:p w14:paraId="7A32289D" w14:textId="699F1F13" w:rsidR="008D196C" w:rsidRPr="00D37311" w:rsidRDefault="008204D4" w:rsidP="00927F2E">
            <w:pPr>
              <w:rPr>
                <w:rFonts w:cstheme="minorHAnsi"/>
                <w:b/>
                <w:color w:val="1E687C"/>
              </w:rPr>
            </w:pPr>
            <w:r w:rsidRPr="00D37311">
              <w:rPr>
                <w:rFonts w:cstheme="minorHAnsi"/>
                <w:b/>
                <w:color w:val="1E687C"/>
              </w:rPr>
              <w:t>Geographical coverage</w:t>
            </w:r>
          </w:p>
        </w:tc>
        <w:tc>
          <w:tcPr>
            <w:tcW w:w="6385" w:type="dxa"/>
            <w:gridSpan w:val="2"/>
            <w:shd w:val="clear" w:color="auto" w:fill="EAF6F3"/>
            <w:tcMar>
              <w:top w:w="29" w:type="dxa"/>
              <w:left w:w="115" w:type="dxa"/>
              <w:bottom w:w="29" w:type="dxa"/>
              <w:right w:w="115" w:type="dxa"/>
            </w:tcMar>
          </w:tcPr>
          <w:p w14:paraId="714D027F" w14:textId="415E0968" w:rsidR="008D196C" w:rsidRPr="00D37311" w:rsidRDefault="008204D4" w:rsidP="493BA636">
            <w:pPr>
              <w:rPr>
                <w:color w:val="1E687C"/>
              </w:rPr>
            </w:pPr>
            <w:r w:rsidRPr="493BA636">
              <w:rPr>
                <w:color w:val="1E687C"/>
              </w:rPr>
              <w:t>Nationwide</w:t>
            </w:r>
            <w:r w:rsidR="00B8333C" w:rsidRPr="493BA636">
              <w:rPr>
                <w:color w:val="1E687C"/>
              </w:rPr>
              <w:t xml:space="preserve"> (details are shown below </w:t>
            </w:r>
            <w:r w:rsidR="00DB2343">
              <w:rPr>
                <w:color w:val="1E687C"/>
              </w:rPr>
              <w:t xml:space="preserve">in </w:t>
            </w:r>
            <w:r w:rsidR="00B8333C" w:rsidRPr="493BA636">
              <w:rPr>
                <w:color w:val="1E687C"/>
              </w:rPr>
              <w:t>Table 1)</w:t>
            </w:r>
            <w:r w:rsidRPr="493BA636">
              <w:rPr>
                <w:color w:val="1E687C"/>
              </w:rPr>
              <w:t xml:space="preserve">, </w:t>
            </w:r>
            <w:r w:rsidR="003F05A2" w:rsidRPr="493BA636">
              <w:rPr>
                <w:color w:val="1E687C"/>
              </w:rPr>
              <w:t xml:space="preserve">while core function of the monitoring </w:t>
            </w:r>
            <w:r w:rsidR="00DB2343">
              <w:rPr>
                <w:color w:val="1E687C"/>
              </w:rPr>
              <w:t xml:space="preserve">activities </w:t>
            </w:r>
            <w:r w:rsidR="003F05A2" w:rsidRPr="493BA636">
              <w:rPr>
                <w:color w:val="1E687C"/>
              </w:rPr>
              <w:t xml:space="preserve">and legal bases </w:t>
            </w:r>
            <w:r w:rsidR="001E1D67" w:rsidRPr="493BA636">
              <w:rPr>
                <w:color w:val="1E687C"/>
              </w:rPr>
              <w:t>is</w:t>
            </w:r>
            <w:r w:rsidR="003F05A2" w:rsidRPr="493BA636">
              <w:rPr>
                <w:color w:val="1E687C"/>
              </w:rPr>
              <w:t xml:space="preserve"> at the level of the Federal Government</w:t>
            </w:r>
            <w:r w:rsidR="005E540D" w:rsidRPr="493BA636">
              <w:rPr>
                <w:color w:val="1E687C"/>
              </w:rPr>
              <w:t xml:space="preserve"> </w:t>
            </w:r>
            <w:r w:rsidR="003F05A2" w:rsidRPr="493BA636">
              <w:rPr>
                <w:color w:val="1E687C"/>
              </w:rPr>
              <w:t>set-up</w:t>
            </w:r>
            <w:r w:rsidR="005E540D" w:rsidRPr="493BA636">
              <w:rPr>
                <w:color w:val="1E687C"/>
              </w:rPr>
              <w:t xml:space="preserve">, </w:t>
            </w:r>
            <w:r w:rsidRPr="493BA636">
              <w:rPr>
                <w:color w:val="1E687C"/>
              </w:rPr>
              <w:t xml:space="preserve">with </w:t>
            </w:r>
            <w:r w:rsidR="005E540D" w:rsidRPr="493BA636">
              <w:rPr>
                <w:color w:val="1E687C"/>
              </w:rPr>
              <w:t>support to</w:t>
            </w:r>
            <w:r w:rsidR="00990F2D" w:rsidRPr="493BA636">
              <w:rPr>
                <w:color w:val="1E687C"/>
              </w:rPr>
              <w:t xml:space="preserve"> </w:t>
            </w:r>
            <w:r w:rsidR="00271B7F" w:rsidRPr="493BA636">
              <w:rPr>
                <w:color w:val="1E687C"/>
              </w:rPr>
              <w:t>KR-I</w:t>
            </w:r>
          </w:p>
        </w:tc>
      </w:tr>
      <w:tr w:rsidR="008D196C" w:rsidRPr="00D37311" w14:paraId="6A42FFDC" w14:textId="77777777" w:rsidTr="493BA636">
        <w:trPr>
          <w:trHeight w:val="288"/>
        </w:trPr>
        <w:tc>
          <w:tcPr>
            <w:tcW w:w="2965" w:type="dxa"/>
            <w:shd w:val="clear" w:color="auto" w:fill="EAF6F3"/>
            <w:tcMar>
              <w:top w:w="29" w:type="dxa"/>
              <w:left w:w="115" w:type="dxa"/>
              <w:bottom w:w="29" w:type="dxa"/>
              <w:right w:w="115" w:type="dxa"/>
            </w:tcMar>
          </w:tcPr>
          <w:p w14:paraId="04591B4E" w14:textId="77777777" w:rsidR="008D196C" w:rsidRPr="00D37311" w:rsidRDefault="008D196C" w:rsidP="00927F2E">
            <w:pPr>
              <w:rPr>
                <w:rFonts w:cstheme="minorHAnsi"/>
                <w:b/>
                <w:color w:val="1E687C"/>
              </w:rPr>
            </w:pPr>
            <w:r w:rsidRPr="00D37311">
              <w:rPr>
                <w:rFonts w:cstheme="minorHAnsi"/>
                <w:b/>
                <w:color w:val="1E687C"/>
              </w:rPr>
              <w:t>Date project document signed</w:t>
            </w:r>
          </w:p>
        </w:tc>
        <w:tc>
          <w:tcPr>
            <w:tcW w:w="6385" w:type="dxa"/>
            <w:gridSpan w:val="2"/>
            <w:shd w:val="clear" w:color="auto" w:fill="EAF6F3"/>
            <w:tcMar>
              <w:top w:w="29" w:type="dxa"/>
              <w:left w:w="115" w:type="dxa"/>
              <w:bottom w:w="29" w:type="dxa"/>
              <w:right w:w="115" w:type="dxa"/>
            </w:tcMar>
          </w:tcPr>
          <w:p w14:paraId="69793715" w14:textId="22F337B9" w:rsidR="008D196C" w:rsidRPr="00D37311" w:rsidRDefault="00941ECF" w:rsidP="00500011">
            <w:pPr>
              <w:rPr>
                <w:rFonts w:cstheme="minorHAnsi"/>
                <w:color w:val="1E687C"/>
              </w:rPr>
            </w:pPr>
            <w:r w:rsidRPr="00941ECF">
              <w:rPr>
                <w:rFonts w:cstheme="minorHAnsi"/>
                <w:color w:val="1E687C"/>
              </w:rPr>
              <w:t>March 19, 2009</w:t>
            </w:r>
          </w:p>
        </w:tc>
      </w:tr>
      <w:tr w:rsidR="008D196C" w:rsidRPr="00D37311" w14:paraId="7C05A53B" w14:textId="77777777" w:rsidTr="493BA636">
        <w:trPr>
          <w:trHeight w:val="288"/>
        </w:trPr>
        <w:tc>
          <w:tcPr>
            <w:tcW w:w="2965" w:type="dxa"/>
            <w:vMerge w:val="restart"/>
            <w:shd w:val="clear" w:color="auto" w:fill="EAF6F3"/>
            <w:tcMar>
              <w:top w:w="29" w:type="dxa"/>
              <w:left w:w="115" w:type="dxa"/>
              <w:bottom w:w="29" w:type="dxa"/>
              <w:right w:w="115" w:type="dxa"/>
            </w:tcMar>
            <w:vAlign w:val="center"/>
          </w:tcPr>
          <w:p w14:paraId="275E95F5" w14:textId="5680078F" w:rsidR="008D196C" w:rsidRPr="00D37311" w:rsidRDefault="008D196C" w:rsidP="00927F2E">
            <w:pPr>
              <w:rPr>
                <w:rFonts w:cstheme="minorHAnsi"/>
                <w:b/>
                <w:color w:val="1E687C"/>
              </w:rPr>
            </w:pPr>
            <w:r w:rsidRPr="00D37311">
              <w:rPr>
                <w:rFonts w:cstheme="minorHAnsi"/>
                <w:b/>
                <w:color w:val="1E687C"/>
              </w:rPr>
              <w:t>Project dates</w:t>
            </w:r>
            <w:r w:rsidR="00D20B8D">
              <w:rPr>
                <w:rStyle w:val="FootnoteReference"/>
                <w:b/>
                <w:color w:val="1E687C"/>
              </w:rPr>
              <w:footnoteReference w:id="2"/>
            </w:r>
          </w:p>
        </w:tc>
        <w:tc>
          <w:tcPr>
            <w:tcW w:w="3237" w:type="dxa"/>
            <w:shd w:val="clear" w:color="auto" w:fill="EAF6F3"/>
            <w:tcMar>
              <w:top w:w="29" w:type="dxa"/>
              <w:left w:w="115" w:type="dxa"/>
              <w:bottom w:w="29" w:type="dxa"/>
              <w:right w:w="115" w:type="dxa"/>
            </w:tcMar>
          </w:tcPr>
          <w:p w14:paraId="72AB9538" w14:textId="77777777" w:rsidR="008D196C" w:rsidRPr="00D37311" w:rsidRDefault="008D196C" w:rsidP="00927F2E">
            <w:pPr>
              <w:jc w:val="center"/>
              <w:rPr>
                <w:rFonts w:cstheme="minorHAnsi"/>
                <w:b/>
                <w:color w:val="1E687C"/>
              </w:rPr>
            </w:pPr>
            <w:r w:rsidRPr="00D37311">
              <w:rPr>
                <w:rFonts w:cstheme="minorHAnsi"/>
                <w:b/>
                <w:color w:val="1E687C"/>
              </w:rPr>
              <w:t>Start</w:t>
            </w:r>
          </w:p>
        </w:tc>
        <w:tc>
          <w:tcPr>
            <w:tcW w:w="3148" w:type="dxa"/>
            <w:shd w:val="clear" w:color="auto" w:fill="EAF6F3"/>
            <w:tcMar>
              <w:top w:w="29" w:type="dxa"/>
              <w:left w:w="115" w:type="dxa"/>
              <w:bottom w:w="29" w:type="dxa"/>
              <w:right w:w="115" w:type="dxa"/>
            </w:tcMar>
          </w:tcPr>
          <w:p w14:paraId="3B886E8B" w14:textId="77777777" w:rsidR="008D196C" w:rsidRPr="00D37311" w:rsidRDefault="008D196C" w:rsidP="00927F2E">
            <w:pPr>
              <w:jc w:val="center"/>
              <w:rPr>
                <w:rFonts w:cstheme="minorHAnsi"/>
                <w:b/>
                <w:color w:val="1E687C"/>
              </w:rPr>
            </w:pPr>
            <w:r w:rsidRPr="00D37311">
              <w:rPr>
                <w:rFonts w:cstheme="minorHAnsi"/>
                <w:b/>
                <w:color w:val="1E687C"/>
              </w:rPr>
              <w:t>Planned end</w:t>
            </w:r>
          </w:p>
        </w:tc>
      </w:tr>
      <w:tr w:rsidR="008D196C" w:rsidRPr="00D37311" w14:paraId="17E7DEFE" w14:textId="77777777" w:rsidTr="493BA636">
        <w:trPr>
          <w:trHeight w:val="288"/>
        </w:trPr>
        <w:tc>
          <w:tcPr>
            <w:tcW w:w="2965" w:type="dxa"/>
            <w:vMerge/>
            <w:tcMar>
              <w:top w:w="29" w:type="dxa"/>
              <w:left w:w="115" w:type="dxa"/>
              <w:bottom w:w="29" w:type="dxa"/>
              <w:right w:w="115" w:type="dxa"/>
            </w:tcMar>
          </w:tcPr>
          <w:p w14:paraId="7FA0C75C" w14:textId="77777777" w:rsidR="008D196C" w:rsidRPr="00D37311" w:rsidRDefault="008D196C" w:rsidP="00927F2E">
            <w:pPr>
              <w:rPr>
                <w:rFonts w:cstheme="minorHAnsi"/>
                <w:b/>
                <w:color w:val="1E687C"/>
              </w:rPr>
            </w:pPr>
          </w:p>
        </w:tc>
        <w:tc>
          <w:tcPr>
            <w:tcW w:w="3237" w:type="dxa"/>
            <w:shd w:val="clear" w:color="auto" w:fill="EAF6F3"/>
            <w:tcMar>
              <w:top w:w="29" w:type="dxa"/>
              <w:left w:w="115" w:type="dxa"/>
              <w:bottom w:w="29" w:type="dxa"/>
              <w:right w:w="115" w:type="dxa"/>
            </w:tcMar>
          </w:tcPr>
          <w:p w14:paraId="560D093C" w14:textId="518FC340" w:rsidR="008D196C" w:rsidRPr="00D37311" w:rsidRDefault="00500011" w:rsidP="00927F2E">
            <w:pPr>
              <w:jc w:val="center"/>
              <w:rPr>
                <w:rFonts w:cstheme="minorHAnsi"/>
                <w:color w:val="1E687C"/>
              </w:rPr>
            </w:pPr>
            <w:r w:rsidRPr="00D37311">
              <w:rPr>
                <w:rFonts w:cstheme="minorHAnsi"/>
                <w:color w:val="1E687C"/>
              </w:rPr>
              <w:t>August 12, 2009</w:t>
            </w:r>
          </w:p>
        </w:tc>
        <w:tc>
          <w:tcPr>
            <w:tcW w:w="3148" w:type="dxa"/>
            <w:shd w:val="clear" w:color="auto" w:fill="EAF6F3"/>
            <w:tcMar>
              <w:top w:w="29" w:type="dxa"/>
              <w:left w:w="115" w:type="dxa"/>
              <w:bottom w:w="29" w:type="dxa"/>
              <w:right w:w="115" w:type="dxa"/>
            </w:tcMar>
          </w:tcPr>
          <w:p w14:paraId="4D282387" w14:textId="4D948A07" w:rsidR="008D196C" w:rsidRPr="00D37311" w:rsidRDefault="00D20B8D" w:rsidP="00927F2E">
            <w:pPr>
              <w:jc w:val="center"/>
              <w:rPr>
                <w:rFonts w:cstheme="minorHAnsi"/>
                <w:color w:val="1E687C"/>
              </w:rPr>
            </w:pPr>
            <w:r w:rsidRPr="00BC4547">
              <w:rPr>
                <w:rFonts w:cstheme="minorHAnsi"/>
                <w:color w:val="1E687C"/>
              </w:rPr>
              <w:t>November 30</w:t>
            </w:r>
            <w:r w:rsidR="00A95653" w:rsidRPr="00BC4547">
              <w:rPr>
                <w:rFonts w:cstheme="minorHAnsi"/>
                <w:color w:val="1E687C"/>
              </w:rPr>
              <w:t>, 202</w:t>
            </w:r>
            <w:r w:rsidRPr="00BC4547">
              <w:rPr>
                <w:rFonts w:cstheme="minorHAnsi"/>
                <w:color w:val="1E687C"/>
              </w:rPr>
              <w:t>2</w:t>
            </w:r>
          </w:p>
        </w:tc>
      </w:tr>
      <w:tr w:rsidR="008D196C" w:rsidRPr="00D37311" w14:paraId="5146AAB8" w14:textId="77777777" w:rsidTr="493BA636">
        <w:trPr>
          <w:trHeight w:val="288"/>
        </w:trPr>
        <w:tc>
          <w:tcPr>
            <w:tcW w:w="2965" w:type="dxa"/>
            <w:shd w:val="clear" w:color="auto" w:fill="EAF6F3"/>
            <w:tcMar>
              <w:top w:w="29" w:type="dxa"/>
              <w:left w:w="115" w:type="dxa"/>
              <w:bottom w:w="29" w:type="dxa"/>
              <w:right w:w="115" w:type="dxa"/>
            </w:tcMar>
          </w:tcPr>
          <w:p w14:paraId="35626DCC" w14:textId="77777777" w:rsidR="008D196C" w:rsidRPr="00D37311" w:rsidRDefault="008D196C" w:rsidP="00927F2E">
            <w:pPr>
              <w:rPr>
                <w:rFonts w:cstheme="minorHAnsi"/>
                <w:b/>
                <w:color w:val="1E687C"/>
              </w:rPr>
            </w:pPr>
            <w:r w:rsidRPr="00D37311">
              <w:rPr>
                <w:rFonts w:cstheme="minorHAnsi"/>
                <w:b/>
                <w:color w:val="1E687C"/>
              </w:rPr>
              <w:t>Project budget</w:t>
            </w:r>
          </w:p>
        </w:tc>
        <w:tc>
          <w:tcPr>
            <w:tcW w:w="6385" w:type="dxa"/>
            <w:gridSpan w:val="2"/>
            <w:shd w:val="clear" w:color="auto" w:fill="EAF6F3"/>
            <w:tcMar>
              <w:top w:w="29" w:type="dxa"/>
              <w:left w:w="115" w:type="dxa"/>
              <w:bottom w:w="29" w:type="dxa"/>
              <w:right w:w="115" w:type="dxa"/>
            </w:tcMar>
          </w:tcPr>
          <w:p w14:paraId="1C1AF571" w14:textId="49216A68" w:rsidR="00001B3E" w:rsidRPr="00045DA1" w:rsidRDefault="00014979" w:rsidP="00045DA1">
            <w:pPr>
              <w:rPr>
                <w:rFonts w:cstheme="minorHAnsi"/>
                <w:bCs/>
                <w:color w:val="1E687C"/>
              </w:rPr>
            </w:pPr>
            <w:r w:rsidRPr="00D37311">
              <w:rPr>
                <w:rFonts w:cstheme="minorHAnsi"/>
                <w:bCs/>
                <w:color w:val="1E687C"/>
              </w:rPr>
              <w:t>US$</w:t>
            </w:r>
            <w:r w:rsidR="00045DA1">
              <w:rPr>
                <w:rFonts w:ascii="Calibri" w:hAnsi="Calibri" w:cs="Calibri"/>
                <w:color w:val="000000"/>
              </w:rPr>
              <w:t xml:space="preserve"> 17,373,792.28 </w:t>
            </w:r>
            <w:r w:rsidR="00BC4547">
              <w:rPr>
                <w:rStyle w:val="FootnoteReference"/>
                <w:bCs/>
                <w:color w:val="1E687C"/>
              </w:rPr>
              <w:footnoteReference w:id="3"/>
            </w:r>
          </w:p>
        </w:tc>
      </w:tr>
      <w:tr w:rsidR="00014979" w:rsidRPr="00D37311" w14:paraId="541351A6" w14:textId="77777777" w:rsidTr="493BA636">
        <w:trPr>
          <w:trHeight w:val="288"/>
        </w:trPr>
        <w:tc>
          <w:tcPr>
            <w:tcW w:w="2965" w:type="dxa"/>
            <w:shd w:val="clear" w:color="auto" w:fill="EAF6F3"/>
            <w:tcMar>
              <w:top w:w="29" w:type="dxa"/>
              <w:left w:w="115" w:type="dxa"/>
              <w:bottom w:w="29" w:type="dxa"/>
              <w:right w:w="115" w:type="dxa"/>
            </w:tcMar>
          </w:tcPr>
          <w:p w14:paraId="16AC7104" w14:textId="7804E480" w:rsidR="00014979" w:rsidRPr="00D37311" w:rsidRDefault="00014979" w:rsidP="00927F2E">
            <w:pPr>
              <w:rPr>
                <w:rFonts w:cstheme="minorHAnsi"/>
                <w:b/>
                <w:color w:val="1E687C"/>
              </w:rPr>
            </w:pPr>
            <w:r w:rsidRPr="00D37311">
              <w:rPr>
                <w:rFonts w:cstheme="minorHAnsi"/>
                <w:b/>
                <w:color w:val="1E687C"/>
              </w:rPr>
              <w:t xml:space="preserve">Resources mobilized </w:t>
            </w:r>
            <w:r w:rsidRPr="00D37311">
              <w:rPr>
                <w:rFonts w:cstheme="minorHAnsi"/>
                <w:bCs/>
                <w:color w:val="1E687C"/>
              </w:rPr>
              <w:t xml:space="preserve">(as of </w:t>
            </w:r>
            <w:r w:rsidR="00201A5B">
              <w:rPr>
                <w:rFonts w:cstheme="minorHAnsi"/>
                <w:bCs/>
                <w:color w:val="1E687C"/>
              </w:rPr>
              <w:t>3</w:t>
            </w:r>
            <w:r w:rsidR="002F074B">
              <w:rPr>
                <w:rFonts w:cstheme="minorHAnsi"/>
                <w:bCs/>
                <w:color w:val="1E687C"/>
              </w:rPr>
              <w:t>1</w:t>
            </w:r>
            <w:r w:rsidR="00201A5B">
              <w:rPr>
                <w:rFonts w:cstheme="minorHAnsi"/>
                <w:bCs/>
                <w:color w:val="1E687C"/>
              </w:rPr>
              <w:t xml:space="preserve"> </w:t>
            </w:r>
            <w:r w:rsidR="002F074B">
              <w:rPr>
                <w:rFonts w:cstheme="minorHAnsi"/>
                <w:bCs/>
                <w:color w:val="1E687C"/>
              </w:rPr>
              <w:t xml:space="preserve">December </w:t>
            </w:r>
            <w:r w:rsidRPr="00D37311">
              <w:rPr>
                <w:rFonts w:cstheme="minorHAnsi"/>
                <w:bCs/>
                <w:color w:val="1E687C"/>
              </w:rPr>
              <w:t>2021)</w:t>
            </w:r>
          </w:p>
        </w:tc>
        <w:tc>
          <w:tcPr>
            <w:tcW w:w="6385" w:type="dxa"/>
            <w:gridSpan w:val="2"/>
            <w:shd w:val="clear" w:color="auto" w:fill="EAF6F3"/>
            <w:tcMar>
              <w:top w:w="29" w:type="dxa"/>
              <w:left w:w="115" w:type="dxa"/>
              <w:bottom w:w="29" w:type="dxa"/>
              <w:right w:w="115" w:type="dxa"/>
            </w:tcMar>
          </w:tcPr>
          <w:p w14:paraId="15D40526" w14:textId="2BEE3A87" w:rsidR="00045DA1" w:rsidRDefault="0067526C" w:rsidP="00045DA1">
            <w:pPr>
              <w:rPr>
                <w:rFonts w:ascii="Calibri" w:hAnsi="Calibri" w:cs="Calibri"/>
                <w:color w:val="000000"/>
              </w:rPr>
            </w:pPr>
            <w:r w:rsidRPr="00D37311">
              <w:rPr>
                <w:rFonts w:cstheme="minorHAnsi"/>
                <w:bCs/>
                <w:color w:val="1E687C"/>
              </w:rPr>
              <w:t xml:space="preserve">US$ </w:t>
            </w:r>
            <w:r w:rsidR="00045DA1">
              <w:rPr>
                <w:rFonts w:ascii="Calibri" w:hAnsi="Calibri" w:cs="Calibri"/>
                <w:color w:val="000000"/>
              </w:rPr>
              <w:t xml:space="preserve">15,884,929.78 </w:t>
            </w:r>
          </w:p>
          <w:p w14:paraId="707859A0" w14:textId="12956309" w:rsidR="00046392" w:rsidRPr="00D37311" w:rsidRDefault="00046392" w:rsidP="0067526C">
            <w:pPr>
              <w:rPr>
                <w:rFonts w:cstheme="minorHAnsi"/>
                <w:bCs/>
                <w:color w:val="1E687C"/>
              </w:rPr>
            </w:pPr>
          </w:p>
        </w:tc>
      </w:tr>
      <w:tr w:rsidR="008D196C" w:rsidRPr="00D37311" w14:paraId="7532F8B3" w14:textId="77777777" w:rsidTr="493BA636">
        <w:trPr>
          <w:trHeight w:val="288"/>
        </w:trPr>
        <w:tc>
          <w:tcPr>
            <w:tcW w:w="2965" w:type="dxa"/>
            <w:shd w:val="clear" w:color="auto" w:fill="EAF6F3"/>
            <w:tcMar>
              <w:top w:w="29" w:type="dxa"/>
              <w:left w:w="115" w:type="dxa"/>
              <w:bottom w:w="29" w:type="dxa"/>
              <w:right w:w="115" w:type="dxa"/>
            </w:tcMar>
          </w:tcPr>
          <w:p w14:paraId="1F10374D" w14:textId="4FA1DCDE" w:rsidR="008D196C" w:rsidRPr="00D37311" w:rsidRDefault="008D196C" w:rsidP="00927F2E">
            <w:pPr>
              <w:rPr>
                <w:rFonts w:cstheme="minorHAnsi"/>
                <w:b/>
                <w:color w:val="1E687C"/>
              </w:rPr>
            </w:pPr>
            <w:r w:rsidRPr="00D37311">
              <w:rPr>
                <w:rFonts w:cstheme="minorHAnsi"/>
                <w:b/>
                <w:color w:val="1E687C"/>
              </w:rPr>
              <w:t>Project expenditure at the time of evaluation</w:t>
            </w:r>
            <w:r w:rsidR="00941ECF">
              <w:rPr>
                <w:rFonts w:cstheme="minorHAnsi"/>
                <w:b/>
                <w:color w:val="1E687C"/>
              </w:rPr>
              <w:t xml:space="preserve"> </w:t>
            </w:r>
            <w:r w:rsidR="00941ECF" w:rsidRPr="00D9539B">
              <w:rPr>
                <w:rFonts w:cstheme="minorHAnsi"/>
                <w:bCs/>
                <w:color w:val="1E687C"/>
              </w:rPr>
              <w:t>(as of 3</w:t>
            </w:r>
            <w:r w:rsidR="002F074B">
              <w:rPr>
                <w:rFonts w:cstheme="minorHAnsi"/>
                <w:bCs/>
                <w:color w:val="1E687C"/>
              </w:rPr>
              <w:t>1</w:t>
            </w:r>
            <w:r w:rsidR="00941ECF" w:rsidRPr="00D9539B">
              <w:rPr>
                <w:rFonts w:cstheme="minorHAnsi"/>
                <w:bCs/>
                <w:color w:val="1E687C"/>
              </w:rPr>
              <w:t xml:space="preserve"> </w:t>
            </w:r>
            <w:r w:rsidR="002F074B">
              <w:rPr>
                <w:rFonts w:cstheme="minorHAnsi"/>
                <w:bCs/>
                <w:color w:val="1E687C"/>
              </w:rPr>
              <w:t>December</w:t>
            </w:r>
            <w:r w:rsidR="00941ECF" w:rsidRPr="00D9539B">
              <w:rPr>
                <w:rFonts w:cstheme="minorHAnsi"/>
                <w:bCs/>
                <w:color w:val="1E687C"/>
              </w:rPr>
              <w:t xml:space="preserve"> 2021)</w:t>
            </w:r>
          </w:p>
        </w:tc>
        <w:tc>
          <w:tcPr>
            <w:tcW w:w="6385" w:type="dxa"/>
            <w:gridSpan w:val="2"/>
            <w:shd w:val="clear" w:color="auto" w:fill="EAF6F3"/>
            <w:tcMar>
              <w:top w:w="29" w:type="dxa"/>
              <w:left w:w="115" w:type="dxa"/>
              <w:bottom w:w="29" w:type="dxa"/>
              <w:right w:w="115" w:type="dxa"/>
            </w:tcMar>
          </w:tcPr>
          <w:p w14:paraId="4C265260" w14:textId="11E4D5F4" w:rsidR="008D196C" w:rsidRPr="00D37311" w:rsidRDefault="00BB328D" w:rsidP="493BA636">
            <w:pPr>
              <w:rPr>
                <w:color w:val="1E687C"/>
              </w:rPr>
            </w:pPr>
            <w:r>
              <w:rPr>
                <w:color w:val="1E687C"/>
              </w:rPr>
              <w:t xml:space="preserve">USD </w:t>
            </w:r>
            <w:r w:rsidRPr="00BB328D">
              <w:rPr>
                <w:color w:val="1E687C"/>
              </w:rPr>
              <w:t xml:space="preserve">15,277,386.97 </w:t>
            </w:r>
          </w:p>
        </w:tc>
      </w:tr>
      <w:tr w:rsidR="008D196C" w:rsidRPr="00D37311" w14:paraId="31849F21" w14:textId="77777777" w:rsidTr="493BA636">
        <w:trPr>
          <w:trHeight w:val="288"/>
        </w:trPr>
        <w:tc>
          <w:tcPr>
            <w:tcW w:w="2965" w:type="dxa"/>
            <w:shd w:val="clear" w:color="auto" w:fill="EAF6F3"/>
            <w:tcMar>
              <w:top w:w="29" w:type="dxa"/>
              <w:left w:w="115" w:type="dxa"/>
              <w:bottom w:w="29" w:type="dxa"/>
              <w:right w:w="115" w:type="dxa"/>
            </w:tcMar>
          </w:tcPr>
          <w:p w14:paraId="3F7BE456" w14:textId="77777777" w:rsidR="008D196C" w:rsidRPr="00D37311" w:rsidRDefault="008D196C" w:rsidP="00927F2E">
            <w:pPr>
              <w:rPr>
                <w:rFonts w:cstheme="minorHAnsi"/>
                <w:b/>
                <w:color w:val="1E687C"/>
              </w:rPr>
            </w:pPr>
            <w:r w:rsidRPr="00D37311">
              <w:rPr>
                <w:rFonts w:cstheme="minorHAnsi"/>
                <w:b/>
                <w:color w:val="1E687C"/>
              </w:rPr>
              <w:t>Funding source</w:t>
            </w:r>
          </w:p>
        </w:tc>
        <w:tc>
          <w:tcPr>
            <w:tcW w:w="6385" w:type="dxa"/>
            <w:gridSpan w:val="2"/>
            <w:shd w:val="clear" w:color="auto" w:fill="EAF6F3"/>
            <w:tcMar>
              <w:top w:w="29" w:type="dxa"/>
              <w:left w:w="115" w:type="dxa"/>
              <w:bottom w:w="29" w:type="dxa"/>
              <w:right w:w="115" w:type="dxa"/>
            </w:tcMar>
          </w:tcPr>
          <w:p w14:paraId="0EF39415" w14:textId="55FD2295" w:rsidR="008D196C" w:rsidRPr="00D37311" w:rsidRDefault="0067526C" w:rsidP="0067526C">
            <w:pPr>
              <w:rPr>
                <w:rFonts w:cstheme="minorHAnsi"/>
                <w:bCs/>
                <w:color w:val="1E687C"/>
              </w:rPr>
            </w:pPr>
            <w:r w:rsidRPr="00D37311">
              <w:rPr>
                <w:rFonts w:cstheme="minorHAnsi"/>
                <w:bCs/>
                <w:color w:val="1E687C"/>
              </w:rPr>
              <w:t>Japan International Cooperation Agency</w:t>
            </w:r>
            <w:r w:rsidR="00B37D53">
              <w:rPr>
                <w:rFonts w:cstheme="minorHAnsi"/>
                <w:bCs/>
                <w:color w:val="1E687C"/>
              </w:rPr>
              <w:t xml:space="preserve"> (JICA)</w:t>
            </w:r>
          </w:p>
        </w:tc>
      </w:tr>
      <w:tr w:rsidR="008D196C" w:rsidRPr="00D37311" w14:paraId="02CEDA9B" w14:textId="77777777" w:rsidTr="493BA636">
        <w:trPr>
          <w:trHeight w:val="288"/>
        </w:trPr>
        <w:tc>
          <w:tcPr>
            <w:tcW w:w="2965" w:type="dxa"/>
            <w:shd w:val="clear" w:color="auto" w:fill="EAF6F3"/>
            <w:tcMar>
              <w:top w:w="29" w:type="dxa"/>
              <w:left w:w="115" w:type="dxa"/>
              <w:bottom w:w="29" w:type="dxa"/>
              <w:right w:w="115" w:type="dxa"/>
            </w:tcMar>
          </w:tcPr>
          <w:p w14:paraId="47D982FD" w14:textId="77777777" w:rsidR="008D196C" w:rsidRPr="00D37311" w:rsidRDefault="008D196C" w:rsidP="00927F2E">
            <w:pPr>
              <w:rPr>
                <w:rFonts w:cstheme="minorHAnsi"/>
                <w:b/>
                <w:color w:val="1E687C"/>
              </w:rPr>
            </w:pPr>
            <w:r w:rsidRPr="00D37311">
              <w:rPr>
                <w:rFonts w:cstheme="minorHAnsi"/>
                <w:b/>
                <w:color w:val="1E687C"/>
              </w:rPr>
              <w:t>Implementing party</w:t>
            </w:r>
            <w:r w:rsidRPr="00D37311">
              <w:rPr>
                <w:rStyle w:val="FootnoteReference"/>
                <w:rFonts w:cstheme="minorHAnsi"/>
                <w:b/>
                <w:color w:val="1E687C"/>
              </w:rPr>
              <w:footnoteReference w:id="4"/>
            </w:r>
          </w:p>
        </w:tc>
        <w:tc>
          <w:tcPr>
            <w:tcW w:w="6385" w:type="dxa"/>
            <w:gridSpan w:val="2"/>
            <w:shd w:val="clear" w:color="auto" w:fill="EAF6F3"/>
            <w:tcMar>
              <w:top w:w="29" w:type="dxa"/>
              <w:left w:w="115" w:type="dxa"/>
              <w:bottom w:w="29" w:type="dxa"/>
              <w:right w:w="115" w:type="dxa"/>
            </w:tcMar>
          </w:tcPr>
          <w:p w14:paraId="7E83011E" w14:textId="1D635BA2" w:rsidR="008D196C" w:rsidRPr="00D37311" w:rsidRDefault="00AF56BA" w:rsidP="00AF56BA">
            <w:pPr>
              <w:rPr>
                <w:rFonts w:cstheme="minorHAnsi"/>
                <w:bCs/>
                <w:color w:val="1E687C"/>
              </w:rPr>
            </w:pPr>
            <w:r w:rsidRPr="00D37311">
              <w:rPr>
                <w:rFonts w:cstheme="minorHAnsi"/>
                <w:bCs/>
                <w:color w:val="1E687C"/>
              </w:rPr>
              <w:t xml:space="preserve">UNDP </w:t>
            </w:r>
          </w:p>
        </w:tc>
      </w:tr>
    </w:tbl>
    <w:p w14:paraId="047649FB" w14:textId="55F405BA" w:rsidR="008A5717" w:rsidRDefault="008A5717" w:rsidP="008A5717">
      <w:pPr>
        <w:autoSpaceDE w:val="0"/>
        <w:autoSpaceDN w:val="0"/>
        <w:adjustRightInd w:val="0"/>
        <w:spacing w:after="0" w:line="240" w:lineRule="auto"/>
        <w:rPr>
          <w:rFonts w:cstheme="minorHAnsi"/>
          <w:b/>
          <w:bCs/>
          <w:sz w:val="16"/>
          <w:szCs w:val="16"/>
        </w:rPr>
      </w:pPr>
    </w:p>
    <w:p w14:paraId="0D8C919B" w14:textId="64BAA366" w:rsidR="00417DE4" w:rsidRDefault="00417DE4" w:rsidP="008A5717">
      <w:pPr>
        <w:autoSpaceDE w:val="0"/>
        <w:autoSpaceDN w:val="0"/>
        <w:adjustRightInd w:val="0"/>
        <w:spacing w:after="0" w:line="240" w:lineRule="auto"/>
        <w:rPr>
          <w:rFonts w:cstheme="minorHAnsi"/>
          <w:b/>
          <w:bCs/>
          <w:sz w:val="16"/>
          <w:szCs w:val="16"/>
        </w:rPr>
      </w:pPr>
    </w:p>
    <w:p w14:paraId="671B73D1" w14:textId="77777777" w:rsidR="00417DE4" w:rsidRPr="00D37311" w:rsidRDefault="00417DE4" w:rsidP="008A5717">
      <w:pPr>
        <w:autoSpaceDE w:val="0"/>
        <w:autoSpaceDN w:val="0"/>
        <w:adjustRightInd w:val="0"/>
        <w:spacing w:after="0" w:line="240" w:lineRule="auto"/>
        <w:rPr>
          <w:rFonts w:cstheme="minorHAnsi"/>
          <w:b/>
          <w:bCs/>
          <w:sz w:val="16"/>
          <w:szCs w:val="16"/>
        </w:rPr>
      </w:pPr>
    </w:p>
    <w:p w14:paraId="254E1B64" w14:textId="77777777" w:rsidR="0038537A" w:rsidRPr="00D37311" w:rsidRDefault="0038537A" w:rsidP="008A5717">
      <w:pPr>
        <w:autoSpaceDE w:val="0"/>
        <w:autoSpaceDN w:val="0"/>
        <w:adjustRightInd w:val="0"/>
        <w:spacing w:after="0" w:line="240" w:lineRule="auto"/>
        <w:rPr>
          <w:rFonts w:cstheme="minorHAnsi"/>
          <w:b/>
          <w:bCs/>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B6621E" w:rsidRPr="00D37311" w14:paraId="774D4121" w14:textId="77777777" w:rsidTr="00B248C5">
        <w:trPr>
          <w:trHeight w:val="288"/>
        </w:trPr>
        <w:tc>
          <w:tcPr>
            <w:tcW w:w="9350" w:type="dxa"/>
            <w:shd w:val="clear" w:color="auto" w:fill="EAF6F3"/>
            <w:tcMar>
              <w:top w:w="29" w:type="dxa"/>
              <w:left w:w="115" w:type="dxa"/>
              <w:bottom w:w="29" w:type="dxa"/>
              <w:right w:w="115" w:type="dxa"/>
            </w:tcMar>
          </w:tcPr>
          <w:p w14:paraId="664EC7A0" w14:textId="478DB6EF" w:rsidR="00B6621E" w:rsidRPr="00D37311" w:rsidRDefault="00B6621E" w:rsidP="00320A80">
            <w:pPr>
              <w:pStyle w:val="ListParagraph"/>
              <w:numPr>
                <w:ilvl w:val="0"/>
                <w:numId w:val="1"/>
              </w:numPr>
              <w:ind w:left="240" w:hanging="270"/>
              <w:jc w:val="both"/>
              <w:rPr>
                <w:rFonts w:cstheme="minorHAnsi"/>
                <w:b/>
                <w:bCs/>
              </w:rPr>
            </w:pPr>
            <w:r w:rsidRPr="00D37311">
              <w:rPr>
                <w:rFonts w:cstheme="minorHAnsi"/>
                <w:b/>
                <w:bCs/>
              </w:rPr>
              <w:lastRenderedPageBreak/>
              <w:t xml:space="preserve">Background &amp; Context:  </w:t>
            </w:r>
          </w:p>
        </w:tc>
      </w:tr>
    </w:tbl>
    <w:p w14:paraId="48B65607" w14:textId="2AB5BC53" w:rsidR="00896EDF" w:rsidRPr="00D9539B" w:rsidRDefault="00655860" w:rsidP="00417DE4">
      <w:pPr>
        <w:pStyle w:val="ListParagraph"/>
        <w:numPr>
          <w:ilvl w:val="0"/>
          <w:numId w:val="37"/>
        </w:numPr>
        <w:ind w:right="180"/>
        <w:jc w:val="both"/>
        <w:rPr>
          <w:rFonts w:eastAsia="Calibri" w:cstheme="minorHAnsi"/>
          <w:b/>
          <w:bCs/>
        </w:rPr>
      </w:pPr>
      <w:r>
        <w:rPr>
          <w:rFonts w:eastAsia="Calibri" w:cstheme="minorHAnsi"/>
          <w:b/>
          <w:bCs/>
        </w:rPr>
        <w:t xml:space="preserve">Overview </w:t>
      </w:r>
      <w:r w:rsidRPr="00D9539B">
        <w:rPr>
          <w:rFonts w:eastAsia="Calibri" w:cstheme="minorHAnsi"/>
          <w:b/>
          <w:bCs/>
        </w:rPr>
        <w:t>of the Project</w:t>
      </w:r>
    </w:p>
    <w:p w14:paraId="42197680" w14:textId="2A1D1208" w:rsidR="00700F4A" w:rsidRDefault="00896EDF" w:rsidP="000D641E">
      <w:pPr>
        <w:pStyle w:val="ListParagraph"/>
        <w:ind w:left="360" w:right="180"/>
        <w:jc w:val="both"/>
        <w:rPr>
          <w:rFonts w:eastAsia="Calibri" w:cstheme="minorHAnsi"/>
        </w:rPr>
      </w:pPr>
      <w:r>
        <w:rPr>
          <w:rFonts w:eastAsia="Calibri" w:cstheme="minorHAnsi"/>
        </w:rPr>
        <w:t>FMA Project has been implemented since 12 August 2009</w:t>
      </w:r>
      <w:r w:rsidR="00287BCC">
        <w:rPr>
          <w:rFonts w:eastAsia="Calibri" w:cstheme="minorHAnsi"/>
        </w:rPr>
        <w:t xml:space="preserve"> with financial support from the Japan </w:t>
      </w:r>
      <w:r w:rsidR="003F1476">
        <w:rPr>
          <w:rFonts w:eastAsia="Calibri" w:cstheme="minorHAnsi"/>
        </w:rPr>
        <w:t>International Cooperation Agency (JICA)</w:t>
      </w:r>
      <w:r w:rsidR="00287BCC">
        <w:rPr>
          <w:rFonts w:eastAsia="Calibri" w:cstheme="minorHAnsi"/>
        </w:rPr>
        <w:t xml:space="preserve">. The </w:t>
      </w:r>
      <w:r w:rsidR="00BE23BB">
        <w:rPr>
          <w:rFonts w:eastAsia="Calibri" w:cstheme="minorHAnsi"/>
        </w:rPr>
        <w:t xml:space="preserve">annual-based </w:t>
      </w:r>
      <w:r w:rsidR="003F1476">
        <w:rPr>
          <w:rFonts w:eastAsia="Calibri" w:cstheme="minorHAnsi"/>
        </w:rPr>
        <w:t xml:space="preserve">Financial Agreement with JICA </w:t>
      </w:r>
      <w:r w:rsidR="00287BCC">
        <w:rPr>
          <w:rFonts w:eastAsia="Calibri" w:cstheme="minorHAnsi"/>
        </w:rPr>
        <w:t xml:space="preserve">was renewed for </w:t>
      </w:r>
      <w:r w:rsidR="003F1476">
        <w:rPr>
          <w:rFonts w:eastAsia="Calibri" w:cstheme="minorHAnsi"/>
        </w:rPr>
        <w:t>the</w:t>
      </w:r>
      <w:r w:rsidR="00E62AD9">
        <w:rPr>
          <w:rFonts w:eastAsia="Calibri" w:cstheme="minorHAnsi"/>
        </w:rPr>
        <w:t xml:space="preserve"> 11</w:t>
      </w:r>
      <w:r w:rsidR="00E62AD9" w:rsidRPr="005B772D">
        <w:rPr>
          <w:rFonts w:eastAsia="Calibri" w:cstheme="minorHAnsi"/>
          <w:vertAlign w:val="superscript"/>
        </w:rPr>
        <w:t>th</w:t>
      </w:r>
      <w:r w:rsidR="00287BCC">
        <w:rPr>
          <w:rFonts w:eastAsia="Calibri" w:cstheme="minorHAnsi"/>
        </w:rPr>
        <w:t xml:space="preserve"> </w:t>
      </w:r>
      <w:r>
        <w:rPr>
          <w:rFonts w:eastAsia="Calibri" w:cstheme="minorHAnsi"/>
        </w:rPr>
        <w:t>time</w:t>
      </w:r>
      <w:r w:rsidR="00287BCC">
        <w:rPr>
          <w:rFonts w:eastAsia="Calibri" w:cstheme="minorHAnsi"/>
        </w:rPr>
        <w:t xml:space="preserve"> </w:t>
      </w:r>
      <w:r w:rsidR="003F1476">
        <w:rPr>
          <w:rFonts w:eastAsia="Calibri" w:cstheme="minorHAnsi"/>
        </w:rPr>
        <w:t xml:space="preserve">in </w:t>
      </w:r>
      <w:r w:rsidR="00810A12">
        <w:rPr>
          <w:rFonts w:eastAsia="Calibri" w:cstheme="minorHAnsi"/>
        </w:rPr>
        <w:t>November</w:t>
      </w:r>
      <w:r w:rsidR="003F1476">
        <w:rPr>
          <w:rFonts w:eastAsia="Calibri" w:cstheme="minorHAnsi"/>
        </w:rPr>
        <w:t xml:space="preserve"> 20</w:t>
      </w:r>
      <w:r w:rsidR="00810A12">
        <w:rPr>
          <w:rFonts w:eastAsia="Calibri" w:cstheme="minorHAnsi"/>
        </w:rPr>
        <w:t>21</w:t>
      </w:r>
      <w:r w:rsidR="00412495">
        <w:rPr>
          <w:rFonts w:ascii="MS Gothic" w:eastAsia="MS Gothic" w:hAnsi="MS Gothic" w:cs="MS Gothic" w:hint="eastAsia"/>
          <w:lang w:eastAsia="ja-JP"/>
        </w:rPr>
        <w:t xml:space="preserve"> </w:t>
      </w:r>
      <w:r w:rsidR="001E3BED">
        <w:rPr>
          <w:rFonts w:eastAsia="Calibri" w:cstheme="minorHAnsi"/>
        </w:rPr>
        <w:t>until</w:t>
      </w:r>
      <w:r>
        <w:rPr>
          <w:rFonts w:eastAsia="Calibri" w:cstheme="minorHAnsi"/>
        </w:rPr>
        <w:t xml:space="preserve"> 30 November 2022 with possible extension</w:t>
      </w:r>
      <w:r w:rsidR="001E3BED">
        <w:rPr>
          <w:rFonts w:eastAsia="Calibri" w:cstheme="minorHAnsi"/>
        </w:rPr>
        <w:t xml:space="preserve">. </w:t>
      </w:r>
      <w:r w:rsidR="003F1476">
        <w:rPr>
          <w:rFonts w:eastAsia="Calibri" w:cstheme="minorHAnsi"/>
        </w:rPr>
        <w:t xml:space="preserve">The Project was designed to </w:t>
      </w:r>
      <w:r w:rsidR="009A2650">
        <w:rPr>
          <w:rFonts w:eastAsia="Calibri" w:cstheme="minorHAnsi"/>
        </w:rPr>
        <w:t xml:space="preserve">support the attainment of </w:t>
      </w:r>
      <w:r w:rsidR="001E3BED">
        <w:rPr>
          <w:rFonts w:eastAsia="Calibri" w:cstheme="minorHAnsi"/>
        </w:rPr>
        <w:t>objectives set out under the</w:t>
      </w:r>
      <w:r w:rsidR="003F1476">
        <w:rPr>
          <w:rFonts w:eastAsia="Calibri" w:cstheme="minorHAnsi"/>
        </w:rPr>
        <w:t xml:space="preserve"> </w:t>
      </w:r>
      <w:r w:rsidR="00655860" w:rsidRPr="00655860">
        <w:rPr>
          <w:rFonts w:eastAsia="Calibri" w:cstheme="minorHAnsi"/>
        </w:rPr>
        <w:t xml:space="preserve">Economic Reform and Diversification Sector </w:t>
      </w:r>
      <w:r w:rsidR="009941A2">
        <w:rPr>
          <w:rFonts w:eastAsia="Calibri" w:cstheme="minorHAnsi"/>
        </w:rPr>
        <w:t xml:space="preserve">and </w:t>
      </w:r>
      <w:r w:rsidR="009941A2" w:rsidRPr="009941A2">
        <w:rPr>
          <w:rFonts w:eastAsia="Calibri" w:cstheme="minorHAnsi"/>
        </w:rPr>
        <w:t xml:space="preserve">Governance Sector </w:t>
      </w:r>
      <w:r w:rsidR="00655860" w:rsidRPr="00655860">
        <w:rPr>
          <w:rFonts w:eastAsia="Calibri" w:cstheme="minorHAnsi"/>
        </w:rPr>
        <w:t xml:space="preserve">Assistance Strategy </w:t>
      </w:r>
      <w:r w:rsidR="001E3BED">
        <w:rPr>
          <w:rFonts w:eastAsia="Calibri" w:cstheme="minorHAnsi"/>
        </w:rPr>
        <w:t xml:space="preserve">of </w:t>
      </w:r>
      <w:r w:rsidR="00655860" w:rsidRPr="00417DE4">
        <w:rPr>
          <w:rFonts w:eastAsia="Calibri" w:cstheme="minorHAnsi"/>
          <w:b/>
          <w:bCs/>
          <w:i/>
          <w:iCs/>
        </w:rPr>
        <w:t>UN Assistance Strategy for Iraq (2008-2010)</w:t>
      </w:r>
      <w:r w:rsidR="00655860">
        <w:rPr>
          <w:rFonts w:eastAsia="Calibri" w:cstheme="minorHAnsi"/>
        </w:rPr>
        <w:t xml:space="preserve">, </w:t>
      </w:r>
      <w:r w:rsidR="001E3BED">
        <w:rPr>
          <w:rFonts w:eastAsia="Calibri" w:cstheme="minorHAnsi"/>
        </w:rPr>
        <w:t xml:space="preserve">in particular pertaining to </w:t>
      </w:r>
      <w:r w:rsidR="00A0190A" w:rsidRPr="00233870">
        <w:rPr>
          <w:rFonts w:eastAsia="Calibri" w:cstheme="minorHAnsi"/>
          <w:b/>
          <w:bCs/>
          <w:i/>
          <w:iCs/>
        </w:rPr>
        <w:t>Outcome 1</w:t>
      </w:r>
      <w:r w:rsidR="001E3BED">
        <w:rPr>
          <w:rFonts w:eastAsia="Calibri" w:cstheme="minorHAnsi"/>
          <w:b/>
          <w:bCs/>
          <w:i/>
          <w:iCs/>
        </w:rPr>
        <w:t xml:space="preserve"> </w:t>
      </w:r>
      <w:r w:rsidR="001E3BED">
        <w:rPr>
          <w:rFonts w:eastAsia="Calibri" w:cstheme="minorHAnsi"/>
        </w:rPr>
        <w:t xml:space="preserve">of the CP at that time i.e., </w:t>
      </w:r>
      <w:r w:rsidR="00A0190A" w:rsidRPr="00233870">
        <w:rPr>
          <w:rFonts w:eastAsia="Calibri" w:cstheme="minorHAnsi"/>
          <w:i/>
          <w:iCs/>
        </w:rPr>
        <w:t>Improved policies, strategies and related institutional developments that are sensitive to the MDGs, social inclusiveness, gender equality and pro-poor economic growth</w:t>
      </w:r>
      <w:r w:rsidR="003F1476">
        <w:rPr>
          <w:rFonts w:eastAsia="Calibri" w:cstheme="minorHAnsi"/>
          <w:i/>
          <w:iCs/>
        </w:rPr>
        <w:t xml:space="preserve">. </w:t>
      </w:r>
      <w:r w:rsidR="003F1476">
        <w:rPr>
          <w:rFonts w:eastAsia="Calibri" w:cstheme="minorHAnsi"/>
        </w:rPr>
        <w:t xml:space="preserve">Primarily, the </w:t>
      </w:r>
      <w:r w:rsidR="001E3BED">
        <w:rPr>
          <w:rFonts w:eastAsia="Calibri" w:cstheme="minorHAnsi"/>
        </w:rPr>
        <w:t xml:space="preserve"> FMA Project is aimed at</w:t>
      </w:r>
      <w:r w:rsidR="00697BE3">
        <w:rPr>
          <w:rFonts w:eastAsia="Calibri" w:cstheme="minorHAnsi"/>
        </w:rPr>
        <w:t xml:space="preserve"> 1) </w:t>
      </w:r>
      <w:r w:rsidR="00697BE3" w:rsidRPr="00697BE3">
        <w:rPr>
          <w:rFonts w:eastAsia="Calibri" w:cstheme="minorHAnsi"/>
        </w:rPr>
        <w:t>support</w:t>
      </w:r>
      <w:r w:rsidR="001E3BED">
        <w:rPr>
          <w:rFonts w:eastAsia="Calibri" w:cstheme="minorHAnsi"/>
        </w:rPr>
        <w:t>ing</w:t>
      </w:r>
      <w:r w:rsidR="00697BE3" w:rsidRPr="00697BE3">
        <w:rPr>
          <w:rFonts w:eastAsia="Calibri" w:cstheme="minorHAnsi"/>
        </w:rPr>
        <w:t xml:space="preserve"> and strengthen</w:t>
      </w:r>
      <w:r w:rsidR="001E3BED">
        <w:rPr>
          <w:rFonts w:eastAsia="Calibri" w:cstheme="minorHAnsi"/>
        </w:rPr>
        <w:t>ing</w:t>
      </w:r>
      <w:r w:rsidR="00697BE3" w:rsidRPr="00697BE3">
        <w:rPr>
          <w:rFonts w:eastAsia="Calibri" w:cstheme="minorHAnsi"/>
        </w:rPr>
        <w:t xml:space="preserve"> </w:t>
      </w:r>
      <w:r w:rsidR="00EA5E9D">
        <w:rPr>
          <w:rFonts w:eastAsia="Calibri" w:cstheme="minorHAnsi"/>
        </w:rPr>
        <w:t xml:space="preserve">the </w:t>
      </w:r>
      <w:r w:rsidR="00697BE3" w:rsidRPr="00697BE3">
        <w:rPr>
          <w:rFonts w:eastAsia="Calibri" w:cstheme="minorHAnsi"/>
        </w:rPr>
        <w:t>monitoring capacity and activities of the Monitoring Committee (M/C), established in July 2008, upon agreement between the Government of Japan (</w:t>
      </w:r>
      <w:proofErr w:type="spellStart"/>
      <w:r w:rsidR="00697BE3" w:rsidRPr="00697BE3">
        <w:rPr>
          <w:rFonts w:eastAsia="Calibri" w:cstheme="minorHAnsi"/>
        </w:rPr>
        <w:t>GoJ</w:t>
      </w:r>
      <w:proofErr w:type="spellEnd"/>
      <w:r w:rsidR="00697BE3" w:rsidRPr="00697BE3">
        <w:rPr>
          <w:rFonts w:eastAsia="Calibri" w:cstheme="minorHAnsi"/>
        </w:rPr>
        <w:t>)/Japan International Cooperation Agency (JICA) and the Government of Iraq (</w:t>
      </w:r>
      <w:proofErr w:type="spellStart"/>
      <w:r w:rsidR="00697BE3" w:rsidRPr="00697BE3">
        <w:rPr>
          <w:rFonts w:eastAsia="Calibri" w:cstheme="minorHAnsi"/>
        </w:rPr>
        <w:t>GoI</w:t>
      </w:r>
      <w:proofErr w:type="spellEnd"/>
      <w:r w:rsidR="00697BE3" w:rsidRPr="00697BE3">
        <w:rPr>
          <w:rFonts w:eastAsia="Calibri" w:cstheme="minorHAnsi"/>
        </w:rPr>
        <w:t xml:space="preserve">), </w:t>
      </w:r>
      <w:r w:rsidR="00697BE3">
        <w:rPr>
          <w:rFonts w:eastAsia="Calibri" w:cstheme="minorHAnsi"/>
        </w:rPr>
        <w:t xml:space="preserve">2) </w:t>
      </w:r>
      <w:r w:rsidR="00697BE3" w:rsidRPr="00697BE3">
        <w:rPr>
          <w:rFonts w:eastAsia="Calibri" w:cstheme="minorHAnsi"/>
        </w:rPr>
        <w:t>ensur</w:t>
      </w:r>
      <w:r w:rsidR="001E3BED">
        <w:rPr>
          <w:rFonts w:eastAsia="Calibri" w:cstheme="minorHAnsi"/>
        </w:rPr>
        <w:t>ing</w:t>
      </w:r>
      <w:r w:rsidR="00697BE3" w:rsidRPr="00697BE3">
        <w:rPr>
          <w:rFonts w:eastAsia="Calibri" w:cstheme="minorHAnsi"/>
        </w:rPr>
        <w:t xml:space="preserve"> that </w:t>
      </w:r>
      <w:proofErr w:type="spellStart"/>
      <w:r w:rsidR="00697BE3" w:rsidRPr="00697BE3">
        <w:rPr>
          <w:rFonts w:eastAsia="Calibri" w:cstheme="minorHAnsi"/>
        </w:rPr>
        <w:t>GoI’s</w:t>
      </w:r>
      <w:proofErr w:type="spellEnd"/>
      <w:r w:rsidR="00697BE3" w:rsidRPr="00697BE3">
        <w:rPr>
          <w:rFonts w:eastAsia="Calibri" w:cstheme="minorHAnsi"/>
        </w:rPr>
        <w:t xml:space="preserve"> </w:t>
      </w:r>
      <w:r w:rsidR="00EA5E9D" w:rsidRPr="00697BE3">
        <w:rPr>
          <w:rFonts w:eastAsia="Calibri" w:cstheme="minorHAnsi"/>
        </w:rPr>
        <w:t>implement</w:t>
      </w:r>
      <w:r w:rsidR="00EA5E9D">
        <w:rPr>
          <w:rFonts w:eastAsia="Calibri" w:cstheme="minorHAnsi"/>
        </w:rPr>
        <w:t>ation of the</w:t>
      </w:r>
      <w:r w:rsidR="00EA5E9D" w:rsidRPr="00697BE3">
        <w:rPr>
          <w:rFonts w:eastAsia="Calibri" w:cstheme="minorHAnsi"/>
        </w:rPr>
        <w:t xml:space="preserve"> </w:t>
      </w:r>
      <w:r w:rsidR="00697BE3" w:rsidRPr="00697BE3">
        <w:rPr>
          <w:rFonts w:eastAsia="Calibri" w:cstheme="minorHAnsi"/>
        </w:rPr>
        <w:t>ODA Loan projects are managed in a transparent and accountable manner in accordance with JICA’s rules and regulation</w:t>
      </w:r>
      <w:r w:rsidR="00EA5E9D">
        <w:rPr>
          <w:rFonts w:eastAsia="Calibri" w:cstheme="minorHAnsi"/>
        </w:rPr>
        <w:t>s</w:t>
      </w:r>
      <w:r w:rsidR="00697BE3" w:rsidRPr="00697BE3">
        <w:rPr>
          <w:rFonts w:eastAsia="Calibri" w:cstheme="minorHAnsi"/>
        </w:rPr>
        <w:t>, particularly in procurement, contract and financial management</w:t>
      </w:r>
      <w:r w:rsidR="003C0ACF">
        <w:rPr>
          <w:rFonts w:eastAsia="Calibri" w:cstheme="minorHAnsi"/>
        </w:rPr>
        <w:t xml:space="preserve"> through a group of activities tailored to </w:t>
      </w:r>
      <w:r w:rsidR="00607073">
        <w:rPr>
          <w:rFonts w:eastAsia="Calibri" w:cstheme="minorHAnsi"/>
        </w:rPr>
        <w:t>bridge the identified gabs</w:t>
      </w:r>
      <w:r w:rsidR="00697BE3" w:rsidRPr="00697BE3">
        <w:rPr>
          <w:rFonts w:eastAsia="Calibri" w:cstheme="minorHAnsi"/>
        </w:rPr>
        <w:t xml:space="preserve">. </w:t>
      </w:r>
      <w:r w:rsidR="001D17F7" w:rsidRPr="00697BE3">
        <w:rPr>
          <w:rFonts w:eastAsia="Calibri" w:cstheme="minorHAnsi"/>
        </w:rPr>
        <w:t xml:space="preserve">In addition, FMA </w:t>
      </w:r>
      <w:r w:rsidR="001D17F7">
        <w:rPr>
          <w:rFonts w:eastAsia="Calibri" w:cstheme="minorHAnsi"/>
        </w:rPr>
        <w:t>Project has</w:t>
      </w:r>
      <w:r w:rsidR="001D17F7" w:rsidRPr="00697BE3">
        <w:rPr>
          <w:rFonts w:eastAsia="Calibri" w:cstheme="minorHAnsi"/>
        </w:rPr>
        <w:t xml:space="preserve"> facilitate</w:t>
      </w:r>
      <w:r w:rsidR="001D17F7">
        <w:rPr>
          <w:rFonts w:eastAsia="Calibri" w:cstheme="minorHAnsi"/>
        </w:rPr>
        <w:t>d</w:t>
      </w:r>
      <w:r w:rsidR="001D17F7" w:rsidRPr="00697BE3">
        <w:rPr>
          <w:rFonts w:eastAsia="Calibri" w:cstheme="minorHAnsi"/>
        </w:rPr>
        <w:t xml:space="preserve"> the </w:t>
      </w:r>
      <w:proofErr w:type="spellStart"/>
      <w:r w:rsidR="001D17F7" w:rsidRPr="00697BE3">
        <w:rPr>
          <w:rFonts w:eastAsia="Calibri" w:cstheme="minorHAnsi"/>
        </w:rPr>
        <w:t>programme</w:t>
      </w:r>
      <w:proofErr w:type="spellEnd"/>
      <w:r w:rsidR="001D17F7" w:rsidRPr="00697BE3">
        <w:rPr>
          <w:rFonts w:eastAsia="Calibri" w:cstheme="minorHAnsi"/>
        </w:rPr>
        <w:t xml:space="preserve"> inputs and resources for the pipeline projects for Inclusive Growth and Private Sector Development</w:t>
      </w:r>
      <w:r w:rsidR="001D17F7">
        <w:rPr>
          <w:rFonts w:eastAsia="Calibri" w:cstheme="minorHAnsi"/>
        </w:rPr>
        <w:t xml:space="preserve"> as the lesson learnt from the original component of the Project</w:t>
      </w:r>
      <w:r w:rsidR="001D17F7" w:rsidRPr="00697BE3">
        <w:rPr>
          <w:rFonts w:eastAsia="Calibri" w:cstheme="minorHAnsi"/>
        </w:rPr>
        <w:t>.</w:t>
      </w:r>
      <w:r w:rsidR="00A0190A">
        <w:rPr>
          <w:rFonts w:eastAsia="Calibri" w:cstheme="minorHAnsi"/>
        </w:rPr>
        <w:t xml:space="preserve"> Through the implementation, the FMA Project has enhanced the nature of </w:t>
      </w:r>
      <w:r w:rsidR="00A0190A" w:rsidRPr="00A0190A">
        <w:rPr>
          <w:rFonts w:eastAsia="Calibri" w:cstheme="minorHAnsi"/>
        </w:rPr>
        <w:t>the Triangular Cooperation</w:t>
      </w:r>
      <w:r w:rsidR="00A0190A">
        <w:rPr>
          <w:rFonts w:eastAsia="Calibri" w:cstheme="minorHAnsi"/>
        </w:rPr>
        <w:t xml:space="preserve"> in the context.  </w:t>
      </w:r>
    </w:p>
    <w:p w14:paraId="01E475D6" w14:textId="77777777" w:rsidR="00655860" w:rsidRDefault="00655860" w:rsidP="000D641E">
      <w:pPr>
        <w:pStyle w:val="ListParagraph"/>
        <w:ind w:left="360" w:right="180"/>
        <w:jc w:val="both"/>
        <w:rPr>
          <w:rFonts w:eastAsia="Calibri" w:cstheme="minorHAnsi"/>
        </w:rPr>
      </w:pPr>
    </w:p>
    <w:p w14:paraId="607A582C" w14:textId="67A6FC7F" w:rsidR="00896EDF" w:rsidRPr="00655860" w:rsidRDefault="00655860" w:rsidP="00233870">
      <w:pPr>
        <w:pStyle w:val="ListParagraph"/>
        <w:numPr>
          <w:ilvl w:val="0"/>
          <w:numId w:val="37"/>
        </w:numPr>
        <w:ind w:right="180"/>
        <w:jc w:val="both"/>
        <w:rPr>
          <w:rFonts w:eastAsia="Calibri" w:cstheme="minorHAnsi"/>
        </w:rPr>
      </w:pPr>
      <w:r w:rsidRPr="00233870">
        <w:rPr>
          <w:rFonts w:eastAsia="Calibri" w:cstheme="minorHAnsi"/>
          <w:b/>
          <w:bCs/>
        </w:rPr>
        <w:t>Background of the Project</w:t>
      </w:r>
      <w:r w:rsidRPr="00655860">
        <w:rPr>
          <w:rFonts w:eastAsia="Calibri" w:cstheme="minorHAnsi"/>
        </w:rPr>
        <w:t xml:space="preserve"> </w:t>
      </w:r>
    </w:p>
    <w:p w14:paraId="67D71E73" w14:textId="3A88D0C5" w:rsidR="00655860" w:rsidRDefault="00C51B0D" w:rsidP="000D641E">
      <w:pPr>
        <w:pStyle w:val="ListParagraph"/>
        <w:ind w:left="360" w:right="180"/>
        <w:jc w:val="both"/>
        <w:rPr>
          <w:rFonts w:eastAsia="Calibri" w:cstheme="minorHAnsi"/>
        </w:rPr>
      </w:pPr>
      <w:r>
        <w:rPr>
          <w:rFonts w:eastAsia="Calibri" w:cstheme="minorHAnsi"/>
        </w:rPr>
        <w:t xml:space="preserve">Since the </w:t>
      </w:r>
      <w:proofErr w:type="spellStart"/>
      <w:r>
        <w:rPr>
          <w:rFonts w:eastAsia="Calibri" w:cstheme="minorHAnsi"/>
        </w:rPr>
        <w:t>GoJ’s</w:t>
      </w:r>
      <w:proofErr w:type="spellEnd"/>
      <w:r>
        <w:rPr>
          <w:rFonts w:eastAsia="Calibri" w:cstheme="minorHAnsi"/>
        </w:rPr>
        <w:t xml:space="preserve"> announcement of the assistance package to support </w:t>
      </w:r>
      <w:r w:rsidRPr="00C51B0D">
        <w:rPr>
          <w:rFonts w:eastAsia="Calibri" w:cstheme="minorHAnsi"/>
        </w:rPr>
        <w:t>Iraq’s reconstruction at Madrid Conference in October 2003</w:t>
      </w:r>
      <w:r>
        <w:rPr>
          <w:rFonts w:eastAsia="Calibri" w:cstheme="minorHAnsi"/>
        </w:rPr>
        <w:t xml:space="preserve">, JICA </w:t>
      </w:r>
      <w:r w:rsidRPr="00827879">
        <w:rPr>
          <w:rFonts w:eastAsia="Calibri" w:cstheme="minorHAnsi"/>
        </w:rPr>
        <w:t>concluded 3</w:t>
      </w:r>
      <w:r w:rsidR="005D66C5" w:rsidRPr="00827879">
        <w:rPr>
          <w:rFonts w:eastAsia="Calibri" w:cstheme="minorHAnsi"/>
        </w:rPr>
        <w:t>2 loan agreements comprising 30 projects and 2 budgetary supports amounting to approximately USD 8 billion over the period 2008</w:t>
      </w:r>
      <w:r w:rsidR="005D66C5" w:rsidRPr="005D66C5">
        <w:rPr>
          <w:rFonts w:eastAsia="Calibri" w:cstheme="minorHAnsi"/>
        </w:rPr>
        <w:t>-September 2021.</w:t>
      </w:r>
      <w:r w:rsidR="00770D96">
        <w:rPr>
          <w:rFonts w:eastAsia="Calibri" w:cstheme="minorHAnsi"/>
        </w:rPr>
        <w:t xml:space="preserve"> </w:t>
      </w:r>
      <w:r w:rsidR="00770D96" w:rsidRPr="00770D96">
        <w:rPr>
          <w:rFonts w:eastAsia="Calibri" w:cstheme="minorHAnsi"/>
        </w:rPr>
        <w:t xml:space="preserve">The </w:t>
      </w:r>
      <w:proofErr w:type="spellStart"/>
      <w:r w:rsidR="00770D96" w:rsidRPr="00770D96">
        <w:rPr>
          <w:rFonts w:eastAsia="Calibri" w:cstheme="minorHAnsi"/>
        </w:rPr>
        <w:t>GoI</w:t>
      </w:r>
      <w:proofErr w:type="spellEnd"/>
      <w:r w:rsidR="00770D96" w:rsidRPr="00770D96">
        <w:rPr>
          <w:rFonts w:eastAsia="Calibri" w:cstheme="minorHAnsi"/>
        </w:rPr>
        <w:t xml:space="preserve"> is the owner and executing </w:t>
      </w:r>
      <w:r w:rsidR="00770D96">
        <w:rPr>
          <w:rFonts w:eastAsia="Calibri" w:cstheme="minorHAnsi"/>
        </w:rPr>
        <w:t>agency</w:t>
      </w:r>
      <w:r w:rsidR="00770D96" w:rsidRPr="00770D96">
        <w:rPr>
          <w:rFonts w:eastAsia="Calibri" w:cstheme="minorHAnsi"/>
        </w:rPr>
        <w:t xml:space="preserve"> of the Japanese ODA Loan projects. Key project implementation activities, such as procurement, project management and financial management, are undertaken by implementing ministries and agencies of </w:t>
      </w:r>
      <w:proofErr w:type="spellStart"/>
      <w:r w:rsidR="00770D96" w:rsidRPr="00770D96">
        <w:rPr>
          <w:rFonts w:eastAsia="Calibri" w:cstheme="minorHAnsi"/>
        </w:rPr>
        <w:t>GoI</w:t>
      </w:r>
      <w:proofErr w:type="spellEnd"/>
      <w:r w:rsidR="00770D96" w:rsidRPr="00770D96">
        <w:rPr>
          <w:rFonts w:eastAsia="Calibri" w:cstheme="minorHAnsi"/>
        </w:rPr>
        <w:t xml:space="preserve">. As a standing mandate, JICA promotes efficient use of loan money and needs to ensure that the project implementation is undertaken in an accountable, </w:t>
      </w:r>
      <w:proofErr w:type="gramStart"/>
      <w:r w:rsidR="00770D96" w:rsidRPr="00770D96">
        <w:rPr>
          <w:rFonts w:eastAsia="Calibri" w:cstheme="minorHAnsi"/>
        </w:rPr>
        <w:t>transparent</w:t>
      </w:r>
      <w:proofErr w:type="gramEnd"/>
      <w:r w:rsidR="00770D96" w:rsidRPr="00770D96">
        <w:rPr>
          <w:rFonts w:eastAsia="Calibri" w:cstheme="minorHAnsi"/>
        </w:rPr>
        <w:t xml:space="preserve"> and efficient manner in line with JICA guidelines and procedures and that the loans are properly used for the purpose of achieving each project’s objectives expeditiously.</w:t>
      </w:r>
      <w:r w:rsidR="00770D96">
        <w:rPr>
          <w:rFonts w:eastAsia="Calibri" w:cstheme="minorHAnsi"/>
        </w:rPr>
        <w:t xml:space="preserve"> </w:t>
      </w:r>
      <w:r w:rsidR="009941A2">
        <w:rPr>
          <w:rFonts w:eastAsia="Calibri" w:cstheme="minorHAnsi"/>
        </w:rPr>
        <w:t xml:space="preserve"> </w:t>
      </w:r>
    </w:p>
    <w:p w14:paraId="4C41AA43" w14:textId="77777777" w:rsidR="009941A2" w:rsidRDefault="009941A2" w:rsidP="009941A2">
      <w:pPr>
        <w:pStyle w:val="ListParagraph"/>
        <w:ind w:left="360" w:right="180"/>
        <w:jc w:val="both"/>
        <w:rPr>
          <w:rFonts w:eastAsia="Calibri" w:cstheme="minorHAnsi"/>
        </w:rPr>
      </w:pPr>
    </w:p>
    <w:p w14:paraId="3548E639" w14:textId="6B0F7F3B" w:rsidR="009941A2" w:rsidRPr="009941A2" w:rsidRDefault="009941A2" w:rsidP="00233870">
      <w:pPr>
        <w:pStyle w:val="ListParagraph"/>
        <w:ind w:left="360" w:right="180"/>
        <w:jc w:val="both"/>
        <w:rPr>
          <w:rFonts w:eastAsia="Calibri" w:cstheme="minorHAnsi"/>
        </w:rPr>
      </w:pPr>
      <w:r w:rsidRPr="009941A2">
        <w:rPr>
          <w:rFonts w:eastAsia="Calibri" w:cstheme="minorHAnsi"/>
        </w:rPr>
        <w:t xml:space="preserve">To ensure accountability, transparency and efficiency in project implementation and usage of loan money, </w:t>
      </w:r>
      <w:proofErr w:type="spellStart"/>
      <w:r w:rsidRPr="009941A2">
        <w:rPr>
          <w:rFonts w:eastAsia="Calibri" w:cstheme="minorHAnsi"/>
        </w:rPr>
        <w:t>GoJ</w:t>
      </w:r>
      <w:proofErr w:type="spellEnd"/>
      <w:r w:rsidRPr="009941A2">
        <w:rPr>
          <w:rFonts w:eastAsia="Calibri" w:cstheme="minorHAnsi"/>
        </w:rPr>
        <w:t xml:space="preserve">, JICA and </w:t>
      </w:r>
      <w:proofErr w:type="spellStart"/>
      <w:r w:rsidRPr="009941A2">
        <w:rPr>
          <w:rFonts w:eastAsia="Calibri" w:cstheme="minorHAnsi"/>
        </w:rPr>
        <w:t>GoI</w:t>
      </w:r>
      <w:proofErr w:type="spellEnd"/>
      <w:r w:rsidRPr="009941A2">
        <w:rPr>
          <w:rFonts w:eastAsia="Calibri" w:cstheme="minorHAnsi"/>
        </w:rPr>
        <w:t xml:space="preserve"> have established in July 2008 joint monitoring committee (M/C) to oversee the implementation of the ODA Loan projects activities, particularly procurement</w:t>
      </w:r>
      <w:r w:rsidR="00304183">
        <w:rPr>
          <w:rFonts w:eastAsia="Calibri" w:cstheme="minorHAnsi"/>
        </w:rPr>
        <w:t xml:space="preserve"> and </w:t>
      </w:r>
      <w:r w:rsidRPr="009941A2">
        <w:rPr>
          <w:rFonts w:eastAsia="Calibri" w:cstheme="minorHAnsi"/>
        </w:rPr>
        <w:t>financial management, and to strengthen the monitoring mechanism for projects under Japanese ODA Loan, under the leadership of the Prime Minister’s Advisory Commission, the Ministry of Planning (</w:t>
      </w:r>
      <w:proofErr w:type="spellStart"/>
      <w:r w:rsidRPr="009941A2">
        <w:rPr>
          <w:rFonts w:eastAsia="Calibri" w:cstheme="minorHAnsi"/>
        </w:rPr>
        <w:t>MoP</w:t>
      </w:r>
      <w:proofErr w:type="spellEnd"/>
      <w:r w:rsidRPr="009941A2">
        <w:rPr>
          <w:rFonts w:eastAsia="Calibri" w:cstheme="minorHAnsi"/>
        </w:rPr>
        <w:t>) and the Ministry of Finance (MoF). The M/C was established by Diwani Order No. 27 (27 May 2008) issued by Secretariat General of the Council Ministers (</w:t>
      </w:r>
      <w:proofErr w:type="spellStart"/>
      <w:r w:rsidRPr="009941A2">
        <w:rPr>
          <w:rFonts w:eastAsia="Calibri" w:cstheme="minorHAnsi"/>
        </w:rPr>
        <w:t>CoMSec</w:t>
      </w:r>
      <w:proofErr w:type="spellEnd"/>
      <w:r w:rsidRPr="009941A2">
        <w:rPr>
          <w:rFonts w:eastAsia="Calibri" w:cstheme="minorHAnsi"/>
        </w:rPr>
        <w:t xml:space="preserve">), then re-established with successive Diwani Orders, the last of which is Diwani Order No. 16 (3 February 2021). </w:t>
      </w:r>
    </w:p>
    <w:p w14:paraId="48B4EF8C" w14:textId="77777777" w:rsidR="009941A2" w:rsidRPr="009941A2" w:rsidRDefault="009941A2" w:rsidP="00233870">
      <w:pPr>
        <w:pStyle w:val="ListParagraph"/>
        <w:ind w:left="360" w:right="180"/>
        <w:jc w:val="both"/>
        <w:rPr>
          <w:rFonts w:eastAsia="Calibri" w:cstheme="minorHAnsi"/>
        </w:rPr>
      </w:pPr>
    </w:p>
    <w:p w14:paraId="6B8FB101" w14:textId="2FD15803" w:rsidR="00EB0782" w:rsidRDefault="009941A2" w:rsidP="00EB0782">
      <w:pPr>
        <w:pStyle w:val="ListParagraph"/>
        <w:spacing w:before="240"/>
        <w:ind w:left="360" w:right="180"/>
        <w:jc w:val="both"/>
        <w:rPr>
          <w:rFonts w:ascii="MS Gothic" w:eastAsia="MS Gothic" w:hAnsi="MS Gothic" w:cs="MS Gothic"/>
        </w:rPr>
      </w:pPr>
      <w:r w:rsidRPr="009941A2">
        <w:rPr>
          <w:rFonts w:eastAsia="Calibri" w:cstheme="minorHAnsi"/>
        </w:rPr>
        <w:lastRenderedPageBreak/>
        <w:t xml:space="preserve">Since </w:t>
      </w:r>
      <w:r w:rsidR="009A2650">
        <w:rPr>
          <w:rFonts w:eastAsia="Calibri" w:cstheme="minorHAnsi"/>
        </w:rPr>
        <w:t>its first meeting</w:t>
      </w:r>
      <w:r w:rsidRPr="009941A2">
        <w:rPr>
          <w:rFonts w:eastAsia="Calibri" w:cstheme="minorHAnsi"/>
        </w:rPr>
        <w:t xml:space="preserve"> on 22 July 2008 in Baghdad and </w:t>
      </w:r>
      <w:r w:rsidR="009A2650">
        <w:rPr>
          <w:rFonts w:eastAsia="Calibri" w:cstheme="minorHAnsi"/>
        </w:rPr>
        <w:t xml:space="preserve">up </w:t>
      </w:r>
      <w:r w:rsidRPr="009941A2">
        <w:rPr>
          <w:rFonts w:eastAsia="Calibri" w:cstheme="minorHAnsi"/>
        </w:rPr>
        <w:t xml:space="preserve">until </w:t>
      </w:r>
      <w:r w:rsidR="00F140D5">
        <w:rPr>
          <w:rFonts w:eastAsia="Calibri" w:cstheme="minorHAnsi"/>
        </w:rPr>
        <w:t xml:space="preserve">March </w:t>
      </w:r>
      <w:r w:rsidR="00B14D79">
        <w:rPr>
          <w:rFonts w:eastAsia="Calibri" w:cstheme="minorHAnsi"/>
        </w:rPr>
        <w:t>2022</w:t>
      </w:r>
      <w:r w:rsidRPr="009941A2">
        <w:rPr>
          <w:rFonts w:eastAsia="Calibri" w:cstheme="minorHAnsi"/>
        </w:rPr>
        <w:t xml:space="preserve">, the M/C </w:t>
      </w:r>
      <w:r w:rsidR="009A2650">
        <w:rPr>
          <w:rFonts w:eastAsia="Calibri" w:cstheme="minorHAnsi"/>
        </w:rPr>
        <w:t xml:space="preserve">had </w:t>
      </w:r>
      <w:r w:rsidRPr="009941A2">
        <w:rPr>
          <w:rFonts w:eastAsia="Calibri" w:cstheme="minorHAnsi"/>
        </w:rPr>
        <w:t>held 4</w:t>
      </w:r>
      <w:r w:rsidR="00B14D79">
        <w:rPr>
          <w:rFonts w:eastAsia="Calibri" w:cstheme="minorHAnsi"/>
        </w:rPr>
        <w:t>7</w:t>
      </w:r>
      <w:r w:rsidRPr="009941A2">
        <w:rPr>
          <w:rFonts w:eastAsia="Calibri" w:cstheme="minorHAnsi"/>
        </w:rPr>
        <w:t xml:space="preserve"> meetings. This made the M/C the longest standing committee in the history of the </w:t>
      </w:r>
      <w:proofErr w:type="spellStart"/>
      <w:r w:rsidRPr="009941A2">
        <w:rPr>
          <w:rFonts w:eastAsia="Calibri" w:cstheme="minorHAnsi"/>
        </w:rPr>
        <w:t>GoI</w:t>
      </w:r>
      <w:proofErr w:type="spellEnd"/>
      <w:r w:rsidRPr="009941A2">
        <w:rPr>
          <w:rFonts w:eastAsia="Calibri" w:cstheme="minorHAnsi"/>
        </w:rPr>
        <w:t xml:space="preserve">. </w:t>
      </w:r>
      <w:r w:rsidR="009A2650">
        <w:rPr>
          <w:rFonts w:eastAsia="Calibri" w:cstheme="minorHAnsi"/>
        </w:rPr>
        <w:t>Further</w:t>
      </w:r>
      <w:r w:rsidRPr="009941A2">
        <w:rPr>
          <w:rFonts w:eastAsia="Calibri" w:cstheme="minorHAnsi"/>
        </w:rPr>
        <w:t>, the M/C proved to be a very effective platform, not only to ac</w:t>
      </w:r>
      <w:r w:rsidRPr="009941A2">
        <w:rPr>
          <w:rFonts w:eastAsia="Calibri" w:cstheme="minorHAnsi" w:hint="eastAsia"/>
        </w:rPr>
        <w:t>hieve the objectives of ensuring accountability and transparency but also to expedite project implementation</w:t>
      </w:r>
      <w:r w:rsidR="005447FF">
        <w:rPr>
          <w:rFonts w:eastAsia="Calibri" w:cstheme="minorHAnsi"/>
        </w:rPr>
        <w:t>, b</w:t>
      </w:r>
      <w:r w:rsidR="00C14F1A">
        <w:rPr>
          <w:rFonts w:eastAsia="Calibri" w:cstheme="minorHAnsi"/>
        </w:rPr>
        <w:t>y</w:t>
      </w:r>
      <w:r w:rsidR="005447FF">
        <w:rPr>
          <w:rFonts w:eastAsia="Calibri" w:cstheme="minorHAnsi"/>
        </w:rPr>
        <w:t xml:space="preserve"> means of the </w:t>
      </w:r>
      <w:r w:rsidR="009748BF">
        <w:rPr>
          <w:rFonts w:eastAsia="Calibri" w:cstheme="minorHAnsi"/>
        </w:rPr>
        <w:t>close follow up and</w:t>
      </w:r>
      <w:r w:rsidR="00C14F1A">
        <w:rPr>
          <w:rFonts w:eastAsia="Calibri" w:cstheme="minorHAnsi"/>
        </w:rPr>
        <w:t xml:space="preserve"> regular </w:t>
      </w:r>
      <w:r w:rsidR="00B14D79">
        <w:rPr>
          <w:rFonts w:eastAsia="Calibri" w:cstheme="minorHAnsi"/>
        </w:rPr>
        <w:t xml:space="preserve">daily, </w:t>
      </w:r>
      <w:r w:rsidR="005447FF">
        <w:rPr>
          <w:rFonts w:eastAsia="Calibri" w:cstheme="minorHAnsi"/>
        </w:rPr>
        <w:t xml:space="preserve">monthly and quarterly </w:t>
      </w:r>
      <w:r w:rsidR="00C14F1A">
        <w:rPr>
          <w:rFonts w:eastAsia="Calibri" w:cstheme="minorHAnsi"/>
        </w:rPr>
        <w:t xml:space="preserve">monitoring activities in coordination with the relevant </w:t>
      </w:r>
      <w:r w:rsidR="00072CCE">
        <w:rPr>
          <w:rFonts w:eastAsia="Calibri" w:cstheme="minorHAnsi"/>
        </w:rPr>
        <w:t xml:space="preserve">Projects Management Teams in the </w:t>
      </w:r>
      <w:r w:rsidR="00B14D79">
        <w:rPr>
          <w:rFonts w:eastAsia="Calibri" w:cstheme="minorHAnsi"/>
        </w:rPr>
        <w:t xml:space="preserve">pipeline </w:t>
      </w:r>
      <w:r w:rsidR="00072CCE">
        <w:rPr>
          <w:rFonts w:eastAsia="Calibri" w:cstheme="minorHAnsi"/>
        </w:rPr>
        <w:t xml:space="preserve">implementing ministries/agencies of the </w:t>
      </w:r>
      <w:proofErr w:type="spellStart"/>
      <w:r w:rsidR="00072CCE">
        <w:rPr>
          <w:rFonts w:eastAsia="Calibri" w:cstheme="minorHAnsi"/>
        </w:rPr>
        <w:t>GoI</w:t>
      </w:r>
      <w:proofErr w:type="spellEnd"/>
      <w:r w:rsidR="00072CCE">
        <w:rPr>
          <w:rFonts w:eastAsia="Calibri" w:cstheme="minorHAnsi"/>
        </w:rPr>
        <w:t>,</w:t>
      </w:r>
      <w:r w:rsidR="00F87483">
        <w:rPr>
          <w:rFonts w:eastAsia="Calibri" w:cstheme="minorHAnsi"/>
        </w:rPr>
        <w:t xml:space="preserve"> </w:t>
      </w:r>
      <w:r w:rsidR="00072CCE">
        <w:rPr>
          <w:rFonts w:eastAsia="Calibri" w:cstheme="minorHAnsi"/>
        </w:rPr>
        <w:t xml:space="preserve">making use of the triangular </w:t>
      </w:r>
      <w:r w:rsidR="00F87483">
        <w:rPr>
          <w:rFonts w:eastAsia="Calibri" w:cstheme="minorHAnsi"/>
        </w:rPr>
        <w:t>cooperat</w:t>
      </w:r>
      <w:r w:rsidR="00765711">
        <w:rPr>
          <w:rFonts w:eastAsia="Calibri" w:cstheme="minorHAnsi"/>
        </w:rPr>
        <w:t>ive</w:t>
      </w:r>
      <w:r w:rsidR="00F87483">
        <w:rPr>
          <w:rFonts w:eastAsia="Calibri" w:cstheme="minorHAnsi"/>
        </w:rPr>
        <w:t xml:space="preserve"> relationship between </w:t>
      </w:r>
      <w:r w:rsidR="00D012D3">
        <w:rPr>
          <w:rFonts w:eastAsia="Calibri" w:cstheme="minorHAnsi"/>
        </w:rPr>
        <w:t xml:space="preserve">UNDP, </w:t>
      </w:r>
      <w:proofErr w:type="spellStart"/>
      <w:r w:rsidR="00F87483">
        <w:rPr>
          <w:rFonts w:eastAsia="Calibri" w:cstheme="minorHAnsi"/>
        </w:rPr>
        <w:t>GoI</w:t>
      </w:r>
      <w:proofErr w:type="spellEnd"/>
      <w:r w:rsidR="00F87483">
        <w:rPr>
          <w:rFonts w:eastAsia="Calibri" w:cstheme="minorHAnsi"/>
        </w:rPr>
        <w:t xml:space="preserve">, </w:t>
      </w:r>
      <w:r w:rsidR="00D012D3">
        <w:rPr>
          <w:rFonts w:eastAsia="Calibri" w:cstheme="minorHAnsi"/>
        </w:rPr>
        <w:t xml:space="preserve">and </w:t>
      </w:r>
      <w:r w:rsidR="00F87483">
        <w:rPr>
          <w:rFonts w:eastAsia="Calibri" w:cstheme="minorHAnsi"/>
        </w:rPr>
        <w:t>JICA to facilitate resolving any pending issues or bottleneck</w:t>
      </w:r>
      <w:r w:rsidR="00765711">
        <w:rPr>
          <w:rFonts w:eastAsia="Calibri" w:cstheme="minorHAnsi"/>
        </w:rPr>
        <w:t>s</w:t>
      </w:r>
      <w:r w:rsidR="00F87483">
        <w:rPr>
          <w:rFonts w:eastAsia="Calibri" w:cstheme="minorHAnsi"/>
        </w:rPr>
        <w:t xml:space="preserve"> that impede smooth implementation, including but not limited to facilitation </w:t>
      </w:r>
      <w:r w:rsidR="00A523CD">
        <w:rPr>
          <w:rFonts w:eastAsia="Calibri" w:cstheme="minorHAnsi"/>
        </w:rPr>
        <w:t xml:space="preserve">with visa issue for foreign experts/ workers of the contractors or consultants in the associated ODA Loan projects, taxes and duty waiving </w:t>
      </w:r>
      <w:r w:rsidR="00022983">
        <w:rPr>
          <w:rFonts w:eastAsia="Calibri" w:cstheme="minorHAnsi"/>
        </w:rPr>
        <w:t xml:space="preserve">for related projects in accordance with the laws in-force, as well as </w:t>
      </w:r>
      <w:r w:rsidR="00C32415">
        <w:rPr>
          <w:rFonts w:eastAsia="Calibri" w:cstheme="minorHAnsi"/>
        </w:rPr>
        <w:t xml:space="preserve">the </w:t>
      </w:r>
      <w:r w:rsidR="006D7E25">
        <w:rPr>
          <w:rFonts w:eastAsia="Calibri" w:cstheme="minorHAnsi"/>
        </w:rPr>
        <w:t xml:space="preserve">interpretation of </w:t>
      </w:r>
      <w:r w:rsidR="00F16FA9">
        <w:rPr>
          <w:rFonts w:eastAsia="Calibri" w:cstheme="minorHAnsi"/>
        </w:rPr>
        <w:t xml:space="preserve">international </w:t>
      </w:r>
      <w:r w:rsidR="00653794">
        <w:rPr>
          <w:rFonts w:eastAsia="Calibri" w:cstheme="minorHAnsi"/>
        </w:rPr>
        <w:t xml:space="preserve">interrelated </w:t>
      </w:r>
      <w:r w:rsidR="006D7E25">
        <w:rPr>
          <w:rFonts w:eastAsia="Calibri" w:cstheme="minorHAnsi"/>
        </w:rPr>
        <w:t>financial</w:t>
      </w:r>
      <w:r w:rsidR="00653794">
        <w:rPr>
          <w:rFonts w:eastAsia="Calibri" w:cstheme="minorHAnsi"/>
        </w:rPr>
        <w:t>-commercial</w:t>
      </w:r>
      <w:r w:rsidR="006D7E25">
        <w:rPr>
          <w:rFonts w:eastAsia="Calibri" w:cstheme="minorHAnsi"/>
        </w:rPr>
        <w:t xml:space="preserve"> procedures </w:t>
      </w:r>
      <w:r w:rsidR="00F16FA9">
        <w:rPr>
          <w:rFonts w:eastAsia="Calibri" w:cstheme="minorHAnsi"/>
        </w:rPr>
        <w:t xml:space="preserve">for the </w:t>
      </w:r>
      <w:proofErr w:type="spellStart"/>
      <w:r w:rsidR="00F16FA9">
        <w:rPr>
          <w:rFonts w:eastAsia="Calibri" w:cstheme="minorHAnsi"/>
        </w:rPr>
        <w:t>equipments</w:t>
      </w:r>
      <w:proofErr w:type="spellEnd"/>
      <w:r w:rsidR="00F16FA9">
        <w:rPr>
          <w:rFonts w:eastAsia="Calibri" w:cstheme="minorHAnsi"/>
        </w:rPr>
        <w:t xml:space="preserve"> and or materials procured under the ODA Loan projects</w:t>
      </w:r>
      <w:r w:rsidR="0055752B">
        <w:rPr>
          <w:rFonts w:eastAsia="Calibri" w:cstheme="minorHAnsi"/>
        </w:rPr>
        <w:t>.</w:t>
      </w:r>
      <w:r w:rsidR="00F16FA9">
        <w:rPr>
          <w:rFonts w:eastAsia="Calibri" w:cstheme="minorHAnsi"/>
        </w:rPr>
        <w:t xml:space="preserve"> </w:t>
      </w:r>
    </w:p>
    <w:p w14:paraId="7A6BCD2A" w14:textId="77777777" w:rsidR="009941A2" w:rsidRPr="009941A2" w:rsidRDefault="009941A2" w:rsidP="00EB0782">
      <w:pPr>
        <w:pStyle w:val="ListParagraph"/>
        <w:ind w:left="360" w:right="180"/>
        <w:jc w:val="both"/>
      </w:pPr>
    </w:p>
    <w:p w14:paraId="2D0A2A15" w14:textId="7B0F2D94" w:rsidR="00C51B0D" w:rsidRDefault="009941A2" w:rsidP="009941A2">
      <w:pPr>
        <w:pStyle w:val="ListParagraph"/>
        <w:ind w:left="360" w:right="180"/>
        <w:jc w:val="both"/>
        <w:rPr>
          <w:rFonts w:eastAsia="Calibri" w:cstheme="minorHAnsi"/>
        </w:rPr>
      </w:pPr>
      <w:r w:rsidRPr="009941A2">
        <w:rPr>
          <w:rFonts w:eastAsia="Calibri" w:cstheme="minorHAnsi"/>
        </w:rPr>
        <w:t xml:space="preserve">In order to tackle the challenges that the project management teams </w:t>
      </w:r>
      <w:r w:rsidR="00513C90">
        <w:rPr>
          <w:rFonts w:eastAsia="Calibri" w:cstheme="minorHAnsi"/>
        </w:rPr>
        <w:t xml:space="preserve">of </w:t>
      </w:r>
      <w:r w:rsidR="00351CE9">
        <w:rPr>
          <w:rFonts w:eastAsia="Calibri" w:cstheme="minorHAnsi"/>
        </w:rPr>
        <w:t xml:space="preserve">the </w:t>
      </w:r>
      <w:proofErr w:type="spellStart"/>
      <w:r w:rsidR="00513C90">
        <w:rPr>
          <w:rFonts w:eastAsia="Calibri" w:cstheme="minorHAnsi"/>
        </w:rPr>
        <w:t>GoI’s</w:t>
      </w:r>
      <w:proofErr w:type="spellEnd"/>
      <w:r w:rsidR="00513C90">
        <w:rPr>
          <w:rFonts w:eastAsia="Calibri" w:cstheme="minorHAnsi"/>
        </w:rPr>
        <w:t xml:space="preserve"> implementing ministries/</w:t>
      </w:r>
      <w:r w:rsidR="00C75061">
        <w:rPr>
          <w:rFonts w:eastAsia="Calibri" w:cstheme="minorHAnsi"/>
        </w:rPr>
        <w:t xml:space="preserve">entities </w:t>
      </w:r>
      <w:r w:rsidRPr="009941A2">
        <w:rPr>
          <w:rFonts w:eastAsia="Calibri" w:cstheme="minorHAnsi"/>
        </w:rPr>
        <w:t xml:space="preserve">(PMT) in particular, and the implementing </w:t>
      </w:r>
      <w:r w:rsidR="00ED758C">
        <w:rPr>
          <w:rFonts w:eastAsia="Calibri" w:cstheme="minorHAnsi"/>
        </w:rPr>
        <w:t xml:space="preserve">and oversight </w:t>
      </w:r>
      <w:r w:rsidRPr="009941A2">
        <w:rPr>
          <w:rFonts w:eastAsia="Calibri" w:cstheme="minorHAnsi"/>
        </w:rPr>
        <w:t>ministries/agencies, in general, have limited experience</w:t>
      </w:r>
      <w:r w:rsidR="00210BC1">
        <w:rPr>
          <w:rFonts w:eastAsia="Calibri" w:cstheme="minorHAnsi"/>
        </w:rPr>
        <w:t xml:space="preserve"> </w:t>
      </w:r>
      <w:r w:rsidR="008C47D7">
        <w:rPr>
          <w:rFonts w:eastAsia="Calibri" w:cstheme="minorHAnsi"/>
        </w:rPr>
        <w:t>with</w:t>
      </w:r>
      <w:r w:rsidR="008C47D7" w:rsidRPr="009941A2">
        <w:rPr>
          <w:rFonts w:eastAsia="Calibri" w:cstheme="minorHAnsi"/>
        </w:rPr>
        <w:t xml:space="preserve"> </w:t>
      </w:r>
      <w:r w:rsidRPr="009941A2">
        <w:rPr>
          <w:rFonts w:eastAsia="Calibri" w:cstheme="minorHAnsi"/>
        </w:rPr>
        <w:t>international procurement, project management and financial management practices, especially those of JICA ODA Loan projects as well as the M/C</w:t>
      </w:r>
      <w:r w:rsidR="002F0F5D">
        <w:rPr>
          <w:rFonts w:eastAsia="Calibri" w:cstheme="minorHAnsi"/>
        </w:rPr>
        <w:t>;</w:t>
      </w:r>
      <w:r w:rsidRPr="009941A2">
        <w:rPr>
          <w:rFonts w:eastAsia="Calibri" w:cstheme="minorHAnsi"/>
        </w:rPr>
        <w:t xml:space="preserve"> </w:t>
      </w:r>
      <w:r w:rsidR="002F0F5D">
        <w:rPr>
          <w:rFonts w:eastAsia="Calibri" w:cstheme="minorHAnsi"/>
        </w:rPr>
        <w:t>i</w:t>
      </w:r>
      <w:r w:rsidRPr="009941A2">
        <w:rPr>
          <w:rFonts w:eastAsia="Calibri" w:cstheme="minorHAnsi"/>
        </w:rPr>
        <w:t>n addition to JICA’s limited physical access to project implementation sites due to the prevailing</w:t>
      </w:r>
      <w:r w:rsidR="00AD3E8C">
        <w:rPr>
          <w:rFonts w:eastAsia="Calibri" w:cstheme="minorHAnsi"/>
        </w:rPr>
        <w:t xml:space="preserve"> </w:t>
      </w:r>
      <w:r w:rsidRPr="009941A2">
        <w:rPr>
          <w:rFonts w:eastAsia="Calibri" w:cstheme="minorHAnsi"/>
        </w:rPr>
        <w:t xml:space="preserve">security and safety situation, JICA and </w:t>
      </w:r>
      <w:r w:rsidR="00AD3E8C">
        <w:rPr>
          <w:rFonts w:eastAsia="Calibri" w:cstheme="minorHAnsi"/>
        </w:rPr>
        <w:t xml:space="preserve">the </w:t>
      </w:r>
      <w:proofErr w:type="spellStart"/>
      <w:r w:rsidRPr="009941A2">
        <w:rPr>
          <w:rFonts w:eastAsia="Calibri" w:cstheme="minorHAnsi"/>
        </w:rPr>
        <w:t>GoI</w:t>
      </w:r>
      <w:proofErr w:type="spellEnd"/>
      <w:r w:rsidRPr="009941A2">
        <w:rPr>
          <w:rFonts w:eastAsia="Calibri" w:cstheme="minorHAnsi"/>
        </w:rPr>
        <w:t xml:space="preserve"> agreed on engaging UNDP in the capacity of the Support Unit to the M/C (Support Unit) to provide independent fiduciary and project monitoring services on behalf of JICA and the M/C as well as capacity development services to the M/C, the implementing and </w:t>
      </w:r>
      <w:r w:rsidR="00BC03B5">
        <w:rPr>
          <w:rFonts w:eastAsia="Calibri" w:cstheme="minorHAnsi"/>
        </w:rPr>
        <w:t xml:space="preserve">the </w:t>
      </w:r>
      <w:r w:rsidRPr="009941A2">
        <w:rPr>
          <w:rFonts w:eastAsia="Calibri" w:cstheme="minorHAnsi"/>
        </w:rPr>
        <w:t>oversight ministries/agencies. In August 2009, JICA and UNDP signed the first Partnership Agreement that entailed establishing the Support Unit and UNDP has undertaken this role starting with 5th M/C meeting in August 2009.</w:t>
      </w:r>
    </w:p>
    <w:p w14:paraId="6C069D20" w14:textId="77777777" w:rsidR="00312D3C" w:rsidRPr="007E550C" w:rsidRDefault="00312D3C" w:rsidP="007E550C">
      <w:pPr>
        <w:pStyle w:val="ListParagraph"/>
        <w:ind w:right="180"/>
        <w:jc w:val="both"/>
        <w:rPr>
          <w:rFonts w:eastAsia="Calibri" w:cstheme="minorHAnsi"/>
        </w:rPr>
      </w:pPr>
    </w:p>
    <w:p w14:paraId="0D79240A" w14:textId="4D011110" w:rsidR="00312D3C" w:rsidRPr="00CF1929" w:rsidRDefault="005C2BD9" w:rsidP="00312D3C">
      <w:pPr>
        <w:pStyle w:val="ListParagraph"/>
        <w:numPr>
          <w:ilvl w:val="0"/>
          <w:numId w:val="37"/>
        </w:numPr>
        <w:ind w:right="180"/>
        <w:jc w:val="both"/>
        <w:rPr>
          <w:rFonts w:eastAsia="Calibri" w:cstheme="minorHAnsi"/>
        </w:rPr>
      </w:pPr>
      <w:r>
        <w:rPr>
          <w:rFonts w:eastAsia="Calibri" w:cstheme="minorHAnsi"/>
          <w:b/>
          <w:bCs/>
        </w:rPr>
        <w:t>Context</w:t>
      </w:r>
      <w:r w:rsidR="00312D3C" w:rsidRPr="00CF1929">
        <w:rPr>
          <w:rFonts w:eastAsia="Calibri" w:cstheme="minorHAnsi"/>
          <w:b/>
          <w:bCs/>
        </w:rPr>
        <w:t xml:space="preserve"> of the Project</w:t>
      </w:r>
      <w:r w:rsidR="00312D3C" w:rsidRPr="00CF1929">
        <w:rPr>
          <w:rFonts w:eastAsia="Calibri" w:cstheme="minorHAnsi"/>
        </w:rPr>
        <w:t xml:space="preserve"> </w:t>
      </w:r>
    </w:p>
    <w:p w14:paraId="6B551B09" w14:textId="10547391" w:rsidR="009941A2" w:rsidRDefault="005C2BD9" w:rsidP="006D3361">
      <w:pPr>
        <w:pStyle w:val="ListParagraph"/>
        <w:ind w:left="360" w:right="180"/>
        <w:jc w:val="both"/>
        <w:rPr>
          <w:rFonts w:eastAsia="Calibri" w:cstheme="minorHAnsi"/>
        </w:rPr>
      </w:pPr>
      <w:r>
        <w:rPr>
          <w:rFonts w:eastAsia="Calibri" w:cstheme="minorHAnsi"/>
        </w:rPr>
        <w:t xml:space="preserve">In view of the above, the FMA project </w:t>
      </w:r>
      <w:r w:rsidR="006D3361">
        <w:rPr>
          <w:rFonts w:eastAsia="Calibri" w:cstheme="minorHAnsi"/>
        </w:rPr>
        <w:t>has conduct</w:t>
      </w:r>
      <w:r w:rsidR="00F76284">
        <w:rPr>
          <w:rFonts w:eastAsia="Calibri" w:cstheme="minorHAnsi"/>
        </w:rPr>
        <w:t>ed</w:t>
      </w:r>
      <w:r w:rsidR="006D3361">
        <w:rPr>
          <w:rFonts w:eastAsia="Calibri" w:cstheme="minorHAnsi"/>
        </w:rPr>
        <w:t xml:space="preserve"> the third-party monitoring and evaluation for the above mentioned 30 ODA Loan project</w:t>
      </w:r>
      <w:r w:rsidR="00F76284">
        <w:rPr>
          <w:rFonts w:eastAsia="Calibri" w:cstheme="minorHAnsi"/>
        </w:rPr>
        <w:t>s</w:t>
      </w:r>
      <w:r w:rsidR="006D3361">
        <w:rPr>
          <w:rFonts w:eastAsia="Calibri" w:cstheme="minorHAnsi"/>
        </w:rPr>
        <w:t xml:space="preserve"> implemented by the </w:t>
      </w:r>
      <w:proofErr w:type="spellStart"/>
      <w:r w:rsidR="006D3361">
        <w:rPr>
          <w:rFonts w:eastAsia="Calibri" w:cstheme="minorHAnsi"/>
        </w:rPr>
        <w:t>GoI</w:t>
      </w:r>
      <w:proofErr w:type="spellEnd"/>
      <w:r w:rsidR="00384E9A">
        <w:rPr>
          <w:rFonts w:eastAsia="Calibri" w:cstheme="minorHAnsi"/>
        </w:rPr>
        <w:t xml:space="preserve"> as </w:t>
      </w:r>
      <w:r w:rsidR="007D0249">
        <w:rPr>
          <w:rFonts w:eastAsia="Calibri" w:cstheme="minorHAnsi"/>
        </w:rPr>
        <w:t xml:space="preserve">per Table </w:t>
      </w:r>
      <w:r w:rsidR="004536F2">
        <w:rPr>
          <w:rFonts w:eastAsia="Calibri" w:cstheme="minorHAnsi"/>
        </w:rPr>
        <w:t>(</w:t>
      </w:r>
      <w:r w:rsidR="007D0249">
        <w:rPr>
          <w:rFonts w:eastAsia="Calibri" w:cstheme="minorHAnsi"/>
        </w:rPr>
        <w:t>1</w:t>
      </w:r>
      <w:r w:rsidR="004536F2">
        <w:rPr>
          <w:rFonts w:eastAsia="Calibri" w:cstheme="minorHAnsi"/>
        </w:rPr>
        <w:t>)</w:t>
      </w:r>
      <w:r w:rsidR="007D0249">
        <w:rPr>
          <w:rFonts w:eastAsia="Calibri" w:cstheme="minorHAnsi"/>
        </w:rPr>
        <w:t xml:space="preserve"> below. These projects </w:t>
      </w:r>
      <w:r w:rsidR="0013190A">
        <w:rPr>
          <w:rFonts w:eastAsia="Calibri" w:cstheme="minorHAnsi"/>
        </w:rPr>
        <w:t>p</w:t>
      </w:r>
      <w:r w:rsidR="006D3361">
        <w:rPr>
          <w:rFonts w:eastAsia="Calibri" w:cstheme="minorHAnsi"/>
        </w:rPr>
        <w:t>rovide</w:t>
      </w:r>
      <w:r w:rsidR="007D0249">
        <w:rPr>
          <w:rFonts w:eastAsia="Calibri" w:cstheme="minorHAnsi"/>
        </w:rPr>
        <w:t xml:space="preserve"> </w:t>
      </w:r>
      <w:r w:rsidR="006D3361">
        <w:rPr>
          <w:rFonts w:eastAsia="Calibri" w:cstheme="minorHAnsi"/>
        </w:rPr>
        <w:t xml:space="preserve">capacity development </w:t>
      </w:r>
      <w:r w:rsidR="007D0249">
        <w:rPr>
          <w:rFonts w:eastAsia="Calibri" w:cstheme="minorHAnsi"/>
        </w:rPr>
        <w:t xml:space="preserve">to address </w:t>
      </w:r>
      <w:r w:rsidR="006D3361">
        <w:rPr>
          <w:rFonts w:eastAsia="Calibri" w:cstheme="minorHAnsi"/>
        </w:rPr>
        <w:t xml:space="preserve">gaps </w:t>
      </w:r>
      <w:r w:rsidR="007D0249">
        <w:rPr>
          <w:rFonts w:eastAsia="Calibri" w:cstheme="minorHAnsi"/>
        </w:rPr>
        <w:t xml:space="preserve">in identified areas </w:t>
      </w:r>
      <w:r w:rsidR="006D3361">
        <w:rPr>
          <w:rFonts w:eastAsia="Calibri" w:cstheme="minorHAnsi"/>
        </w:rPr>
        <w:t xml:space="preserve">and seek </w:t>
      </w:r>
      <w:r>
        <w:rPr>
          <w:rFonts w:eastAsia="Calibri" w:cstheme="minorHAnsi"/>
        </w:rPr>
        <w:t xml:space="preserve">to deliver </w:t>
      </w:r>
      <w:r w:rsidR="007E550C">
        <w:rPr>
          <w:rFonts w:eastAsia="Calibri" w:cstheme="minorHAnsi"/>
        </w:rPr>
        <w:t xml:space="preserve">the </w:t>
      </w:r>
      <w:r>
        <w:rPr>
          <w:rFonts w:eastAsia="Calibri" w:cstheme="minorHAnsi"/>
        </w:rPr>
        <w:t xml:space="preserve">following three outputs: </w:t>
      </w:r>
      <w:r w:rsidRPr="007E550C">
        <w:rPr>
          <w:rFonts w:eastAsia="Calibri" w:cstheme="minorHAnsi"/>
          <w:b/>
          <w:bCs/>
        </w:rPr>
        <w:t>Output 1</w:t>
      </w:r>
      <w:r>
        <w:rPr>
          <w:rFonts w:eastAsia="Calibri" w:cstheme="minorHAnsi"/>
        </w:rPr>
        <w:t xml:space="preserve">: </w:t>
      </w:r>
      <w:r w:rsidR="006D3361">
        <w:rPr>
          <w:rFonts w:eastAsia="Calibri" w:cstheme="minorHAnsi"/>
        </w:rPr>
        <w:t xml:space="preserve">Procurement Management, </w:t>
      </w:r>
      <w:r w:rsidR="006D3361" w:rsidRPr="00CF1929">
        <w:rPr>
          <w:rFonts w:eastAsia="Calibri" w:cstheme="minorHAnsi"/>
          <w:b/>
          <w:bCs/>
        </w:rPr>
        <w:t>Output</w:t>
      </w:r>
      <w:r w:rsidR="006D3361">
        <w:rPr>
          <w:rFonts w:eastAsia="Calibri" w:cstheme="minorHAnsi"/>
        </w:rPr>
        <w:t xml:space="preserve"> </w:t>
      </w:r>
      <w:r w:rsidR="006D3361" w:rsidRPr="007E550C">
        <w:rPr>
          <w:rFonts w:eastAsia="Calibri" w:cstheme="minorHAnsi"/>
          <w:b/>
          <w:bCs/>
        </w:rPr>
        <w:t>2:</w:t>
      </w:r>
      <w:r w:rsidR="006D3361">
        <w:rPr>
          <w:rFonts w:eastAsia="Calibri" w:cstheme="minorHAnsi"/>
        </w:rPr>
        <w:t xml:space="preserve"> Financial Management, </w:t>
      </w:r>
      <w:r w:rsidR="006D3361" w:rsidRPr="00CF1929">
        <w:rPr>
          <w:rFonts w:eastAsia="Calibri" w:cstheme="minorHAnsi"/>
          <w:b/>
          <w:bCs/>
        </w:rPr>
        <w:t>Output</w:t>
      </w:r>
      <w:r w:rsidR="006D3361">
        <w:rPr>
          <w:rFonts w:eastAsia="Calibri" w:cstheme="minorHAnsi"/>
          <w:b/>
          <w:bCs/>
        </w:rPr>
        <w:t xml:space="preserve"> 3:</w:t>
      </w:r>
      <w:r w:rsidR="006D3361">
        <w:rPr>
          <w:rFonts w:eastAsia="Calibri" w:cstheme="minorHAnsi"/>
        </w:rPr>
        <w:t xml:space="preserve"> Capacity Development. Due to the </w:t>
      </w:r>
      <w:r w:rsidR="002F2E92">
        <w:rPr>
          <w:rFonts w:eastAsia="Calibri" w:cstheme="minorHAnsi"/>
        </w:rPr>
        <w:t xml:space="preserve">distinctive and </w:t>
      </w:r>
      <w:r w:rsidR="00BB1CEA">
        <w:rPr>
          <w:rFonts w:eastAsia="Calibri" w:cstheme="minorHAnsi"/>
        </w:rPr>
        <w:t xml:space="preserve">sophisticated </w:t>
      </w:r>
      <w:r w:rsidR="006D3361">
        <w:rPr>
          <w:rFonts w:eastAsia="Calibri" w:cstheme="minorHAnsi"/>
        </w:rPr>
        <w:t>nature of the project, the deliveries of th</w:t>
      </w:r>
      <w:r w:rsidR="007E550C">
        <w:rPr>
          <w:rFonts w:eastAsia="Calibri" w:cstheme="minorHAnsi"/>
        </w:rPr>
        <w:t>e</w:t>
      </w:r>
      <w:r w:rsidR="006D3361">
        <w:rPr>
          <w:rFonts w:eastAsia="Calibri" w:cstheme="minorHAnsi"/>
        </w:rPr>
        <w:t xml:space="preserve">se outputs </w:t>
      </w:r>
      <w:r w:rsidR="007D0249">
        <w:rPr>
          <w:rFonts w:eastAsia="Calibri" w:cstheme="minorHAnsi"/>
        </w:rPr>
        <w:t xml:space="preserve">are </w:t>
      </w:r>
      <w:r w:rsidR="006D3361">
        <w:rPr>
          <w:rFonts w:eastAsia="Calibri" w:cstheme="minorHAnsi"/>
        </w:rPr>
        <w:t xml:space="preserve">confirmed </w:t>
      </w:r>
      <w:r w:rsidR="007E550C">
        <w:rPr>
          <w:rFonts w:eastAsia="Calibri" w:cstheme="minorHAnsi"/>
        </w:rPr>
        <w:t xml:space="preserve">on </w:t>
      </w:r>
      <w:r w:rsidR="006D3361">
        <w:rPr>
          <w:rFonts w:eastAsia="Calibri" w:cstheme="minorHAnsi"/>
        </w:rPr>
        <w:t>annual bas</w:t>
      </w:r>
      <w:r w:rsidR="007E550C">
        <w:rPr>
          <w:rFonts w:eastAsia="Calibri" w:cstheme="minorHAnsi"/>
        </w:rPr>
        <w:t>i</w:t>
      </w:r>
      <w:r w:rsidR="006D3361">
        <w:rPr>
          <w:rFonts w:eastAsia="Calibri" w:cstheme="minorHAnsi"/>
        </w:rPr>
        <w:t xml:space="preserve">s and </w:t>
      </w:r>
      <w:r w:rsidR="00F76284">
        <w:rPr>
          <w:rFonts w:eastAsia="Calibri" w:cstheme="minorHAnsi"/>
        </w:rPr>
        <w:t xml:space="preserve">the target should be maintained and achieved every year. </w:t>
      </w:r>
      <w:r w:rsidR="006D3361">
        <w:rPr>
          <w:rFonts w:eastAsia="Calibri" w:cstheme="minorHAnsi"/>
        </w:rPr>
        <w:t xml:space="preserve"> </w:t>
      </w:r>
    </w:p>
    <w:p w14:paraId="1875E1B8" w14:textId="77777777" w:rsidR="001D331C" w:rsidRDefault="001D331C" w:rsidP="006D3361">
      <w:pPr>
        <w:pStyle w:val="ListParagraph"/>
        <w:ind w:left="360" w:right="180"/>
        <w:jc w:val="both"/>
        <w:rPr>
          <w:rFonts w:eastAsia="Calibri" w:cstheme="minorHAnsi"/>
        </w:rPr>
      </w:pPr>
    </w:p>
    <w:p w14:paraId="56E5E485" w14:textId="1EBF3EFF" w:rsidR="00384E9A" w:rsidRPr="007E550C" w:rsidRDefault="00B8333C" w:rsidP="007E550C">
      <w:pPr>
        <w:pStyle w:val="ListParagraph"/>
        <w:spacing w:after="0"/>
        <w:ind w:left="360" w:right="180"/>
        <w:jc w:val="center"/>
        <w:rPr>
          <w:rFonts w:eastAsia="Calibri" w:cstheme="minorHAnsi"/>
          <w:b/>
          <w:bCs/>
        </w:rPr>
      </w:pPr>
      <w:r>
        <w:rPr>
          <w:rFonts w:eastAsia="Calibri" w:cstheme="minorHAnsi"/>
          <w:b/>
          <w:bCs/>
        </w:rPr>
        <w:t xml:space="preserve">Table </w:t>
      </w:r>
      <w:r w:rsidR="004536F2">
        <w:rPr>
          <w:rFonts w:eastAsia="Calibri" w:cstheme="minorHAnsi"/>
          <w:b/>
          <w:bCs/>
        </w:rPr>
        <w:t>(</w:t>
      </w:r>
      <w:r>
        <w:rPr>
          <w:rFonts w:eastAsia="Calibri" w:cstheme="minorHAnsi"/>
          <w:b/>
          <w:bCs/>
        </w:rPr>
        <w:t>1</w:t>
      </w:r>
      <w:r w:rsidR="004536F2">
        <w:rPr>
          <w:rFonts w:eastAsia="Calibri" w:cstheme="minorHAnsi"/>
          <w:b/>
          <w:bCs/>
        </w:rPr>
        <w:t>)</w:t>
      </w:r>
      <w:r>
        <w:rPr>
          <w:rFonts w:eastAsia="Calibri" w:cstheme="minorHAnsi"/>
          <w:b/>
          <w:bCs/>
        </w:rPr>
        <w:t xml:space="preserve">: </w:t>
      </w:r>
      <w:r w:rsidR="001D331C" w:rsidRPr="007E550C">
        <w:rPr>
          <w:rFonts w:eastAsia="Calibri" w:cstheme="minorHAnsi"/>
          <w:b/>
          <w:bCs/>
        </w:rPr>
        <w:t>List of ODA Loan Projects under the FMA Project’s M&amp;E</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2790"/>
        <w:gridCol w:w="900"/>
        <w:gridCol w:w="3240"/>
      </w:tblGrid>
      <w:tr w:rsidR="007D75BA" w:rsidRPr="00186D48" w14:paraId="7FA0EAC9" w14:textId="77777777" w:rsidTr="00883120">
        <w:trPr>
          <w:tblHeader/>
        </w:trPr>
        <w:tc>
          <w:tcPr>
            <w:tcW w:w="990" w:type="dxa"/>
            <w:shd w:val="clear" w:color="auto" w:fill="EDEDED"/>
            <w:noWrap/>
            <w:vAlign w:val="center"/>
          </w:tcPr>
          <w:p w14:paraId="2505F227"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L/A and Project #</w:t>
            </w:r>
          </w:p>
        </w:tc>
        <w:tc>
          <w:tcPr>
            <w:tcW w:w="900" w:type="dxa"/>
            <w:shd w:val="clear" w:color="auto" w:fill="EDEDED"/>
            <w:noWrap/>
            <w:vAlign w:val="center"/>
          </w:tcPr>
          <w:p w14:paraId="702778F0"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E/A</w:t>
            </w:r>
          </w:p>
        </w:tc>
        <w:tc>
          <w:tcPr>
            <w:tcW w:w="2790" w:type="dxa"/>
            <w:shd w:val="clear" w:color="auto" w:fill="EDEDED"/>
            <w:vAlign w:val="center"/>
          </w:tcPr>
          <w:p w14:paraId="355786ED"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Project Name</w:t>
            </w:r>
          </w:p>
        </w:tc>
        <w:tc>
          <w:tcPr>
            <w:tcW w:w="900" w:type="dxa"/>
            <w:shd w:val="clear" w:color="auto" w:fill="EDEDED"/>
            <w:noWrap/>
            <w:vAlign w:val="center"/>
          </w:tcPr>
          <w:p w14:paraId="79DFEFC3"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Amount of Loan</w:t>
            </w:r>
          </w:p>
          <w:p w14:paraId="1EFDF87D"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(USD)</w:t>
            </w:r>
          </w:p>
        </w:tc>
        <w:tc>
          <w:tcPr>
            <w:tcW w:w="3240" w:type="dxa"/>
            <w:shd w:val="clear" w:color="auto" w:fill="EDEDED"/>
            <w:vAlign w:val="center"/>
          </w:tcPr>
          <w:p w14:paraId="10329593"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Geographical location/Notes</w:t>
            </w:r>
          </w:p>
        </w:tc>
      </w:tr>
      <w:tr w:rsidR="007D75BA" w:rsidRPr="00186D48" w14:paraId="10D68754" w14:textId="77777777" w:rsidTr="00883120">
        <w:tc>
          <w:tcPr>
            <w:tcW w:w="990" w:type="dxa"/>
            <w:shd w:val="clear" w:color="auto" w:fill="auto"/>
            <w:noWrap/>
            <w:vAlign w:val="center"/>
            <w:hideMark/>
          </w:tcPr>
          <w:p w14:paraId="5B5C1EAC"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w:t>
            </w:r>
          </w:p>
        </w:tc>
        <w:tc>
          <w:tcPr>
            <w:tcW w:w="900" w:type="dxa"/>
            <w:shd w:val="clear" w:color="auto" w:fill="auto"/>
            <w:noWrap/>
            <w:vAlign w:val="center"/>
            <w:hideMark/>
          </w:tcPr>
          <w:p w14:paraId="608E03DB"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MoT</w:t>
            </w:r>
            <w:proofErr w:type="spellEnd"/>
            <w:r w:rsidRPr="007E550C">
              <w:rPr>
                <w:rFonts w:eastAsia="Times New Roman" w:cstheme="minorHAnsi"/>
                <w:color w:val="000000"/>
                <w:sz w:val="20"/>
                <w:szCs w:val="20"/>
              </w:rPr>
              <w:t>/</w:t>
            </w:r>
          </w:p>
          <w:p w14:paraId="78119DD9" w14:textId="5DDC1E94"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GCPI</w:t>
            </w:r>
          </w:p>
        </w:tc>
        <w:tc>
          <w:tcPr>
            <w:tcW w:w="2790" w:type="dxa"/>
            <w:shd w:val="clear" w:color="auto" w:fill="auto"/>
            <w:noWrap/>
            <w:vAlign w:val="center"/>
            <w:hideMark/>
          </w:tcPr>
          <w:p w14:paraId="56E1873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Port Sector Rehabilitation Project </w:t>
            </w:r>
          </w:p>
        </w:tc>
        <w:tc>
          <w:tcPr>
            <w:tcW w:w="900" w:type="dxa"/>
            <w:shd w:val="clear" w:color="auto" w:fill="auto"/>
            <w:noWrap/>
            <w:vAlign w:val="center"/>
            <w:hideMark/>
          </w:tcPr>
          <w:p w14:paraId="250D2CB6" w14:textId="509EFF49"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302 Mil</w:t>
            </w:r>
          </w:p>
        </w:tc>
        <w:tc>
          <w:tcPr>
            <w:tcW w:w="3240" w:type="dxa"/>
            <w:shd w:val="clear" w:color="auto" w:fill="auto"/>
            <w:noWrap/>
            <w:vAlign w:val="center"/>
            <w:hideMark/>
          </w:tcPr>
          <w:p w14:paraId="057912E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(Um Qasr Port)</w:t>
            </w:r>
          </w:p>
        </w:tc>
      </w:tr>
      <w:tr w:rsidR="007D75BA" w:rsidRPr="00186D48" w14:paraId="699757CE" w14:textId="77777777" w:rsidTr="00883120">
        <w:tc>
          <w:tcPr>
            <w:tcW w:w="990" w:type="dxa"/>
            <w:shd w:val="clear" w:color="auto" w:fill="auto"/>
            <w:noWrap/>
            <w:vAlign w:val="center"/>
            <w:hideMark/>
          </w:tcPr>
          <w:p w14:paraId="11125478"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w:t>
            </w:r>
          </w:p>
        </w:tc>
        <w:tc>
          <w:tcPr>
            <w:tcW w:w="900" w:type="dxa"/>
            <w:shd w:val="clear" w:color="auto" w:fill="auto"/>
            <w:noWrap/>
            <w:vAlign w:val="center"/>
            <w:hideMark/>
          </w:tcPr>
          <w:p w14:paraId="073F46DB"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MoWR</w:t>
            </w:r>
            <w:proofErr w:type="spellEnd"/>
          </w:p>
        </w:tc>
        <w:tc>
          <w:tcPr>
            <w:tcW w:w="2790" w:type="dxa"/>
            <w:shd w:val="clear" w:color="auto" w:fill="auto"/>
            <w:vAlign w:val="center"/>
            <w:hideMark/>
          </w:tcPr>
          <w:p w14:paraId="218DE91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 Irrigation Sector Loan</w:t>
            </w:r>
          </w:p>
        </w:tc>
        <w:tc>
          <w:tcPr>
            <w:tcW w:w="900" w:type="dxa"/>
            <w:shd w:val="clear" w:color="auto" w:fill="auto"/>
            <w:noWrap/>
            <w:vAlign w:val="center"/>
            <w:hideMark/>
          </w:tcPr>
          <w:p w14:paraId="5C332324" w14:textId="0092E544"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95</w:t>
            </w:r>
            <w:r w:rsidR="007D75BA">
              <w:rPr>
                <w:rFonts w:eastAsia="Times New Roman" w:cstheme="minorHAnsi"/>
                <w:color w:val="000000"/>
                <w:sz w:val="20"/>
                <w:szCs w:val="20"/>
              </w:rPr>
              <w:t xml:space="preserve"> </w:t>
            </w:r>
            <w:r w:rsidRPr="007E550C">
              <w:rPr>
                <w:rFonts w:eastAsia="Times New Roman" w:cstheme="minorHAnsi"/>
                <w:color w:val="000000"/>
                <w:sz w:val="20"/>
                <w:szCs w:val="20"/>
              </w:rPr>
              <w:t>Mil</w:t>
            </w:r>
          </w:p>
        </w:tc>
        <w:tc>
          <w:tcPr>
            <w:tcW w:w="3240" w:type="dxa"/>
            <w:shd w:val="clear" w:color="auto" w:fill="auto"/>
            <w:vAlign w:val="center"/>
            <w:hideMark/>
          </w:tcPr>
          <w:p w14:paraId="30D8007C" w14:textId="77777777" w:rsidR="001D331C" w:rsidRPr="007E550C" w:rsidRDefault="001D331C" w:rsidP="00BE68C6">
            <w:pPr>
              <w:spacing w:after="0" w:line="240" w:lineRule="auto"/>
              <w:rPr>
                <w:rFonts w:eastAsia="Times New Roman" w:cstheme="minorHAnsi"/>
                <w:b/>
                <w:bCs/>
                <w:i/>
                <w:iCs/>
                <w:color w:val="000000"/>
                <w:sz w:val="20"/>
                <w:szCs w:val="20"/>
                <w:u w:val="single"/>
              </w:rPr>
            </w:pPr>
            <w:r w:rsidRPr="007E550C">
              <w:rPr>
                <w:rFonts w:eastAsia="Times New Roman" w:cstheme="minorHAnsi"/>
                <w:color w:val="000000"/>
                <w:sz w:val="20"/>
                <w:szCs w:val="20"/>
              </w:rPr>
              <w:t xml:space="preserve">Ninawa, Kirkuk, Salah Al dean, Al Anbar, </w:t>
            </w:r>
            <w:proofErr w:type="spellStart"/>
            <w:r w:rsidRPr="007E550C">
              <w:rPr>
                <w:rFonts w:eastAsia="Times New Roman" w:cstheme="minorHAnsi"/>
                <w:color w:val="000000"/>
                <w:sz w:val="20"/>
                <w:szCs w:val="20"/>
              </w:rPr>
              <w:t>Diyala</w:t>
            </w:r>
            <w:proofErr w:type="spellEnd"/>
            <w:r w:rsidRPr="007E550C">
              <w:rPr>
                <w:rFonts w:eastAsia="Times New Roman" w:cstheme="minorHAnsi"/>
                <w:color w:val="000000"/>
                <w:sz w:val="20"/>
                <w:szCs w:val="20"/>
              </w:rPr>
              <w:t xml:space="preserve">, Baghdad, Najaf, Karbala, </w:t>
            </w:r>
            <w:proofErr w:type="spellStart"/>
            <w:r w:rsidRPr="007E550C">
              <w:rPr>
                <w:rFonts w:eastAsia="Times New Roman" w:cstheme="minorHAnsi"/>
                <w:color w:val="000000"/>
                <w:sz w:val="20"/>
                <w:szCs w:val="20"/>
              </w:rPr>
              <w:t>Babil</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Wassit</w:t>
            </w:r>
            <w:proofErr w:type="spellEnd"/>
            <w:r w:rsidRPr="007E550C">
              <w:rPr>
                <w:rFonts w:eastAsia="Times New Roman" w:cstheme="minorHAnsi"/>
                <w:color w:val="000000"/>
                <w:sz w:val="20"/>
                <w:szCs w:val="20"/>
              </w:rPr>
              <w:t xml:space="preserve">, Al </w:t>
            </w:r>
            <w:proofErr w:type="spellStart"/>
            <w:r w:rsidRPr="007E550C">
              <w:rPr>
                <w:rFonts w:eastAsia="Times New Roman" w:cstheme="minorHAnsi"/>
                <w:color w:val="000000"/>
                <w:sz w:val="20"/>
                <w:szCs w:val="20"/>
              </w:rPr>
              <w:t>Qadisiyah</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Missan</w:t>
            </w:r>
            <w:proofErr w:type="spellEnd"/>
            <w:r w:rsidRPr="007E550C">
              <w:rPr>
                <w:rFonts w:eastAsia="Times New Roman" w:cstheme="minorHAnsi"/>
                <w:color w:val="000000"/>
                <w:sz w:val="20"/>
                <w:szCs w:val="20"/>
              </w:rPr>
              <w:t>, Al Muthanna, Thi-</w:t>
            </w:r>
            <w:proofErr w:type="spellStart"/>
            <w:r w:rsidRPr="007E550C">
              <w:rPr>
                <w:rFonts w:eastAsia="Times New Roman" w:cstheme="minorHAnsi"/>
                <w:color w:val="000000"/>
                <w:sz w:val="20"/>
                <w:szCs w:val="20"/>
              </w:rPr>
              <w:t>Qar</w:t>
            </w:r>
            <w:proofErr w:type="spellEnd"/>
            <w:r w:rsidRPr="007E550C">
              <w:rPr>
                <w:rFonts w:eastAsia="Times New Roman" w:cstheme="minorHAnsi"/>
                <w:color w:val="000000"/>
                <w:sz w:val="20"/>
                <w:szCs w:val="20"/>
              </w:rPr>
              <w:t xml:space="preserve">, Basra </w:t>
            </w:r>
          </w:p>
        </w:tc>
      </w:tr>
      <w:tr w:rsidR="007D75BA" w:rsidRPr="00186D48" w14:paraId="73F96D0A" w14:textId="77777777" w:rsidTr="00883120">
        <w:tc>
          <w:tcPr>
            <w:tcW w:w="990" w:type="dxa"/>
            <w:shd w:val="clear" w:color="auto" w:fill="auto"/>
            <w:noWrap/>
            <w:vAlign w:val="center"/>
            <w:hideMark/>
          </w:tcPr>
          <w:p w14:paraId="6E1073F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IQ-P3</w:t>
            </w:r>
          </w:p>
        </w:tc>
        <w:tc>
          <w:tcPr>
            <w:tcW w:w="900" w:type="dxa"/>
            <w:shd w:val="clear" w:color="auto" w:fill="auto"/>
            <w:noWrap/>
            <w:vAlign w:val="center"/>
            <w:hideMark/>
          </w:tcPr>
          <w:p w14:paraId="083DCDC9"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noWrap/>
            <w:vAlign w:val="center"/>
            <w:hideMark/>
          </w:tcPr>
          <w:p w14:paraId="460C3FA8"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Al - </w:t>
            </w:r>
            <w:proofErr w:type="spellStart"/>
            <w:r w:rsidRPr="007E550C">
              <w:rPr>
                <w:rFonts w:eastAsia="Times New Roman" w:cstheme="minorHAnsi"/>
                <w:color w:val="000000"/>
                <w:sz w:val="20"/>
                <w:szCs w:val="20"/>
              </w:rPr>
              <w:t>Mussayab</w:t>
            </w:r>
            <w:proofErr w:type="spellEnd"/>
            <w:r w:rsidRPr="007E550C">
              <w:rPr>
                <w:rFonts w:eastAsia="Times New Roman" w:cstheme="minorHAnsi"/>
                <w:color w:val="000000"/>
                <w:sz w:val="20"/>
                <w:szCs w:val="20"/>
              </w:rPr>
              <w:t xml:space="preserve"> Thermal Power Plant Rehabilitation Project</w:t>
            </w:r>
          </w:p>
        </w:tc>
        <w:tc>
          <w:tcPr>
            <w:tcW w:w="900" w:type="dxa"/>
            <w:shd w:val="clear" w:color="auto" w:fill="auto"/>
            <w:noWrap/>
            <w:vAlign w:val="center"/>
            <w:hideMark/>
          </w:tcPr>
          <w:p w14:paraId="5EF2ED3E" w14:textId="71044DB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367 Mil</w:t>
            </w:r>
          </w:p>
        </w:tc>
        <w:tc>
          <w:tcPr>
            <w:tcW w:w="3240" w:type="dxa"/>
            <w:shd w:val="clear" w:color="auto" w:fill="auto"/>
            <w:noWrap/>
            <w:vAlign w:val="center"/>
            <w:hideMark/>
          </w:tcPr>
          <w:p w14:paraId="28843BDE"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Babil</w:t>
            </w:r>
            <w:proofErr w:type="spellEnd"/>
            <w:r w:rsidRPr="007E550C">
              <w:rPr>
                <w:rFonts w:eastAsia="Times New Roman" w:cstheme="minorHAnsi"/>
                <w:color w:val="000000"/>
                <w:sz w:val="20"/>
                <w:szCs w:val="20"/>
              </w:rPr>
              <w:t xml:space="preserve"> (Al-</w:t>
            </w:r>
            <w:proofErr w:type="spellStart"/>
            <w:r w:rsidRPr="007E550C">
              <w:rPr>
                <w:rFonts w:eastAsia="Times New Roman" w:cstheme="minorHAnsi"/>
                <w:color w:val="000000"/>
                <w:sz w:val="20"/>
                <w:szCs w:val="20"/>
              </w:rPr>
              <w:t>Mussaib</w:t>
            </w:r>
            <w:proofErr w:type="spellEnd"/>
            <w:r w:rsidRPr="007E550C">
              <w:rPr>
                <w:rFonts w:eastAsia="Times New Roman" w:cstheme="minorHAnsi"/>
                <w:color w:val="000000"/>
                <w:sz w:val="20"/>
                <w:szCs w:val="20"/>
              </w:rPr>
              <w:t>)</w:t>
            </w:r>
          </w:p>
        </w:tc>
      </w:tr>
      <w:tr w:rsidR="007D75BA" w:rsidRPr="00186D48" w14:paraId="38A31DD0" w14:textId="77777777" w:rsidTr="00883120">
        <w:tc>
          <w:tcPr>
            <w:tcW w:w="990" w:type="dxa"/>
            <w:shd w:val="clear" w:color="auto" w:fill="auto"/>
            <w:noWrap/>
            <w:vAlign w:val="center"/>
            <w:hideMark/>
          </w:tcPr>
          <w:p w14:paraId="42D91E1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lastRenderedPageBreak/>
              <w:t>IQ-P4</w:t>
            </w:r>
          </w:p>
        </w:tc>
        <w:tc>
          <w:tcPr>
            <w:tcW w:w="900" w:type="dxa"/>
            <w:shd w:val="clear" w:color="auto" w:fill="auto"/>
            <w:noWrap/>
            <w:vAlign w:val="center"/>
            <w:hideMark/>
          </w:tcPr>
          <w:p w14:paraId="1E63D270"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MoCH</w:t>
            </w:r>
            <w:proofErr w:type="spellEnd"/>
          </w:p>
        </w:tc>
        <w:tc>
          <w:tcPr>
            <w:tcW w:w="2790" w:type="dxa"/>
            <w:shd w:val="clear" w:color="auto" w:fill="auto"/>
            <w:vAlign w:val="center"/>
            <w:hideMark/>
          </w:tcPr>
          <w:p w14:paraId="768CDF1D"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Samawah</w:t>
            </w:r>
            <w:proofErr w:type="spellEnd"/>
            <w:r w:rsidRPr="007E550C">
              <w:rPr>
                <w:rFonts w:eastAsia="Times New Roman" w:cstheme="minorHAnsi"/>
                <w:color w:val="000000"/>
                <w:sz w:val="20"/>
                <w:szCs w:val="20"/>
              </w:rPr>
              <w:t xml:space="preserve"> Bridges and Roads Construction Project</w:t>
            </w:r>
          </w:p>
        </w:tc>
        <w:tc>
          <w:tcPr>
            <w:tcW w:w="900" w:type="dxa"/>
            <w:shd w:val="clear" w:color="auto" w:fill="auto"/>
            <w:vAlign w:val="center"/>
            <w:hideMark/>
          </w:tcPr>
          <w:p w14:paraId="15583FDE" w14:textId="4463CDDD"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33 Mil</w:t>
            </w:r>
          </w:p>
        </w:tc>
        <w:tc>
          <w:tcPr>
            <w:tcW w:w="3240" w:type="dxa"/>
            <w:shd w:val="clear" w:color="auto" w:fill="auto"/>
            <w:vAlign w:val="center"/>
            <w:hideMark/>
          </w:tcPr>
          <w:p w14:paraId="7596E383"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Al-</w:t>
            </w:r>
            <w:proofErr w:type="spellStart"/>
            <w:r w:rsidRPr="007E550C">
              <w:rPr>
                <w:rFonts w:eastAsia="Times New Roman" w:cstheme="minorHAnsi"/>
                <w:color w:val="000000"/>
                <w:sz w:val="20"/>
                <w:szCs w:val="20"/>
              </w:rPr>
              <w:t>Muthana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Samawah</w:t>
            </w:r>
            <w:proofErr w:type="spellEnd"/>
            <w:r w:rsidRPr="007E550C">
              <w:rPr>
                <w:rFonts w:eastAsia="Times New Roman" w:cstheme="minorHAnsi"/>
                <w:color w:val="000000"/>
                <w:sz w:val="20"/>
                <w:szCs w:val="20"/>
              </w:rPr>
              <w:t xml:space="preserve"> Bridge, Al-</w:t>
            </w:r>
            <w:proofErr w:type="spellStart"/>
            <w:r w:rsidRPr="007E550C">
              <w:rPr>
                <w:rFonts w:eastAsia="Times New Roman" w:cstheme="minorHAnsi"/>
                <w:color w:val="000000"/>
                <w:sz w:val="20"/>
                <w:szCs w:val="20"/>
              </w:rPr>
              <w:t>Hillal</w:t>
            </w:r>
            <w:proofErr w:type="spellEnd"/>
            <w:r w:rsidRPr="007E550C">
              <w:rPr>
                <w:rFonts w:eastAsia="Times New Roman" w:cstheme="minorHAnsi"/>
                <w:color w:val="000000"/>
                <w:sz w:val="20"/>
                <w:szCs w:val="20"/>
              </w:rPr>
              <w:t xml:space="preserve"> Bridge, Al-Mahdi Bridge)</w:t>
            </w:r>
          </w:p>
        </w:tc>
      </w:tr>
      <w:tr w:rsidR="00CB3D47" w:rsidRPr="00186D48" w14:paraId="57BB9D5D" w14:textId="77777777" w:rsidTr="00883120">
        <w:tc>
          <w:tcPr>
            <w:tcW w:w="990" w:type="dxa"/>
            <w:shd w:val="clear" w:color="auto" w:fill="auto"/>
            <w:noWrap/>
            <w:vAlign w:val="center"/>
          </w:tcPr>
          <w:p w14:paraId="64BB8CE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IQ-P5</w:t>
            </w:r>
          </w:p>
        </w:tc>
        <w:tc>
          <w:tcPr>
            <w:tcW w:w="900" w:type="dxa"/>
            <w:shd w:val="clear" w:color="auto" w:fill="auto"/>
            <w:noWrap/>
            <w:vAlign w:val="center"/>
          </w:tcPr>
          <w:p w14:paraId="0A1959AE"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r w:rsidRPr="007E550C">
              <w:rPr>
                <w:rFonts w:eastAsia="Times New Roman" w:cstheme="minorHAnsi"/>
                <w:color w:val="000000"/>
                <w:sz w:val="20"/>
                <w:szCs w:val="20"/>
              </w:rPr>
              <w:t>/</w:t>
            </w:r>
          </w:p>
          <w:p w14:paraId="099220EF"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SRC</w:t>
            </w:r>
          </w:p>
        </w:tc>
        <w:tc>
          <w:tcPr>
            <w:tcW w:w="2790" w:type="dxa"/>
            <w:shd w:val="clear" w:color="auto" w:fill="auto"/>
            <w:vAlign w:val="center"/>
          </w:tcPr>
          <w:p w14:paraId="4606378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Engineering Services for </w:t>
            </w: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Refinery Upgrading Project</w:t>
            </w:r>
          </w:p>
        </w:tc>
        <w:tc>
          <w:tcPr>
            <w:tcW w:w="900" w:type="dxa"/>
            <w:shd w:val="clear" w:color="auto" w:fill="auto"/>
            <w:vAlign w:val="center"/>
          </w:tcPr>
          <w:p w14:paraId="778E2E68" w14:textId="5E27F130"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20</w:t>
            </w:r>
            <w:r w:rsidR="007D75BA">
              <w:rPr>
                <w:rFonts w:eastAsia="Times New Roman" w:cstheme="minorHAnsi"/>
                <w:color w:val="000000"/>
                <w:sz w:val="20"/>
                <w:szCs w:val="20"/>
              </w:rPr>
              <w:t xml:space="preserve"> </w:t>
            </w:r>
            <w:r w:rsidRPr="007E550C">
              <w:rPr>
                <w:rFonts w:eastAsia="Times New Roman" w:cstheme="minorHAnsi"/>
                <w:color w:val="000000"/>
                <w:sz w:val="20"/>
                <w:szCs w:val="20"/>
              </w:rPr>
              <w:t>Mil</w:t>
            </w:r>
          </w:p>
        </w:tc>
        <w:tc>
          <w:tcPr>
            <w:tcW w:w="3240" w:type="dxa"/>
            <w:shd w:val="clear" w:color="auto" w:fill="auto"/>
            <w:vAlign w:val="center"/>
          </w:tcPr>
          <w:p w14:paraId="2497343C"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w:t>
            </w:r>
          </w:p>
        </w:tc>
      </w:tr>
      <w:tr w:rsidR="00CB3D47" w:rsidRPr="00186D48" w14:paraId="688C8CC3" w14:textId="77777777" w:rsidTr="00883120">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E22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1B06"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MoIM</w:t>
            </w:r>
            <w:proofErr w:type="spellEnd"/>
            <w:r w:rsidRPr="007E550C">
              <w:rPr>
                <w:rFonts w:eastAsia="Times New Roman" w:cstheme="minorHAnsi"/>
                <w:color w:val="000000"/>
                <w:sz w:val="20"/>
                <w:szCs w:val="20"/>
              </w:rPr>
              <w:t>/ SCFSR</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9ABD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Khor Al Zubair Fertilizer Plant Rehabilitation Project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332B2" w14:textId="072E7BF8"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181 Mil</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CC8B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(Khor Al-Zubair)</w:t>
            </w:r>
          </w:p>
        </w:tc>
      </w:tr>
      <w:tr w:rsidR="00CB3D47" w:rsidRPr="00186D48" w14:paraId="139BB519" w14:textId="77777777" w:rsidTr="00883120">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0F9D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A79E"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40B46"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Crude Oil Export Facility Reconstruction Project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16315" w14:textId="7E4FDCEB"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500</w:t>
            </w:r>
            <w:r w:rsidR="007D75BA">
              <w:rPr>
                <w:rFonts w:eastAsia="Times New Roman" w:cstheme="minorHAnsi"/>
                <w:color w:val="000000"/>
                <w:sz w:val="20"/>
                <w:szCs w:val="20"/>
              </w:rPr>
              <w:t xml:space="preserve"> </w:t>
            </w:r>
            <w:r w:rsidRPr="007E550C">
              <w:rPr>
                <w:rFonts w:eastAsia="Times New Roman" w:cstheme="minorHAnsi"/>
                <w:color w:val="000000"/>
                <w:sz w:val="20"/>
                <w:szCs w:val="20"/>
              </w:rPr>
              <w:t>Mil</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F0C6"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(Al-FAO)</w:t>
            </w:r>
          </w:p>
        </w:tc>
      </w:tr>
      <w:tr w:rsidR="007D75BA" w:rsidRPr="00186D48" w14:paraId="31561718" w14:textId="77777777" w:rsidTr="00883120">
        <w:tc>
          <w:tcPr>
            <w:tcW w:w="990" w:type="dxa"/>
            <w:shd w:val="clear" w:color="auto" w:fill="auto"/>
            <w:noWrap/>
            <w:vAlign w:val="center"/>
            <w:hideMark/>
          </w:tcPr>
          <w:p w14:paraId="577F396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IQ-P8</w:t>
            </w:r>
          </w:p>
        </w:tc>
        <w:tc>
          <w:tcPr>
            <w:tcW w:w="900" w:type="dxa"/>
            <w:shd w:val="clear" w:color="auto" w:fill="auto"/>
            <w:noWrap/>
            <w:vAlign w:val="center"/>
            <w:hideMark/>
          </w:tcPr>
          <w:p w14:paraId="46C9FC89"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noWrap/>
            <w:vAlign w:val="center"/>
            <w:hideMark/>
          </w:tcPr>
          <w:p w14:paraId="4DE9DE9F"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Electricity Sector Reconstruction Project</w:t>
            </w:r>
          </w:p>
        </w:tc>
        <w:tc>
          <w:tcPr>
            <w:tcW w:w="900" w:type="dxa"/>
            <w:shd w:val="clear" w:color="auto" w:fill="auto"/>
            <w:noWrap/>
            <w:vAlign w:val="center"/>
            <w:hideMark/>
          </w:tcPr>
          <w:p w14:paraId="200E6536" w14:textId="42C8BE21"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325</w:t>
            </w:r>
            <w:r w:rsidR="007D75BA">
              <w:rPr>
                <w:rFonts w:eastAsia="Times New Roman" w:cstheme="minorHAnsi"/>
                <w:color w:val="000000"/>
                <w:sz w:val="20"/>
                <w:szCs w:val="20"/>
              </w:rPr>
              <w:t xml:space="preserve"> M</w:t>
            </w:r>
            <w:r w:rsidRPr="007E550C">
              <w:rPr>
                <w:rFonts w:eastAsia="Times New Roman" w:cstheme="minorHAnsi"/>
                <w:color w:val="000000"/>
                <w:sz w:val="20"/>
                <w:szCs w:val="20"/>
              </w:rPr>
              <w:t>il</w:t>
            </w:r>
          </w:p>
        </w:tc>
        <w:tc>
          <w:tcPr>
            <w:tcW w:w="3240" w:type="dxa"/>
            <w:shd w:val="clear" w:color="auto" w:fill="auto"/>
            <w:noWrap/>
            <w:vAlign w:val="center"/>
            <w:hideMark/>
          </w:tcPr>
          <w:p w14:paraId="634D8E39"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Ninawa, Kirkuk, Salah Al dean, Al Anbar, </w:t>
            </w:r>
            <w:proofErr w:type="spellStart"/>
            <w:r w:rsidRPr="007E550C">
              <w:rPr>
                <w:rFonts w:eastAsia="Times New Roman" w:cstheme="minorHAnsi"/>
                <w:color w:val="000000"/>
                <w:sz w:val="20"/>
                <w:szCs w:val="20"/>
              </w:rPr>
              <w:t>Diyala</w:t>
            </w:r>
            <w:proofErr w:type="spellEnd"/>
            <w:r w:rsidRPr="007E550C">
              <w:rPr>
                <w:rFonts w:eastAsia="Times New Roman" w:cstheme="minorHAnsi"/>
                <w:color w:val="000000"/>
                <w:sz w:val="20"/>
                <w:szCs w:val="20"/>
              </w:rPr>
              <w:t>,</w:t>
            </w:r>
            <w:r w:rsidRPr="007E550C">
              <w:rPr>
                <w:rFonts w:cstheme="minorHAnsi"/>
                <w:sz w:val="20"/>
                <w:szCs w:val="20"/>
              </w:rPr>
              <w:t xml:space="preserve"> </w:t>
            </w:r>
            <w:r w:rsidRPr="007E550C">
              <w:rPr>
                <w:rFonts w:eastAsia="Times New Roman" w:cstheme="minorHAnsi"/>
                <w:color w:val="000000"/>
                <w:sz w:val="20"/>
                <w:szCs w:val="20"/>
              </w:rPr>
              <w:t xml:space="preserve">Baghdad, Najaf, Karbala, </w:t>
            </w:r>
            <w:proofErr w:type="spellStart"/>
            <w:r w:rsidRPr="007E550C">
              <w:rPr>
                <w:rFonts w:eastAsia="Times New Roman" w:cstheme="minorHAnsi"/>
                <w:color w:val="000000"/>
                <w:sz w:val="20"/>
                <w:szCs w:val="20"/>
              </w:rPr>
              <w:t>Babil</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Wassit</w:t>
            </w:r>
            <w:proofErr w:type="spellEnd"/>
            <w:r w:rsidRPr="007E550C">
              <w:rPr>
                <w:rFonts w:eastAsia="Times New Roman" w:cstheme="minorHAnsi"/>
                <w:color w:val="000000"/>
                <w:sz w:val="20"/>
                <w:szCs w:val="20"/>
              </w:rPr>
              <w:t xml:space="preserve">, Al </w:t>
            </w:r>
            <w:proofErr w:type="spellStart"/>
            <w:r w:rsidRPr="007E550C">
              <w:rPr>
                <w:rFonts w:eastAsia="Times New Roman" w:cstheme="minorHAnsi"/>
                <w:color w:val="000000"/>
                <w:sz w:val="20"/>
                <w:szCs w:val="20"/>
              </w:rPr>
              <w:t>Qadisiyah</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Missan</w:t>
            </w:r>
            <w:proofErr w:type="spellEnd"/>
            <w:r w:rsidRPr="007E550C">
              <w:rPr>
                <w:rFonts w:eastAsia="Times New Roman" w:cstheme="minorHAnsi"/>
                <w:color w:val="000000"/>
                <w:sz w:val="20"/>
                <w:szCs w:val="20"/>
              </w:rPr>
              <w:t>, Al Muthanna, Thi-</w:t>
            </w:r>
            <w:proofErr w:type="spellStart"/>
            <w:r w:rsidRPr="007E550C">
              <w:rPr>
                <w:rFonts w:eastAsia="Times New Roman" w:cstheme="minorHAnsi"/>
                <w:color w:val="000000"/>
                <w:sz w:val="20"/>
                <w:szCs w:val="20"/>
              </w:rPr>
              <w:t>Qar</w:t>
            </w:r>
            <w:proofErr w:type="spellEnd"/>
            <w:r w:rsidRPr="007E550C">
              <w:rPr>
                <w:rFonts w:eastAsia="Times New Roman" w:cstheme="minorHAnsi"/>
                <w:color w:val="000000"/>
                <w:sz w:val="20"/>
                <w:szCs w:val="20"/>
              </w:rPr>
              <w:t>, Basra</w:t>
            </w:r>
          </w:p>
        </w:tc>
      </w:tr>
      <w:tr w:rsidR="007D75BA" w:rsidRPr="00186D48" w14:paraId="41683AC4" w14:textId="77777777" w:rsidTr="00883120">
        <w:tc>
          <w:tcPr>
            <w:tcW w:w="990" w:type="dxa"/>
            <w:shd w:val="clear" w:color="auto" w:fill="auto"/>
            <w:noWrap/>
            <w:vAlign w:val="center"/>
            <w:hideMark/>
          </w:tcPr>
          <w:p w14:paraId="4EC0CD4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IQ-P9</w:t>
            </w:r>
          </w:p>
        </w:tc>
        <w:tc>
          <w:tcPr>
            <w:tcW w:w="900" w:type="dxa"/>
            <w:shd w:val="clear" w:color="auto" w:fill="auto"/>
            <w:noWrap/>
            <w:vAlign w:val="center"/>
            <w:hideMark/>
          </w:tcPr>
          <w:p w14:paraId="558F3923"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MMPW</w:t>
            </w:r>
          </w:p>
        </w:tc>
        <w:tc>
          <w:tcPr>
            <w:tcW w:w="2790" w:type="dxa"/>
            <w:shd w:val="clear" w:color="auto" w:fill="auto"/>
            <w:noWrap/>
            <w:vAlign w:val="center"/>
            <w:hideMark/>
          </w:tcPr>
          <w:p w14:paraId="728FDD96"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Water Supply Improvement Project</w:t>
            </w:r>
          </w:p>
        </w:tc>
        <w:tc>
          <w:tcPr>
            <w:tcW w:w="900" w:type="dxa"/>
            <w:shd w:val="clear" w:color="auto" w:fill="auto"/>
            <w:noWrap/>
            <w:vAlign w:val="center"/>
            <w:hideMark/>
          </w:tcPr>
          <w:p w14:paraId="1434B696" w14:textId="7D605B31"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429 Mil</w:t>
            </w:r>
          </w:p>
        </w:tc>
        <w:tc>
          <w:tcPr>
            <w:tcW w:w="3240" w:type="dxa"/>
            <w:shd w:val="clear" w:color="auto" w:fill="auto"/>
            <w:vAlign w:val="center"/>
            <w:hideMark/>
          </w:tcPr>
          <w:p w14:paraId="454D4BF8"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City, Al-</w:t>
            </w:r>
            <w:proofErr w:type="spellStart"/>
            <w:r w:rsidRPr="007E550C">
              <w:rPr>
                <w:rFonts w:eastAsia="Times New Roman" w:cstheme="minorHAnsi"/>
                <w:color w:val="000000"/>
                <w:sz w:val="20"/>
                <w:szCs w:val="20"/>
              </w:rPr>
              <w:t>Hartha</w:t>
            </w:r>
            <w:proofErr w:type="spellEnd"/>
          </w:p>
        </w:tc>
      </w:tr>
      <w:tr w:rsidR="00CB3D47" w:rsidRPr="00186D48" w14:paraId="2CF8CB65" w14:textId="77777777" w:rsidTr="00883120">
        <w:tc>
          <w:tcPr>
            <w:tcW w:w="990" w:type="dxa"/>
            <w:shd w:val="clear" w:color="auto" w:fill="auto"/>
            <w:noWrap/>
            <w:vAlign w:val="center"/>
          </w:tcPr>
          <w:p w14:paraId="56A34A9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IQ-P10</w:t>
            </w:r>
          </w:p>
        </w:tc>
        <w:tc>
          <w:tcPr>
            <w:tcW w:w="900" w:type="dxa"/>
            <w:shd w:val="clear" w:color="auto" w:fill="auto"/>
            <w:noWrap/>
            <w:vAlign w:val="center"/>
          </w:tcPr>
          <w:p w14:paraId="51717771" w14:textId="4336DE92"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r w:rsidRPr="007E550C">
              <w:rPr>
                <w:rFonts w:eastAsia="Times New Roman" w:cstheme="minorHAnsi"/>
                <w:color w:val="000000"/>
                <w:sz w:val="20"/>
                <w:szCs w:val="20"/>
              </w:rPr>
              <w:t>/ KR-I</w:t>
            </w:r>
          </w:p>
        </w:tc>
        <w:tc>
          <w:tcPr>
            <w:tcW w:w="2790" w:type="dxa"/>
            <w:shd w:val="clear" w:color="auto" w:fill="auto"/>
            <w:noWrap/>
            <w:vAlign w:val="center"/>
          </w:tcPr>
          <w:p w14:paraId="09001C2C"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Electricity Sector Reconstruction Project (Kurdistan Region)</w:t>
            </w:r>
          </w:p>
        </w:tc>
        <w:tc>
          <w:tcPr>
            <w:tcW w:w="900" w:type="dxa"/>
            <w:shd w:val="clear" w:color="auto" w:fill="auto"/>
            <w:noWrap/>
            <w:vAlign w:val="center"/>
          </w:tcPr>
          <w:p w14:paraId="64456999" w14:textId="6D94177D"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157 Mil</w:t>
            </w:r>
          </w:p>
        </w:tc>
        <w:tc>
          <w:tcPr>
            <w:tcW w:w="3240" w:type="dxa"/>
            <w:shd w:val="clear" w:color="auto" w:fill="auto"/>
            <w:vAlign w:val="center"/>
          </w:tcPr>
          <w:p w14:paraId="55F0F37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Erbil, Duhok, Halabja, </w:t>
            </w:r>
            <w:proofErr w:type="spellStart"/>
            <w:r w:rsidRPr="007E550C">
              <w:rPr>
                <w:rFonts w:eastAsia="Times New Roman" w:cstheme="minorHAnsi"/>
                <w:color w:val="000000"/>
                <w:sz w:val="20"/>
                <w:szCs w:val="20"/>
              </w:rPr>
              <w:t>Sulaimaniya</w:t>
            </w:r>
            <w:proofErr w:type="spellEnd"/>
          </w:p>
          <w:p w14:paraId="17B8F0C1" w14:textId="77777777" w:rsidR="001D331C" w:rsidRPr="007E550C" w:rsidRDefault="001D331C" w:rsidP="00BE68C6">
            <w:pPr>
              <w:spacing w:after="0" w:line="240" w:lineRule="auto"/>
              <w:rPr>
                <w:rFonts w:eastAsia="Times New Roman" w:cstheme="minorHAnsi"/>
                <w:b/>
                <w:bCs/>
                <w:color w:val="000000"/>
                <w:sz w:val="20"/>
                <w:szCs w:val="20"/>
              </w:rPr>
            </w:pPr>
            <w:r w:rsidRPr="007E550C">
              <w:rPr>
                <w:rFonts w:eastAsia="Times New Roman" w:cstheme="minorHAnsi"/>
                <w:b/>
                <w:bCs/>
                <w:color w:val="000000"/>
                <w:sz w:val="20"/>
                <w:szCs w:val="20"/>
              </w:rPr>
              <w:t>(Evaluation Only)</w:t>
            </w:r>
          </w:p>
        </w:tc>
      </w:tr>
      <w:tr w:rsidR="007D75BA" w:rsidRPr="00186D48" w14:paraId="617AFA19" w14:textId="77777777" w:rsidTr="00883120">
        <w:tc>
          <w:tcPr>
            <w:tcW w:w="990" w:type="dxa"/>
            <w:shd w:val="clear" w:color="auto" w:fill="auto"/>
            <w:noWrap/>
            <w:vAlign w:val="center"/>
            <w:hideMark/>
          </w:tcPr>
          <w:p w14:paraId="5F9FACC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IQ-P11</w:t>
            </w:r>
          </w:p>
        </w:tc>
        <w:tc>
          <w:tcPr>
            <w:tcW w:w="900" w:type="dxa"/>
            <w:shd w:val="clear" w:color="auto" w:fill="auto"/>
            <w:vAlign w:val="center"/>
            <w:hideMark/>
          </w:tcPr>
          <w:p w14:paraId="0BB3DB8F" w14:textId="77777777" w:rsidR="001D331C" w:rsidRPr="007E550C" w:rsidRDefault="001D331C" w:rsidP="00BE68C6">
            <w:pPr>
              <w:spacing w:after="0"/>
              <w:rPr>
                <w:rFonts w:eastAsia="Times New Roman" w:cstheme="minorHAnsi"/>
                <w:color w:val="000000"/>
                <w:sz w:val="20"/>
                <w:szCs w:val="20"/>
              </w:rPr>
            </w:pPr>
            <w:proofErr w:type="spellStart"/>
            <w:r w:rsidRPr="007E550C">
              <w:rPr>
                <w:rFonts w:eastAsia="Times New Roman" w:cstheme="minorHAnsi"/>
                <w:color w:val="000000"/>
                <w:sz w:val="20"/>
                <w:szCs w:val="20"/>
              </w:rPr>
              <w:t>MoMT</w:t>
            </w:r>
            <w:proofErr w:type="spellEnd"/>
            <w:r w:rsidRPr="007E550C">
              <w:rPr>
                <w:rFonts w:eastAsia="Times New Roman" w:cstheme="minorHAnsi"/>
                <w:color w:val="000000"/>
                <w:sz w:val="20"/>
                <w:szCs w:val="20"/>
              </w:rPr>
              <w:t>/</w:t>
            </w:r>
          </w:p>
          <w:p w14:paraId="0DFAB633"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KR-I</w:t>
            </w:r>
          </w:p>
        </w:tc>
        <w:tc>
          <w:tcPr>
            <w:tcW w:w="2790" w:type="dxa"/>
            <w:shd w:val="clear" w:color="auto" w:fill="auto"/>
            <w:vAlign w:val="center"/>
            <w:hideMark/>
          </w:tcPr>
          <w:p w14:paraId="662C6D4F"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Water Supply Improvement Project in Kurdistan Region</w:t>
            </w:r>
          </w:p>
        </w:tc>
        <w:tc>
          <w:tcPr>
            <w:tcW w:w="900" w:type="dxa"/>
            <w:shd w:val="clear" w:color="auto" w:fill="auto"/>
            <w:vAlign w:val="center"/>
            <w:hideMark/>
          </w:tcPr>
          <w:p w14:paraId="516A6509" w14:textId="173EA2C0"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342 Mil</w:t>
            </w:r>
          </w:p>
        </w:tc>
        <w:tc>
          <w:tcPr>
            <w:tcW w:w="3240" w:type="dxa"/>
            <w:shd w:val="clear" w:color="auto" w:fill="auto"/>
            <w:vAlign w:val="center"/>
            <w:hideMark/>
          </w:tcPr>
          <w:p w14:paraId="79B2F55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Erbil, Duhok, Halabja, </w:t>
            </w:r>
            <w:proofErr w:type="spellStart"/>
            <w:r w:rsidRPr="007E550C">
              <w:rPr>
                <w:rFonts w:eastAsia="Times New Roman" w:cstheme="minorHAnsi"/>
                <w:color w:val="000000"/>
                <w:sz w:val="20"/>
                <w:szCs w:val="20"/>
              </w:rPr>
              <w:t>Sulaimaniya</w:t>
            </w:r>
            <w:proofErr w:type="spellEnd"/>
          </w:p>
        </w:tc>
      </w:tr>
      <w:tr w:rsidR="007D75BA" w:rsidRPr="00186D48" w14:paraId="0416E405" w14:textId="77777777" w:rsidTr="00883120">
        <w:tc>
          <w:tcPr>
            <w:tcW w:w="990" w:type="dxa"/>
            <w:shd w:val="clear" w:color="auto" w:fill="auto"/>
            <w:noWrap/>
            <w:vAlign w:val="center"/>
            <w:hideMark/>
          </w:tcPr>
          <w:p w14:paraId="45D975B6"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IQ-P12</w:t>
            </w:r>
          </w:p>
        </w:tc>
        <w:tc>
          <w:tcPr>
            <w:tcW w:w="900" w:type="dxa"/>
            <w:shd w:val="clear" w:color="auto" w:fill="auto"/>
            <w:noWrap/>
            <w:vAlign w:val="center"/>
            <w:hideMark/>
          </w:tcPr>
          <w:p w14:paraId="42859EC9"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MoB</w:t>
            </w:r>
            <w:proofErr w:type="spellEnd"/>
          </w:p>
        </w:tc>
        <w:tc>
          <w:tcPr>
            <w:tcW w:w="2790" w:type="dxa"/>
            <w:shd w:val="clear" w:color="auto" w:fill="auto"/>
            <w:vAlign w:val="center"/>
            <w:hideMark/>
          </w:tcPr>
          <w:p w14:paraId="1B294C6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Baghdad Sewage Facilities Improvement Project (Engineering Services)</w:t>
            </w:r>
          </w:p>
        </w:tc>
        <w:tc>
          <w:tcPr>
            <w:tcW w:w="900" w:type="dxa"/>
            <w:shd w:val="clear" w:color="auto" w:fill="auto"/>
            <w:vAlign w:val="center"/>
            <w:hideMark/>
          </w:tcPr>
          <w:p w14:paraId="1A65CF69" w14:textId="09387D26"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21 Mil</w:t>
            </w:r>
          </w:p>
        </w:tc>
        <w:tc>
          <w:tcPr>
            <w:tcW w:w="3240" w:type="dxa"/>
            <w:shd w:val="clear" w:color="auto" w:fill="auto"/>
            <w:vAlign w:val="center"/>
            <w:hideMark/>
          </w:tcPr>
          <w:p w14:paraId="4ED2B28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Baghdad</w:t>
            </w:r>
          </w:p>
        </w:tc>
      </w:tr>
      <w:tr w:rsidR="007D75BA" w:rsidRPr="00186D48" w14:paraId="40E1C926" w14:textId="77777777" w:rsidTr="00883120">
        <w:tc>
          <w:tcPr>
            <w:tcW w:w="990" w:type="dxa"/>
            <w:shd w:val="clear" w:color="auto" w:fill="auto"/>
            <w:noWrap/>
            <w:vAlign w:val="center"/>
            <w:hideMark/>
          </w:tcPr>
          <w:p w14:paraId="7D364F88"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IQ-P13</w:t>
            </w:r>
          </w:p>
        </w:tc>
        <w:tc>
          <w:tcPr>
            <w:tcW w:w="900" w:type="dxa"/>
            <w:shd w:val="clear" w:color="auto" w:fill="auto"/>
            <w:noWrap/>
            <w:vAlign w:val="center"/>
            <w:hideMark/>
          </w:tcPr>
          <w:p w14:paraId="27960BB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MMPW</w:t>
            </w:r>
          </w:p>
        </w:tc>
        <w:tc>
          <w:tcPr>
            <w:tcW w:w="2790" w:type="dxa"/>
            <w:shd w:val="clear" w:color="auto" w:fill="auto"/>
            <w:vAlign w:val="center"/>
            <w:hideMark/>
          </w:tcPr>
          <w:p w14:paraId="424B65BC" w14:textId="12E22B44"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Water Sector Loan Project in </w:t>
            </w:r>
            <w:r w:rsidR="00721219" w:rsidRPr="007E550C">
              <w:rPr>
                <w:rFonts w:eastAsia="Times New Roman" w:cstheme="minorHAnsi"/>
                <w:color w:val="000000"/>
                <w:sz w:val="20"/>
                <w:szCs w:val="20"/>
              </w:rPr>
              <w:t>Mid-Western</w:t>
            </w:r>
            <w:r w:rsidRPr="007E550C">
              <w:rPr>
                <w:rFonts w:eastAsia="Times New Roman" w:cstheme="minorHAnsi"/>
                <w:color w:val="000000"/>
                <w:sz w:val="20"/>
                <w:szCs w:val="20"/>
              </w:rPr>
              <w:t xml:space="preserve"> Iraq</w:t>
            </w:r>
          </w:p>
        </w:tc>
        <w:tc>
          <w:tcPr>
            <w:tcW w:w="900" w:type="dxa"/>
            <w:shd w:val="clear" w:color="auto" w:fill="auto"/>
            <w:vAlign w:val="center"/>
            <w:hideMark/>
          </w:tcPr>
          <w:p w14:paraId="618AAE5E" w14:textId="677A4F23"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412 Mil</w:t>
            </w:r>
          </w:p>
        </w:tc>
        <w:tc>
          <w:tcPr>
            <w:tcW w:w="3240" w:type="dxa"/>
            <w:shd w:val="clear" w:color="auto" w:fill="auto"/>
            <w:vAlign w:val="center"/>
            <w:hideMark/>
          </w:tcPr>
          <w:p w14:paraId="20503A85" w14:textId="534F80DD"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Diyala</w:t>
            </w:r>
            <w:proofErr w:type="spellEnd"/>
            <w:r w:rsidRPr="007E550C">
              <w:rPr>
                <w:rFonts w:eastAsia="Times New Roman" w:cstheme="minorHAnsi"/>
                <w:color w:val="000000"/>
                <w:sz w:val="20"/>
                <w:szCs w:val="20"/>
              </w:rPr>
              <w:t xml:space="preserve"> (</w:t>
            </w:r>
            <w:proofErr w:type="spellStart"/>
            <w:r w:rsidR="00D043FB">
              <w:rPr>
                <w:rFonts w:eastAsia="Times New Roman" w:cstheme="minorHAnsi"/>
                <w:color w:val="000000"/>
                <w:sz w:val="20"/>
                <w:szCs w:val="20"/>
              </w:rPr>
              <w:t>Z</w:t>
            </w:r>
            <w:r w:rsidRPr="007E550C">
              <w:rPr>
                <w:rFonts w:eastAsia="Times New Roman" w:cstheme="minorHAnsi"/>
                <w:color w:val="000000"/>
                <w:sz w:val="20"/>
                <w:szCs w:val="20"/>
              </w:rPr>
              <w:t>anboor</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Diyala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Baladrooz</w:t>
            </w:r>
            <w:proofErr w:type="spellEnd"/>
            <w:r w:rsidRPr="007E550C">
              <w:rPr>
                <w:rFonts w:eastAsia="Times New Roman" w:cstheme="minorHAnsi"/>
                <w:color w:val="000000"/>
                <w:sz w:val="20"/>
                <w:szCs w:val="20"/>
              </w:rPr>
              <w:t xml:space="preserve">) Salah </w:t>
            </w:r>
            <w:proofErr w:type="spellStart"/>
            <w:r w:rsidRPr="007E550C">
              <w:rPr>
                <w:rFonts w:eastAsia="Times New Roman" w:cstheme="minorHAnsi"/>
                <w:color w:val="000000"/>
                <w:sz w:val="20"/>
                <w:szCs w:val="20"/>
              </w:rPr>
              <w:t>Aldin</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Samaraa</w:t>
            </w:r>
            <w:proofErr w:type="spellEnd"/>
            <w:r w:rsidRPr="007E550C">
              <w:rPr>
                <w:rFonts w:eastAsia="Times New Roman" w:cstheme="minorHAnsi"/>
                <w:color w:val="000000"/>
                <w:sz w:val="20"/>
                <w:szCs w:val="20"/>
              </w:rPr>
              <w:t>)</w:t>
            </w:r>
          </w:p>
        </w:tc>
      </w:tr>
      <w:tr w:rsidR="00CB3D47" w:rsidRPr="00186D48" w14:paraId="16837318" w14:textId="77777777" w:rsidTr="00883120">
        <w:tc>
          <w:tcPr>
            <w:tcW w:w="990" w:type="dxa"/>
            <w:shd w:val="clear" w:color="auto" w:fill="auto"/>
            <w:noWrap/>
            <w:vAlign w:val="center"/>
          </w:tcPr>
          <w:p w14:paraId="30EE7F90"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IQ-P14 </w:t>
            </w:r>
          </w:p>
        </w:tc>
        <w:tc>
          <w:tcPr>
            <w:tcW w:w="900" w:type="dxa"/>
            <w:shd w:val="clear" w:color="auto" w:fill="auto"/>
            <w:noWrap/>
            <w:vAlign w:val="center"/>
          </w:tcPr>
          <w:p w14:paraId="48A07919"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vAlign w:val="center"/>
          </w:tcPr>
          <w:p w14:paraId="4F52A05A"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Al-</w:t>
            </w:r>
            <w:proofErr w:type="spellStart"/>
            <w:r w:rsidRPr="007E550C">
              <w:rPr>
                <w:rFonts w:eastAsia="Times New Roman" w:cstheme="minorHAnsi"/>
                <w:color w:val="000000"/>
                <w:sz w:val="20"/>
                <w:szCs w:val="20"/>
              </w:rPr>
              <w:t>Akkaz</w:t>
            </w:r>
            <w:proofErr w:type="spellEnd"/>
            <w:r w:rsidRPr="007E550C">
              <w:rPr>
                <w:rFonts w:eastAsia="Times New Roman" w:cstheme="minorHAnsi"/>
                <w:color w:val="000000"/>
                <w:sz w:val="20"/>
                <w:szCs w:val="20"/>
              </w:rPr>
              <w:t xml:space="preserve"> Gas Power Plant Construction Project</w:t>
            </w:r>
          </w:p>
        </w:tc>
        <w:tc>
          <w:tcPr>
            <w:tcW w:w="900" w:type="dxa"/>
            <w:shd w:val="clear" w:color="auto" w:fill="auto"/>
            <w:vAlign w:val="center"/>
          </w:tcPr>
          <w:p w14:paraId="2FDE8898" w14:textId="21A79E52"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285 Mil</w:t>
            </w:r>
          </w:p>
        </w:tc>
        <w:tc>
          <w:tcPr>
            <w:tcW w:w="3240" w:type="dxa"/>
            <w:shd w:val="clear" w:color="auto" w:fill="auto"/>
            <w:vAlign w:val="center"/>
          </w:tcPr>
          <w:p w14:paraId="072AF84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Al-</w:t>
            </w:r>
            <w:proofErr w:type="spellStart"/>
            <w:r w:rsidRPr="007E550C">
              <w:rPr>
                <w:rFonts w:eastAsia="Times New Roman" w:cstheme="minorHAnsi"/>
                <w:color w:val="000000"/>
                <w:sz w:val="20"/>
                <w:szCs w:val="20"/>
              </w:rPr>
              <w:t>Akkaz</w:t>
            </w:r>
            <w:proofErr w:type="spellEnd"/>
          </w:p>
        </w:tc>
      </w:tr>
      <w:tr w:rsidR="007D75BA" w:rsidRPr="00186D48" w14:paraId="790C3DDC" w14:textId="77777777" w:rsidTr="00883120">
        <w:tc>
          <w:tcPr>
            <w:tcW w:w="990" w:type="dxa"/>
            <w:shd w:val="clear" w:color="auto" w:fill="auto"/>
            <w:noWrap/>
            <w:vAlign w:val="center"/>
            <w:hideMark/>
          </w:tcPr>
          <w:p w14:paraId="4BE31524"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IQ-P15</w:t>
            </w:r>
          </w:p>
        </w:tc>
        <w:tc>
          <w:tcPr>
            <w:tcW w:w="900" w:type="dxa"/>
            <w:shd w:val="clear" w:color="auto" w:fill="auto"/>
            <w:vAlign w:val="center"/>
            <w:hideMark/>
          </w:tcPr>
          <w:p w14:paraId="61AEF379" w14:textId="2B05641A"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r w:rsidRPr="007E550C">
              <w:rPr>
                <w:rFonts w:eastAsia="Times New Roman" w:cstheme="minorHAnsi"/>
                <w:color w:val="000000"/>
                <w:sz w:val="20"/>
                <w:szCs w:val="20"/>
              </w:rPr>
              <w:t>/ KR-I</w:t>
            </w:r>
          </w:p>
        </w:tc>
        <w:tc>
          <w:tcPr>
            <w:tcW w:w="2790" w:type="dxa"/>
            <w:shd w:val="clear" w:color="auto" w:fill="auto"/>
            <w:vAlign w:val="center"/>
            <w:hideMark/>
          </w:tcPr>
          <w:p w14:paraId="0FBF4A4B"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Deralok</w:t>
            </w:r>
            <w:proofErr w:type="spellEnd"/>
            <w:r w:rsidRPr="007E550C">
              <w:rPr>
                <w:rFonts w:eastAsia="Times New Roman" w:cstheme="minorHAnsi"/>
                <w:color w:val="000000"/>
                <w:sz w:val="20"/>
                <w:szCs w:val="20"/>
              </w:rPr>
              <w:t xml:space="preserve"> Hydropower Plant Construction Project</w:t>
            </w:r>
          </w:p>
        </w:tc>
        <w:tc>
          <w:tcPr>
            <w:tcW w:w="900" w:type="dxa"/>
            <w:shd w:val="clear" w:color="auto" w:fill="auto"/>
            <w:vAlign w:val="center"/>
            <w:hideMark/>
          </w:tcPr>
          <w:p w14:paraId="3891D0D9" w14:textId="147384F1"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169 Mil</w:t>
            </w:r>
          </w:p>
        </w:tc>
        <w:tc>
          <w:tcPr>
            <w:tcW w:w="3240" w:type="dxa"/>
            <w:shd w:val="clear" w:color="auto" w:fill="auto"/>
            <w:vAlign w:val="center"/>
            <w:hideMark/>
          </w:tcPr>
          <w:p w14:paraId="4D05F81D"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Sarsanek</w:t>
            </w:r>
            <w:proofErr w:type="spellEnd"/>
            <w:r w:rsidRPr="007E550C">
              <w:rPr>
                <w:rFonts w:eastAsia="Times New Roman" w:cstheme="minorHAnsi"/>
                <w:color w:val="000000"/>
                <w:sz w:val="20"/>
                <w:szCs w:val="20"/>
              </w:rPr>
              <w:t xml:space="preserve"> and </w:t>
            </w:r>
            <w:proofErr w:type="spellStart"/>
            <w:r w:rsidRPr="007E550C">
              <w:rPr>
                <w:rFonts w:eastAsia="Times New Roman" w:cstheme="minorHAnsi"/>
                <w:color w:val="000000"/>
                <w:sz w:val="20"/>
                <w:szCs w:val="20"/>
              </w:rPr>
              <w:t>Deralok</w:t>
            </w:r>
            <w:proofErr w:type="spellEnd"/>
            <w:r w:rsidRPr="007E550C">
              <w:rPr>
                <w:rFonts w:eastAsia="Times New Roman" w:cstheme="minorHAnsi"/>
                <w:color w:val="000000"/>
                <w:sz w:val="20"/>
                <w:szCs w:val="20"/>
              </w:rPr>
              <w:t xml:space="preserve"> in Dohuk</w:t>
            </w:r>
          </w:p>
        </w:tc>
      </w:tr>
      <w:tr w:rsidR="007D75BA" w:rsidRPr="00186D48" w14:paraId="5A6EA924" w14:textId="77777777" w:rsidTr="00883120">
        <w:tc>
          <w:tcPr>
            <w:tcW w:w="990" w:type="dxa"/>
            <w:shd w:val="clear" w:color="auto" w:fill="auto"/>
            <w:noWrap/>
            <w:vAlign w:val="center"/>
            <w:hideMark/>
          </w:tcPr>
          <w:p w14:paraId="65AE0C24"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IQ-P16</w:t>
            </w:r>
          </w:p>
        </w:tc>
        <w:tc>
          <w:tcPr>
            <w:tcW w:w="900" w:type="dxa"/>
            <w:shd w:val="clear" w:color="auto" w:fill="auto"/>
            <w:noWrap/>
            <w:vAlign w:val="center"/>
            <w:hideMark/>
          </w:tcPr>
          <w:p w14:paraId="6114BE9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MoH</w:t>
            </w:r>
          </w:p>
        </w:tc>
        <w:tc>
          <w:tcPr>
            <w:tcW w:w="2790" w:type="dxa"/>
            <w:shd w:val="clear" w:color="auto" w:fill="auto"/>
            <w:vAlign w:val="center"/>
            <w:hideMark/>
          </w:tcPr>
          <w:p w14:paraId="73E03D7B"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Health Sector Reconstruction Project</w:t>
            </w:r>
          </w:p>
        </w:tc>
        <w:tc>
          <w:tcPr>
            <w:tcW w:w="900" w:type="dxa"/>
            <w:shd w:val="clear" w:color="auto" w:fill="auto"/>
            <w:vAlign w:val="center"/>
            <w:hideMark/>
          </w:tcPr>
          <w:p w14:paraId="7CA39256" w14:textId="46024F9B"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102 Mil</w:t>
            </w:r>
          </w:p>
        </w:tc>
        <w:tc>
          <w:tcPr>
            <w:tcW w:w="3240" w:type="dxa"/>
            <w:shd w:val="clear" w:color="auto" w:fill="auto"/>
            <w:vAlign w:val="center"/>
            <w:hideMark/>
          </w:tcPr>
          <w:p w14:paraId="2A31FAC9"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Thi </w:t>
            </w:r>
            <w:proofErr w:type="spellStart"/>
            <w:r w:rsidRPr="007E550C">
              <w:rPr>
                <w:rFonts w:eastAsia="Times New Roman" w:cstheme="minorHAnsi"/>
                <w:color w:val="000000"/>
                <w:sz w:val="20"/>
                <w:szCs w:val="20"/>
              </w:rPr>
              <w:t>Qar</w:t>
            </w:r>
            <w:proofErr w:type="spellEnd"/>
          </w:p>
        </w:tc>
      </w:tr>
      <w:tr w:rsidR="007D75BA" w:rsidRPr="00186D48" w14:paraId="3BD6A602" w14:textId="77777777" w:rsidTr="00883120">
        <w:tc>
          <w:tcPr>
            <w:tcW w:w="990" w:type="dxa"/>
            <w:shd w:val="clear" w:color="auto" w:fill="auto"/>
            <w:noWrap/>
            <w:vAlign w:val="center"/>
            <w:hideMark/>
          </w:tcPr>
          <w:p w14:paraId="625BA5CA"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IQ-P17</w:t>
            </w:r>
          </w:p>
        </w:tc>
        <w:tc>
          <w:tcPr>
            <w:tcW w:w="900" w:type="dxa"/>
            <w:shd w:val="clear" w:color="auto" w:fill="auto"/>
            <w:noWrap/>
            <w:vAlign w:val="center"/>
            <w:hideMark/>
          </w:tcPr>
          <w:p w14:paraId="70F41CCF"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MoC</w:t>
            </w:r>
            <w:proofErr w:type="spellEnd"/>
          </w:p>
        </w:tc>
        <w:tc>
          <w:tcPr>
            <w:tcW w:w="2790" w:type="dxa"/>
            <w:shd w:val="clear" w:color="auto" w:fill="auto"/>
            <w:vAlign w:val="center"/>
            <w:hideMark/>
          </w:tcPr>
          <w:p w14:paraId="600216A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Communication Network Development Project for Major Cities</w:t>
            </w:r>
          </w:p>
        </w:tc>
        <w:tc>
          <w:tcPr>
            <w:tcW w:w="900" w:type="dxa"/>
            <w:shd w:val="clear" w:color="auto" w:fill="auto"/>
            <w:noWrap/>
            <w:vAlign w:val="center"/>
            <w:hideMark/>
          </w:tcPr>
          <w:p w14:paraId="4B2BDC69" w14:textId="262454D5"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116 Mil</w:t>
            </w:r>
          </w:p>
        </w:tc>
        <w:tc>
          <w:tcPr>
            <w:tcW w:w="3240" w:type="dxa"/>
            <w:shd w:val="clear" w:color="auto" w:fill="auto"/>
            <w:noWrap/>
            <w:vAlign w:val="center"/>
            <w:hideMark/>
          </w:tcPr>
          <w:p w14:paraId="6CB37684"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Baghdad (Mamoon, </w:t>
            </w:r>
            <w:proofErr w:type="spellStart"/>
            <w:r w:rsidRPr="007E550C">
              <w:rPr>
                <w:rFonts w:eastAsia="Times New Roman" w:cstheme="minorHAnsi"/>
                <w:color w:val="000000"/>
                <w:sz w:val="20"/>
                <w:szCs w:val="20"/>
              </w:rPr>
              <w:t>Bayaa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Kadamiya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Baledyate</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Shaab</w:t>
            </w:r>
            <w:proofErr w:type="spellEnd"/>
            <w:r w:rsidRPr="007E550C">
              <w:rPr>
                <w:rFonts w:eastAsia="Times New Roman" w:cstheme="minorHAnsi"/>
                <w:color w:val="000000"/>
                <w:sz w:val="20"/>
                <w:szCs w:val="20"/>
              </w:rPr>
              <w:t>, OMC)</w:t>
            </w:r>
          </w:p>
        </w:tc>
      </w:tr>
      <w:tr w:rsidR="00CB3D47" w:rsidRPr="00186D48" w14:paraId="3D5460ED" w14:textId="77777777" w:rsidTr="00883120">
        <w:trPr>
          <w:trHeight w:val="395"/>
        </w:trPr>
        <w:tc>
          <w:tcPr>
            <w:tcW w:w="990" w:type="dxa"/>
            <w:shd w:val="clear" w:color="auto" w:fill="auto"/>
            <w:noWrap/>
            <w:vAlign w:val="center"/>
          </w:tcPr>
          <w:p w14:paraId="34AB5E8A"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IQ-P18</w:t>
            </w:r>
          </w:p>
        </w:tc>
        <w:tc>
          <w:tcPr>
            <w:tcW w:w="900" w:type="dxa"/>
            <w:shd w:val="clear" w:color="auto" w:fill="auto"/>
            <w:noWrap/>
            <w:vAlign w:val="center"/>
          </w:tcPr>
          <w:p w14:paraId="2D56965F"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r w:rsidRPr="007E550C">
              <w:rPr>
                <w:rFonts w:eastAsia="Times New Roman" w:cstheme="minorHAnsi"/>
                <w:color w:val="000000"/>
                <w:sz w:val="20"/>
                <w:szCs w:val="20"/>
              </w:rPr>
              <w:t>/</w:t>
            </w:r>
          </w:p>
          <w:p w14:paraId="6DD383DD"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NRC</w:t>
            </w:r>
          </w:p>
        </w:tc>
        <w:tc>
          <w:tcPr>
            <w:tcW w:w="2790" w:type="dxa"/>
            <w:shd w:val="clear" w:color="auto" w:fill="auto"/>
            <w:vAlign w:val="center"/>
          </w:tcPr>
          <w:p w14:paraId="6676AED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Engineering Services for </w:t>
            </w:r>
            <w:proofErr w:type="spellStart"/>
            <w:r w:rsidRPr="007E550C">
              <w:rPr>
                <w:rFonts w:eastAsia="Times New Roman" w:cstheme="minorHAnsi"/>
                <w:color w:val="000000"/>
                <w:sz w:val="20"/>
                <w:szCs w:val="20"/>
              </w:rPr>
              <w:t>Beiji</w:t>
            </w:r>
            <w:proofErr w:type="spellEnd"/>
            <w:r w:rsidRPr="007E550C">
              <w:rPr>
                <w:rFonts w:eastAsia="Times New Roman" w:cstheme="minorHAnsi"/>
                <w:color w:val="000000"/>
                <w:sz w:val="20"/>
                <w:szCs w:val="20"/>
              </w:rPr>
              <w:t xml:space="preserve"> Refinery Improvement Project</w:t>
            </w:r>
          </w:p>
        </w:tc>
        <w:tc>
          <w:tcPr>
            <w:tcW w:w="900" w:type="dxa"/>
            <w:shd w:val="clear" w:color="auto" w:fill="auto"/>
            <w:noWrap/>
            <w:vAlign w:val="center"/>
          </w:tcPr>
          <w:p w14:paraId="721D79BD" w14:textId="1423484E"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26 Mil</w:t>
            </w:r>
          </w:p>
        </w:tc>
        <w:tc>
          <w:tcPr>
            <w:tcW w:w="3240" w:type="dxa"/>
            <w:shd w:val="clear" w:color="auto" w:fill="auto"/>
            <w:noWrap/>
            <w:vAlign w:val="center"/>
          </w:tcPr>
          <w:p w14:paraId="6FD4447D"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Beiji</w:t>
            </w:r>
            <w:proofErr w:type="spellEnd"/>
          </w:p>
        </w:tc>
      </w:tr>
      <w:tr w:rsidR="007D75BA" w:rsidRPr="00186D48" w14:paraId="68D5A335" w14:textId="77777777" w:rsidTr="00883120">
        <w:tc>
          <w:tcPr>
            <w:tcW w:w="990" w:type="dxa"/>
            <w:shd w:val="clear" w:color="auto" w:fill="auto"/>
            <w:noWrap/>
            <w:vAlign w:val="center"/>
            <w:hideMark/>
          </w:tcPr>
          <w:p w14:paraId="6917452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IQ-P19</w:t>
            </w:r>
          </w:p>
        </w:tc>
        <w:tc>
          <w:tcPr>
            <w:tcW w:w="900" w:type="dxa"/>
            <w:shd w:val="clear" w:color="auto" w:fill="auto"/>
            <w:noWrap/>
            <w:vAlign w:val="center"/>
            <w:hideMark/>
          </w:tcPr>
          <w:p w14:paraId="3CC3E572"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r w:rsidRPr="007E550C">
              <w:rPr>
                <w:rFonts w:eastAsia="Times New Roman" w:cstheme="minorHAnsi"/>
                <w:color w:val="000000"/>
                <w:sz w:val="20"/>
                <w:szCs w:val="20"/>
              </w:rPr>
              <w:t>/SRC</w:t>
            </w:r>
          </w:p>
        </w:tc>
        <w:tc>
          <w:tcPr>
            <w:tcW w:w="2790" w:type="dxa"/>
            <w:shd w:val="clear" w:color="auto" w:fill="auto"/>
            <w:noWrap/>
            <w:vAlign w:val="center"/>
            <w:hideMark/>
          </w:tcPr>
          <w:p w14:paraId="424613D1"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Refinery Upgrading Project (I)</w:t>
            </w:r>
          </w:p>
        </w:tc>
        <w:tc>
          <w:tcPr>
            <w:tcW w:w="900" w:type="dxa"/>
            <w:shd w:val="clear" w:color="auto" w:fill="auto"/>
            <w:noWrap/>
            <w:vAlign w:val="center"/>
            <w:hideMark/>
          </w:tcPr>
          <w:p w14:paraId="157304C2" w14:textId="1BD49E7E"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424 Mil</w:t>
            </w:r>
          </w:p>
        </w:tc>
        <w:tc>
          <w:tcPr>
            <w:tcW w:w="3240" w:type="dxa"/>
            <w:shd w:val="clear" w:color="auto" w:fill="auto"/>
            <w:vAlign w:val="center"/>
            <w:hideMark/>
          </w:tcPr>
          <w:p w14:paraId="788A330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 Al Shuaiba</w:t>
            </w:r>
          </w:p>
        </w:tc>
      </w:tr>
      <w:tr w:rsidR="007D75BA" w:rsidRPr="00186D48" w14:paraId="0A539B50" w14:textId="77777777" w:rsidTr="00883120">
        <w:tc>
          <w:tcPr>
            <w:tcW w:w="990" w:type="dxa"/>
            <w:shd w:val="clear" w:color="auto" w:fill="auto"/>
            <w:noWrap/>
            <w:vAlign w:val="center"/>
            <w:hideMark/>
          </w:tcPr>
          <w:p w14:paraId="66E323A9"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IQ-P20</w:t>
            </w:r>
          </w:p>
        </w:tc>
        <w:tc>
          <w:tcPr>
            <w:tcW w:w="900" w:type="dxa"/>
            <w:shd w:val="clear" w:color="auto" w:fill="auto"/>
            <w:noWrap/>
            <w:vAlign w:val="center"/>
            <w:hideMark/>
          </w:tcPr>
          <w:p w14:paraId="32DBEA74"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MoT</w:t>
            </w:r>
            <w:proofErr w:type="spellEnd"/>
            <w:r w:rsidRPr="007E550C">
              <w:rPr>
                <w:rFonts w:eastAsia="Times New Roman" w:cstheme="minorHAnsi"/>
                <w:color w:val="000000"/>
                <w:sz w:val="20"/>
                <w:szCs w:val="20"/>
              </w:rPr>
              <w:t>/GCPI</w:t>
            </w:r>
          </w:p>
        </w:tc>
        <w:tc>
          <w:tcPr>
            <w:tcW w:w="2790" w:type="dxa"/>
            <w:shd w:val="clear" w:color="auto" w:fill="auto"/>
            <w:noWrap/>
            <w:vAlign w:val="center"/>
            <w:hideMark/>
          </w:tcPr>
          <w:p w14:paraId="39BE38BC"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Port Sector Rehabilitation Project (II)</w:t>
            </w:r>
          </w:p>
        </w:tc>
        <w:tc>
          <w:tcPr>
            <w:tcW w:w="900" w:type="dxa"/>
            <w:shd w:val="clear" w:color="auto" w:fill="auto"/>
            <w:noWrap/>
            <w:vAlign w:val="center"/>
            <w:hideMark/>
          </w:tcPr>
          <w:p w14:paraId="519360E8" w14:textId="69DDD591"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391 Mil</w:t>
            </w:r>
          </w:p>
        </w:tc>
        <w:tc>
          <w:tcPr>
            <w:tcW w:w="3240" w:type="dxa"/>
            <w:shd w:val="clear" w:color="auto" w:fill="auto"/>
            <w:vAlign w:val="center"/>
            <w:hideMark/>
          </w:tcPr>
          <w:p w14:paraId="1DF9919B"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Khor–Al Zubair Port, Umm – Qasr Port</w:t>
            </w:r>
          </w:p>
        </w:tc>
      </w:tr>
      <w:tr w:rsidR="007D75BA" w:rsidRPr="00186D48" w14:paraId="0FC476C6" w14:textId="77777777" w:rsidTr="00883120">
        <w:tc>
          <w:tcPr>
            <w:tcW w:w="990" w:type="dxa"/>
            <w:shd w:val="clear" w:color="auto" w:fill="auto"/>
            <w:noWrap/>
            <w:vAlign w:val="center"/>
            <w:hideMark/>
          </w:tcPr>
          <w:p w14:paraId="447A01C9"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IQ-P21</w:t>
            </w:r>
          </w:p>
        </w:tc>
        <w:tc>
          <w:tcPr>
            <w:tcW w:w="900" w:type="dxa"/>
            <w:shd w:val="clear" w:color="auto" w:fill="auto"/>
            <w:noWrap/>
            <w:vAlign w:val="center"/>
            <w:hideMark/>
          </w:tcPr>
          <w:p w14:paraId="17A35EED"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noWrap/>
            <w:vAlign w:val="center"/>
            <w:hideMark/>
          </w:tcPr>
          <w:p w14:paraId="717D7AF1"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Hartha</w:t>
            </w:r>
            <w:proofErr w:type="spellEnd"/>
            <w:r w:rsidRPr="007E550C">
              <w:rPr>
                <w:rFonts w:eastAsia="Times New Roman" w:cstheme="minorHAnsi"/>
                <w:color w:val="000000"/>
                <w:sz w:val="20"/>
                <w:szCs w:val="20"/>
              </w:rPr>
              <w:t xml:space="preserve"> Thermal Power Station Rehabilitation Project - Unit 4</w:t>
            </w:r>
          </w:p>
        </w:tc>
        <w:tc>
          <w:tcPr>
            <w:tcW w:w="900" w:type="dxa"/>
            <w:shd w:val="clear" w:color="auto" w:fill="auto"/>
            <w:noWrap/>
            <w:vAlign w:val="center"/>
            <w:hideMark/>
          </w:tcPr>
          <w:p w14:paraId="75E26F60" w14:textId="15F0B1BE"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202 Mil</w:t>
            </w:r>
          </w:p>
        </w:tc>
        <w:tc>
          <w:tcPr>
            <w:tcW w:w="3240" w:type="dxa"/>
            <w:shd w:val="clear" w:color="auto" w:fill="auto"/>
            <w:vAlign w:val="center"/>
            <w:hideMark/>
          </w:tcPr>
          <w:p w14:paraId="0AD7B196"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(Al-</w:t>
            </w:r>
            <w:proofErr w:type="spellStart"/>
            <w:r w:rsidRPr="007E550C">
              <w:rPr>
                <w:rFonts w:eastAsia="Times New Roman" w:cstheme="minorHAnsi"/>
                <w:color w:val="000000"/>
                <w:sz w:val="20"/>
                <w:szCs w:val="20"/>
              </w:rPr>
              <w:t>Hartha</w:t>
            </w:r>
            <w:proofErr w:type="spellEnd"/>
            <w:r w:rsidRPr="007E550C">
              <w:rPr>
                <w:rFonts w:eastAsia="Times New Roman" w:cstheme="minorHAnsi"/>
                <w:color w:val="000000"/>
                <w:sz w:val="20"/>
                <w:szCs w:val="20"/>
              </w:rPr>
              <w:t>)</w:t>
            </w:r>
          </w:p>
        </w:tc>
      </w:tr>
      <w:tr w:rsidR="007D75BA" w:rsidRPr="00186D48" w14:paraId="7386D204" w14:textId="77777777" w:rsidTr="00883120">
        <w:tc>
          <w:tcPr>
            <w:tcW w:w="990" w:type="dxa"/>
            <w:shd w:val="clear" w:color="auto" w:fill="auto"/>
            <w:noWrap/>
            <w:vAlign w:val="center"/>
            <w:hideMark/>
          </w:tcPr>
          <w:p w14:paraId="7F0D550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IQ-P22</w:t>
            </w:r>
          </w:p>
        </w:tc>
        <w:tc>
          <w:tcPr>
            <w:tcW w:w="900" w:type="dxa"/>
            <w:shd w:val="clear" w:color="auto" w:fill="auto"/>
            <w:noWrap/>
            <w:vAlign w:val="center"/>
            <w:hideMark/>
          </w:tcPr>
          <w:p w14:paraId="3D8307B7"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noWrap/>
            <w:vAlign w:val="center"/>
            <w:hideMark/>
          </w:tcPr>
          <w:p w14:paraId="4D948F84" w14:textId="77777777" w:rsidR="00CB3D47"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Electricity Sector Reconstruction Project </w:t>
            </w:r>
          </w:p>
          <w:p w14:paraId="66CBD729" w14:textId="326E53E0"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(Phase 2)</w:t>
            </w:r>
          </w:p>
        </w:tc>
        <w:tc>
          <w:tcPr>
            <w:tcW w:w="900" w:type="dxa"/>
            <w:shd w:val="clear" w:color="auto" w:fill="auto"/>
            <w:noWrap/>
            <w:vAlign w:val="center"/>
            <w:hideMark/>
          </w:tcPr>
          <w:p w14:paraId="350A3E60" w14:textId="3A8243C3"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537 Mil</w:t>
            </w:r>
          </w:p>
        </w:tc>
        <w:tc>
          <w:tcPr>
            <w:tcW w:w="3240" w:type="dxa"/>
            <w:shd w:val="clear" w:color="auto" w:fill="auto"/>
            <w:noWrap/>
            <w:vAlign w:val="center"/>
            <w:hideMark/>
          </w:tcPr>
          <w:p w14:paraId="6507B3BA"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Baghdad (Boob Al-Sham, Al-</w:t>
            </w:r>
            <w:proofErr w:type="spellStart"/>
            <w:r w:rsidRPr="007E550C">
              <w:rPr>
                <w:rFonts w:eastAsia="Times New Roman" w:cstheme="minorHAnsi"/>
                <w:color w:val="000000"/>
                <w:sz w:val="20"/>
                <w:szCs w:val="20"/>
              </w:rPr>
              <w:t>Hussainiya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Wasit</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Kut</w:t>
            </w:r>
            <w:proofErr w:type="spellEnd"/>
            <w:r w:rsidRPr="007E550C">
              <w:rPr>
                <w:rFonts w:eastAsia="Times New Roman" w:cstheme="minorHAnsi"/>
                <w:color w:val="000000"/>
                <w:sz w:val="20"/>
                <w:szCs w:val="20"/>
              </w:rPr>
              <w:t xml:space="preserve"> Center), Al-</w:t>
            </w:r>
            <w:proofErr w:type="spellStart"/>
            <w:r w:rsidRPr="007E550C">
              <w:rPr>
                <w:rFonts w:eastAsia="Times New Roman" w:cstheme="minorHAnsi"/>
                <w:color w:val="000000"/>
                <w:sz w:val="20"/>
                <w:szCs w:val="20"/>
              </w:rPr>
              <w:t>Dewaniya</w:t>
            </w:r>
            <w:proofErr w:type="spellEnd"/>
            <w:r w:rsidRPr="007E550C">
              <w:rPr>
                <w:rFonts w:eastAsia="Times New Roman" w:cstheme="minorHAnsi"/>
                <w:color w:val="000000"/>
                <w:sz w:val="20"/>
                <w:szCs w:val="20"/>
              </w:rPr>
              <w:t xml:space="preserve">, Thi </w:t>
            </w:r>
            <w:proofErr w:type="spellStart"/>
            <w:r w:rsidRPr="007E550C">
              <w:rPr>
                <w:rFonts w:eastAsia="Times New Roman" w:cstheme="minorHAnsi"/>
                <w:color w:val="000000"/>
                <w:sz w:val="20"/>
                <w:szCs w:val="20"/>
              </w:rPr>
              <w:t>Qar</w:t>
            </w:r>
            <w:proofErr w:type="spellEnd"/>
            <w:r w:rsidRPr="007E550C">
              <w:rPr>
                <w:rFonts w:eastAsia="Times New Roman" w:cstheme="minorHAnsi"/>
                <w:color w:val="000000"/>
                <w:sz w:val="20"/>
                <w:szCs w:val="20"/>
              </w:rPr>
              <w:t xml:space="preserve"> (Al-</w:t>
            </w:r>
            <w:proofErr w:type="spellStart"/>
            <w:r w:rsidRPr="007E550C">
              <w:rPr>
                <w:rFonts w:eastAsia="Times New Roman" w:cstheme="minorHAnsi"/>
                <w:color w:val="000000"/>
                <w:sz w:val="20"/>
                <w:szCs w:val="20"/>
              </w:rPr>
              <w:t>Chibaish</w:t>
            </w:r>
            <w:proofErr w:type="spellEnd"/>
            <w:r w:rsidRPr="007E550C">
              <w:rPr>
                <w:rFonts w:eastAsia="Times New Roman" w:cstheme="minorHAnsi"/>
                <w:color w:val="000000"/>
                <w:sz w:val="20"/>
                <w:szCs w:val="20"/>
              </w:rPr>
              <w:t>, Al-</w:t>
            </w:r>
            <w:proofErr w:type="spellStart"/>
            <w:r w:rsidRPr="007E550C">
              <w:rPr>
                <w:rFonts w:eastAsia="Times New Roman" w:cstheme="minorHAnsi"/>
                <w:color w:val="000000"/>
                <w:sz w:val="20"/>
                <w:szCs w:val="20"/>
              </w:rPr>
              <w:t>Bathaa</w:t>
            </w:r>
            <w:proofErr w:type="spellEnd"/>
            <w:r w:rsidRPr="007E550C">
              <w:rPr>
                <w:rFonts w:eastAsia="Times New Roman" w:cstheme="minorHAnsi"/>
                <w:color w:val="000000"/>
                <w:sz w:val="20"/>
                <w:szCs w:val="20"/>
              </w:rPr>
              <w:t>, Al-</w:t>
            </w:r>
            <w:proofErr w:type="spellStart"/>
            <w:r w:rsidRPr="007E550C">
              <w:rPr>
                <w:rFonts w:eastAsia="Times New Roman" w:cstheme="minorHAnsi"/>
                <w:color w:val="000000"/>
                <w:sz w:val="20"/>
                <w:szCs w:val="20"/>
              </w:rPr>
              <w:t>Matahana</w:t>
            </w:r>
            <w:proofErr w:type="spellEnd"/>
            <w:r w:rsidRPr="007E550C">
              <w:rPr>
                <w:rFonts w:eastAsia="Times New Roman" w:cstheme="minorHAnsi"/>
                <w:color w:val="000000"/>
                <w:sz w:val="20"/>
                <w:szCs w:val="20"/>
              </w:rPr>
              <w:t>, Al-</w:t>
            </w:r>
            <w:proofErr w:type="spellStart"/>
            <w:r w:rsidRPr="007E550C">
              <w:rPr>
                <w:rFonts w:eastAsia="Times New Roman" w:cstheme="minorHAnsi"/>
                <w:color w:val="000000"/>
                <w:sz w:val="20"/>
                <w:szCs w:val="20"/>
              </w:rPr>
              <w:t>Iterat</w:t>
            </w:r>
            <w:proofErr w:type="spellEnd"/>
            <w:r w:rsidRPr="007E550C">
              <w:rPr>
                <w:rFonts w:eastAsia="Times New Roman" w:cstheme="minorHAnsi"/>
                <w:color w:val="000000"/>
                <w:sz w:val="20"/>
                <w:szCs w:val="20"/>
              </w:rPr>
              <w:t>), Anbar (Al-</w:t>
            </w:r>
            <w:proofErr w:type="spellStart"/>
            <w:r w:rsidRPr="007E550C">
              <w:rPr>
                <w:rFonts w:eastAsia="Times New Roman" w:cstheme="minorHAnsi"/>
                <w:color w:val="000000"/>
                <w:sz w:val="20"/>
                <w:szCs w:val="20"/>
              </w:rPr>
              <w:t>Hamudhia</w:t>
            </w:r>
            <w:proofErr w:type="spellEnd"/>
            <w:r w:rsidRPr="007E550C">
              <w:rPr>
                <w:rFonts w:eastAsia="Times New Roman" w:cstheme="minorHAnsi"/>
                <w:color w:val="000000"/>
                <w:sz w:val="20"/>
                <w:szCs w:val="20"/>
              </w:rPr>
              <w:t xml:space="preserve">), Basra (Turkish Hospital, Shatt Al-Arab, Sport City), Karma West, Wadi </w:t>
            </w:r>
            <w:proofErr w:type="spellStart"/>
            <w:r w:rsidRPr="007E550C">
              <w:rPr>
                <w:rFonts w:eastAsia="Times New Roman" w:cstheme="minorHAnsi"/>
                <w:color w:val="000000"/>
                <w:sz w:val="20"/>
                <w:szCs w:val="20"/>
              </w:rPr>
              <w:t>Shesheen</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Balad</w:t>
            </w:r>
            <w:proofErr w:type="spellEnd"/>
            <w:r w:rsidRPr="007E550C">
              <w:rPr>
                <w:rFonts w:eastAsia="Times New Roman" w:cstheme="minorHAnsi"/>
                <w:color w:val="000000"/>
                <w:sz w:val="20"/>
                <w:szCs w:val="20"/>
              </w:rPr>
              <w:t xml:space="preserve">/2, and </w:t>
            </w:r>
            <w:proofErr w:type="spellStart"/>
            <w:r w:rsidRPr="007E550C">
              <w:rPr>
                <w:rFonts w:eastAsia="Times New Roman" w:cstheme="minorHAnsi"/>
                <w:color w:val="000000"/>
                <w:sz w:val="20"/>
                <w:szCs w:val="20"/>
              </w:rPr>
              <w:t>Baaquba</w:t>
            </w:r>
            <w:proofErr w:type="spellEnd"/>
            <w:r w:rsidRPr="007E550C">
              <w:rPr>
                <w:rFonts w:eastAsia="Times New Roman" w:cstheme="minorHAnsi"/>
                <w:color w:val="000000"/>
                <w:sz w:val="20"/>
                <w:szCs w:val="20"/>
              </w:rPr>
              <w:t xml:space="preserve"> North-East</w:t>
            </w:r>
          </w:p>
        </w:tc>
      </w:tr>
      <w:tr w:rsidR="007D75BA" w:rsidRPr="00186D48" w14:paraId="158B5E2B" w14:textId="77777777" w:rsidTr="00883120">
        <w:tc>
          <w:tcPr>
            <w:tcW w:w="990" w:type="dxa"/>
            <w:shd w:val="clear" w:color="auto" w:fill="auto"/>
            <w:noWrap/>
            <w:vAlign w:val="center"/>
            <w:hideMark/>
          </w:tcPr>
          <w:p w14:paraId="1633CF6D"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lastRenderedPageBreak/>
              <w:t>IQ-P23</w:t>
            </w:r>
          </w:p>
        </w:tc>
        <w:tc>
          <w:tcPr>
            <w:tcW w:w="900" w:type="dxa"/>
            <w:shd w:val="clear" w:color="auto" w:fill="auto"/>
            <w:vAlign w:val="center"/>
            <w:hideMark/>
          </w:tcPr>
          <w:p w14:paraId="5CA958B2"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MoMT</w:t>
            </w:r>
            <w:proofErr w:type="spellEnd"/>
            <w:r w:rsidRPr="007E550C">
              <w:rPr>
                <w:rFonts w:eastAsia="Times New Roman" w:cstheme="minorHAnsi"/>
                <w:color w:val="000000"/>
                <w:sz w:val="20"/>
                <w:szCs w:val="20"/>
              </w:rPr>
              <w:t>/KR-I</w:t>
            </w:r>
          </w:p>
        </w:tc>
        <w:tc>
          <w:tcPr>
            <w:tcW w:w="2790" w:type="dxa"/>
            <w:shd w:val="clear" w:color="auto" w:fill="auto"/>
            <w:vAlign w:val="center"/>
            <w:hideMark/>
          </w:tcPr>
          <w:p w14:paraId="67BC852B" w14:textId="1348C482" w:rsidR="001D331C" w:rsidRPr="007E550C" w:rsidRDefault="00CB3D47" w:rsidP="00BE68C6">
            <w:pPr>
              <w:spacing w:after="0" w:line="240" w:lineRule="auto"/>
              <w:rPr>
                <w:rFonts w:eastAsia="Times New Roman" w:cstheme="minorHAnsi"/>
                <w:color w:val="000000"/>
                <w:sz w:val="20"/>
                <w:szCs w:val="20"/>
              </w:rPr>
            </w:pPr>
            <w:r w:rsidRPr="00CB3D47">
              <w:rPr>
                <w:rFonts w:eastAsia="Times New Roman" w:cstheme="minorHAnsi"/>
                <w:color w:val="000000"/>
                <w:sz w:val="20"/>
                <w:szCs w:val="20"/>
              </w:rPr>
              <w:t>Sewerage Construction Project in Kurdistan Region (I)</w:t>
            </w:r>
          </w:p>
        </w:tc>
        <w:tc>
          <w:tcPr>
            <w:tcW w:w="900" w:type="dxa"/>
            <w:shd w:val="clear" w:color="auto" w:fill="auto"/>
            <w:vAlign w:val="center"/>
            <w:hideMark/>
          </w:tcPr>
          <w:p w14:paraId="464DC106" w14:textId="1D9BF84B"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344 Mil</w:t>
            </w:r>
          </w:p>
        </w:tc>
        <w:tc>
          <w:tcPr>
            <w:tcW w:w="3240" w:type="dxa"/>
            <w:shd w:val="clear" w:color="auto" w:fill="auto"/>
            <w:vAlign w:val="center"/>
            <w:hideMark/>
          </w:tcPr>
          <w:p w14:paraId="2FF2ED6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Erbil</w:t>
            </w:r>
          </w:p>
        </w:tc>
      </w:tr>
      <w:tr w:rsidR="007D75BA" w:rsidRPr="00186D48" w14:paraId="40F9C7FA" w14:textId="77777777" w:rsidTr="00883120">
        <w:tc>
          <w:tcPr>
            <w:tcW w:w="990" w:type="dxa"/>
            <w:shd w:val="clear" w:color="auto" w:fill="auto"/>
            <w:noWrap/>
            <w:vAlign w:val="center"/>
            <w:hideMark/>
          </w:tcPr>
          <w:p w14:paraId="1EA85CDB"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IQ-P24</w:t>
            </w:r>
          </w:p>
        </w:tc>
        <w:tc>
          <w:tcPr>
            <w:tcW w:w="900" w:type="dxa"/>
            <w:shd w:val="clear" w:color="auto" w:fill="auto"/>
            <w:noWrap/>
            <w:vAlign w:val="center"/>
            <w:hideMark/>
          </w:tcPr>
          <w:p w14:paraId="3BFF111B"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noWrap/>
            <w:vAlign w:val="center"/>
            <w:hideMark/>
          </w:tcPr>
          <w:p w14:paraId="53CBAD42" w14:textId="77777777" w:rsidR="00CB3D47"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Electricity Sector Reconstruction Project </w:t>
            </w:r>
          </w:p>
          <w:p w14:paraId="43400097" w14:textId="506F2AD9"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(Phase 3)</w:t>
            </w:r>
          </w:p>
        </w:tc>
        <w:tc>
          <w:tcPr>
            <w:tcW w:w="900" w:type="dxa"/>
            <w:shd w:val="clear" w:color="auto" w:fill="auto"/>
            <w:noWrap/>
            <w:vAlign w:val="center"/>
            <w:hideMark/>
          </w:tcPr>
          <w:p w14:paraId="09637B26" w14:textId="5C29F37F"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272 Mil</w:t>
            </w:r>
          </w:p>
        </w:tc>
        <w:tc>
          <w:tcPr>
            <w:tcW w:w="3240" w:type="dxa"/>
            <w:shd w:val="clear" w:color="auto" w:fill="auto"/>
            <w:noWrap/>
            <w:vAlign w:val="center"/>
            <w:hideMark/>
          </w:tcPr>
          <w:p w14:paraId="48780F8F"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Al-Anbar and surrounding of Baghdad</w:t>
            </w:r>
          </w:p>
        </w:tc>
      </w:tr>
      <w:tr w:rsidR="007D75BA" w:rsidRPr="00186D48" w14:paraId="0D308129" w14:textId="77777777" w:rsidTr="00883120">
        <w:tc>
          <w:tcPr>
            <w:tcW w:w="990" w:type="dxa"/>
            <w:shd w:val="clear" w:color="auto" w:fill="auto"/>
            <w:noWrap/>
            <w:vAlign w:val="center"/>
            <w:hideMark/>
          </w:tcPr>
          <w:p w14:paraId="4979924B"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IQ-P25</w:t>
            </w:r>
          </w:p>
        </w:tc>
        <w:tc>
          <w:tcPr>
            <w:tcW w:w="900" w:type="dxa"/>
            <w:shd w:val="clear" w:color="auto" w:fill="auto"/>
            <w:noWrap/>
            <w:vAlign w:val="center"/>
            <w:hideMark/>
          </w:tcPr>
          <w:p w14:paraId="57EE243B"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MoE</w:t>
            </w:r>
            <w:proofErr w:type="spellEnd"/>
          </w:p>
        </w:tc>
        <w:tc>
          <w:tcPr>
            <w:tcW w:w="2790" w:type="dxa"/>
            <w:shd w:val="clear" w:color="auto" w:fill="auto"/>
            <w:vAlign w:val="center"/>
            <w:hideMark/>
          </w:tcPr>
          <w:p w14:paraId="10DE2D8E" w14:textId="77777777" w:rsidR="00CB3D47"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Hartha</w:t>
            </w:r>
            <w:proofErr w:type="spellEnd"/>
            <w:r w:rsidRPr="007E550C">
              <w:rPr>
                <w:rFonts w:eastAsia="Times New Roman" w:cstheme="minorHAnsi"/>
                <w:color w:val="000000"/>
                <w:sz w:val="20"/>
                <w:szCs w:val="20"/>
              </w:rPr>
              <w:t xml:space="preserve"> Thermal Power Station Rehabilitation Project </w:t>
            </w:r>
          </w:p>
          <w:p w14:paraId="65F0D53B" w14:textId="47C2A26E"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(Phase 2) - Unit 1</w:t>
            </w:r>
          </w:p>
        </w:tc>
        <w:tc>
          <w:tcPr>
            <w:tcW w:w="900" w:type="dxa"/>
            <w:shd w:val="clear" w:color="auto" w:fill="auto"/>
            <w:noWrap/>
            <w:vAlign w:val="center"/>
            <w:hideMark/>
          </w:tcPr>
          <w:p w14:paraId="6331248E" w14:textId="5EE1EC85"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154 Mil</w:t>
            </w:r>
          </w:p>
        </w:tc>
        <w:tc>
          <w:tcPr>
            <w:tcW w:w="3240" w:type="dxa"/>
            <w:shd w:val="clear" w:color="auto" w:fill="auto"/>
            <w:vAlign w:val="center"/>
            <w:hideMark/>
          </w:tcPr>
          <w:p w14:paraId="6F54398B"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(Al-</w:t>
            </w:r>
            <w:proofErr w:type="spellStart"/>
            <w:r w:rsidRPr="007E550C">
              <w:rPr>
                <w:rFonts w:eastAsia="Times New Roman" w:cstheme="minorHAnsi"/>
                <w:color w:val="000000"/>
                <w:sz w:val="20"/>
                <w:szCs w:val="20"/>
              </w:rPr>
              <w:t>Hartha</w:t>
            </w:r>
            <w:proofErr w:type="spellEnd"/>
            <w:r w:rsidRPr="007E550C">
              <w:rPr>
                <w:rFonts w:eastAsia="Times New Roman" w:cstheme="minorHAnsi"/>
                <w:color w:val="000000"/>
                <w:sz w:val="20"/>
                <w:szCs w:val="20"/>
              </w:rPr>
              <w:t>)</w:t>
            </w:r>
          </w:p>
        </w:tc>
      </w:tr>
      <w:tr w:rsidR="007D75BA" w:rsidRPr="00186D48" w14:paraId="0C999C07" w14:textId="77777777" w:rsidTr="00883120">
        <w:tc>
          <w:tcPr>
            <w:tcW w:w="990" w:type="dxa"/>
            <w:shd w:val="clear" w:color="auto" w:fill="auto"/>
            <w:noWrap/>
            <w:vAlign w:val="center"/>
            <w:hideMark/>
          </w:tcPr>
          <w:p w14:paraId="18D7B88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IQ-P26</w:t>
            </w:r>
          </w:p>
        </w:tc>
        <w:tc>
          <w:tcPr>
            <w:tcW w:w="900" w:type="dxa"/>
            <w:shd w:val="clear" w:color="auto" w:fill="auto"/>
            <w:noWrap/>
            <w:vAlign w:val="center"/>
            <w:hideMark/>
          </w:tcPr>
          <w:p w14:paraId="26CE89C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MMPW</w:t>
            </w:r>
          </w:p>
        </w:tc>
        <w:tc>
          <w:tcPr>
            <w:tcW w:w="2790" w:type="dxa"/>
            <w:shd w:val="clear" w:color="auto" w:fill="auto"/>
            <w:noWrap/>
            <w:vAlign w:val="center"/>
            <w:hideMark/>
          </w:tcPr>
          <w:p w14:paraId="5C8776DF"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Water Supply Improvement Project (II)</w:t>
            </w:r>
          </w:p>
        </w:tc>
        <w:tc>
          <w:tcPr>
            <w:tcW w:w="900" w:type="dxa"/>
            <w:shd w:val="clear" w:color="auto" w:fill="auto"/>
            <w:noWrap/>
            <w:vAlign w:val="center"/>
            <w:hideMark/>
          </w:tcPr>
          <w:p w14:paraId="53E826F9" w14:textId="1D6EBEA2"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194 Mil</w:t>
            </w:r>
          </w:p>
        </w:tc>
        <w:tc>
          <w:tcPr>
            <w:tcW w:w="3240" w:type="dxa"/>
            <w:shd w:val="clear" w:color="auto" w:fill="auto"/>
            <w:vAlign w:val="center"/>
            <w:hideMark/>
          </w:tcPr>
          <w:p w14:paraId="0C2BEFC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(Al-</w:t>
            </w:r>
            <w:proofErr w:type="spellStart"/>
            <w:r w:rsidRPr="007E550C">
              <w:rPr>
                <w:rFonts w:eastAsia="Times New Roman" w:cstheme="minorHAnsi"/>
                <w:color w:val="000000"/>
                <w:sz w:val="20"/>
                <w:szCs w:val="20"/>
              </w:rPr>
              <w:t>Hartha</w:t>
            </w:r>
            <w:proofErr w:type="spellEnd"/>
            <w:r w:rsidRPr="007E550C">
              <w:rPr>
                <w:rFonts w:eastAsia="Times New Roman" w:cstheme="minorHAnsi"/>
                <w:color w:val="000000"/>
                <w:sz w:val="20"/>
                <w:szCs w:val="20"/>
              </w:rPr>
              <w:t>)</w:t>
            </w:r>
          </w:p>
        </w:tc>
      </w:tr>
      <w:tr w:rsidR="007D75BA" w:rsidRPr="00186D48" w14:paraId="56C89ED0" w14:textId="77777777" w:rsidTr="00883120">
        <w:tc>
          <w:tcPr>
            <w:tcW w:w="990" w:type="dxa"/>
            <w:shd w:val="clear" w:color="auto" w:fill="auto"/>
            <w:noWrap/>
            <w:vAlign w:val="center"/>
            <w:hideMark/>
          </w:tcPr>
          <w:p w14:paraId="7C037502"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IQ-P27</w:t>
            </w:r>
          </w:p>
        </w:tc>
        <w:tc>
          <w:tcPr>
            <w:tcW w:w="900" w:type="dxa"/>
            <w:shd w:val="clear" w:color="auto" w:fill="auto"/>
            <w:noWrap/>
            <w:vAlign w:val="center"/>
            <w:hideMark/>
          </w:tcPr>
          <w:p w14:paraId="2BACBDF9"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MoWR</w:t>
            </w:r>
            <w:proofErr w:type="spellEnd"/>
          </w:p>
        </w:tc>
        <w:tc>
          <w:tcPr>
            <w:tcW w:w="2790" w:type="dxa"/>
            <w:shd w:val="clear" w:color="auto" w:fill="auto"/>
            <w:vAlign w:val="center"/>
            <w:hideMark/>
          </w:tcPr>
          <w:p w14:paraId="1D00B0D5"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Irrigation Sector Loan (II)</w:t>
            </w:r>
          </w:p>
        </w:tc>
        <w:tc>
          <w:tcPr>
            <w:tcW w:w="900" w:type="dxa"/>
            <w:shd w:val="clear" w:color="auto" w:fill="auto"/>
            <w:vAlign w:val="center"/>
            <w:hideMark/>
          </w:tcPr>
          <w:p w14:paraId="3E8C97C6" w14:textId="2FCA6D83"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215 Mil</w:t>
            </w:r>
          </w:p>
        </w:tc>
        <w:tc>
          <w:tcPr>
            <w:tcW w:w="3240" w:type="dxa"/>
            <w:shd w:val="clear" w:color="auto" w:fill="auto"/>
            <w:vAlign w:val="center"/>
            <w:hideMark/>
          </w:tcPr>
          <w:p w14:paraId="32A749D7"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Thi-</w:t>
            </w:r>
            <w:proofErr w:type="spellStart"/>
            <w:r w:rsidRPr="007E550C">
              <w:rPr>
                <w:rFonts w:eastAsia="Times New Roman" w:cstheme="minorHAnsi"/>
                <w:color w:val="000000"/>
                <w:sz w:val="20"/>
                <w:szCs w:val="20"/>
              </w:rPr>
              <w:t>Qar</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Babil</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Wasit</w:t>
            </w:r>
            <w:proofErr w:type="spellEnd"/>
            <w:r w:rsidRPr="007E550C">
              <w:rPr>
                <w:rFonts w:eastAsia="Times New Roman" w:cstheme="minorHAnsi"/>
                <w:color w:val="000000"/>
                <w:sz w:val="20"/>
                <w:szCs w:val="20"/>
              </w:rPr>
              <w:t xml:space="preserve">, Baghdad, Basra, </w:t>
            </w:r>
            <w:proofErr w:type="spellStart"/>
            <w:r w:rsidRPr="007E550C">
              <w:rPr>
                <w:rFonts w:eastAsia="Times New Roman" w:cstheme="minorHAnsi"/>
                <w:color w:val="000000"/>
                <w:sz w:val="20"/>
                <w:szCs w:val="20"/>
              </w:rPr>
              <w:t>Karabala</w:t>
            </w:r>
            <w:proofErr w:type="spellEnd"/>
            <w:r w:rsidRPr="007E550C">
              <w:rPr>
                <w:rFonts w:eastAsia="Times New Roman" w:cstheme="minorHAnsi"/>
                <w:color w:val="000000"/>
                <w:sz w:val="20"/>
                <w:szCs w:val="20"/>
              </w:rPr>
              <w:t xml:space="preserve">, </w:t>
            </w:r>
            <w:proofErr w:type="spellStart"/>
            <w:r w:rsidRPr="007E550C">
              <w:rPr>
                <w:rFonts w:eastAsia="Times New Roman" w:cstheme="minorHAnsi"/>
                <w:color w:val="000000"/>
                <w:sz w:val="20"/>
                <w:szCs w:val="20"/>
              </w:rPr>
              <w:t>Missan</w:t>
            </w:r>
            <w:proofErr w:type="spellEnd"/>
            <w:r w:rsidRPr="007E550C">
              <w:rPr>
                <w:rFonts w:eastAsia="Times New Roman" w:cstheme="minorHAnsi"/>
                <w:color w:val="000000"/>
                <w:sz w:val="20"/>
                <w:szCs w:val="20"/>
              </w:rPr>
              <w:t xml:space="preserve"> </w:t>
            </w:r>
          </w:p>
        </w:tc>
      </w:tr>
      <w:tr w:rsidR="007D75BA" w:rsidRPr="00186D48" w14:paraId="5F4B362B" w14:textId="77777777" w:rsidTr="00883120">
        <w:tc>
          <w:tcPr>
            <w:tcW w:w="990" w:type="dxa"/>
            <w:shd w:val="clear" w:color="auto" w:fill="auto"/>
            <w:noWrap/>
            <w:vAlign w:val="center"/>
            <w:hideMark/>
          </w:tcPr>
          <w:p w14:paraId="69816601"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IQ-P28</w:t>
            </w:r>
          </w:p>
        </w:tc>
        <w:tc>
          <w:tcPr>
            <w:tcW w:w="900" w:type="dxa"/>
            <w:shd w:val="clear" w:color="auto" w:fill="auto"/>
            <w:vAlign w:val="center"/>
            <w:hideMark/>
          </w:tcPr>
          <w:p w14:paraId="24332967"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MoMT</w:t>
            </w:r>
            <w:proofErr w:type="spellEnd"/>
            <w:r w:rsidRPr="007E550C">
              <w:rPr>
                <w:rFonts w:eastAsia="Times New Roman" w:cstheme="minorHAnsi"/>
                <w:color w:val="000000"/>
                <w:sz w:val="20"/>
                <w:szCs w:val="20"/>
              </w:rPr>
              <w:t>/KR-I</w:t>
            </w:r>
          </w:p>
        </w:tc>
        <w:tc>
          <w:tcPr>
            <w:tcW w:w="2790" w:type="dxa"/>
            <w:shd w:val="clear" w:color="auto" w:fill="auto"/>
            <w:vAlign w:val="center"/>
            <w:hideMark/>
          </w:tcPr>
          <w:p w14:paraId="59C8239E"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Water Supply Improvement Project in Kurdistan Region (II)</w:t>
            </w:r>
          </w:p>
        </w:tc>
        <w:tc>
          <w:tcPr>
            <w:tcW w:w="900" w:type="dxa"/>
            <w:shd w:val="clear" w:color="auto" w:fill="auto"/>
            <w:vAlign w:val="center"/>
            <w:hideMark/>
          </w:tcPr>
          <w:p w14:paraId="6E0B3E03" w14:textId="08BC5D8E"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24 Mil</w:t>
            </w:r>
          </w:p>
        </w:tc>
        <w:tc>
          <w:tcPr>
            <w:tcW w:w="3240" w:type="dxa"/>
            <w:shd w:val="clear" w:color="auto" w:fill="auto"/>
            <w:vAlign w:val="center"/>
            <w:hideMark/>
          </w:tcPr>
          <w:p w14:paraId="4056DC38"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 xml:space="preserve">Erbil, </w:t>
            </w:r>
            <w:proofErr w:type="spellStart"/>
            <w:r w:rsidRPr="007E550C">
              <w:rPr>
                <w:rFonts w:eastAsia="Times New Roman" w:cstheme="minorHAnsi"/>
                <w:color w:val="000000"/>
                <w:sz w:val="20"/>
                <w:szCs w:val="20"/>
              </w:rPr>
              <w:t>Sulaimaniya</w:t>
            </w:r>
            <w:proofErr w:type="spellEnd"/>
            <w:r w:rsidRPr="007E550C">
              <w:rPr>
                <w:rFonts w:eastAsia="Times New Roman" w:cstheme="minorHAnsi"/>
                <w:color w:val="000000"/>
                <w:sz w:val="20"/>
                <w:szCs w:val="20"/>
              </w:rPr>
              <w:t>, Halabja</w:t>
            </w:r>
          </w:p>
        </w:tc>
      </w:tr>
      <w:tr w:rsidR="007D75BA" w:rsidRPr="00186D48" w14:paraId="57D64F6B" w14:textId="77777777" w:rsidTr="00883120">
        <w:tc>
          <w:tcPr>
            <w:tcW w:w="990" w:type="dxa"/>
            <w:shd w:val="clear" w:color="auto" w:fill="auto"/>
            <w:noWrap/>
            <w:vAlign w:val="center"/>
            <w:hideMark/>
          </w:tcPr>
          <w:p w14:paraId="636A0A0D"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IQ-P29</w:t>
            </w:r>
          </w:p>
        </w:tc>
        <w:tc>
          <w:tcPr>
            <w:tcW w:w="900" w:type="dxa"/>
            <w:shd w:val="clear" w:color="auto" w:fill="auto"/>
            <w:noWrap/>
            <w:vAlign w:val="center"/>
            <w:hideMark/>
          </w:tcPr>
          <w:p w14:paraId="76108D48"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r w:rsidRPr="007E550C">
              <w:rPr>
                <w:rFonts w:eastAsia="Times New Roman" w:cstheme="minorHAnsi"/>
                <w:color w:val="000000"/>
                <w:sz w:val="20"/>
                <w:szCs w:val="20"/>
              </w:rPr>
              <w:t>/ SRC</w:t>
            </w:r>
          </w:p>
        </w:tc>
        <w:tc>
          <w:tcPr>
            <w:tcW w:w="2790" w:type="dxa"/>
            <w:shd w:val="clear" w:color="auto" w:fill="auto"/>
            <w:noWrap/>
            <w:vAlign w:val="center"/>
            <w:hideMark/>
          </w:tcPr>
          <w:p w14:paraId="7408E6F5"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Refinery Upgrading Project (II)</w:t>
            </w:r>
          </w:p>
        </w:tc>
        <w:tc>
          <w:tcPr>
            <w:tcW w:w="900" w:type="dxa"/>
            <w:shd w:val="clear" w:color="auto" w:fill="auto"/>
            <w:noWrap/>
            <w:vAlign w:val="center"/>
            <w:hideMark/>
          </w:tcPr>
          <w:p w14:paraId="1491431C" w14:textId="3D5DC25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 xml:space="preserve">1.1 </w:t>
            </w:r>
            <w:proofErr w:type="spellStart"/>
            <w:r w:rsidRPr="007E550C">
              <w:rPr>
                <w:rFonts w:eastAsia="Times New Roman" w:cstheme="minorHAnsi"/>
                <w:color w:val="000000"/>
                <w:sz w:val="20"/>
                <w:szCs w:val="20"/>
              </w:rPr>
              <w:t>Bil</w:t>
            </w:r>
            <w:proofErr w:type="spellEnd"/>
          </w:p>
        </w:tc>
        <w:tc>
          <w:tcPr>
            <w:tcW w:w="3240" w:type="dxa"/>
            <w:shd w:val="clear" w:color="auto" w:fill="auto"/>
            <w:vAlign w:val="center"/>
            <w:hideMark/>
          </w:tcPr>
          <w:p w14:paraId="23C857A0"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 Al Shuaiba</w:t>
            </w:r>
          </w:p>
        </w:tc>
      </w:tr>
      <w:tr w:rsidR="007D75BA" w:rsidRPr="00186D48" w14:paraId="0B1F8D58" w14:textId="77777777" w:rsidTr="00883120">
        <w:tc>
          <w:tcPr>
            <w:tcW w:w="990" w:type="dxa"/>
            <w:shd w:val="clear" w:color="auto" w:fill="auto"/>
            <w:noWrap/>
            <w:vAlign w:val="center"/>
            <w:hideMark/>
          </w:tcPr>
          <w:p w14:paraId="53B1A1D9"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IQ-P30</w:t>
            </w:r>
          </w:p>
        </w:tc>
        <w:tc>
          <w:tcPr>
            <w:tcW w:w="900" w:type="dxa"/>
            <w:shd w:val="clear" w:color="auto" w:fill="auto"/>
            <w:noWrap/>
            <w:vAlign w:val="center"/>
            <w:hideMark/>
          </w:tcPr>
          <w:p w14:paraId="609AE3D6"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MoO</w:t>
            </w:r>
            <w:proofErr w:type="spellEnd"/>
            <w:r w:rsidRPr="007E550C">
              <w:rPr>
                <w:rFonts w:eastAsia="Times New Roman" w:cstheme="minorHAnsi"/>
                <w:color w:val="000000"/>
                <w:sz w:val="20"/>
                <w:szCs w:val="20"/>
              </w:rPr>
              <w:t>/ SRC</w:t>
            </w:r>
          </w:p>
        </w:tc>
        <w:tc>
          <w:tcPr>
            <w:tcW w:w="2790" w:type="dxa"/>
            <w:shd w:val="clear" w:color="auto" w:fill="auto"/>
            <w:vAlign w:val="center"/>
            <w:hideMark/>
          </w:tcPr>
          <w:p w14:paraId="31237910" w14:textId="77777777" w:rsidR="001D331C" w:rsidRPr="007E550C" w:rsidRDefault="001D331C" w:rsidP="00BE68C6">
            <w:pPr>
              <w:spacing w:after="0" w:line="240" w:lineRule="auto"/>
              <w:rPr>
                <w:rFonts w:eastAsia="Times New Roman" w:cstheme="minorHAnsi"/>
                <w:color w:val="000000"/>
                <w:sz w:val="20"/>
                <w:szCs w:val="20"/>
              </w:rPr>
            </w:pPr>
            <w:proofErr w:type="spellStart"/>
            <w:r w:rsidRPr="007E550C">
              <w:rPr>
                <w:rFonts w:eastAsia="Times New Roman" w:cstheme="minorHAnsi"/>
                <w:color w:val="000000"/>
                <w:sz w:val="20"/>
                <w:szCs w:val="20"/>
              </w:rPr>
              <w:t>Basrah</w:t>
            </w:r>
            <w:proofErr w:type="spellEnd"/>
            <w:r w:rsidRPr="007E550C">
              <w:rPr>
                <w:rFonts w:eastAsia="Times New Roman" w:cstheme="minorHAnsi"/>
                <w:color w:val="000000"/>
                <w:sz w:val="20"/>
                <w:szCs w:val="20"/>
              </w:rPr>
              <w:t xml:space="preserve"> Refinery Upgrading Project (III)</w:t>
            </w:r>
          </w:p>
        </w:tc>
        <w:tc>
          <w:tcPr>
            <w:tcW w:w="900" w:type="dxa"/>
            <w:shd w:val="clear" w:color="auto" w:fill="auto"/>
            <w:noWrap/>
            <w:vAlign w:val="center"/>
            <w:hideMark/>
          </w:tcPr>
          <w:p w14:paraId="38E81901" w14:textId="77777777" w:rsidR="001D331C" w:rsidRPr="007E550C" w:rsidRDefault="001D331C" w:rsidP="00BE68C6">
            <w:pPr>
              <w:spacing w:after="0" w:line="240" w:lineRule="auto"/>
              <w:jc w:val="center"/>
              <w:rPr>
                <w:rFonts w:eastAsia="Times New Roman" w:cstheme="minorHAnsi"/>
                <w:color w:val="000000"/>
                <w:sz w:val="20"/>
                <w:szCs w:val="20"/>
              </w:rPr>
            </w:pPr>
            <w:r w:rsidRPr="007E550C">
              <w:rPr>
                <w:rFonts w:eastAsia="Times New Roman" w:cstheme="minorHAnsi"/>
                <w:color w:val="000000"/>
                <w:sz w:val="20"/>
                <w:szCs w:val="20"/>
              </w:rPr>
              <w:t>300 Mil</w:t>
            </w:r>
          </w:p>
        </w:tc>
        <w:tc>
          <w:tcPr>
            <w:tcW w:w="3240" w:type="dxa"/>
            <w:shd w:val="clear" w:color="auto" w:fill="auto"/>
            <w:noWrap/>
            <w:vAlign w:val="center"/>
            <w:hideMark/>
          </w:tcPr>
          <w:p w14:paraId="3B140C10" w14:textId="77777777" w:rsidR="001D331C" w:rsidRPr="007E550C" w:rsidRDefault="001D331C" w:rsidP="00BE68C6">
            <w:pPr>
              <w:spacing w:after="0" w:line="240" w:lineRule="auto"/>
              <w:rPr>
                <w:rFonts w:eastAsia="Times New Roman" w:cstheme="minorHAnsi"/>
                <w:color w:val="000000"/>
                <w:sz w:val="20"/>
                <w:szCs w:val="20"/>
              </w:rPr>
            </w:pPr>
            <w:r w:rsidRPr="007E550C">
              <w:rPr>
                <w:rFonts w:eastAsia="Times New Roman" w:cstheme="minorHAnsi"/>
                <w:color w:val="000000"/>
                <w:sz w:val="20"/>
                <w:szCs w:val="20"/>
              </w:rPr>
              <w:t>Basra - Al Shuaiba</w:t>
            </w:r>
          </w:p>
        </w:tc>
      </w:tr>
    </w:tbl>
    <w:p w14:paraId="6F189F70" w14:textId="77777777" w:rsidR="00F76284" w:rsidRDefault="00F76284" w:rsidP="000D641E">
      <w:pPr>
        <w:pStyle w:val="ListParagraph"/>
        <w:ind w:left="360" w:right="180"/>
        <w:jc w:val="both"/>
        <w:rPr>
          <w:rFonts w:eastAsia="Calibri" w:cstheme="minorHAnsi"/>
        </w:rPr>
      </w:pPr>
    </w:p>
    <w:p w14:paraId="220D040A" w14:textId="002ADDEC" w:rsidR="00EB441D" w:rsidRPr="00EB441D" w:rsidRDefault="00276F42" w:rsidP="0050617B">
      <w:pPr>
        <w:pStyle w:val="ListParagraph"/>
        <w:ind w:left="360" w:right="180"/>
        <w:jc w:val="both"/>
        <w:rPr>
          <w:rFonts w:eastAsia="Calibri" w:cstheme="minorHAnsi"/>
        </w:rPr>
      </w:pPr>
      <w:r>
        <w:rPr>
          <w:rFonts w:eastAsia="Calibri" w:cstheme="minorHAnsi"/>
        </w:rPr>
        <w:t>R</w:t>
      </w:r>
      <w:r w:rsidR="00BB5A35" w:rsidRPr="00BB5A35">
        <w:rPr>
          <w:rFonts w:eastAsia="Calibri" w:cstheme="minorHAnsi"/>
        </w:rPr>
        <w:t>ecogniz</w:t>
      </w:r>
      <w:r w:rsidR="00937CC8">
        <w:rPr>
          <w:rFonts w:eastAsia="Calibri" w:cstheme="minorHAnsi"/>
        </w:rPr>
        <w:t>ing it</w:t>
      </w:r>
      <w:r w:rsidR="00BB5A35" w:rsidRPr="00BB5A35">
        <w:rPr>
          <w:rFonts w:eastAsia="Calibri" w:cstheme="minorHAnsi"/>
        </w:rPr>
        <w:t xml:space="preserve"> as a key model case for the Triangular Cooperation among UNDP, </w:t>
      </w:r>
      <w:proofErr w:type="spellStart"/>
      <w:r w:rsidR="00BB5A35" w:rsidRPr="00BB5A35">
        <w:rPr>
          <w:rFonts w:eastAsia="Calibri" w:cstheme="minorHAnsi"/>
        </w:rPr>
        <w:t>GoI</w:t>
      </w:r>
      <w:proofErr w:type="spellEnd"/>
      <w:r w:rsidR="00BB5A35" w:rsidRPr="00BB5A35">
        <w:rPr>
          <w:rFonts w:eastAsia="Calibri" w:cstheme="minorHAnsi"/>
        </w:rPr>
        <w:t xml:space="preserve"> and </w:t>
      </w:r>
      <w:proofErr w:type="spellStart"/>
      <w:r w:rsidR="00BB5A35" w:rsidRPr="00BB5A35">
        <w:rPr>
          <w:rFonts w:eastAsia="Calibri" w:cstheme="minorHAnsi"/>
        </w:rPr>
        <w:t>GoJ</w:t>
      </w:r>
      <w:proofErr w:type="spellEnd"/>
      <w:r w:rsidR="00BB5A35" w:rsidRPr="00BB5A35">
        <w:rPr>
          <w:rFonts w:eastAsia="Calibri" w:cstheme="minorHAnsi"/>
        </w:rPr>
        <w:t>/JICA</w:t>
      </w:r>
      <w:r w:rsidR="00665A99">
        <w:rPr>
          <w:rFonts w:eastAsia="Calibri" w:cstheme="minorHAnsi"/>
        </w:rPr>
        <w:t>,</w:t>
      </w:r>
      <w:r w:rsidR="00BB5A35" w:rsidRPr="00BB5A35">
        <w:rPr>
          <w:rFonts w:eastAsia="Calibri" w:cstheme="minorHAnsi"/>
        </w:rPr>
        <w:t xml:space="preserve"> </w:t>
      </w:r>
      <w:r w:rsidR="005E6A8C">
        <w:rPr>
          <w:rFonts w:eastAsia="Calibri" w:cstheme="minorHAnsi"/>
        </w:rPr>
        <w:t>t</w:t>
      </w:r>
      <w:r w:rsidR="00E81164">
        <w:rPr>
          <w:rFonts w:eastAsia="Calibri" w:cstheme="minorHAnsi"/>
        </w:rPr>
        <w:t xml:space="preserve">he </w:t>
      </w:r>
      <w:r>
        <w:rPr>
          <w:rFonts w:eastAsia="Calibri" w:cstheme="minorHAnsi"/>
        </w:rPr>
        <w:t xml:space="preserve">FMA </w:t>
      </w:r>
      <w:r w:rsidR="0006082D">
        <w:rPr>
          <w:rFonts w:eastAsia="Calibri" w:cstheme="minorHAnsi"/>
        </w:rPr>
        <w:t xml:space="preserve">continues to assist the Monitoring Committee in monitoring the ODA Loan projects’ implementation </w:t>
      </w:r>
      <w:r w:rsidR="0037074C" w:rsidRPr="00D37311">
        <w:rPr>
          <w:rFonts w:eastAsia="Calibri" w:cstheme="minorHAnsi"/>
        </w:rPr>
        <w:t xml:space="preserve">to ensure that </w:t>
      </w:r>
      <w:r w:rsidR="00A755ED">
        <w:rPr>
          <w:rFonts w:eastAsia="Calibri" w:cstheme="minorHAnsi"/>
        </w:rPr>
        <w:t xml:space="preserve">the </w:t>
      </w:r>
      <w:proofErr w:type="spellStart"/>
      <w:r w:rsidR="0037074C" w:rsidRPr="00D37311">
        <w:rPr>
          <w:rFonts w:eastAsia="Calibri" w:cstheme="minorHAnsi"/>
        </w:rPr>
        <w:t>GoI’s</w:t>
      </w:r>
      <w:proofErr w:type="spellEnd"/>
      <w:r w:rsidR="0037074C" w:rsidRPr="00D37311">
        <w:rPr>
          <w:rFonts w:eastAsia="Calibri" w:cstheme="minorHAnsi"/>
        </w:rPr>
        <w:t xml:space="preserve"> implemen</w:t>
      </w:r>
      <w:r w:rsidR="00E90206">
        <w:rPr>
          <w:rFonts w:eastAsia="Calibri" w:cstheme="minorHAnsi"/>
        </w:rPr>
        <w:t xml:space="preserve">ting ministries/ agencies </w:t>
      </w:r>
      <w:r w:rsidR="0037074C" w:rsidRPr="0050617B">
        <w:rPr>
          <w:rFonts w:eastAsia="Calibri" w:cstheme="minorHAnsi"/>
        </w:rPr>
        <w:t xml:space="preserve">are </w:t>
      </w:r>
      <w:r w:rsidR="008D7227" w:rsidRPr="0050617B">
        <w:rPr>
          <w:rFonts w:eastAsia="Calibri" w:cstheme="minorHAnsi"/>
        </w:rPr>
        <w:t>executing the projects’ budget</w:t>
      </w:r>
      <w:r w:rsidR="0006082D">
        <w:rPr>
          <w:rFonts w:eastAsia="Calibri" w:cstheme="minorHAnsi"/>
        </w:rPr>
        <w:t>s</w:t>
      </w:r>
      <w:r w:rsidR="008D7227" w:rsidRPr="0050617B">
        <w:rPr>
          <w:rFonts w:eastAsia="Calibri" w:cstheme="minorHAnsi"/>
        </w:rPr>
        <w:t xml:space="preserve"> as planned </w:t>
      </w:r>
      <w:r w:rsidR="0037074C" w:rsidRPr="0050617B">
        <w:rPr>
          <w:rFonts w:eastAsia="Calibri" w:cstheme="minorHAnsi"/>
        </w:rPr>
        <w:t>in a transparent and accountable manner</w:t>
      </w:r>
      <w:r w:rsidR="003259AD" w:rsidRPr="0050617B">
        <w:rPr>
          <w:rFonts w:eastAsia="Calibri" w:cstheme="minorHAnsi"/>
        </w:rPr>
        <w:t xml:space="preserve">. </w:t>
      </w:r>
      <w:r w:rsidR="00920154" w:rsidRPr="0050617B">
        <w:rPr>
          <w:rFonts w:eastAsia="Calibri" w:cstheme="minorHAnsi"/>
        </w:rPr>
        <w:t>Nonetheless, after</w:t>
      </w:r>
      <w:r w:rsidR="00920154" w:rsidRPr="00BF5813">
        <w:rPr>
          <w:rFonts w:eastAsia="Calibri" w:cstheme="minorHAnsi"/>
        </w:rPr>
        <w:t xml:space="preserve"> more than 13 years of JICA’s ODA Loan operations in Iraq, the services of the Support Unit and the assistance to PMT’s to accelerate </w:t>
      </w:r>
      <w:r w:rsidR="008A6424">
        <w:rPr>
          <w:rFonts w:eastAsia="Calibri" w:cstheme="minorHAnsi"/>
        </w:rPr>
        <w:t xml:space="preserve">the </w:t>
      </w:r>
      <w:r w:rsidR="00920154" w:rsidRPr="00BF5813">
        <w:rPr>
          <w:rFonts w:eastAsia="Calibri" w:cstheme="minorHAnsi"/>
        </w:rPr>
        <w:t>project</w:t>
      </w:r>
      <w:r w:rsidR="008A6424">
        <w:rPr>
          <w:rFonts w:eastAsia="Calibri" w:cstheme="minorHAnsi"/>
        </w:rPr>
        <w:t>s</w:t>
      </w:r>
      <w:r w:rsidR="00920154" w:rsidRPr="00BF5813">
        <w:rPr>
          <w:rFonts w:eastAsia="Calibri" w:cstheme="minorHAnsi"/>
        </w:rPr>
        <w:t xml:space="preserve"> implementation remains indispensable and even imperative, particularly in view of emerging new challenges</w:t>
      </w:r>
      <w:r w:rsidR="009F50D9">
        <w:rPr>
          <w:rFonts w:eastAsia="Calibri" w:cstheme="minorHAnsi"/>
        </w:rPr>
        <w:t xml:space="preserve"> on different levels</w:t>
      </w:r>
      <w:r w:rsidR="00920154" w:rsidRPr="00BF5813">
        <w:rPr>
          <w:rFonts w:eastAsia="Calibri" w:cstheme="minorHAnsi"/>
        </w:rPr>
        <w:t xml:space="preserve">. Thus, the role of </w:t>
      </w:r>
      <w:r w:rsidR="00920154">
        <w:rPr>
          <w:rFonts w:eastAsia="Calibri" w:cstheme="minorHAnsi"/>
        </w:rPr>
        <w:t xml:space="preserve">UNDP comes to </w:t>
      </w:r>
      <w:r w:rsidR="00EC1975">
        <w:rPr>
          <w:rFonts w:eastAsia="Calibri" w:cstheme="minorHAnsi"/>
        </w:rPr>
        <w:t>m</w:t>
      </w:r>
      <w:r w:rsidR="00920154">
        <w:rPr>
          <w:rFonts w:eastAsia="Calibri" w:cstheme="minorHAnsi"/>
        </w:rPr>
        <w:t>ore im</w:t>
      </w:r>
      <w:r w:rsidR="00920154" w:rsidRPr="00BF5813">
        <w:rPr>
          <w:rFonts w:eastAsia="Calibri" w:cstheme="minorHAnsi"/>
        </w:rPr>
        <w:t>portan</w:t>
      </w:r>
      <w:r w:rsidR="00EC1975">
        <w:rPr>
          <w:rFonts w:eastAsia="Calibri" w:cstheme="minorHAnsi"/>
        </w:rPr>
        <w:t>t</w:t>
      </w:r>
      <w:r w:rsidR="00920154">
        <w:rPr>
          <w:rFonts w:eastAsia="Calibri" w:cstheme="minorHAnsi"/>
        </w:rPr>
        <w:t xml:space="preserve"> for the</w:t>
      </w:r>
      <w:r w:rsidR="00920154" w:rsidRPr="00BF5813">
        <w:rPr>
          <w:rFonts w:eastAsia="Calibri" w:cstheme="minorHAnsi"/>
        </w:rPr>
        <w:t xml:space="preserve"> further enhancement of the monitoring mechanism through close coordination </w:t>
      </w:r>
      <w:r w:rsidR="00920154">
        <w:rPr>
          <w:rFonts w:eastAsia="Calibri" w:cstheme="minorHAnsi"/>
        </w:rPr>
        <w:t xml:space="preserve">with relevant parties.  </w:t>
      </w:r>
    </w:p>
    <w:p w14:paraId="0FB5F39C" w14:textId="77777777" w:rsidR="007D75BA" w:rsidRPr="00D37311" w:rsidRDefault="007D75BA" w:rsidP="00297854">
      <w:pPr>
        <w:pStyle w:val="ListParagraph"/>
        <w:spacing w:before="100" w:beforeAutospacing="1" w:after="100" w:afterAutospacing="1" w:line="240" w:lineRule="auto"/>
        <w:ind w:left="360" w:right="180"/>
        <w:jc w:val="both"/>
        <w:rPr>
          <w:rFonts w:eastAsia="Times New Roman" w:cstheme="minorHAnsi"/>
          <w:b/>
          <w:bCs/>
          <w:lang w:val="en-GB"/>
        </w:rPr>
      </w:pPr>
    </w:p>
    <w:p w14:paraId="22A2AD56" w14:textId="2C0F79ED" w:rsidR="00F36334" w:rsidRPr="00D37311" w:rsidRDefault="0053393A" w:rsidP="009740C8">
      <w:pPr>
        <w:pStyle w:val="ListParagraph"/>
        <w:ind w:left="360"/>
        <w:jc w:val="both"/>
        <w:rPr>
          <w:rFonts w:eastAsia="Calibri" w:cstheme="minorHAnsi"/>
        </w:rPr>
      </w:pPr>
      <w:r w:rsidRPr="00D37311">
        <w:rPr>
          <w:rFonts w:eastAsia="Calibri" w:cstheme="minorHAnsi"/>
        </w:rPr>
        <w:t xml:space="preserve">Overall, FMA Project </w:t>
      </w:r>
      <w:r w:rsidR="00770BF9">
        <w:rPr>
          <w:rFonts w:eastAsia="Calibri" w:cstheme="minorHAnsi"/>
        </w:rPr>
        <w:t xml:space="preserve">has </w:t>
      </w:r>
      <w:r w:rsidRPr="00D37311">
        <w:rPr>
          <w:rFonts w:eastAsia="Calibri" w:cstheme="minorHAnsi"/>
        </w:rPr>
        <w:t>contribute</w:t>
      </w:r>
      <w:r w:rsidR="00770BF9">
        <w:rPr>
          <w:rFonts w:eastAsia="Calibri" w:cstheme="minorHAnsi"/>
        </w:rPr>
        <w:t xml:space="preserve">d </w:t>
      </w:r>
      <w:r w:rsidR="00883D39">
        <w:rPr>
          <w:rFonts w:eastAsia="Calibri" w:cstheme="minorHAnsi"/>
        </w:rPr>
        <w:t xml:space="preserve">to </w:t>
      </w:r>
      <w:r w:rsidR="00770BF9">
        <w:rPr>
          <w:rFonts w:eastAsia="Calibri" w:cstheme="minorHAnsi"/>
        </w:rPr>
        <w:t>several UNDAF, and CPD</w:t>
      </w:r>
      <w:r w:rsidR="002B2C0C">
        <w:rPr>
          <w:rFonts w:eastAsia="Calibri" w:cstheme="minorHAnsi"/>
        </w:rPr>
        <w:t>;</w:t>
      </w:r>
      <w:r w:rsidR="00770BF9">
        <w:rPr>
          <w:rFonts w:eastAsia="Calibri" w:cstheme="minorHAnsi"/>
        </w:rPr>
        <w:t xml:space="preserve"> however, this Evaluation</w:t>
      </w:r>
      <w:r w:rsidR="00883D39">
        <w:rPr>
          <w:rStyle w:val="FootnoteReference"/>
          <w:rFonts w:eastAsia="Calibri"/>
        </w:rPr>
        <w:footnoteReference w:id="5"/>
      </w:r>
      <w:r w:rsidR="00770BF9">
        <w:rPr>
          <w:rFonts w:eastAsia="Calibri" w:cstheme="minorHAnsi"/>
        </w:rPr>
        <w:t xml:space="preserve"> will be conducted in line with current strategy/plan</w:t>
      </w:r>
      <w:r w:rsidRPr="00D37311">
        <w:rPr>
          <w:rFonts w:eastAsia="Calibri" w:cstheme="minorHAnsi"/>
        </w:rPr>
        <w:t xml:space="preserve">: </w:t>
      </w:r>
    </w:p>
    <w:tbl>
      <w:tblPr>
        <w:tblStyle w:val="TableGridLight"/>
        <w:tblW w:w="8820" w:type="dxa"/>
        <w:tblInd w:w="468" w:type="dxa"/>
        <w:tblLook w:val="04A0" w:firstRow="1" w:lastRow="0" w:firstColumn="1" w:lastColumn="0" w:noHBand="0" w:noVBand="1"/>
      </w:tblPr>
      <w:tblGrid>
        <w:gridCol w:w="3127"/>
        <w:gridCol w:w="5693"/>
      </w:tblGrid>
      <w:tr w:rsidR="006160F4" w:rsidRPr="006160F4" w14:paraId="787B3678" w14:textId="77777777" w:rsidTr="493BA636">
        <w:tc>
          <w:tcPr>
            <w:tcW w:w="3127" w:type="dxa"/>
            <w:shd w:val="clear" w:color="auto" w:fill="EAF6F3"/>
          </w:tcPr>
          <w:p w14:paraId="230C2C3A" w14:textId="77777777" w:rsidR="006160F4" w:rsidRPr="006160F4" w:rsidRDefault="2EAA6591" w:rsidP="493BA636">
            <w:pPr>
              <w:rPr>
                <w:b/>
                <w:bCs/>
                <w:color w:val="1E687C"/>
              </w:rPr>
            </w:pPr>
            <w:r w:rsidRPr="493BA636">
              <w:rPr>
                <w:b/>
                <w:bCs/>
                <w:color w:val="1E687C"/>
              </w:rPr>
              <w:t>UNDP Strategic Plan 2018-2022</w:t>
            </w:r>
          </w:p>
        </w:tc>
        <w:tc>
          <w:tcPr>
            <w:tcW w:w="5693" w:type="dxa"/>
          </w:tcPr>
          <w:p w14:paraId="25097FDE" w14:textId="687EAC0F" w:rsidR="00877472" w:rsidRPr="00D37311" w:rsidRDefault="00CE640F" w:rsidP="0038537A">
            <w:pPr>
              <w:rPr>
                <w:rFonts w:cstheme="minorHAnsi"/>
                <w:bCs/>
                <w:color w:val="1E687C"/>
              </w:rPr>
            </w:pPr>
            <w:r w:rsidRPr="00D37311">
              <w:rPr>
                <w:rFonts w:cstheme="minorHAnsi"/>
                <w:bCs/>
                <w:color w:val="1E687C"/>
              </w:rPr>
              <w:t>Outcome 1: Advance poverty eradication in all its forms and dimensions</w:t>
            </w:r>
          </w:p>
        </w:tc>
      </w:tr>
      <w:tr w:rsidR="006160F4" w:rsidRPr="006160F4" w14:paraId="6CF6FD1A" w14:textId="77777777" w:rsidTr="493BA636">
        <w:tc>
          <w:tcPr>
            <w:tcW w:w="3127" w:type="dxa"/>
            <w:shd w:val="clear" w:color="auto" w:fill="EAF6F3"/>
          </w:tcPr>
          <w:p w14:paraId="29E59D18" w14:textId="77777777" w:rsidR="006160F4" w:rsidRPr="006160F4" w:rsidRDefault="006160F4" w:rsidP="0038537A">
            <w:pPr>
              <w:rPr>
                <w:rFonts w:cstheme="minorHAnsi"/>
                <w:b/>
                <w:color w:val="1E687C"/>
              </w:rPr>
            </w:pPr>
            <w:proofErr w:type="spellStart"/>
            <w:r w:rsidRPr="006160F4">
              <w:rPr>
                <w:rFonts w:cstheme="minorHAnsi"/>
                <w:b/>
                <w:color w:val="1E687C"/>
              </w:rPr>
              <w:t>Programme</w:t>
            </w:r>
            <w:proofErr w:type="spellEnd"/>
            <w:r w:rsidRPr="006160F4">
              <w:rPr>
                <w:rFonts w:cstheme="minorHAnsi"/>
                <w:b/>
                <w:color w:val="1E687C"/>
              </w:rPr>
              <w:t xml:space="preserve"> Outcome / UNDP Country </w:t>
            </w:r>
            <w:proofErr w:type="spellStart"/>
            <w:r w:rsidRPr="006160F4">
              <w:rPr>
                <w:rFonts w:cstheme="minorHAnsi"/>
                <w:b/>
                <w:color w:val="1E687C"/>
              </w:rPr>
              <w:t>Programme</w:t>
            </w:r>
            <w:proofErr w:type="spellEnd"/>
            <w:r w:rsidRPr="006160F4">
              <w:rPr>
                <w:rFonts w:cstheme="minorHAnsi"/>
                <w:b/>
                <w:color w:val="1E687C"/>
              </w:rPr>
              <w:t xml:space="preserve"> Document (2020-2024) </w:t>
            </w:r>
          </w:p>
        </w:tc>
        <w:tc>
          <w:tcPr>
            <w:tcW w:w="5693" w:type="dxa"/>
          </w:tcPr>
          <w:p w14:paraId="68C8732A" w14:textId="5C07469C" w:rsidR="006160F4" w:rsidRPr="00D37311" w:rsidRDefault="00877472" w:rsidP="0038537A">
            <w:pPr>
              <w:rPr>
                <w:rFonts w:cstheme="minorHAnsi"/>
                <w:bCs/>
                <w:color w:val="1E687C"/>
              </w:rPr>
            </w:pPr>
            <w:r w:rsidRPr="00D37311">
              <w:rPr>
                <w:rFonts w:cstheme="minorHAnsi"/>
                <w:bCs/>
                <w:color w:val="1E687C"/>
              </w:rPr>
              <w:t xml:space="preserve">Outcome 2.1: Improved people-centered economic policies and legislation contribute to inclusive, gender sensitive and diversified economic growth, with focus on increasing income security and decent work for women, </w:t>
            </w:r>
            <w:proofErr w:type="gramStart"/>
            <w:r w:rsidRPr="00D37311">
              <w:rPr>
                <w:rFonts w:cstheme="minorHAnsi"/>
                <w:bCs/>
                <w:color w:val="1E687C"/>
              </w:rPr>
              <w:t>youth</w:t>
            </w:r>
            <w:proofErr w:type="gramEnd"/>
            <w:r w:rsidRPr="00D37311">
              <w:rPr>
                <w:rFonts w:cstheme="minorHAnsi"/>
                <w:bCs/>
                <w:color w:val="1E687C"/>
              </w:rPr>
              <w:t xml:space="preserve"> and vulnerable populations. </w:t>
            </w:r>
          </w:p>
        </w:tc>
      </w:tr>
      <w:tr w:rsidR="006160F4" w:rsidRPr="006160F4" w14:paraId="10BC5DFE" w14:textId="77777777" w:rsidTr="493BA636">
        <w:trPr>
          <w:trHeight w:val="827"/>
        </w:trPr>
        <w:tc>
          <w:tcPr>
            <w:tcW w:w="3127" w:type="dxa"/>
            <w:shd w:val="clear" w:color="auto" w:fill="EAF6F3"/>
          </w:tcPr>
          <w:p w14:paraId="5A58CF65" w14:textId="77777777" w:rsidR="006160F4" w:rsidRPr="006160F4" w:rsidRDefault="006160F4" w:rsidP="0038537A">
            <w:pPr>
              <w:rPr>
                <w:rFonts w:cstheme="minorHAnsi"/>
                <w:b/>
                <w:color w:val="1E687C"/>
              </w:rPr>
            </w:pPr>
            <w:r w:rsidRPr="006160F4">
              <w:rPr>
                <w:rFonts w:cstheme="minorHAnsi"/>
                <w:b/>
                <w:color w:val="1E687C"/>
              </w:rPr>
              <w:t xml:space="preserve">National Priority or Goal: Framework of Government </w:t>
            </w:r>
            <w:proofErr w:type="spellStart"/>
            <w:r w:rsidRPr="006160F4">
              <w:rPr>
                <w:rFonts w:cstheme="minorHAnsi"/>
                <w:b/>
                <w:color w:val="1E687C"/>
              </w:rPr>
              <w:t>Programme</w:t>
            </w:r>
            <w:proofErr w:type="spellEnd"/>
            <w:r w:rsidRPr="006160F4">
              <w:rPr>
                <w:rFonts w:cstheme="minorHAnsi"/>
                <w:b/>
                <w:color w:val="1E687C"/>
              </w:rPr>
              <w:t xml:space="preserve"> </w:t>
            </w:r>
          </w:p>
        </w:tc>
        <w:tc>
          <w:tcPr>
            <w:tcW w:w="5693" w:type="dxa"/>
          </w:tcPr>
          <w:p w14:paraId="59611C37" w14:textId="77777777" w:rsidR="006160F4" w:rsidRDefault="006160F4" w:rsidP="0038537A">
            <w:pPr>
              <w:rPr>
                <w:rFonts w:cstheme="minorHAnsi"/>
                <w:bCs/>
                <w:color w:val="1E687C"/>
              </w:rPr>
            </w:pPr>
            <w:r w:rsidRPr="006160F4">
              <w:rPr>
                <w:rFonts w:cstheme="minorHAnsi"/>
                <w:bCs/>
                <w:color w:val="1E687C"/>
              </w:rPr>
              <w:t>National development priority:</w:t>
            </w:r>
            <w:r w:rsidR="00E26476" w:rsidRPr="00D37311">
              <w:rPr>
                <w:rFonts w:cstheme="minorHAnsi"/>
                <w:bCs/>
                <w:color w:val="1E687C"/>
              </w:rPr>
              <w:t xml:space="preserve"> </w:t>
            </w:r>
            <w:r w:rsidRPr="006160F4">
              <w:rPr>
                <w:rFonts w:cstheme="minorHAnsi"/>
                <w:bCs/>
                <w:color w:val="1E687C"/>
              </w:rPr>
              <w:t xml:space="preserve"> </w:t>
            </w:r>
            <w:r w:rsidR="00866667">
              <w:rPr>
                <w:rFonts w:cstheme="minorHAnsi"/>
                <w:bCs/>
                <w:color w:val="1E687C"/>
              </w:rPr>
              <w:t xml:space="preserve">National Development Plan (2018-2022) </w:t>
            </w:r>
          </w:p>
          <w:p w14:paraId="0B1147AB" w14:textId="77777777" w:rsidR="00866667" w:rsidRDefault="00866667" w:rsidP="0038537A">
            <w:pPr>
              <w:rPr>
                <w:rFonts w:cstheme="minorHAnsi"/>
                <w:bCs/>
                <w:color w:val="1E687C"/>
              </w:rPr>
            </w:pPr>
            <w:r>
              <w:rPr>
                <w:rFonts w:cstheme="minorHAnsi"/>
                <w:bCs/>
                <w:color w:val="1E687C"/>
              </w:rPr>
              <w:t xml:space="preserve">Chapter 1: Development Performance </w:t>
            </w:r>
          </w:p>
          <w:p w14:paraId="68975B2E" w14:textId="77777777" w:rsidR="00866667" w:rsidRDefault="00866667" w:rsidP="0038537A">
            <w:pPr>
              <w:rPr>
                <w:rFonts w:cstheme="minorHAnsi"/>
                <w:bCs/>
                <w:color w:val="1E687C"/>
              </w:rPr>
            </w:pPr>
            <w:r>
              <w:rPr>
                <w:rFonts w:cstheme="minorHAnsi"/>
                <w:bCs/>
                <w:color w:val="1E687C"/>
              </w:rPr>
              <w:t>Chapter 3: Macroeconomic Framework</w:t>
            </w:r>
          </w:p>
          <w:p w14:paraId="1C1946C3" w14:textId="4DDC627F" w:rsidR="00866667" w:rsidRPr="006160F4" w:rsidRDefault="00866667" w:rsidP="0038537A">
            <w:pPr>
              <w:rPr>
                <w:rFonts w:cstheme="minorHAnsi"/>
                <w:bCs/>
                <w:color w:val="1E687C"/>
              </w:rPr>
            </w:pPr>
            <w:r>
              <w:rPr>
                <w:rFonts w:cstheme="minorHAnsi"/>
                <w:bCs/>
                <w:color w:val="1E687C"/>
              </w:rPr>
              <w:lastRenderedPageBreak/>
              <w:t>Chapter 4: Private Sector and Development of Business and Investment Environment</w:t>
            </w:r>
          </w:p>
        </w:tc>
      </w:tr>
      <w:tr w:rsidR="006160F4" w:rsidRPr="006160F4" w14:paraId="2EC8A11E" w14:textId="77777777" w:rsidTr="493BA636">
        <w:tc>
          <w:tcPr>
            <w:tcW w:w="3127" w:type="dxa"/>
            <w:shd w:val="clear" w:color="auto" w:fill="EAF6F3"/>
          </w:tcPr>
          <w:p w14:paraId="256E80C3" w14:textId="77777777" w:rsidR="006160F4" w:rsidRPr="006160F4" w:rsidRDefault="006160F4" w:rsidP="0038537A">
            <w:pPr>
              <w:rPr>
                <w:rFonts w:cstheme="minorHAnsi"/>
                <w:b/>
                <w:color w:val="1E687C"/>
              </w:rPr>
            </w:pPr>
            <w:r w:rsidRPr="006160F4">
              <w:rPr>
                <w:rFonts w:cstheme="minorHAnsi"/>
                <w:b/>
                <w:color w:val="1E687C"/>
              </w:rPr>
              <w:lastRenderedPageBreak/>
              <w:t xml:space="preserve">Sustainable Development Goals (SDGs) </w:t>
            </w:r>
          </w:p>
        </w:tc>
        <w:tc>
          <w:tcPr>
            <w:tcW w:w="5693" w:type="dxa"/>
          </w:tcPr>
          <w:p w14:paraId="1CA48B97" w14:textId="13881794" w:rsidR="005B7B87" w:rsidRPr="00883D39" w:rsidRDefault="006160F4" w:rsidP="0038537A">
            <w:pPr>
              <w:rPr>
                <w:rFonts w:cstheme="minorHAnsi"/>
                <w:bCs/>
                <w:color w:val="1E687C"/>
              </w:rPr>
            </w:pPr>
            <w:r w:rsidRPr="00883D39">
              <w:rPr>
                <w:rFonts w:cstheme="minorHAnsi"/>
                <w:bCs/>
                <w:color w:val="1E687C"/>
              </w:rPr>
              <w:t>Goal</w:t>
            </w:r>
            <w:r w:rsidR="005B7B87" w:rsidRPr="00883D39">
              <w:rPr>
                <w:rFonts w:cstheme="minorHAnsi"/>
                <w:bCs/>
                <w:color w:val="1E687C"/>
              </w:rPr>
              <w:t xml:space="preserve"> 1: Eliminate Poverty</w:t>
            </w:r>
          </w:p>
          <w:p w14:paraId="1B4E881E" w14:textId="1FF0D091" w:rsidR="00CB0930" w:rsidRPr="00B42CD5" w:rsidRDefault="140052C1" w:rsidP="493BA636">
            <w:pPr>
              <w:rPr>
                <w:color w:val="1E687C"/>
                <w:highlight w:val="yellow"/>
              </w:rPr>
            </w:pPr>
            <w:r w:rsidRPr="493BA636">
              <w:rPr>
                <w:color w:val="1E687C"/>
              </w:rPr>
              <w:t xml:space="preserve">Goal 17: </w:t>
            </w:r>
            <w:r w:rsidR="4D4B91C2" w:rsidRPr="493BA636">
              <w:rPr>
                <w:color w:val="1E687C"/>
              </w:rPr>
              <w:t>Build Partnerships for the Goals</w:t>
            </w:r>
          </w:p>
        </w:tc>
      </w:tr>
    </w:tbl>
    <w:p w14:paraId="6D56CE41" w14:textId="77777777" w:rsidR="00B8333C" w:rsidRPr="00D37311" w:rsidRDefault="00B8333C" w:rsidP="006951E9">
      <w:pPr>
        <w:pStyle w:val="ListParagraph"/>
        <w:ind w:left="360"/>
        <w:jc w:val="both"/>
        <w:rPr>
          <w:rFonts w:eastAsia="Calibri" w:cstheme="minorHAns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B248C5" w:rsidRPr="00D37311" w14:paraId="70E0BC0C" w14:textId="77777777" w:rsidTr="00BE68C6">
        <w:trPr>
          <w:trHeight w:val="288"/>
        </w:trPr>
        <w:tc>
          <w:tcPr>
            <w:tcW w:w="9350" w:type="dxa"/>
            <w:shd w:val="clear" w:color="auto" w:fill="EAF6F3"/>
            <w:tcMar>
              <w:top w:w="29" w:type="dxa"/>
              <w:left w:w="115" w:type="dxa"/>
              <w:bottom w:w="29" w:type="dxa"/>
              <w:right w:w="115" w:type="dxa"/>
            </w:tcMar>
          </w:tcPr>
          <w:p w14:paraId="140DCF91" w14:textId="4FA3321A" w:rsidR="00B248C5" w:rsidRPr="00D37311" w:rsidRDefault="00B248C5" w:rsidP="00BE68C6">
            <w:pPr>
              <w:pStyle w:val="ListParagraph"/>
              <w:numPr>
                <w:ilvl w:val="0"/>
                <w:numId w:val="1"/>
              </w:numPr>
              <w:jc w:val="both"/>
              <w:rPr>
                <w:rFonts w:cstheme="minorHAnsi"/>
                <w:b/>
                <w:bCs/>
              </w:rPr>
            </w:pPr>
            <w:r w:rsidRPr="00D37311">
              <w:rPr>
                <w:rFonts w:eastAsia="Times New Roman" w:cstheme="minorHAnsi"/>
                <w:b/>
                <w:bCs/>
              </w:rPr>
              <w:t>Evaluation purpose, scope, and objectives:</w:t>
            </w:r>
          </w:p>
        </w:tc>
      </w:tr>
    </w:tbl>
    <w:p w14:paraId="4C159BCD" w14:textId="39D9102D" w:rsidR="008277C9" w:rsidRPr="00D37311" w:rsidRDefault="008277C9" w:rsidP="00EE60B8">
      <w:pPr>
        <w:pStyle w:val="ListParagraph"/>
        <w:numPr>
          <w:ilvl w:val="1"/>
          <w:numId w:val="6"/>
        </w:numPr>
        <w:tabs>
          <w:tab w:val="left" w:pos="2790"/>
        </w:tabs>
        <w:spacing w:after="0" w:line="240" w:lineRule="auto"/>
        <w:jc w:val="both"/>
        <w:rPr>
          <w:rFonts w:eastAsia="Times New Roman" w:cstheme="minorHAnsi"/>
        </w:rPr>
      </w:pPr>
      <w:r w:rsidRPr="00D37311">
        <w:rPr>
          <w:rFonts w:eastAsia="Times New Roman" w:cstheme="minorHAnsi"/>
          <w:b/>
          <w:bCs/>
        </w:rPr>
        <w:t>Purpose of the Evaluation </w:t>
      </w:r>
    </w:p>
    <w:p w14:paraId="0540CD2A" w14:textId="41B06D45" w:rsidR="00B20E2C" w:rsidRPr="00D37311" w:rsidRDefault="00B20E2C" w:rsidP="00005945">
      <w:pPr>
        <w:pStyle w:val="ListParagraph"/>
        <w:spacing w:after="0" w:line="240" w:lineRule="auto"/>
        <w:ind w:left="360" w:right="180"/>
        <w:jc w:val="both"/>
        <w:rPr>
          <w:rFonts w:eastAsiaTheme="minorEastAsia" w:cstheme="minorHAnsi"/>
        </w:rPr>
      </w:pPr>
      <w:r w:rsidRPr="00D37311">
        <w:rPr>
          <w:rFonts w:eastAsiaTheme="minorEastAsia" w:cstheme="minorHAnsi"/>
        </w:rPr>
        <w:t xml:space="preserve">This evaluation will be undertaken as part of the UNDP </w:t>
      </w:r>
      <w:proofErr w:type="spellStart"/>
      <w:r w:rsidRPr="00D37311">
        <w:rPr>
          <w:rFonts w:eastAsiaTheme="minorEastAsia" w:cstheme="minorHAnsi"/>
        </w:rPr>
        <w:t>Programme</w:t>
      </w:r>
      <w:proofErr w:type="spellEnd"/>
      <w:r w:rsidRPr="00D37311">
        <w:rPr>
          <w:rFonts w:eastAsiaTheme="minorEastAsia" w:cstheme="minorHAnsi"/>
        </w:rPr>
        <w:t xml:space="preserve"> Management requirements to: a)  assess the </w:t>
      </w:r>
      <w:r w:rsidR="00E407A2" w:rsidRPr="00D37311">
        <w:rPr>
          <w:rFonts w:eastAsiaTheme="minorEastAsia" w:cstheme="minorHAnsi"/>
        </w:rPr>
        <w:t>performance</w:t>
      </w:r>
      <w:r w:rsidR="006E7BFD" w:rsidRPr="00D37311">
        <w:rPr>
          <w:rFonts w:eastAsiaTheme="minorEastAsia" w:cstheme="minorHAnsi"/>
        </w:rPr>
        <w:t xml:space="preserve"> </w:t>
      </w:r>
      <w:r w:rsidR="00E407A2" w:rsidRPr="00D37311">
        <w:rPr>
          <w:rFonts w:eastAsiaTheme="minorEastAsia" w:cstheme="minorHAnsi"/>
        </w:rPr>
        <w:t>of</w:t>
      </w:r>
      <w:r w:rsidRPr="00D37311">
        <w:rPr>
          <w:rFonts w:eastAsiaTheme="minorEastAsia" w:cstheme="minorHAnsi"/>
        </w:rPr>
        <w:t xml:space="preserve"> the project </w:t>
      </w:r>
      <w:r w:rsidR="00E407A2" w:rsidRPr="00D37311">
        <w:rPr>
          <w:rFonts w:eastAsiaTheme="minorEastAsia" w:cstheme="minorHAnsi"/>
        </w:rPr>
        <w:t xml:space="preserve">in achieving </w:t>
      </w:r>
      <w:r w:rsidRPr="00D37311">
        <w:rPr>
          <w:rFonts w:eastAsiaTheme="minorEastAsia" w:cstheme="minorHAnsi"/>
        </w:rPr>
        <w:t>it</w:t>
      </w:r>
      <w:r w:rsidR="005A5EEB" w:rsidRPr="00D37311">
        <w:rPr>
          <w:rFonts w:eastAsiaTheme="minorEastAsia" w:cstheme="minorHAnsi"/>
        </w:rPr>
        <w:t xml:space="preserve">s </w:t>
      </w:r>
      <w:r w:rsidRPr="00D37311">
        <w:rPr>
          <w:rFonts w:eastAsiaTheme="minorEastAsia" w:cstheme="minorHAnsi"/>
        </w:rPr>
        <w:t xml:space="preserve">planned results/outputs; </w:t>
      </w:r>
      <w:r w:rsidR="0070440E" w:rsidRPr="00D37311">
        <w:rPr>
          <w:rFonts w:eastAsiaTheme="minorEastAsia" w:cstheme="minorHAnsi"/>
        </w:rPr>
        <w:t xml:space="preserve">c) </w:t>
      </w:r>
      <w:r w:rsidRPr="00D37311">
        <w:rPr>
          <w:rFonts w:eastAsiaTheme="minorEastAsia" w:cstheme="minorHAnsi"/>
        </w:rPr>
        <w:t xml:space="preserve">to provide evidence of UNDP’s contribution towards outcome achievements </w:t>
      </w:r>
      <w:r w:rsidR="00862180" w:rsidRPr="00D37311">
        <w:rPr>
          <w:rFonts w:eastAsiaTheme="minorEastAsia" w:cstheme="minorHAnsi"/>
        </w:rPr>
        <w:t xml:space="preserve">and associated theories of change </w:t>
      </w:r>
      <w:r w:rsidRPr="00D37311">
        <w:rPr>
          <w:rFonts w:eastAsiaTheme="minorEastAsia" w:cstheme="minorHAnsi"/>
        </w:rPr>
        <w:t xml:space="preserve">and impact; </w:t>
      </w:r>
      <w:r w:rsidR="0070440E" w:rsidRPr="00D37311">
        <w:rPr>
          <w:rFonts w:eastAsiaTheme="minorEastAsia" w:cstheme="minorHAnsi"/>
        </w:rPr>
        <w:t>d</w:t>
      </w:r>
      <w:r w:rsidRPr="00D37311">
        <w:rPr>
          <w:rFonts w:eastAsiaTheme="minorEastAsia" w:cstheme="minorHAnsi"/>
        </w:rPr>
        <w:t>) assess UNDP’s coordination, partnership arrangements, and sustainability</w:t>
      </w:r>
      <w:r w:rsidR="00E407A2" w:rsidRPr="00D37311">
        <w:rPr>
          <w:rFonts w:eastAsiaTheme="minorEastAsia" w:cstheme="minorHAnsi"/>
        </w:rPr>
        <w:t xml:space="preserve"> to</w:t>
      </w:r>
      <w:r w:rsidR="0070440E" w:rsidRPr="00D37311">
        <w:rPr>
          <w:rFonts w:eastAsiaTheme="minorEastAsia" w:cstheme="minorHAnsi"/>
        </w:rPr>
        <w:t xml:space="preserve"> </w:t>
      </w:r>
      <w:r w:rsidRPr="00D37311">
        <w:rPr>
          <w:rFonts w:eastAsiaTheme="minorEastAsia" w:cstheme="minorHAnsi"/>
        </w:rPr>
        <w:t>exist</w:t>
      </w:r>
      <w:r w:rsidR="00E407A2" w:rsidRPr="00D37311">
        <w:rPr>
          <w:rFonts w:eastAsiaTheme="minorEastAsia" w:cstheme="minorHAnsi"/>
        </w:rPr>
        <w:t>ing</w:t>
      </w:r>
      <w:r w:rsidRPr="00D37311">
        <w:rPr>
          <w:rFonts w:eastAsiaTheme="minorEastAsia" w:cstheme="minorHAnsi"/>
        </w:rPr>
        <w:t xml:space="preserve"> strategy; </w:t>
      </w:r>
      <w:r w:rsidR="0070440E" w:rsidRPr="00D37311">
        <w:rPr>
          <w:rFonts w:eastAsiaTheme="minorEastAsia" w:cstheme="minorHAnsi"/>
        </w:rPr>
        <w:t>e</w:t>
      </w:r>
      <w:r w:rsidRPr="00D37311">
        <w:rPr>
          <w:rFonts w:eastAsiaTheme="minorEastAsia" w:cstheme="minorHAnsi"/>
        </w:rPr>
        <w:t>)</w:t>
      </w:r>
      <w:r w:rsidRPr="00D37311">
        <w:rPr>
          <w:rFonts w:cstheme="minorHAnsi"/>
        </w:rPr>
        <w:t xml:space="preserve"> </w:t>
      </w:r>
      <w:r w:rsidRPr="00D37311">
        <w:rPr>
          <w:rFonts w:eastAsiaTheme="minorEastAsia" w:cstheme="minorHAnsi"/>
        </w:rPr>
        <w:t>collate and analy</w:t>
      </w:r>
      <w:r w:rsidR="005A5EEB" w:rsidRPr="00D37311">
        <w:rPr>
          <w:rFonts w:eastAsiaTheme="minorEastAsia" w:cstheme="minorHAnsi"/>
        </w:rPr>
        <w:t>z</w:t>
      </w:r>
      <w:r w:rsidRPr="00D37311">
        <w:rPr>
          <w:rFonts w:eastAsiaTheme="minorEastAsia" w:cstheme="minorHAnsi"/>
        </w:rPr>
        <w:t xml:space="preserve">e lessons learned, challenges, and good practices obtained during the implementation period, </w:t>
      </w:r>
      <w:r w:rsidR="00D35C5B" w:rsidRPr="00D37311">
        <w:rPr>
          <w:rFonts w:eastAsiaTheme="minorEastAsia" w:cstheme="minorHAnsi"/>
        </w:rPr>
        <w:t xml:space="preserve">such </w:t>
      </w:r>
      <w:r w:rsidRPr="00D37311">
        <w:rPr>
          <w:rFonts w:eastAsiaTheme="minorEastAsia" w:cstheme="minorHAnsi"/>
        </w:rPr>
        <w:t>information will inform</w:t>
      </w:r>
      <w:r w:rsidRPr="00D37311">
        <w:rPr>
          <w:rFonts w:cstheme="minorHAnsi"/>
        </w:rPr>
        <w:t xml:space="preserve"> </w:t>
      </w:r>
      <w:r w:rsidRPr="00D37311">
        <w:rPr>
          <w:rFonts w:eastAsiaTheme="minorEastAsia" w:cstheme="minorHAnsi"/>
        </w:rPr>
        <w:t xml:space="preserve">and improve decision-making to ensure quality implementation during the </w:t>
      </w:r>
      <w:r w:rsidR="00D35C5B" w:rsidRPr="00D37311">
        <w:rPr>
          <w:rFonts w:eastAsiaTheme="minorEastAsia" w:cstheme="minorHAnsi"/>
        </w:rPr>
        <w:t xml:space="preserve">ongoing and future implementation </w:t>
      </w:r>
      <w:r w:rsidRPr="00D37311">
        <w:rPr>
          <w:rFonts w:eastAsiaTheme="minorEastAsia" w:cstheme="minorHAnsi"/>
        </w:rPr>
        <w:t xml:space="preserve">of the project. </w:t>
      </w:r>
    </w:p>
    <w:p w14:paraId="72FBC824" w14:textId="135A6508" w:rsidR="0042343D" w:rsidRPr="00D37311" w:rsidRDefault="00D9063F" w:rsidP="002B2C0C">
      <w:pPr>
        <w:spacing w:before="100" w:beforeAutospacing="1" w:after="100" w:afterAutospacing="1" w:line="240" w:lineRule="auto"/>
        <w:ind w:left="360" w:right="180"/>
        <w:jc w:val="both"/>
        <w:rPr>
          <w:rFonts w:cstheme="minorHAnsi"/>
        </w:rPr>
      </w:pPr>
      <w:r w:rsidRPr="00D37311">
        <w:rPr>
          <w:rFonts w:cstheme="minorHAnsi"/>
        </w:rPr>
        <w:t>UNDP</w:t>
      </w:r>
      <w:r w:rsidR="000A6973" w:rsidRPr="00D37311">
        <w:rPr>
          <w:rFonts w:cstheme="minorHAnsi"/>
        </w:rPr>
        <w:t xml:space="preserve">/FMA </w:t>
      </w:r>
      <w:r w:rsidR="00223F71">
        <w:rPr>
          <w:rFonts w:cstheme="minorHAnsi"/>
        </w:rPr>
        <w:t xml:space="preserve">Project </w:t>
      </w:r>
      <w:r w:rsidRPr="00D37311">
        <w:rPr>
          <w:rFonts w:cstheme="minorHAnsi"/>
        </w:rPr>
        <w:t xml:space="preserve">proposes to conduct a Project Evaluation </w:t>
      </w:r>
      <w:r w:rsidR="000D641E">
        <w:rPr>
          <w:rFonts w:cstheme="minorHAnsi"/>
        </w:rPr>
        <w:t xml:space="preserve">covering the period of 2016-2021 </w:t>
      </w:r>
      <w:r w:rsidRPr="00D37311">
        <w:rPr>
          <w:rFonts w:cstheme="minorHAnsi"/>
        </w:rPr>
        <w:t>as part of its commitment to improve results-based management. The Project is</w:t>
      </w:r>
      <w:r w:rsidR="000D641E">
        <w:rPr>
          <w:rFonts w:cstheme="minorHAnsi"/>
        </w:rPr>
        <w:t xml:space="preserve"> </w:t>
      </w:r>
      <w:r w:rsidR="0053393A" w:rsidRPr="00D37311">
        <w:rPr>
          <w:rFonts w:cstheme="minorHAnsi"/>
        </w:rPr>
        <w:t>forecasted to continue its operation</w:t>
      </w:r>
      <w:r w:rsidR="00076B31" w:rsidRPr="00D37311">
        <w:rPr>
          <w:rFonts w:cstheme="minorHAnsi"/>
        </w:rPr>
        <w:t xml:space="preserve"> and </w:t>
      </w:r>
      <w:proofErr w:type="spellStart"/>
      <w:r w:rsidR="00076B31" w:rsidRPr="00D37311">
        <w:rPr>
          <w:rFonts w:cstheme="minorHAnsi"/>
        </w:rPr>
        <w:t>programme</w:t>
      </w:r>
      <w:proofErr w:type="spellEnd"/>
      <w:r w:rsidR="00076B31" w:rsidRPr="00D37311">
        <w:rPr>
          <w:rFonts w:cstheme="minorHAnsi"/>
        </w:rPr>
        <w:t xml:space="preserve"> for 2022</w:t>
      </w:r>
      <w:r w:rsidR="007E390C">
        <w:rPr>
          <w:rFonts w:cstheme="minorHAnsi"/>
        </w:rPr>
        <w:t xml:space="preserve"> (or might be extended further)</w:t>
      </w:r>
      <w:r w:rsidR="00076B31" w:rsidRPr="00D37311">
        <w:rPr>
          <w:rFonts w:cstheme="minorHAnsi"/>
        </w:rPr>
        <w:t xml:space="preserve">. </w:t>
      </w:r>
      <w:r w:rsidRPr="00D37311">
        <w:rPr>
          <w:rFonts w:cstheme="minorHAnsi"/>
        </w:rPr>
        <w:t xml:space="preserve">Therefore, the evaluation findings and recommendations are expected to inform and help improve decision-making relating to </w:t>
      </w:r>
      <w:r w:rsidR="007F3C8E" w:rsidRPr="00D37311">
        <w:rPr>
          <w:rFonts w:cstheme="minorHAnsi"/>
        </w:rPr>
        <w:t xml:space="preserve">FMA </w:t>
      </w:r>
      <w:r w:rsidR="00223F71">
        <w:rPr>
          <w:rFonts w:cstheme="minorHAnsi"/>
        </w:rPr>
        <w:t xml:space="preserve">Project </w:t>
      </w:r>
      <w:r w:rsidR="00076B31" w:rsidRPr="00D37311">
        <w:rPr>
          <w:rFonts w:cstheme="minorHAnsi"/>
        </w:rPr>
        <w:t xml:space="preserve">ongoing </w:t>
      </w:r>
      <w:r w:rsidR="007F3C8E" w:rsidRPr="00D37311">
        <w:rPr>
          <w:rFonts w:cstheme="minorHAnsi"/>
        </w:rPr>
        <w:t>implementation.</w:t>
      </w:r>
    </w:p>
    <w:p w14:paraId="4352A8E3" w14:textId="6D1F961E" w:rsidR="008277C9" w:rsidRPr="00D37311" w:rsidRDefault="008277C9" w:rsidP="493BA636">
      <w:pPr>
        <w:pStyle w:val="ListParagraph"/>
        <w:numPr>
          <w:ilvl w:val="1"/>
          <w:numId w:val="6"/>
        </w:numPr>
        <w:tabs>
          <w:tab w:val="left" w:pos="2790"/>
        </w:tabs>
        <w:spacing w:after="0" w:line="240" w:lineRule="auto"/>
        <w:jc w:val="both"/>
        <w:rPr>
          <w:rFonts w:eastAsia="Times New Roman"/>
        </w:rPr>
      </w:pPr>
      <w:r w:rsidRPr="493BA636">
        <w:rPr>
          <w:rFonts w:eastAsia="Times New Roman"/>
          <w:b/>
          <w:bCs/>
        </w:rPr>
        <w:t>Scope</w:t>
      </w:r>
      <w:r w:rsidR="0D657CC5" w:rsidRPr="493BA636">
        <w:rPr>
          <w:rFonts w:eastAsia="Times New Roman"/>
          <w:b/>
          <w:bCs/>
        </w:rPr>
        <w:t xml:space="preserve"> of the evaluation</w:t>
      </w:r>
    </w:p>
    <w:p w14:paraId="1658AD1C" w14:textId="1329E10E" w:rsidR="0D657CC5" w:rsidRDefault="000558B5" w:rsidP="493BA636">
      <w:pPr>
        <w:pStyle w:val="ListParagraph"/>
        <w:spacing w:after="0" w:line="240" w:lineRule="auto"/>
        <w:ind w:left="360" w:right="180"/>
        <w:jc w:val="both"/>
        <w:rPr>
          <w:rFonts w:eastAsia="Times New Roman"/>
        </w:rPr>
      </w:pPr>
      <w:proofErr w:type="gramStart"/>
      <w:r>
        <w:rPr>
          <w:rFonts w:eastAsia="Times New Roman"/>
        </w:rPr>
        <w:t xml:space="preserve">2.2.1  </w:t>
      </w:r>
      <w:r w:rsidR="0D657CC5" w:rsidRPr="493BA636">
        <w:rPr>
          <w:rFonts w:eastAsia="Times New Roman"/>
        </w:rPr>
        <w:t>Results</w:t>
      </w:r>
      <w:proofErr w:type="gramEnd"/>
      <w:r w:rsidR="0D657CC5" w:rsidRPr="493BA636">
        <w:rPr>
          <w:rFonts w:eastAsia="Times New Roman"/>
        </w:rPr>
        <w:t xml:space="preserve"> scope:</w:t>
      </w:r>
    </w:p>
    <w:p w14:paraId="1ED4F13A" w14:textId="2A974E76" w:rsidR="00683EE8" w:rsidRPr="00D37311" w:rsidRDefault="00683EE8" w:rsidP="493BA636">
      <w:pPr>
        <w:pStyle w:val="ListParagraph"/>
        <w:spacing w:after="0" w:line="240" w:lineRule="auto"/>
        <w:ind w:left="360" w:right="180"/>
        <w:jc w:val="both"/>
        <w:rPr>
          <w:rFonts w:eastAsia="Times New Roman"/>
        </w:rPr>
      </w:pPr>
      <w:r w:rsidRPr="493BA636">
        <w:rPr>
          <w:rFonts w:eastAsia="Times New Roman"/>
        </w:rPr>
        <w:t>The scope of this evaluation is defined by the Results Framework of</w:t>
      </w:r>
      <w:r w:rsidR="002D159D" w:rsidRPr="493BA636">
        <w:rPr>
          <w:rFonts w:eastAsia="Times New Roman"/>
        </w:rPr>
        <w:t xml:space="preserve"> the Project, which is </w:t>
      </w:r>
      <w:r w:rsidR="00FC1D29" w:rsidRPr="493BA636">
        <w:rPr>
          <w:rFonts w:eastAsia="Times New Roman"/>
        </w:rPr>
        <w:t xml:space="preserve">annually </w:t>
      </w:r>
      <w:r w:rsidR="008C76BD">
        <w:rPr>
          <w:rFonts w:eastAsia="Times New Roman"/>
        </w:rPr>
        <w:t>modif</w:t>
      </w:r>
      <w:r w:rsidR="00F37EF7">
        <w:rPr>
          <w:rFonts w:eastAsia="Times New Roman"/>
        </w:rPr>
        <w:t xml:space="preserve">ying </w:t>
      </w:r>
      <w:r w:rsidR="008C76BD">
        <w:rPr>
          <w:rFonts w:eastAsia="Times New Roman"/>
        </w:rPr>
        <w:t>the target number</w:t>
      </w:r>
      <w:r w:rsidR="002D159D" w:rsidRPr="493BA636">
        <w:rPr>
          <w:rFonts w:eastAsia="Times New Roman"/>
        </w:rPr>
        <w:t xml:space="preserve">. The results-framework </w:t>
      </w:r>
      <w:r w:rsidR="008005B1">
        <w:rPr>
          <w:rFonts w:eastAsia="Times New Roman"/>
        </w:rPr>
        <w:t xml:space="preserve">includes </w:t>
      </w:r>
      <w:r w:rsidR="002D159D" w:rsidRPr="493BA636">
        <w:rPr>
          <w:rFonts w:eastAsia="Times New Roman"/>
        </w:rPr>
        <w:t>4 Outputs but was later revised</w:t>
      </w:r>
      <w:r w:rsidR="00E2746B">
        <w:rPr>
          <w:rFonts w:eastAsia="Times New Roman"/>
        </w:rPr>
        <w:t xml:space="preserve"> in Q2 2020 </w:t>
      </w:r>
      <w:r w:rsidR="002D159D" w:rsidRPr="493BA636">
        <w:rPr>
          <w:rFonts w:eastAsia="Times New Roman"/>
        </w:rPr>
        <w:t>to focus only on 3 Outputs</w:t>
      </w:r>
      <w:r w:rsidR="008E6D91" w:rsidRPr="493BA636">
        <w:rPr>
          <w:rFonts w:eastAsia="Times New Roman"/>
        </w:rPr>
        <w:t>. T</w:t>
      </w:r>
      <w:r w:rsidR="002D159D" w:rsidRPr="493BA636">
        <w:rPr>
          <w:rFonts w:eastAsia="Times New Roman"/>
        </w:rPr>
        <w:t>he evaluation will</w:t>
      </w:r>
      <w:r w:rsidR="008E6D91" w:rsidRPr="493BA636">
        <w:rPr>
          <w:rFonts w:eastAsia="Times New Roman"/>
        </w:rPr>
        <w:t xml:space="preserve"> therefore</w:t>
      </w:r>
      <w:r w:rsidR="002D159D" w:rsidRPr="493BA636">
        <w:rPr>
          <w:rFonts w:eastAsia="Times New Roman"/>
        </w:rPr>
        <w:t xml:space="preserve"> focus on the revised Results Framework presented below</w:t>
      </w:r>
      <w:r w:rsidR="005B71C4">
        <w:rPr>
          <w:rFonts w:eastAsia="Times New Roman"/>
        </w:rPr>
        <w:t xml:space="preserve"> as continuous 3 Outputs</w:t>
      </w:r>
      <w:r w:rsidR="002D159D" w:rsidRPr="493BA636">
        <w:rPr>
          <w:rFonts w:eastAsia="Times New Roman"/>
        </w:rPr>
        <w:t>.</w:t>
      </w:r>
    </w:p>
    <w:p w14:paraId="2CE78322" w14:textId="489E8418" w:rsidR="00630784" w:rsidRPr="00D37311" w:rsidRDefault="00630784" w:rsidP="00DB1E2F">
      <w:pPr>
        <w:pStyle w:val="ListParagraph"/>
        <w:spacing w:before="100" w:beforeAutospacing="1" w:after="100" w:afterAutospacing="1" w:line="240" w:lineRule="auto"/>
        <w:jc w:val="both"/>
        <w:rPr>
          <w:rFonts w:eastAsia="Times New Roman" w:cstheme="minorHAnsi"/>
        </w:rPr>
      </w:pPr>
    </w:p>
    <w:tbl>
      <w:tblPr>
        <w:tblStyle w:val="TableGrid"/>
        <w:tblW w:w="0" w:type="auto"/>
        <w:tblInd w:w="355" w:type="dxa"/>
        <w:tblLook w:val="04A0" w:firstRow="1" w:lastRow="0" w:firstColumn="1" w:lastColumn="0" w:noHBand="0" w:noVBand="1"/>
      </w:tblPr>
      <w:tblGrid>
        <w:gridCol w:w="3348"/>
        <w:gridCol w:w="5472"/>
      </w:tblGrid>
      <w:tr w:rsidR="008046D6" w:rsidRPr="00D37311" w14:paraId="2F52EA8D" w14:textId="77777777" w:rsidTr="002B2C0C">
        <w:tc>
          <w:tcPr>
            <w:tcW w:w="3348" w:type="dxa"/>
            <w:shd w:val="clear" w:color="auto" w:fill="EAF6F3"/>
          </w:tcPr>
          <w:p w14:paraId="0E439EC2" w14:textId="09A9D4AB" w:rsidR="00630784" w:rsidRPr="00630784" w:rsidRDefault="00557CA1" w:rsidP="00630784">
            <w:pPr>
              <w:pStyle w:val="ListParagraph"/>
              <w:spacing w:before="100" w:beforeAutospacing="1" w:after="100" w:afterAutospacing="1"/>
              <w:rPr>
                <w:rFonts w:eastAsia="Times New Roman" w:cstheme="minorHAnsi"/>
                <w:b/>
                <w:bCs/>
              </w:rPr>
            </w:pPr>
            <w:r>
              <w:rPr>
                <w:rFonts w:eastAsia="Times New Roman" w:cstheme="minorHAnsi"/>
                <w:b/>
                <w:bCs/>
              </w:rPr>
              <w:t>Expected</w:t>
            </w:r>
            <w:r w:rsidRPr="00630784">
              <w:rPr>
                <w:rFonts w:eastAsia="Times New Roman" w:cstheme="minorHAnsi"/>
                <w:b/>
                <w:bCs/>
              </w:rPr>
              <w:t xml:space="preserve"> </w:t>
            </w:r>
            <w:r w:rsidR="00630784" w:rsidRPr="00630784">
              <w:rPr>
                <w:rFonts w:eastAsia="Times New Roman" w:cstheme="minorHAnsi"/>
                <w:b/>
                <w:bCs/>
              </w:rPr>
              <w:t>Output</w:t>
            </w:r>
          </w:p>
        </w:tc>
        <w:tc>
          <w:tcPr>
            <w:tcW w:w="5472" w:type="dxa"/>
            <w:shd w:val="clear" w:color="auto" w:fill="EAF6F3"/>
          </w:tcPr>
          <w:p w14:paraId="532E3924" w14:textId="77777777" w:rsidR="00630784" w:rsidRPr="00630784" w:rsidRDefault="00630784" w:rsidP="00630784">
            <w:pPr>
              <w:pStyle w:val="ListParagraph"/>
              <w:spacing w:before="100" w:beforeAutospacing="1" w:after="100" w:afterAutospacing="1"/>
              <w:rPr>
                <w:rFonts w:eastAsia="Times New Roman" w:cstheme="minorHAnsi"/>
                <w:b/>
                <w:bCs/>
              </w:rPr>
            </w:pPr>
            <w:r w:rsidRPr="00630784">
              <w:rPr>
                <w:rFonts w:eastAsia="Times New Roman" w:cstheme="minorHAnsi"/>
                <w:b/>
                <w:bCs/>
              </w:rPr>
              <w:t>Activity</w:t>
            </w:r>
          </w:p>
        </w:tc>
      </w:tr>
      <w:tr w:rsidR="00D37311" w:rsidRPr="00630784" w14:paraId="035760C8" w14:textId="77777777" w:rsidTr="002B2C0C">
        <w:tc>
          <w:tcPr>
            <w:tcW w:w="3348" w:type="dxa"/>
          </w:tcPr>
          <w:p w14:paraId="1AFD0036" w14:textId="71F4B6A6" w:rsidR="00630784" w:rsidRPr="00630784" w:rsidRDefault="00630784" w:rsidP="00630784">
            <w:pPr>
              <w:pStyle w:val="ListParagraph"/>
              <w:spacing w:before="100" w:beforeAutospacing="1" w:after="100" w:afterAutospacing="1"/>
              <w:ind w:left="0"/>
              <w:rPr>
                <w:rFonts w:eastAsia="Times New Roman" w:cstheme="minorHAnsi"/>
              </w:rPr>
            </w:pPr>
            <w:r w:rsidRPr="00883120">
              <w:rPr>
                <w:rFonts w:eastAsia="Times New Roman" w:cstheme="minorHAnsi"/>
                <w:b/>
                <w:bCs/>
              </w:rPr>
              <w:t>Output 1</w:t>
            </w:r>
            <w:r w:rsidRPr="00630784">
              <w:rPr>
                <w:rFonts w:eastAsia="Times New Roman" w:cstheme="minorHAnsi"/>
              </w:rPr>
              <w:t xml:space="preserve">: </w:t>
            </w:r>
            <w:r w:rsidRPr="00D37311">
              <w:rPr>
                <w:rFonts w:eastAsia="Times New Roman" w:cstheme="minorHAnsi"/>
              </w:rPr>
              <w:t>Procurement Management</w:t>
            </w:r>
            <w:r w:rsidR="00110F6B">
              <w:rPr>
                <w:rFonts w:eastAsia="Times New Roman" w:cstheme="minorHAnsi"/>
              </w:rPr>
              <w:t xml:space="preserve"> (Annual Based)</w:t>
            </w:r>
            <w:r w:rsidRPr="00D37311">
              <w:rPr>
                <w:rFonts w:eastAsia="Times New Roman" w:cstheme="minorHAnsi"/>
              </w:rPr>
              <w:t>: Procurement plan established and monitored with monthly reports.</w:t>
            </w:r>
          </w:p>
        </w:tc>
        <w:tc>
          <w:tcPr>
            <w:tcW w:w="5472" w:type="dxa"/>
          </w:tcPr>
          <w:p w14:paraId="01F40C5D" w14:textId="77777777" w:rsidR="00850F39" w:rsidRPr="00D37311" w:rsidRDefault="00630784" w:rsidP="00850F39">
            <w:pPr>
              <w:pStyle w:val="ListParagraph"/>
              <w:spacing w:before="100" w:beforeAutospacing="1" w:after="100" w:afterAutospacing="1"/>
              <w:ind w:left="0"/>
              <w:rPr>
                <w:rFonts w:eastAsia="Times New Roman" w:cstheme="minorHAnsi"/>
                <w:u w:val="single"/>
              </w:rPr>
            </w:pPr>
            <w:r w:rsidRPr="00630784">
              <w:rPr>
                <w:rFonts w:eastAsia="Times New Roman" w:cstheme="minorHAnsi"/>
                <w:u w:val="single"/>
              </w:rPr>
              <w:t>Activities</w:t>
            </w:r>
          </w:p>
          <w:p w14:paraId="7ACCCDBF" w14:textId="1BED842A" w:rsidR="00850F39" w:rsidRPr="00D37311" w:rsidRDefault="00630784" w:rsidP="0042404E">
            <w:pPr>
              <w:pStyle w:val="ListParagraph"/>
              <w:spacing w:before="100" w:beforeAutospacing="1"/>
              <w:ind w:left="346" w:hanging="360"/>
              <w:rPr>
                <w:rFonts w:eastAsia="Times New Roman" w:cstheme="minorHAnsi"/>
              </w:rPr>
            </w:pPr>
            <w:r w:rsidRPr="00D37311">
              <w:rPr>
                <w:rFonts w:eastAsia="Times New Roman" w:cstheme="minorHAnsi"/>
              </w:rPr>
              <w:t xml:space="preserve">1.1: </w:t>
            </w:r>
            <w:r w:rsidR="00850F39" w:rsidRPr="00D37311">
              <w:rPr>
                <w:rFonts w:eastAsia="Times New Roman" w:cstheme="minorHAnsi"/>
              </w:rPr>
              <w:t>Monitor the implementation of procurement plans of each project.</w:t>
            </w:r>
          </w:p>
          <w:p w14:paraId="1DFE1A8A" w14:textId="256708F0" w:rsidR="00850F39" w:rsidRPr="00D37311" w:rsidRDefault="00850F39" w:rsidP="0042404E">
            <w:pPr>
              <w:pStyle w:val="ListParagraph"/>
              <w:spacing w:before="100" w:beforeAutospacing="1"/>
              <w:ind w:left="346" w:hanging="360"/>
              <w:rPr>
                <w:rFonts w:eastAsia="Times New Roman" w:cstheme="minorHAnsi"/>
              </w:rPr>
            </w:pPr>
            <w:r w:rsidRPr="00D37311">
              <w:rPr>
                <w:rFonts w:eastAsia="Times New Roman" w:cstheme="minorHAnsi"/>
              </w:rPr>
              <w:t>1.2: Verify the procedural progress of procurement plan and monitor the implementation of procurement processes.</w:t>
            </w:r>
          </w:p>
          <w:p w14:paraId="387EBFA7" w14:textId="77777777" w:rsidR="0042404E" w:rsidRPr="00D37311" w:rsidRDefault="00850F39" w:rsidP="0042404E">
            <w:pPr>
              <w:pStyle w:val="ListParagraph"/>
              <w:spacing w:before="100" w:beforeAutospacing="1"/>
              <w:ind w:left="346" w:hanging="360"/>
              <w:rPr>
                <w:rFonts w:eastAsia="Times New Roman" w:cstheme="minorHAnsi"/>
              </w:rPr>
            </w:pPr>
            <w:r w:rsidRPr="00D37311">
              <w:rPr>
                <w:rFonts w:eastAsia="Times New Roman" w:cstheme="minorHAnsi"/>
              </w:rPr>
              <w:t xml:space="preserve">1.3: Monitor and verify project progress through the frequent site visit to identify the bottlenecks/challenges </w:t>
            </w:r>
          </w:p>
          <w:p w14:paraId="33168E21" w14:textId="0ADC1783" w:rsidR="00630784" w:rsidRPr="00630784" w:rsidRDefault="00850F39" w:rsidP="0042404E">
            <w:pPr>
              <w:pStyle w:val="ListParagraph"/>
              <w:spacing w:before="100" w:beforeAutospacing="1"/>
              <w:ind w:left="346" w:hanging="360"/>
              <w:rPr>
                <w:rFonts w:eastAsia="Times New Roman" w:cstheme="minorHAnsi"/>
              </w:rPr>
            </w:pPr>
            <w:r w:rsidRPr="00D37311">
              <w:rPr>
                <w:rFonts w:eastAsia="Times New Roman" w:cstheme="minorHAnsi"/>
              </w:rPr>
              <w:t>1.4: Prepare monthly and quarterly reports to the Monitoring Committee and JICA.</w:t>
            </w:r>
          </w:p>
        </w:tc>
      </w:tr>
      <w:tr w:rsidR="00D37311" w:rsidRPr="00630784" w14:paraId="1C2C7975" w14:textId="77777777" w:rsidTr="002B2C0C">
        <w:tc>
          <w:tcPr>
            <w:tcW w:w="3348" w:type="dxa"/>
          </w:tcPr>
          <w:p w14:paraId="4A28957F" w14:textId="21813F67" w:rsidR="00630784" w:rsidRPr="00D37311" w:rsidRDefault="008A4F57" w:rsidP="008A4F57">
            <w:pPr>
              <w:spacing w:before="100" w:beforeAutospacing="1" w:after="100" w:afterAutospacing="1"/>
              <w:rPr>
                <w:rFonts w:eastAsia="Times New Roman" w:cstheme="minorHAnsi"/>
              </w:rPr>
            </w:pPr>
            <w:r w:rsidRPr="00883120">
              <w:rPr>
                <w:rFonts w:eastAsia="Times New Roman" w:cstheme="minorHAnsi"/>
                <w:b/>
                <w:bCs/>
              </w:rPr>
              <w:t>Output 2</w:t>
            </w:r>
            <w:r w:rsidRPr="00D37311">
              <w:rPr>
                <w:rFonts w:eastAsia="Times New Roman" w:cstheme="minorHAnsi"/>
              </w:rPr>
              <w:t>: Financial Management</w:t>
            </w:r>
            <w:r w:rsidR="00110F6B">
              <w:rPr>
                <w:rFonts w:eastAsia="Times New Roman" w:cstheme="minorHAnsi"/>
              </w:rPr>
              <w:t xml:space="preserve"> (Annual Based)</w:t>
            </w:r>
            <w:r w:rsidRPr="00D37311">
              <w:rPr>
                <w:rFonts w:eastAsia="Times New Roman" w:cstheme="minorHAnsi"/>
              </w:rPr>
              <w:t>: Improved financial management of implementing ministries and agencies</w:t>
            </w:r>
          </w:p>
        </w:tc>
        <w:tc>
          <w:tcPr>
            <w:tcW w:w="5472" w:type="dxa"/>
          </w:tcPr>
          <w:p w14:paraId="69283E2F" w14:textId="77777777" w:rsidR="0042404E" w:rsidRPr="00D37311" w:rsidRDefault="00630784" w:rsidP="001428D4">
            <w:pPr>
              <w:pStyle w:val="ListParagraph"/>
              <w:spacing w:before="100" w:beforeAutospacing="1"/>
              <w:ind w:left="346" w:hanging="360"/>
              <w:rPr>
                <w:rFonts w:cstheme="minorHAnsi"/>
                <w:lang w:eastAsia="ja-JP"/>
              </w:rPr>
            </w:pPr>
            <w:r w:rsidRPr="00630784">
              <w:rPr>
                <w:rFonts w:cstheme="minorHAnsi"/>
                <w:lang w:eastAsia="ja-JP"/>
              </w:rPr>
              <w:t>Activities</w:t>
            </w:r>
          </w:p>
          <w:p w14:paraId="7DABE7F2" w14:textId="39C22C3F" w:rsidR="0042404E" w:rsidRPr="00D37311" w:rsidRDefault="00630784" w:rsidP="001428D4">
            <w:pPr>
              <w:pStyle w:val="ListParagraph"/>
              <w:spacing w:before="100" w:beforeAutospacing="1"/>
              <w:ind w:left="346" w:hanging="360"/>
              <w:rPr>
                <w:rFonts w:cstheme="minorHAnsi"/>
                <w:lang w:eastAsia="ja-JP"/>
              </w:rPr>
            </w:pPr>
            <w:r w:rsidRPr="00D37311">
              <w:rPr>
                <w:rFonts w:cstheme="minorHAnsi"/>
                <w:lang w:eastAsia="ja-JP"/>
              </w:rPr>
              <w:t xml:space="preserve">2.1: </w:t>
            </w:r>
            <w:r w:rsidR="0042404E" w:rsidRPr="00D37311">
              <w:rPr>
                <w:rFonts w:cstheme="minorHAnsi"/>
                <w:lang w:eastAsia="ja-JP"/>
              </w:rPr>
              <w:t>Monitor the compliance to the financial procedures in line with JICA’s rules and regulations.</w:t>
            </w:r>
          </w:p>
          <w:p w14:paraId="46EE3C01" w14:textId="237BA526" w:rsidR="0042404E" w:rsidRPr="00D37311" w:rsidRDefault="001428D4" w:rsidP="001428D4">
            <w:pPr>
              <w:pStyle w:val="ListParagraph"/>
              <w:spacing w:before="100" w:beforeAutospacing="1"/>
              <w:ind w:left="346" w:hanging="360"/>
              <w:rPr>
                <w:rFonts w:cstheme="minorHAnsi"/>
                <w:lang w:eastAsia="ja-JP"/>
              </w:rPr>
            </w:pPr>
            <w:r w:rsidRPr="00D37311">
              <w:rPr>
                <w:rFonts w:cstheme="minorHAnsi"/>
                <w:lang w:eastAsia="ja-JP"/>
              </w:rPr>
              <w:t>2.</w:t>
            </w:r>
            <w:r w:rsidR="0042404E" w:rsidRPr="00D37311">
              <w:rPr>
                <w:rFonts w:cstheme="minorHAnsi"/>
                <w:lang w:eastAsia="ja-JP"/>
              </w:rPr>
              <w:t xml:space="preserve">2: Perform sample verifications of the </w:t>
            </w:r>
            <w:proofErr w:type="gramStart"/>
            <w:r w:rsidR="0042404E" w:rsidRPr="00D37311">
              <w:rPr>
                <w:rFonts w:cstheme="minorHAnsi"/>
                <w:lang w:eastAsia="ja-JP"/>
              </w:rPr>
              <w:t>evidences</w:t>
            </w:r>
            <w:proofErr w:type="gramEnd"/>
            <w:r w:rsidR="00883120">
              <w:rPr>
                <w:rFonts w:cstheme="minorHAnsi"/>
                <w:lang w:eastAsia="ja-JP"/>
              </w:rPr>
              <w:t xml:space="preserve">, </w:t>
            </w:r>
            <w:r w:rsidR="0042404E" w:rsidRPr="00D37311">
              <w:rPr>
                <w:rFonts w:cstheme="minorHAnsi"/>
                <w:lang w:eastAsia="ja-JP"/>
              </w:rPr>
              <w:t>including visiting the PMTs’ offices and TBI.</w:t>
            </w:r>
          </w:p>
          <w:p w14:paraId="3C80CD67" w14:textId="20C835C2" w:rsidR="0042404E" w:rsidRPr="00D37311" w:rsidRDefault="001428D4" w:rsidP="001428D4">
            <w:pPr>
              <w:pStyle w:val="ListParagraph"/>
              <w:spacing w:before="100" w:beforeAutospacing="1"/>
              <w:ind w:left="346" w:hanging="360"/>
              <w:rPr>
                <w:rFonts w:cstheme="minorHAnsi"/>
                <w:lang w:eastAsia="ja-JP"/>
              </w:rPr>
            </w:pPr>
            <w:r w:rsidRPr="00D37311">
              <w:rPr>
                <w:rFonts w:cstheme="minorHAnsi"/>
                <w:lang w:eastAsia="ja-JP"/>
              </w:rPr>
              <w:t>2.</w:t>
            </w:r>
            <w:r w:rsidR="0042404E" w:rsidRPr="00D37311">
              <w:rPr>
                <w:rFonts w:cstheme="minorHAnsi"/>
                <w:lang w:eastAsia="ja-JP"/>
              </w:rPr>
              <w:t>3: Review the monthly disbursement plan (budget plan).</w:t>
            </w:r>
          </w:p>
          <w:p w14:paraId="5A702AF2" w14:textId="1985F76D" w:rsidR="00630784" w:rsidRPr="00D37311" w:rsidRDefault="001428D4" w:rsidP="00392A62">
            <w:pPr>
              <w:pStyle w:val="ListParagraph"/>
              <w:spacing w:before="100" w:beforeAutospacing="1"/>
              <w:ind w:left="346" w:hanging="360"/>
              <w:rPr>
                <w:rFonts w:cstheme="minorHAnsi"/>
                <w:lang w:eastAsia="ja-JP"/>
              </w:rPr>
            </w:pPr>
            <w:r w:rsidRPr="00D37311">
              <w:rPr>
                <w:rFonts w:cstheme="minorHAnsi"/>
                <w:lang w:eastAsia="ja-JP"/>
              </w:rPr>
              <w:lastRenderedPageBreak/>
              <w:t>2.</w:t>
            </w:r>
            <w:r w:rsidR="0042404E" w:rsidRPr="00D37311">
              <w:rPr>
                <w:rFonts w:cstheme="minorHAnsi"/>
                <w:lang w:eastAsia="ja-JP"/>
              </w:rPr>
              <w:t>4: Prepare monthly and quarterly reports to the Monitoring Committee and JICA.</w:t>
            </w:r>
          </w:p>
        </w:tc>
      </w:tr>
      <w:tr w:rsidR="00D37311" w:rsidRPr="00630784" w14:paraId="1FF3FBBE" w14:textId="77777777" w:rsidTr="002B2C0C">
        <w:tc>
          <w:tcPr>
            <w:tcW w:w="3348" w:type="dxa"/>
          </w:tcPr>
          <w:p w14:paraId="1014A660" w14:textId="343102CD" w:rsidR="008A4F57" w:rsidRPr="00D37311" w:rsidRDefault="008A4F57" w:rsidP="008A4F57">
            <w:pPr>
              <w:spacing w:after="60"/>
              <w:jc w:val="both"/>
              <w:rPr>
                <w:rFonts w:cstheme="minorHAnsi"/>
                <w:bCs/>
              </w:rPr>
            </w:pPr>
            <w:r w:rsidRPr="00883120">
              <w:rPr>
                <w:rFonts w:cstheme="minorHAnsi"/>
                <w:b/>
              </w:rPr>
              <w:lastRenderedPageBreak/>
              <w:t>Output 3</w:t>
            </w:r>
            <w:r w:rsidRPr="00D37311">
              <w:rPr>
                <w:rFonts w:cstheme="minorHAnsi"/>
                <w:bCs/>
              </w:rPr>
              <w:t>: Capacity Development</w:t>
            </w:r>
            <w:r w:rsidR="001B0C7A">
              <w:rPr>
                <w:rFonts w:cstheme="minorHAnsi"/>
                <w:bCs/>
              </w:rPr>
              <w:t xml:space="preserve"> (Annual Base</w:t>
            </w:r>
            <w:r w:rsidR="00482608">
              <w:rPr>
                <w:rFonts w:cstheme="minorHAnsi"/>
                <w:bCs/>
              </w:rPr>
              <w:t>d</w:t>
            </w:r>
            <w:r w:rsidR="001B0C7A">
              <w:rPr>
                <w:rFonts w:cstheme="minorHAnsi"/>
                <w:bCs/>
              </w:rPr>
              <w:t>)</w:t>
            </w:r>
            <w:r w:rsidRPr="00D37311">
              <w:rPr>
                <w:rFonts w:cstheme="minorHAnsi"/>
                <w:bCs/>
              </w:rPr>
              <w:t>: Areas necessary for capacity building support identified and capacity development provided</w:t>
            </w:r>
          </w:p>
          <w:p w14:paraId="713C346C" w14:textId="68D35FF2" w:rsidR="00630784" w:rsidRPr="00630784" w:rsidRDefault="00630784" w:rsidP="008A4F57">
            <w:pPr>
              <w:spacing w:after="60"/>
              <w:ind w:left="1440"/>
              <w:jc w:val="both"/>
              <w:rPr>
                <w:rFonts w:eastAsia="Times New Roman" w:cstheme="minorHAnsi"/>
              </w:rPr>
            </w:pPr>
          </w:p>
        </w:tc>
        <w:tc>
          <w:tcPr>
            <w:tcW w:w="5472" w:type="dxa"/>
          </w:tcPr>
          <w:p w14:paraId="223429B7" w14:textId="77777777" w:rsidR="00392A62" w:rsidRPr="00D37311" w:rsidRDefault="00630784" w:rsidP="00392A62">
            <w:pPr>
              <w:pStyle w:val="ListParagraph"/>
              <w:spacing w:before="100" w:beforeAutospacing="1" w:after="100" w:afterAutospacing="1"/>
              <w:ind w:left="0"/>
              <w:rPr>
                <w:rFonts w:eastAsia="Times New Roman" w:cstheme="minorHAnsi"/>
                <w:u w:val="single"/>
              </w:rPr>
            </w:pPr>
            <w:r w:rsidRPr="00630784">
              <w:rPr>
                <w:rFonts w:eastAsia="Times New Roman" w:cstheme="minorHAnsi"/>
                <w:u w:val="single"/>
              </w:rPr>
              <w:t>Activities</w:t>
            </w:r>
          </w:p>
          <w:p w14:paraId="4D866B87" w14:textId="1A486069" w:rsidR="00392A62" w:rsidRPr="00D37311" w:rsidRDefault="00630784" w:rsidP="00392A62">
            <w:pPr>
              <w:pStyle w:val="ListParagraph"/>
              <w:spacing w:before="100" w:beforeAutospacing="1"/>
              <w:ind w:left="346" w:hanging="360"/>
              <w:rPr>
                <w:rFonts w:cstheme="minorHAnsi"/>
                <w:lang w:eastAsia="ja-JP"/>
              </w:rPr>
            </w:pPr>
            <w:r w:rsidRPr="00D37311">
              <w:rPr>
                <w:rFonts w:eastAsia="Times New Roman" w:cstheme="minorHAnsi"/>
              </w:rPr>
              <w:t xml:space="preserve">3.1: </w:t>
            </w:r>
            <w:r w:rsidR="00392A62" w:rsidRPr="00D37311">
              <w:rPr>
                <w:rFonts w:cstheme="minorHAnsi"/>
                <w:lang w:eastAsia="ja-JP"/>
              </w:rPr>
              <w:t xml:space="preserve">Provide capacity development trainings to PMTs as agreed </w:t>
            </w:r>
            <w:r w:rsidR="00403ECF">
              <w:rPr>
                <w:rFonts w:cstheme="minorHAnsi"/>
                <w:lang w:eastAsia="ja-JP"/>
              </w:rPr>
              <w:t xml:space="preserve">in </w:t>
            </w:r>
            <w:r w:rsidR="00392A62" w:rsidRPr="00D37311">
              <w:rPr>
                <w:rFonts w:cstheme="minorHAnsi"/>
                <w:lang w:eastAsia="ja-JP"/>
              </w:rPr>
              <w:t xml:space="preserve">annual training plan with the donor and </w:t>
            </w:r>
            <w:proofErr w:type="spellStart"/>
            <w:r w:rsidR="00392A62" w:rsidRPr="00D37311">
              <w:rPr>
                <w:rFonts w:cstheme="minorHAnsi"/>
                <w:lang w:eastAsia="ja-JP"/>
              </w:rPr>
              <w:t>GoI</w:t>
            </w:r>
            <w:proofErr w:type="spellEnd"/>
            <w:r w:rsidR="00392A62" w:rsidRPr="00D37311">
              <w:rPr>
                <w:rFonts w:cstheme="minorHAnsi"/>
                <w:lang w:eastAsia="ja-JP"/>
              </w:rPr>
              <w:t>.</w:t>
            </w:r>
          </w:p>
          <w:p w14:paraId="38D8057E" w14:textId="61C82EDA" w:rsidR="00392A62" w:rsidRPr="00D37311" w:rsidRDefault="00392A62" w:rsidP="00392A62">
            <w:pPr>
              <w:pStyle w:val="ListParagraph"/>
              <w:spacing w:before="100" w:beforeAutospacing="1"/>
              <w:ind w:left="346" w:hanging="360"/>
              <w:rPr>
                <w:rFonts w:cstheme="minorHAnsi"/>
                <w:lang w:eastAsia="ja-JP"/>
              </w:rPr>
            </w:pPr>
            <w:r w:rsidRPr="00D37311">
              <w:rPr>
                <w:rFonts w:cstheme="minorHAnsi"/>
                <w:lang w:eastAsia="ja-JP"/>
              </w:rPr>
              <w:t>3.2: Provide on-the-job capacity development to implementing line ministries concerning the project, procurement, contract, and financial managements.</w:t>
            </w:r>
          </w:p>
          <w:p w14:paraId="4D35B1D4" w14:textId="34AF7636" w:rsidR="00630784" w:rsidRPr="00630784" w:rsidRDefault="00392A62" w:rsidP="009510DD">
            <w:pPr>
              <w:pStyle w:val="ListParagraph"/>
              <w:spacing w:before="100" w:beforeAutospacing="1"/>
              <w:ind w:left="346" w:hanging="360"/>
              <w:rPr>
                <w:rFonts w:cstheme="minorHAnsi"/>
                <w:lang w:eastAsia="ja-JP"/>
              </w:rPr>
            </w:pPr>
            <w:r w:rsidRPr="00D37311">
              <w:rPr>
                <w:rFonts w:cstheme="minorHAnsi"/>
                <w:lang w:eastAsia="ja-JP"/>
              </w:rPr>
              <w:t>3.3: Provide the analysis and recommendation to the M/C.</w:t>
            </w:r>
          </w:p>
        </w:tc>
      </w:tr>
    </w:tbl>
    <w:p w14:paraId="216E9647" w14:textId="77777777" w:rsidR="002B2C0C" w:rsidRDefault="002B2C0C" w:rsidP="00683EE8">
      <w:pPr>
        <w:spacing w:after="0" w:line="240" w:lineRule="auto"/>
        <w:jc w:val="both"/>
        <w:rPr>
          <w:rFonts w:eastAsia="Times New Roman" w:cstheme="minorHAnsi"/>
          <w:b/>
          <w:bCs/>
          <w:i/>
          <w:iCs/>
          <w:u w:val="single"/>
        </w:rPr>
      </w:pPr>
    </w:p>
    <w:p w14:paraId="378BBE52" w14:textId="77E4993B" w:rsidR="00683EE8" w:rsidRPr="005B772D" w:rsidRDefault="000558B5" w:rsidP="000558B5">
      <w:pPr>
        <w:spacing w:after="0" w:line="240" w:lineRule="auto"/>
        <w:ind w:left="540"/>
        <w:jc w:val="both"/>
        <w:rPr>
          <w:rFonts w:eastAsia="Times New Roman" w:cstheme="minorHAnsi"/>
          <w:i/>
          <w:iCs/>
          <w:color w:val="FF0000"/>
        </w:rPr>
      </w:pPr>
      <w:r w:rsidRPr="005B772D">
        <w:rPr>
          <w:rFonts w:eastAsia="Times New Roman" w:cstheme="minorHAnsi"/>
          <w:b/>
          <w:bCs/>
          <w:i/>
          <w:iCs/>
          <w:u w:val="single"/>
        </w:rPr>
        <w:t xml:space="preserve">2.2.2 </w:t>
      </w:r>
      <w:proofErr w:type="gramStart"/>
      <w:r w:rsidR="00683EE8" w:rsidRPr="005B772D">
        <w:rPr>
          <w:rFonts w:eastAsia="Times New Roman" w:cstheme="minorHAnsi"/>
          <w:b/>
          <w:bCs/>
          <w:i/>
          <w:iCs/>
          <w:u w:val="single"/>
        </w:rPr>
        <w:t>Time-Frame</w:t>
      </w:r>
      <w:proofErr w:type="gramEnd"/>
      <w:r w:rsidR="00683EE8" w:rsidRPr="005B772D">
        <w:rPr>
          <w:rFonts w:eastAsia="Times New Roman" w:cstheme="minorHAnsi"/>
          <w:b/>
          <w:bCs/>
          <w:i/>
          <w:iCs/>
          <w:u w:val="single"/>
        </w:rPr>
        <w:t>:</w:t>
      </w:r>
    </w:p>
    <w:p w14:paraId="7962556E" w14:textId="77777777" w:rsidR="00D20FFB" w:rsidRDefault="00080035" w:rsidP="00080035">
      <w:pPr>
        <w:pStyle w:val="ListParagraph"/>
        <w:numPr>
          <w:ilvl w:val="0"/>
          <w:numId w:val="40"/>
        </w:numPr>
        <w:spacing w:after="0" w:line="240" w:lineRule="auto"/>
        <w:jc w:val="both"/>
        <w:rPr>
          <w:rFonts w:eastAsia="Times New Roman" w:cstheme="minorHAnsi"/>
        </w:rPr>
      </w:pPr>
      <w:r w:rsidRPr="005B772D">
        <w:rPr>
          <w:rFonts w:eastAsia="Times New Roman" w:cstheme="minorHAnsi"/>
        </w:rPr>
        <w:t xml:space="preserve">Project Evaluation Timeline </w:t>
      </w:r>
    </w:p>
    <w:p w14:paraId="4F493307" w14:textId="10554EB1" w:rsidR="00B157FB" w:rsidRDefault="009510DD" w:rsidP="00B157FB">
      <w:pPr>
        <w:pStyle w:val="ListParagraph"/>
        <w:spacing w:after="0" w:line="240" w:lineRule="auto"/>
        <w:ind w:left="900"/>
        <w:jc w:val="both"/>
        <w:rPr>
          <w:rFonts w:eastAsia="Times New Roman" w:cstheme="minorHAnsi"/>
        </w:rPr>
      </w:pPr>
      <w:r w:rsidRPr="00883120">
        <w:rPr>
          <w:rFonts w:eastAsia="Times New Roman" w:cstheme="minorHAnsi"/>
        </w:rPr>
        <w:t xml:space="preserve">The </w:t>
      </w:r>
      <w:r w:rsidR="00F55E9C" w:rsidRPr="00883120">
        <w:rPr>
          <w:rFonts w:eastAsia="Times New Roman" w:cstheme="minorHAnsi"/>
        </w:rPr>
        <w:t xml:space="preserve">FMA </w:t>
      </w:r>
      <w:r w:rsidR="006960F3" w:rsidRPr="00883120">
        <w:rPr>
          <w:rFonts w:eastAsia="Times New Roman" w:cstheme="minorHAnsi"/>
        </w:rPr>
        <w:t>Project</w:t>
      </w:r>
      <w:r w:rsidR="00F55E9C" w:rsidRPr="00883120">
        <w:rPr>
          <w:rFonts w:eastAsia="Times New Roman" w:cstheme="minorHAnsi"/>
        </w:rPr>
        <w:t xml:space="preserve"> </w:t>
      </w:r>
      <w:r w:rsidRPr="00883120">
        <w:rPr>
          <w:rFonts w:eastAsia="Times New Roman" w:cstheme="minorHAnsi"/>
        </w:rPr>
        <w:t xml:space="preserve">evaluation will be conducted </w:t>
      </w:r>
      <w:r w:rsidR="0025581E" w:rsidRPr="00883120">
        <w:rPr>
          <w:rFonts w:eastAsia="Times New Roman" w:cstheme="minorHAnsi"/>
        </w:rPr>
        <w:t xml:space="preserve">from </w:t>
      </w:r>
      <w:r w:rsidR="00EE3F56" w:rsidRPr="00B730E8">
        <w:rPr>
          <w:rFonts w:eastAsia="Times New Roman" w:cstheme="minorHAnsi"/>
          <w:b/>
          <w:bCs/>
          <w:u w:val="single"/>
        </w:rPr>
        <w:t>1</w:t>
      </w:r>
      <w:r w:rsidR="006C4EF2" w:rsidRPr="00B730E8">
        <w:rPr>
          <w:rFonts w:eastAsia="Times New Roman" w:cstheme="minorHAnsi"/>
          <w:b/>
          <w:bCs/>
          <w:u w:val="single"/>
        </w:rPr>
        <w:t>7</w:t>
      </w:r>
      <w:r w:rsidR="00EE3F56" w:rsidRPr="00B730E8">
        <w:rPr>
          <w:rFonts w:eastAsia="Times New Roman" w:cstheme="minorHAnsi"/>
          <w:b/>
          <w:bCs/>
          <w:u w:val="single"/>
        </w:rPr>
        <w:t xml:space="preserve"> July</w:t>
      </w:r>
      <w:r w:rsidR="00EE3F56">
        <w:rPr>
          <w:rFonts w:eastAsia="Times New Roman" w:cstheme="minorHAnsi"/>
        </w:rPr>
        <w:t xml:space="preserve"> </w:t>
      </w:r>
      <w:r w:rsidR="0025581E" w:rsidRPr="00883120">
        <w:rPr>
          <w:rFonts w:eastAsia="Times New Roman" w:cstheme="minorHAnsi"/>
        </w:rPr>
        <w:t xml:space="preserve">until </w:t>
      </w:r>
      <w:r w:rsidR="006C4EF2" w:rsidRPr="00B730E8">
        <w:rPr>
          <w:rFonts w:eastAsia="Times New Roman" w:cstheme="minorHAnsi"/>
          <w:b/>
          <w:bCs/>
          <w:u w:val="single"/>
        </w:rPr>
        <w:t xml:space="preserve">17 October </w:t>
      </w:r>
      <w:r w:rsidR="005048D4" w:rsidRPr="00B730E8">
        <w:rPr>
          <w:rFonts w:eastAsia="Times New Roman" w:cstheme="minorHAnsi"/>
          <w:b/>
          <w:bCs/>
          <w:u w:val="single"/>
        </w:rPr>
        <w:t>2022</w:t>
      </w:r>
      <w:r w:rsidR="00183DE6" w:rsidRPr="00883120">
        <w:rPr>
          <w:rFonts w:eastAsia="Times New Roman" w:cstheme="minorHAnsi"/>
        </w:rPr>
        <w:t>.</w:t>
      </w:r>
      <w:r w:rsidRPr="005B772D">
        <w:rPr>
          <w:rFonts w:eastAsia="Times New Roman" w:cstheme="minorHAnsi"/>
        </w:rPr>
        <w:t xml:space="preserve"> </w:t>
      </w:r>
    </w:p>
    <w:p w14:paraId="11A1720C" w14:textId="77777777" w:rsidR="00B157FB" w:rsidRDefault="00B157FB" w:rsidP="00B157FB">
      <w:pPr>
        <w:pStyle w:val="ListParagraph"/>
        <w:spacing w:after="0" w:line="240" w:lineRule="auto"/>
        <w:ind w:left="900"/>
        <w:jc w:val="both"/>
        <w:rPr>
          <w:rFonts w:eastAsia="Times New Roman" w:cstheme="minorHAnsi"/>
        </w:rPr>
      </w:pPr>
    </w:p>
    <w:p w14:paraId="7B2537E5" w14:textId="66760AA4" w:rsidR="00B157FB" w:rsidRDefault="00530017" w:rsidP="00B157FB">
      <w:pPr>
        <w:pStyle w:val="ListParagraph"/>
        <w:numPr>
          <w:ilvl w:val="0"/>
          <w:numId w:val="40"/>
        </w:numPr>
        <w:spacing w:after="0" w:line="240" w:lineRule="auto"/>
        <w:jc w:val="both"/>
        <w:rPr>
          <w:rFonts w:eastAsia="Times New Roman" w:cstheme="minorHAnsi"/>
        </w:rPr>
      </w:pPr>
      <w:r>
        <w:rPr>
          <w:rFonts w:eastAsia="Times New Roman" w:cstheme="minorHAnsi"/>
        </w:rPr>
        <w:t xml:space="preserve">Target Project </w:t>
      </w:r>
      <w:r w:rsidR="00B157FB">
        <w:rPr>
          <w:rFonts w:eastAsia="Times New Roman" w:cstheme="minorHAnsi"/>
        </w:rPr>
        <w:t xml:space="preserve">Evaluation Period </w:t>
      </w:r>
    </w:p>
    <w:p w14:paraId="4C49AEFA" w14:textId="54FA3BCD" w:rsidR="009510DD" w:rsidRDefault="00B157FB" w:rsidP="00B157FB">
      <w:pPr>
        <w:pStyle w:val="ListParagraph"/>
        <w:spacing w:after="0" w:line="240" w:lineRule="auto"/>
        <w:ind w:left="900"/>
        <w:jc w:val="both"/>
        <w:rPr>
          <w:rFonts w:eastAsia="Times New Roman" w:cstheme="minorHAnsi"/>
        </w:rPr>
      </w:pPr>
      <w:r>
        <w:rPr>
          <w:rFonts w:eastAsia="Times New Roman" w:cstheme="minorHAnsi"/>
        </w:rPr>
        <w:t>Th</w:t>
      </w:r>
      <w:r w:rsidR="00183DE6">
        <w:rPr>
          <w:rFonts w:eastAsia="Times New Roman" w:cstheme="minorHAnsi"/>
        </w:rPr>
        <w:t>is Project e</w:t>
      </w:r>
      <w:r>
        <w:rPr>
          <w:rFonts w:eastAsia="Times New Roman" w:cstheme="minorHAnsi"/>
        </w:rPr>
        <w:t>valuation will cover</w:t>
      </w:r>
      <w:r w:rsidR="009510DD" w:rsidRPr="005B772D">
        <w:rPr>
          <w:rFonts w:eastAsia="Times New Roman" w:cstheme="minorHAnsi"/>
        </w:rPr>
        <w:t xml:space="preserve"> the period (1 January 201</w:t>
      </w:r>
      <w:r w:rsidR="00771A3B" w:rsidRPr="005B772D">
        <w:rPr>
          <w:rFonts w:eastAsia="Times New Roman" w:cstheme="minorHAnsi"/>
        </w:rPr>
        <w:t>6</w:t>
      </w:r>
      <w:r w:rsidR="009510DD" w:rsidRPr="005B772D">
        <w:rPr>
          <w:rFonts w:eastAsia="Times New Roman" w:cstheme="minorHAnsi"/>
        </w:rPr>
        <w:t xml:space="preserve"> – 3</w:t>
      </w:r>
      <w:r w:rsidR="00771A3B" w:rsidRPr="005B772D">
        <w:rPr>
          <w:rFonts w:eastAsia="Times New Roman" w:cstheme="minorHAnsi"/>
        </w:rPr>
        <w:t>1 December</w:t>
      </w:r>
      <w:r w:rsidR="00E05436" w:rsidRPr="005B772D">
        <w:rPr>
          <w:rFonts w:eastAsia="Times New Roman" w:cstheme="minorHAnsi"/>
        </w:rPr>
        <w:t xml:space="preserve"> 2021</w:t>
      </w:r>
      <w:r w:rsidR="009510DD" w:rsidRPr="005B772D">
        <w:rPr>
          <w:rFonts w:eastAsia="Times New Roman" w:cstheme="minorHAnsi"/>
        </w:rPr>
        <w:t xml:space="preserve">) of the </w:t>
      </w:r>
      <w:proofErr w:type="spellStart"/>
      <w:r w:rsidR="009510DD" w:rsidRPr="005B772D">
        <w:rPr>
          <w:rFonts w:eastAsia="Times New Roman" w:cstheme="minorHAnsi"/>
        </w:rPr>
        <w:t>Programme</w:t>
      </w:r>
      <w:proofErr w:type="spellEnd"/>
      <w:r w:rsidR="009510DD" w:rsidRPr="005B772D">
        <w:rPr>
          <w:rFonts w:eastAsia="Times New Roman" w:cstheme="minorHAnsi"/>
        </w:rPr>
        <w:t xml:space="preserve"> implementation cycle. </w:t>
      </w:r>
    </w:p>
    <w:p w14:paraId="2408B7BA" w14:textId="77777777" w:rsidR="00D20FFB" w:rsidRPr="005B772D" w:rsidRDefault="00D20FFB" w:rsidP="005B772D">
      <w:pPr>
        <w:pStyle w:val="ListParagraph"/>
        <w:spacing w:after="0" w:line="240" w:lineRule="auto"/>
        <w:ind w:left="900"/>
        <w:jc w:val="both"/>
        <w:rPr>
          <w:rFonts w:eastAsia="Times New Roman" w:cstheme="minorHAnsi"/>
        </w:rPr>
      </w:pPr>
    </w:p>
    <w:p w14:paraId="06703D25" w14:textId="272C409E" w:rsidR="00B157FB" w:rsidRPr="00B730E8" w:rsidRDefault="00080035" w:rsidP="005B772D">
      <w:pPr>
        <w:pStyle w:val="ListParagraph"/>
        <w:numPr>
          <w:ilvl w:val="1"/>
          <w:numId w:val="6"/>
        </w:numPr>
        <w:tabs>
          <w:tab w:val="left" w:pos="2790"/>
        </w:tabs>
        <w:spacing w:after="0" w:line="240" w:lineRule="auto"/>
        <w:jc w:val="both"/>
        <w:rPr>
          <w:rFonts w:eastAsia="Times New Roman" w:cstheme="minorHAnsi"/>
          <w:b/>
          <w:bCs/>
        </w:rPr>
      </w:pPr>
      <w:r w:rsidRPr="00B730E8">
        <w:rPr>
          <w:rFonts w:eastAsia="Times New Roman" w:cstheme="minorHAnsi"/>
          <w:b/>
          <w:bCs/>
        </w:rPr>
        <w:t xml:space="preserve">Project </w:t>
      </w:r>
      <w:r w:rsidR="00D20FFB" w:rsidRPr="00B730E8">
        <w:rPr>
          <w:rFonts w:eastAsia="Times New Roman" w:cstheme="minorHAnsi"/>
          <w:b/>
          <w:bCs/>
        </w:rPr>
        <w:t>Evaluation Intervention</w:t>
      </w:r>
      <w:r w:rsidR="002E16DD" w:rsidRPr="00B730E8">
        <w:rPr>
          <w:rFonts w:eastAsia="Times New Roman" w:cstheme="minorHAnsi"/>
          <w:b/>
          <w:bCs/>
        </w:rPr>
        <w:t xml:space="preserve">/Inclusion </w:t>
      </w:r>
      <w:r w:rsidRPr="00B730E8">
        <w:rPr>
          <w:rFonts w:eastAsia="Times New Roman" w:cstheme="minorHAnsi"/>
          <w:b/>
          <w:bCs/>
        </w:rPr>
        <w:t>Areas</w:t>
      </w:r>
    </w:p>
    <w:p w14:paraId="0711303A" w14:textId="55D08628" w:rsidR="00683EE8" w:rsidRPr="00D37311" w:rsidRDefault="00683EE8" w:rsidP="00B929B0">
      <w:pPr>
        <w:pStyle w:val="ListParagraph"/>
        <w:spacing w:after="0" w:line="240" w:lineRule="auto"/>
        <w:ind w:left="900"/>
        <w:jc w:val="both"/>
        <w:rPr>
          <w:rFonts w:eastAsia="Times New Roman" w:cstheme="minorHAnsi"/>
        </w:rPr>
      </w:pPr>
      <w:r w:rsidRPr="00D37311">
        <w:rPr>
          <w:rFonts w:eastAsia="Times New Roman" w:cstheme="minorHAnsi"/>
        </w:rPr>
        <w:t xml:space="preserve">The Consultant will engage all </w:t>
      </w:r>
      <w:r w:rsidR="00260FE4">
        <w:rPr>
          <w:rFonts w:eastAsia="Times New Roman" w:cstheme="minorHAnsi"/>
        </w:rPr>
        <w:t xml:space="preserve">the </w:t>
      </w:r>
      <w:r w:rsidRPr="00D37311">
        <w:rPr>
          <w:rFonts w:eastAsia="Times New Roman" w:cstheme="minorHAnsi"/>
        </w:rPr>
        <w:t>project stakeholders</w:t>
      </w:r>
      <w:r w:rsidR="008A1714">
        <w:rPr>
          <w:rFonts w:eastAsia="Times New Roman" w:cstheme="minorHAnsi"/>
        </w:rPr>
        <w:t>,</w:t>
      </w:r>
      <w:r w:rsidRPr="00D37311">
        <w:rPr>
          <w:rFonts w:eastAsia="Times New Roman" w:cstheme="minorHAnsi"/>
        </w:rPr>
        <w:t xml:space="preserve"> </w:t>
      </w:r>
      <w:r w:rsidRPr="00C26929">
        <w:rPr>
          <w:rFonts w:eastAsia="Times New Roman" w:cstheme="minorHAnsi"/>
        </w:rPr>
        <w:t>donor</w:t>
      </w:r>
      <w:r w:rsidR="008A1714" w:rsidRPr="00C26929">
        <w:rPr>
          <w:rFonts w:eastAsia="Times New Roman" w:cstheme="minorHAnsi"/>
        </w:rPr>
        <w:t xml:space="preserve"> (JICA)</w:t>
      </w:r>
      <w:r w:rsidR="00E05436" w:rsidRPr="00C26929">
        <w:rPr>
          <w:rFonts w:eastAsia="Times New Roman" w:cstheme="minorHAnsi"/>
        </w:rPr>
        <w:t>,</w:t>
      </w:r>
      <w:r w:rsidRPr="00C26929">
        <w:rPr>
          <w:rFonts w:eastAsia="Times New Roman" w:cstheme="minorHAnsi"/>
        </w:rPr>
        <w:t xml:space="preserve"> UNDP, </w:t>
      </w:r>
      <w:r w:rsidR="00873E63" w:rsidRPr="00C26929">
        <w:rPr>
          <w:rFonts w:cstheme="minorHAnsi"/>
          <w:lang w:eastAsia="en-GB"/>
        </w:rPr>
        <w:t xml:space="preserve">PMAC, </w:t>
      </w:r>
      <w:proofErr w:type="spellStart"/>
      <w:r w:rsidR="00597E29" w:rsidRPr="00C26929">
        <w:rPr>
          <w:rFonts w:cstheme="minorHAnsi"/>
          <w:lang w:eastAsia="en-GB"/>
        </w:rPr>
        <w:t>Mo</w:t>
      </w:r>
      <w:r w:rsidR="00873E63" w:rsidRPr="00C26929">
        <w:rPr>
          <w:rFonts w:cstheme="minorHAnsi"/>
          <w:lang w:eastAsia="en-GB"/>
        </w:rPr>
        <w:t>P</w:t>
      </w:r>
      <w:proofErr w:type="spellEnd"/>
      <w:r w:rsidR="00873E63" w:rsidRPr="00C26929">
        <w:rPr>
          <w:rFonts w:cstheme="minorHAnsi"/>
          <w:lang w:eastAsia="en-GB"/>
        </w:rPr>
        <w:t>, and</w:t>
      </w:r>
      <w:r w:rsidR="008A1714" w:rsidRPr="00C26929">
        <w:rPr>
          <w:rFonts w:cstheme="minorHAnsi"/>
          <w:lang w:eastAsia="en-GB"/>
        </w:rPr>
        <w:t xml:space="preserve"> </w:t>
      </w:r>
      <w:r w:rsidR="00873E63" w:rsidRPr="00C26929">
        <w:rPr>
          <w:rFonts w:cstheme="minorHAnsi"/>
          <w:lang w:eastAsia="en-GB"/>
        </w:rPr>
        <w:t>line ministries as sampling</w:t>
      </w:r>
      <w:r w:rsidR="00C26929">
        <w:rPr>
          <w:rFonts w:cstheme="minorHAnsi"/>
          <w:lang w:eastAsia="en-GB"/>
        </w:rPr>
        <w:t xml:space="preserve"> </w:t>
      </w:r>
      <w:r w:rsidR="008A1714" w:rsidRPr="00C26929">
        <w:rPr>
          <w:rFonts w:cstheme="minorHAnsi"/>
          <w:lang w:eastAsia="en-GB"/>
        </w:rPr>
        <w:t>Ministry of Ele</w:t>
      </w:r>
      <w:r w:rsidR="00597E29" w:rsidRPr="00C26929">
        <w:rPr>
          <w:rFonts w:cstheme="minorHAnsi"/>
          <w:lang w:eastAsia="en-GB"/>
        </w:rPr>
        <w:t>ctricity (</w:t>
      </w:r>
      <w:proofErr w:type="spellStart"/>
      <w:r w:rsidR="00597E29" w:rsidRPr="00C26929">
        <w:rPr>
          <w:rFonts w:cstheme="minorHAnsi"/>
          <w:lang w:eastAsia="en-GB"/>
        </w:rPr>
        <w:t>MoE</w:t>
      </w:r>
      <w:proofErr w:type="spellEnd"/>
      <w:r w:rsidR="00597E29" w:rsidRPr="00C26929">
        <w:rPr>
          <w:rFonts w:cstheme="minorHAnsi"/>
          <w:lang w:eastAsia="en-GB"/>
        </w:rPr>
        <w:t>), Ministry of Transportation (</w:t>
      </w:r>
      <w:proofErr w:type="spellStart"/>
      <w:r w:rsidR="00597E29" w:rsidRPr="00C26929">
        <w:rPr>
          <w:rFonts w:cstheme="minorHAnsi"/>
          <w:lang w:eastAsia="en-GB"/>
        </w:rPr>
        <w:t>MoT</w:t>
      </w:r>
      <w:proofErr w:type="spellEnd"/>
      <w:r w:rsidR="00597E29" w:rsidRPr="00C26929">
        <w:rPr>
          <w:rFonts w:cstheme="minorHAnsi"/>
          <w:lang w:eastAsia="en-GB"/>
        </w:rPr>
        <w:t>)/ General Company for Ports of Iraq (GCPI)</w:t>
      </w:r>
      <w:r w:rsidR="00873E63" w:rsidRPr="00C26929">
        <w:rPr>
          <w:rFonts w:cstheme="minorHAnsi"/>
          <w:lang w:eastAsia="en-GB"/>
        </w:rPr>
        <w:t xml:space="preserve">, </w:t>
      </w:r>
      <w:r w:rsidR="008C337D">
        <w:rPr>
          <w:rFonts w:cstheme="minorHAnsi"/>
          <w:lang w:eastAsia="en-GB"/>
        </w:rPr>
        <w:t xml:space="preserve">and </w:t>
      </w:r>
      <w:r w:rsidR="00597E29" w:rsidRPr="00C26929">
        <w:rPr>
          <w:rFonts w:cstheme="minorHAnsi"/>
          <w:lang w:eastAsia="en-GB"/>
        </w:rPr>
        <w:t xml:space="preserve">Ministry of </w:t>
      </w:r>
      <w:r w:rsidR="0004020D" w:rsidRPr="00C26929">
        <w:rPr>
          <w:rFonts w:cstheme="minorHAnsi"/>
          <w:lang w:eastAsia="en-GB"/>
        </w:rPr>
        <w:t>E</w:t>
      </w:r>
      <w:r w:rsidR="00597E29" w:rsidRPr="00C26929">
        <w:rPr>
          <w:rFonts w:cstheme="minorHAnsi"/>
          <w:lang w:eastAsia="en-GB"/>
        </w:rPr>
        <w:t>lectricity in KR</w:t>
      </w:r>
      <w:r w:rsidR="001D0BB4" w:rsidRPr="00C26929">
        <w:rPr>
          <w:rFonts w:cstheme="minorHAnsi"/>
          <w:lang w:eastAsia="en-GB"/>
        </w:rPr>
        <w:t>-I</w:t>
      </w:r>
      <w:r w:rsidR="00223F71">
        <w:rPr>
          <w:rFonts w:cstheme="minorHAnsi"/>
          <w:lang w:eastAsia="en-GB"/>
        </w:rPr>
        <w:t xml:space="preserve"> (</w:t>
      </w:r>
      <w:proofErr w:type="spellStart"/>
      <w:r w:rsidR="00223F71">
        <w:rPr>
          <w:rFonts w:cstheme="minorHAnsi"/>
          <w:lang w:eastAsia="en-GB"/>
        </w:rPr>
        <w:t>MoE</w:t>
      </w:r>
      <w:proofErr w:type="spellEnd"/>
      <w:r w:rsidR="00223F71">
        <w:rPr>
          <w:rFonts w:cstheme="minorHAnsi"/>
          <w:lang w:eastAsia="en-GB"/>
        </w:rPr>
        <w:t>/KR-I)</w:t>
      </w:r>
      <w:r w:rsidR="00873E63" w:rsidRPr="00C26929">
        <w:rPr>
          <w:rFonts w:eastAsia="Times New Roman" w:cstheme="minorHAnsi"/>
        </w:rPr>
        <w:t>.</w:t>
      </w:r>
    </w:p>
    <w:p w14:paraId="3906B58D" w14:textId="77777777" w:rsidR="005A371E" w:rsidRPr="00D37311" w:rsidRDefault="005A371E" w:rsidP="002B2C0C">
      <w:pPr>
        <w:spacing w:after="0" w:line="276" w:lineRule="auto"/>
        <w:ind w:left="540"/>
        <w:jc w:val="both"/>
        <w:rPr>
          <w:rFonts w:eastAsiaTheme="minorEastAsia" w:cstheme="minorHAnsi"/>
          <w:b/>
          <w:bCs/>
          <w:i/>
          <w:iCs/>
        </w:rPr>
      </w:pPr>
    </w:p>
    <w:p w14:paraId="63E84CC1" w14:textId="367FF941" w:rsidR="005A371E" w:rsidRPr="00D37311" w:rsidRDefault="000558B5" w:rsidP="002B2C0C">
      <w:pPr>
        <w:spacing w:after="0" w:line="276" w:lineRule="auto"/>
        <w:ind w:left="540"/>
        <w:jc w:val="both"/>
        <w:rPr>
          <w:rFonts w:eastAsiaTheme="minorEastAsia" w:cstheme="minorHAnsi"/>
        </w:rPr>
      </w:pPr>
      <w:r>
        <w:rPr>
          <w:rFonts w:eastAsia="Times New Roman" w:cstheme="minorHAnsi"/>
          <w:b/>
          <w:bCs/>
          <w:i/>
          <w:iCs/>
          <w:u w:val="single"/>
        </w:rPr>
        <w:t xml:space="preserve">2.3.1 </w:t>
      </w:r>
      <w:r w:rsidR="005A371E" w:rsidRPr="00D37311">
        <w:rPr>
          <w:rFonts w:eastAsia="Times New Roman" w:cstheme="minorHAnsi"/>
          <w:b/>
          <w:bCs/>
          <w:i/>
          <w:iCs/>
          <w:u w:val="single"/>
        </w:rPr>
        <w:t xml:space="preserve">Geographical </w:t>
      </w:r>
      <w:r w:rsidR="008E2E9A">
        <w:rPr>
          <w:rFonts w:eastAsia="Times New Roman" w:cstheme="minorHAnsi"/>
          <w:b/>
          <w:bCs/>
          <w:i/>
          <w:iCs/>
          <w:u w:val="single"/>
        </w:rPr>
        <w:t>C</w:t>
      </w:r>
      <w:r w:rsidR="005A371E" w:rsidRPr="00D37311">
        <w:rPr>
          <w:rFonts w:eastAsia="Times New Roman" w:cstheme="minorHAnsi"/>
          <w:b/>
          <w:bCs/>
          <w:i/>
          <w:iCs/>
          <w:u w:val="single"/>
        </w:rPr>
        <w:t>overage:</w:t>
      </w:r>
      <w:r w:rsidR="005A371E" w:rsidRPr="00D37311">
        <w:rPr>
          <w:rFonts w:eastAsiaTheme="minorEastAsia" w:cstheme="minorHAnsi"/>
          <w:b/>
          <w:bCs/>
        </w:rPr>
        <w:t xml:space="preserve"> </w:t>
      </w:r>
      <w:r w:rsidR="005A371E" w:rsidRPr="00D37311">
        <w:rPr>
          <w:rFonts w:eastAsiaTheme="minorEastAsia" w:cstheme="minorHAnsi"/>
        </w:rPr>
        <w:t>Given that the project is nationwide</w:t>
      </w:r>
      <w:r w:rsidR="000302D8" w:rsidRPr="00D37311">
        <w:rPr>
          <w:rFonts w:eastAsiaTheme="minorEastAsia" w:cstheme="minorHAnsi"/>
        </w:rPr>
        <w:t xml:space="preserve">, </w:t>
      </w:r>
      <w:r w:rsidR="007B63FF" w:rsidRPr="00D37311">
        <w:rPr>
          <w:rFonts w:eastAsiaTheme="minorEastAsia" w:cstheme="minorHAnsi"/>
        </w:rPr>
        <w:t>with</w:t>
      </w:r>
      <w:r w:rsidR="000302D8" w:rsidRPr="00D37311">
        <w:rPr>
          <w:rFonts w:eastAsiaTheme="minorEastAsia" w:cstheme="minorHAnsi"/>
        </w:rPr>
        <w:t xml:space="preserve"> core function of the monitoring at the Federal Government</w:t>
      </w:r>
      <w:r w:rsidR="007B63FF" w:rsidRPr="00D37311">
        <w:rPr>
          <w:rFonts w:eastAsiaTheme="minorEastAsia" w:cstheme="minorHAnsi"/>
        </w:rPr>
        <w:t xml:space="preserve"> level</w:t>
      </w:r>
      <w:r w:rsidR="00945B0F" w:rsidRPr="00D37311">
        <w:rPr>
          <w:rFonts w:eastAsiaTheme="minorEastAsia" w:cstheme="minorHAnsi"/>
        </w:rPr>
        <w:t xml:space="preserve">, </w:t>
      </w:r>
      <w:r w:rsidR="00945B0F" w:rsidRPr="000E11F1">
        <w:rPr>
          <w:rFonts w:eastAsiaTheme="minorEastAsia" w:cstheme="minorHAnsi"/>
        </w:rPr>
        <w:t xml:space="preserve">the </w:t>
      </w:r>
      <w:r w:rsidR="005A371E" w:rsidRPr="00D37311">
        <w:rPr>
          <w:rFonts w:eastAsiaTheme="minorEastAsia" w:cstheme="minorHAnsi"/>
        </w:rPr>
        <w:t xml:space="preserve">evaluation will </w:t>
      </w:r>
      <w:r w:rsidR="00223F71">
        <w:rPr>
          <w:rFonts w:eastAsiaTheme="minorEastAsia" w:cstheme="minorHAnsi"/>
        </w:rPr>
        <w:t xml:space="preserve">be conducted in Baghdad with online communication with GCPI in Basra and </w:t>
      </w:r>
      <w:proofErr w:type="spellStart"/>
      <w:r w:rsidR="002B2C0C">
        <w:rPr>
          <w:rFonts w:eastAsiaTheme="minorEastAsia" w:cstheme="minorHAnsi"/>
        </w:rPr>
        <w:t>MoE</w:t>
      </w:r>
      <w:proofErr w:type="spellEnd"/>
      <w:r w:rsidR="002B2C0C">
        <w:rPr>
          <w:rFonts w:eastAsiaTheme="minorEastAsia" w:cstheme="minorHAnsi"/>
        </w:rPr>
        <w:t>/ KR-I</w:t>
      </w:r>
      <w:r w:rsidR="005A371E" w:rsidRPr="00D37311">
        <w:rPr>
          <w:rFonts w:eastAsiaTheme="minorEastAsia" w:cstheme="minorHAnsi"/>
        </w:rPr>
        <w:t xml:space="preserve">. </w:t>
      </w:r>
    </w:p>
    <w:p w14:paraId="61D58577" w14:textId="77777777" w:rsidR="005A371E" w:rsidRPr="00D37311" w:rsidRDefault="005A371E" w:rsidP="002B2C0C">
      <w:pPr>
        <w:spacing w:after="0" w:line="240" w:lineRule="auto"/>
        <w:ind w:left="540"/>
        <w:jc w:val="both"/>
        <w:rPr>
          <w:rFonts w:eastAsia="Times New Roman" w:cstheme="minorHAnsi"/>
        </w:rPr>
      </w:pPr>
    </w:p>
    <w:p w14:paraId="576E2203" w14:textId="3BB798CE" w:rsidR="005A371E" w:rsidRDefault="000558B5" w:rsidP="002B2C0C">
      <w:pPr>
        <w:spacing w:after="0" w:line="240" w:lineRule="auto"/>
        <w:ind w:left="540"/>
        <w:jc w:val="both"/>
        <w:rPr>
          <w:rFonts w:eastAsia="Times New Roman" w:cstheme="minorHAnsi"/>
        </w:rPr>
      </w:pPr>
      <w:r>
        <w:rPr>
          <w:rFonts w:eastAsia="Times New Roman" w:cstheme="minorHAnsi"/>
          <w:b/>
          <w:bCs/>
          <w:i/>
          <w:iCs/>
          <w:u w:val="single"/>
        </w:rPr>
        <w:t xml:space="preserve">2.3.2 </w:t>
      </w:r>
      <w:r w:rsidR="005A371E" w:rsidRPr="00D37311">
        <w:rPr>
          <w:rFonts w:eastAsia="Times New Roman" w:cstheme="minorHAnsi"/>
          <w:b/>
          <w:bCs/>
          <w:i/>
          <w:iCs/>
          <w:u w:val="single"/>
        </w:rPr>
        <w:t>Evaluation Audience</w:t>
      </w:r>
      <w:r w:rsidR="005A371E" w:rsidRPr="00D37311">
        <w:rPr>
          <w:rFonts w:eastAsia="Times New Roman" w:cstheme="minorHAnsi"/>
          <w:b/>
          <w:bCs/>
          <w:u w:val="single"/>
        </w:rPr>
        <w:t>:</w:t>
      </w:r>
      <w:r w:rsidR="005A371E" w:rsidRPr="00D37311">
        <w:rPr>
          <w:rFonts w:eastAsia="Times New Roman" w:cstheme="minorHAnsi"/>
        </w:rPr>
        <w:t xml:space="preserve"> </w:t>
      </w:r>
      <w:r w:rsidR="0011336A" w:rsidRPr="00D37311">
        <w:rPr>
          <w:rFonts w:cstheme="minorHAnsi"/>
        </w:rPr>
        <w:t>The primary audience for this evaluation is UNDP</w:t>
      </w:r>
      <w:r w:rsidR="005A371E" w:rsidRPr="00D37311">
        <w:rPr>
          <w:rFonts w:eastAsia="Times New Roman" w:cstheme="minorHAnsi"/>
        </w:rPr>
        <w:t xml:space="preserve"> and its partners, including the </w:t>
      </w:r>
      <w:proofErr w:type="spellStart"/>
      <w:r w:rsidR="005A371E" w:rsidRPr="00F00BCB">
        <w:rPr>
          <w:rFonts w:eastAsia="Times New Roman" w:cstheme="minorHAnsi"/>
        </w:rPr>
        <w:t>GoI</w:t>
      </w:r>
      <w:proofErr w:type="spellEnd"/>
      <w:r w:rsidR="005A371E" w:rsidRPr="00F00BCB">
        <w:rPr>
          <w:rFonts w:eastAsia="Times New Roman" w:cstheme="minorHAnsi"/>
        </w:rPr>
        <w:t xml:space="preserve"> </w:t>
      </w:r>
      <w:r w:rsidR="00223F71">
        <w:rPr>
          <w:rFonts w:eastAsia="Times New Roman" w:cstheme="minorHAnsi"/>
        </w:rPr>
        <w:t xml:space="preserve">M/C members: </w:t>
      </w:r>
      <w:r w:rsidR="00F36334" w:rsidRPr="00F00BCB">
        <w:rPr>
          <w:rFonts w:eastAsia="Times New Roman" w:cstheme="minorHAnsi"/>
        </w:rPr>
        <w:t xml:space="preserve">PMAC, </w:t>
      </w:r>
      <w:proofErr w:type="spellStart"/>
      <w:r w:rsidR="00F36334" w:rsidRPr="00F00BCB">
        <w:rPr>
          <w:rFonts w:eastAsia="Times New Roman" w:cstheme="minorHAnsi"/>
        </w:rPr>
        <w:t>MoP</w:t>
      </w:r>
      <w:proofErr w:type="spellEnd"/>
      <w:r w:rsidR="00F36334" w:rsidRPr="00F00BCB">
        <w:rPr>
          <w:rFonts w:eastAsia="Times New Roman" w:cstheme="minorHAnsi"/>
        </w:rPr>
        <w:t xml:space="preserve">, </w:t>
      </w:r>
      <w:r w:rsidR="00F36334" w:rsidRPr="002B2C0C">
        <w:rPr>
          <w:rFonts w:eastAsia="Times New Roman" w:cstheme="minorHAnsi"/>
        </w:rPr>
        <w:t>MoF</w:t>
      </w:r>
      <w:r w:rsidR="005A371E" w:rsidRPr="00F00BCB">
        <w:rPr>
          <w:rFonts w:eastAsia="Times New Roman" w:cstheme="minorHAnsi"/>
        </w:rPr>
        <w:t xml:space="preserve">, and </w:t>
      </w:r>
      <w:r w:rsidR="00223F71">
        <w:rPr>
          <w:rFonts w:eastAsia="Times New Roman" w:cstheme="minorHAnsi"/>
        </w:rPr>
        <w:t>JICA</w:t>
      </w:r>
      <w:r w:rsidR="005A371E" w:rsidRPr="00F00BCB">
        <w:rPr>
          <w:rFonts w:eastAsia="Times New Roman" w:cstheme="minorHAnsi"/>
        </w:rPr>
        <w:t>,</w:t>
      </w:r>
      <w:r w:rsidR="005A371E" w:rsidRPr="00D37311">
        <w:rPr>
          <w:rFonts w:eastAsia="Times New Roman" w:cstheme="minorHAnsi"/>
        </w:rPr>
        <w:t xml:space="preserve"> with an objective</w:t>
      </w:r>
      <w:r w:rsidR="007E5A2D" w:rsidRPr="00D37311">
        <w:rPr>
          <w:rFonts w:eastAsia="Times New Roman" w:cstheme="minorHAnsi"/>
        </w:rPr>
        <w:t xml:space="preserve"> of</w:t>
      </w:r>
      <w:r w:rsidR="005A371E" w:rsidRPr="00D37311">
        <w:rPr>
          <w:rFonts w:eastAsia="Times New Roman" w:cstheme="minorHAnsi"/>
        </w:rPr>
        <w:t xml:space="preserve"> independent assessment of the project’s performance to provide the basis for learning and accountability. </w:t>
      </w:r>
    </w:p>
    <w:p w14:paraId="2EF79B7E" w14:textId="77777777" w:rsidR="00C14BAF" w:rsidRPr="00D37311" w:rsidRDefault="00C14BAF" w:rsidP="005A371E">
      <w:pPr>
        <w:spacing w:after="0" w:line="240" w:lineRule="auto"/>
        <w:jc w:val="both"/>
        <w:rPr>
          <w:rFonts w:eastAsia="Times New Roman" w:cstheme="minorHAnsi"/>
        </w:rPr>
      </w:pPr>
    </w:p>
    <w:p w14:paraId="6EFDB8F3" w14:textId="585ED29B" w:rsidR="008277C9" w:rsidRPr="00D37311" w:rsidRDefault="596E79CA" w:rsidP="493BA636">
      <w:pPr>
        <w:pStyle w:val="ListParagraph"/>
        <w:numPr>
          <w:ilvl w:val="1"/>
          <w:numId w:val="6"/>
        </w:numPr>
        <w:tabs>
          <w:tab w:val="left" w:pos="2790"/>
        </w:tabs>
        <w:spacing w:after="0" w:line="240" w:lineRule="auto"/>
        <w:jc w:val="both"/>
        <w:rPr>
          <w:rFonts w:eastAsia="Times New Roman"/>
        </w:rPr>
      </w:pPr>
      <w:r w:rsidRPr="493BA636">
        <w:rPr>
          <w:rFonts w:eastAsia="Times New Roman"/>
          <w:b/>
          <w:bCs/>
        </w:rPr>
        <w:t xml:space="preserve">Evaluation </w:t>
      </w:r>
      <w:r w:rsidR="008277C9" w:rsidRPr="493BA636">
        <w:rPr>
          <w:rFonts w:eastAsia="Times New Roman"/>
          <w:b/>
          <w:bCs/>
        </w:rPr>
        <w:t>Objectives</w:t>
      </w:r>
    </w:p>
    <w:p w14:paraId="18A4F8A2" w14:textId="684A5D68" w:rsidR="00FC67B7" w:rsidRPr="00D37311" w:rsidRDefault="00FC67B7" w:rsidP="009A486C">
      <w:pPr>
        <w:spacing w:after="100" w:afterAutospacing="1" w:line="240" w:lineRule="auto"/>
        <w:ind w:firstLine="360"/>
        <w:jc w:val="both"/>
        <w:rPr>
          <w:rFonts w:eastAsia="Times New Roman" w:cstheme="minorHAnsi"/>
        </w:rPr>
      </w:pPr>
      <w:r w:rsidRPr="00D37311">
        <w:rPr>
          <w:rFonts w:eastAsia="Times New Roman" w:cstheme="minorHAnsi"/>
        </w:rPr>
        <w:t>Specific Project Evaluation objectives are to:</w:t>
      </w:r>
      <w:r w:rsidR="005B3D8B" w:rsidRPr="00D37311">
        <w:rPr>
          <w:rFonts w:eastAsia="Times New Roman" w:cstheme="minorHAnsi"/>
        </w:rPr>
        <w:t xml:space="preserve"> </w:t>
      </w:r>
    </w:p>
    <w:p w14:paraId="0BE318ED" w14:textId="7072ADA6" w:rsidR="00FC67B7" w:rsidRPr="00D37311" w:rsidRDefault="00FC67B7" w:rsidP="00FC67B7">
      <w:pPr>
        <w:numPr>
          <w:ilvl w:val="0"/>
          <w:numId w:val="3"/>
        </w:numPr>
        <w:spacing w:after="0" w:line="240" w:lineRule="auto"/>
        <w:ind w:left="1170"/>
        <w:contextualSpacing/>
        <w:jc w:val="both"/>
        <w:rPr>
          <w:rFonts w:cstheme="minorHAnsi"/>
        </w:rPr>
      </w:pPr>
      <w:r w:rsidRPr="00D37311">
        <w:rPr>
          <w:rFonts w:cstheme="minorHAnsi"/>
        </w:rPr>
        <w:t xml:space="preserve">Assess the relevance of </w:t>
      </w:r>
      <w:r w:rsidR="0006298D">
        <w:rPr>
          <w:rFonts w:cstheme="minorHAnsi"/>
        </w:rPr>
        <w:t>FMA P</w:t>
      </w:r>
      <w:r w:rsidRPr="00D37311">
        <w:rPr>
          <w:rFonts w:cstheme="minorHAnsi"/>
        </w:rPr>
        <w:t xml:space="preserve">roject’s </w:t>
      </w:r>
      <w:proofErr w:type="gramStart"/>
      <w:r w:rsidRPr="00D37311">
        <w:rPr>
          <w:rFonts w:cstheme="minorHAnsi"/>
        </w:rPr>
        <w:t>results</w:t>
      </w:r>
      <w:r w:rsidR="0092563B" w:rsidRPr="00D37311">
        <w:rPr>
          <w:rFonts w:cstheme="minorHAnsi"/>
        </w:rPr>
        <w:t>;</w:t>
      </w:r>
      <w:proofErr w:type="gramEnd"/>
    </w:p>
    <w:p w14:paraId="223FE6CF" w14:textId="0AE5B4FA" w:rsidR="00FC67B7" w:rsidRPr="00D37311" w:rsidRDefault="00FC67B7" w:rsidP="00FC67B7">
      <w:pPr>
        <w:numPr>
          <w:ilvl w:val="0"/>
          <w:numId w:val="3"/>
        </w:numPr>
        <w:spacing w:after="0" w:line="240" w:lineRule="auto"/>
        <w:ind w:left="1170"/>
        <w:contextualSpacing/>
        <w:jc w:val="both"/>
        <w:rPr>
          <w:rFonts w:cstheme="minorHAnsi"/>
        </w:rPr>
      </w:pPr>
      <w:r w:rsidRPr="00D37311">
        <w:rPr>
          <w:rFonts w:cstheme="minorHAnsi"/>
        </w:rPr>
        <w:t xml:space="preserve">Assess the efficiency of </w:t>
      </w:r>
      <w:r w:rsidR="0006298D">
        <w:rPr>
          <w:rFonts w:cstheme="minorHAnsi"/>
        </w:rPr>
        <w:t>FMA P</w:t>
      </w:r>
      <w:r w:rsidRPr="00D37311">
        <w:rPr>
          <w:rFonts w:cstheme="minorHAnsi"/>
        </w:rPr>
        <w:t xml:space="preserve">roject implementation, including the operations </w:t>
      </w:r>
      <w:proofErr w:type="gramStart"/>
      <w:r w:rsidRPr="00D37311">
        <w:rPr>
          <w:rFonts w:cstheme="minorHAnsi"/>
        </w:rPr>
        <w:t>support</w:t>
      </w:r>
      <w:r w:rsidR="0092563B" w:rsidRPr="00D37311">
        <w:rPr>
          <w:rFonts w:cstheme="minorHAnsi"/>
        </w:rPr>
        <w:t>;</w:t>
      </w:r>
      <w:proofErr w:type="gramEnd"/>
    </w:p>
    <w:p w14:paraId="08865B36" w14:textId="323F46AC" w:rsidR="00FC67B7" w:rsidRPr="00D37311" w:rsidRDefault="00FC67B7" w:rsidP="00FC67B7">
      <w:pPr>
        <w:numPr>
          <w:ilvl w:val="0"/>
          <w:numId w:val="3"/>
        </w:numPr>
        <w:spacing w:after="0" w:line="240" w:lineRule="auto"/>
        <w:ind w:left="1170"/>
        <w:contextualSpacing/>
        <w:jc w:val="both"/>
        <w:rPr>
          <w:rFonts w:cstheme="minorHAnsi"/>
        </w:rPr>
      </w:pPr>
      <w:r w:rsidRPr="00D37311">
        <w:rPr>
          <w:rFonts w:cstheme="minorHAnsi"/>
        </w:rPr>
        <w:t xml:space="preserve">Assess the effectiveness of </w:t>
      </w:r>
      <w:r w:rsidR="0006298D">
        <w:rPr>
          <w:rFonts w:cstheme="minorHAnsi"/>
        </w:rPr>
        <w:t>FMA P</w:t>
      </w:r>
      <w:r w:rsidRPr="00D37311">
        <w:rPr>
          <w:rFonts w:cstheme="minorHAnsi"/>
        </w:rPr>
        <w:t xml:space="preserve">roject and its activities in reaching the stated </w:t>
      </w:r>
      <w:proofErr w:type="gramStart"/>
      <w:r w:rsidRPr="00D37311">
        <w:rPr>
          <w:rFonts w:cstheme="minorHAnsi"/>
        </w:rPr>
        <w:t>objectives</w:t>
      </w:r>
      <w:r w:rsidR="0092563B" w:rsidRPr="00D37311">
        <w:rPr>
          <w:rFonts w:cstheme="minorHAnsi"/>
        </w:rPr>
        <w:t>;</w:t>
      </w:r>
      <w:proofErr w:type="gramEnd"/>
    </w:p>
    <w:p w14:paraId="2565C916" w14:textId="175B964D" w:rsidR="00FC67B7" w:rsidRPr="00D37311" w:rsidRDefault="00FC67B7" w:rsidP="00FC67B7">
      <w:pPr>
        <w:numPr>
          <w:ilvl w:val="0"/>
          <w:numId w:val="3"/>
        </w:numPr>
        <w:spacing w:after="0" w:line="240" w:lineRule="auto"/>
        <w:ind w:left="1170"/>
        <w:contextualSpacing/>
        <w:jc w:val="both"/>
        <w:rPr>
          <w:rFonts w:cstheme="minorHAnsi"/>
        </w:rPr>
      </w:pPr>
      <w:r w:rsidRPr="00D37311">
        <w:rPr>
          <w:rFonts w:cstheme="minorHAnsi"/>
        </w:rPr>
        <w:t xml:space="preserve">Assess the appropriateness of the </w:t>
      </w:r>
      <w:r w:rsidR="0006298D">
        <w:rPr>
          <w:rFonts w:cstheme="minorHAnsi"/>
        </w:rPr>
        <w:t>FMA P</w:t>
      </w:r>
      <w:r w:rsidRPr="00D37311">
        <w:rPr>
          <w:rFonts w:cstheme="minorHAnsi"/>
        </w:rPr>
        <w:t xml:space="preserve">roject design and management arrangements for achieving the stated </w:t>
      </w:r>
      <w:proofErr w:type="gramStart"/>
      <w:r w:rsidRPr="00D37311">
        <w:rPr>
          <w:rFonts w:cstheme="minorHAnsi"/>
        </w:rPr>
        <w:t>objectives</w:t>
      </w:r>
      <w:r w:rsidR="0092563B" w:rsidRPr="00D37311">
        <w:rPr>
          <w:rFonts w:cstheme="minorHAnsi"/>
        </w:rPr>
        <w:t>;</w:t>
      </w:r>
      <w:proofErr w:type="gramEnd"/>
    </w:p>
    <w:p w14:paraId="4CE019BF" w14:textId="102F3BB3" w:rsidR="00FC67B7" w:rsidRPr="00D37311" w:rsidRDefault="00FC67B7" w:rsidP="00FC67B7">
      <w:pPr>
        <w:numPr>
          <w:ilvl w:val="0"/>
          <w:numId w:val="3"/>
        </w:numPr>
        <w:spacing w:after="0" w:line="240" w:lineRule="auto"/>
        <w:ind w:left="1170"/>
        <w:contextualSpacing/>
        <w:jc w:val="both"/>
        <w:rPr>
          <w:rFonts w:cstheme="minorHAnsi"/>
        </w:rPr>
      </w:pPr>
      <w:r w:rsidRPr="00D37311">
        <w:rPr>
          <w:rFonts w:cstheme="minorHAnsi"/>
        </w:rPr>
        <w:t xml:space="preserve">Assess the sustainability of the project </w:t>
      </w:r>
      <w:proofErr w:type="gramStart"/>
      <w:r w:rsidRPr="00D37311">
        <w:rPr>
          <w:rFonts w:cstheme="minorHAnsi"/>
        </w:rPr>
        <w:t>results</w:t>
      </w:r>
      <w:r w:rsidR="0092563B" w:rsidRPr="00D37311">
        <w:rPr>
          <w:rFonts w:cstheme="minorHAnsi"/>
        </w:rPr>
        <w:t>;</w:t>
      </w:r>
      <w:proofErr w:type="gramEnd"/>
    </w:p>
    <w:p w14:paraId="4C489C89" w14:textId="4AABF191" w:rsidR="00FC67B7" w:rsidRPr="00D37311" w:rsidRDefault="00FC67B7" w:rsidP="00FC67B7">
      <w:pPr>
        <w:numPr>
          <w:ilvl w:val="0"/>
          <w:numId w:val="3"/>
        </w:numPr>
        <w:autoSpaceDE w:val="0"/>
        <w:autoSpaceDN w:val="0"/>
        <w:adjustRightInd w:val="0"/>
        <w:spacing w:after="0" w:line="240" w:lineRule="auto"/>
        <w:ind w:left="1170"/>
        <w:contextualSpacing/>
        <w:jc w:val="both"/>
        <w:rPr>
          <w:rFonts w:cstheme="minorHAnsi"/>
        </w:rPr>
      </w:pPr>
      <w:r w:rsidRPr="00D37311">
        <w:rPr>
          <w:rFonts w:cstheme="minorHAnsi"/>
        </w:rPr>
        <w:t xml:space="preserve">Outline </w:t>
      </w:r>
      <w:r w:rsidR="0085637F" w:rsidRPr="00D37311">
        <w:rPr>
          <w:rFonts w:cstheme="minorHAnsi"/>
        </w:rPr>
        <w:t xml:space="preserve">the </w:t>
      </w:r>
      <w:r w:rsidRPr="00D37311">
        <w:rPr>
          <w:rFonts w:cstheme="minorHAnsi"/>
        </w:rPr>
        <w:t xml:space="preserve">lessons learned and good practices that can </w:t>
      </w:r>
      <w:r w:rsidR="00B50C00" w:rsidRPr="00D37311">
        <w:rPr>
          <w:rFonts w:cstheme="minorHAnsi"/>
        </w:rPr>
        <w:t xml:space="preserve">inform any course </w:t>
      </w:r>
      <w:r w:rsidR="00696CCA" w:rsidRPr="00D37311">
        <w:rPr>
          <w:rFonts w:cstheme="minorHAnsi"/>
        </w:rPr>
        <w:t xml:space="preserve">adjustments </w:t>
      </w:r>
      <w:r w:rsidR="00B50C00" w:rsidRPr="00D37311">
        <w:rPr>
          <w:rFonts w:cstheme="minorHAnsi"/>
        </w:rPr>
        <w:t>during the next and final project implementation</w:t>
      </w:r>
      <w:r w:rsidR="0083097B" w:rsidRPr="00D37311">
        <w:rPr>
          <w:rFonts w:cstheme="minorHAnsi"/>
        </w:rPr>
        <w:t>, and</w:t>
      </w:r>
      <w:r w:rsidR="00696CCA" w:rsidRPr="00D37311">
        <w:rPr>
          <w:rFonts w:cstheme="minorHAnsi"/>
        </w:rPr>
        <w:t xml:space="preserve"> additionally</w:t>
      </w:r>
      <w:r w:rsidR="00A65C53" w:rsidRPr="00D37311">
        <w:rPr>
          <w:rFonts w:cstheme="minorHAnsi"/>
        </w:rPr>
        <w:t>,</w:t>
      </w:r>
      <w:r w:rsidR="0083097B" w:rsidRPr="00D37311">
        <w:rPr>
          <w:rFonts w:cstheme="minorHAnsi"/>
        </w:rPr>
        <w:t xml:space="preserve"> </w:t>
      </w:r>
      <w:r w:rsidR="00696CCA" w:rsidRPr="00D37311">
        <w:rPr>
          <w:rFonts w:cstheme="minorHAnsi"/>
        </w:rPr>
        <w:t xml:space="preserve">can be used </w:t>
      </w:r>
      <w:r w:rsidR="00B50C00" w:rsidRPr="00D37311">
        <w:rPr>
          <w:rFonts w:cstheme="minorHAnsi"/>
        </w:rPr>
        <w:t>in the</w:t>
      </w:r>
      <w:r w:rsidRPr="00D37311">
        <w:rPr>
          <w:rFonts w:cstheme="minorHAnsi"/>
        </w:rPr>
        <w:t xml:space="preserve"> regular review, </w:t>
      </w:r>
      <w:proofErr w:type="gramStart"/>
      <w:r w:rsidRPr="00D37311">
        <w:rPr>
          <w:rFonts w:cstheme="minorHAnsi"/>
        </w:rPr>
        <w:t>implementation</w:t>
      </w:r>
      <w:proofErr w:type="gramEnd"/>
      <w:r w:rsidRPr="00D37311">
        <w:rPr>
          <w:rFonts w:cstheme="minorHAnsi"/>
        </w:rPr>
        <w:t xml:space="preserve"> and monitoring of all UNDP similar </w:t>
      </w:r>
      <w:r w:rsidR="00C03DFB" w:rsidRPr="00D37311">
        <w:rPr>
          <w:rFonts w:cstheme="minorHAnsi"/>
        </w:rPr>
        <w:t>interventions.</w:t>
      </w:r>
    </w:p>
    <w:p w14:paraId="48810DB6" w14:textId="106D115D" w:rsidR="002D5963" w:rsidRPr="005266CA" w:rsidRDefault="00C174F5" w:rsidP="005266CA">
      <w:pPr>
        <w:numPr>
          <w:ilvl w:val="0"/>
          <w:numId w:val="3"/>
        </w:numPr>
        <w:autoSpaceDE w:val="0"/>
        <w:autoSpaceDN w:val="0"/>
        <w:adjustRightInd w:val="0"/>
        <w:spacing w:after="0" w:line="240" w:lineRule="auto"/>
        <w:ind w:left="1170"/>
        <w:contextualSpacing/>
        <w:jc w:val="both"/>
        <w:rPr>
          <w:rFonts w:cstheme="minorHAnsi"/>
        </w:rPr>
      </w:pPr>
      <w:r>
        <w:rPr>
          <w:rFonts w:cstheme="minorHAnsi"/>
        </w:rPr>
        <w:t>P</w:t>
      </w:r>
      <w:r w:rsidR="00FC67B7" w:rsidRPr="00D37311">
        <w:rPr>
          <w:rFonts w:cstheme="minorHAnsi"/>
        </w:rPr>
        <w:t xml:space="preserve">rovide constructive and practical </w:t>
      </w:r>
      <w:r w:rsidR="00FC67B7" w:rsidRPr="001A2127">
        <w:rPr>
          <w:rFonts w:cstheme="minorHAnsi"/>
        </w:rPr>
        <w:t>recommendations on factors that can contribute to project sustainability</w:t>
      </w:r>
      <w:r w:rsidR="002B2C0C" w:rsidRPr="001A2127">
        <w:rPr>
          <w:rFonts w:cstheme="minorHAnsi"/>
        </w:rPr>
        <w:t xml:space="preserve"> </w:t>
      </w:r>
      <w:r w:rsidR="00FC67B7" w:rsidRPr="001A2127">
        <w:rPr>
          <w:rFonts w:cstheme="minorHAnsi"/>
        </w:rPr>
        <w:t xml:space="preserve">(if required/where relevant) </w:t>
      </w:r>
      <w:r w:rsidR="006F74BD" w:rsidRPr="00817373">
        <w:rPr>
          <w:rFonts w:cstheme="minorHAnsi"/>
        </w:rPr>
        <w:t xml:space="preserve">that will </w:t>
      </w:r>
      <w:r w:rsidR="002B2C0C" w:rsidRPr="00817373">
        <w:rPr>
          <w:rFonts w:cstheme="minorHAnsi"/>
        </w:rPr>
        <w:t xml:space="preserve">inform </w:t>
      </w:r>
      <w:r w:rsidR="006F74BD" w:rsidRPr="00817373">
        <w:rPr>
          <w:rFonts w:cstheme="minorHAnsi"/>
        </w:rPr>
        <w:t>the</w:t>
      </w:r>
      <w:r w:rsidR="0006298D" w:rsidRPr="00817373">
        <w:rPr>
          <w:rFonts w:cstheme="minorHAnsi"/>
        </w:rPr>
        <w:t xml:space="preserve"> FMA Project optimal implementation</w:t>
      </w:r>
      <w:r w:rsidR="00D802B3">
        <w:rPr>
          <w:rFonts w:cstheme="minorHAnsi"/>
        </w:rPr>
        <w:t xml:space="preserve"> and contribution to Country </w:t>
      </w:r>
      <w:proofErr w:type="spellStart"/>
      <w:r w:rsidR="00D802B3">
        <w:rPr>
          <w:rFonts w:cstheme="minorHAnsi"/>
        </w:rPr>
        <w:t>Programme</w:t>
      </w:r>
      <w:proofErr w:type="spellEnd"/>
      <w:r w:rsidR="00D802B3">
        <w:rPr>
          <w:rFonts w:cstheme="minorHAnsi"/>
        </w:rPr>
        <w:t xml:space="preserve"> Document 2020-2024</w:t>
      </w:r>
      <w:r w:rsidR="006F74BD" w:rsidRPr="00817373">
        <w:rPr>
          <w:rFonts w:cstheme="minorHAnsi"/>
        </w:rPr>
        <w:t>.</w:t>
      </w:r>
    </w:p>
    <w:p w14:paraId="1541E8F5" w14:textId="77777777" w:rsidR="00682952" w:rsidRPr="00D37311" w:rsidRDefault="00682952" w:rsidP="493BA636">
      <w:pPr>
        <w:autoSpaceDE w:val="0"/>
        <w:autoSpaceDN w:val="0"/>
        <w:adjustRightInd w:val="0"/>
        <w:spacing w:after="0" w:line="240" w:lineRule="auto"/>
        <w:ind w:left="1170"/>
        <w:contextualSpacing/>
        <w:jc w:val="both"/>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86284E" w:rsidRPr="00D37311" w14:paraId="1D1E8F9A" w14:textId="77777777" w:rsidTr="00BE68C6">
        <w:trPr>
          <w:trHeight w:val="288"/>
        </w:trPr>
        <w:tc>
          <w:tcPr>
            <w:tcW w:w="9350" w:type="dxa"/>
            <w:shd w:val="clear" w:color="auto" w:fill="EAF6F3"/>
            <w:tcMar>
              <w:top w:w="29" w:type="dxa"/>
              <w:left w:w="115" w:type="dxa"/>
              <w:bottom w:w="29" w:type="dxa"/>
              <w:right w:w="115" w:type="dxa"/>
            </w:tcMar>
          </w:tcPr>
          <w:p w14:paraId="38D34C30" w14:textId="0981DD25" w:rsidR="0086284E" w:rsidRPr="00D37311" w:rsidRDefault="0086284E" w:rsidP="00046457">
            <w:pPr>
              <w:pStyle w:val="ListParagraph"/>
              <w:numPr>
                <w:ilvl w:val="0"/>
                <w:numId w:val="1"/>
              </w:numPr>
              <w:ind w:left="240" w:hanging="300"/>
              <w:jc w:val="both"/>
              <w:rPr>
                <w:rFonts w:eastAsia="Times New Roman" w:cstheme="minorHAnsi"/>
              </w:rPr>
            </w:pPr>
            <w:bookmarkStart w:id="0" w:name="_Hlk87342168"/>
            <w:r w:rsidRPr="00D37311">
              <w:rPr>
                <w:rFonts w:cstheme="minorHAnsi"/>
                <w:b/>
              </w:rPr>
              <w:lastRenderedPageBreak/>
              <w:t xml:space="preserve">Evaluation criteria and key guiding questions  </w:t>
            </w:r>
          </w:p>
        </w:tc>
      </w:tr>
      <w:bookmarkEnd w:id="0"/>
    </w:tbl>
    <w:p w14:paraId="311DA21C" w14:textId="77777777" w:rsidR="006E7BFD" w:rsidRPr="00D37311" w:rsidRDefault="006E7BFD" w:rsidP="002D5963">
      <w:pPr>
        <w:autoSpaceDE w:val="0"/>
        <w:autoSpaceDN w:val="0"/>
        <w:adjustRightInd w:val="0"/>
        <w:spacing w:after="0" w:line="240" w:lineRule="auto"/>
        <w:ind w:left="1170"/>
        <w:contextualSpacing/>
        <w:jc w:val="both"/>
        <w:rPr>
          <w:rFonts w:cstheme="minorHAnsi"/>
        </w:rPr>
      </w:pPr>
    </w:p>
    <w:p w14:paraId="6B9C66E0" w14:textId="2E9B6097" w:rsidR="00B965B2" w:rsidRPr="00D37311" w:rsidRDefault="00B965B2" w:rsidP="00817373">
      <w:pPr>
        <w:pStyle w:val="ListParagraph"/>
        <w:spacing w:after="0" w:line="240" w:lineRule="auto"/>
        <w:ind w:left="360" w:right="180"/>
        <w:jc w:val="both"/>
        <w:rPr>
          <w:rFonts w:eastAsia="Times New Roman" w:cstheme="minorHAnsi"/>
          <w:bCs/>
        </w:rPr>
      </w:pPr>
      <w:r w:rsidRPr="00D37311">
        <w:rPr>
          <w:rFonts w:eastAsia="Times New Roman" w:cstheme="minorHAnsi"/>
          <w:bCs/>
        </w:rPr>
        <w:t>The Project evaluation will generate evidence of progress and challenges, helping to ensure accountability for the implementation of the project, as well as identifying and sharing knowledge and good practices through following standard Organization for Economic Cooperation and Development (OECD) Development Assistance Committee (DAC) evaluation criteria</w:t>
      </w:r>
      <w:r w:rsidR="00AD1272" w:rsidRPr="00D37311">
        <w:rPr>
          <w:rStyle w:val="FootnoteReference"/>
          <w:rFonts w:eastAsia="Times New Roman" w:cstheme="minorHAnsi"/>
          <w:bCs/>
        </w:rPr>
        <w:footnoteReference w:id="6"/>
      </w:r>
      <w:r w:rsidRPr="00D37311">
        <w:rPr>
          <w:rFonts w:eastAsia="Times New Roman" w:cstheme="minorHAnsi"/>
          <w:bCs/>
        </w:rPr>
        <w:t xml:space="preserve">: </w:t>
      </w:r>
    </w:p>
    <w:p w14:paraId="23B566A5" w14:textId="77777777" w:rsidR="0077702E" w:rsidRPr="00D37311" w:rsidRDefault="0077702E" w:rsidP="00EA7CE4">
      <w:pPr>
        <w:pStyle w:val="ListParagraph"/>
        <w:ind w:left="360"/>
        <w:jc w:val="both"/>
        <w:rPr>
          <w:rFonts w:eastAsia="Times New Roman" w:cstheme="minorHAnsi"/>
        </w:rPr>
      </w:pPr>
    </w:p>
    <w:p w14:paraId="6DABFDA6" w14:textId="77777777" w:rsidR="006F5DC4" w:rsidRPr="00D37311" w:rsidRDefault="00EA7CE4" w:rsidP="006F5DC4">
      <w:pPr>
        <w:pStyle w:val="ListParagraph"/>
        <w:numPr>
          <w:ilvl w:val="0"/>
          <w:numId w:val="4"/>
        </w:numPr>
        <w:spacing w:before="100" w:beforeAutospacing="1" w:after="100" w:afterAutospacing="1" w:line="240" w:lineRule="auto"/>
        <w:jc w:val="both"/>
        <w:rPr>
          <w:rFonts w:eastAsia="Times New Roman" w:cstheme="minorHAnsi"/>
          <w:bCs/>
        </w:rPr>
      </w:pPr>
      <w:r w:rsidRPr="00D37311">
        <w:rPr>
          <w:rFonts w:eastAsia="Times New Roman" w:cstheme="minorHAnsi"/>
          <w:b/>
          <w:bCs/>
        </w:rPr>
        <w:t>Relevance</w:t>
      </w:r>
      <w:r w:rsidRPr="00D37311">
        <w:rPr>
          <w:rFonts w:eastAsia="Times New Roman" w:cstheme="minorHAnsi"/>
          <w:bCs/>
        </w:rPr>
        <w:t>:</w:t>
      </w:r>
      <w:r w:rsidR="006F5DC4" w:rsidRPr="00D37311">
        <w:rPr>
          <w:rFonts w:cstheme="minorHAnsi"/>
        </w:rPr>
        <w:t xml:space="preserve"> </w:t>
      </w:r>
    </w:p>
    <w:p w14:paraId="320B0947" w14:textId="415F2556" w:rsidR="006F5DC4" w:rsidRPr="00D37311" w:rsidRDefault="006F5DC4" w:rsidP="006F5DC4">
      <w:pPr>
        <w:pStyle w:val="ListParagraph"/>
        <w:spacing w:before="100" w:beforeAutospacing="1" w:after="100" w:afterAutospacing="1" w:line="240" w:lineRule="auto"/>
        <w:jc w:val="both"/>
        <w:rPr>
          <w:rFonts w:eastAsia="Times New Roman" w:cstheme="minorHAnsi"/>
          <w:bCs/>
        </w:rPr>
      </w:pPr>
      <w:r w:rsidRPr="00D37311">
        <w:rPr>
          <w:rFonts w:eastAsia="Times New Roman" w:cstheme="minorHAnsi"/>
          <w:bCs/>
        </w:rPr>
        <w:t>The extent to which the project strategy, proposed activities and expected outputs and outcome are justified and remain relevant to the Government of Iraq (</w:t>
      </w:r>
      <w:proofErr w:type="spellStart"/>
      <w:r w:rsidRPr="00D37311">
        <w:rPr>
          <w:rFonts w:eastAsia="Times New Roman" w:cstheme="minorHAnsi"/>
          <w:bCs/>
        </w:rPr>
        <w:t>GoI</w:t>
      </w:r>
      <w:proofErr w:type="spellEnd"/>
      <w:r w:rsidRPr="00D37311">
        <w:rPr>
          <w:rFonts w:eastAsia="Times New Roman" w:cstheme="minorHAnsi"/>
          <w:bCs/>
        </w:rPr>
        <w:t>)</w:t>
      </w:r>
      <w:r w:rsidR="00C26765" w:rsidRPr="00D37311">
        <w:rPr>
          <w:rFonts w:eastAsia="Times New Roman" w:cstheme="minorHAnsi"/>
          <w:bCs/>
        </w:rPr>
        <w:t xml:space="preserve"> and donor’s</w:t>
      </w:r>
      <w:r w:rsidRPr="00D37311">
        <w:rPr>
          <w:rFonts w:eastAsia="Times New Roman" w:cstheme="minorHAnsi"/>
          <w:bCs/>
        </w:rPr>
        <w:t xml:space="preserve"> efforts to advance </w:t>
      </w:r>
      <w:r w:rsidR="00C26765" w:rsidRPr="00D37311">
        <w:rPr>
          <w:rFonts w:eastAsia="Times New Roman" w:cstheme="minorHAnsi"/>
          <w:bCs/>
        </w:rPr>
        <w:t xml:space="preserve">inclusive diversified economic growth and </w:t>
      </w:r>
      <w:r w:rsidR="0065603B" w:rsidRPr="00D37311">
        <w:rPr>
          <w:rFonts w:eastAsia="Times New Roman" w:cstheme="minorHAnsi"/>
          <w:bCs/>
        </w:rPr>
        <w:t xml:space="preserve">strong institutional capacities responsive to </w:t>
      </w:r>
      <w:r w:rsidR="00353D2F" w:rsidRPr="00D37311">
        <w:rPr>
          <w:rFonts w:eastAsia="Times New Roman" w:cstheme="minorHAnsi"/>
          <w:bCs/>
        </w:rPr>
        <w:t>the country emerging</w:t>
      </w:r>
      <w:r w:rsidR="0065603B" w:rsidRPr="00D37311">
        <w:rPr>
          <w:rFonts w:eastAsia="Times New Roman" w:cstheme="minorHAnsi"/>
          <w:bCs/>
        </w:rPr>
        <w:t xml:space="preserve"> demands and </w:t>
      </w:r>
      <w:r w:rsidR="00353D2F" w:rsidRPr="00D37311">
        <w:rPr>
          <w:rFonts w:eastAsia="Times New Roman" w:cstheme="minorHAnsi"/>
          <w:bCs/>
        </w:rPr>
        <w:t>evolution</w:t>
      </w:r>
      <w:r w:rsidR="00AA0FAB" w:rsidRPr="00D37311">
        <w:rPr>
          <w:rFonts w:eastAsia="Times New Roman" w:cstheme="minorHAnsi"/>
          <w:bCs/>
        </w:rPr>
        <w:t>s</w:t>
      </w:r>
      <w:r w:rsidRPr="00D37311">
        <w:rPr>
          <w:rFonts w:eastAsia="Times New Roman" w:cstheme="minorHAnsi"/>
          <w:bCs/>
        </w:rPr>
        <w:t xml:space="preserve">. More specifically, the relevance of the </w:t>
      </w:r>
      <w:r w:rsidR="00072801">
        <w:rPr>
          <w:rFonts w:eastAsia="Times New Roman" w:cstheme="minorHAnsi"/>
          <w:bCs/>
        </w:rPr>
        <w:t>project</w:t>
      </w:r>
      <w:r w:rsidR="00072801" w:rsidRPr="00D37311">
        <w:rPr>
          <w:rFonts w:eastAsia="Times New Roman" w:cstheme="minorHAnsi"/>
          <w:bCs/>
        </w:rPr>
        <w:t xml:space="preserve"> </w:t>
      </w:r>
      <w:r w:rsidRPr="00D37311">
        <w:rPr>
          <w:rFonts w:eastAsia="Times New Roman" w:cstheme="minorHAnsi"/>
          <w:bCs/>
        </w:rPr>
        <w:t xml:space="preserve">should be assessed through the following guiding questions: </w:t>
      </w:r>
    </w:p>
    <w:p w14:paraId="0FEE6E68" w14:textId="77777777" w:rsidR="006F5DC4" w:rsidRPr="00D37311" w:rsidRDefault="006F5DC4" w:rsidP="006F5DC4">
      <w:pPr>
        <w:pStyle w:val="ListParagraph"/>
        <w:spacing w:before="100" w:beforeAutospacing="1" w:after="100" w:afterAutospacing="1" w:line="240" w:lineRule="auto"/>
        <w:jc w:val="both"/>
        <w:rPr>
          <w:rFonts w:eastAsia="Times New Roman" w:cstheme="minorHAnsi"/>
          <w:bCs/>
        </w:rPr>
      </w:pPr>
    </w:p>
    <w:p w14:paraId="6C6FA841" w14:textId="76F79611" w:rsidR="006F5DC4" w:rsidRDefault="006F5DC4" w:rsidP="005B3DDD">
      <w:pPr>
        <w:pStyle w:val="ListParagraph"/>
        <w:numPr>
          <w:ilvl w:val="0"/>
          <w:numId w:val="12"/>
        </w:numPr>
        <w:spacing w:before="100" w:beforeAutospacing="1" w:after="100" w:afterAutospacing="1" w:line="240" w:lineRule="auto"/>
        <w:jc w:val="both"/>
        <w:rPr>
          <w:rFonts w:eastAsia="Times New Roman" w:cstheme="minorHAnsi"/>
          <w:bCs/>
          <w:i/>
          <w:iCs/>
        </w:rPr>
      </w:pPr>
      <w:r w:rsidRPr="00D37311">
        <w:rPr>
          <w:rFonts w:eastAsia="Times New Roman" w:cstheme="minorHAnsi"/>
          <w:bCs/>
          <w:i/>
          <w:iCs/>
        </w:rPr>
        <w:t xml:space="preserve">To what extent </w:t>
      </w:r>
      <w:r w:rsidR="008B4945" w:rsidRPr="00D37311">
        <w:rPr>
          <w:rFonts w:eastAsia="Times New Roman" w:cstheme="minorHAnsi"/>
          <w:bCs/>
          <w:i/>
          <w:iCs/>
        </w:rPr>
        <w:t>are</w:t>
      </w:r>
      <w:r w:rsidRPr="00D37311">
        <w:rPr>
          <w:rFonts w:eastAsia="Times New Roman" w:cstheme="minorHAnsi"/>
          <w:bCs/>
          <w:i/>
          <w:iCs/>
        </w:rPr>
        <w:t xml:space="preserve"> the stated </w:t>
      </w:r>
      <w:r w:rsidR="00F25A04" w:rsidRPr="00D37311">
        <w:rPr>
          <w:rFonts w:eastAsia="Times New Roman" w:cstheme="minorHAnsi"/>
          <w:bCs/>
          <w:i/>
          <w:iCs/>
        </w:rPr>
        <w:t>FMA</w:t>
      </w:r>
      <w:r w:rsidRPr="00D37311">
        <w:rPr>
          <w:rFonts w:eastAsia="Times New Roman" w:cstheme="minorHAnsi"/>
          <w:bCs/>
          <w:i/>
          <w:iCs/>
        </w:rPr>
        <w:t xml:space="preserve"> outcome and outputs on track?</w:t>
      </w:r>
    </w:p>
    <w:p w14:paraId="1344F267" w14:textId="005CA141" w:rsidR="00866667" w:rsidRPr="006E4461" w:rsidRDefault="00866667" w:rsidP="006E4461">
      <w:pPr>
        <w:pStyle w:val="ListParagraph"/>
        <w:numPr>
          <w:ilvl w:val="0"/>
          <w:numId w:val="12"/>
        </w:numPr>
        <w:rPr>
          <w:rFonts w:eastAsia="Times New Roman" w:cstheme="minorHAnsi"/>
          <w:bCs/>
          <w:i/>
          <w:iCs/>
        </w:rPr>
      </w:pPr>
      <w:r w:rsidRPr="00866667">
        <w:rPr>
          <w:rFonts w:eastAsia="Times New Roman" w:cstheme="minorHAnsi"/>
          <w:bCs/>
          <w:i/>
          <w:iCs/>
        </w:rPr>
        <w:t xml:space="preserve">Relevance of the Project to </w:t>
      </w:r>
      <w:proofErr w:type="spellStart"/>
      <w:r w:rsidRPr="00866667">
        <w:rPr>
          <w:rFonts w:eastAsia="Times New Roman" w:cstheme="minorHAnsi"/>
          <w:bCs/>
          <w:i/>
          <w:iCs/>
        </w:rPr>
        <w:t>GoI</w:t>
      </w:r>
      <w:proofErr w:type="spellEnd"/>
      <w:r w:rsidRPr="00866667">
        <w:rPr>
          <w:rFonts w:eastAsia="Times New Roman" w:cstheme="minorHAnsi"/>
          <w:bCs/>
          <w:i/>
          <w:iCs/>
        </w:rPr>
        <w:t xml:space="preserve"> economic priorities and Iraqi National Development Plan (2018-2022)?</w:t>
      </w:r>
    </w:p>
    <w:p w14:paraId="533E7847" w14:textId="52932563" w:rsidR="00B1327E" w:rsidRPr="00D37311" w:rsidRDefault="006F5DC4" w:rsidP="005B3DDD">
      <w:pPr>
        <w:pStyle w:val="ListParagraph"/>
        <w:numPr>
          <w:ilvl w:val="0"/>
          <w:numId w:val="12"/>
        </w:numPr>
        <w:spacing w:before="100" w:beforeAutospacing="1" w:after="100" w:afterAutospacing="1" w:line="240" w:lineRule="auto"/>
        <w:jc w:val="both"/>
        <w:rPr>
          <w:rFonts w:eastAsia="Times New Roman" w:cstheme="minorHAnsi"/>
          <w:bCs/>
          <w:i/>
          <w:iCs/>
        </w:rPr>
      </w:pPr>
      <w:r w:rsidRPr="00D37311">
        <w:rPr>
          <w:rFonts w:eastAsia="Times New Roman" w:cstheme="minorHAnsi"/>
          <w:bCs/>
          <w:i/>
          <w:iCs/>
        </w:rPr>
        <w:t>To what extent have the Project results</w:t>
      </w:r>
      <w:r w:rsidR="00A67D55" w:rsidRPr="00D37311">
        <w:rPr>
          <w:rFonts w:eastAsia="Times New Roman" w:cstheme="minorHAnsi"/>
          <w:bCs/>
          <w:i/>
          <w:iCs/>
        </w:rPr>
        <w:t>,</w:t>
      </w:r>
      <w:r w:rsidRPr="00D37311">
        <w:rPr>
          <w:rFonts w:eastAsia="Times New Roman" w:cstheme="minorHAnsi"/>
          <w:bCs/>
          <w:i/>
          <w:iCs/>
        </w:rPr>
        <w:t xml:space="preserve"> achieved so far</w:t>
      </w:r>
      <w:r w:rsidR="00A67D55" w:rsidRPr="00D37311">
        <w:rPr>
          <w:rFonts w:eastAsia="Times New Roman" w:cstheme="minorHAnsi"/>
          <w:bCs/>
          <w:i/>
          <w:iCs/>
        </w:rPr>
        <w:t>,</w:t>
      </w:r>
      <w:r w:rsidRPr="00D37311">
        <w:rPr>
          <w:rFonts w:eastAsia="Times New Roman" w:cstheme="minorHAnsi"/>
          <w:bCs/>
          <w:i/>
          <w:iCs/>
        </w:rPr>
        <w:t xml:space="preserve"> contribute to SDG</w:t>
      </w:r>
      <w:r w:rsidR="00A67D55" w:rsidRPr="00D37311">
        <w:rPr>
          <w:rFonts w:eastAsia="Times New Roman" w:cstheme="minorHAnsi"/>
          <w:bCs/>
          <w:i/>
          <w:iCs/>
        </w:rPr>
        <w:t xml:space="preserve"> 1</w:t>
      </w:r>
      <w:r w:rsidR="0006298D">
        <w:rPr>
          <w:rFonts w:eastAsia="Times New Roman" w:cstheme="minorHAnsi"/>
          <w:bCs/>
          <w:i/>
          <w:iCs/>
        </w:rPr>
        <w:t xml:space="preserve"> and SDG 1</w:t>
      </w:r>
      <w:r w:rsidR="006E4461">
        <w:rPr>
          <w:rFonts w:eastAsia="Times New Roman" w:cstheme="minorHAnsi"/>
          <w:bCs/>
          <w:i/>
          <w:iCs/>
        </w:rPr>
        <w:t>7</w:t>
      </w:r>
      <w:r w:rsidRPr="00D37311">
        <w:rPr>
          <w:rFonts w:eastAsia="Times New Roman" w:cstheme="minorHAnsi"/>
          <w:bCs/>
          <w:i/>
          <w:iCs/>
        </w:rPr>
        <w:t xml:space="preserve">, and </w:t>
      </w:r>
      <w:r w:rsidR="00072801">
        <w:rPr>
          <w:rFonts w:eastAsia="Times New Roman" w:cstheme="minorHAnsi"/>
          <w:bCs/>
          <w:i/>
          <w:iCs/>
        </w:rPr>
        <w:t xml:space="preserve">to </w:t>
      </w:r>
      <w:r w:rsidRPr="00D37311">
        <w:rPr>
          <w:rFonts w:eastAsia="Times New Roman" w:cstheme="minorHAnsi"/>
          <w:bCs/>
          <w:i/>
          <w:iCs/>
        </w:rPr>
        <w:t>the outcome of the UNDP CPD (2020-2024) for Iraq</w:t>
      </w:r>
    </w:p>
    <w:p w14:paraId="3C525EB5" w14:textId="248D655E" w:rsidR="006F5DC4" w:rsidRPr="00D37311" w:rsidRDefault="006F5DC4" w:rsidP="005B3DDD">
      <w:pPr>
        <w:pStyle w:val="ListParagraph"/>
        <w:numPr>
          <w:ilvl w:val="0"/>
          <w:numId w:val="12"/>
        </w:numPr>
        <w:spacing w:before="100" w:beforeAutospacing="1" w:after="100" w:afterAutospacing="1" w:line="240" w:lineRule="auto"/>
        <w:jc w:val="both"/>
        <w:rPr>
          <w:rFonts w:eastAsia="Times New Roman" w:cstheme="minorHAnsi"/>
          <w:bCs/>
          <w:i/>
          <w:iCs/>
        </w:rPr>
      </w:pPr>
      <w:r w:rsidRPr="00D37311">
        <w:rPr>
          <w:rFonts w:eastAsia="Times New Roman" w:cstheme="minorHAnsi"/>
          <w:bCs/>
          <w:i/>
          <w:iCs/>
        </w:rPr>
        <w:t>What factors (internal and external) have contributed to achieving or limiting the intended Project outcome and outputs?</w:t>
      </w:r>
    </w:p>
    <w:p w14:paraId="46A6E13C" w14:textId="24930AB7" w:rsidR="00BE3EDA" w:rsidRDefault="00BE3EDA" w:rsidP="005B3DDD">
      <w:pPr>
        <w:numPr>
          <w:ilvl w:val="0"/>
          <w:numId w:val="12"/>
        </w:numPr>
        <w:spacing w:after="0" w:line="240" w:lineRule="auto"/>
        <w:jc w:val="both"/>
        <w:rPr>
          <w:rFonts w:eastAsia="Times New Roman" w:cstheme="minorHAnsi"/>
          <w:bCs/>
          <w:i/>
        </w:rPr>
      </w:pPr>
      <w:r w:rsidRPr="00D37311">
        <w:rPr>
          <w:rFonts w:eastAsia="Times New Roman" w:cstheme="minorHAnsi"/>
          <w:bCs/>
          <w:i/>
        </w:rPr>
        <w:t xml:space="preserve">To what extent was the project in line with the </w:t>
      </w:r>
      <w:r w:rsidR="00F84665">
        <w:rPr>
          <w:rFonts w:eastAsia="Times New Roman" w:cstheme="minorHAnsi"/>
          <w:bCs/>
          <w:i/>
        </w:rPr>
        <w:t>concept of Triangular Cooperation and is the partnership approach appropriate and effective</w:t>
      </w:r>
      <w:r w:rsidRPr="00D37311">
        <w:rPr>
          <w:rFonts w:eastAsia="Times New Roman" w:cstheme="minorHAnsi"/>
          <w:bCs/>
          <w:i/>
        </w:rPr>
        <w:t>?</w:t>
      </w:r>
    </w:p>
    <w:p w14:paraId="771F22A5" w14:textId="58FD0F8A" w:rsidR="00866667" w:rsidRPr="006E4461" w:rsidRDefault="00F84665">
      <w:pPr>
        <w:numPr>
          <w:ilvl w:val="0"/>
          <w:numId w:val="12"/>
        </w:numPr>
        <w:spacing w:after="0" w:line="240" w:lineRule="auto"/>
        <w:jc w:val="both"/>
        <w:rPr>
          <w:rFonts w:eastAsia="Times New Roman" w:cstheme="minorHAnsi"/>
          <w:bCs/>
          <w:i/>
        </w:rPr>
      </w:pPr>
      <w:r w:rsidRPr="00F84665">
        <w:rPr>
          <w:rFonts w:eastAsia="Times New Roman" w:cstheme="minorHAnsi"/>
          <w:bCs/>
          <w:i/>
        </w:rPr>
        <w:t xml:space="preserve">To what extent has the project been appropriately responsive to security, political, economic, </w:t>
      </w:r>
      <w:proofErr w:type="gramStart"/>
      <w:r w:rsidRPr="00F84665">
        <w:rPr>
          <w:rFonts w:eastAsia="Times New Roman" w:cstheme="minorHAnsi"/>
          <w:bCs/>
          <w:i/>
        </w:rPr>
        <w:t>institutional</w:t>
      </w:r>
      <w:proofErr w:type="gramEnd"/>
      <w:r w:rsidRPr="00F84665">
        <w:rPr>
          <w:rFonts w:eastAsia="Times New Roman" w:cstheme="minorHAnsi"/>
          <w:bCs/>
          <w:i/>
        </w:rPr>
        <w:t xml:space="preserve"> and other changes in the country?</w:t>
      </w:r>
    </w:p>
    <w:p w14:paraId="0B1B84E8" w14:textId="77777777" w:rsidR="00BE3EDA" w:rsidRPr="00D37311" w:rsidRDefault="00BE3EDA" w:rsidP="005B3DDD">
      <w:pPr>
        <w:numPr>
          <w:ilvl w:val="0"/>
          <w:numId w:val="12"/>
        </w:numPr>
        <w:spacing w:after="0" w:line="240" w:lineRule="auto"/>
        <w:jc w:val="both"/>
        <w:rPr>
          <w:rFonts w:eastAsia="Times New Roman" w:cstheme="minorHAnsi"/>
          <w:bCs/>
          <w:i/>
        </w:rPr>
      </w:pPr>
      <w:r w:rsidRPr="00D37311">
        <w:rPr>
          <w:rFonts w:eastAsia="Times New Roman" w:cstheme="minorHAnsi"/>
          <w:bCs/>
          <w:i/>
        </w:rPr>
        <w:t xml:space="preserve">To what extent does the project contribute to the theory of change for the relevant UNDP country </w:t>
      </w:r>
      <w:proofErr w:type="spellStart"/>
      <w:r w:rsidRPr="00D37311">
        <w:rPr>
          <w:rFonts w:eastAsia="Times New Roman" w:cstheme="minorHAnsi"/>
          <w:bCs/>
          <w:i/>
        </w:rPr>
        <w:t>programme</w:t>
      </w:r>
      <w:proofErr w:type="spellEnd"/>
      <w:r w:rsidRPr="00D37311">
        <w:rPr>
          <w:rFonts w:eastAsia="Times New Roman" w:cstheme="minorHAnsi"/>
          <w:bCs/>
          <w:i/>
        </w:rPr>
        <w:t xml:space="preserve"> outcome?</w:t>
      </w:r>
    </w:p>
    <w:p w14:paraId="3BE00C9E" w14:textId="1A4563D8" w:rsidR="006471BE" w:rsidRPr="00D37311" w:rsidRDefault="006471BE" w:rsidP="005B3DDD">
      <w:pPr>
        <w:pStyle w:val="ListParagraph"/>
        <w:numPr>
          <w:ilvl w:val="0"/>
          <w:numId w:val="12"/>
        </w:numPr>
        <w:spacing w:before="100" w:beforeAutospacing="1" w:after="100" w:afterAutospacing="1" w:line="240" w:lineRule="auto"/>
        <w:jc w:val="both"/>
        <w:rPr>
          <w:rFonts w:eastAsia="Times New Roman" w:cstheme="minorHAnsi"/>
          <w:bCs/>
          <w:i/>
          <w:iCs/>
        </w:rPr>
      </w:pPr>
      <w:r w:rsidRPr="00D37311">
        <w:rPr>
          <w:rFonts w:eastAsia="Times New Roman" w:cstheme="minorHAnsi"/>
          <w:bCs/>
          <w:i/>
        </w:rPr>
        <w:t xml:space="preserve">To what extent does the project contribute to the gender-equality approach and women’s empowerment? </w:t>
      </w:r>
    </w:p>
    <w:p w14:paraId="3F081122" w14:textId="06B27A63" w:rsidR="006F5DC4" w:rsidRDefault="006F5DC4" w:rsidP="005B3DDD">
      <w:pPr>
        <w:pStyle w:val="ListParagraph"/>
        <w:numPr>
          <w:ilvl w:val="0"/>
          <w:numId w:val="12"/>
        </w:numPr>
        <w:spacing w:before="100" w:beforeAutospacing="1" w:after="100" w:afterAutospacing="1" w:line="240" w:lineRule="auto"/>
        <w:jc w:val="both"/>
        <w:rPr>
          <w:rFonts w:eastAsia="Times New Roman" w:cstheme="minorHAnsi"/>
          <w:bCs/>
          <w:i/>
          <w:iCs/>
        </w:rPr>
      </w:pPr>
      <w:r w:rsidRPr="00D37311">
        <w:rPr>
          <w:rFonts w:eastAsia="Times New Roman" w:cstheme="minorHAnsi"/>
          <w:bCs/>
          <w:i/>
          <w:iCs/>
        </w:rPr>
        <w:t>Is the approach adopted and inputs identified, realistic, appropriate, and adequate for achieving the stated results?</w:t>
      </w:r>
    </w:p>
    <w:p w14:paraId="080DCAE3" w14:textId="77777777" w:rsidR="00F84665" w:rsidRPr="00D37311" w:rsidRDefault="00F84665" w:rsidP="006E4461">
      <w:pPr>
        <w:pStyle w:val="ListParagraph"/>
        <w:spacing w:before="100" w:beforeAutospacing="1" w:after="100" w:afterAutospacing="1" w:line="240" w:lineRule="auto"/>
        <w:ind w:left="1440"/>
        <w:jc w:val="both"/>
        <w:rPr>
          <w:rFonts w:eastAsia="Times New Roman" w:cstheme="minorHAnsi"/>
          <w:bCs/>
          <w:i/>
          <w:iCs/>
        </w:rPr>
      </w:pPr>
    </w:p>
    <w:p w14:paraId="1261F5EF" w14:textId="32EFEDA0" w:rsidR="00EA7CE4" w:rsidRPr="00D37311" w:rsidRDefault="00EA7CE4" w:rsidP="005C2692">
      <w:pPr>
        <w:pStyle w:val="ListParagraph"/>
        <w:numPr>
          <w:ilvl w:val="0"/>
          <w:numId w:val="4"/>
        </w:numPr>
        <w:spacing w:before="100" w:beforeAutospacing="1" w:after="0" w:line="240" w:lineRule="auto"/>
        <w:jc w:val="both"/>
        <w:rPr>
          <w:rFonts w:eastAsia="Times New Roman" w:cstheme="minorHAnsi"/>
          <w:b/>
          <w:bCs/>
        </w:rPr>
      </w:pPr>
      <w:r w:rsidRPr="00D37311">
        <w:rPr>
          <w:rFonts w:eastAsia="Times New Roman" w:cstheme="minorHAnsi"/>
          <w:b/>
          <w:bCs/>
        </w:rPr>
        <w:t>Efficiency:</w:t>
      </w:r>
    </w:p>
    <w:p w14:paraId="2FCD7E4E" w14:textId="39C038C4" w:rsidR="005C2692" w:rsidRPr="00D37311" w:rsidRDefault="005C2692" w:rsidP="00DB4E47">
      <w:pPr>
        <w:spacing w:after="0" w:line="240" w:lineRule="auto"/>
        <w:ind w:left="720"/>
        <w:jc w:val="both"/>
        <w:rPr>
          <w:rFonts w:eastAsia="Times New Roman" w:cstheme="minorHAnsi"/>
        </w:rPr>
      </w:pPr>
      <w:r w:rsidRPr="00D37311">
        <w:rPr>
          <w:rFonts w:eastAsia="Times New Roman" w:cstheme="minorHAnsi"/>
        </w:rPr>
        <w:t>The extent to which the project resources (funds, expertise/human resources, time, etc.) are optimally used and converted into intended outputs. More specifically, the efficiency of the project should be assessed through the following guiding questions:</w:t>
      </w:r>
    </w:p>
    <w:p w14:paraId="79734FCC" w14:textId="271A59B7" w:rsidR="005C2692" w:rsidRPr="00D37311" w:rsidRDefault="005C2692" w:rsidP="005B3DDD">
      <w:pPr>
        <w:numPr>
          <w:ilvl w:val="0"/>
          <w:numId w:val="13"/>
        </w:numPr>
        <w:spacing w:after="0" w:line="240" w:lineRule="auto"/>
        <w:jc w:val="both"/>
        <w:rPr>
          <w:rFonts w:eastAsia="Times New Roman" w:cstheme="minorHAnsi"/>
          <w:i/>
          <w:iCs/>
        </w:rPr>
      </w:pPr>
      <w:r w:rsidRPr="00D37311">
        <w:rPr>
          <w:rFonts w:eastAsia="Times New Roman" w:cstheme="minorHAnsi"/>
          <w:i/>
          <w:iCs/>
        </w:rPr>
        <w:t>How efficient is the functioning of the project management, technical support, administrative, procurement and financial management procedures? To what extent have the project management structure and allocated resources been efficient in achieving the expected results?</w:t>
      </w:r>
    </w:p>
    <w:p w14:paraId="57C940AA" w14:textId="77777777" w:rsidR="005C2692" w:rsidRPr="00D37311" w:rsidRDefault="005C2692" w:rsidP="005B3DDD">
      <w:pPr>
        <w:numPr>
          <w:ilvl w:val="0"/>
          <w:numId w:val="13"/>
        </w:numPr>
        <w:spacing w:after="0" w:line="240" w:lineRule="auto"/>
        <w:jc w:val="both"/>
        <w:rPr>
          <w:rFonts w:eastAsia="Times New Roman" w:cstheme="minorHAnsi"/>
          <w:i/>
          <w:iCs/>
        </w:rPr>
      </w:pPr>
      <w:r w:rsidRPr="00D37311">
        <w:rPr>
          <w:rFonts w:eastAsia="Times New Roman" w:cstheme="minorHAnsi"/>
          <w:i/>
          <w:iCs/>
        </w:rPr>
        <w:t>To what extent has the project implementation been efficient and cost-effective?</w:t>
      </w:r>
    </w:p>
    <w:p w14:paraId="2409C2D8" w14:textId="77777777" w:rsidR="00FE2787" w:rsidRPr="00D37311" w:rsidRDefault="00FE2787" w:rsidP="00FE2787">
      <w:pPr>
        <w:numPr>
          <w:ilvl w:val="0"/>
          <w:numId w:val="13"/>
        </w:numPr>
        <w:spacing w:after="0" w:line="240" w:lineRule="auto"/>
        <w:jc w:val="both"/>
        <w:rPr>
          <w:rFonts w:eastAsia="Times New Roman" w:cstheme="minorHAnsi"/>
          <w:i/>
          <w:iCs/>
        </w:rPr>
      </w:pPr>
      <w:r w:rsidRPr="00D37311">
        <w:rPr>
          <w:rFonts w:eastAsia="Times New Roman" w:cstheme="minorHAnsi"/>
          <w:i/>
          <w:iCs/>
        </w:rPr>
        <w:t>How efficiently have resources/inputs (funds, expertise, time, etc.) been converted to results?</w:t>
      </w:r>
    </w:p>
    <w:p w14:paraId="5EC2A7D3" w14:textId="77777777" w:rsidR="005C2692" w:rsidRPr="00D37311" w:rsidRDefault="005C2692" w:rsidP="005B3DDD">
      <w:pPr>
        <w:numPr>
          <w:ilvl w:val="0"/>
          <w:numId w:val="13"/>
        </w:numPr>
        <w:spacing w:after="0" w:line="240" w:lineRule="auto"/>
        <w:jc w:val="both"/>
        <w:rPr>
          <w:rFonts w:eastAsia="Times New Roman" w:cstheme="minorHAnsi"/>
          <w:i/>
          <w:iCs/>
        </w:rPr>
      </w:pPr>
      <w:r w:rsidRPr="00D37311">
        <w:rPr>
          <w:rFonts w:eastAsia="Times New Roman" w:cstheme="minorHAnsi"/>
          <w:i/>
          <w:iCs/>
        </w:rPr>
        <w:t>To what extent have project funds and activities been delivered in a timely manner?</w:t>
      </w:r>
    </w:p>
    <w:p w14:paraId="6CAD4355" w14:textId="77777777" w:rsidR="005C2692" w:rsidRPr="00D37311" w:rsidRDefault="005C2692" w:rsidP="005B3DDD">
      <w:pPr>
        <w:numPr>
          <w:ilvl w:val="0"/>
          <w:numId w:val="13"/>
        </w:numPr>
        <w:spacing w:after="0" w:line="240" w:lineRule="auto"/>
        <w:jc w:val="both"/>
        <w:rPr>
          <w:rFonts w:eastAsia="Times New Roman" w:cstheme="minorHAnsi"/>
          <w:i/>
          <w:iCs/>
        </w:rPr>
      </w:pPr>
      <w:r w:rsidRPr="00D37311">
        <w:rPr>
          <w:rFonts w:eastAsia="Times New Roman" w:cstheme="minorHAnsi"/>
          <w:i/>
          <w:iCs/>
        </w:rPr>
        <w:lastRenderedPageBreak/>
        <w:t xml:space="preserve">What is the visibility and communications strategy adopted by the project? Has it been cost-effective in terms of promoting the </w:t>
      </w:r>
      <w:proofErr w:type="spellStart"/>
      <w:r w:rsidRPr="00D37311">
        <w:rPr>
          <w:rFonts w:eastAsia="Times New Roman" w:cstheme="minorHAnsi"/>
          <w:i/>
          <w:iCs/>
        </w:rPr>
        <w:t>programme</w:t>
      </w:r>
      <w:proofErr w:type="spellEnd"/>
      <w:r w:rsidRPr="00D37311">
        <w:rPr>
          <w:rFonts w:eastAsia="Times New Roman" w:cstheme="minorHAnsi"/>
          <w:i/>
          <w:iCs/>
        </w:rPr>
        <w:t xml:space="preserve"> and its achievements?</w:t>
      </w:r>
    </w:p>
    <w:p w14:paraId="26028D90" w14:textId="32B869C2" w:rsidR="00023CC6" w:rsidRPr="00D37311" w:rsidRDefault="005C2692" w:rsidP="493BA636">
      <w:pPr>
        <w:numPr>
          <w:ilvl w:val="0"/>
          <w:numId w:val="13"/>
        </w:numPr>
        <w:spacing w:after="0" w:line="240" w:lineRule="auto"/>
        <w:jc w:val="both"/>
        <w:rPr>
          <w:rFonts w:eastAsia="Times New Roman"/>
          <w:i/>
          <w:iCs/>
        </w:rPr>
      </w:pPr>
      <w:r w:rsidRPr="493BA636">
        <w:rPr>
          <w:rFonts w:eastAsia="Times New Roman"/>
          <w:i/>
          <w:iCs/>
        </w:rPr>
        <w:t xml:space="preserve">How is the project keeping track of project progress on expected outputs and outcomes? Does the monitoring and evaluation system put in place allow for continuous collection and analysis of quality and segregated data on expected outputs and outcomes? </w:t>
      </w:r>
    </w:p>
    <w:p w14:paraId="594C0CF9" w14:textId="103FA9C1" w:rsidR="00682952" w:rsidRDefault="00682952" w:rsidP="005B772D">
      <w:pPr>
        <w:pStyle w:val="ListParagraph"/>
        <w:numPr>
          <w:ilvl w:val="0"/>
          <w:numId w:val="4"/>
        </w:numPr>
        <w:spacing w:beforeAutospacing="1" w:afterAutospacing="1" w:line="240" w:lineRule="auto"/>
        <w:jc w:val="both"/>
      </w:pPr>
      <w:r>
        <w:rPr>
          <w:b/>
          <w:bCs/>
        </w:rPr>
        <w:t xml:space="preserve"> </w:t>
      </w:r>
      <w:r w:rsidRPr="005B772D">
        <w:rPr>
          <w:b/>
          <w:bCs/>
        </w:rPr>
        <w:t xml:space="preserve">Coherence: </w:t>
      </w:r>
    </w:p>
    <w:p w14:paraId="5801675C" w14:textId="6737FD84" w:rsidR="00B91D8B" w:rsidRPr="00883120" w:rsidRDefault="00682952" w:rsidP="00AA6239">
      <w:pPr>
        <w:pStyle w:val="ListParagraph"/>
        <w:numPr>
          <w:ilvl w:val="0"/>
          <w:numId w:val="11"/>
        </w:numPr>
        <w:spacing w:before="100" w:beforeAutospacing="1" w:after="100" w:afterAutospacing="1" w:line="240" w:lineRule="auto"/>
        <w:ind w:left="1440"/>
        <w:jc w:val="both"/>
        <w:rPr>
          <w:i/>
          <w:iCs/>
        </w:rPr>
      </w:pPr>
      <w:r w:rsidRPr="00883120">
        <w:rPr>
          <w:i/>
          <w:iCs/>
        </w:rPr>
        <w:t xml:space="preserve">To what extent did the project complement work among different entities, including development partners and </w:t>
      </w:r>
      <w:r w:rsidR="0073104F" w:rsidRPr="00883120">
        <w:rPr>
          <w:i/>
          <w:iCs/>
        </w:rPr>
        <w:t xml:space="preserve">government </w:t>
      </w:r>
      <w:proofErr w:type="gramStart"/>
      <w:r w:rsidR="0073104F" w:rsidRPr="00883120">
        <w:rPr>
          <w:i/>
          <w:iCs/>
        </w:rPr>
        <w:t xml:space="preserve">entities </w:t>
      </w:r>
      <w:r w:rsidR="007F620F" w:rsidRPr="00883120">
        <w:rPr>
          <w:i/>
          <w:iCs/>
        </w:rPr>
        <w:t>,</w:t>
      </w:r>
      <w:proofErr w:type="gramEnd"/>
      <w:r w:rsidR="007F620F" w:rsidRPr="00883120">
        <w:rPr>
          <w:i/>
          <w:iCs/>
        </w:rPr>
        <w:t xml:space="preserve"> and very substantive to bridge the identified </w:t>
      </w:r>
      <w:r w:rsidR="00FF5082" w:rsidRPr="00883120">
        <w:rPr>
          <w:i/>
          <w:iCs/>
        </w:rPr>
        <w:t>development gabs</w:t>
      </w:r>
      <w:r w:rsidR="007F620F" w:rsidRPr="00883120">
        <w:rPr>
          <w:i/>
          <w:iCs/>
        </w:rPr>
        <w:t xml:space="preserve"> </w:t>
      </w:r>
      <w:r w:rsidRPr="00883120">
        <w:rPr>
          <w:i/>
          <w:iCs/>
          <w:strike/>
        </w:rPr>
        <w:t>civil society</w:t>
      </w:r>
      <w:r w:rsidRPr="00883120">
        <w:rPr>
          <w:i/>
          <w:iCs/>
        </w:rPr>
        <w:t>?</w:t>
      </w:r>
      <w:r w:rsidR="00AA6239" w:rsidRPr="00883120">
        <w:rPr>
          <w:i/>
          <w:iCs/>
        </w:rPr>
        <w:t xml:space="preserve"> </w:t>
      </w:r>
    </w:p>
    <w:p w14:paraId="2532D6DE" w14:textId="2FE7081E" w:rsidR="00682952" w:rsidRPr="00883120" w:rsidRDefault="00682952" w:rsidP="00AA6239">
      <w:pPr>
        <w:pStyle w:val="ListParagraph"/>
        <w:numPr>
          <w:ilvl w:val="0"/>
          <w:numId w:val="11"/>
        </w:numPr>
        <w:spacing w:before="100" w:beforeAutospacing="1" w:after="100" w:afterAutospacing="1" w:line="240" w:lineRule="auto"/>
        <w:ind w:left="1440"/>
        <w:jc w:val="both"/>
        <w:rPr>
          <w:i/>
          <w:iCs/>
        </w:rPr>
      </w:pPr>
      <w:r w:rsidRPr="00883120">
        <w:rPr>
          <w:i/>
          <w:iCs/>
        </w:rPr>
        <w:t xml:space="preserve">To what extent do other </w:t>
      </w:r>
      <w:r w:rsidR="00AA6239" w:rsidRPr="00883120">
        <w:rPr>
          <w:i/>
          <w:iCs/>
        </w:rPr>
        <w:t xml:space="preserve">or similar </w:t>
      </w:r>
      <w:r w:rsidRPr="00883120">
        <w:rPr>
          <w:i/>
          <w:iCs/>
        </w:rPr>
        <w:t>interventions or policies support or undermine the project</w:t>
      </w:r>
      <w:r w:rsidR="00934776" w:rsidRPr="00883120">
        <w:rPr>
          <w:i/>
          <w:iCs/>
        </w:rPr>
        <w:t>, and vi</w:t>
      </w:r>
      <w:r w:rsidR="00906738" w:rsidRPr="00883120">
        <w:rPr>
          <w:i/>
          <w:iCs/>
        </w:rPr>
        <w:t>c</w:t>
      </w:r>
      <w:r w:rsidR="00934776" w:rsidRPr="00883120">
        <w:rPr>
          <w:i/>
          <w:iCs/>
        </w:rPr>
        <w:t>e versa</w:t>
      </w:r>
      <w:r w:rsidR="00E45395" w:rsidRPr="00883120">
        <w:rPr>
          <w:i/>
          <w:iCs/>
        </w:rPr>
        <w:t>?</w:t>
      </w:r>
    </w:p>
    <w:p w14:paraId="2A69D00D" w14:textId="6A05AF5B" w:rsidR="00682952" w:rsidRPr="00883120" w:rsidRDefault="003966EA" w:rsidP="005B772D">
      <w:pPr>
        <w:pStyle w:val="ListParagraph"/>
        <w:numPr>
          <w:ilvl w:val="0"/>
          <w:numId w:val="11"/>
        </w:numPr>
        <w:spacing w:before="100" w:beforeAutospacing="1" w:after="100" w:afterAutospacing="1" w:line="240" w:lineRule="auto"/>
        <w:ind w:left="1440"/>
        <w:jc w:val="both"/>
        <w:rPr>
          <w:i/>
          <w:iCs/>
        </w:rPr>
      </w:pPr>
      <w:r w:rsidRPr="00883120">
        <w:rPr>
          <w:i/>
          <w:iCs/>
        </w:rPr>
        <w:t>How and t</w:t>
      </w:r>
      <w:r w:rsidR="00B1450E" w:rsidRPr="00883120">
        <w:rPr>
          <w:i/>
          <w:iCs/>
        </w:rPr>
        <w:t xml:space="preserve">o what extent </w:t>
      </w:r>
      <w:r w:rsidR="00682952" w:rsidRPr="00883120">
        <w:rPr>
          <w:i/>
          <w:iCs/>
        </w:rPr>
        <w:t xml:space="preserve">were </w:t>
      </w:r>
      <w:r w:rsidR="0073104F" w:rsidRPr="00883120">
        <w:rPr>
          <w:i/>
          <w:iCs/>
        </w:rPr>
        <w:t xml:space="preserve">the government entities </w:t>
      </w:r>
      <w:r w:rsidR="00682952" w:rsidRPr="00883120">
        <w:rPr>
          <w:i/>
          <w:iCs/>
        </w:rPr>
        <w:t>involved in the project’s design and implementation?</w:t>
      </w:r>
    </w:p>
    <w:p w14:paraId="73529EDB" w14:textId="1B10F5D3" w:rsidR="00846CB5" w:rsidRPr="00883120" w:rsidRDefault="00846CB5" w:rsidP="005B772D">
      <w:pPr>
        <w:pStyle w:val="ListParagraph"/>
        <w:numPr>
          <w:ilvl w:val="0"/>
          <w:numId w:val="11"/>
        </w:numPr>
        <w:spacing w:before="100" w:beforeAutospacing="1" w:after="100" w:afterAutospacing="1" w:line="240" w:lineRule="auto"/>
        <w:ind w:left="1440"/>
        <w:jc w:val="both"/>
        <w:rPr>
          <w:i/>
          <w:iCs/>
        </w:rPr>
      </w:pPr>
      <w:r w:rsidRPr="00883120">
        <w:rPr>
          <w:i/>
          <w:iCs/>
        </w:rPr>
        <w:t>How and to what extent the project intervention</w:t>
      </w:r>
      <w:r w:rsidR="00066FCC" w:rsidRPr="00883120">
        <w:rPr>
          <w:i/>
          <w:iCs/>
        </w:rPr>
        <w:t>’s</w:t>
      </w:r>
      <w:r w:rsidRPr="00883120">
        <w:rPr>
          <w:i/>
          <w:iCs/>
        </w:rPr>
        <w:t xml:space="preserve"> add</w:t>
      </w:r>
      <w:r w:rsidR="00066FCC" w:rsidRPr="00883120">
        <w:rPr>
          <w:i/>
          <w:iCs/>
        </w:rPr>
        <w:t>ed</w:t>
      </w:r>
      <w:r w:rsidRPr="00883120">
        <w:rPr>
          <w:i/>
          <w:iCs/>
        </w:rPr>
        <w:t xml:space="preserve"> value </w:t>
      </w:r>
      <w:r w:rsidR="00213FB9" w:rsidRPr="00883120">
        <w:rPr>
          <w:i/>
          <w:iCs/>
        </w:rPr>
        <w:t xml:space="preserve">is compatible/coherent </w:t>
      </w:r>
      <w:r w:rsidR="00D03234" w:rsidRPr="00883120">
        <w:rPr>
          <w:i/>
          <w:iCs/>
        </w:rPr>
        <w:t>to the stakeholders</w:t>
      </w:r>
      <w:r w:rsidR="002922F8" w:rsidRPr="00883120">
        <w:rPr>
          <w:i/>
          <w:iCs/>
        </w:rPr>
        <w:t>’</w:t>
      </w:r>
      <w:r w:rsidR="00D03234" w:rsidRPr="00883120">
        <w:rPr>
          <w:i/>
          <w:iCs/>
        </w:rPr>
        <w:t xml:space="preserve"> and partnering institutions</w:t>
      </w:r>
      <w:r w:rsidR="002922F8" w:rsidRPr="00883120">
        <w:rPr>
          <w:i/>
          <w:iCs/>
        </w:rPr>
        <w:t xml:space="preserve">’ </w:t>
      </w:r>
      <w:r w:rsidR="00736EE8" w:rsidRPr="00883120">
        <w:rPr>
          <w:i/>
          <w:iCs/>
        </w:rPr>
        <w:t>priority development goals</w:t>
      </w:r>
      <w:r w:rsidR="00EF4683" w:rsidRPr="00883120">
        <w:rPr>
          <w:i/>
          <w:iCs/>
        </w:rPr>
        <w:t>,</w:t>
      </w:r>
      <w:r w:rsidR="00D03234" w:rsidRPr="00883120">
        <w:rPr>
          <w:i/>
          <w:iCs/>
        </w:rPr>
        <w:t xml:space="preserve"> </w:t>
      </w:r>
      <w:r w:rsidR="002922F8" w:rsidRPr="00883120">
        <w:rPr>
          <w:i/>
          <w:iCs/>
        </w:rPr>
        <w:t xml:space="preserve">and </w:t>
      </w:r>
      <w:r w:rsidR="00736EE8" w:rsidRPr="00883120">
        <w:rPr>
          <w:i/>
          <w:iCs/>
        </w:rPr>
        <w:t xml:space="preserve">how </w:t>
      </w:r>
      <w:r w:rsidR="002922F8" w:rsidRPr="00883120">
        <w:rPr>
          <w:i/>
          <w:iCs/>
        </w:rPr>
        <w:t xml:space="preserve">does it fit </w:t>
      </w:r>
      <w:r w:rsidR="00EF4683" w:rsidRPr="00883120">
        <w:rPr>
          <w:i/>
          <w:iCs/>
        </w:rPr>
        <w:t xml:space="preserve">to </w:t>
      </w:r>
      <w:r w:rsidR="00573A94" w:rsidRPr="00883120">
        <w:rPr>
          <w:i/>
          <w:iCs/>
        </w:rPr>
        <w:t>emerging</w:t>
      </w:r>
      <w:r w:rsidR="00193661" w:rsidRPr="00883120">
        <w:rPr>
          <w:i/>
          <w:iCs/>
        </w:rPr>
        <w:t xml:space="preserve"> </w:t>
      </w:r>
      <w:r w:rsidR="002922F8" w:rsidRPr="00883120">
        <w:rPr>
          <w:i/>
          <w:iCs/>
        </w:rPr>
        <w:t>challenges</w:t>
      </w:r>
      <w:r w:rsidR="00193661" w:rsidRPr="00883120">
        <w:rPr>
          <w:i/>
          <w:iCs/>
        </w:rPr>
        <w:t>, both international and domestic</w:t>
      </w:r>
      <w:r w:rsidR="002922F8" w:rsidRPr="00883120">
        <w:rPr>
          <w:i/>
          <w:iCs/>
        </w:rPr>
        <w:t xml:space="preserve">? </w:t>
      </w:r>
    </w:p>
    <w:p w14:paraId="315B4DF8" w14:textId="3AE7FC14" w:rsidR="00EF4683" w:rsidRPr="00883120" w:rsidRDefault="00000B38" w:rsidP="005B772D">
      <w:pPr>
        <w:pStyle w:val="ListParagraph"/>
        <w:numPr>
          <w:ilvl w:val="0"/>
          <w:numId w:val="11"/>
        </w:numPr>
        <w:spacing w:before="100" w:beforeAutospacing="1" w:after="100" w:afterAutospacing="1" w:line="240" w:lineRule="auto"/>
        <w:ind w:left="1440"/>
        <w:jc w:val="both"/>
        <w:rPr>
          <w:i/>
          <w:iCs/>
        </w:rPr>
      </w:pPr>
      <w:r w:rsidRPr="00883120">
        <w:rPr>
          <w:i/>
          <w:iCs/>
        </w:rPr>
        <w:t>How and t</w:t>
      </w:r>
      <w:r w:rsidR="00EF4683" w:rsidRPr="00883120">
        <w:rPr>
          <w:i/>
          <w:iCs/>
        </w:rPr>
        <w:t xml:space="preserve">o what extent the project </w:t>
      </w:r>
      <w:r w:rsidRPr="00883120">
        <w:rPr>
          <w:i/>
          <w:iCs/>
        </w:rPr>
        <w:t xml:space="preserve">intervention </w:t>
      </w:r>
      <w:r w:rsidR="00EF4683" w:rsidRPr="00883120">
        <w:rPr>
          <w:i/>
          <w:iCs/>
        </w:rPr>
        <w:t xml:space="preserve">can serve replication </w:t>
      </w:r>
      <w:r w:rsidRPr="00883120">
        <w:rPr>
          <w:i/>
          <w:iCs/>
        </w:rPr>
        <w:t>to other actor</w:t>
      </w:r>
      <w:r w:rsidR="003972DF" w:rsidRPr="00883120">
        <w:rPr>
          <w:i/>
          <w:iCs/>
        </w:rPr>
        <w:t>s’ interventions</w:t>
      </w:r>
      <w:r w:rsidRPr="00883120">
        <w:rPr>
          <w:i/>
          <w:iCs/>
        </w:rPr>
        <w:t xml:space="preserve"> in the same context?</w:t>
      </w:r>
      <w:r w:rsidR="00EF4683" w:rsidRPr="00883120">
        <w:rPr>
          <w:i/>
          <w:iCs/>
        </w:rPr>
        <w:t xml:space="preserve"> </w:t>
      </w:r>
    </w:p>
    <w:p w14:paraId="279599C1" w14:textId="77777777" w:rsidR="00682952" w:rsidRDefault="00682952" w:rsidP="005B772D">
      <w:pPr>
        <w:pStyle w:val="ListParagraph"/>
        <w:spacing w:beforeAutospacing="1" w:afterAutospacing="1" w:line="240" w:lineRule="auto"/>
        <w:jc w:val="both"/>
      </w:pPr>
    </w:p>
    <w:p w14:paraId="35EB53A7" w14:textId="267AF14A" w:rsidR="00EA7CE4" w:rsidRPr="00D37311" w:rsidRDefault="00EA7CE4" w:rsidP="493BA636">
      <w:pPr>
        <w:pStyle w:val="ListParagraph"/>
        <w:numPr>
          <w:ilvl w:val="0"/>
          <w:numId w:val="4"/>
        </w:numPr>
        <w:spacing w:before="100" w:beforeAutospacing="1" w:after="100" w:afterAutospacing="1" w:line="240" w:lineRule="auto"/>
        <w:jc w:val="both"/>
        <w:rPr>
          <w:rFonts w:eastAsia="Times New Roman"/>
        </w:rPr>
      </w:pPr>
      <w:r w:rsidRPr="493BA636">
        <w:rPr>
          <w:rFonts w:eastAsia="Times New Roman"/>
          <w:b/>
          <w:bCs/>
        </w:rPr>
        <w:t>Effectiveness:</w:t>
      </w:r>
    </w:p>
    <w:p w14:paraId="55876452" w14:textId="25343F0B" w:rsidR="00C30B4F" w:rsidRPr="00D37311" w:rsidRDefault="00C30B4F" w:rsidP="00C30B4F">
      <w:pPr>
        <w:pStyle w:val="ListParagraph"/>
        <w:spacing w:before="100" w:beforeAutospacing="1" w:after="100" w:afterAutospacing="1" w:line="240" w:lineRule="auto"/>
        <w:jc w:val="both"/>
        <w:rPr>
          <w:rFonts w:eastAsia="Times New Roman" w:cstheme="minorHAnsi"/>
        </w:rPr>
      </w:pPr>
      <w:r w:rsidRPr="00D37311">
        <w:rPr>
          <w:rFonts w:eastAsia="Times New Roman" w:cstheme="minorHAnsi"/>
        </w:rPr>
        <w:t>The extent to which the project ’s expected outputs and outcomes are being achieved or are expected to be achieved. Factors contributing to or detracting from the achievement of the project desired results and objectives should also be included in the assessment. More specifically, the effectiveness of the project should be assessed through the following guiding questions:</w:t>
      </w:r>
    </w:p>
    <w:p w14:paraId="3DF49A13" w14:textId="367258B4" w:rsidR="005B3DDD" w:rsidRPr="00D37311" w:rsidRDefault="00362442" w:rsidP="005B3DDD">
      <w:pPr>
        <w:pStyle w:val="ListParagraph"/>
        <w:numPr>
          <w:ilvl w:val="0"/>
          <w:numId w:val="11"/>
        </w:numPr>
        <w:spacing w:before="100" w:beforeAutospacing="1" w:after="100" w:afterAutospacing="1" w:line="240" w:lineRule="auto"/>
        <w:ind w:left="1440"/>
        <w:jc w:val="both"/>
        <w:rPr>
          <w:rFonts w:eastAsia="Times New Roman" w:cstheme="minorHAnsi"/>
          <w:i/>
          <w:iCs/>
        </w:rPr>
      </w:pPr>
      <w:r>
        <w:rPr>
          <w:rFonts w:eastAsia="Times New Roman" w:cstheme="minorHAnsi"/>
          <w:i/>
          <w:iCs/>
        </w:rPr>
        <w:t>Are</w:t>
      </w:r>
      <w:r w:rsidR="009F54F6" w:rsidRPr="00D37311">
        <w:rPr>
          <w:rFonts w:eastAsia="Times New Roman" w:cstheme="minorHAnsi"/>
          <w:i/>
          <w:iCs/>
        </w:rPr>
        <w:t xml:space="preserve"> the project management strategies effective in delivering desired/planned results?</w:t>
      </w:r>
    </w:p>
    <w:p w14:paraId="0754AE75" w14:textId="76976AC0" w:rsidR="000323EF" w:rsidRPr="00D37311" w:rsidRDefault="000323EF" w:rsidP="000323EF">
      <w:pPr>
        <w:pStyle w:val="ListParagraph"/>
        <w:numPr>
          <w:ilvl w:val="0"/>
          <w:numId w:val="11"/>
        </w:numPr>
        <w:spacing w:before="100" w:beforeAutospacing="1" w:after="100" w:afterAutospacing="1" w:line="240" w:lineRule="auto"/>
        <w:ind w:left="1440"/>
        <w:jc w:val="both"/>
        <w:rPr>
          <w:rFonts w:eastAsia="Times New Roman" w:cstheme="minorHAnsi"/>
          <w:bCs/>
          <w:i/>
        </w:rPr>
      </w:pPr>
      <w:r w:rsidRPr="00D37311">
        <w:rPr>
          <w:rFonts w:eastAsia="Times New Roman" w:cstheme="minorHAnsi"/>
          <w:bCs/>
          <w:i/>
        </w:rPr>
        <w:t>To what extent are the project outputs and outcomes fully or partly achieved or on-track to be achieved?</w:t>
      </w:r>
    </w:p>
    <w:p w14:paraId="248D1DC2" w14:textId="77777777" w:rsidR="006979B9" w:rsidRPr="00D37311" w:rsidRDefault="006979B9" w:rsidP="006979B9">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Are the implementation tools used in project implementation effective? </w:t>
      </w:r>
    </w:p>
    <w:p w14:paraId="44F20CD6" w14:textId="77777777" w:rsidR="006979B9" w:rsidRPr="00D37311" w:rsidRDefault="006979B9" w:rsidP="006979B9">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bCs/>
          <w:i/>
        </w:rPr>
        <w:t xml:space="preserve">The extent to which findings of data analysis or project best practices are used for drawing lessons learned, and adjusting implementation? </w:t>
      </w:r>
    </w:p>
    <w:p w14:paraId="473537CB" w14:textId="592AC0CD" w:rsidR="005B3DDD" w:rsidRPr="00D37311" w:rsidRDefault="005B3DDD" w:rsidP="005B3DDD">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Is there a suitable M&amp;E framework to monitor and support the implementation of the targeted results both at project level and CO? </w:t>
      </w:r>
    </w:p>
    <w:p w14:paraId="09FFD5EF" w14:textId="1C695E12" w:rsidR="00B3690E" w:rsidRPr="00D37311" w:rsidRDefault="00B7094B" w:rsidP="00311B91">
      <w:pPr>
        <w:pStyle w:val="ListParagraph"/>
        <w:numPr>
          <w:ilvl w:val="0"/>
          <w:numId w:val="11"/>
        </w:numPr>
        <w:spacing w:before="100" w:beforeAutospacing="1" w:after="100" w:afterAutospacing="1" w:line="240" w:lineRule="auto"/>
        <w:ind w:left="1440"/>
        <w:jc w:val="both"/>
        <w:rPr>
          <w:rFonts w:eastAsia="Times New Roman" w:cstheme="minorHAnsi"/>
          <w:bCs/>
          <w:i/>
        </w:rPr>
      </w:pPr>
      <w:r w:rsidRPr="00D37311">
        <w:rPr>
          <w:rFonts w:eastAsia="Times New Roman" w:cstheme="minorHAnsi"/>
          <w:bCs/>
          <w:i/>
        </w:rPr>
        <w:t>To what extent have the project’s activities led to improved coordination, cooperation,</w:t>
      </w:r>
      <w:r w:rsidR="000B25CF" w:rsidRPr="00D37311">
        <w:rPr>
          <w:rFonts w:eastAsia="Times New Roman" w:cstheme="minorHAnsi"/>
          <w:bCs/>
          <w:i/>
        </w:rPr>
        <w:t xml:space="preserve"> and consultation among development partners (including </w:t>
      </w:r>
      <w:proofErr w:type="spellStart"/>
      <w:r w:rsidR="00006933" w:rsidRPr="00D37311">
        <w:rPr>
          <w:rFonts w:eastAsia="Times New Roman" w:cstheme="minorHAnsi"/>
          <w:bCs/>
          <w:i/>
        </w:rPr>
        <w:t>GoI</w:t>
      </w:r>
      <w:proofErr w:type="spellEnd"/>
      <w:r w:rsidR="00006933" w:rsidRPr="00D37311">
        <w:rPr>
          <w:rFonts w:eastAsia="Times New Roman" w:cstheme="minorHAnsi"/>
          <w:bCs/>
          <w:i/>
        </w:rPr>
        <w:t xml:space="preserve"> executing agencies and </w:t>
      </w:r>
      <w:r w:rsidR="000B25CF" w:rsidRPr="00D37311">
        <w:rPr>
          <w:rFonts w:eastAsia="Times New Roman" w:cstheme="minorHAnsi"/>
          <w:bCs/>
          <w:i/>
        </w:rPr>
        <w:t>the donor to this project)? How did the project steering committee contribute to a regular gathering of development partners to discuss development priorities?</w:t>
      </w:r>
      <w:r w:rsidRPr="00D37311">
        <w:rPr>
          <w:rFonts w:eastAsia="Times New Roman" w:cstheme="minorHAnsi"/>
          <w:bCs/>
          <w:i/>
        </w:rPr>
        <w:t xml:space="preserve"> </w:t>
      </w:r>
    </w:p>
    <w:p w14:paraId="0A301B51" w14:textId="77777777" w:rsidR="007C1A23" w:rsidRDefault="00B3690E" w:rsidP="00311B91">
      <w:pPr>
        <w:pStyle w:val="ListParagraph"/>
        <w:numPr>
          <w:ilvl w:val="0"/>
          <w:numId w:val="11"/>
        </w:numPr>
        <w:spacing w:before="100" w:beforeAutospacing="1" w:after="100" w:afterAutospacing="1" w:line="240" w:lineRule="auto"/>
        <w:ind w:left="1440"/>
        <w:jc w:val="both"/>
        <w:rPr>
          <w:rFonts w:eastAsia="Times New Roman" w:cstheme="minorHAnsi"/>
          <w:bCs/>
          <w:i/>
        </w:rPr>
      </w:pPr>
      <w:r w:rsidRPr="00D37311">
        <w:rPr>
          <w:rFonts w:eastAsia="Times New Roman" w:cstheme="minorHAnsi"/>
          <w:bCs/>
          <w:i/>
        </w:rPr>
        <w:t>To what extent have the project’s activities led to improved coordination, cooperation, capacit</w:t>
      </w:r>
      <w:r w:rsidR="004F16C1" w:rsidRPr="00D37311">
        <w:rPr>
          <w:rFonts w:eastAsia="Times New Roman" w:cstheme="minorHAnsi"/>
          <w:bCs/>
          <w:i/>
        </w:rPr>
        <w:t>ies</w:t>
      </w:r>
      <w:r w:rsidRPr="00D37311">
        <w:rPr>
          <w:rFonts w:eastAsia="Times New Roman" w:cstheme="minorHAnsi"/>
          <w:bCs/>
          <w:i/>
        </w:rPr>
        <w:t xml:space="preserve"> </w:t>
      </w:r>
      <w:r w:rsidR="00B7094B" w:rsidRPr="00D37311">
        <w:rPr>
          <w:rFonts w:eastAsia="Times New Roman" w:cstheme="minorHAnsi"/>
          <w:bCs/>
          <w:i/>
        </w:rPr>
        <w:t xml:space="preserve">as relevant at the National </w:t>
      </w:r>
      <w:r w:rsidR="00A44942" w:rsidRPr="00D37311">
        <w:rPr>
          <w:rFonts w:eastAsia="Times New Roman" w:cstheme="minorHAnsi"/>
          <w:bCs/>
          <w:i/>
        </w:rPr>
        <w:t xml:space="preserve">and/or the </w:t>
      </w:r>
      <w:r w:rsidR="00030727" w:rsidRPr="00D37311">
        <w:rPr>
          <w:rFonts w:eastAsia="Times New Roman" w:cstheme="minorHAnsi"/>
          <w:bCs/>
          <w:i/>
        </w:rPr>
        <w:t xml:space="preserve">regional and/ or the </w:t>
      </w:r>
      <w:r w:rsidR="00A44942" w:rsidRPr="00D37311">
        <w:rPr>
          <w:rFonts w:eastAsia="Times New Roman" w:cstheme="minorHAnsi"/>
          <w:bCs/>
          <w:i/>
        </w:rPr>
        <w:t>institutional levels</w:t>
      </w:r>
      <w:r w:rsidR="00B7094B" w:rsidRPr="00D37311">
        <w:rPr>
          <w:rFonts w:eastAsia="Times New Roman" w:cstheme="minorHAnsi"/>
          <w:bCs/>
          <w:i/>
        </w:rPr>
        <w:t>?</w:t>
      </w:r>
    </w:p>
    <w:p w14:paraId="0235722C" w14:textId="7725204E" w:rsidR="00B7094B" w:rsidRPr="00D37311" w:rsidRDefault="00B7094B" w:rsidP="00311B91">
      <w:pPr>
        <w:pStyle w:val="ListParagraph"/>
        <w:numPr>
          <w:ilvl w:val="0"/>
          <w:numId w:val="11"/>
        </w:numPr>
        <w:spacing w:before="100" w:beforeAutospacing="1" w:after="100" w:afterAutospacing="1" w:line="240" w:lineRule="auto"/>
        <w:ind w:left="1440"/>
        <w:jc w:val="both"/>
        <w:rPr>
          <w:rFonts w:eastAsia="Times New Roman" w:cstheme="minorHAnsi"/>
          <w:bCs/>
          <w:i/>
        </w:rPr>
      </w:pPr>
      <w:r w:rsidRPr="00D37311">
        <w:rPr>
          <w:rFonts w:eastAsia="Times New Roman" w:cstheme="minorHAnsi"/>
          <w:bCs/>
          <w:i/>
        </w:rPr>
        <w:t xml:space="preserve">To what extent does the project have the support of the government both at national </w:t>
      </w:r>
      <w:r w:rsidR="00311B91" w:rsidRPr="00D37311">
        <w:rPr>
          <w:rFonts w:eastAsia="Times New Roman" w:cstheme="minorHAnsi"/>
          <w:bCs/>
          <w:i/>
        </w:rPr>
        <w:t>and</w:t>
      </w:r>
      <w:r w:rsidR="00030727" w:rsidRPr="00D37311">
        <w:rPr>
          <w:rFonts w:eastAsia="Times New Roman" w:cstheme="minorHAnsi"/>
          <w:bCs/>
          <w:i/>
        </w:rPr>
        <w:t>/or regional and /or</w:t>
      </w:r>
      <w:r w:rsidR="00311B91" w:rsidRPr="00D37311">
        <w:rPr>
          <w:rFonts w:eastAsia="Times New Roman" w:cstheme="minorHAnsi"/>
          <w:bCs/>
          <w:i/>
        </w:rPr>
        <w:t xml:space="preserve"> institutional</w:t>
      </w:r>
      <w:r w:rsidRPr="00D37311">
        <w:rPr>
          <w:rFonts w:eastAsia="Times New Roman" w:cstheme="minorHAnsi"/>
          <w:bCs/>
          <w:i/>
        </w:rPr>
        <w:t xml:space="preserve"> levels?</w:t>
      </w:r>
    </w:p>
    <w:p w14:paraId="72FC866B" w14:textId="66553FE7" w:rsidR="005B3DDD" w:rsidRPr="00D37311" w:rsidRDefault="005B3DDD" w:rsidP="005B3DDD">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To what exten</w:t>
      </w:r>
      <w:r w:rsidR="00030727" w:rsidRPr="00D37311">
        <w:rPr>
          <w:rFonts w:eastAsia="Times New Roman" w:cstheme="minorHAnsi"/>
          <w:i/>
          <w:iCs/>
        </w:rPr>
        <w:t>t</w:t>
      </w:r>
      <w:r w:rsidRPr="00D37311">
        <w:rPr>
          <w:rFonts w:eastAsia="Times New Roman" w:cstheme="minorHAnsi"/>
          <w:i/>
          <w:iCs/>
        </w:rPr>
        <w:t xml:space="preserve"> did the COVID-19 pandemic affect the Pro</w:t>
      </w:r>
      <w:r w:rsidR="00681FE4">
        <w:rPr>
          <w:rFonts w:eastAsia="Times New Roman" w:cstheme="minorHAnsi"/>
          <w:i/>
          <w:iCs/>
        </w:rPr>
        <w:t>ject</w:t>
      </w:r>
      <w:r w:rsidRPr="00D37311">
        <w:rPr>
          <w:rFonts w:eastAsia="Times New Roman" w:cstheme="minorHAnsi"/>
          <w:i/>
          <w:iCs/>
        </w:rPr>
        <w:t xml:space="preserve"> implementation and delivery?</w:t>
      </w:r>
    </w:p>
    <w:p w14:paraId="1595EC7D" w14:textId="0ABB95E1" w:rsidR="005B3DDD" w:rsidRDefault="006D42A5" w:rsidP="493BA636">
      <w:pPr>
        <w:pStyle w:val="ListParagraph"/>
        <w:numPr>
          <w:ilvl w:val="0"/>
          <w:numId w:val="11"/>
        </w:numPr>
        <w:spacing w:before="100" w:beforeAutospacing="1" w:after="100" w:afterAutospacing="1" w:line="240" w:lineRule="auto"/>
        <w:ind w:left="1440"/>
        <w:jc w:val="both"/>
        <w:rPr>
          <w:rFonts w:eastAsia="Times New Roman"/>
          <w:i/>
          <w:iCs/>
        </w:rPr>
      </w:pPr>
      <w:r w:rsidRPr="493BA636">
        <w:rPr>
          <w:rFonts w:eastAsia="Times New Roman"/>
          <w:i/>
          <w:iCs/>
        </w:rPr>
        <w:t>Is the project effective in responding to the needs of the targeted institutions, and what results can be shown?</w:t>
      </w:r>
    </w:p>
    <w:p w14:paraId="23248FFF" w14:textId="41D72FD4" w:rsidR="00F84665" w:rsidRDefault="00F84665" w:rsidP="009F7E4E">
      <w:pPr>
        <w:pStyle w:val="ListParagraph"/>
        <w:spacing w:before="100" w:beforeAutospacing="1" w:after="100" w:afterAutospacing="1" w:line="240" w:lineRule="auto"/>
        <w:ind w:left="1440"/>
        <w:jc w:val="both"/>
        <w:rPr>
          <w:rFonts w:eastAsia="Times New Roman" w:cstheme="minorHAnsi"/>
          <w:i/>
          <w:iCs/>
        </w:rPr>
      </w:pPr>
    </w:p>
    <w:p w14:paraId="7752ACE8" w14:textId="77777777" w:rsidR="00DB4E47" w:rsidRPr="00D37311" w:rsidRDefault="00DB4E47" w:rsidP="009F7E4E">
      <w:pPr>
        <w:pStyle w:val="ListParagraph"/>
        <w:spacing w:before="100" w:beforeAutospacing="1" w:after="100" w:afterAutospacing="1" w:line="240" w:lineRule="auto"/>
        <w:ind w:left="1440"/>
        <w:jc w:val="both"/>
        <w:rPr>
          <w:rFonts w:eastAsia="Times New Roman" w:cstheme="minorHAnsi"/>
          <w:i/>
          <w:iCs/>
        </w:rPr>
      </w:pPr>
    </w:p>
    <w:p w14:paraId="7293C8DD" w14:textId="65762708" w:rsidR="00361DC2" w:rsidRPr="00D37311" w:rsidRDefault="00361DC2" w:rsidP="493BA636">
      <w:pPr>
        <w:pStyle w:val="ListParagraph"/>
        <w:numPr>
          <w:ilvl w:val="0"/>
          <w:numId w:val="4"/>
        </w:numPr>
        <w:spacing w:before="100" w:beforeAutospacing="1" w:after="100" w:afterAutospacing="1" w:line="240" w:lineRule="auto"/>
        <w:jc w:val="both"/>
        <w:rPr>
          <w:rFonts w:eastAsia="Times New Roman"/>
          <w:b/>
          <w:bCs/>
        </w:rPr>
      </w:pPr>
      <w:r w:rsidRPr="493BA636">
        <w:rPr>
          <w:rFonts w:eastAsia="Times New Roman"/>
          <w:b/>
          <w:bCs/>
        </w:rPr>
        <w:lastRenderedPageBreak/>
        <w:t>Impact:</w:t>
      </w:r>
    </w:p>
    <w:p w14:paraId="2581C885" w14:textId="13162520" w:rsidR="0063625F" w:rsidRPr="00D37311" w:rsidRDefault="0063625F" w:rsidP="00684F87">
      <w:pPr>
        <w:pStyle w:val="ListParagraph"/>
        <w:spacing w:before="100" w:beforeAutospacing="1" w:after="100" w:afterAutospacing="1" w:line="240" w:lineRule="auto"/>
        <w:jc w:val="both"/>
        <w:rPr>
          <w:rFonts w:eastAsia="Times New Roman" w:cstheme="minorHAnsi"/>
        </w:rPr>
      </w:pPr>
      <w:r w:rsidRPr="00D37311">
        <w:rPr>
          <w:rFonts w:eastAsia="Times New Roman" w:cstheme="minorHAnsi"/>
        </w:rPr>
        <w:t xml:space="preserve">The extent to which the project is expected to contribute to longer term outcomes/results. The impact or effect of the intervention in proportion to the overall situation of the target institutions. </w:t>
      </w:r>
    </w:p>
    <w:p w14:paraId="7EF66583" w14:textId="048C0541" w:rsidR="0063625F" w:rsidRPr="00D37311" w:rsidRDefault="0063625F"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Does the overall project intervention contribute to longer-term outcomes/results? </w:t>
      </w:r>
    </w:p>
    <w:p w14:paraId="00C45426" w14:textId="218D5BBE" w:rsidR="0063625F" w:rsidRPr="00D37311" w:rsidRDefault="0063625F" w:rsidP="00684F87">
      <w:pPr>
        <w:pStyle w:val="ListParagraph"/>
        <w:numPr>
          <w:ilvl w:val="0"/>
          <w:numId w:val="11"/>
        </w:numPr>
        <w:spacing w:before="100" w:beforeAutospacing="1" w:after="100" w:afterAutospacing="1" w:line="240" w:lineRule="auto"/>
        <w:ind w:left="1440"/>
        <w:jc w:val="both"/>
        <w:rPr>
          <w:rFonts w:eastAsia="Times New Roman" w:cstheme="minorHAnsi"/>
        </w:rPr>
      </w:pPr>
      <w:r w:rsidRPr="00D37311">
        <w:rPr>
          <w:rFonts w:eastAsia="Times New Roman" w:cstheme="minorHAnsi"/>
          <w:i/>
          <w:iCs/>
        </w:rPr>
        <w:t>What is the impact or effect of the intervention in proportion to the overall situation of the target institutions?</w:t>
      </w:r>
    </w:p>
    <w:p w14:paraId="184D79C2" w14:textId="77777777" w:rsidR="00FD7F70" w:rsidRPr="00D37311" w:rsidRDefault="00FD7F70" w:rsidP="00684F87">
      <w:pPr>
        <w:pStyle w:val="ListParagraph"/>
        <w:spacing w:before="100" w:beforeAutospacing="1" w:after="100" w:afterAutospacing="1" w:line="240" w:lineRule="auto"/>
        <w:ind w:left="1440"/>
        <w:jc w:val="both"/>
        <w:rPr>
          <w:rFonts w:eastAsia="Times New Roman" w:cstheme="minorHAnsi"/>
        </w:rPr>
      </w:pPr>
    </w:p>
    <w:p w14:paraId="08DBD319" w14:textId="53CF9994" w:rsidR="00361DC2" w:rsidRPr="00D37311" w:rsidRDefault="00361DC2" w:rsidP="493BA636">
      <w:pPr>
        <w:pStyle w:val="ListParagraph"/>
        <w:numPr>
          <w:ilvl w:val="0"/>
          <w:numId w:val="4"/>
        </w:numPr>
        <w:spacing w:before="100" w:beforeAutospacing="1" w:after="100" w:afterAutospacing="1" w:line="240" w:lineRule="auto"/>
        <w:jc w:val="both"/>
        <w:rPr>
          <w:b/>
          <w:bCs/>
        </w:rPr>
      </w:pPr>
      <w:r w:rsidRPr="493BA636">
        <w:rPr>
          <w:b/>
          <w:bCs/>
        </w:rPr>
        <w:t>Sustainability:</w:t>
      </w:r>
    </w:p>
    <w:p w14:paraId="7092BD0E" w14:textId="705DFF84" w:rsidR="00B4524B" w:rsidRPr="00D37311" w:rsidRDefault="00E10CFF" w:rsidP="00684F87">
      <w:pPr>
        <w:pStyle w:val="ListParagraph"/>
        <w:spacing w:before="100" w:beforeAutospacing="1" w:after="100" w:afterAutospacing="1" w:line="240" w:lineRule="auto"/>
        <w:jc w:val="both"/>
        <w:rPr>
          <w:rFonts w:eastAsia="Times New Roman" w:cstheme="minorHAnsi"/>
        </w:rPr>
      </w:pPr>
      <w:r w:rsidRPr="00D37311">
        <w:rPr>
          <w:rFonts w:eastAsia="Times New Roman" w:cstheme="minorHAnsi"/>
        </w:rPr>
        <w:t>Analyzing</w:t>
      </w:r>
      <w:r w:rsidR="00B4524B" w:rsidRPr="00D37311">
        <w:rPr>
          <w:rFonts w:eastAsia="Times New Roman" w:cstheme="minorHAnsi"/>
        </w:rPr>
        <w:t xml:space="preserve"> whether benefits of the project are likely to continue after the project cycle. </w:t>
      </w:r>
    </w:p>
    <w:p w14:paraId="1F839D15" w14:textId="77777777" w:rsidR="00AD7250" w:rsidRPr="00D37311" w:rsidRDefault="00AD7250" w:rsidP="00684F87">
      <w:pPr>
        <w:pStyle w:val="ListParagraph"/>
        <w:numPr>
          <w:ilvl w:val="0"/>
          <w:numId w:val="11"/>
        </w:numPr>
        <w:spacing w:before="100" w:beforeAutospacing="1" w:after="100" w:afterAutospacing="1" w:line="240" w:lineRule="auto"/>
        <w:ind w:left="1440"/>
        <w:jc w:val="both"/>
        <w:rPr>
          <w:rFonts w:cstheme="minorHAnsi"/>
          <w:i/>
        </w:rPr>
      </w:pPr>
      <w:r w:rsidRPr="00D37311">
        <w:rPr>
          <w:rFonts w:cstheme="minorHAnsi"/>
          <w:i/>
        </w:rPr>
        <w:t xml:space="preserve">Are suitable strategies for sustainability developed and implemented? </w:t>
      </w:r>
    </w:p>
    <w:p w14:paraId="486BB972" w14:textId="5EDBFFF4"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To what extent are the benefits of the project likely to be sustained after the completion of the overall project cycle? </w:t>
      </w:r>
    </w:p>
    <w:p w14:paraId="67B631E3" w14:textId="106A8F93"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What is the likelihood of continuation and sustainability of the project outcome and benefits after completing the project? </w:t>
      </w:r>
    </w:p>
    <w:p w14:paraId="53A4CBBF" w14:textId="6CCDA2A0"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How effective are the exit strategies, and approaches to phase out of the project, including contributing factors and constraints? </w:t>
      </w:r>
    </w:p>
    <w:p w14:paraId="74294902" w14:textId="77C71954"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What are the key factors that will require attention to improve prospects of sustainability of the project outcome and the potential for replication of the approach? </w:t>
      </w:r>
    </w:p>
    <w:p w14:paraId="6EE2BDC5" w14:textId="42F4470B"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 xml:space="preserve">How are capacities strengthened and sustained at the individual and institutional level (including contributing factors and constraints)? </w:t>
      </w:r>
    </w:p>
    <w:p w14:paraId="0B972C13" w14:textId="28FCA253"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Describe the main lessons that have emerged</w:t>
      </w:r>
    </w:p>
    <w:p w14:paraId="5E43933D" w14:textId="6E8678C9" w:rsidR="00B4524B" w:rsidRPr="00D37311" w:rsidRDefault="00B4524B"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To what extent are lessons learned being documented by the project team and shared with appropriate parties who could learn from the project?</w:t>
      </w:r>
    </w:p>
    <w:p w14:paraId="71E58CBC" w14:textId="4546B740" w:rsidR="0044609F" w:rsidRPr="00D37311" w:rsidRDefault="0044609F" w:rsidP="00684F87">
      <w:pPr>
        <w:pStyle w:val="ListParagraph"/>
        <w:numPr>
          <w:ilvl w:val="0"/>
          <w:numId w:val="11"/>
        </w:numPr>
        <w:spacing w:before="100" w:beforeAutospacing="1" w:after="100" w:afterAutospacing="1" w:line="240" w:lineRule="auto"/>
        <w:ind w:left="1440"/>
        <w:jc w:val="both"/>
        <w:rPr>
          <w:rFonts w:cstheme="minorHAnsi"/>
          <w:i/>
        </w:rPr>
      </w:pPr>
      <w:r w:rsidRPr="00D37311">
        <w:rPr>
          <w:rFonts w:cstheme="minorHAnsi"/>
          <w:i/>
        </w:rPr>
        <w:t>What are the major factors (</w:t>
      </w:r>
      <w:proofErr w:type="gramStart"/>
      <w:r w:rsidRPr="00D37311">
        <w:rPr>
          <w:rFonts w:cstheme="minorHAnsi"/>
          <w:i/>
        </w:rPr>
        <w:t>i.e.</w:t>
      </w:r>
      <w:proofErr w:type="gramEnd"/>
      <w:r w:rsidRPr="00D37311">
        <w:rPr>
          <w:rFonts w:cstheme="minorHAnsi"/>
          <w:i/>
        </w:rPr>
        <w:t xml:space="preserve"> socio-economic, environmental, legal and institutional framework, governance, security etc.) which have influenced the achievement or non-achievement of sustainability of the project, as of end 2021?</w:t>
      </w:r>
    </w:p>
    <w:p w14:paraId="44F0E50C" w14:textId="616ED525" w:rsidR="001B6E17" w:rsidRPr="00D37311" w:rsidRDefault="001B6E17" w:rsidP="00684F87">
      <w:pPr>
        <w:pStyle w:val="ListParagraph"/>
        <w:numPr>
          <w:ilvl w:val="0"/>
          <w:numId w:val="11"/>
        </w:numPr>
        <w:spacing w:before="100" w:beforeAutospacing="1" w:after="100" w:afterAutospacing="1" w:line="240" w:lineRule="auto"/>
        <w:ind w:left="1440"/>
        <w:jc w:val="both"/>
        <w:rPr>
          <w:rFonts w:eastAsia="Times New Roman" w:cstheme="minorHAnsi"/>
          <w:i/>
          <w:iCs/>
        </w:rPr>
      </w:pPr>
      <w:r w:rsidRPr="00D37311">
        <w:rPr>
          <w:rFonts w:eastAsia="Times New Roman" w:cstheme="minorHAnsi"/>
          <w:i/>
          <w:iCs/>
        </w:rPr>
        <w:t>Are there any social and political risk that may jeopardize sustainability of project outputs and contributions to CPD output and outcomes?</w:t>
      </w:r>
    </w:p>
    <w:p w14:paraId="15A65984" w14:textId="54CF76E6" w:rsidR="008E1D10" w:rsidRPr="00D37311" w:rsidRDefault="008E1D10" w:rsidP="493BA636">
      <w:pPr>
        <w:pStyle w:val="ListParagraph"/>
        <w:numPr>
          <w:ilvl w:val="0"/>
          <w:numId w:val="4"/>
        </w:numPr>
        <w:spacing w:before="100" w:beforeAutospacing="1" w:after="100" w:afterAutospacing="1" w:line="240" w:lineRule="auto"/>
        <w:jc w:val="both"/>
        <w:rPr>
          <w:b/>
          <w:bCs/>
        </w:rPr>
      </w:pPr>
      <w:r w:rsidRPr="493BA636">
        <w:rPr>
          <w:b/>
          <w:bCs/>
        </w:rPr>
        <w:t xml:space="preserve">Gender </w:t>
      </w:r>
      <w:r w:rsidR="00860926" w:rsidRPr="493BA636">
        <w:rPr>
          <w:b/>
          <w:bCs/>
        </w:rPr>
        <w:t xml:space="preserve">Inclusion </w:t>
      </w:r>
      <w:r w:rsidRPr="493BA636">
        <w:rPr>
          <w:b/>
          <w:bCs/>
        </w:rPr>
        <w:t xml:space="preserve"> </w:t>
      </w:r>
    </w:p>
    <w:p w14:paraId="52935086" w14:textId="5C371EFE" w:rsidR="00320DF0" w:rsidRDefault="008E1D10" w:rsidP="00C26929">
      <w:pPr>
        <w:pStyle w:val="ListParagraph"/>
        <w:spacing w:before="100" w:beforeAutospacing="1" w:after="100" w:afterAutospacing="1" w:line="240" w:lineRule="auto"/>
        <w:jc w:val="both"/>
        <w:rPr>
          <w:rFonts w:eastAsia="Times New Roman" w:cstheme="minorHAnsi"/>
        </w:rPr>
      </w:pPr>
      <w:bookmarkStart w:id="1" w:name="_Hlk88656674"/>
      <w:r w:rsidRPr="00D37311">
        <w:rPr>
          <w:rFonts w:eastAsia="Times New Roman" w:cstheme="minorHAnsi"/>
        </w:rPr>
        <w:t xml:space="preserve">The extent to which the project has endeavored to reflect gender mainstreaming for equality and inclusion to “leave no one behind” through a human rights-based approach. The extent to which the project was able to apply an intersectional lens. </w:t>
      </w:r>
    </w:p>
    <w:p w14:paraId="38A1E35B" w14:textId="000D2D8C" w:rsidR="00E132FC" w:rsidRDefault="00E132FC" w:rsidP="00E132FC">
      <w:pPr>
        <w:pStyle w:val="ListParagraph"/>
        <w:numPr>
          <w:ilvl w:val="0"/>
          <w:numId w:val="11"/>
        </w:numPr>
        <w:spacing w:before="100" w:beforeAutospacing="1" w:after="100" w:afterAutospacing="1" w:line="240" w:lineRule="auto"/>
        <w:ind w:left="1440"/>
        <w:jc w:val="both"/>
      </w:pPr>
      <w:r>
        <w:t xml:space="preserve">To what extent have gender equality and the empowerment of women been addressed in the </w:t>
      </w:r>
      <w:r w:rsidR="00B20CCD">
        <w:t xml:space="preserve">planning, </w:t>
      </w:r>
      <w:r>
        <w:t>design,</w:t>
      </w:r>
      <w:r w:rsidR="00B20CCD">
        <w:t xml:space="preserve"> </w:t>
      </w:r>
      <w:r w:rsidR="00F82F40">
        <w:t>implementation,</w:t>
      </w:r>
      <w:r>
        <w:t xml:space="preserve"> and monitoring of the project? </w:t>
      </w:r>
    </w:p>
    <w:p w14:paraId="49ACD342" w14:textId="1F935FF0" w:rsidR="00E132FC" w:rsidRPr="0041149C" w:rsidRDefault="0041149C" w:rsidP="005B772D">
      <w:pPr>
        <w:pStyle w:val="ListParagraph"/>
        <w:numPr>
          <w:ilvl w:val="0"/>
          <w:numId w:val="11"/>
        </w:numPr>
        <w:spacing w:before="100" w:beforeAutospacing="1" w:after="100" w:afterAutospacing="1" w:line="240" w:lineRule="auto"/>
        <w:ind w:left="1440"/>
        <w:jc w:val="both"/>
        <w:rPr>
          <w:rFonts w:eastAsia="Times New Roman" w:cstheme="minorHAnsi"/>
        </w:rPr>
      </w:pPr>
      <w:r w:rsidRPr="0041149C">
        <w:t>Is the gender marker assigned to this project representative of reality?</w:t>
      </w:r>
    </w:p>
    <w:bookmarkEnd w:id="1"/>
    <w:p w14:paraId="25B7C9C6" w14:textId="77777777" w:rsidR="00C26929" w:rsidRPr="00C26929" w:rsidRDefault="00C26929" w:rsidP="00C26929">
      <w:pPr>
        <w:pStyle w:val="ListParagraph"/>
        <w:spacing w:before="100" w:beforeAutospacing="1" w:after="100" w:afterAutospacing="1" w:line="240" w:lineRule="auto"/>
        <w:jc w:val="both"/>
        <w:rPr>
          <w:rFonts w:eastAsia="Times New Roman" w:cstheme="minorHAns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320DF0" w:rsidRPr="00D37311" w14:paraId="33D9612E" w14:textId="77777777" w:rsidTr="00BE68C6">
        <w:trPr>
          <w:trHeight w:val="288"/>
        </w:trPr>
        <w:tc>
          <w:tcPr>
            <w:tcW w:w="9350" w:type="dxa"/>
            <w:shd w:val="clear" w:color="auto" w:fill="EAF6F3"/>
            <w:tcMar>
              <w:top w:w="29" w:type="dxa"/>
              <w:left w:w="115" w:type="dxa"/>
              <w:bottom w:w="29" w:type="dxa"/>
              <w:right w:w="115" w:type="dxa"/>
            </w:tcMar>
          </w:tcPr>
          <w:p w14:paraId="2C00C02E" w14:textId="619CDE01" w:rsidR="00320DF0" w:rsidRPr="00046457" w:rsidRDefault="00320DF0" w:rsidP="00046457">
            <w:pPr>
              <w:pStyle w:val="ListParagraph"/>
              <w:numPr>
                <w:ilvl w:val="0"/>
                <w:numId w:val="1"/>
              </w:numPr>
              <w:ind w:left="240" w:hanging="300"/>
              <w:jc w:val="both"/>
              <w:rPr>
                <w:rFonts w:eastAsia="Times New Roman" w:cstheme="minorHAnsi"/>
              </w:rPr>
            </w:pPr>
            <w:r w:rsidRPr="00046457">
              <w:rPr>
                <w:rFonts w:cstheme="minorHAnsi"/>
                <w:b/>
              </w:rPr>
              <w:t xml:space="preserve">Methodology  </w:t>
            </w:r>
          </w:p>
        </w:tc>
      </w:tr>
    </w:tbl>
    <w:p w14:paraId="4CFB1818" w14:textId="2FBF8A44" w:rsidR="00320DF0" w:rsidRPr="00D37311" w:rsidRDefault="00DC34C5" w:rsidP="0053768D">
      <w:pPr>
        <w:spacing w:before="100" w:beforeAutospacing="1" w:after="100" w:afterAutospacing="1" w:line="240" w:lineRule="auto"/>
        <w:ind w:left="360"/>
        <w:jc w:val="both"/>
        <w:rPr>
          <w:rFonts w:cstheme="minorHAnsi"/>
          <w:bCs/>
        </w:rPr>
      </w:pPr>
      <w:r w:rsidRPr="00D37311">
        <w:rPr>
          <w:rFonts w:cstheme="minorHAnsi"/>
          <w:bCs/>
        </w:rPr>
        <w:t>The evaluation will be carried out in accordance with UNDP evaluation guidelines and policies, including Evaluation guidelines during COVID-19, United Nations Group Evaluation Norms and Ethical Standards; OECD/DAC evaluation principles and guidelines and DAC Evaluation Quality Standards.</w:t>
      </w:r>
    </w:p>
    <w:p w14:paraId="622828DE" w14:textId="78136A70" w:rsidR="004C17CF" w:rsidRPr="00D37311" w:rsidRDefault="004C17CF" w:rsidP="0053768D">
      <w:pPr>
        <w:spacing w:before="100" w:beforeAutospacing="1" w:after="100" w:afterAutospacing="1" w:line="240" w:lineRule="auto"/>
        <w:ind w:left="360"/>
        <w:jc w:val="both"/>
        <w:rPr>
          <w:rFonts w:cstheme="minorHAnsi"/>
          <w:bCs/>
        </w:rPr>
      </w:pPr>
      <w:r w:rsidRPr="00D37311">
        <w:rPr>
          <w:rFonts w:cstheme="minorHAnsi"/>
          <w:bCs/>
        </w:rPr>
        <w:t>As of 11 March 2020, the World Health Organization (WHO) declared COVID-19 a global pandemic as the new coronavirus rapidly spread to all regions of the world. Travel to and in the country is constrained by a combination of COVID-19 and the ongoing conflict. If it is not possible to travel to or within the country for the evaluation then the Consultant should develop a methodology that takes this into account,</w:t>
      </w:r>
      <w:r w:rsidR="00AD6847">
        <w:rPr>
          <w:rFonts w:cstheme="minorHAnsi"/>
          <w:bCs/>
        </w:rPr>
        <w:t xml:space="preserve"> </w:t>
      </w:r>
      <w:r w:rsidRPr="00D37311">
        <w:rPr>
          <w:rFonts w:cstheme="minorHAnsi"/>
          <w:bCs/>
        </w:rPr>
        <w:t xml:space="preserve">and conduct the evaluation virtually and remotely, including the use of remote </w:t>
      </w:r>
      <w:r w:rsidRPr="00D37311">
        <w:rPr>
          <w:rFonts w:cstheme="minorHAnsi"/>
          <w:bCs/>
        </w:rPr>
        <w:lastRenderedPageBreak/>
        <w:t xml:space="preserve">interview methods and extended desk reviews, data analysis, </w:t>
      </w:r>
      <w:proofErr w:type="gramStart"/>
      <w:r w:rsidRPr="00D37311">
        <w:rPr>
          <w:rFonts w:cstheme="minorHAnsi"/>
          <w:bCs/>
        </w:rPr>
        <w:t>surveys</w:t>
      </w:r>
      <w:proofErr w:type="gramEnd"/>
      <w:r w:rsidRPr="00D37311">
        <w:rPr>
          <w:rFonts w:cstheme="minorHAnsi"/>
          <w:bCs/>
        </w:rPr>
        <w:t xml:space="preserve"> and evaluation questionnaires. This should be detailed in the Inception report and agreed with the </w:t>
      </w:r>
      <w:r w:rsidRPr="009F7E4E">
        <w:rPr>
          <w:rFonts w:cstheme="minorHAnsi"/>
          <w:bCs/>
        </w:rPr>
        <w:t>Evaluation Manager.</w:t>
      </w:r>
    </w:p>
    <w:p w14:paraId="2C9AE9CB" w14:textId="09ADF4AD" w:rsidR="00F43004" w:rsidRPr="00D37311" w:rsidRDefault="00F43004" w:rsidP="0053768D">
      <w:pPr>
        <w:spacing w:before="100" w:beforeAutospacing="1" w:after="100" w:afterAutospacing="1" w:line="240" w:lineRule="auto"/>
        <w:ind w:left="360"/>
        <w:jc w:val="both"/>
        <w:rPr>
          <w:rFonts w:cstheme="minorHAnsi"/>
          <w:bCs/>
        </w:rPr>
      </w:pPr>
      <w:r w:rsidRPr="009F7E4E">
        <w:rPr>
          <w:rFonts w:cstheme="minorHAnsi"/>
          <w:bCs/>
        </w:rPr>
        <w:t xml:space="preserve">If all or part of the evaluation is to be carried out virtually then </w:t>
      </w:r>
      <w:r w:rsidR="00A61717">
        <w:rPr>
          <w:rFonts w:cstheme="minorHAnsi"/>
          <w:bCs/>
        </w:rPr>
        <w:t xml:space="preserve">a </w:t>
      </w:r>
      <w:r w:rsidRPr="009F7E4E">
        <w:rPr>
          <w:rFonts w:cstheme="minorHAnsi"/>
          <w:bCs/>
        </w:rPr>
        <w:t>consideration should be taken for stakeholders</w:t>
      </w:r>
      <w:r w:rsidR="000854BB" w:rsidRPr="009F7E4E">
        <w:rPr>
          <w:rFonts w:cstheme="minorHAnsi"/>
          <w:bCs/>
        </w:rPr>
        <w:t>’</w:t>
      </w:r>
      <w:r w:rsidRPr="009F7E4E">
        <w:rPr>
          <w:rFonts w:cstheme="minorHAnsi"/>
          <w:bCs/>
        </w:rPr>
        <w:t xml:space="preserve"> availability, </w:t>
      </w:r>
      <w:proofErr w:type="gramStart"/>
      <w:r w:rsidRPr="009F7E4E">
        <w:rPr>
          <w:rFonts w:cstheme="minorHAnsi"/>
          <w:bCs/>
        </w:rPr>
        <w:t>ability</w:t>
      </w:r>
      <w:proofErr w:type="gramEnd"/>
      <w:r w:rsidRPr="009F7E4E">
        <w:rPr>
          <w:rFonts w:cstheme="minorHAnsi"/>
          <w:bCs/>
        </w:rPr>
        <w:t xml:space="preserve"> or willingness to be interviewed remotely. In addition, their accessibility to the internet/ computer may be an issue as some government counterparts may be working from home. These limitations must be reflected in the evaluation report.</w:t>
      </w:r>
    </w:p>
    <w:p w14:paraId="1D0B911E" w14:textId="0ACD9FA3" w:rsidR="0053768D" w:rsidRPr="00D54F10" w:rsidRDefault="00DC34C5" w:rsidP="00D54F10">
      <w:pPr>
        <w:pStyle w:val="ListParagraph"/>
        <w:spacing w:before="100" w:beforeAutospacing="1" w:after="100" w:afterAutospacing="1" w:line="240" w:lineRule="auto"/>
        <w:ind w:left="360"/>
        <w:jc w:val="both"/>
        <w:rPr>
          <w:rFonts w:eastAsia="Times New Roman" w:cstheme="minorHAnsi"/>
        </w:rPr>
      </w:pPr>
      <w:r w:rsidRPr="00D37311">
        <w:rPr>
          <w:rFonts w:eastAsia="Times New Roman" w:cstheme="minorHAnsi"/>
        </w:rPr>
        <w:t xml:space="preserve">The project evaluation methodology will include the following data collection tools: </w:t>
      </w:r>
    </w:p>
    <w:p w14:paraId="759291A7" w14:textId="7BEC46C6" w:rsidR="00DC34C5" w:rsidRPr="00D37311" w:rsidRDefault="0053768D" w:rsidP="004C17CF">
      <w:pPr>
        <w:pStyle w:val="ListParagraph"/>
        <w:numPr>
          <w:ilvl w:val="0"/>
          <w:numId w:val="17"/>
        </w:numPr>
        <w:spacing w:before="100" w:beforeAutospacing="1" w:after="100" w:afterAutospacing="1" w:line="240" w:lineRule="auto"/>
        <w:jc w:val="both"/>
        <w:rPr>
          <w:rFonts w:eastAsia="Times New Roman" w:cstheme="minorHAnsi"/>
        </w:rPr>
      </w:pPr>
      <w:r w:rsidRPr="00D37311">
        <w:rPr>
          <w:rFonts w:eastAsia="Times New Roman" w:cstheme="minorHAnsi"/>
          <w:b/>
          <w:bCs/>
        </w:rPr>
        <w:t>Desk review</w:t>
      </w:r>
      <w:r w:rsidRPr="00D37311">
        <w:rPr>
          <w:rFonts w:eastAsia="Times New Roman" w:cstheme="minorHAnsi"/>
        </w:rPr>
        <w:t xml:space="preserve"> of project documents, progress reports, monitoring reports, lessons learned reviews, and other relevant </w:t>
      </w:r>
      <w:proofErr w:type="gramStart"/>
      <w:r w:rsidRPr="00D37311">
        <w:rPr>
          <w:rFonts w:eastAsia="Times New Roman" w:cstheme="minorHAnsi"/>
        </w:rPr>
        <w:t>documents;</w:t>
      </w:r>
      <w:proofErr w:type="gramEnd"/>
    </w:p>
    <w:p w14:paraId="0F5F7B5B" w14:textId="48EA64A7" w:rsidR="00C01019" w:rsidRPr="00D37311" w:rsidRDefault="00C01019" w:rsidP="00C01019">
      <w:pPr>
        <w:pStyle w:val="ListParagraph"/>
        <w:numPr>
          <w:ilvl w:val="0"/>
          <w:numId w:val="17"/>
        </w:numPr>
        <w:rPr>
          <w:rFonts w:eastAsia="Times New Roman" w:cstheme="minorHAnsi"/>
        </w:rPr>
      </w:pPr>
      <w:r w:rsidRPr="00D37311">
        <w:rPr>
          <w:rFonts w:eastAsia="Times New Roman" w:cstheme="minorHAnsi"/>
          <w:b/>
          <w:bCs/>
        </w:rPr>
        <w:t>In-depth interviews</w:t>
      </w:r>
      <w:r w:rsidRPr="00D37311">
        <w:rPr>
          <w:rFonts w:eastAsia="Times New Roman" w:cstheme="minorHAnsi"/>
        </w:rPr>
        <w:t xml:space="preserve"> with </w:t>
      </w:r>
      <w:r w:rsidR="00D318E7" w:rsidRPr="00D37311">
        <w:rPr>
          <w:rFonts w:eastAsia="Times New Roman" w:cstheme="minorHAnsi"/>
        </w:rPr>
        <w:t>relevant</w:t>
      </w:r>
      <w:r w:rsidRPr="00D37311">
        <w:rPr>
          <w:rFonts w:eastAsia="Times New Roman" w:cstheme="minorHAnsi"/>
        </w:rPr>
        <w:t xml:space="preserve"> government </w:t>
      </w:r>
      <w:r w:rsidR="00867F29" w:rsidRPr="00D37311">
        <w:rPr>
          <w:rFonts w:eastAsia="Times New Roman" w:cstheme="minorHAnsi"/>
        </w:rPr>
        <w:t xml:space="preserve">representatives/ </w:t>
      </w:r>
      <w:r w:rsidRPr="00D37311">
        <w:rPr>
          <w:rFonts w:eastAsia="Times New Roman" w:cstheme="minorHAnsi"/>
        </w:rPr>
        <w:t>officials in counterpart institutions,</w:t>
      </w:r>
      <w:r w:rsidR="00D62119" w:rsidRPr="00D37311">
        <w:rPr>
          <w:rFonts w:eastAsia="Times New Roman" w:cstheme="minorHAnsi"/>
        </w:rPr>
        <w:t xml:space="preserve"> and</w:t>
      </w:r>
      <w:r w:rsidRPr="00D37311">
        <w:rPr>
          <w:rFonts w:eastAsia="Times New Roman" w:cstheme="minorHAnsi"/>
        </w:rPr>
        <w:t xml:space="preserve"> </w:t>
      </w:r>
      <w:r w:rsidR="00A14C7A" w:rsidRPr="00D37311">
        <w:rPr>
          <w:rFonts w:eastAsia="Times New Roman" w:cstheme="minorHAnsi"/>
        </w:rPr>
        <w:t xml:space="preserve">national </w:t>
      </w:r>
      <w:r w:rsidRPr="00D37311">
        <w:rPr>
          <w:rFonts w:eastAsia="Times New Roman" w:cstheme="minorHAnsi"/>
        </w:rPr>
        <w:t>focal points</w:t>
      </w:r>
      <w:r w:rsidR="00A14C7A" w:rsidRPr="00D37311">
        <w:rPr>
          <w:rFonts w:eastAsia="Times New Roman" w:cstheme="minorHAnsi"/>
        </w:rPr>
        <w:t xml:space="preserve"> who are directly engaged in the project implementation</w:t>
      </w:r>
      <w:r w:rsidRPr="00D37311">
        <w:rPr>
          <w:rFonts w:eastAsia="Times New Roman" w:cstheme="minorHAnsi"/>
        </w:rPr>
        <w:t xml:space="preserve">, and </w:t>
      </w:r>
      <w:proofErr w:type="gramStart"/>
      <w:r w:rsidRPr="00D37311">
        <w:rPr>
          <w:rFonts w:eastAsia="Times New Roman" w:cstheme="minorHAnsi"/>
        </w:rPr>
        <w:t>questionnaires</w:t>
      </w:r>
      <w:r w:rsidR="00A14C7A" w:rsidRPr="00D37311">
        <w:rPr>
          <w:rFonts w:eastAsia="Times New Roman" w:cstheme="minorHAnsi"/>
        </w:rPr>
        <w:t>;</w:t>
      </w:r>
      <w:proofErr w:type="gramEnd"/>
    </w:p>
    <w:p w14:paraId="4F6B161F" w14:textId="2FD90110" w:rsidR="00DC34C5" w:rsidRPr="00D37311" w:rsidRDefault="00DC34C5" w:rsidP="004C17CF">
      <w:pPr>
        <w:pStyle w:val="ListParagraph"/>
        <w:numPr>
          <w:ilvl w:val="0"/>
          <w:numId w:val="17"/>
        </w:numPr>
        <w:spacing w:before="100" w:beforeAutospacing="1" w:after="100" w:afterAutospacing="1" w:line="240" w:lineRule="auto"/>
        <w:jc w:val="both"/>
        <w:rPr>
          <w:rFonts w:eastAsia="Times New Roman" w:cstheme="minorHAnsi"/>
        </w:rPr>
      </w:pPr>
      <w:r w:rsidRPr="00D37311">
        <w:rPr>
          <w:rFonts w:eastAsia="Times New Roman" w:cstheme="minorHAnsi"/>
          <w:b/>
          <w:bCs/>
        </w:rPr>
        <w:t>Discussions</w:t>
      </w:r>
      <w:r w:rsidRPr="00D37311">
        <w:rPr>
          <w:rFonts w:eastAsia="Times New Roman" w:cstheme="minorHAnsi"/>
        </w:rPr>
        <w:t xml:space="preserve"> with UNDP CO senior management and relevant project staff</w:t>
      </w:r>
    </w:p>
    <w:p w14:paraId="5E0191CA" w14:textId="6030EBA1" w:rsidR="00860926" w:rsidRPr="00D37311" w:rsidRDefault="00DC34C5" w:rsidP="004C17CF">
      <w:pPr>
        <w:pStyle w:val="ListParagraph"/>
        <w:numPr>
          <w:ilvl w:val="0"/>
          <w:numId w:val="17"/>
        </w:numPr>
        <w:spacing w:before="100" w:beforeAutospacing="1" w:after="100" w:afterAutospacing="1" w:line="240" w:lineRule="auto"/>
        <w:jc w:val="both"/>
        <w:rPr>
          <w:rFonts w:eastAsia="Times New Roman" w:cstheme="minorHAnsi"/>
        </w:rPr>
      </w:pPr>
      <w:r w:rsidRPr="00D37311">
        <w:rPr>
          <w:rFonts w:eastAsia="Times New Roman" w:cstheme="minorHAnsi"/>
          <w:b/>
          <w:bCs/>
        </w:rPr>
        <w:t>Consultations</w:t>
      </w:r>
      <w:r w:rsidRPr="00D37311">
        <w:rPr>
          <w:rFonts w:eastAsia="Times New Roman" w:cstheme="minorHAnsi"/>
        </w:rPr>
        <w:t xml:space="preserve"> with donor</w:t>
      </w:r>
    </w:p>
    <w:p w14:paraId="50DCE36C" w14:textId="77777777" w:rsidR="004A1C03" w:rsidRPr="00D37311" w:rsidRDefault="004A1C03" w:rsidP="004A1C03">
      <w:pPr>
        <w:numPr>
          <w:ilvl w:val="0"/>
          <w:numId w:val="17"/>
        </w:numPr>
        <w:spacing w:after="60"/>
        <w:jc w:val="both"/>
        <w:rPr>
          <w:rFonts w:cstheme="minorHAnsi"/>
        </w:rPr>
      </w:pPr>
      <w:r w:rsidRPr="00D37311">
        <w:rPr>
          <w:rFonts w:cstheme="minorHAnsi"/>
          <w:b/>
        </w:rPr>
        <w:t>Survey with sample and sampling frame</w:t>
      </w:r>
      <w:r w:rsidRPr="00D37311">
        <w:rPr>
          <w:rFonts w:cstheme="minorHAnsi"/>
        </w:rPr>
        <w:t>—if a sample is used. This could include the sample size and characteristics; the sample selection criteria; the process for selecting the sample (e.g., random, purposive); if applicable, how comparison and treatment groups were assigned; and the extent to which the sample is representative of the entire target population, including discussion of the limitations of the sample for generalizing results.</w:t>
      </w:r>
    </w:p>
    <w:p w14:paraId="5DDFDDD5" w14:textId="6F816C96" w:rsidR="0053768D" w:rsidRPr="00D37311" w:rsidRDefault="000854BB" w:rsidP="000854BB">
      <w:pPr>
        <w:spacing w:before="100" w:beforeAutospacing="1" w:after="100" w:afterAutospacing="1" w:line="240" w:lineRule="auto"/>
        <w:ind w:left="360"/>
        <w:jc w:val="both"/>
        <w:rPr>
          <w:rFonts w:cstheme="minorHAnsi"/>
          <w:bCs/>
        </w:rPr>
      </w:pPr>
      <w:r w:rsidRPr="001205E4">
        <w:rPr>
          <w:rFonts w:cstheme="minorHAnsi"/>
          <w:bCs/>
        </w:rPr>
        <w:t>If COVID-19 health pandemic related international travel restrictions and related containment measures are relaxed, field visits to selected Project sites and institutions will be carried out. All field-related work and relevant logistical arrangements should be made by the Consultant and are under his/her responsibility</w:t>
      </w:r>
      <w:r w:rsidR="00766E11">
        <w:rPr>
          <w:rFonts w:cstheme="minorHAnsi"/>
          <w:bCs/>
        </w:rPr>
        <w:t>; however, a</w:t>
      </w:r>
      <w:r w:rsidRPr="001205E4">
        <w:rPr>
          <w:rFonts w:cstheme="minorHAnsi"/>
          <w:bCs/>
        </w:rPr>
        <w:t>ssistance will be provided by the Project Management Specialist, FMA, in identifying key stakeholders and in facilitating the schedule of interviews</w:t>
      </w:r>
      <w:r w:rsidR="00260945" w:rsidRPr="001205E4">
        <w:rPr>
          <w:rFonts w:cstheme="minorHAnsi"/>
          <w:bCs/>
        </w:rPr>
        <w:t xml:space="preserve"> </w:t>
      </w:r>
      <w:r w:rsidRPr="001205E4">
        <w:rPr>
          <w:rFonts w:cstheme="minorHAnsi"/>
          <w:bCs/>
        </w:rPr>
        <w:t>and site visits, when and where required. Alternatively, If COVID-19 health pandemic related international travel restrictions and related containment measures are not relaxed, the field mission will only be limited to Baghdad based interviews with rest of the interviews conducted using virtual modalities.</w:t>
      </w:r>
    </w:p>
    <w:p w14:paraId="4F65E5F7" w14:textId="0FD5B8DE" w:rsidR="00260945" w:rsidRPr="00D37311" w:rsidRDefault="00260945" w:rsidP="00F259A1">
      <w:pPr>
        <w:spacing w:before="100" w:beforeAutospacing="1" w:after="100" w:afterAutospacing="1" w:line="240" w:lineRule="auto"/>
        <w:ind w:left="360"/>
        <w:jc w:val="both"/>
        <w:rPr>
          <w:rFonts w:cstheme="minorHAnsi"/>
          <w:bCs/>
        </w:rPr>
      </w:pPr>
      <w:r w:rsidRPr="00D37311">
        <w:rPr>
          <w:rFonts w:cstheme="minorHAnsi"/>
          <w:bCs/>
        </w:rPr>
        <w:t>Data from the evaluation will be triangulated to appraise and conclude findings. The Consultant will be assisted by the UNDP Project Manag</w:t>
      </w:r>
      <w:r w:rsidR="005D395A">
        <w:rPr>
          <w:rFonts w:cstheme="minorHAnsi"/>
          <w:bCs/>
        </w:rPr>
        <w:t>er of</w:t>
      </w:r>
      <w:r w:rsidRPr="00D37311">
        <w:rPr>
          <w:rFonts w:cstheme="minorHAnsi"/>
          <w:bCs/>
        </w:rPr>
        <w:t xml:space="preserve"> FMA as needed and work under the overall guidance and oversight of the UNDP Head of Economic </w:t>
      </w:r>
      <w:r w:rsidR="00F259A1">
        <w:rPr>
          <w:rFonts w:cstheme="minorHAnsi"/>
          <w:bCs/>
        </w:rPr>
        <w:t>D</w:t>
      </w:r>
      <w:r w:rsidR="00B43D8E">
        <w:rPr>
          <w:rFonts w:cstheme="minorHAnsi"/>
          <w:bCs/>
        </w:rPr>
        <w:t>iversification</w:t>
      </w:r>
      <w:r w:rsidR="00B43D8E" w:rsidRPr="00D37311">
        <w:rPr>
          <w:rFonts w:cstheme="minorHAnsi"/>
          <w:bCs/>
        </w:rPr>
        <w:t xml:space="preserve"> </w:t>
      </w:r>
      <w:r w:rsidRPr="00D37311">
        <w:rPr>
          <w:rFonts w:cstheme="minorHAnsi"/>
          <w:bCs/>
        </w:rPr>
        <w:t>Pillar.</w:t>
      </w:r>
    </w:p>
    <w:p w14:paraId="51403230" w14:textId="532FB75E" w:rsidR="00FB31D4" w:rsidRPr="00D37311" w:rsidRDefault="00260945" w:rsidP="003F7F21">
      <w:pPr>
        <w:spacing w:before="100" w:beforeAutospacing="1" w:after="100" w:afterAutospacing="1" w:line="240" w:lineRule="auto"/>
        <w:ind w:left="360"/>
        <w:jc w:val="both"/>
        <w:rPr>
          <w:rFonts w:cstheme="minorHAnsi"/>
          <w:bCs/>
        </w:rPr>
      </w:pPr>
      <w:r w:rsidRPr="00D37311">
        <w:rPr>
          <w:rFonts w:cstheme="minorHAnsi"/>
          <w:bCs/>
        </w:rPr>
        <w:t>All analys</w:t>
      </w:r>
      <w:r w:rsidR="00F259A1">
        <w:rPr>
          <w:rFonts w:cstheme="minorHAnsi"/>
          <w:bCs/>
        </w:rPr>
        <w:t>e</w:t>
      </w:r>
      <w:r w:rsidRPr="00D37311">
        <w:rPr>
          <w:rFonts w:cstheme="minorHAnsi"/>
          <w:bCs/>
        </w:rPr>
        <w:t>s must be based on observed facts, evidence, and data. Findings should be specific and concise and supported by information that is reliable and valid. Cross-cutting issues and the SDGs should be integrated into the final evaluation report. The final methodological approach, including interview</w:t>
      </w:r>
      <w:r w:rsidR="007876B3">
        <w:rPr>
          <w:rFonts w:cstheme="minorHAnsi"/>
          <w:bCs/>
        </w:rPr>
        <w:t>s</w:t>
      </w:r>
      <w:r w:rsidRPr="00D37311">
        <w:rPr>
          <w:rFonts w:cstheme="minorHAnsi"/>
          <w:bCs/>
        </w:rPr>
        <w:t xml:space="preserve"> schedule, field visits and data to be used in the evaluation should be clearly outlined in the inception report and fully discussed and agreed between UNDP, key </w:t>
      </w:r>
      <w:proofErr w:type="gramStart"/>
      <w:r w:rsidRPr="00D37311">
        <w:rPr>
          <w:rFonts w:cstheme="minorHAnsi"/>
          <w:bCs/>
        </w:rPr>
        <w:t>stakeholders</w:t>
      </w:r>
      <w:proofErr w:type="gramEnd"/>
      <w:r w:rsidRPr="00D37311">
        <w:rPr>
          <w:rFonts w:cstheme="minorHAnsi"/>
          <w:bCs/>
        </w:rPr>
        <w:t xml:space="preserve"> and the evaluators.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320DF0" w:rsidRPr="00D37311" w14:paraId="120529AD" w14:textId="77777777" w:rsidTr="493BA636">
        <w:trPr>
          <w:trHeight w:val="288"/>
        </w:trPr>
        <w:tc>
          <w:tcPr>
            <w:tcW w:w="9350" w:type="dxa"/>
            <w:shd w:val="clear" w:color="auto" w:fill="EAF6F3"/>
            <w:tcMar>
              <w:top w:w="29" w:type="dxa"/>
              <w:left w:w="115" w:type="dxa"/>
              <w:bottom w:w="29" w:type="dxa"/>
              <w:right w:w="115" w:type="dxa"/>
            </w:tcMar>
          </w:tcPr>
          <w:p w14:paraId="14A827A2" w14:textId="1579A506" w:rsidR="00320DF0" w:rsidRPr="00046457" w:rsidRDefault="383C5D57" w:rsidP="00046457">
            <w:pPr>
              <w:pStyle w:val="ListParagraph"/>
              <w:numPr>
                <w:ilvl w:val="0"/>
                <w:numId w:val="1"/>
              </w:numPr>
              <w:ind w:left="240" w:hanging="300"/>
              <w:jc w:val="both"/>
              <w:rPr>
                <w:rFonts w:eastAsia="Times New Roman"/>
              </w:rPr>
            </w:pPr>
            <w:r w:rsidRPr="00046457">
              <w:rPr>
                <w:b/>
                <w:bCs/>
              </w:rPr>
              <w:t xml:space="preserve">Evaluation </w:t>
            </w:r>
            <w:r w:rsidR="4EC03A55" w:rsidRPr="00046457">
              <w:rPr>
                <w:b/>
                <w:bCs/>
              </w:rPr>
              <w:t xml:space="preserve">Products/ </w:t>
            </w:r>
            <w:r w:rsidRPr="00046457">
              <w:rPr>
                <w:b/>
                <w:bCs/>
              </w:rPr>
              <w:t>key deliverables</w:t>
            </w:r>
            <w:r w:rsidR="4EC03A55" w:rsidRPr="00046457">
              <w:rPr>
                <w:b/>
                <w:bCs/>
              </w:rPr>
              <w:t xml:space="preserve"> </w:t>
            </w:r>
          </w:p>
        </w:tc>
      </w:tr>
    </w:tbl>
    <w:p w14:paraId="6373DA0B" w14:textId="77777777" w:rsidR="00690C53" w:rsidRPr="00D37311" w:rsidRDefault="00690C53" w:rsidP="00FB22E8">
      <w:pPr>
        <w:pStyle w:val="ListParagraph"/>
        <w:spacing w:after="100" w:afterAutospacing="1" w:line="240" w:lineRule="auto"/>
        <w:ind w:left="360"/>
        <w:jc w:val="both"/>
        <w:rPr>
          <w:rFonts w:eastAsia="Times New Roman" w:cstheme="minorHAnsi"/>
        </w:rPr>
      </w:pPr>
      <w:r w:rsidRPr="00D37311">
        <w:rPr>
          <w:rFonts w:eastAsia="Times New Roman" w:cstheme="minorHAnsi"/>
        </w:rPr>
        <w:t xml:space="preserve">The Consultant is expected to deliver the following outputs/ deliverables. </w:t>
      </w:r>
    </w:p>
    <w:p w14:paraId="1B1688D7" w14:textId="689A7B2B" w:rsidR="003F7F21" w:rsidRPr="00D37311" w:rsidRDefault="00690C53" w:rsidP="493BA636">
      <w:pPr>
        <w:pStyle w:val="ListParagraph"/>
        <w:numPr>
          <w:ilvl w:val="0"/>
          <w:numId w:val="20"/>
        </w:numPr>
        <w:spacing w:before="100" w:beforeAutospacing="1" w:after="100" w:afterAutospacing="1" w:line="240" w:lineRule="auto"/>
        <w:jc w:val="both"/>
        <w:rPr>
          <w:rFonts w:eastAsia="Times New Roman"/>
        </w:rPr>
      </w:pPr>
      <w:r w:rsidRPr="004630BC">
        <w:rPr>
          <w:rFonts w:eastAsia="Times New Roman"/>
          <w:b/>
          <w:bCs/>
          <w:u w:val="single"/>
        </w:rPr>
        <w:t xml:space="preserve">Inception Report </w:t>
      </w:r>
      <w:r w:rsidR="00200600" w:rsidRPr="004630BC">
        <w:rPr>
          <w:rFonts w:eastAsia="Times New Roman"/>
          <w:b/>
          <w:bCs/>
          <w:u w:val="single"/>
        </w:rPr>
        <w:t>(10-15 pages)</w:t>
      </w:r>
      <w:r w:rsidRPr="493BA636">
        <w:rPr>
          <w:rFonts w:eastAsia="Times New Roman"/>
          <w:b/>
          <w:bCs/>
        </w:rPr>
        <w:t>:</w:t>
      </w:r>
      <w:r w:rsidRPr="493BA636">
        <w:rPr>
          <w:rFonts w:eastAsia="Times New Roman"/>
        </w:rPr>
        <w:t xml:space="preserve"> </w:t>
      </w:r>
      <w:r w:rsidR="00B3623C" w:rsidRPr="493BA636">
        <w:rPr>
          <w:rFonts w:eastAsia="Times New Roman"/>
        </w:rPr>
        <w:t>T</w:t>
      </w:r>
      <w:r w:rsidR="00200600" w:rsidRPr="493BA636">
        <w:rPr>
          <w:rFonts w:eastAsia="Times New Roman"/>
        </w:rPr>
        <w:t>he Consultant is expected to develop an inception report b</w:t>
      </w:r>
      <w:r w:rsidRPr="493BA636">
        <w:rPr>
          <w:rFonts w:eastAsia="Times New Roman"/>
        </w:rPr>
        <w:t>ased on the terms of reference (TOR) and initial debriefing with the UNDP team, as well as the desk review outcomes</w:t>
      </w:r>
      <w:r w:rsidR="00200600" w:rsidRPr="493BA636">
        <w:rPr>
          <w:rFonts w:eastAsia="Times New Roman"/>
        </w:rPr>
        <w:t xml:space="preserve"> (documents)</w:t>
      </w:r>
      <w:r w:rsidRPr="493BA636">
        <w:rPr>
          <w:rFonts w:eastAsia="Times New Roman"/>
        </w:rPr>
        <w:t xml:space="preserve">. </w:t>
      </w:r>
      <w:r w:rsidR="00B3623C" w:rsidRPr="493BA636">
        <w:rPr>
          <w:rFonts w:eastAsia="Times New Roman"/>
        </w:rPr>
        <w:t>It should be produced and approved before the evaluation starts (before any formal evaluation interviews, survey distribution or field visits)</w:t>
      </w:r>
      <w:r w:rsidR="00CB61C0" w:rsidRPr="493BA636">
        <w:rPr>
          <w:rFonts w:eastAsia="Times New Roman"/>
        </w:rPr>
        <w:t xml:space="preserve">. </w:t>
      </w:r>
      <w:r w:rsidRPr="493BA636">
        <w:rPr>
          <w:rFonts w:eastAsia="Times New Roman"/>
        </w:rPr>
        <w:lastRenderedPageBreak/>
        <w:t>This report should detail out the</w:t>
      </w:r>
      <w:r w:rsidRPr="493BA636">
        <w:rPr>
          <w:rFonts w:eastAsia="Times New Roman"/>
          <w:i/>
          <w:iCs/>
        </w:rPr>
        <w:t xml:space="preserve"> </w:t>
      </w:r>
      <w:r w:rsidRPr="493BA636">
        <w:rPr>
          <w:rFonts w:eastAsia="Times New Roman"/>
          <w:i/>
          <w:iCs/>
          <w:u w:val="single"/>
        </w:rPr>
        <w:t>evaluator’s understanding of what is being evaluated and why</w:t>
      </w:r>
      <w:r w:rsidRPr="493BA636">
        <w:rPr>
          <w:rFonts w:eastAsia="Times New Roman"/>
        </w:rPr>
        <w:t xml:space="preserve">, the </w:t>
      </w:r>
      <w:r w:rsidRPr="493BA636">
        <w:rPr>
          <w:rFonts w:eastAsia="Times New Roman"/>
          <w:i/>
          <w:iCs/>
          <w:u w:val="single"/>
        </w:rPr>
        <w:t>evaluation methodology</w:t>
      </w:r>
      <w:r w:rsidRPr="493BA636">
        <w:rPr>
          <w:rFonts w:eastAsia="Times New Roman"/>
        </w:rPr>
        <w:t xml:space="preserve"> that describes data collection methods and sampling plan, together with the rationale for their selection and limitations. The report should also include an </w:t>
      </w:r>
      <w:r w:rsidRPr="493BA636">
        <w:rPr>
          <w:rFonts w:eastAsia="Times New Roman"/>
          <w:i/>
          <w:iCs/>
          <w:u w:val="single"/>
        </w:rPr>
        <w:t>evaluation matrix</w:t>
      </w:r>
      <w:r w:rsidRPr="493BA636">
        <w:rPr>
          <w:rFonts w:eastAsia="Times New Roman"/>
        </w:rPr>
        <w:t xml:space="preserve"> identifying the key evaluation questions and how they will be answered</w:t>
      </w:r>
      <w:r w:rsidR="005D73F6">
        <w:rPr>
          <w:rFonts w:eastAsia="Times New Roman"/>
        </w:rPr>
        <w:t>/weighed</w:t>
      </w:r>
      <w:r w:rsidRPr="493BA636">
        <w:rPr>
          <w:rFonts w:eastAsia="Times New Roman"/>
        </w:rPr>
        <w:t xml:space="preserve"> by the selected methods. Annexed </w:t>
      </w:r>
      <w:r w:rsidRPr="493BA636">
        <w:rPr>
          <w:rFonts w:eastAsia="Times New Roman"/>
          <w:i/>
          <w:iCs/>
          <w:u w:val="single"/>
        </w:rPr>
        <w:t>workplan</w:t>
      </w:r>
      <w:r w:rsidRPr="493BA636">
        <w:rPr>
          <w:rFonts w:eastAsia="Times New Roman"/>
        </w:rPr>
        <w:t xml:space="preserve"> should include detailed schedule and resource requirements tied to evaluation activities and milestone deliverables.  </w:t>
      </w:r>
    </w:p>
    <w:p w14:paraId="5B4FC39C" w14:textId="137823CB" w:rsidR="00690C53" w:rsidRPr="00D37311" w:rsidRDefault="00690C53" w:rsidP="00684F87">
      <w:pPr>
        <w:pStyle w:val="ListParagraph"/>
        <w:numPr>
          <w:ilvl w:val="0"/>
          <w:numId w:val="20"/>
        </w:numPr>
        <w:spacing w:before="100" w:beforeAutospacing="1" w:after="100" w:afterAutospacing="1" w:line="240" w:lineRule="auto"/>
        <w:jc w:val="both"/>
        <w:rPr>
          <w:rFonts w:eastAsia="Times New Roman" w:cstheme="minorHAnsi"/>
        </w:rPr>
      </w:pPr>
      <w:r w:rsidRPr="004630BC">
        <w:rPr>
          <w:rFonts w:eastAsia="Times New Roman" w:cstheme="minorHAnsi"/>
          <w:b/>
          <w:bCs/>
          <w:u w:val="single"/>
        </w:rPr>
        <w:t>Debriefing</w:t>
      </w:r>
      <w:r w:rsidRPr="00D37311">
        <w:rPr>
          <w:rFonts w:eastAsia="Times New Roman" w:cstheme="minorHAnsi"/>
        </w:rPr>
        <w:t xml:space="preserve"> after completion of the </w:t>
      </w:r>
      <w:r w:rsidRPr="00304069">
        <w:rPr>
          <w:rFonts w:eastAsia="Times New Roman" w:cstheme="minorHAnsi"/>
        </w:rPr>
        <w:t>fieldwork</w:t>
      </w:r>
      <w:r w:rsidR="006B5653">
        <w:rPr>
          <w:rFonts w:eastAsia="Times New Roman" w:cstheme="minorHAnsi"/>
        </w:rPr>
        <w:t xml:space="preserve"> to be </w:t>
      </w:r>
      <w:r w:rsidR="00611AC8">
        <w:rPr>
          <w:rFonts w:eastAsia="Times New Roman" w:cstheme="minorHAnsi"/>
        </w:rPr>
        <w:t xml:space="preserve">conducted by the evaluator to UNDP </w:t>
      </w:r>
      <w:r w:rsidR="00085FB6">
        <w:rPr>
          <w:rFonts w:eastAsia="Times New Roman" w:cstheme="minorHAnsi"/>
        </w:rPr>
        <w:t xml:space="preserve">the Pillar, </w:t>
      </w:r>
      <w:r w:rsidR="00611AC8">
        <w:rPr>
          <w:rFonts w:eastAsia="Times New Roman" w:cstheme="minorHAnsi"/>
        </w:rPr>
        <w:t>Project team</w:t>
      </w:r>
      <w:r w:rsidR="0073104F">
        <w:rPr>
          <w:rFonts w:eastAsia="Times New Roman" w:cstheme="minorHAnsi"/>
        </w:rPr>
        <w:t xml:space="preserve"> and PMSU</w:t>
      </w:r>
      <w:r w:rsidR="00B111C7">
        <w:rPr>
          <w:rFonts w:eastAsia="Times New Roman" w:cstheme="minorHAnsi"/>
        </w:rPr>
        <w:t>, confirming the completion of the fieldwork and collection of necessary data for developing into the evaluation report</w:t>
      </w:r>
      <w:r w:rsidRPr="00D37311">
        <w:rPr>
          <w:rFonts w:eastAsia="Times New Roman" w:cstheme="minorHAnsi"/>
        </w:rPr>
        <w:t>.</w:t>
      </w:r>
    </w:p>
    <w:p w14:paraId="4BAD675D" w14:textId="2203F2CA" w:rsidR="00320DF0" w:rsidRPr="00D37311" w:rsidRDefault="00690C53" w:rsidP="00684F87">
      <w:pPr>
        <w:pStyle w:val="ListParagraph"/>
        <w:numPr>
          <w:ilvl w:val="0"/>
          <w:numId w:val="20"/>
        </w:numPr>
        <w:spacing w:before="100" w:beforeAutospacing="1" w:after="100" w:afterAutospacing="1" w:line="240" w:lineRule="auto"/>
        <w:jc w:val="both"/>
        <w:rPr>
          <w:rFonts w:eastAsia="Times New Roman" w:cstheme="minorHAnsi"/>
        </w:rPr>
      </w:pPr>
      <w:r w:rsidRPr="004630BC">
        <w:rPr>
          <w:rFonts w:eastAsia="Times New Roman" w:cstheme="minorHAnsi"/>
          <w:b/>
          <w:bCs/>
          <w:u w:val="single"/>
        </w:rPr>
        <w:t>Draft Evaluation Report</w:t>
      </w:r>
      <w:r w:rsidRPr="00D37311">
        <w:rPr>
          <w:rFonts w:eastAsia="Times New Roman" w:cstheme="minorHAnsi"/>
        </w:rPr>
        <w:t xml:space="preserve"> (max 40 pages including Executive Summary) to be submitted to UNDP for review; UNDP will provide a combined set of comments, using Evaluation Report Audit Trail, to the evaluator to address the content required (as agreed in the inception report) and quality criteria as outlined in the UNDP evaluation guidelines.</w:t>
      </w:r>
    </w:p>
    <w:p w14:paraId="6AD66A3E" w14:textId="097421A7" w:rsidR="00690C53" w:rsidRPr="00D37311" w:rsidRDefault="00690C53" w:rsidP="00684F87">
      <w:pPr>
        <w:pStyle w:val="ListParagraph"/>
        <w:numPr>
          <w:ilvl w:val="0"/>
          <w:numId w:val="20"/>
        </w:numPr>
        <w:spacing w:before="100" w:beforeAutospacing="1" w:after="100" w:afterAutospacing="1" w:line="240" w:lineRule="auto"/>
        <w:jc w:val="both"/>
        <w:rPr>
          <w:rFonts w:eastAsia="Times New Roman" w:cstheme="minorHAnsi"/>
        </w:rPr>
      </w:pPr>
      <w:r w:rsidRPr="004630BC">
        <w:rPr>
          <w:rFonts w:eastAsia="Times New Roman" w:cstheme="minorHAnsi"/>
          <w:b/>
          <w:bCs/>
          <w:u w:val="single"/>
        </w:rPr>
        <w:t>A presentation</w:t>
      </w:r>
      <w:r w:rsidRPr="00D37311">
        <w:rPr>
          <w:rFonts w:eastAsia="Times New Roman" w:cstheme="minorHAnsi"/>
        </w:rPr>
        <w:t xml:space="preserve"> will be delivered to UNDP Team on the draft evaluation report outlining the following key aspects: (</w:t>
      </w:r>
      <w:proofErr w:type="spellStart"/>
      <w:r w:rsidRPr="00D37311">
        <w:rPr>
          <w:rFonts w:eastAsia="Times New Roman" w:cstheme="minorHAnsi"/>
        </w:rPr>
        <w:t>i</w:t>
      </w:r>
      <w:proofErr w:type="spellEnd"/>
      <w:r w:rsidRPr="00D37311">
        <w:rPr>
          <w:rFonts w:eastAsia="Times New Roman" w:cstheme="minorHAnsi"/>
        </w:rPr>
        <w:t>) overall evaluation findings and in-depth analysis relating to each output. Thereafter, feedback received from the presentation of this draft evaluation report should be considered when preparing the final report. The evaluator should produce an audit trail indicating whether and how each comment received was addressed in revisions to the Final Report.</w:t>
      </w:r>
    </w:p>
    <w:p w14:paraId="3EB6C994" w14:textId="77777777" w:rsidR="00690C53" w:rsidRPr="00D37311" w:rsidRDefault="00690C53" w:rsidP="00684F87">
      <w:pPr>
        <w:pStyle w:val="ListParagraph"/>
        <w:numPr>
          <w:ilvl w:val="0"/>
          <w:numId w:val="20"/>
        </w:numPr>
        <w:spacing w:before="100" w:beforeAutospacing="1" w:after="100" w:afterAutospacing="1" w:line="240" w:lineRule="auto"/>
        <w:jc w:val="both"/>
        <w:rPr>
          <w:rFonts w:eastAsia="Times New Roman" w:cstheme="minorHAnsi"/>
        </w:rPr>
      </w:pPr>
      <w:r w:rsidRPr="004630BC">
        <w:rPr>
          <w:rFonts w:eastAsia="Times New Roman" w:cstheme="minorHAnsi"/>
          <w:b/>
          <w:bCs/>
          <w:u w:val="single"/>
        </w:rPr>
        <w:t>Final Evaluation Report</w:t>
      </w:r>
      <w:r w:rsidRPr="00D37311">
        <w:rPr>
          <w:rFonts w:eastAsia="Times New Roman" w:cstheme="minorHAnsi"/>
        </w:rPr>
        <w:t xml:space="preserve"> (guided by the minimum requirements for a UNDP Evaluation Report /UNDP Outline of the evaluation report format (see annex 6) should be submitted to UNDP </w:t>
      </w:r>
    </w:p>
    <w:p w14:paraId="056012C1" w14:textId="2C1C43BC" w:rsidR="00690C53" w:rsidRPr="00D37311" w:rsidRDefault="00690C53" w:rsidP="00684F87">
      <w:pPr>
        <w:pStyle w:val="ListParagraph"/>
        <w:numPr>
          <w:ilvl w:val="0"/>
          <w:numId w:val="20"/>
        </w:numPr>
        <w:spacing w:before="100" w:beforeAutospacing="1" w:after="100" w:afterAutospacing="1" w:line="240" w:lineRule="auto"/>
        <w:jc w:val="both"/>
        <w:rPr>
          <w:rFonts w:eastAsia="Times New Roman" w:cstheme="minorHAnsi"/>
        </w:rPr>
      </w:pPr>
      <w:r w:rsidRPr="004630BC">
        <w:rPr>
          <w:rFonts w:eastAsia="Times New Roman" w:cstheme="minorHAnsi"/>
          <w:b/>
          <w:bCs/>
          <w:u w:val="single"/>
        </w:rPr>
        <w:t>Brief summary report</w:t>
      </w:r>
      <w:r w:rsidRPr="00D37311">
        <w:rPr>
          <w:rFonts w:eastAsia="Times New Roman" w:cstheme="minorHAnsi"/>
        </w:rPr>
        <w:t xml:space="preserve"> (</w:t>
      </w:r>
      <w:r w:rsidR="00941699">
        <w:rPr>
          <w:rFonts w:eastAsia="Times New Roman" w:cstheme="minorHAnsi"/>
        </w:rPr>
        <w:t>up to</w:t>
      </w:r>
      <w:r w:rsidRPr="00D37311">
        <w:rPr>
          <w:rFonts w:eastAsia="Times New Roman" w:cstheme="minorHAnsi"/>
        </w:rPr>
        <w:t xml:space="preserve"> 5 pages) linking the final evaluation findings to the CPD Outcome </w:t>
      </w:r>
      <w:r w:rsidR="00D159BD" w:rsidRPr="00D37311">
        <w:rPr>
          <w:rFonts w:eastAsia="Times New Roman" w:cstheme="minorHAnsi"/>
        </w:rPr>
        <w:t>2</w:t>
      </w:r>
      <w:r w:rsidRPr="00D37311">
        <w:rPr>
          <w:rFonts w:eastAsia="Times New Roman" w:cstheme="minorHAnsi"/>
        </w:rPr>
        <w:t xml:space="preserve">.1 focusing on </w:t>
      </w:r>
      <w:r w:rsidR="00D159BD" w:rsidRPr="00D37311">
        <w:rPr>
          <w:rFonts w:eastAsia="Times New Roman" w:cstheme="minorHAnsi"/>
        </w:rPr>
        <w:t xml:space="preserve">Economic </w:t>
      </w:r>
      <w:proofErr w:type="gramStart"/>
      <w:r w:rsidR="00D159BD" w:rsidRPr="00D37311">
        <w:rPr>
          <w:rFonts w:eastAsia="Times New Roman" w:cstheme="minorHAnsi"/>
        </w:rPr>
        <w:t>Growth</w:t>
      </w:r>
      <w:r w:rsidR="00AB0736" w:rsidRPr="00D37311">
        <w:rPr>
          <w:rFonts w:eastAsia="Times New Roman" w:cstheme="minorHAnsi"/>
        </w:rPr>
        <w:t xml:space="preserve"> </w:t>
      </w:r>
      <w:r w:rsidRPr="00D37311">
        <w:rPr>
          <w:rFonts w:eastAsia="Times New Roman" w:cstheme="minorHAnsi"/>
        </w:rPr>
        <w:t>,</w:t>
      </w:r>
      <w:proofErr w:type="gramEnd"/>
      <w:r w:rsidRPr="00D37311">
        <w:rPr>
          <w:rFonts w:eastAsia="Times New Roman" w:cstheme="minorHAnsi"/>
        </w:rPr>
        <w:t xml:space="preserve"> to be submitted before the expiry of the contract.</w:t>
      </w:r>
    </w:p>
    <w:p w14:paraId="10A2C433" w14:textId="77777777" w:rsidR="004B6E83" w:rsidRPr="00D37311" w:rsidRDefault="00690C53" w:rsidP="00684F87">
      <w:pPr>
        <w:spacing w:before="100" w:beforeAutospacing="1" w:after="0" w:line="240" w:lineRule="auto"/>
        <w:ind w:left="720"/>
        <w:jc w:val="both"/>
        <w:rPr>
          <w:rFonts w:eastAsia="Times New Roman" w:cstheme="minorHAnsi"/>
        </w:rPr>
      </w:pPr>
      <w:r w:rsidRPr="00D37311">
        <w:rPr>
          <w:rFonts w:eastAsia="Times New Roman" w:cstheme="minorHAnsi"/>
        </w:rPr>
        <w:t xml:space="preserve">It should be noted that the above list of deliverables, together with the implementation </w:t>
      </w:r>
      <w:proofErr w:type="gramStart"/>
      <w:r w:rsidRPr="00D37311">
        <w:rPr>
          <w:rFonts w:eastAsia="Times New Roman" w:cstheme="minorHAnsi"/>
        </w:rPr>
        <w:t>time-frame</w:t>
      </w:r>
      <w:proofErr w:type="gramEnd"/>
      <w:r w:rsidRPr="00D37311">
        <w:rPr>
          <w:rFonts w:eastAsia="Times New Roman" w:cstheme="minorHAnsi"/>
        </w:rPr>
        <w:t xml:space="preserve"> (see section 8) might be subject to review and revision by UNDP in discussion with the Consultant in the event of unexpected changes to the context/ working environment in Iraq during the consultancy period.</w:t>
      </w:r>
      <w:r w:rsidR="004B6E83" w:rsidRPr="00D37311">
        <w:rPr>
          <w:rFonts w:eastAsia="Times New Roman" w:cstheme="minorHAnsi"/>
        </w:rPr>
        <w:t xml:space="preserve"> </w:t>
      </w:r>
    </w:p>
    <w:p w14:paraId="38BFCC9C" w14:textId="3BF10F21" w:rsidR="00690C53" w:rsidRPr="00D37311" w:rsidRDefault="00690C53" w:rsidP="00684F87">
      <w:pPr>
        <w:spacing w:after="100" w:afterAutospacing="1" w:line="240" w:lineRule="auto"/>
        <w:ind w:left="720"/>
        <w:jc w:val="both"/>
        <w:rPr>
          <w:rFonts w:eastAsia="Times New Roman" w:cstheme="minorHAnsi"/>
        </w:rPr>
      </w:pPr>
      <w:r w:rsidRPr="00D37311">
        <w:rPr>
          <w:rFonts w:eastAsia="Times New Roman" w:cstheme="minorHAnsi"/>
        </w:rPr>
        <w:t>Standard templates that need to be followed are provided in the Annexes section. It is expected that the Consultant will follow the UNDP evaluation guidelines and UNEG quality checklist and ensure all the quality criteria are met in the evaluation report.</w:t>
      </w:r>
    </w:p>
    <w:p w14:paraId="479E3404" w14:textId="18822D43" w:rsidR="493BA636" w:rsidRDefault="004B6E83" w:rsidP="00FA4AD9">
      <w:pPr>
        <w:spacing w:afterAutospacing="1" w:line="240" w:lineRule="auto"/>
        <w:ind w:left="720"/>
        <w:jc w:val="both"/>
        <w:rPr>
          <w:rFonts w:eastAsia="Times New Roman"/>
        </w:rPr>
      </w:pPr>
      <w:r w:rsidRPr="493BA636">
        <w:rPr>
          <w:rFonts w:eastAsia="Times New Roman"/>
        </w:rPr>
        <w:t>In line with the UNDP’s financial regulations, when determined by the Country Office and/or the Consultant that a deliverable or service cannot be satisfactorily completed due to the impact of COVID-19 and limitations to the evaluation, that deliverable or service will not be paid. Additionally, due to the current COVID-19 situation and its implications, a partial payment may be considered if the Consultant invested time towards the deliverable but was unable to complete it, due to circumstances beyond his/her control</w:t>
      </w:r>
      <w:r w:rsidR="00254D29" w:rsidRPr="493BA636">
        <w:rPr>
          <w:rFonts w:eastAsia="Times New Roman"/>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254D29" w:rsidRPr="00D37311" w14:paraId="3D60BB6B" w14:textId="77777777" w:rsidTr="00BE68C6">
        <w:trPr>
          <w:trHeight w:val="288"/>
        </w:trPr>
        <w:tc>
          <w:tcPr>
            <w:tcW w:w="9350" w:type="dxa"/>
            <w:shd w:val="clear" w:color="auto" w:fill="EAF6F3"/>
            <w:tcMar>
              <w:top w:w="29" w:type="dxa"/>
              <w:left w:w="115" w:type="dxa"/>
              <w:bottom w:w="29" w:type="dxa"/>
              <w:right w:w="115" w:type="dxa"/>
            </w:tcMar>
          </w:tcPr>
          <w:p w14:paraId="73D13EBD" w14:textId="1A850D5F" w:rsidR="00254D29" w:rsidRPr="00D37311" w:rsidRDefault="00254D29" w:rsidP="00046457">
            <w:pPr>
              <w:pStyle w:val="ListParagraph"/>
              <w:numPr>
                <w:ilvl w:val="0"/>
                <w:numId w:val="1"/>
              </w:numPr>
              <w:ind w:left="240" w:hanging="300"/>
              <w:jc w:val="both"/>
              <w:rPr>
                <w:rFonts w:eastAsia="Times New Roman" w:cstheme="minorHAnsi"/>
              </w:rPr>
            </w:pPr>
            <w:r w:rsidRPr="00D37311">
              <w:rPr>
                <w:rFonts w:cstheme="minorHAnsi"/>
                <w:b/>
              </w:rPr>
              <w:t xml:space="preserve">Locations and timeframe for the evaluation process  </w:t>
            </w:r>
          </w:p>
        </w:tc>
      </w:tr>
    </w:tbl>
    <w:p w14:paraId="01B81583" w14:textId="08FF3982" w:rsidR="0063512E" w:rsidRPr="00D37311" w:rsidRDefault="003F7F21" w:rsidP="00E26068">
      <w:pPr>
        <w:spacing w:after="100" w:afterAutospacing="1" w:line="240" w:lineRule="auto"/>
        <w:ind w:left="360"/>
        <w:jc w:val="both"/>
        <w:rPr>
          <w:rFonts w:eastAsia="Times New Roman" w:cstheme="minorHAnsi"/>
        </w:rPr>
      </w:pPr>
      <w:r w:rsidRPr="00D37311">
        <w:rPr>
          <w:rFonts w:eastAsia="Times New Roman" w:cstheme="minorHAnsi"/>
        </w:rPr>
        <w:t xml:space="preserve">The detailed evaluation workplan will be agreed upon between the UNDP and the selected Consultant. The </w:t>
      </w:r>
      <w:r w:rsidR="00536E86">
        <w:rPr>
          <w:rFonts w:eastAsia="Times New Roman" w:cstheme="minorHAnsi"/>
        </w:rPr>
        <w:t>Project</w:t>
      </w:r>
      <w:r w:rsidR="00536E86" w:rsidRPr="00D37311">
        <w:rPr>
          <w:rFonts w:eastAsia="Times New Roman" w:cstheme="minorHAnsi"/>
        </w:rPr>
        <w:t xml:space="preserve"> </w:t>
      </w:r>
      <w:r w:rsidRPr="00D37311">
        <w:rPr>
          <w:rFonts w:eastAsia="Times New Roman" w:cstheme="minorHAnsi"/>
        </w:rPr>
        <w:t xml:space="preserve">evaluation will take place over a </w:t>
      </w:r>
      <w:r w:rsidRPr="00883120">
        <w:rPr>
          <w:rFonts w:eastAsia="Times New Roman" w:cstheme="minorHAnsi"/>
        </w:rPr>
        <w:t xml:space="preserve">period </w:t>
      </w:r>
      <w:r w:rsidR="00536E86">
        <w:rPr>
          <w:rFonts w:eastAsia="Times New Roman" w:cstheme="minorHAnsi"/>
        </w:rPr>
        <w:t xml:space="preserve">of </w:t>
      </w:r>
      <w:r w:rsidR="00A40055" w:rsidRPr="00883120">
        <w:rPr>
          <w:rFonts w:eastAsia="Times New Roman" w:cstheme="minorHAnsi"/>
        </w:rPr>
        <w:t>3</w:t>
      </w:r>
      <w:r w:rsidR="008670DB">
        <w:rPr>
          <w:rFonts w:eastAsia="Times New Roman" w:cstheme="minorHAnsi"/>
        </w:rPr>
        <w:t>0</w:t>
      </w:r>
      <w:r w:rsidRPr="00883120">
        <w:rPr>
          <w:rFonts w:eastAsia="Times New Roman" w:cstheme="minorHAnsi"/>
        </w:rPr>
        <w:t xml:space="preserve"> working days between </w:t>
      </w:r>
      <w:r w:rsidR="00774738">
        <w:rPr>
          <w:rFonts w:eastAsia="Times New Roman" w:cstheme="minorHAnsi"/>
        </w:rPr>
        <w:t>17</w:t>
      </w:r>
      <w:r w:rsidR="002744D1" w:rsidRPr="00883120">
        <w:rPr>
          <w:rFonts w:eastAsia="Times New Roman" w:cstheme="minorHAnsi"/>
        </w:rPr>
        <w:t xml:space="preserve"> </w:t>
      </w:r>
      <w:r w:rsidR="00774738">
        <w:rPr>
          <w:rFonts w:eastAsia="Times New Roman" w:cstheme="minorHAnsi"/>
        </w:rPr>
        <w:t xml:space="preserve">July </w:t>
      </w:r>
      <w:r w:rsidRPr="00883120">
        <w:rPr>
          <w:rFonts w:eastAsia="Times New Roman" w:cstheme="minorHAnsi"/>
        </w:rPr>
        <w:t xml:space="preserve">to </w:t>
      </w:r>
      <w:r w:rsidR="008E1AC8" w:rsidRPr="00883120">
        <w:rPr>
          <w:rFonts w:eastAsia="Times New Roman" w:cstheme="minorHAnsi"/>
        </w:rPr>
        <w:t>1</w:t>
      </w:r>
      <w:r w:rsidR="00774738">
        <w:rPr>
          <w:rFonts w:eastAsia="Times New Roman" w:cstheme="minorHAnsi"/>
        </w:rPr>
        <w:t xml:space="preserve">7 October </w:t>
      </w:r>
      <w:r w:rsidR="002744D1" w:rsidRPr="00883120">
        <w:rPr>
          <w:rFonts w:eastAsia="Times New Roman" w:cstheme="minorHAnsi"/>
        </w:rPr>
        <w:t>2022</w:t>
      </w:r>
      <w:r w:rsidRPr="0048456C">
        <w:rPr>
          <w:rFonts w:eastAsia="Times New Roman" w:cstheme="minorHAnsi"/>
        </w:rPr>
        <w:t xml:space="preserve">, </w:t>
      </w:r>
      <w:r w:rsidRPr="00883120">
        <w:rPr>
          <w:rFonts w:eastAsia="Times New Roman" w:cstheme="minorHAnsi"/>
        </w:rPr>
        <w:t xml:space="preserve">including a combination of </w:t>
      </w:r>
      <w:r w:rsidRPr="00883120">
        <w:rPr>
          <w:rFonts w:eastAsia="Times New Roman" w:cstheme="minorHAnsi"/>
          <w:u w:val="single"/>
        </w:rPr>
        <w:t>home-based work</w:t>
      </w:r>
      <w:r w:rsidRPr="00883120">
        <w:rPr>
          <w:rFonts w:eastAsia="Times New Roman" w:cstheme="minorHAnsi"/>
        </w:rPr>
        <w:t xml:space="preserve"> and </w:t>
      </w:r>
      <w:r w:rsidRPr="00883120">
        <w:rPr>
          <w:rFonts w:eastAsia="Times New Roman" w:cstheme="minorHAnsi"/>
          <w:u w:val="single"/>
        </w:rPr>
        <w:t>one in-country visit</w:t>
      </w:r>
      <w:r w:rsidRPr="0048456C">
        <w:rPr>
          <w:rFonts w:eastAsia="Times New Roman" w:cstheme="minorHAnsi"/>
        </w:rPr>
        <w:t>.</w:t>
      </w:r>
      <w:r w:rsidRPr="00D37311">
        <w:rPr>
          <w:rFonts w:eastAsia="Times New Roman" w:cstheme="minorHAnsi"/>
        </w:rPr>
        <w:t xml:space="preserve"> The security situation in each location will be reviewed prior to the rollout of the final field visit plan. The assignment and final deliverable</w:t>
      </w:r>
      <w:r w:rsidR="00536E86">
        <w:rPr>
          <w:rFonts w:eastAsia="Times New Roman" w:cstheme="minorHAnsi"/>
        </w:rPr>
        <w:t>s</w:t>
      </w:r>
      <w:r w:rsidRPr="00D37311">
        <w:rPr>
          <w:rFonts w:eastAsia="Times New Roman" w:cstheme="minorHAnsi"/>
        </w:rPr>
        <w:t xml:space="preserve"> are expected to be completed no later than </w:t>
      </w:r>
      <w:r w:rsidR="00CF1914">
        <w:rPr>
          <w:rFonts w:eastAsia="Times New Roman" w:cstheme="minorHAnsi"/>
        </w:rPr>
        <w:t>15</w:t>
      </w:r>
      <w:r w:rsidRPr="00D37311">
        <w:rPr>
          <w:rFonts w:eastAsia="Times New Roman" w:cstheme="minorHAnsi"/>
        </w:rPr>
        <w:t xml:space="preserve"> </w:t>
      </w:r>
      <w:r w:rsidR="00F30C6D">
        <w:rPr>
          <w:rFonts w:eastAsia="Times New Roman" w:cstheme="minorHAnsi"/>
        </w:rPr>
        <w:t>August</w:t>
      </w:r>
      <w:r w:rsidR="00047880" w:rsidRPr="00D37311">
        <w:rPr>
          <w:rFonts w:eastAsia="Times New Roman" w:cstheme="minorHAnsi"/>
        </w:rPr>
        <w:t xml:space="preserve"> 2022</w:t>
      </w:r>
      <w:r w:rsidRPr="00D37311">
        <w:rPr>
          <w:rFonts w:eastAsia="Times New Roman" w:cstheme="minorHAnsi"/>
        </w:rPr>
        <w:t>, with the detail as described in the below table.</w:t>
      </w:r>
    </w:p>
    <w:p w14:paraId="4F017CA9" w14:textId="77777777" w:rsidR="00402AE5" w:rsidRPr="00D37311" w:rsidRDefault="00402AE5" w:rsidP="003367B2">
      <w:pPr>
        <w:spacing w:after="100" w:afterAutospacing="1" w:line="240" w:lineRule="auto"/>
        <w:rPr>
          <w:rFonts w:eastAsia="Times New Roman" w:cstheme="minorHAnsi"/>
        </w:rPr>
        <w:sectPr w:rsidR="00402AE5" w:rsidRPr="00D37311" w:rsidSect="009359F0">
          <w:footerReference w:type="default" r:id="rId8"/>
          <w:pgSz w:w="12240" w:h="15840"/>
          <w:pgMar w:top="1440" w:right="1440" w:bottom="1440" w:left="1440" w:header="720" w:footer="720" w:gutter="0"/>
          <w:cols w:space="720"/>
          <w:docGrid w:linePitch="360"/>
        </w:sectPr>
      </w:pPr>
    </w:p>
    <w:p w14:paraId="23D9B873" w14:textId="046BF559" w:rsidR="003367B2" w:rsidRPr="000B1658" w:rsidRDefault="00402AE5" w:rsidP="000B1658">
      <w:pPr>
        <w:spacing w:after="100" w:afterAutospacing="1" w:line="240" w:lineRule="auto"/>
        <w:jc w:val="center"/>
        <w:rPr>
          <w:rFonts w:eastAsia="Times New Roman" w:cstheme="minorHAnsi"/>
          <w:b/>
          <w:bCs/>
        </w:rPr>
      </w:pPr>
      <w:r w:rsidRPr="000B1658">
        <w:rPr>
          <w:rFonts w:eastAsia="Times New Roman" w:cstheme="minorHAnsi"/>
          <w:b/>
          <w:bCs/>
        </w:rPr>
        <w:lastRenderedPageBreak/>
        <w:t>Indicative work plan—timeframe for evaluation deliverables</w:t>
      </w:r>
    </w:p>
    <w:tbl>
      <w:tblPr>
        <w:tblStyle w:val="TableGrid"/>
        <w:tblW w:w="1400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6F3"/>
        <w:tblLayout w:type="fixed"/>
        <w:tblLook w:val="04A0" w:firstRow="1" w:lastRow="0" w:firstColumn="1" w:lastColumn="0" w:noHBand="0" w:noVBand="1"/>
      </w:tblPr>
      <w:tblGrid>
        <w:gridCol w:w="4765"/>
        <w:gridCol w:w="1260"/>
        <w:gridCol w:w="4320"/>
        <w:gridCol w:w="1813"/>
        <w:gridCol w:w="1848"/>
      </w:tblGrid>
      <w:tr w:rsidR="00402AE5" w:rsidRPr="00D37311" w14:paraId="71FE1603" w14:textId="77777777" w:rsidTr="00BE68C6">
        <w:trPr>
          <w:trHeight w:val="440"/>
          <w:jc w:val="center"/>
        </w:trPr>
        <w:tc>
          <w:tcPr>
            <w:tcW w:w="4765" w:type="dxa"/>
            <w:shd w:val="clear" w:color="auto" w:fill="1E687C"/>
            <w:vAlign w:val="center"/>
          </w:tcPr>
          <w:p w14:paraId="690C1711" w14:textId="77777777" w:rsidR="00402AE5" w:rsidRPr="00D37311" w:rsidRDefault="00402AE5" w:rsidP="00BE68C6">
            <w:pPr>
              <w:jc w:val="center"/>
              <w:rPr>
                <w:rFonts w:cstheme="minorHAnsi"/>
                <w:b/>
                <w:bCs/>
                <w:color w:val="FFFFFF" w:themeColor="background1"/>
                <w:sz w:val="20"/>
                <w:szCs w:val="20"/>
              </w:rPr>
            </w:pPr>
            <w:r w:rsidRPr="00D37311">
              <w:rPr>
                <w:rFonts w:cstheme="minorHAnsi"/>
                <w:b/>
                <w:bCs/>
                <w:color w:val="FFFFFF" w:themeColor="background1"/>
                <w:sz w:val="20"/>
                <w:szCs w:val="20"/>
              </w:rPr>
              <w:t>ACTIVITY</w:t>
            </w:r>
          </w:p>
        </w:tc>
        <w:tc>
          <w:tcPr>
            <w:tcW w:w="1260" w:type="dxa"/>
            <w:shd w:val="clear" w:color="auto" w:fill="1E687C"/>
            <w:vAlign w:val="center"/>
          </w:tcPr>
          <w:p w14:paraId="0FDDCE6E" w14:textId="77777777" w:rsidR="00402AE5" w:rsidRPr="00D37311" w:rsidRDefault="00402AE5" w:rsidP="00BE68C6">
            <w:pPr>
              <w:jc w:val="center"/>
              <w:rPr>
                <w:rFonts w:cstheme="minorHAnsi"/>
                <w:b/>
                <w:bCs/>
                <w:color w:val="FFFFFF" w:themeColor="background1"/>
                <w:sz w:val="20"/>
                <w:szCs w:val="20"/>
              </w:rPr>
            </w:pPr>
            <w:r w:rsidRPr="00D37311">
              <w:rPr>
                <w:rFonts w:cstheme="minorHAnsi"/>
                <w:b/>
                <w:bCs/>
                <w:color w:val="FFFFFF" w:themeColor="background1"/>
                <w:sz w:val="20"/>
                <w:szCs w:val="20"/>
              </w:rPr>
              <w:t>ESTIMATED # OF DAYS</w:t>
            </w:r>
          </w:p>
        </w:tc>
        <w:tc>
          <w:tcPr>
            <w:tcW w:w="4320" w:type="dxa"/>
            <w:shd w:val="clear" w:color="auto" w:fill="1E687C"/>
            <w:vAlign w:val="center"/>
          </w:tcPr>
          <w:p w14:paraId="4B4510FA" w14:textId="77777777" w:rsidR="00402AE5" w:rsidRPr="00D37311" w:rsidRDefault="00402AE5" w:rsidP="00BE68C6">
            <w:pPr>
              <w:jc w:val="center"/>
              <w:rPr>
                <w:rFonts w:cstheme="minorHAnsi"/>
                <w:b/>
                <w:bCs/>
                <w:color w:val="FFFFFF" w:themeColor="background1"/>
                <w:sz w:val="20"/>
                <w:szCs w:val="20"/>
              </w:rPr>
            </w:pPr>
            <w:r w:rsidRPr="00D37311">
              <w:rPr>
                <w:rFonts w:cstheme="minorHAnsi"/>
                <w:b/>
                <w:bCs/>
                <w:color w:val="FFFFFF" w:themeColor="background1"/>
                <w:sz w:val="20"/>
                <w:szCs w:val="20"/>
              </w:rPr>
              <w:t>DATE OF COMPLETION</w:t>
            </w:r>
          </w:p>
        </w:tc>
        <w:tc>
          <w:tcPr>
            <w:tcW w:w="1813" w:type="dxa"/>
            <w:shd w:val="clear" w:color="auto" w:fill="1E687C"/>
            <w:vAlign w:val="center"/>
          </w:tcPr>
          <w:p w14:paraId="33A91772" w14:textId="77777777" w:rsidR="00402AE5" w:rsidRPr="00D37311" w:rsidRDefault="00402AE5" w:rsidP="00BE68C6">
            <w:pPr>
              <w:jc w:val="center"/>
              <w:rPr>
                <w:rFonts w:cstheme="minorHAnsi"/>
                <w:b/>
                <w:bCs/>
                <w:color w:val="FFFFFF" w:themeColor="background1"/>
                <w:sz w:val="20"/>
                <w:szCs w:val="20"/>
              </w:rPr>
            </w:pPr>
            <w:r w:rsidRPr="00D37311">
              <w:rPr>
                <w:rFonts w:cstheme="minorHAnsi"/>
                <w:b/>
                <w:bCs/>
                <w:color w:val="FFFFFF" w:themeColor="background1"/>
                <w:sz w:val="20"/>
                <w:szCs w:val="20"/>
              </w:rPr>
              <w:t>PLACE</w:t>
            </w:r>
          </w:p>
        </w:tc>
        <w:tc>
          <w:tcPr>
            <w:tcW w:w="1848" w:type="dxa"/>
            <w:shd w:val="clear" w:color="auto" w:fill="1E687C"/>
          </w:tcPr>
          <w:p w14:paraId="78F534F8" w14:textId="77777777" w:rsidR="00402AE5" w:rsidRPr="00D37311" w:rsidRDefault="00402AE5" w:rsidP="00BE68C6">
            <w:pPr>
              <w:jc w:val="center"/>
              <w:rPr>
                <w:rFonts w:cstheme="minorHAnsi"/>
                <w:b/>
                <w:bCs/>
                <w:color w:val="FFFFFF" w:themeColor="background1"/>
                <w:sz w:val="20"/>
                <w:szCs w:val="20"/>
              </w:rPr>
            </w:pPr>
            <w:r w:rsidRPr="00D37311">
              <w:rPr>
                <w:rFonts w:cstheme="minorHAnsi"/>
                <w:b/>
                <w:bCs/>
                <w:color w:val="FFFFFF" w:themeColor="background1"/>
                <w:sz w:val="20"/>
                <w:szCs w:val="20"/>
              </w:rPr>
              <w:t>Responsible Party</w:t>
            </w:r>
          </w:p>
        </w:tc>
      </w:tr>
      <w:tr w:rsidR="00402AE5" w:rsidRPr="00D37311" w14:paraId="13242024" w14:textId="77777777" w:rsidTr="00BE68C6">
        <w:trPr>
          <w:trHeight w:val="611"/>
          <w:jc w:val="center"/>
        </w:trPr>
        <w:tc>
          <w:tcPr>
            <w:tcW w:w="4765" w:type="dxa"/>
            <w:shd w:val="clear" w:color="auto" w:fill="EAF6F3"/>
          </w:tcPr>
          <w:p w14:paraId="3B9F5E1C" w14:textId="77777777" w:rsidR="00402AE5" w:rsidRPr="00D37311" w:rsidRDefault="00402AE5" w:rsidP="00BE68C6">
            <w:pPr>
              <w:rPr>
                <w:rFonts w:cstheme="minorHAnsi"/>
                <w:sz w:val="20"/>
                <w:szCs w:val="20"/>
              </w:rPr>
            </w:pPr>
            <w:r w:rsidRPr="00D37311">
              <w:rPr>
                <w:rFonts w:cstheme="minorHAnsi"/>
                <w:sz w:val="20"/>
                <w:szCs w:val="20"/>
              </w:rPr>
              <w:t>Meeting briefing with UNDP (</w:t>
            </w:r>
            <w:proofErr w:type="spellStart"/>
            <w:r w:rsidRPr="00D37311">
              <w:rPr>
                <w:rFonts w:cstheme="minorHAnsi"/>
                <w:sz w:val="20"/>
                <w:szCs w:val="20"/>
              </w:rPr>
              <w:t>programme</w:t>
            </w:r>
            <w:proofErr w:type="spellEnd"/>
            <w:r w:rsidRPr="00D37311">
              <w:rPr>
                <w:rFonts w:cstheme="minorHAnsi"/>
                <w:sz w:val="20"/>
                <w:szCs w:val="20"/>
              </w:rPr>
              <w:t xml:space="preserve"> managers and project staff as needed)</w:t>
            </w:r>
          </w:p>
        </w:tc>
        <w:tc>
          <w:tcPr>
            <w:tcW w:w="1260" w:type="dxa"/>
            <w:shd w:val="clear" w:color="auto" w:fill="EAF6F3"/>
          </w:tcPr>
          <w:p w14:paraId="6BEA3D19" w14:textId="77777777" w:rsidR="00402AE5" w:rsidRPr="00D37311" w:rsidRDefault="00402AE5" w:rsidP="00BE68C6">
            <w:pPr>
              <w:rPr>
                <w:rFonts w:cstheme="minorHAnsi"/>
                <w:sz w:val="20"/>
                <w:szCs w:val="20"/>
              </w:rPr>
            </w:pPr>
            <w:r w:rsidRPr="00D37311">
              <w:rPr>
                <w:rFonts w:cstheme="minorHAnsi"/>
                <w:sz w:val="20"/>
                <w:szCs w:val="20"/>
              </w:rPr>
              <w:t>1 day</w:t>
            </w:r>
          </w:p>
        </w:tc>
        <w:tc>
          <w:tcPr>
            <w:tcW w:w="4320" w:type="dxa"/>
            <w:shd w:val="clear" w:color="auto" w:fill="EAF6F3"/>
          </w:tcPr>
          <w:p w14:paraId="1436DBA0" w14:textId="77777777" w:rsidR="00402AE5" w:rsidRPr="00D37311" w:rsidRDefault="00402AE5" w:rsidP="00BE68C6">
            <w:pPr>
              <w:rPr>
                <w:rFonts w:cstheme="minorHAnsi"/>
                <w:sz w:val="20"/>
                <w:szCs w:val="20"/>
              </w:rPr>
            </w:pPr>
            <w:r w:rsidRPr="00D37311">
              <w:rPr>
                <w:rFonts w:cstheme="minorHAnsi"/>
                <w:sz w:val="20"/>
                <w:szCs w:val="20"/>
              </w:rPr>
              <w:t>At the time of contract signing</w:t>
            </w:r>
          </w:p>
          <w:p w14:paraId="17944033" w14:textId="56652866" w:rsidR="00402AE5" w:rsidRPr="00D37311" w:rsidRDefault="00CB6EFA" w:rsidP="00BE68C6">
            <w:pPr>
              <w:rPr>
                <w:rFonts w:cstheme="minorHAnsi"/>
                <w:sz w:val="20"/>
                <w:szCs w:val="20"/>
              </w:rPr>
            </w:pPr>
            <w:r>
              <w:rPr>
                <w:rFonts w:cstheme="minorHAnsi"/>
                <w:i/>
                <w:iCs/>
                <w:sz w:val="20"/>
                <w:szCs w:val="20"/>
              </w:rPr>
              <w:t>17 July</w:t>
            </w:r>
            <w:r w:rsidR="009878B8">
              <w:rPr>
                <w:rFonts w:cstheme="minorHAnsi"/>
                <w:i/>
                <w:iCs/>
                <w:sz w:val="20"/>
                <w:szCs w:val="20"/>
              </w:rPr>
              <w:t xml:space="preserve"> </w:t>
            </w:r>
            <w:r w:rsidR="00402AE5" w:rsidRPr="00D37311">
              <w:rPr>
                <w:rFonts w:cstheme="minorHAnsi"/>
                <w:i/>
                <w:iCs/>
                <w:sz w:val="20"/>
                <w:szCs w:val="20"/>
              </w:rPr>
              <w:t>2022</w:t>
            </w:r>
          </w:p>
        </w:tc>
        <w:tc>
          <w:tcPr>
            <w:tcW w:w="1813" w:type="dxa"/>
            <w:shd w:val="clear" w:color="auto" w:fill="EAF6F3"/>
          </w:tcPr>
          <w:p w14:paraId="2D6FAB69" w14:textId="08FB3DF9" w:rsidR="00402AE5" w:rsidRPr="00D37311" w:rsidRDefault="00402AE5" w:rsidP="00BE68C6">
            <w:pPr>
              <w:rPr>
                <w:rFonts w:cstheme="minorHAnsi"/>
                <w:sz w:val="20"/>
                <w:szCs w:val="20"/>
              </w:rPr>
            </w:pPr>
            <w:r w:rsidRPr="00D37311">
              <w:rPr>
                <w:rFonts w:cstheme="minorHAnsi"/>
                <w:sz w:val="20"/>
                <w:szCs w:val="20"/>
              </w:rPr>
              <w:t xml:space="preserve">Home-based &amp; </w:t>
            </w:r>
            <w:r w:rsidR="00DF6D97">
              <w:rPr>
                <w:rFonts w:cstheme="minorHAnsi"/>
                <w:sz w:val="20"/>
                <w:szCs w:val="20"/>
              </w:rPr>
              <w:t xml:space="preserve">for </w:t>
            </w:r>
            <w:r w:rsidRPr="00D37311">
              <w:rPr>
                <w:rFonts w:cstheme="minorHAnsi"/>
                <w:sz w:val="20"/>
                <w:szCs w:val="20"/>
              </w:rPr>
              <w:t>UNDP CO (online)</w:t>
            </w:r>
          </w:p>
        </w:tc>
        <w:tc>
          <w:tcPr>
            <w:tcW w:w="1848" w:type="dxa"/>
            <w:shd w:val="clear" w:color="auto" w:fill="EAF6F3"/>
          </w:tcPr>
          <w:p w14:paraId="64A7C457" w14:textId="614AA7F2" w:rsidR="00402AE5" w:rsidRPr="00D37311" w:rsidRDefault="00402AE5" w:rsidP="00D34213">
            <w:pPr>
              <w:rPr>
                <w:rFonts w:cstheme="minorHAnsi"/>
                <w:sz w:val="20"/>
                <w:szCs w:val="20"/>
              </w:rPr>
            </w:pPr>
            <w:r w:rsidRPr="00D37311">
              <w:rPr>
                <w:rFonts w:cstheme="minorHAnsi"/>
                <w:sz w:val="20"/>
                <w:szCs w:val="20"/>
              </w:rPr>
              <w:t>UNDP Project Team</w:t>
            </w:r>
            <w:r w:rsidR="00D34213">
              <w:rPr>
                <w:rFonts w:cstheme="minorHAnsi"/>
                <w:sz w:val="20"/>
                <w:szCs w:val="20"/>
              </w:rPr>
              <w:t xml:space="preserve">; </w:t>
            </w:r>
            <w:r w:rsidRPr="00D37311">
              <w:rPr>
                <w:rFonts w:cstheme="minorHAnsi"/>
                <w:sz w:val="20"/>
                <w:szCs w:val="20"/>
              </w:rPr>
              <w:t>Consultant</w:t>
            </w:r>
          </w:p>
        </w:tc>
      </w:tr>
      <w:tr w:rsidR="00402AE5" w:rsidRPr="00D37311" w14:paraId="13DD7A36" w14:textId="77777777" w:rsidTr="00BE68C6">
        <w:trPr>
          <w:trHeight w:val="576"/>
          <w:jc w:val="center"/>
        </w:trPr>
        <w:tc>
          <w:tcPr>
            <w:tcW w:w="4765" w:type="dxa"/>
            <w:shd w:val="clear" w:color="auto" w:fill="EAF6F3"/>
          </w:tcPr>
          <w:p w14:paraId="6BF1B315" w14:textId="7299D9CA" w:rsidR="00402AE5" w:rsidRPr="00D37311" w:rsidRDefault="00402AE5" w:rsidP="00BE68C6">
            <w:pPr>
              <w:rPr>
                <w:rFonts w:cstheme="minorHAnsi"/>
                <w:sz w:val="20"/>
                <w:szCs w:val="20"/>
              </w:rPr>
            </w:pPr>
            <w:r w:rsidRPr="00D37311">
              <w:rPr>
                <w:rFonts w:cstheme="minorHAnsi"/>
                <w:sz w:val="20"/>
                <w:szCs w:val="20"/>
              </w:rPr>
              <w:t>Sharing of the relevant documentation with the evaluation team</w:t>
            </w:r>
            <w:r w:rsidR="007E015F">
              <w:rPr>
                <w:rFonts w:cstheme="minorHAnsi"/>
                <w:sz w:val="20"/>
                <w:szCs w:val="20"/>
              </w:rPr>
              <w:t xml:space="preserve"> (Consultant)</w:t>
            </w:r>
          </w:p>
        </w:tc>
        <w:tc>
          <w:tcPr>
            <w:tcW w:w="1260" w:type="dxa"/>
            <w:shd w:val="clear" w:color="auto" w:fill="EAF6F3"/>
          </w:tcPr>
          <w:p w14:paraId="32701AB3" w14:textId="77777777" w:rsidR="00402AE5" w:rsidRPr="00D37311" w:rsidRDefault="00402AE5" w:rsidP="00BE68C6">
            <w:pPr>
              <w:rPr>
                <w:rFonts w:cstheme="minorHAnsi"/>
                <w:sz w:val="20"/>
                <w:szCs w:val="20"/>
              </w:rPr>
            </w:pPr>
            <w:r w:rsidRPr="00D37311">
              <w:rPr>
                <w:rFonts w:cstheme="minorHAnsi"/>
                <w:sz w:val="20"/>
                <w:szCs w:val="20"/>
              </w:rPr>
              <w:t>-</w:t>
            </w:r>
          </w:p>
        </w:tc>
        <w:tc>
          <w:tcPr>
            <w:tcW w:w="4320" w:type="dxa"/>
            <w:shd w:val="clear" w:color="auto" w:fill="EAF6F3"/>
          </w:tcPr>
          <w:p w14:paraId="11BD186D" w14:textId="77777777" w:rsidR="00402AE5" w:rsidRPr="00D37311" w:rsidRDefault="00402AE5" w:rsidP="00BE68C6">
            <w:pPr>
              <w:rPr>
                <w:rFonts w:cstheme="minorHAnsi"/>
                <w:sz w:val="20"/>
                <w:szCs w:val="20"/>
              </w:rPr>
            </w:pPr>
            <w:r w:rsidRPr="00D37311">
              <w:rPr>
                <w:rFonts w:cstheme="minorHAnsi"/>
                <w:sz w:val="20"/>
                <w:szCs w:val="20"/>
              </w:rPr>
              <w:t xml:space="preserve">At the time of contract signing </w:t>
            </w:r>
          </w:p>
          <w:p w14:paraId="1E5EC772" w14:textId="209D0DDC" w:rsidR="00402AE5" w:rsidRPr="00D37311" w:rsidRDefault="00CB6EFA" w:rsidP="00BE68C6">
            <w:pPr>
              <w:rPr>
                <w:rFonts w:cstheme="minorHAnsi"/>
                <w:sz w:val="20"/>
                <w:szCs w:val="20"/>
              </w:rPr>
            </w:pPr>
            <w:r>
              <w:rPr>
                <w:rFonts w:cstheme="minorHAnsi"/>
                <w:i/>
                <w:iCs/>
                <w:sz w:val="20"/>
                <w:szCs w:val="20"/>
              </w:rPr>
              <w:t>17 July</w:t>
            </w:r>
            <w:r w:rsidR="009878B8">
              <w:rPr>
                <w:rFonts w:cstheme="minorHAnsi"/>
                <w:i/>
                <w:iCs/>
                <w:sz w:val="20"/>
                <w:szCs w:val="20"/>
              </w:rPr>
              <w:t xml:space="preserve"> </w:t>
            </w:r>
            <w:r w:rsidR="00402AE5" w:rsidRPr="00D37311">
              <w:rPr>
                <w:rFonts w:cstheme="minorHAnsi"/>
                <w:i/>
                <w:iCs/>
                <w:sz w:val="20"/>
                <w:szCs w:val="20"/>
              </w:rPr>
              <w:t>2022</w:t>
            </w:r>
          </w:p>
        </w:tc>
        <w:tc>
          <w:tcPr>
            <w:tcW w:w="1813" w:type="dxa"/>
            <w:shd w:val="clear" w:color="auto" w:fill="EAF6F3"/>
          </w:tcPr>
          <w:p w14:paraId="35161C95" w14:textId="77777777" w:rsidR="00402AE5" w:rsidRPr="00D37311" w:rsidRDefault="00402AE5" w:rsidP="00BE68C6">
            <w:pPr>
              <w:rPr>
                <w:rFonts w:cstheme="minorHAnsi"/>
                <w:sz w:val="20"/>
                <w:szCs w:val="20"/>
              </w:rPr>
            </w:pPr>
            <w:r w:rsidRPr="00D37311">
              <w:rPr>
                <w:rFonts w:cstheme="minorHAnsi"/>
                <w:sz w:val="20"/>
                <w:szCs w:val="20"/>
              </w:rPr>
              <w:t>Via email</w:t>
            </w:r>
          </w:p>
        </w:tc>
        <w:tc>
          <w:tcPr>
            <w:tcW w:w="1848" w:type="dxa"/>
            <w:shd w:val="clear" w:color="auto" w:fill="EAF6F3"/>
          </w:tcPr>
          <w:p w14:paraId="2C535480" w14:textId="77777777" w:rsidR="00402AE5" w:rsidRPr="00D37311" w:rsidRDefault="00402AE5" w:rsidP="00BE68C6">
            <w:pPr>
              <w:rPr>
                <w:rFonts w:cstheme="minorHAnsi"/>
                <w:sz w:val="20"/>
                <w:szCs w:val="20"/>
              </w:rPr>
            </w:pPr>
            <w:r w:rsidRPr="00D37311">
              <w:rPr>
                <w:rFonts w:cstheme="minorHAnsi"/>
                <w:sz w:val="20"/>
                <w:szCs w:val="20"/>
              </w:rPr>
              <w:t>UNDP Project Team</w:t>
            </w:r>
          </w:p>
        </w:tc>
      </w:tr>
      <w:tr w:rsidR="00402AE5" w:rsidRPr="00D37311" w14:paraId="29838445" w14:textId="77777777" w:rsidTr="00BE68C6">
        <w:trPr>
          <w:trHeight w:val="556"/>
          <w:jc w:val="center"/>
        </w:trPr>
        <w:tc>
          <w:tcPr>
            <w:tcW w:w="4765" w:type="dxa"/>
            <w:shd w:val="clear" w:color="auto" w:fill="EAF6F3"/>
          </w:tcPr>
          <w:p w14:paraId="32A61693" w14:textId="6CE27D96" w:rsidR="00402AE5" w:rsidRPr="00D37311" w:rsidRDefault="00402AE5" w:rsidP="00BE68C6">
            <w:pPr>
              <w:rPr>
                <w:rFonts w:cstheme="minorHAnsi"/>
                <w:sz w:val="20"/>
                <w:szCs w:val="20"/>
              </w:rPr>
            </w:pPr>
            <w:r w:rsidRPr="00D37311">
              <w:rPr>
                <w:rFonts w:cstheme="minorHAnsi"/>
                <w:sz w:val="20"/>
                <w:szCs w:val="20"/>
              </w:rPr>
              <w:t xml:space="preserve">Desk review, </w:t>
            </w:r>
            <w:r w:rsidR="00B2176A">
              <w:rPr>
                <w:rFonts w:cstheme="minorHAnsi"/>
                <w:sz w:val="20"/>
                <w:szCs w:val="20"/>
              </w:rPr>
              <w:t>e</w:t>
            </w:r>
            <w:r w:rsidRPr="00D37311">
              <w:rPr>
                <w:rFonts w:cstheme="minorHAnsi"/>
                <w:sz w:val="20"/>
                <w:szCs w:val="20"/>
              </w:rPr>
              <w:t>valuation design, methodology and updated workplan including the list of stakeholders to be interviewed</w:t>
            </w:r>
          </w:p>
        </w:tc>
        <w:tc>
          <w:tcPr>
            <w:tcW w:w="1260" w:type="dxa"/>
            <w:shd w:val="clear" w:color="auto" w:fill="EAF6F3"/>
          </w:tcPr>
          <w:p w14:paraId="28BCDEA5" w14:textId="53AE3D4E" w:rsidR="00402AE5" w:rsidRPr="00D37311" w:rsidRDefault="004A3548" w:rsidP="00BE68C6">
            <w:pPr>
              <w:rPr>
                <w:rFonts w:cstheme="minorHAnsi"/>
                <w:sz w:val="20"/>
                <w:szCs w:val="20"/>
              </w:rPr>
            </w:pPr>
            <w:r>
              <w:rPr>
                <w:rFonts w:cstheme="minorHAnsi"/>
                <w:sz w:val="20"/>
                <w:szCs w:val="20"/>
              </w:rPr>
              <w:t>8</w:t>
            </w:r>
            <w:r w:rsidR="00402AE5" w:rsidRPr="006374C8">
              <w:rPr>
                <w:rFonts w:cstheme="minorHAnsi"/>
                <w:sz w:val="20"/>
                <w:szCs w:val="20"/>
              </w:rPr>
              <w:t xml:space="preserve"> days</w:t>
            </w:r>
          </w:p>
        </w:tc>
        <w:tc>
          <w:tcPr>
            <w:tcW w:w="4320" w:type="dxa"/>
            <w:shd w:val="clear" w:color="auto" w:fill="EAF6F3"/>
          </w:tcPr>
          <w:p w14:paraId="70B6203A" w14:textId="6C190005" w:rsidR="00402AE5" w:rsidRPr="00D37311" w:rsidRDefault="00402AE5" w:rsidP="00BE68C6">
            <w:pPr>
              <w:rPr>
                <w:rFonts w:cstheme="minorHAnsi"/>
                <w:sz w:val="20"/>
                <w:szCs w:val="20"/>
              </w:rPr>
            </w:pPr>
            <w:r w:rsidRPr="00D37311">
              <w:rPr>
                <w:rFonts w:cstheme="minorHAnsi"/>
                <w:sz w:val="20"/>
                <w:szCs w:val="20"/>
              </w:rPr>
              <w:t xml:space="preserve">Within </w:t>
            </w:r>
            <w:r w:rsidR="00E13D91">
              <w:rPr>
                <w:rFonts w:cstheme="minorHAnsi"/>
                <w:sz w:val="20"/>
                <w:szCs w:val="20"/>
              </w:rPr>
              <w:t>ten</w:t>
            </w:r>
            <w:r w:rsidR="00201583">
              <w:rPr>
                <w:rFonts w:cstheme="minorHAnsi"/>
                <w:sz w:val="20"/>
                <w:szCs w:val="20"/>
              </w:rPr>
              <w:t xml:space="preserve"> days</w:t>
            </w:r>
            <w:r w:rsidRPr="00D37311">
              <w:rPr>
                <w:rFonts w:cstheme="minorHAnsi"/>
                <w:sz w:val="20"/>
                <w:szCs w:val="20"/>
              </w:rPr>
              <w:t xml:space="preserve"> of contract signing </w:t>
            </w:r>
          </w:p>
          <w:p w14:paraId="15FF4B6E" w14:textId="793D25AC" w:rsidR="00402AE5" w:rsidRPr="00D8451B" w:rsidRDefault="00CB6EFA" w:rsidP="00BE68C6">
            <w:pPr>
              <w:rPr>
                <w:rFonts w:cstheme="minorHAnsi"/>
                <w:i/>
                <w:iCs/>
                <w:sz w:val="20"/>
                <w:szCs w:val="20"/>
              </w:rPr>
            </w:pPr>
            <w:r>
              <w:rPr>
                <w:rFonts w:cstheme="minorHAnsi"/>
                <w:i/>
                <w:iCs/>
                <w:sz w:val="20"/>
                <w:szCs w:val="20"/>
              </w:rPr>
              <w:t>1 August</w:t>
            </w:r>
            <w:r w:rsidR="00201583">
              <w:rPr>
                <w:rFonts w:cstheme="minorHAnsi"/>
                <w:i/>
                <w:iCs/>
                <w:sz w:val="20"/>
                <w:szCs w:val="20"/>
              </w:rPr>
              <w:t xml:space="preserve"> </w:t>
            </w:r>
            <w:r w:rsidR="00402AE5" w:rsidRPr="00D8451B">
              <w:rPr>
                <w:rFonts w:cstheme="minorHAnsi"/>
                <w:i/>
                <w:iCs/>
                <w:sz w:val="20"/>
                <w:szCs w:val="20"/>
              </w:rPr>
              <w:t>2022</w:t>
            </w:r>
          </w:p>
          <w:p w14:paraId="7DFD8643" w14:textId="77777777" w:rsidR="00402AE5" w:rsidRPr="00D37311" w:rsidRDefault="00402AE5" w:rsidP="00BE68C6">
            <w:pPr>
              <w:rPr>
                <w:rFonts w:cstheme="minorHAnsi"/>
                <w:sz w:val="20"/>
                <w:szCs w:val="20"/>
              </w:rPr>
            </w:pPr>
          </w:p>
        </w:tc>
        <w:tc>
          <w:tcPr>
            <w:tcW w:w="1813" w:type="dxa"/>
            <w:shd w:val="clear" w:color="auto" w:fill="EAF6F3"/>
          </w:tcPr>
          <w:p w14:paraId="0214A73D" w14:textId="77777777" w:rsidR="00402AE5" w:rsidRPr="00D37311" w:rsidRDefault="00402AE5" w:rsidP="00BE68C6">
            <w:pPr>
              <w:rPr>
                <w:rFonts w:cstheme="minorHAnsi"/>
                <w:sz w:val="20"/>
                <w:szCs w:val="20"/>
              </w:rPr>
            </w:pPr>
            <w:r w:rsidRPr="00D37311">
              <w:rPr>
                <w:rFonts w:cstheme="minorHAnsi"/>
                <w:sz w:val="20"/>
                <w:szCs w:val="20"/>
              </w:rPr>
              <w:t>Home- based</w:t>
            </w:r>
          </w:p>
        </w:tc>
        <w:tc>
          <w:tcPr>
            <w:tcW w:w="1848" w:type="dxa"/>
            <w:shd w:val="clear" w:color="auto" w:fill="EAF6F3"/>
          </w:tcPr>
          <w:p w14:paraId="6D607C0A"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415DA8BF" w14:textId="77777777" w:rsidTr="005B772D">
        <w:trPr>
          <w:trHeight w:val="593"/>
          <w:jc w:val="center"/>
        </w:trPr>
        <w:tc>
          <w:tcPr>
            <w:tcW w:w="4765" w:type="dxa"/>
            <w:shd w:val="clear" w:color="auto" w:fill="EAF6F3"/>
          </w:tcPr>
          <w:p w14:paraId="1955D92B" w14:textId="77777777" w:rsidR="00CB61C0" w:rsidRPr="00D8451B" w:rsidRDefault="00CB61C0" w:rsidP="00CB61C0">
            <w:pPr>
              <w:rPr>
                <w:rFonts w:cstheme="minorHAnsi"/>
                <w:b/>
                <w:bCs/>
                <w:sz w:val="20"/>
                <w:szCs w:val="20"/>
              </w:rPr>
            </w:pPr>
            <w:r w:rsidRPr="00D37311">
              <w:rPr>
                <w:rFonts w:cstheme="minorHAnsi"/>
                <w:b/>
                <w:bCs/>
                <w:i/>
                <w:iCs/>
                <w:sz w:val="20"/>
                <w:szCs w:val="20"/>
              </w:rPr>
              <w:t xml:space="preserve">Deliverable 1: </w:t>
            </w:r>
            <w:r w:rsidRPr="00D8451B">
              <w:rPr>
                <w:rFonts w:cstheme="minorHAnsi"/>
                <w:b/>
                <w:bCs/>
                <w:sz w:val="20"/>
                <w:szCs w:val="20"/>
              </w:rPr>
              <w:t xml:space="preserve">Submission of the inception report </w:t>
            </w:r>
          </w:p>
          <w:p w14:paraId="10B1E71C" w14:textId="3915C639" w:rsidR="00402AE5" w:rsidRPr="00D37311" w:rsidRDefault="00CB61C0" w:rsidP="00CB4CE4">
            <w:pPr>
              <w:rPr>
                <w:rFonts w:cstheme="minorHAnsi"/>
                <w:sz w:val="20"/>
                <w:szCs w:val="20"/>
              </w:rPr>
            </w:pPr>
            <w:r w:rsidRPr="00D8451B">
              <w:rPr>
                <w:rFonts w:cstheme="minorHAnsi"/>
                <w:b/>
                <w:bCs/>
                <w:sz w:val="20"/>
                <w:szCs w:val="20"/>
              </w:rPr>
              <w:t>(15 pages maximum)</w:t>
            </w:r>
          </w:p>
        </w:tc>
        <w:tc>
          <w:tcPr>
            <w:tcW w:w="1260" w:type="dxa"/>
            <w:shd w:val="clear" w:color="auto" w:fill="EAF6F3"/>
          </w:tcPr>
          <w:p w14:paraId="13FBE8A1" w14:textId="4C728F14" w:rsidR="00402AE5" w:rsidRPr="00D37311" w:rsidRDefault="00BE4377" w:rsidP="00BE68C6">
            <w:pPr>
              <w:rPr>
                <w:rFonts w:cstheme="minorHAnsi"/>
                <w:sz w:val="20"/>
                <w:szCs w:val="20"/>
              </w:rPr>
            </w:pPr>
            <w:r>
              <w:rPr>
                <w:rFonts w:cstheme="minorHAnsi"/>
                <w:sz w:val="20"/>
                <w:szCs w:val="20"/>
              </w:rPr>
              <w:t>-</w:t>
            </w:r>
          </w:p>
        </w:tc>
        <w:tc>
          <w:tcPr>
            <w:tcW w:w="4320" w:type="dxa"/>
            <w:shd w:val="clear" w:color="auto" w:fill="EAF6F3"/>
          </w:tcPr>
          <w:p w14:paraId="42181898" w14:textId="0310699D" w:rsidR="00402AE5" w:rsidRPr="00D37311" w:rsidRDefault="00402AE5" w:rsidP="00BE68C6">
            <w:pPr>
              <w:rPr>
                <w:rFonts w:cstheme="minorHAnsi"/>
                <w:sz w:val="20"/>
                <w:szCs w:val="20"/>
              </w:rPr>
            </w:pPr>
            <w:r w:rsidRPr="00D37311">
              <w:rPr>
                <w:rFonts w:cstheme="minorHAnsi"/>
                <w:sz w:val="20"/>
                <w:szCs w:val="20"/>
              </w:rPr>
              <w:t xml:space="preserve">Within </w:t>
            </w:r>
            <w:r w:rsidR="00E13D91">
              <w:rPr>
                <w:rFonts w:cstheme="minorHAnsi"/>
                <w:sz w:val="20"/>
                <w:szCs w:val="20"/>
              </w:rPr>
              <w:t>fifteen</w:t>
            </w:r>
            <w:r w:rsidR="008E695E">
              <w:rPr>
                <w:rFonts w:cstheme="minorHAnsi"/>
                <w:sz w:val="20"/>
                <w:szCs w:val="20"/>
              </w:rPr>
              <w:t xml:space="preserve"> </w:t>
            </w:r>
            <w:r w:rsidRPr="00D37311">
              <w:rPr>
                <w:rFonts w:cstheme="minorHAnsi"/>
                <w:sz w:val="20"/>
                <w:szCs w:val="20"/>
              </w:rPr>
              <w:t>days of contract signing</w:t>
            </w:r>
          </w:p>
          <w:p w14:paraId="31744A39" w14:textId="1A95B0B3" w:rsidR="00402AE5" w:rsidRPr="00D37311" w:rsidRDefault="00402AE5" w:rsidP="00BE68C6">
            <w:pPr>
              <w:rPr>
                <w:rFonts w:cstheme="minorHAnsi"/>
                <w:sz w:val="20"/>
                <w:szCs w:val="20"/>
              </w:rPr>
            </w:pPr>
            <w:r w:rsidRPr="00D37311">
              <w:rPr>
                <w:rFonts w:cstheme="minorHAnsi"/>
                <w:i/>
                <w:iCs/>
                <w:sz w:val="20"/>
                <w:szCs w:val="20"/>
              </w:rPr>
              <w:t xml:space="preserve"> </w:t>
            </w:r>
            <w:r w:rsidR="009E35C2">
              <w:rPr>
                <w:rFonts w:cstheme="minorHAnsi"/>
                <w:i/>
                <w:iCs/>
                <w:sz w:val="20"/>
                <w:szCs w:val="20"/>
              </w:rPr>
              <w:t>7 August</w:t>
            </w:r>
            <w:r w:rsidR="00CB4CE4">
              <w:rPr>
                <w:rFonts w:cstheme="minorHAnsi"/>
                <w:i/>
                <w:iCs/>
                <w:sz w:val="20"/>
                <w:szCs w:val="20"/>
              </w:rPr>
              <w:t xml:space="preserve"> </w:t>
            </w:r>
            <w:r w:rsidRPr="00A3666F">
              <w:rPr>
                <w:rFonts w:cstheme="minorHAnsi"/>
                <w:i/>
                <w:iCs/>
                <w:sz w:val="20"/>
                <w:szCs w:val="20"/>
              </w:rPr>
              <w:t>2022</w:t>
            </w:r>
          </w:p>
        </w:tc>
        <w:tc>
          <w:tcPr>
            <w:tcW w:w="1813" w:type="dxa"/>
            <w:shd w:val="clear" w:color="auto" w:fill="EAF6F3"/>
          </w:tcPr>
          <w:p w14:paraId="55503FBA" w14:textId="77777777" w:rsidR="00402AE5" w:rsidRPr="00D37311" w:rsidRDefault="00402AE5" w:rsidP="00BE68C6">
            <w:pPr>
              <w:rPr>
                <w:rFonts w:cstheme="minorHAnsi"/>
                <w:sz w:val="20"/>
                <w:szCs w:val="20"/>
              </w:rPr>
            </w:pPr>
            <w:r w:rsidRPr="00D37311">
              <w:rPr>
                <w:rFonts w:cstheme="minorHAnsi"/>
                <w:sz w:val="20"/>
                <w:szCs w:val="20"/>
              </w:rPr>
              <w:t>Via E-mail</w:t>
            </w:r>
          </w:p>
        </w:tc>
        <w:tc>
          <w:tcPr>
            <w:tcW w:w="1848" w:type="dxa"/>
            <w:shd w:val="clear" w:color="auto" w:fill="EAF6F3"/>
          </w:tcPr>
          <w:p w14:paraId="02A9A64E"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3756D433" w14:textId="77777777" w:rsidTr="00BE68C6">
        <w:trPr>
          <w:trHeight w:val="20"/>
          <w:jc w:val="center"/>
        </w:trPr>
        <w:tc>
          <w:tcPr>
            <w:tcW w:w="4765" w:type="dxa"/>
            <w:shd w:val="clear" w:color="auto" w:fill="EAF6F3"/>
          </w:tcPr>
          <w:p w14:paraId="411F79E3" w14:textId="608A7808" w:rsidR="00402AE5" w:rsidRPr="008E695E" w:rsidRDefault="00B813EE" w:rsidP="00BE68C6">
            <w:pPr>
              <w:rPr>
                <w:rFonts w:cstheme="minorHAnsi"/>
                <w:sz w:val="20"/>
                <w:szCs w:val="20"/>
              </w:rPr>
            </w:pPr>
            <w:r w:rsidRPr="008E695E">
              <w:rPr>
                <w:rFonts w:cstheme="minorHAnsi"/>
                <w:sz w:val="20"/>
                <w:szCs w:val="20"/>
              </w:rPr>
              <w:t xml:space="preserve">UNDP </w:t>
            </w:r>
            <w:r w:rsidR="00402AE5" w:rsidRPr="008E695E">
              <w:rPr>
                <w:rFonts w:cstheme="minorHAnsi"/>
                <w:sz w:val="20"/>
                <w:szCs w:val="20"/>
              </w:rPr>
              <w:t>Comments and approval of inception report</w:t>
            </w:r>
          </w:p>
        </w:tc>
        <w:tc>
          <w:tcPr>
            <w:tcW w:w="1260" w:type="dxa"/>
            <w:shd w:val="clear" w:color="auto" w:fill="EAF6F3"/>
          </w:tcPr>
          <w:p w14:paraId="6F93C36B" w14:textId="2E721515" w:rsidR="00402AE5" w:rsidRPr="00D37311" w:rsidRDefault="00402AE5" w:rsidP="00BE68C6">
            <w:pPr>
              <w:rPr>
                <w:rFonts w:cstheme="minorHAnsi"/>
                <w:sz w:val="20"/>
                <w:szCs w:val="20"/>
              </w:rPr>
            </w:pPr>
          </w:p>
        </w:tc>
        <w:tc>
          <w:tcPr>
            <w:tcW w:w="4320" w:type="dxa"/>
            <w:shd w:val="clear" w:color="auto" w:fill="EAF6F3"/>
          </w:tcPr>
          <w:p w14:paraId="12BCC46E" w14:textId="000E6754" w:rsidR="00402AE5" w:rsidRPr="00D37311" w:rsidRDefault="00402AE5" w:rsidP="00BE68C6">
            <w:pPr>
              <w:rPr>
                <w:rFonts w:cstheme="minorHAnsi"/>
                <w:sz w:val="20"/>
                <w:szCs w:val="20"/>
              </w:rPr>
            </w:pPr>
            <w:r w:rsidRPr="00D37311">
              <w:rPr>
                <w:rFonts w:cstheme="minorHAnsi"/>
                <w:sz w:val="20"/>
                <w:szCs w:val="20"/>
              </w:rPr>
              <w:t xml:space="preserve">Within </w:t>
            </w:r>
            <w:r w:rsidR="00A3666F">
              <w:rPr>
                <w:rFonts w:cstheme="minorHAnsi"/>
                <w:sz w:val="20"/>
                <w:szCs w:val="20"/>
              </w:rPr>
              <w:t>five</w:t>
            </w:r>
            <w:r w:rsidRPr="00D37311">
              <w:rPr>
                <w:rFonts w:cstheme="minorHAnsi"/>
                <w:sz w:val="20"/>
                <w:szCs w:val="20"/>
              </w:rPr>
              <w:t xml:space="preserve"> days of submission of the inception report</w:t>
            </w:r>
          </w:p>
          <w:p w14:paraId="6EC85A71" w14:textId="14BDDC9C" w:rsidR="00402AE5" w:rsidRPr="00D37311" w:rsidRDefault="0063616C" w:rsidP="00BE68C6">
            <w:pPr>
              <w:rPr>
                <w:rFonts w:cstheme="minorHAnsi"/>
                <w:sz w:val="20"/>
                <w:szCs w:val="20"/>
              </w:rPr>
            </w:pPr>
            <w:r>
              <w:rPr>
                <w:rFonts w:cstheme="minorHAnsi"/>
                <w:i/>
                <w:iCs/>
                <w:sz w:val="20"/>
                <w:szCs w:val="20"/>
              </w:rPr>
              <w:t>15</w:t>
            </w:r>
            <w:r w:rsidR="00972E89">
              <w:rPr>
                <w:rFonts w:cstheme="minorHAnsi"/>
                <w:i/>
                <w:iCs/>
                <w:sz w:val="20"/>
                <w:szCs w:val="20"/>
              </w:rPr>
              <w:t xml:space="preserve"> </w:t>
            </w:r>
            <w:r w:rsidR="009E35C2">
              <w:rPr>
                <w:rFonts w:cstheme="minorHAnsi"/>
                <w:i/>
                <w:iCs/>
                <w:sz w:val="20"/>
                <w:szCs w:val="20"/>
              </w:rPr>
              <w:t>August</w:t>
            </w:r>
            <w:r>
              <w:rPr>
                <w:rFonts w:cstheme="minorHAnsi"/>
                <w:i/>
                <w:iCs/>
                <w:sz w:val="20"/>
                <w:szCs w:val="20"/>
              </w:rPr>
              <w:t xml:space="preserve"> </w:t>
            </w:r>
            <w:r w:rsidR="00402AE5" w:rsidRPr="00D37311">
              <w:rPr>
                <w:rFonts w:cstheme="minorHAnsi"/>
                <w:i/>
                <w:iCs/>
                <w:sz w:val="20"/>
                <w:szCs w:val="20"/>
              </w:rPr>
              <w:t>2022</w:t>
            </w:r>
          </w:p>
        </w:tc>
        <w:tc>
          <w:tcPr>
            <w:tcW w:w="1813" w:type="dxa"/>
            <w:shd w:val="clear" w:color="auto" w:fill="EAF6F3"/>
          </w:tcPr>
          <w:p w14:paraId="1742A0E2" w14:textId="77777777" w:rsidR="00402AE5" w:rsidRPr="00D37311" w:rsidRDefault="00402AE5" w:rsidP="00BE68C6">
            <w:pPr>
              <w:rPr>
                <w:rFonts w:cstheme="minorHAnsi"/>
                <w:sz w:val="20"/>
                <w:szCs w:val="20"/>
              </w:rPr>
            </w:pPr>
            <w:r w:rsidRPr="00D37311">
              <w:rPr>
                <w:rFonts w:cstheme="minorHAnsi"/>
                <w:sz w:val="20"/>
                <w:szCs w:val="20"/>
              </w:rPr>
              <w:t>UNDP Country Office</w:t>
            </w:r>
          </w:p>
        </w:tc>
        <w:tc>
          <w:tcPr>
            <w:tcW w:w="1848" w:type="dxa"/>
            <w:shd w:val="clear" w:color="auto" w:fill="EAF6F3"/>
          </w:tcPr>
          <w:p w14:paraId="7222AD14" w14:textId="16FD7B4E" w:rsidR="00402AE5" w:rsidRPr="00D37311" w:rsidRDefault="00402AE5" w:rsidP="00BE68C6">
            <w:pPr>
              <w:rPr>
                <w:rFonts w:cstheme="minorHAnsi"/>
                <w:sz w:val="20"/>
                <w:szCs w:val="20"/>
              </w:rPr>
            </w:pPr>
            <w:r w:rsidRPr="00D37311">
              <w:rPr>
                <w:rFonts w:cstheme="minorHAnsi"/>
                <w:sz w:val="20"/>
                <w:szCs w:val="20"/>
              </w:rPr>
              <w:t xml:space="preserve">UNDP </w:t>
            </w:r>
            <w:r w:rsidR="007439D8" w:rsidRPr="00D37311">
              <w:rPr>
                <w:rFonts w:cstheme="minorHAnsi"/>
                <w:sz w:val="20"/>
                <w:szCs w:val="20"/>
              </w:rPr>
              <w:t>Project</w:t>
            </w:r>
            <w:r w:rsidR="00CB0419" w:rsidRPr="00D37311">
              <w:rPr>
                <w:rFonts w:cstheme="minorHAnsi"/>
                <w:sz w:val="20"/>
                <w:szCs w:val="20"/>
              </w:rPr>
              <w:t xml:space="preserve"> </w:t>
            </w:r>
            <w:r w:rsidRPr="00D37311">
              <w:rPr>
                <w:rFonts w:cstheme="minorHAnsi"/>
                <w:sz w:val="20"/>
                <w:szCs w:val="20"/>
              </w:rPr>
              <w:t xml:space="preserve">Team; Economic </w:t>
            </w:r>
            <w:r w:rsidR="00B43D8E">
              <w:rPr>
                <w:rFonts w:cstheme="minorHAnsi"/>
                <w:sz w:val="20"/>
                <w:szCs w:val="20"/>
              </w:rPr>
              <w:t>diversification</w:t>
            </w:r>
            <w:r w:rsidR="00B43D8E" w:rsidRPr="00D37311">
              <w:rPr>
                <w:rFonts w:cstheme="minorHAnsi"/>
                <w:sz w:val="20"/>
                <w:szCs w:val="20"/>
              </w:rPr>
              <w:t xml:space="preserve"> </w:t>
            </w:r>
            <w:r w:rsidRPr="00D37311">
              <w:rPr>
                <w:rFonts w:cstheme="minorHAnsi"/>
                <w:sz w:val="20"/>
                <w:szCs w:val="20"/>
              </w:rPr>
              <w:t>Pillar;</w:t>
            </w:r>
            <w:r w:rsidR="00CB0419" w:rsidRPr="00D37311">
              <w:rPr>
                <w:rFonts w:cstheme="minorHAnsi"/>
                <w:sz w:val="20"/>
                <w:szCs w:val="20"/>
              </w:rPr>
              <w:t xml:space="preserve"> </w:t>
            </w:r>
            <w:r w:rsidRPr="00D37311">
              <w:rPr>
                <w:rFonts w:cstheme="minorHAnsi"/>
                <w:sz w:val="20"/>
                <w:szCs w:val="20"/>
              </w:rPr>
              <w:t>PMSU</w:t>
            </w:r>
          </w:p>
        </w:tc>
      </w:tr>
      <w:tr w:rsidR="00402AE5" w:rsidRPr="00D37311" w14:paraId="75765743" w14:textId="77777777" w:rsidTr="00BE68C6">
        <w:trPr>
          <w:jc w:val="center"/>
        </w:trPr>
        <w:tc>
          <w:tcPr>
            <w:tcW w:w="4765" w:type="dxa"/>
            <w:shd w:val="clear" w:color="auto" w:fill="EAF6F3"/>
          </w:tcPr>
          <w:p w14:paraId="19176CCA" w14:textId="2EEDA5B7" w:rsidR="00402AE5" w:rsidRPr="008B05D2" w:rsidRDefault="00402AE5" w:rsidP="00BE68C6">
            <w:pPr>
              <w:rPr>
                <w:rFonts w:cstheme="minorHAnsi"/>
                <w:sz w:val="20"/>
                <w:szCs w:val="20"/>
                <w:highlight w:val="yellow"/>
              </w:rPr>
            </w:pPr>
            <w:r w:rsidRPr="006374C8">
              <w:rPr>
                <w:rFonts w:cstheme="minorHAnsi"/>
                <w:sz w:val="20"/>
                <w:szCs w:val="20"/>
              </w:rPr>
              <w:t>Consultations and field visits, in-depth interviews</w:t>
            </w:r>
          </w:p>
        </w:tc>
        <w:tc>
          <w:tcPr>
            <w:tcW w:w="1260" w:type="dxa"/>
            <w:shd w:val="clear" w:color="auto" w:fill="EAF6F3"/>
          </w:tcPr>
          <w:p w14:paraId="32B54711" w14:textId="2C26A9E8" w:rsidR="00402AE5" w:rsidRPr="00D37311" w:rsidRDefault="00972E89" w:rsidP="00BE68C6">
            <w:pPr>
              <w:rPr>
                <w:rFonts w:cstheme="minorHAnsi"/>
                <w:sz w:val="20"/>
                <w:szCs w:val="20"/>
              </w:rPr>
            </w:pPr>
            <w:r>
              <w:rPr>
                <w:rFonts w:cstheme="minorHAnsi"/>
                <w:sz w:val="20"/>
                <w:szCs w:val="20"/>
              </w:rPr>
              <w:t>5</w:t>
            </w:r>
            <w:r w:rsidR="00402AE5" w:rsidRPr="00D37311">
              <w:rPr>
                <w:rFonts w:cstheme="minorHAnsi"/>
                <w:sz w:val="20"/>
                <w:szCs w:val="20"/>
              </w:rPr>
              <w:t xml:space="preserve"> days</w:t>
            </w:r>
          </w:p>
        </w:tc>
        <w:tc>
          <w:tcPr>
            <w:tcW w:w="4320" w:type="dxa"/>
            <w:shd w:val="clear" w:color="auto" w:fill="EAF6F3"/>
          </w:tcPr>
          <w:p w14:paraId="6F742E2A" w14:textId="0C267B1C" w:rsidR="00402AE5" w:rsidRPr="00D37311" w:rsidRDefault="00402AE5" w:rsidP="00BE68C6">
            <w:pPr>
              <w:rPr>
                <w:rFonts w:cstheme="minorHAnsi"/>
                <w:sz w:val="20"/>
                <w:szCs w:val="20"/>
              </w:rPr>
            </w:pPr>
            <w:r w:rsidRPr="00D37311">
              <w:rPr>
                <w:rFonts w:cstheme="minorHAnsi"/>
                <w:sz w:val="20"/>
                <w:szCs w:val="20"/>
              </w:rPr>
              <w:t xml:space="preserve">Within </w:t>
            </w:r>
            <w:r w:rsidR="00972E89">
              <w:rPr>
                <w:rFonts w:cstheme="minorHAnsi"/>
                <w:sz w:val="20"/>
                <w:szCs w:val="20"/>
              </w:rPr>
              <w:t xml:space="preserve">five </w:t>
            </w:r>
            <w:r w:rsidRPr="00D37311">
              <w:rPr>
                <w:rFonts w:cstheme="minorHAnsi"/>
                <w:sz w:val="20"/>
                <w:szCs w:val="20"/>
              </w:rPr>
              <w:t>weeks of contract signing</w:t>
            </w:r>
            <w:r w:rsidR="00AA1EF3">
              <w:rPr>
                <w:rFonts w:cstheme="minorHAnsi"/>
                <w:sz w:val="20"/>
                <w:szCs w:val="20"/>
              </w:rPr>
              <w:t>.</w:t>
            </w:r>
          </w:p>
          <w:p w14:paraId="571BFD0A" w14:textId="50CAA0A8" w:rsidR="00402AE5" w:rsidRPr="00D37311" w:rsidRDefault="00A3666F" w:rsidP="00BE68C6">
            <w:pPr>
              <w:rPr>
                <w:rFonts w:cstheme="minorHAnsi"/>
                <w:sz w:val="20"/>
                <w:szCs w:val="20"/>
              </w:rPr>
            </w:pPr>
            <w:r>
              <w:rPr>
                <w:rFonts w:cstheme="minorHAnsi"/>
                <w:i/>
                <w:iCs/>
                <w:sz w:val="20"/>
                <w:szCs w:val="20"/>
              </w:rPr>
              <w:t xml:space="preserve">By </w:t>
            </w:r>
            <w:r w:rsidR="009E35C2">
              <w:rPr>
                <w:rFonts w:cstheme="minorHAnsi"/>
                <w:i/>
                <w:iCs/>
                <w:sz w:val="20"/>
                <w:szCs w:val="20"/>
              </w:rPr>
              <w:t>21</w:t>
            </w:r>
            <w:r w:rsidR="005427AD">
              <w:rPr>
                <w:rFonts w:cstheme="minorHAnsi"/>
                <w:i/>
                <w:iCs/>
                <w:sz w:val="20"/>
                <w:szCs w:val="20"/>
              </w:rPr>
              <w:t xml:space="preserve"> August</w:t>
            </w:r>
            <w:r>
              <w:rPr>
                <w:rFonts w:cstheme="minorHAnsi"/>
                <w:i/>
                <w:iCs/>
                <w:sz w:val="20"/>
                <w:szCs w:val="20"/>
              </w:rPr>
              <w:t xml:space="preserve"> </w:t>
            </w:r>
            <w:r w:rsidR="00402AE5" w:rsidRPr="00D37311">
              <w:rPr>
                <w:rFonts w:cstheme="minorHAnsi"/>
                <w:i/>
                <w:iCs/>
                <w:sz w:val="20"/>
                <w:szCs w:val="20"/>
              </w:rPr>
              <w:t>2022</w:t>
            </w:r>
            <w:r w:rsidR="003C3184">
              <w:rPr>
                <w:rFonts w:cstheme="minorHAnsi"/>
                <w:i/>
                <w:iCs/>
                <w:sz w:val="20"/>
                <w:szCs w:val="20"/>
              </w:rPr>
              <w:t xml:space="preserve"> </w:t>
            </w:r>
            <w:r w:rsidR="003C3184" w:rsidRPr="003C3184">
              <w:rPr>
                <w:rFonts w:cstheme="minorHAnsi"/>
                <w:sz w:val="20"/>
                <w:szCs w:val="20"/>
              </w:rPr>
              <w:t>(including travel days)</w:t>
            </w:r>
          </w:p>
        </w:tc>
        <w:tc>
          <w:tcPr>
            <w:tcW w:w="1813" w:type="dxa"/>
            <w:shd w:val="clear" w:color="auto" w:fill="EAF6F3"/>
          </w:tcPr>
          <w:p w14:paraId="67C7452B" w14:textId="77777777" w:rsidR="00402AE5" w:rsidRPr="00D37311" w:rsidRDefault="00402AE5" w:rsidP="00BE68C6">
            <w:pPr>
              <w:rPr>
                <w:rFonts w:cstheme="minorHAnsi"/>
                <w:sz w:val="20"/>
                <w:szCs w:val="20"/>
              </w:rPr>
            </w:pPr>
            <w:r w:rsidRPr="00D37311">
              <w:rPr>
                <w:rFonts w:cstheme="minorHAnsi"/>
                <w:sz w:val="20"/>
                <w:szCs w:val="20"/>
              </w:rPr>
              <w:t>In country</w:t>
            </w:r>
          </w:p>
          <w:p w14:paraId="62B568F9" w14:textId="497C021A" w:rsidR="00402AE5" w:rsidRPr="00D37311" w:rsidRDefault="00402AE5" w:rsidP="00BE68C6">
            <w:pPr>
              <w:rPr>
                <w:rFonts w:cstheme="minorHAnsi"/>
                <w:sz w:val="20"/>
                <w:szCs w:val="20"/>
              </w:rPr>
            </w:pPr>
            <w:r w:rsidRPr="00D37311">
              <w:rPr>
                <w:rFonts w:cstheme="minorHAnsi"/>
                <w:sz w:val="20"/>
                <w:szCs w:val="20"/>
              </w:rPr>
              <w:t>(</w:t>
            </w:r>
            <w:r w:rsidR="00196F3C">
              <w:rPr>
                <w:rFonts w:cstheme="minorHAnsi"/>
                <w:sz w:val="20"/>
                <w:szCs w:val="20"/>
              </w:rPr>
              <w:t xml:space="preserve">Interviews/ </w:t>
            </w:r>
            <w:r w:rsidRPr="00D37311">
              <w:rPr>
                <w:rFonts w:cstheme="minorHAnsi"/>
                <w:sz w:val="20"/>
                <w:szCs w:val="20"/>
              </w:rPr>
              <w:t>field visits)</w:t>
            </w:r>
          </w:p>
        </w:tc>
        <w:tc>
          <w:tcPr>
            <w:tcW w:w="1848" w:type="dxa"/>
            <w:shd w:val="clear" w:color="auto" w:fill="EAF6F3"/>
          </w:tcPr>
          <w:p w14:paraId="6488F6F1"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42367A5B" w14:textId="77777777" w:rsidTr="00BE68C6">
        <w:trPr>
          <w:trHeight w:val="306"/>
          <w:jc w:val="center"/>
        </w:trPr>
        <w:tc>
          <w:tcPr>
            <w:tcW w:w="4765" w:type="dxa"/>
            <w:shd w:val="clear" w:color="auto" w:fill="EAF6F3"/>
          </w:tcPr>
          <w:p w14:paraId="57FE8BC4" w14:textId="77777777" w:rsidR="00402AE5" w:rsidRPr="004633EE" w:rsidRDefault="00402AE5" w:rsidP="00BE68C6">
            <w:pPr>
              <w:rPr>
                <w:rFonts w:cstheme="minorHAnsi"/>
                <w:b/>
                <w:bCs/>
                <w:sz w:val="20"/>
                <w:szCs w:val="20"/>
              </w:rPr>
            </w:pPr>
            <w:r w:rsidRPr="00D37311">
              <w:rPr>
                <w:rFonts w:cstheme="minorHAnsi"/>
                <w:b/>
                <w:bCs/>
                <w:i/>
                <w:iCs/>
                <w:sz w:val="20"/>
                <w:szCs w:val="20"/>
              </w:rPr>
              <w:t>Deliverable 2</w:t>
            </w:r>
            <w:r w:rsidRPr="00495DC1">
              <w:rPr>
                <w:rFonts w:cstheme="minorHAnsi"/>
                <w:i/>
                <w:iCs/>
                <w:sz w:val="20"/>
                <w:szCs w:val="20"/>
              </w:rPr>
              <w:t xml:space="preserve">: </w:t>
            </w:r>
            <w:r w:rsidRPr="004633EE">
              <w:rPr>
                <w:rFonts w:cstheme="minorHAnsi"/>
                <w:b/>
                <w:bCs/>
                <w:sz w:val="20"/>
                <w:szCs w:val="20"/>
              </w:rPr>
              <w:t xml:space="preserve">Debriefing to UNDP </w:t>
            </w:r>
          </w:p>
          <w:p w14:paraId="5B44C3BB" w14:textId="77777777" w:rsidR="00402AE5" w:rsidRPr="00D37311" w:rsidRDefault="00402AE5" w:rsidP="00BE68C6">
            <w:pPr>
              <w:rPr>
                <w:rFonts w:cstheme="minorHAnsi"/>
                <w:b/>
                <w:bCs/>
                <w:sz w:val="20"/>
                <w:szCs w:val="20"/>
              </w:rPr>
            </w:pPr>
            <w:r w:rsidRPr="004633EE">
              <w:rPr>
                <w:rFonts w:cstheme="minorHAnsi"/>
                <w:b/>
                <w:bCs/>
                <w:sz w:val="20"/>
                <w:szCs w:val="20"/>
              </w:rPr>
              <w:t>(Confirmation of completion of Field Work/Data Collection)</w:t>
            </w:r>
          </w:p>
        </w:tc>
        <w:tc>
          <w:tcPr>
            <w:tcW w:w="1260" w:type="dxa"/>
            <w:shd w:val="clear" w:color="auto" w:fill="EAF6F3"/>
          </w:tcPr>
          <w:p w14:paraId="7815BB7D" w14:textId="77777777" w:rsidR="00402AE5" w:rsidRPr="00D37311" w:rsidRDefault="00402AE5" w:rsidP="00BE68C6">
            <w:pPr>
              <w:rPr>
                <w:rFonts w:cstheme="minorHAnsi"/>
                <w:sz w:val="20"/>
                <w:szCs w:val="20"/>
              </w:rPr>
            </w:pPr>
            <w:r w:rsidRPr="00D37311">
              <w:rPr>
                <w:rFonts w:cstheme="minorHAnsi"/>
                <w:sz w:val="20"/>
                <w:szCs w:val="20"/>
              </w:rPr>
              <w:t>1 day</w:t>
            </w:r>
          </w:p>
        </w:tc>
        <w:tc>
          <w:tcPr>
            <w:tcW w:w="4320" w:type="dxa"/>
            <w:shd w:val="clear" w:color="auto" w:fill="EAF6F3"/>
          </w:tcPr>
          <w:p w14:paraId="74C6B373" w14:textId="5C380021" w:rsidR="00402AE5" w:rsidRPr="00D37311" w:rsidRDefault="005427AD" w:rsidP="00BE68C6">
            <w:pPr>
              <w:rPr>
                <w:rFonts w:cstheme="minorHAnsi"/>
                <w:sz w:val="20"/>
                <w:szCs w:val="20"/>
              </w:rPr>
            </w:pPr>
            <w:r>
              <w:rPr>
                <w:rFonts w:cstheme="minorHAnsi"/>
                <w:i/>
                <w:iCs/>
                <w:sz w:val="20"/>
                <w:szCs w:val="20"/>
              </w:rPr>
              <w:t>22 August</w:t>
            </w:r>
            <w:r w:rsidR="00956329">
              <w:rPr>
                <w:rFonts w:cstheme="minorHAnsi"/>
                <w:i/>
                <w:iCs/>
                <w:sz w:val="20"/>
                <w:szCs w:val="20"/>
              </w:rPr>
              <w:t xml:space="preserve"> </w:t>
            </w:r>
            <w:r w:rsidR="00402AE5" w:rsidRPr="00D37311">
              <w:rPr>
                <w:rFonts w:cstheme="minorHAnsi"/>
                <w:i/>
                <w:iCs/>
                <w:sz w:val="20"/>
                <w:szCs w:val="20"/>
              </w:rPr>
              <w:t>2022</w:t>
            </w:r>
            <w:r w:rsidR="00972E89">
              <w:rPr>
                <w:rFonts w:cstheme="minorHAnsi"/>
                <w:i/>
                <w:iCs/>
                <w:sz w:val="20"/>
                <w:szCs w:val="20"/>
              </w:rPr>
              <w:t xml:space="preserve"> </w:t>
            </w:r>
          </w:p>
        </w:tc>
        <w:tc>
          <w:tcPr>
            <w:tcW w:w="1813" w:type="dxa"/>
            <w:shd w:val="clear" w:color="auto" w:fill="EAF6F3"/>
          </w:tcPr>
          <w:p w14:paraId="05DF4B86" w14:textId="77777777" w:rsidR="00402AE5" w:rsidRPr="00D37311" w:rsidRDefault="00402AE5" w:rsidP="00BE68C6">
            <w:pPr>
              <w:rPr>
                <w:rFonts w:cstheme="minorHAnsi"/>
                <w:sz w:val="20"/>
                <w:szCs w:val="20"/>
              </w:rPr>
            </w:pPr>
            <w:r w:rsidRPr="00D37311">
              <w:rPr>
                <w:rFonts w:cstheme="minorHAnsi"/>
                <w:sz w:val="20"/>
                <w:szCs w:val="20"/>
              </w:rPr>
              <w:t>In country</w:t>
            </w:r>
          </w:p>
        </w:tc>
        <w:tc>
          <w:tcPr>
            <w:tcW w:w="1848" w:type="dxa"/>
            <w:shd w:val="clear" w:color="auto" w:fill="EAF6F3"/>
          </w:tcPr>
          <w:p w14:paraId="62611A2F"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2C2E053B" w14:textId="77777777" w:rsidTr="00587381">
        <w:trPr>
          <w:trHeight w:val="800"/>
          <w:jc w:val="center"/>
        </w:trPr>
        <w:tc>
          <w:tcPr>
            <w:tcW w:w="4765" w:type="dxa"/>
            <w:shd w:val="clear" w:color="auto" w:fill="EAF6F3"/>
          </w:tcPr>
          <w:p w14:paraId="3F00C382" w14:textId="77777777" w:rsidR="00402AE5" w:rsidRPr="00D37311" w:rsidRDefault="00402AE5" w:rsidP="00BE68C6">
            <w:pPr>
              <w:rPr>
                <w:rFonts w:cstheme="minorHAnsi"/>
                <w:sz w:val="20"/>
                <w:szCs w:val="20"/>
              </w:rPr>
            </w:pPr>
            <w:r w:rsidRPr="00D37311">
              <w:rPr>
                <w:rFonts w:cstheme="minorHAnsi"/>
                <w:sz w:val="20"/>
                <w:szCs w:val="20"/>
              </w:rPr>
              <w:t>Preparation of draft evaluation report (50 pages maximum excluding annexes), executive summary (5 pages)</w:t>
            </w:r>
          </w:p>
        </w:tc>
        <w:tc>
          <w:tcPr>
            <w:tcW w:w="1260" w:type="dxa"/>
            <w:shd w:val="clear" w:color="auto" w:fill="EAF6F3"/>
          </w:tcPr>
          <w:p w14:paraId="1B5932E3" w14:textId="77777777" w:rsidR="00402AE5" w:rsidRPr="00D37311" w:rsidRDefault="00402AE5" w:rsidP="00BE68C6">
            <w:pPr>
              <w:rPr>
                <w:rFonts w:cstheme="minorHAnsi"/>
                <w:sz w:val="20"/>
                <w:szCs w:val="20"/>
              </w:rPr>
            </w:pPr>
            <w:r w:rsidRPr="00D37311">
              <w:rPr>
                <w:rFonts w:cstheme="minorHAnsi"/>
                <w:sz w:val="20"/>
                <w:szCs w:val="20"/>
              </w:rPr>
              <w:t>10 days</w:t>
            </w:r>
          </w:p>
        </w:tc>
        <w:tc>
          <w:tcPr>
            <w:tcW w:w="4320" w:type="dxa"/>
            <w:shd w:val="clear" w:color="auto" w:fill="EAF6F3"/>
          </w:tcPr>
          <w:p w14:paraId="76AE52E4" w14:textId="42257133" w:rsidR="009B6F71" w:rsidRDefault="00402AE5" w:rsidP="00BE68C6">
            <w:pPr>
              <w:rPr>
                <w:rFonts w:cstheme="minorHAnsi"/>
                <w:sz w:val="20"/>
                <w:szCs w:val="20"/>
              </w:rPr>
            </w:pPr>
            <w:r w:rsidRPr="00304069">
              <w:rPr>
                <w:rFonts w:cstheme="minorHAnsi"/>
                <w:sz w:val="20"/>
                <w:szCs w:val="20"/>
              </w:rPr>
              <w:t xml:space="preserve">Within </w:t>
            </w:r>
            <w:r w:rsidR="00587381" w:rsidRPr="00304069">
              <w:rPr>
                <w:rFonts w:cstheme="minorHAnsi"/>
                <w:sz w:val="20"/>
                <w:szCs w:val="20"/>
              </w:rPr>
              <w:t xml:space="preserve">two </w:t>
            </w:r>
            <w:r w:rsidRPr="00304069">
              <w:rPr>
                <w:rFonts w:cstheme="minorHAnsi"/>
                <w:sz w:val="20"/>
                <w:szCs w:val="20"/>
              </w:rPr>
              <w:t xml:space="preserve">weeks of </w:t>
            </w:r>
            <w:r w:rsidRPr="00D37311">
              <w:rPr>
                <w:rFonts w:cstheme="minorHAnsi"/>
                <w:sz w:val="20"/>
                <w:szCs w:val="20"/>
              </w:rPr>
              <w:t xml:space="preserve">completion of the field mission </w:t>
            </w:r>
          </w:p>
          <w:p w14:paraId="0D175746" w14:textId="4CD983D2" w:rsidR="00402AE5" w:rsidRPr="00587381" w:rsidRDefault="002E2CDD" w:rsidP="00587381">
            <w:pPr>
              <w:rPr>
                <w:rFonts w:cstheme="minorHAnsi"/>
                <w:i/>
                <w:iCs/>
                <w:sz w:val="20"/>
                <w:szCs w:val="20"/>
              </w:rPr>
            </w:pPr>
            <w:r>
              <w:rPr>
                <w:rFonts w:cstheme="minorHAnsi"/>
                <w:i/>
                <w:iCs/>
                <w:sz w:val="20"/>
                <w:szCs w:val="20"/>
              </w:rPr>
              <w:t>4 September</w:t>
            </w:r>
            <w:r w:rsidR="003120B7" w:rsidRPr="009B6F71">
              <w:rPr>
                <w:rFonts w:cstheme="minorHAnsi"/>
                <w:i/>
                <w:iCs/>
                <w:sz w:val="20"/>
                <w:szCs w:val="20"/>
              </w:rPr>
              <w:t xml:space="preserve"> </w:t>
            </w:r>
            <w:r w:rsidR="00402AE5" w:rsidRPr="009B6F71">
              <w:rPr>
                <w:rFonts w:cstheme="minorHAnsi"/>
                <w:i/>
                <w:iCs/>
                <w:sz w:val="20"/>
                <w:szCs w:val="20"/>
              </w:rPr>
              <w:t>2022</w:t>
            </w:r>
          </w:p>
        </w:tc>
        <w:tc>
          <w:tcPr>
            <w:tcW w:w="1813" w:type="dxa"/>
            <w:shd w:val="clear" w:color="auto" w:fill="EAF6F3"/>
          </w:tcPr>
          <w:p w14:paraId="537BE262" w14:textId="77777777" w:rsidR="00402AE5" w:rsidRPr="00D37311" w:rsidRDefault="00402AE5" w:rsidP="00BE68C6">
            <w:pPr>
              <w:rPr>
                <w:rFonts w:cstheme="minorHAnsi"/>
                <w:sz w:val="20"/>
                <w:szCs w:val="20"/>
              </w:rPr>
            </w:pPr>
            <w:r w:rsidRPr="00D37311">
              <w:rPr>
                <w:rFonts w:cstheme="minorHAnsi"/>
                <w:sz w:val="20"/>
                <w:szCs w:val="20"/>
              </w:rPr>
              <w:t>Home- based</w:t>
            </w:r>
          </w:p>
        </w:tc>
        <w:tc>
          <w:tcPr>
            <w:tcW w:w="1848" w:type="dxa"/>
            <w:shd w:val="clear" w:color="auto" w:fill="EAF6F3"/>
          </w:tcPr>
          <w:p w14:paraId="52A8AE28"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57D1FAD2" w14:textId="77777777" w:rsidTr="00BE68C6">
        <w:trPr>
          <w:jc w:val="center"/>
        </w:trPr>
        <w:tc>
          <w:tcPr>
            <w:tcW w:w="4765" w:type="dxa"/>
            <w:shd w:val="clear" w:color="auto" w:fill="EAF6F3"/>
          </w:tcPr>
          <w:p w14:paraId="7C8B73F5" w14:textId="0CDE5888" w:rsidR="00402AE5" w:rsidRPr="00D37311" w:rsidRDefault="00402AE5" w:rsidP="00BE68C6">
            <w:pPr>
              <w:rPr>
                <w:rFonts w:cstheme="minorHAnsi"/>
                <w:b/>
                <w:bCs/>
                <w:sz w:val="20"/>
                <w:szCs w:val="20"/>
              </w:rPr>
            </w:pPr>
            <w:r w:rsidRPr="00D37311">
              <w:rPr>
                <w:rFonts w:cstheme="minorHAnsi"/>
                <w:b/>
                <w:bCs/>
                <w:i/>
                <w:iCs/>
                <w:sz w:val="20"/>
                <w:szCs w:val="20"/>
              </w:rPr>
              <w:t>Deliverable 3:</w:t>
            </w:r>
            <w:r w:rsidRPr="00D37311">
              <w:rPr>
                <w:rFonts w:cstheme="minorHAnsi"/>
                <w:b/>
                <w:bCs/>
                <w:sz w:val="20"/>
                <w:szCs w:val="20"/>
              </w:rPr>
              <w:t xml:space="preserve"> </w:t>
            </w:r>
            <w:r w:rsidR="00495DC1">
              <w:rPr>
                <w:rFonts w:cstheme="minorHAnsi"/>
                <w:b/>
                <w:bCs/>
                <w:sz w:val="20"/>
                <w:szCs w:val="20"/>
              </w:rPr>
              <w:t>Submission of d</w:t>
            </w:r>
            <w:r w:rsidRPr="00D37311">
              <w:rPr>
                <w:rFonts w:cstheme="minorHAnsi"/>
                <w:b/>
                <w:bCs/>
                <w:sz w:val="20"/>
                <w:szCs w:val="20"/>
              </w:rPr>
              <w:t>raft evaluation report</w:t>
            </w:r>
            <w:r w:rsidR="00495DC1">
              <w:rPr>
                <w:rFonts w:cstheme="minorHAnsi"/>
                <w:b/>
                <w:bCs/>
                <w:sz w:val="20"/>
                <w:szCs w:val="20"/>
              </w:rPr>
              <w:t xml:space="preserve">, </w:t>
            </w:r>
            <w:r w:rsidRPr="00D37311">
              <w:rPr>
                <w:rFonts w:cstheme="minorHAnsi"/>
                <w:b/>
                <w:bCs/>
                <w:sz w:val="20"/>
                <w:szCs w:val="20"/>
              </w:rPr>
              <w:t>and submission of raw data, and Presentation on the Draft Findings to UNDP</w:t>
            </w:r>
          </w:p>
        </w:tc>
        <w:tc>
          <w:tcPr>
            <w:tcW w:w="1260" w:type="dxa"/>
            <w:shd w:val="clear" w:color="auto" w:fill="EAF6F3"/>
          </w:tcPr>
          <w:p w14:paraId="0CEC81CE" w14:textId="77777777" w:rsidR="00402AE5" w:rsidRPr="00D37311" w:rsidRDefault="00402AE5" w:rsidP="00BE68C6">
            <w:pPr>
              <w:rPr>
                <w:rFonts w:cstheme="minorHAnsi"/>
                <w:sz w:val="20"/>
                <w:szCs w:val="20"/>
              </w:rPr>
            </w:pPr>
            <w:r w:rsidRPr="00D37311">
              <w:rPr>
                <w:rFonts w:cstheme="minorHAnsi"/>
                <w:sz w:val="20"/>
                <w:szCs w:val="20"/>
              </w:rPr>
              <w:t>-</w:t>
            </w:r>
          </w:p>
        </w:tc>
        <w:tc>
          <w:tcPr>
            <w:tcW w:w="4320" w:type="dxa"/>
            <w:shd w:val="clear" w:color="auto" w:fill="EAF6F3"/>
          </w:tcPr>
          <w:p w14:paraId="683C82CA" w14:textId="71BAE246" w:rsidR="00402AE5" w:rsidRPr="00D37311" w:rsidRDefault="003956BB" w:rsidP="00BE68C6">
            <w:pPr>
              <w:rPr>
                <w:rFonts w:cstheme="minorHAnsi"/>
                <w:i/>
                <w:iCs/>
                <w:sz w:val="20"/>
                <w:szCs w:val="20"/>
              </w:rPr>
            </w:pPr>
            <w:r>
              <w:rPr>
                <w:rFonts w:cstheme="minorHAnsi"/>
                <w:i/>
                <w:iCs/>
                <w:sz w:val="20"/>
                <w:szCs w:val="20"/>
              </w:rPr>
              <w:t>5 September</w:t>
            </w:r>
            <w:r w:rsidR="009C27C6">
              <w:rPr>
                <w:rFonts w:cstheme="minorHAnsi"/>
                <w:i/>
                <w:iCs/>
                <w:sz w:val="20"/>
                <w:szCs w:val="20"/>
              </w:rPr>
              <w:t xml:space="preserve"> </w:t>
            </w:r>
            <w:r w:rsidR="00402AE5" w:rsidRPr="00D37311">
              <w:rPr>
                <w:rFonts w:cstheme="minorHAnsi"/>
                <w:i/>
                <w:iCs/>
                <w:sz w:val="20"/>
                <w:szCs w:val="20"/>
              </w:rPr>
              <w:t>2022</w:t>
            </w:r>
          </w:p>
          <w:p w14:paraId="7472801B" w14:textId="186F7962" w:rsidR="00402AE5" w:rsidRPr="00D37311" w:rsidRDefault="00402AE5" w:rsidP="00BE68C6">
            <w:pPr>
              <w:rPr>
                <w:rFonts w:cstheme="minorHAnsi"/>
                <w:sz w:val="20"/>
                <w:szCs w:val="20"/>
              </w:rPr>
            </w:pPr>
          </w:p>
        </w:tc>
        <w:tc>
          <w:tcPr>
            <w:tcW w:w="1813" w:type="dxa"/>
            <w:shd w:val="clear" w:color="auto" w:fill="EAF6F3"/>
          </w:tcPr>
          <w:p w14:paraId="67A98E42" w14:textId="77777777" w:rsidR="00402AE5" w:rsidRPr="00D37311" w:rsidRDefault="00402AE5" w:rsidP="00BE68C6">
            <w:pPr>
              <w:rPr>
                <w:rFonts w:cstheme="minorHAnsi"/>
                <w:sz w:val="20"/>
                <w:szCs w:val="20"/>
              </w:rPr>
            </w:pPr>
            <w:r w:rsidRPr="00D37311">
              <w:rPr>
                <w:rFonts w:cstheme="minorHAnsi"/>
                <w:sz w:val="20"/>
                <w:szCs w:val="20"/>
              </w:rPr>
              <w:t>Via E-mail and Online</w:t>
            </w:r>
          </w:p>
        </w:tc>
        <w:tc>
          <w:tcPr>
            <w:tcW w:w="1848" w:type="dxa"/>
            <w:shd w:val="clear" w:color="auto" w:fill="EAF6F3"/>
          </w:tcPr>
          <w:p w14:paraId="6EC35CF4"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74895659" w14:textId="77777777" w:rsidTr="0027719E">
        <w:trPr>
          <w:trHeight w:val="773"/>
          <w:jc w:val="center"/>
        </w:trPr>
        <w:tc>
          <w:tcPr>
            <w:tcW w:w="4765" w:type="dxa"/>
            <w:shd w:val="clear" w:color="auto" w:fill="EAF6F3"/>
          </w:tcPr>
          <w:p w14:paraId="2D901FA2" w14:textId="038147A5" w:rsidR="00402AE5" w:rsidRPr="00D37311" w:rsidRDefault="00402AE5" w:rsidP="003A1B80">
            <w:pPr>
              <w:rPr>
                <w:rFonts w:cstheme="minorHAnsi"/>
                <w:sz w:val="20"/>
                <w:szCs w:val="20"/>
              </w:rPr>
            </w:pPr>
            <w:r w:rsidRPr="00D37311">
              <w:rPr>
                <w:rFonts w:cstheme="minorHAnsi"/>
                <w:sz w:val="20"/>
                <w:szCs w:val="20"/>
              </w:rPr>
              <w:t>Consolidated UNDP and stakeholder comments to the draft report</w:t>
            </w:r>
            <w:r w:rsidR="003524AD">
              <w:rPr>
                <w:rFonts w:cstheme="minorHAnsi"/>
                <w:sz w:val="20"/>
                <w:szCs w:val="20"/>
              </w:rPr>
              <w:t xml:space="preserve">. </w:t>
            </w:r>
          </w:p>
        </w:tc>
        <w:tc>
          <w:tcPr>
            <w:tcW w:w="1260" w:type="dxa"/>
            <w:shd w:val="clear" w:color="auto" w:fill="EAF6F3"/>
          </w:tcPr>
          <w:p w14:paraId="0D1A5F6C" w14:textId="3EE50E37" w:rsidR="00402AE5" w:rsidRPr="00D37311" w:rsidRDefault="00402AE5" w:rsidP="00BE68C6">
            <w:pPr>
              <w:rPr>
                <w:rFonts w:cstheme="minorHAnsi"/>
                <w:sz w:val="20"/>
                <w:szCs w:val="20"/>
              </w:rPr>
            </w:pPr>
          </w:p>
        </w:tc>
        <w:tc>
          <w:tcPr>
            <w:tcW w:w="4320" w:type="dxa"/>
            <w:shd w:val="clear" w:color="auto" w:fill="EAF6F3"/>
          </w:tcPr>
          <w:p w14:paraId="74846DF5" w14:textId="19E21847" w:rsidR="003524AD" w:rsidRDefault="00402AE5" w:rsidP="003524AD">
            <w:pPr>
              <w:rPr>
                <w:rFonts w:cstheme="minorHAnsi"/>
                <w:sz w:val="20"/>
                <w:szCs w:val="20"/>
              </w:rPr>
            </w:pPr>
            <w:r w:rsidRPr="00D37311">
              <w:rPr>
                <w:rFonts w:cstheme="minorHAnsi"/>
                <w:sz w:val="20"/>
                <w:szCs w:val="20"/>
              </w:rPr>
              <w:t xml:space="preserve">Within </w:t>
            </w:r>
            <w:r w:rsidR="008672C6">
              <w:rPr>
                <w:rFonts w:cstheme="minorHAnsi"/>
                <w:sz w:val="20"/>
                <w:szCs w:val="20"/>
              </w:rPr>
              <w:t>two</w:t>
            </w:r>
            <w:r w:rsidRPr="00D37311">
              <w:rPr>
                <w:rFonts w:cstheme="minorHAnsi"/>
                <w:sz w:val="20"/>
                <w:szCs w:val="20"/>
              </w:rPr>
              <w:t xml:space="preserve"> week</w:t>
            </w:r>
            <w:r w:rsidR="00A8521C">
              <w:rPr>
                <w:rFonts w:cstheme="minorHAnsi"/>
                <w:sz w:val="20"/>
                <w:szCs w:val="20"/>
              </w:rPr>
              <w:t>s</w:t>
            </w:r>
            <w:r w:rsidRPr="00D37311">
              <w:rPr>
                <w:rFonts w:cstheme="minorHAnsi"/>
                <w:sz w:val="20"/>
                <w:szCs w:val="20"/>
              </w:rPr>
              <w:t xml:space="preserve"> of submission of the draft evaluation report</w:t>
            </w:r>
            <w:r w:rsidR="003524AD">
              <w:rPr>
                <w:rFonts w:cstheme="minorHAnsi"/>
                <w:sz w:val="20"/>
                <w:szCs w:val="20"/>
              </w:rPr>
              <w:t xml:space="preserve">. </w:t>
            </w:r>
          </w:p>
          <w:p w14:paraId="6387EC14" w14:textId="1CC1150A" w:rsidR="00402AE5" w:rsidRPr="00D37311" w:rsidRDefault="003956BB" w:rsidP="003524AD">
            <w:pPr>
              <w:rPr>
                <w:rFonts w:cstheme="minorHAnsi"/>
                <w:sz w:val="20"/>
                <w:szCs w:val="20"/>
              </w:rPr>
            </w:pPr>
            <w:r>
              <w:rPr>
                <w:rFonts w:cstheme="minorHAnsi"/>
                <w:i/>
                <w:iCs/>
                <w:sz w:val="20"/>
                <w:szCs w:val="20"/>
              </w:rPr>
              <w:t xml:space="preserve">18 </w:t>
            </w:r>
            <w:proofErr w:type="gramStart"/>
            <w:r>
              <w:rPr>
                <w:rFonts w:cstheme="minorHAnsi"/>
                <w:i/>
                <w:iCs/>
                <w:sz w:val="20"/>
                <w:szCs w:val="20"/>
              </w:rPr>
              <w:t>September</w:t>
            </w:r>
            <w:r w:rsidR="00A741A5">
              <w:rPr>
                <w:rFonts w:cstheme="minorHAnsi"/>
                <w:i/>
                <w:iCs/>
                <w:sz w:val="20"/>
                <w:szCs w:val="20"/>
              </w:rPr>
              <w:t xml:space="preserve"> </w:t>
            </w:r>
            <w:r w:rsidR="00402AE5" w:rsidRPr="00D37311">
              <w:rPr>
                <w:rFonts w:cstheme="minorHAnsi"/>
                <w:i/>
                <w:iCs/>
                <w:sz w:val="20"/>
                <w:szCs w:val="20"/>
              </w:rPr>
              <w:t xml:space="preserve"> 2022</w:t>
            </w:r>
            <w:proofErr w:type="gramEnd"/>
          </w:p>
        </w:tc>
        <w:tc>
          <w:tcPr>
            <w:tcW w:w="1813" w:type="dxa"/>
            <w:shd w:val="clear" w:color="auto" w:fill="EAF6F3"/>
          </w:tcPr>
          <w:p w14:paraId="70789A7F" w14:textId="77777777" w:rsidR="00402AE5" w:rsidRPr="00D37311" w:rsidRDefault="00402AE5" w:rsidP="00BE68C6">
            <w:pPr>
              <w:rPr>
                <w:rFonts w:cstheme="minorHAnsi"/>
                <w:sz w:val="20"/>
                <w:szCs w:val="20"/>
              </w:rPr>
            </w:pPr>
            <w:r w:rsidRPr="00D37311">
              <w:rPr>
                <w:rFonts w:cstheme="minorHAnsi"/>
                <w:sz w:val="20"/>
                <w:szCs w:val="20"/>
              </w:rPr>
              <w:t>UNDP Country Office</w:t>
            </w:r>
          </w:p>
        </w:tc>
        <w:tc>
          <w:tcPr>
            <w:tcW w:w="1848" w:type="dxa"/>
            <w:shd w:val="clear" w:color="auto" w:fill="EAF6F3"/>
          </w:tcPr>
          <w:p w14:paraId="5DCBF52B" w14:textId="3931C531" w:rsidR="00402AE5" w:rsidRPr="00D37311" w:rsidRDefault="00402AE5" w:rsidP="00BE68C6">
            <w:pPr>
              <w:rPr>
                <w:rFonts w:cstheme="minorHAnsi"/>
                <w:sz w:val="20"/>
                <w:szCs w:val="20"/>
              </w:rPr>
            </w:pPr>
            <w:r w:rsidRPr="00D37311">
              <w:rPr>
                <w:rFonts w:cstheme="minorHAnsi"/>
                <w:sz w:val="20"/>
                <w:szCs w:val="20"/>
              </w:rPr>
              <w:t xml:space="preserve">UNDP Project Team; Economic </w:t>
            </w:r>
            <w:r w:rsidR="00A35F6A">
              <w:rPr>
                <w:rFonts w:cstheme="minorHAnsi"/>
                <w:sz w:val="20"/>
                <w:szCs w:val="20"/>
              </w:rPr>
              <w:t>D</w:t>
            </w:r>
            <w:r w:rsidR="00B43D8E">
              <w:rPr>
                <w:rFonts w:cstheme="minorHAnsi"/>
                <w:sz w:val="20"/>
                <w:szCs w:val="20"/>
              </w:rPr>
              <w:t>iversification</w:t>
            </w:r>
            <w:r w:rsidRPr="00D37311">
              <w:rPr>
                <w:rFonts w:cstheme="minorHAnsi"/>
                <w:sz w:val="20"/>
                <w:szCs w:val="20"/>
              </w:rPr>
              <w:t xml:space="preserve"> Pillar</w:t>
            </w:r>
          </w:p>
        </w:tc>
      </w:tr>
      <w:tr w:rsidR="00402AE5" w:rsidRPr="00D37311" w14:paraId="2DAD8CC0" w14:textId="77777777" w:rsidTr="00BE68C6">
        <w:trPr>
          <w:jc w:val="center"/>
        </w:trPr>
        <w:tc>
          <w:tcPr>
            <w:tcW w:w="4765" w:type="dxa"/>
            <w:shd w:val="clear" w:color="auto" w:fill="EAF6F3"/>
          </w:tcPr>
          <w:p w14:paraId="53C28B78" w14:textId="77777777" w:rsidR="00402AE5" w:rsidRPr="00D37311" w:rsidRDefault="00402AE5" w:rsidP="00BE68C6">
            <w:pPr>
              <w:rPr>
                <w:rFonts w:cstheme="minorHAnsi"/>
                <w:sz w:val="20"/>
                <w:szCs w:val="20"/>
              </w:rPr>
            </w:pPr>
            <w:r w:rsidRPr="00D37311">
              <w:rPr>
                <w:rFonts w:cstheme="minorHAnsi"/>
                <w:sz w:val="20"/>
                <w:szCs w:val="20"/>
              </w:rPr>
              <w:t>Final debriefing with UNDP (including UNDP Senior Management)</w:t>
            </w:r>
          </w:p>
        </w:tc>
        <w:tc>
          <w:tcPr>
            <w:tcW w:w="1260" w:type="dxa"/>
            <w:shd w:val="clear" w:color="auto" w:fill="EAF6F3"/>
          </w:tcPr>
          <w:p w14:paraId="696D4D3D" w14:textId="77777777" w:rsidR="00402AE5" w:rsidRPr="00D37311" w:rsidRDefault="00402AE5" w:rsidP="00BE68C6">
            <w:pPr>
              <w:rPr>
                <w:rFonts w:cstheme="minorHAnsi"/>
                <w:sz w:val="20"/>
                <w:szCs w:val="20"/>
              </w:rPr>
            </w:pPr>
            <w:r w:rsidRPr="00D37311">
              <w:rPr>
                <w:rFonts w:cstheme="minorHAnsi"/>
                <w:sz w:val="20"/>
                <w:szCs w:val="20"/>
              </w:rPr>
              <w:t>1 day</w:t>
            </w:r>
          </w:p>
        </w:tc>
        <w:tc>
          <w:tcPr>
            <w:tcW w:w="4320" w:type="dxa"/>
            <w:shd w:val="clear" w:color="auto" w:fill="EAF6F3"/>
          </w:tcPr>
          <w:p w14:paraId="6DFEDC6B" w14:textId="77777777" w:rsidR="006324F9" w:rsidRDefault="00402AE5" w:rsidP="00BE68C6">
            <w:pPr>
              <w:rPr>
                <w:rFonts w:cstheme="minorHAnsi"/>
                <w:sz w:val="20"/>
                <w:szCs w:val="20"/>
              </w:rPr>
            </w:pPr>
            <w:r w:rsidRPr="00D37311">
              <w:rPr>
                <w:rFonts w:cstheme="minorHAnsi"/>
                <w:sz w:val="20"/>
                <w:szCs w:val="20"/>
              </w:rPr>
              <w:t>Within one week of receipt of comments</w:t>
            </w:r>
          </w:p>
          <w:p w14:paraId="2139046A" w14:textId="28FFC516" w:rsidR="00402AE5" w:rsidRPr="00D37311" w:rsidRDefault="003956BB" w:rsidP="00BE68C6">
            <w:pPr>
              <w:rPr>
                <w:rFonts w:cstheme="minorHAnsi"/>
                <w:sz w:val="20"/>
                <w:szCs w:val="20"/>
              </w:rPr>
            </w:pPr>
            <w:r>
              <w:rPr>
                <w:rFonts w:cstheme="minorHAnsi"/>
                <w:i/>
                <w:iCs/>
                <w:sz w:val="20"/>
                <w:szCs w:val="20"/>
              </w:rPr>
              <w:t>25 September</w:t>
            </w:r>
            <w:r w:rsidR="00EB1477">
              <w:rPr>
                <w:rFonts w:cstheme="minorHAnsi"/>
                <w:i/>
                <w:iCs/>
                <w:sz w:val="20"/>
                <w:szCs w:val="20"/>
              </w:rPr>
              <w:t xml:space="preserve"> </w:t>
            </w:r>
            <w:r w:rsidR="00402AE5" w:rsidRPr="00D37311">
              <w:rPr>
                <w:rFonts w:cstheme="minorHAnsi"/>
                <w:i/>
                <w:iCs/>
                <w:sz w:val="20"/>
                <w:szCs w:val="20"/>
              </w:rPr>
              <w:t>2022</w:t>
            </w:r>
          </w:p>
        </w:tc>
        <w:tc>
          <w:tcPr>
            <w:tcW w:w="1813" w:type="dxa"/>
            <w:shd w:val="clear" w:color="auto" w:fill="EAF6F3"/>
          </w:tcPr>
          <w:p w14:paraId="236B1586" w14:textId="77777777" w:rsidR="00402AE5" w:rsidRPr="00D37311" w:rsidRDefault="00402AE5" w:rsidP="00BE68C6">
            <w:pPr>
              <w:rPr>
                <w:rFonts w:cstheme="minorHAnsi"/>
                <w:sz w:val="20"/>
                <w:szCs w:val="20"/>
              </w:rPr>
            </w:pPr>
            <w:r w:rsidRPr="00D37311">
              <w:rPr>
                <w:rFonts w:cstheme="minorHAnsi"/>
                <w:sz w:val="20"/>
                <w:szCs w:val="20"/>
              </w:rPr>
              <w:t xml:space="preserve"> Home-based &amp; UNDP CO (online)</w:t>
            </w:r>
          </w:p>
        </w:tc>
        <w:tc>
          <w:tcPr>
            <w:tcW w:w="1848" w:type="dxa"/>
            <w:shd w:val="clear" w:color="auto" w:fill="EAF6F3"/>
          </w:tcPr>
          <w:p w14:paraId="5E25864D" w14:textId="77777777" w:rsidR="00402AE5" w:rsidRPr="00D37311" w:rsidRDefault="00402AE5" w:rsidP="00BE68C6">
            <w:pPr>
              <w:rPr>
                <w:rFonts w:cstheme="minorHAnsi"/>
                <w:sz w:val="20"/>
                <w:szCs w:val="20"/>
              </w:rPr>
            </w:pPr>
            <w:r w:rsidRPr="00D37311">
              <w:rPr>
                <w:rFonts w:cstheme="minorHAnsi"/>
                <w:sz w:val="20"/>
                <w:szCs w:val="20"/>
              </w:rPr>
              <w:t>Consultant</w:t>
            </w:r>
          </w:p>
          <w:p w14:paraId="609E22E5" w14:textId="77777777" w:rsidR="00402AE5" w:rsidRPr="00D37311" w:rsidRDefault="00402AE5" w:rsidP="00BE68C6">
            <w:pPr>
              <w:rPr>
                <w:rFonts w:cstheme="minorHAnsi"/>
                <w:sz w:val="20"/>
                <w:szCs w:val="20"/>
              </w:rPr>
            </w:pPr>
            <w:r w:rsidRPr="00D37311">
              <w:rPr>
                <w:rFonts w:cstheme="minorHAnsi"/>
                <w:sz w:val="20"/>
                <w:szCs w:val="20"/>
              </w:rPr>
              <w:t>UNDP team</w:t>
            </w:r>
          </w:p>
        </w:tc>
      </w:tr>
      <w:tr w:rsidR="00402AE5" w:rsidRPr="00D37311" w14:paraId="24882225" w14:textId="77777777" w:rsidTr="003C3F7D">
        <w:trPr>
          <w:trHeight w:val="800"/>
          <w:jc w:val="center"/>
        </w:trPr>
        <w:tc>
          <w:tcPr>
            <w:tcW w:w="4765" w:type="dxa"/>
            <w:shd w:val="clear" w:color="auto" w:fill="EAF6F3"/>
          </w:tcPr>
          <w:p w14:paraId="75FD6841" w14:textId="045884F6" w:rsidR="00402AE5" w:rsidRPr="00D37311" w:rsidRDefault="00402AE5" w:rsidP="00BE68C6">
            <w:pPr>
              <w:rPr>
                <w:rFonts w:cstheme="minorHAnsi"/>
                <w:b/>
                <w:bCs/>
                <w:sz w:val="20"/>
                <w:szCs w:val="20"/>
              </w:rPr>
            </w:pPr>
            <w:r w:rsidRPr="00D37311">
              <w:rPr>
                <w:rFonts w:cstheme="minorHAnsi"/>
                <w:b/>
                <w:bCs/>
                <w:sz w:val="20"/>
                <w:szCs w:val="20"/>
              </w:rPr>
              <w:lastRenderedPageBreak/>
              <w:t xml:space="preserve">Deliverable 4: Final evaluation report </w:t>
            </w:r>
            <w:r w:rsidR="00C05F37" w:rsidRPr="00D37311">
              <w:rPr>
                <w:rFonts w:cstheme="minorHAnsi"/>
                <w:b/>
                <w:bCs/>
                <w:sz w:val="20"/>
                <w:szCs w:val="20"/>
              </w:rPr>
              <w:t>(with Audit Trail</w:t>
            </w:r>
            <w:r w:rsidR="00C05F37" w:rsidRPr="00D37311">
              <w:rPr>
                <w:rFonts w:cstheme="minorHAnsi"/>
                <w:sz w:val="20"/>
                <w:szCs w:val="20"/>
              </w:rPr>
              <w:t xml:space="preserve">) </w:t>
            </w:r>
            <w:r w:rsidRPr="00D37311">
              <w:rPr>
                <w:rFonts w:cstheme="minorHAnsi"/>
                <w:sz w:val="20"/>
                <w:szCs w:val="20"/>
              </w:rPr>
              <w:t xml:space="preserve">incorporating additions and comments provided by project staff </w:t>
            </w:r>
            <w:r w:rsidR="00C43534">
              <w:rPr>
                <w:rFonts w:cstheme="minorHAnsi"/>
                <w:sz w:val="20"/>
                <w:szCs w:val="20"/>
              </w:rPr>
              <w:t xml:space="preserve">and </w:t>
            </w:r>
            <w:r w:rsidRPr="00D37311">
              <w:rPr>
                <w:rFonts w:cstheme="minorHAnsi"/>
                <w:sz w:val="20"/>
                <w:szCs w:val="20"/>
              </w:rPr>
              <w:t>UNDP CO approv</w:t>
            </w:r>
            <w:r w:rsidR="00C43534">
              <w:rPr>
                <w:rFonts w:cstheme="minorHAnsi"/>
                <w:sz w:val="20"/>
                <w:szCs w:val="20"/>
              </w:rPr>
              <w:t>al</w:t>
            </w:r>
          </w:p>
        </w:tc>
        <w:tc>
          <w:tcPr>
            <w:tcW w:w="1260" w:type="dxa"/>
            <w:shd w:val="clear" w:color="auto" w:fill="EAF6F3"/>
          </w:tcPr>
          <w:p w14:paraId="159582E5" w14:textId="126B5493" w:rsidR="00402AE5" w:rsidRPr="00D37311" w:rsidRDefault="00A40055" w:rsidP="00BE68C6">
            <w:pPr>
              <w:rPr>
                <w:rFonts w:cstheme="minorHAnsi"/>
                <w:sz w:val="20"/>
                <w:szCs w:val="20"/>
              </w:rPr>
            </w:pPr>
            <w:r>
              <w:rPr>
                <w:rFonts w:cstheme="minorHAnsi"/>
                <w:sz w:val="20"/>
                <w:szCs w:val="20"/>
              </w:rPr>
              <w:t>2</w:t>
            </w:r>
            <w:r w:rsidR="00402AE5" w:rsidRPr="00D37311">
              <w:rPr>
                <w:rFonts w:cstheme="minorHAnsi"/>
                <w:sz w:val="20"/>
                <w:szCs w:val="20"/>
              </w:rPr>
              <w:t xml:space="preserve"> days</w:t>
            </w:r>
          </w:p>
        </w:tc>
        <w:tc>
          <w:tcPr>
            <w:tcW w:w="4320" w:type="dxa"/>
            <w:shd w:val="clear" w:color="auto" w:fill="EAF6F3"/>
          </w:tcPr>
          <w:p w14:paraId="5CD580C9" w14:textId="77777777" w:rsidR="006324F9" w:rsidRDefault="00402AE5" w:rsidP="00BE68C6">
            <w:pPr>
              <w:rPr>
                <w:rFonts w:cstheme="minorHAnsi"/>
                <w:sz w:val="20"/>
                <w:szCs w:val="20"/>
              </w:rPr>
            </w:pPr>
            <w:r w:rsidRPr="00D37311">
              <w:rPr>
                <w:rFonts w:cstheme="minorHAnsi"/>
                <w:sz w:val="20"/>
                <w:szCs w:val="20"/>
              </w:rPr>
              <w:t xml:space="preserve">Within one week of final debriefing </w:t>
            </w:r>
          </w:p>
          <w:p w14:paraId="23CB59A5" w14:textId="65B2705A" w:rsidR="00402AE5" w:rsidRPr="002B707A" w:rsidRDefault="003956BB" w:rsidP="00BE68C6">
            <w:pPr>
              <w:rPr>
                <w:rFonts w:cstheme="minorHAnsi"/>
                <w:i/>
                <w:iCs/>
                <w:sz w:val="20"/>
                <w:szCs w:val="20"/>
              </w:rPr>
            </w:pPr>
            <w:r>
              <w:rPr>
                <w:rFonts w:cstheme="minorHAnsi"/>
                <w:i/>
                <w:iCs/>
                <w:sz w:val="20"/>
                <w:szCs w:val="20"/>
              </w:rPr>
              <w:t>30 September</w:t>
            </w:r>
            <w:r w:rsidR="00EB1477">
              <w:rPr>
                <w:rFonts w:cstheme="minorHAnsi"/>
                <w:i/>
                <w:iCs/>
                <w:sz w:val="20"/>
                <w:szCs w:val="20"/>
              </w:rPr>
              <w:t xml:space="preserve"> </w:t>
            </w:r>
            <w:r w:rsidR="00402AE5" w:rsidRPr="002B707A">
              <w:rPr>
                <w:rFonts w:cstheme="minorHAnsi"/>
                <w:i/>
                <w:iCs/>
                <w:sz w:val="20"/>
                <w:szCs w:val="20"/>
              </w:rPr>
              <w:t>2022</w:t>
            </w:r>
          </w:p>
        </w:tc>
        <w:tc>
          <w:tcPr>
            <w:tcW w:w="1813" w:type="dxa"/>
            <w:shd w:val="clear" w:color="auto" w:fill="EAF6F3"/>
          </w:tcPr>
          <w:p w14:paraId="4B3AC93C" w14:textId="77777777" w:rsidR="00402AE5" w:rsidRPr="00D37311" w:rsidRDefault="00402AE5" w:rsidP="00BE68C6">
            <w:pPr>
              <w:rPr>
                <w:rFonts w:cstheme="minorHAnsi"/>
                <w:sz w:val="20"/>
                <w:szCs w:val="20"/>
              </w:rPr>
            </w:pPr>
            <w:r w:rsidRPr="00D37311">
              <w:rPr>
                <w:rFonts w:cstheme="minorHAnsi"/>
                <w:sz w:val="20"/>
                <w:szCs w:val="20"/>
              </w:rPr>
              <w:t>Home Based &amp; UNDP CO (online</w:t>
            </w:r>
          </w:p>
        </w:tc>
        <w:tc>
          <w:tcPr>
            <w:tcW w:w="1848" w:type="dxa"/>
            <w:shd w:val="clear" w:color="auto" w:fill="EAF6F3"/>
          </w:tcPr>
          <w:p w14:paraId="2946E8C7" w14:textId="77777777" w:rsidR="00402AE5" w:rsidRPr="00D37311" w:rsidRDefault="00402AE5" w:rsidP="00BE68C6">
            <w:pPr>
              <w:rPr>
                <w:rFonts w:cstheme="minorHAnsi"/>
                <w:sz w:val="20"/>
                <w:szCs w:val="20"/>
              </w:rPr>
            </w:pPr>
            <w:r w:rsidRPr="00D37311">
              <w:rPr>
                <w:rFonts w:cstheme="minorHAnsi"/>
                <w:sz w:val="20"/>
                <w:szCs w:val="20"/>
              </w:rPr>
              <w:t>Consultant</w:t>
            </w:r>
          </w:p>
          <w:p w14:paraId="205CD5F0" w14:textId="77777777" w:rsidR="00402AE5" w:rsidRPr="00D37311" w:rsidRDefault="00402AE5" w:rsidP="00BE68C6">
            <w:pPr>
              <w:rPr>
                <w:rFonts w:cstheme="minorHAnsi"/>
                <w:sz w:val="20"/>
                <w:szCs w:val="20"/>
              </w:rPr>
            </w:pPr>
            <w:r w:rsidRPr="00D37311">
              <w:rPr>
                <w:rFonts w:cstheme="minorHAnsi"/>
                <w:sz w:val="20"/>
                <w:szCs w:val="20"/>
              </w:rPr>
              <w:t>UNDP Team</w:t>
            </w:r>
          </w:p>
        </w:tc>
      </w:tr>
      <w:tr w:rsidR="00402AE5" w:rsidRPr="00D37311" w14:paraId="0A397A30" w14:textId="77777777" w:rsidTr="002B707A">
        <w:trPr>
          <w:trHeight w:val="989"/>
          <w:jc w:val="center"/>
        </w:trPr>
        <w:tc>
          <w:tcPr>
            <w:tcW w:w="4765" w:type="dxa"/>
            <w:shd w:val="clear" w:color="auto" w:fill="EAF6F3"/>
          </w:tcPr>
          <w:p w14:paraId="1592A3A3" w14:textId="77777777" w:rsidR="00402AE5" w:rsidRPr="00D37311" w:rsidRDefault="00402AE5" w:rsidP="00BE68C6">
            <w:pPr>
              <w:rPr>
                <w:rFonts w:cstheme="minorHAnsi"/>
                <w:sz w:val="20"/>
                <w:szCs w:val="20"/>
              </w:rPr>
            </w:pPr>
            <w:r w:rsidRPr="00D37311">
              <w:rPr>
                <w:rFonts w:cstheme="minorHAnsi"/>
                <w:sz w:val="20"/>
                <w:szCs w:val="20"/>
              </w:rPr>
              <w:t xml:space="preserve">Submission of the </w:t>
            </w:r>
            <w:proofErr w:type="gramStart"/>
            <w:r w:rsidRPr="00D37311">
              <w:rPr>
                <w:rFonts w:cstheme="minorHAnsi"/>
                <w:sz w:val="20"/>
                <w:szCs w:val="20"/>
              </w:rPr>
              <w:t>brief summary</w:t>
            </w:r>
            <w:proofErr w:type="gramEnd"/>
            <w:r w:rsidRPr="00D37311">
              <w:rPr>
                <w:rFonts w:cstheme="minorHAnsi"/>
                <w:sz w:val="20"/>
                <w:szCs w:val="20"/>
              </w:rPr>
              <w:t xml:space="preserve"> report linking evaluation findings to the UNDP CPD Outcome 2.1, focusing on Economic Growth (5 pages maximum excluding annexes)</w:t>
            </w:r>
          </w:p>
        </w:tc>
        <w:tc>
          <w:tcPr>
            <w:tcW w:w="1260" w:type="dxa"/>
            <w:shd w:val="clear" w:color="auto" w:fill="EAF6F3"/>
          </w:tcPr>
          <w:p w14:paraId="359C4E8D" w14:textId="7FBC37DF" w:rsidR="00402AE5" w:rsidRPr="00D37311" w:rsidRDefault="00A40055" w:rsidP="00BE68C6">
            <w:pPr>
              <w:rPr>
                <w:rFonts w:cstheme="minorHAnsi"/>
                <w:sz w:val="20"/>
                <w:szCs w:val="20"/>
              </w:rPr>
            </w:pPr>
            <w:r>
              <w:rPr>
                <w:rFonts w:cstheme="minorHAnsi"/>
                <w:sz w:val="20"/>
                <w:szCs w:val="20"/>
              </w:rPr>
              <w:t>2</w:t>
            </w:r>
            <w:r w:rsidR="00402AE5" w:rsidRPr="00D37311">
              <w:rPr>
                <w:rFonts w:cstheme="minorHAnsi"/>
                <w:sz w:val="20"/>
                <w:szCs w:val="20"/>
              </w:rPr>
              <w:t xml:space="preserve"> days</w:t>
            </w:r>
          </w:p>
        </w:tc>
        <w:tc>
          <w:tcPr>
            <w:tcW w:w="4320" w:type="dxa"/>
            <w:shd w:val="clear" w:color="auto" w:fill="EAF6F3"/>
          </w:tcPr>
          <w:p w14:paraId="0D280FF8" w14:textId="77777777" w:rsidR="006324F9" w:rsidRDefault="00402AE5" w:rsidP="00BE68C6">
            <w:pPr>
              <w:rPr>
                <w:rFonts w:cstheme="minorHAnsi"/>
                <w:sz w:val="20"/>
                <w:szCs w:val="20"/>
              </w:rPr>
            </w:pPr>
            <w:r w:rsidRPr="00D37311">
              <w:rPr>
                <w:rFonts w:cstheme="minorHAnsi"/>
                <w:sz w:val="20"/>
                <w:szCs w:val="20"/>
              </w:rPr>
              <w:t>Within one week of final debriefing</w:t>
            </w:r>
          </w:p>
          <w:p w14:paraId="487E42C0" w14:textId="53F1AD5B" w:rsidR="00402AE5" w:rsidRPr="002B707A" w:rsidRDefault="003956BB" w:rsidP="00BE68C6">
            <w:pPr>
              <w:rPr>
                <w:rFonts w:cstheme="minorHAnsi"/>
                <w:i/>
                <w:iCs/>
                <w:sz w:val="20"/>
                <w:szCs w:val="20"/>
              </w:rPr>
            </w:pPr>
            <w:r>
              <w:rPr>
                <w:rFonts w:cstheme="minorHAnsi"/>
                <w:i/>
                <w:iCs/>
                <w:sz w:val="20"/>
                <w:szCs w:val="20"/>
              </w:rPr>
              <w:t>30 September</w:t>
            </w:r>
            <w:r w:rsidR="00402AE5" w:rsidRPr="002B707A">
              <w:rPr>
                <w:rFonts w:cstheme="minorHAnsi"/>
                <w:i/>
                <w:iCs/>
                <w:sz w:val="20"/>
                <w:szCs w:val="20"/>
              </w:rPr>
              <w:t>2022</w:t>
            </w:r>
          </w:p>
        </w:tc>
        <w:tc>
          <w:tcPr>
            <w:tcW w:w="1813" w:type="dxa"/>
            <w:shd w:val="clear" w:color="auto" w:fill="EAF6F3"/>
          </w:tcPr>
          <w:p w14:paraId="2ED39D30" w14:textId="77777777" w:rsidR="00402AE5" w:rsidRPr="00D37311" w:rsidRDefault="00402AE5" w:rsidP="00BE68C6">
            <w:pPr>
              <w:rPr>
                <w:rFonts w:cstheme="minorHAnsi"/>
                <w:sz w:val="20"/>
                <w:szCs w:val="20"/>
              </w:rPr>
            </w:pPr>
            <w:r w:rsidRPr="00D37311">
              <w:rPr>
                <w:rFonts w:cstheme="minorHAnsi"/>
                <w:sz w:val="20"/>
                <w:szCs w:val="20"/>
              </w:rPr>
              <w:t>Home-based</w:t>
            </w:r>
          </w:p>
        </w:tc>
        <w:tc>
          <w:tcPr>
            <w:tcW w:w="1848" w:type="dxa"/>
            <w:shd w:val="clear" w:color="auto" w:fill="EAF6F3"/>
          </w:tcPr>
          <w:p w14:paraId="07420153" w14:textId="77777777" w:rsidR="00402AE5" w:rsidRPr="00D37311" w:rsidRDefault="00402AE5" w:rsidP="00BE68C6">
            <w:pPr>
              <w:rPr>
                <w:rFonts w:cstheme="minorHAnsi"/>
                <w:sz w:val="20"/>
                <w:szCs w:val="20"/>
              </w:rPr>
            </w:pPr>
            <w:r w:rsidRPr="00D37311">
              <w:rPr>
                <w:rFonts w:cstheme="minorHAnsi"/>
                <w:sz w:val="20"/>
                <w:szCs w:val="20"/>
              </w:rPr>
              <w:t>Consultant</w:t>
            </w:r>
          </w:p>
        </w:tc>
      </w:tr>
      <w:tr w:rsidR="00402AE5" w:rsidRPr="00D37311" w14:paraId="3FDBBC1E" w14:textId="77777777" w:rsidTr="00BE68C6">
        <w:trPr>
          <w:trHeight w:val="584"/>
          <w:jc w:val="center"/>
        </w:trPr>
        <w:tc>
          <w:tcPr>
            <w:tcW w:w="4765" w:type="dxa"/>
            <w:shd w:val="clear" w:color="auto" w:fill="EAF6F3"/>
          </w:tcPr>
          <w:p w14:paraId="5A113D48" w14:textId="77777777" w:rsidR="00402AE5" w:rsidRPr="00D37311" w:rsidRDefault="00402AE5" w:rsidP="00BE68C6">
            <w:pPr>
              <w:rPr>
                <w:rFonts w:cstheme="minorHAnsi"/>
                <w:sz w:val="20"/>
                <w:szCs w:val="20"/>
              </w:rPr>
            </w:pPr>
            <w:r w:rsidRPr="00D37311">
              <w:rPr>
                <w:rFonts w:cstheme="minorHAnsi"/>
                <w:b/>
                <w:bCs/>
                <w:sz w:val="20"/>
                <w:szCs w:val="20"/>
              </w:rPr>
              <w:t xml:space="preserve">Deliverable 5: Approval of the </w:t>
            </w:r>
            <w:proofErr w:type="gramStart"/>
            <w:r w:rsidRPr="00D37311">
              <w:rPr>
                <w:rFonts w:cstheme="minorHAnsi"/>
                <w:b/>
                <w:bCs/>
                <w:sz w:val="20"/>
                <w:szCs w:val="20"/>
              </w:rPr>
              <w:t>brief summary</w:t>
            </w:r>
            <w:proofErr w:type="gramEnd"/>
            <w:r w:rsidRPr="00D37311">
              <w:rPr>
                <w:rFonts w:cstheme="minorHAnsi"/>
                <w:b/>
                <w:bCs/>
                <w:sz w:val="20"/>
                <w:szCs w:val="20"/>
              </w:rPr>
              <w:t xml:space="preserve"> report Final Evaluation Presentation for Stakeholders</w:t>
            </w:r>
            <w:r w:rsidRPr="00D37311">
              <w:rPr>
                <w:rFonts w:cstheme="minorHAnsi"/>
                <w:sz w:val="20"/>
                <w:szCs w:val="20"/>
              </w:rPr>
              <w:t xml:space="preserve"> (as agreed with UNDP)</w:t>
            </w:r>
          </w:p>
        </w:tc>
        <w:tc>
          <w:tcPr>
            <w:tcW w:w="1260" w:type="dxa"/>
            <w:shd w:val="clear" w:color="auto" w:fill="EAF6F3"/>
          </w:tcPr>
          <w:p w14:paraId="6268D5AF" w14:textId="77777777" w:rsidR="00402AE5" w:rsidRPr="00D37311" w:rsidRDefault="00402AE5" w:rsidP="00BE68C6">
            <w:pPr>
              <w:rPr>
                <w:rFonts w:cstheme="minorHAnsi"/>
                <w:sz w:val="20"/>
                <w:szCs w:val="20"/>
              </w:rPr>
            </w:pPr>
          </w:p>
        </w:tc>
        <w:tc>
          <w:tcPr>
            <w:tcW w:w="4320" w:type="dxa"/>
            <w:shd w:val="clear" w:color="auto" w:fill="EAF6F3"/>
          </w:tcPr>
          <w:p w14:paraId="6ADA954E" w14:textId="1AEF087E" w:rsidR="00402AE5" w:rsidRPr="00D37311" w:rsidRDefault="00402AE5" w:rsidP="00BE68C6">
            <w:pPr>
              <w:rPr>
                <w:rFonts w:cstheme="minorHAnsi"/>
                <w:sz w:val="20"/>
                <w:szCs w:val="20"/>
              </w:rPr>
            </w:pPr>
            <w:r w:rsidRPr="00D37311">
              <w:rPr>
                <w:rFonts w:cstheme="minorHAnsi"/>
                <w:sz w:val="20"/>
                <w:szCs w:val="20"/>
              </w:rPr>
              <w:t xml:space="preserve">By the time of contract ending- </w:t>
            </w:r>
            <w:r w:rsidR="000F1252">
              <w:rPr>
                <w:rFonts w:cstheme="minorHAnsi"/>
                <w:sz w:val="20"/>
                <w:szCs w:val="20"/>
              </w:rPr>
              <w:t xml:space="preserve">17 October </w:t>
            </w:r>
            <w:r w:rsidRPr="00D37311">
              <w:rPr>
                <w:rFonts w:cstheme="minorHAnsi"/>
                <w:i/>
                <w:iCs/>
                <w:sz w:val="20"/>
                <w:szCs w:val="20"/>
              </w:rPr>
              <w:t>2022</w:t>
            </w:r>
          </w:p>
        </w:tc>
        <w:tc>
          <w:tcPr>
            <w:tcW w:w="1813" w:type="dxa"/>
            <w:shd w:val="clear" w:color="auto" w:fill="EAF6F3"/>
          </w:tcPr>
          <w:p w14:paraId="5E9EBF67" w14:textId="77777777" w:rsidR="00402AE5" w:rsidRPr="00D37311" w:rsidRDefault="00402AE5" w:rsidP="00BE68C6">
            <w:pPr>
              <w:rPr>
                <w:rFonts w:cstheme="minorHAnsi"/>
                <w:sz w:val="20"/>
                <w:szCs w:val="20"/>
              </w:rPr>
            </w:pPr>
            <w:r w:rsidRPr="00D37311">
              <w:rPr>
                <w:rFonts w:cstheme="minorHAnsi"/>
                <w:sz w:val="20"/>
                <w:szCs w:val="20"/>
              </w:rPr>
              <w:t>Home-based/Online)</w:t>
            </w:r>
          </w:p>
        </w:tc>
        <w:tc>
          <w:tcPr>
            <w:tcW w:w="1848" w:type="dxa"/>
            <w:shd w:val="clear" w:color="auto" w:fill="EAF6F3"/>
          </w:tcPr>
          <w:p w14:paraId="0B21CC2E" w14:textId="77777777" w:rsidR="00402AE5" w:rsidRPr="00D37311" w:rsidRDefault="00402AE5" w:rsidP="00BE68C6">
            <w:pPr>
              <w:rPr>
                <w:rFonts w:cstheme="minorHAnsi"/>
                <w:sz w:val="20"/>
                <w:szCs w:val="20"/>
              </w:rPr>
            </w:pPr>
            <w:r w:rsidRPr="00D37311">
              <w:rPr>
                <w:rFonts w:cstheme="minorHAnsi"/>
                <w:sz w:val="20"/>
                <w:szCs w:val="20"/>
              </w:rPr>
              <w:t>UNDP Team</w:t>
            </w:r>
          </w:p>
          <w:p w14:paraId="2AA2BA8F" w14:textId="77777777" w:rsidR="00402AE5" w:rsidRPr="00D37311" w:rsidRDefault="00402AE5" w:rsidP="00BE68C6">
            <w:pPr>
              <w:rPr>
                <w:rFonts w:cstheme="minorHAnsi"/>
                <w:sz w:val="20"/>
                <w:szCs w:val="20"/>
              </w:rPr>
            </w:pPr>
            <w:r w:rsidRPr="00D37311">
              <w:rPr>
                <w:rFonts w:cstheme="minorHAnsi"/>
                <w:sz w:val="20"/>
                <w:szCs w:val="20"/>
              </w:rPr>
              <w:t>Stakeholders identified by UNDP</w:t>
            </w:r>
          </w:p>
        </w:tc>
      </w:tr>
      <w:tr w:rsidR="00402AE5" w:rsidRPr="00D37311" w14:paraId="46648003" w14:textId="77777777" w:rsidTr="00BE68C6">
        <w:trPr>
          <w:trHeight w:val="356"/>
          <w:jc w:val="center"/>
        </w:trPr>
        <w:tc>
          <w:tcPr>
            <w:tcW w:w="4765" w:type="dxa"/>
            <w:shd w:val="clear" w:color="auto" w:fill="185262"/>
          </w:tcPr>
          <w:p w14:paraId="6BCC9F44" w14:textId="77777777" w:rsidR="00402AE5" w:rsidRPr="00304069" w:rsidRDefault="00402AE5" w:rsidP="00BE68C6">
            <w:pPr>
              <w:rPr>
                <w:rFonts w:cstheme="minorHAnsi"/>
                <w:b/>
                <w:bCs/>
                <w:color w:val="FFFFFF" w:themeColor="background1"/>
                <w:sz w:val="20"/>
                <w:szCs w:val="20"/>
              </w:rPr>
            </w:pPr>
            <w:r w:rsidRPr="00304069">
              <w:rPr>
                <w:rFonts w:cstheme="minorHAnsi"/>
                <w:b/>
                <w:bCs/>
                <w:color w:val="FFFFFF" w:themeColor="background1"/>
                <w:sz w:val="20"/>
                <w:szCs w:val="20"/>
              </w:rPr>
              <w:t>Estimated total workdays for the evaluation</w:t>
            </w:r>
          </w:p>
        </w:tc>
        <w:tc>
          <w:tcPr>
            <w:tcW w:w="1260" w:type="dxa"/>
            <w:shd w:val="clear" w:color="auto" w:fill="185262"/>
          </w:tcPr>
          <w:p w14:paraId="2406E1C6" w14:textId="2F16C790" w:rsidR="00402AE5" w:rsidRPr="003F6853" w:rsidRDefault="00A40055" w:rsidP="00BE68C6">
            <w:pPr>
              <w:rPr>
                <w:rFonts w:cstheme="minorHAnsi"/>
                <w:b/>
                <w:bCs/>
                <w:color w:val="FFFFFF" w:themeColor="background1"/>
                <w:sz w:val="20"/>
                <w:szCs w:val="20"/>
              </w:rPr>
            </w:pPr>
            <w:r>
              <w:rPr>
                <w:rFonts w:cstheme="minorHAnsi"/>
                <w:b/>
                <w:bCs/>
                <w:color w:val="FFFFFF" w:themeColor="background1"/>
                <w:sz w:val="20"/>
                <w:szCs w:val="20"/>
              </w:rPr>
              <w:t>3</w:t>
            </w:r>
            <w:r w:rsidR="00201583">
              <w:rPr>
                <w:rFonts w:cstheme="minorHAnsi"/>
                <w:b/>
                <w:bCs/>
                <w:color w:val="FFFFFF" w:themeColor="background1"/>
                <w:sz w:val="20"/>
                <w:szCs w:val="20"/>
              </w:rPr>
              <w:t xml:space="preserve">0 </w:t>
            </w:r>
            <w:r w:rsidR="00402AE5" w:rsidRPr="003F6853">
              <w:rPr>
                <w:rFonts w:cstheme="minorHAnsi"/>
                <w:b/>
                <w:bCs/>
                <w:color w:val="FFFFFF" w:themeColor="background1"/>
                <w:sz w:val="20"/>
                <w:szCs w:val="20"/>
              </w:rPr>
              <w:t xml:space="preserve">days </w:t>
            </w:r>
          </w:p>
        </w:tc>
        <w:tc>
          <w:tcPr>
            <w:tcW w:w="4320" w:type="dxa"/>
            <w:shd w:val="clear" w:color="auto" w:fill="185262"/>
          </w:tcPr>
          <w:p w14:paraId="37103C53" w14:textId="77777777" w:rsidR="00402AE5" w:rsidRPr="00D37311" w:rsidRDefault="00402AE5" w:rsidP="00BE68C6">
            <w:pPr>
              <w:rPr>
                <w:rFonts w:cstheme="minorHAnsi"/>
                <w:b/>
                <w:color w:val="FFFFFF" w:themeColor="background1"/>
                <w:sz w:val="20"/>
                <w:szCs w:val="20"/>
              </w:rPr>
            </w:pPr>
          </w:p>
        </w:tc>
        <w:tc>
          <w:tcPr>
            <w:tcW w:w="1813" w:type="dxa"/>
            <w:shd w:val="clear" w:color="auto" w:fill="185262"/>
          </w:tcPr>
          <w:p w14:paraId="04E71C5D" w14:textId="77777777" w:rsidR="00402AE5" w:rsidRPr="00D37311" w:rsidRDefault="00402AE5" w:rsidP="00BE68C6">
            <w:pPr>
              <w:rPr>
                <w:rFonts w:cstheme="minorHAnsi"/>
                <w:b/>
                <w:color w:val="FFFFFF" w:themeColor="background1"/>
                <w:sz w:val="20"/>
                <w:szCs w:val="20"/>
              </w:rPr>
            </w:pPr>
          </w:p>
        </w:tc>
        <w:tc>
          <w:tcPr>
            <w:tcW w:w="1848" w:type="dxa"/>
            <w:shd w:val="clear" w:color="auto" w:fill="185262"/>
          </w:tcPr>
          <w:p w14:paraId="3137D7F4" w14:textId="77777777" w:rsidR="00402AE5" w:rsidRPr="00D37311" w:rsidRDefault="00402AE5" w:rsidP="00BE68C6">
            <w:pPr>
              <w:rPr>
                <w:rFonts w:cstheme="minorHAnsi"/>
                <w:b/>
                <w:color w:val="FFFFFF" w:themeColor="background1"/>
                <w:sz w:val="20"/>
                <w:szCs w:val="20"/>
              </w:rPr>
            </w:pPr>
          </w:p>
        </w:tc>
      </w:tr>
    </w:tbl>
    <w:p w14:paraId="400607E3" w14:textId="77777777" w:rsidR="00081D8E" w:rsidRDefault="00081D8E" w:rsidP="00081D8E">
      <w:pPr>
        <w:spacing w:before="100" w:beforeAutospacing="1" w:after="100" w:afterAutospacing="1" w:line="240" w:lineRule="auto"/>
      </w:pPr>
    </w:p>
    <w:p w14:paraId="700E6D0E" w14:textId="5E550AF1" w:rsidR="00081D8E" w:rsidRPr="00837158" w:rsidRDefault="00081D8E" w:rsidP="00081D8E">
      <w:pPr>
        <w:spacing w:before="100" w:beforeAutospacing="1" w:after="100" w:afterAutospacing="1" w:line="240" w:lineRule="auto"/>
        <w:rPr>
          <w:rFonts w:eastAsia="Times New Roman" w:cstheme="minorHAnsi"/>
        </w:rPr>
      </w:pPr>
      <w:r>
        <w:t>*</w:t>
      </w:r>
      <w:r w:rsidRPr="00837158">
        <w:rPr>
          <w:rFonts w:eastAsia="Times New Roman" w:cstheme="minorHAnsi"/>
        </w:rPr>
        <w:t xml:space="preserve">The international consultant will be responsible for </w:t>
      </w:r>
      <w:r w:rsidR="003F6853">
        <w:rPr>
          <w:rFonts w:eastAsia="Times New Roman" w:cstheme="minorHAnsi"/>
        </w:rPr>
        <w:t xml:space="preserve">the </w:t>
      </w:r>
      <w:r w:rsidRPr="00837158">
        <w:rPr>
          <w:rFonts w:eastAsia="Times New Roman" w:cstheme="minorHAnsi"/>
        </w:rPr>
        <w:t>entire evaluation processes and submission of the above-mentioned deliverables.</w:t>
      </w:r>
    </w:p>
    <w:p w14:paraId="30776946" w14:textId="77777777" w:rsidR="00081D8E" w:rsidRDefault="00081D8E"/>
    <w:p w14:paraId="49806BA3" w14:textId="77777777" w:rsidR="00402AE5" w:rsidRPr="00D37311" w:rsidRDefault="00402AE5" w:rsidP="003367B2">
      <w:pPr>
        <w:spacing w:after="100" w:afterAutospacing="1" w:line="240" w:lineRule="auto"/>
        <w:rPr>
          <w:rFonts w:eastAsia="Times New Roman" w:cstheme="minorHAnsi"/>
        </w:rPr>
        <w:sectPr w:rsidR="00402AE5" w:rsidRPr="00D37311" w:rsidSect="00402AE5">
          <w:pgSz w:w="15840" w:h="12240" w:orient="landscape"/>
          <w:pgMar w:top="1440" w:right="1440" w:bottom="1440" w:left="1440" w:header="720" w:footer="720" w:gutter="0"/>
          <w:cols w:space="720"/>
          <w:docGrid w:linePitch="360"/>
        </w:sect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875D3A" w:rsidRPr="00D37311" w14:paraId="6CBC5B7C" w14:textId="77777777" w:rsidTr="00BE68C6">
        <w:trPr>
          <w:trHeight w:val="288"/>
        </w:trPr>
        <w:tc>
          <w:tcPr>
            <w:tcW w:w="9350" w:type="dxa"/>
            <w:shd w:val="clear" w:color="auto" w:fill="EAF6F3"/>
            <w:tcMar>
              <w:top w:w="29" w:type="dxa"/>
              <w:left w:w="115" w:type="dxa"/>
              <w:bottom w:w="29" w:type="dxa"/>
              <w:right w:w="115" w:type="dxa"/>
            </w:tcMar>
          </w:tcPr>
          <w:p w14:paraId="6DBC52AB" w14:textId="0100526D" w:rsidR="00875D3A" w:rsidRPr="00D37311" w:rsidRDefault="00875D3A" w:rsidP="00046457">
            <w:pPr>
              <w:pStyle w:val="ListParagraph"/>
              <w:numPr>
                <w:ilvl w:val="0"/>
                <w:numId w:val="1"/>
              </w:numPr>
              <w:ind w:left="240" w:hanging="300"/>
              <w:jc w:val="both"/>
              <w:rPr>
                <w:rFonts w:cstheme="minorHAnsi"/>
                <w:b/>
              </w:rPr>
            </w:pPr>
            <w:r w:rsidRPr="00D37311">
              <w:rPr>
                <w:rFonts w:cstheme="minorHAnsi"/>
                <w:b/>
              </w:rPr>
              <w:lastRenderedPageBreak/>
              <w:t>Evaluation</w:t>
            </w:r>
            <w:r w:rsidRPr="00D37311">
              <w:rPr>
                <w:rFonts w:cstheme="minorHAnsi"/>
              </w:rPr>
              <w:t xml:space="preserve"> </w:t>
            </w:r>
            <w:r w:rsidR="00E83856">
              <w:rPr>
                <w:rFonts w:cstheme="minorHAnsi"/>
                <w:b/>
              </w:rPr>
              <w:t>i</w:t>
            </w:r>
            <w:r w:rsidRPr="00D37311">
              <w:rPr>
                <w:rFonts w:cstheme="minorHAnsi"/>
                <w:b/>
              </w:rPr>
              <w:t xml:space="preserve">ndicative payment schedule and modalities  </w:t>
            </w:r>
          </w:p>
        </w:tc>
      </w:tr>
    </w:tbl>
    <w:p w14:paraId="2BB99373" w14:textId="77777777" w:rsidR="00827708" w:rsidRPr="00D37311" w:rsidRDefault="00827708" w:rsidP="00883120">
      <w:pPr>
        <w:spacing w:after="0"/>
        <w:jc w:val="both"/>
        <w:rPr>
          <w:rFonts w:eastAsiaTheme="minorEastAsia" w:cstheme="minorHAnsi"/>
        </w:rPr>
      </w:pPr>
    </w:p>
    <w:p w14:paraId="77840F7A" w14:textId="3AFD8A90" w:rsidR="00BE75E9" w:rsidRPr="00D37311" w:rsidRDefault="00875D3A" w:rsidP="00827708">
      <w:pPr>
        <w:jc w:val="both"/>
        <w:rPr>
          <w:rFonts w:eastAsiaTheme="minorEastAsia" w:cstheme="minorHAnsi"/>
        </w:rPr>
      </w:pPr>
      <w:r w:rsidRPr="00D37311">
        <w:rPr>
          <w:rFonts w:eastAsiaTheme="minorEastAsia" w:cstheme="minorHAnsi"/>
        </w:rPr>
        <w:t>The Consultant is expected to deliver the following outputs/deliverables. It should be noted that the following list of outputs/ deliverables might be subject to review and revision by UNDP in discussion with the Consultant in the event of unexpected changes to the context/working environment in Baghdad/ Iraq during the consultancy period. Payments will be made upon acceptance and approval by UNDP of the planned deliverables, based on the following tentative payment schedule:</w:t>
      </w:r>
    </w:p>
    <w:tbl>
      <w:tblPr>
        <w:tblStyle w:val="GridTable1Light-Accent6"/>
        <w:tblW w:w="9429" w:type="dxa"/>
        <w:tblLook w:val="04A0" w:firstRow="1" w:lastRow="0" w:firstColumn="1" w:lastColumn="0" w:noHBand="0" w:noVBand="1"/>
      </w:tblPr>
      <w:tblGrid>
        <w:gridCol w:w="7659"/>
        <w:gridCol w:w="1770"/>
      </w:tblGrid>
      <w:tr w:rsidR="004177F9" w:rsidRPr="00D37311" w14:paraId="373DA69D" w14:textId="77777777" w:rsidTr="00AA02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9" w:type="dxa"/>
            <w:shd w:val="clear" w:color="auto" w:fill="006666"/>
            <w:hideMark/>
          </w:tcPr>
          <w:p w14:paraId="2052A45F" w14:textId="77777777" w:rsidR="004177F9" w:rsidRPr="00D37311" w:rsidRDefault="004177F9" w:rsidP="00BE68C6">
            <w:pPr>
              <w:jc w:val="both"/>
              <w:rPr>
                <w:rFonts w:cstheme="minorHAnsi"/>
                <w:color w:val="FFFFFF" w:themeColor="background1"/>
              </w:rPr>
            </w:pPr>
            <w:r w:rsidRPr="00D37311">
              <w:rPr>
                <w:rFonts w:cstheme="minorHAnsi"/>
                <w:color w:val="FFFFFF" w:themeColor="background1"/>
              </w:rPr>
              <w:t xml:space="preserve">Terms of Payment </w:t>
            </w:r>
          </w:p>
        </w:tc>
        <w:tc>
          <w:tcPr>
            <w:tcW w:w="1770" w:type="dxa"/>
            <w:shd w:val="clear" w:color="auto" w:fill="006666"/>
            <w:hideMark/>
          </w:tcPr>
          <w:p w14:paraId="1D789D77" w14:textId="77777777" w:rsidR="004177F9" w:rsidRPr="00D37311" w:rsidRDefault="004177F9" w:rsidP="00BE68C6">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D37311">
              <w:rPr>
                <w:rFonts w:cstheme="minorHAnsi"/>
                <w:color w:val="FFFFFF" w:themeColor="background1"/>
              </w:rPr>
              <w:t>Percentage (%)</w:t>
            </w:r>
          </w:p>
        </w:tc>
      </w:tr>
      <w:tr w:rsidR="004177F9" w:rsidRPr="00D37311" w14:paraId="15A0DDCB" w14:textId="77777777" w:rsidTr="00AA0297">
        <w:tc>
          <w:tcPr>
            <w:cnfStyle w:val="001000000000" w:firstRow="0" w:lastRow="0" w:firstColumn="1" w:lastColumn="0" w:oddVBand="0" w:evenVBand="0" w:oddHBand="0" w:evenHBand="0" w:firstRowFirstColumn="0" w:firstRowLastColumn="0" w:lastRowFirstColumn="0" w:lastRowLastColumn="0"/>
            <w:tcW w:w="7659" w:type="dxa"/>
            <w:hideMark/>
          </w:tcPr>
          <w:p w14:paraId="532D9A58" w14:textId="49F10AA4" w:rsidR="004177F9" w:rsidRPr="00D37311" w:rsidRDefault="004177F9" w:rsidP="004177F9">
            <w:pPr>
              <w:pStyle w:val="ListParagraph"/>
              <w:numPr>
                <w:ilvl w:val="0"/>
                <w:numId w:val="25"/>
              </w:numPr>
              <w:jc w:val="both"/>
              <w:rPr>
                <w:rFonts w:cstheme="minorHAnsi"/>
                <w:b w:val="0"/>
              </w:rPr>
            </w:pPr>
            <w:r w:rsidRPr="00D37311">
              <w:rPr>
                <w:rFonts w:cstheme="minorHAnsi"/>
                <w:b w:val="0"/>
              </w:rPr>
              <w:t xml:space="preserve">Upon the satisfactory completion and acceptance of </w:t>
            </w:r>
            <w:r w:rsidR="009D0F26">
              <w:rPr>
                <w:rFonts w:cstheme="minorHAnsi"/>
                <w:b w:val="0"/>
              </w:rPr>
              <w:t xml:space="preserve">final </w:t>
            </w:r>
            <w:r w:rsidRPr="00D37311">
              <w:rPr>
                <w:rFonts w:cstheme="minorHAnsi"/>
                <w:b w:val="0"/>
              </w:rPr>
              <w:t xml:space="preserve">Inception Report and Presentation </w:t>
            </w:r>
          </w:p>
          <w:p w14:paraId="1786FC7C" w14:textId="77777777" w:rsidR="004177F9" w:rsidRPr="00D37311" w:rsidRDefault="004177F9" w:rsidP="00BE68C6">
            <w:pPr>
              <w:pStyle w:val="ListParagraph"/>
              <w:jc w:val="both"/>
              <w:rPr>
                <w:rFonts w:cstheme="minorHAnsi"/>
                <w:b w:val="0"/>
              </w:rPr>
            </w:pPr>
            <w:r w:rsidRPr="00D37311">
              <w:rPr>
                <w:rFonts w:cstheme="minorHAnsi"/>
                <w:b w:val="0"/>
              </w:rPr>
              <w:t>As part of the final Inception Report it must include as a minimum:</w:t>
            </w:r>
          </w:p>
          <w:p w14:paraId="3090E4B5" w14:textId="77777777" w:rsidR="004177F9" w:rsidRPr="00D37311" w:rsidRDefault="004177F9" w:rsidP="00827708">
            <w:pPr>
              <w:pStyle w:val="ListParagraph"/>
              <w:numPr>
                <w:ilvl w:val="0"/>
                <w:numId w:val="28"/>
              </w:numPr>
              <w:spacing w:line="276" w:lineRule="auto"/>
              <w:jc w:val="both"/>
              <w:rPr>
                <w:rFonts w:cstheme="minorHAnsi"/>
                <w:b w:val="0"/>
              </w:rPr>
            </w:pPr>
            <w:r w:rsidRPr="00D37311">
              <w:rPr>
                <w:rFonts w:cstheme="minorHAnsi"/>
                <w:b w:val="0"/>
              </w:rPr>
              <w:t>Updates to evaluation methodology and work plan</w:t>
            </w:r>
          </w:p>
          <w:p w14:paraId="41A2CE6B" w14:textId="77777777" w:rsidR="004177F9" w:rsidRPr="00D37311" w:rsidRDefault="004177F9" w:rsidP="00827708">
            <w:pPr>
              <w:pStyle w:val="ListParagraph"/>
              <w:numPr>
                <w:ilvl w:val="0"/>
                <w:numId w:val="28"/>
              </w:numPr>
              <w:spacing w:line="276" w:lineRule="auto"/>
              <w:jc w:val="both"/>
              <w:rPr>
                <w:rFonts w:cstheme="minorHAnsi"/>
                <w:b w:val="0"/>
              </w:rPr>
            </w:pPr>
            <w:r w:rsidRPr="00D37311">
              <w:rPr>
                <w:rFonts w:cstheme="minorHAnsi"/>
                <w:b w:val="0"/>
              </w:rPr>
              <w:t xml:space="preserve">Final Evaluation report template </w:t>
            </w:r>
          </w:p>
          <w:p w14:paraId="1DD5B078" w14:textId="67B27D3C" w:rsidR="004177F9" w:rsidRPr="00D37311" w:rsidRDefault="004177F9" w:rsidP="00827708">
            <w:pPr>
              <w:pStyle w:val="ListParagraph"/>
              <w:numPr>
                <w:ilvl w:val="0"/>
                <w:numId w:val="28"/>
              </w:numPr>
              <w:spacing w:line="276" w:lineRule="auto"/>
              <w:jc w:val="both"/>
              <w:rPr>
                <w:rFonts w:cstheme="minorHAnsi"/>
                <w:b w:val="0"/>
              </w:rPr>
            </w:pPr>
            <w:r w:rsidRPr="00D37311">
              <w:rPr>
                <w:rFonts w:cstheme="minorHAnsi"/>
                <w:b w:val="0"/>
              </w:rPr>
              <w:t xml:space="preserve">Questionnaires for Key Informant Interviews (KIIs) </w:t>
            </w:r>
          </w:p>
          <w:p w14:paraId="29DFBE04" w14:textId="77777777" w:rsidR="004177F9" w:rsidRPr="00D37311" w:rsidRDefault="004177F9" w:rsidP="00827708">
            <w:pPr>
              <w:pStyle w:val="ListParagraph"/>
              <w:numPr>
                <w:ilvl w:val="0"/>
                <w:numId w:val="28"/>
              </w:numPr>
              <w:spacing w:line="276" w:lineRule="auto"/>
              <w:jc w:val="both"/>
              <w:rPr>
                <w:rFonts w:cstheme="minorHAnsi"/>
                <w:b w:val="0"/>
              </w:rPr>
            </w:pPr>
            <w:r w:rsidRPr="00D37311">
              <w:rPr>
                <w:rFonts w:cstheme="minorHAnsi"/>
                <w:b w:val="0"/>
              </w:rPr>
              <w:t>Sampling methodology and work plan, as applicable</w:t>
            </w:r>
          </w:p>
          <w:p w14:paraId="078971CE" w14:textId="77777777" w:rsidR="004177F9" w:rsidRPr="00D37311" w:rsidRDefault="004177F9" w:rsidP="00827708">
            <w:pPr>
              <w:pStyle w:val="ListParagraph"/>
              <w:numPr>
                <w:ilvl w:val="0"/>
                <w:numId w:val="28"/>
              </w:numPr>
              <w:spacing w:line="276" w:lineRule="auto"/>
              <w:jc w:val="both"/>
              <w:rPr>
                <w:rFonts w:cstheme="minorHAnsi"/>
                <w:b w:val="0"/>
              </w:rPr>
            </w:pPr>
            <w:r w:rsidRPr="00D37311">
              <w:rPr>
                <w:rFonts w:cstheme="minorHAnsi"/>
                <w:b w:val="0"/>
              </w:rPr>
              <w:t>List of interviewees and desk review documents</w:t>
            </w:r>
          </w:p>
          <w:p w14:paraId="3EDF90DA" w14:textId="77777777" w:rsidR="004177F9" w:rsidRPr="00D37311" w:rsidRDefault="004177F9" w:rsidP="00BE68C6">
            <w:pPr>
              <w:pStyle w:val="ListParagraph"/>
              <w:jc w:val="both"/>
              <w:rPr>
                <w:rFonts w:cstheme="minorHAnsi"/>
                <w:b w:val="0"/>
              </w:rPr>
            </w:pPr>
          </w:p>
        </w:tc>
        <w:tc>
          <w:tcPr>
            <w:tcW w:w="1770" w:type="dxa"/>
            <w:hideMark/>
          </w:tcPr>
          <w:p w14:paraId="21C4CAB2" w14:textId="551EAB51" w:rsidR="004177F9" w:rsidRPr="00D37311" w:rsidRDefault="00CD0927" w:rsidP="00BE68C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w:t>
            </w:r>
            <w:r w:rsidR="004177F9" w:rsidRPr="00D37311">
              <w:rPr>
                <w:rFonts w:cstheme="minorHAnsi"/>
              </w:rPr>
              <w:t>%</w:t>
            </w:r>
          </w:p>
        </w:tc>
      </w:tr>
      <w:tr w:rsidR="004177F9" w:rsidRPr="00D37311" w14:paraId="32449CFC" w14:textId="77777777" w:rsidTr="00AA0297">
        <w:tc>
          <w:tcPr>
            <w:cnfStyle w:val="001000000000" w:firstRow="0" w:lastRow="0" w:firstColumn="1" w:lastColumn="0" w:oddVBand="0" w:evenVBand="0" w:oddHBand="0" w:evenHBand="0" w:firstRowFirstColumn="0" w:firstRowLastColumn="0" w:lastRowFirstColumn="0" w:lastRowLastColumn="0"/>
            <w:tcW w:w="7659" w:type="dxa"/>
          </w:tcPr>
          <w:p w14:paraId="29F073A1" w14:textId="72C2723F" w:rsidR="004177F9" w:rsidRPr="00D37311" w:rsidRDefault="004177F9" w:rsidP="004177F9">
            <w:pPr>
              <w:pStyle w:val="ListParagraph"/>
              <w:numPr>
                <w:ilvl w:val="0"/>
                <w:numId w:val="25"/>
              </w:numPr>
              <w:jc w:val="both"/>
              <w:rPr>
                <w:rFonts w:cstheme="minorHAnsi"/>
                <w:b w:val="0"/>
                <w:bCs w:val="0"/>
                <w:kern w:val="32"/>
              </w:rPr>
            </w:pPr>
            <w:r w:rsidRPr="00D37311">
              <w:rPr>
                <w:rFonts w:cstheme="minorHAnsi"/>
                <w:b w:val="0"/>
                <w:bCs w:val="0"/>
                <w:kern w:val="32"/>
              </w:rPr>
              <w:t xml:space="preserve">Upon the submission and acceptance of the summary report (5 pages maximum excluding annexes), linking evaluation findings to the UNDP CPD </w:t>
            </w:r>
            <w:r w:rsidR="00B712C3" w:rsidRPr="00D37311">
              <w:rPr>
                <w:rFonts w:cstheme="minorHAnsi"/>
                <w:b w:val="0"/>
                <w:bCs w:val="0"/>
                <w:kern w:val="32"/>
              </w:rPr>
              <w:t xml:space="preserve">Economic Growth </w:t>
            </w:r>
            <w:r w:rsidRPr="00D37311">
              <w:rPr>
                <w:rFonts w:cstheme="minorHAnsi"/>
                <w:b w:val="0"/>
                <w:bCs w:val="0"/>
                <w:kern w:val="32"/>
              </w:rPr>
              <w:t xml:space="preserve">Outcome </w:t>
            </w:r>
            <w:r w:rsidR="00B712C3" w:rsidRPr="00D37311">
              <w:rPr>
                <w:rFonts w:cstheme="minorHAnsi"/>
                <w:b w:val="0"/>
                <w:bCs w:val="0"/>
                <w:kern w:val="32"/>
              </w:rPr>
              <w:t>2</w:t>
            </w:r>
            <w:r w:rsidRPr="00D37311">
              <w:rPr>
                <w:rFonts w:cstheme="minorHAnsi"/>
                <w:b w:val="0"/>
                <w:bCs w:val="0"/>
                <w:kern w:val="32"/>
              </w:rPr>
              <w:t xml:space="preserve">.1, focusing on </w:t>
            </w:r>
            <w:r w:rsidR="00B712C3" w:rsidRPr="00D37311">
              <w:rPr>
                <w:rFonts w:cstheme="minorHAnsi"/>
                <w:b w:val="0"/>
                <w:bCs w:val="0"/>
                <w:kern w:val="32"/>
              </w:rPr>
              <w:t>Economic Growth</w:t>
            </w:r>
            <w:r w:rsidRPr="00D37311">
              <w:rPr>
                <w:rFonts w:cstheme="minorHAnsi"/>
                <w:b w:val="0"/>
                <w:bCs w:val="0"/>
                <w:kern w:val="32"/>
              </w:rPr>
              <w:t xml:space="preserve">, duly approved by UNDP Head of </w:t>
            </w:r>
            <w:r w:rsidR="00375D9C" w:rsidRPr="00D37311">
              <w:rPr>
                <w:rFonts w:cstheme="minorHAnsi"/>
                <w:b w:val="0"/>
                <w:bCs w:val="0"/>
                <w:kern w:val="32"/>
              </w:rPr>
              <w:t>Economic</w:t>
            </w:r>
            <w:r w:rsidRPr="00D37311">
              <w:rPr>
                <w:rFonts w:cstheme="minorHAnsi"/>
                <w:b w:val="0"/>
                <w:bCs w:val="0"/>
                <w:kern w:val="32"/>
              </w:rPr>
              <w:t xml:space="preserve"> </w:t>
            </w:r>
            <w:r w:rsidR="009D0F26">
              <w:rPr>
                <w:rFonts w:cstheme="minorHAnsi"/>
                <w:b w:val="0"/>
                <w:bCs w:val="0"/>
                <w:kern w:val="32"/>
              </w:rPr>
              <w:t xml:space="preserve">Diversification </w:t>
            </w:r>
            <w:r w:rsidRPr="00D37311">
              <w:rPr>
                <w:rFonts w:cstheme="minorHAnsi"/>
                <w:b w:val="0"/>
                <w:bCs w:val="0"/>
                <w:kern w:val="32"/>
              </w:rPr>
              <w:t xml:space="preserve">Pillar </w:t>
            </w:r>
          </w:p>
        </w:tc>
        <w:tc>
          <w:tcPr>
            <w:tcW w:w="1770" w:type="dxa"/>
          </w:tcPr>
          <w:p w14:paraId="0890B38B" w14:textId="09CCA0C9" w:rsidR="004177F9" w:rsidRPr="00D37311" w:rsidRDefault="002D70F1" w:rsidP="00BE68C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r w:rsidR="004177F9" w:rsidRPr="00D37311">
              <w:rPr>
                <w:rFonts w:cstheme="minorHAnsi"/>
              </w:rPr>
              <w:t>0%</w:t>
            </w:r>
          </w:p>
        </w:tc>
      </w:tr>
    </w:tbl>
    <w:p w14:paraId="23811F19" w14:textId="5C155383" w:rsidR="00827708" w:rsidRDefault="00827708" w:rsidP="00664432">
      <w:pPr>
        <w:spacing w:after="0" w:line="240" w:lineRule="auto"/>
        <w:rPr>
          <w:rFonts w:eastAsia="Times New Roman" w:cstheme="minorHAnsi"/>
        </w:rPr>
      </w:pPr>
    </w:p>
    <w:p w14:paraId="577B658D" w14:textId="77777777" w:rsidR="00027998" w:rsidRPr="00664432" w:rsidRDefault="00027998" w:rsidP="00883120">
      <w:pPr>
        <w:spacing w:after="0" w:line="240" w:lineRule="auto"/>
        <w:rPr>
          <w:rFonts w:eastAsia="Times New Roman" w:cstheme="minorHAnsi"/>
          <w:i/>
          <w:iCs/>
          <w:u w:val="single"/>
        </w:rPr>
      </w:pPr>
      <w:r w:rsidRPr="00664432">
        <w:rPr>
          <w:rFonts w:eastAsia="Times New Roman" w:cstheme="minorHAnsi"/>
          <w:i/>
          <w:iCs/>
          <w:u w:val="single"/>
        </w:rPr>
        <w:t>*</w:t>
      </w:r>
      <w:proofErr w:type="gramStart"/>
      <w:r w:rsidRPr="00664432">
        <w:rPr>
          <w:rFonts w:eastAsia="Times New Roman" w:cstheme="minorHAnsi"/>
          <w:i/>
          <w:iCs/>
          <w:u w:val="single"/>
        </w:rPr>
        <w:t>N.B</w:t>
      </w:r>
      <w:proofErr w:type="gramEnd"/>
      <w:r w:rsidRPr="00664432">
        <w:rPr>
          <w:rFonts w:eastAsia="Times New Roman" w:cstheme="minorHAnsi"/>
          <w:i/>
          <w:iCs/>
          <w:u w:val="single"/>
        </w:rPr>
        <w:t xml:space="preserve"> Travel and accommodation:</w:t>
      </w:r>
    </w:p>
    <w:p w14:paraId="257369BD" w14:textId="7923A168" w:rsidR="00174CA4" w:rsidRPr="00883120" w:rsidRDefault="00174CA4" w:rsidP="00883120">
      <w:pPr>
        <w:pStyle w:val="ListParagraph"/>
        <w:numPr>
          <w:ilvl w:val="0"/>
          <w:numId w:val="43"/>
        </w:numPr>
        <w:spacing w:after="0" w:line="240" w:lineRule="auto"/>
        <w:jc w:val="both"/>
        <w:rPr>
          <w:rFonts w:eastAsia="Times New Roman" w:cstheme="minorHAnsi"/>
          <w:i/>
          <w:iCs/>
        </w:rPr>
      </w:pPr>
      <w:r w:rsidRPr="00883120">
        <w:rPr>
          <w:rFonts w:eastAsia="Times New Roman" w:cstheme="minorHAnsi"/>
          <w:i/>
          <w:iCs/>
        </w:rPr>
        <w:t>Air-tickets (home-Baghdad-home)</w:t>
      </w:r>
      <w:r w:rsidR="009D0F26">
        <w:rPr>
          <w:rFonts w:eastAsia="Times New Roman" w:cstheme="minorHAnsi"/>
          <w:i/>
          <w:iCs/>
        </w:rPr>
        <w:t>,</w:t>
      </w:r>
      <w:r w:rsidRPr="00883120">
        <w:rPr>
          <w:rFonts w:eastAsia="Times New Roman" w:cstheme="minorHAnsi"/>
          <w:i/>
          <w:iCs/>
        </w:rPr>
        <w:t xml:space="preserve"> terminals in home, Daily Subsistence Allowance (excluding </w:t>
      </w:r>
      <w:r w:rsidR="000E6DBB" w:rsidRPr="00883120">
        <w:rPr>
          <w:rFonts w:eastAsia="Times New Roman" w:cstheme="minorHAnsi"/>
          <w:i/>
          <w:iCs/>
        </w:rPr>
        <w:t>accommodation</w:t>
      </w:r>
      <w:r w:rsidRPr="00883120">
        <w:rPr>
          <w:rFonts w:eastAsia="Times New Roman" w:cstheme="minorHAnsi"/>
          <w:i/>
          <w:iCs/>
        </w:rPr>
        <w:t>)</w:t>
      </w:r>
      <w:r w:rsidR="000E6DBB" w:rsidRPr="00883120">
        <w:rPr>
          <w:rFonts w:eastAsia="Times New Roman" w:cstheme="minorHAnsi"/>
          <w:i/>
          <w:iCs/>
        </w:rPr>
        <w:t>, cost of visa, travel insurance etc</w:t>
      </w:r>
      <w:r w:rsidR="0081076C">
        <w:rPr>
          <w:rFonts w:eastAsia="Times New Roman" w:cstheme="minorHAnsi"/>
          <w:i/>
          <w:iCs/>
        </w:rPr>
        <w:t xml:space="preserve">. </w:t>
      </w:r>
      <w:r w:rsidR="000E6DBB" w:rsidRPr="00883120">
        <w:rPr>
          <w:rFonts w:eastAsia="Times New Roman" w:cstheme="minorHAnsi"/>
          <w:i/>
          <w:iCs/>
        </w:rPr>
        <w:t xml:space="preserve">must be included in the financial proposal.  </w:t>
      </w:r>
    </w:p>
    <w:p w14:paraId="33F3B98D" w14:textId="0BEB501B" w:rsidR="00027998" w:rsidRPr="00883120" w:rsidRDefault="00027998" w:rsidP="00883120">
      <w:pPr>
        <w:pStyle w:val="ListParagraph"/>
        <w:numPr>
          <w:ilvl w:val="0"/>
          <w:numId w:val="43"/>
        </w:numPr>
        <w:spacing w:after="0" w:line="240" w:lineRule="auto"/>
        <w:jc w:val="both"/>
        <w:rPr>
          <w:rFonts w:eastAsia="Times New Roman" w:cstheme="minorHAnsi"/>
          <w:i/>
          <w:iCs/>
        </w:rPr>
      </w:pPr>
      <w:r w:rsidRPr="00883120">
        <w:rPr>
          <w:rFonts w:eastAsia="Times New Roman" w:cstheme="minorHAnsi"/>
          <w:i/>
          <w:iCs/>
        </w:rPr>
        <w:t xml:space="preserve">In general, UNDP does not accept travel costs exceeding those of an economy class ticket. </w:t>
      </w:r>
      <w:r w:rsidR="000E6DBB" w:rsidRPr="00883120">
        <w:rPr>
          <w:rFonts w:eastAsia="Times New Roman" w:cstheme="minorHAnsi"/>
          <w:i/>
          <w:iCs/>
        </w:rPr>
        <w:t xml:space="preserve">Those </w:t>
      </w:r>
      <w:r w:rsidR="00045DA1">
        <w:rPr>
          <w:rFonts w:eastAsia="Times New Roman" w:cstheme="minorHAnsi"/>
          <w:i/>
          <w:iCs/>
        </w:rPr>
        <w:t xml:space="preserve">reimbursable </w:t>
      </w:r>
      <w:r w:rsidR="000E6DBB" w:rsidRPr="00883120">
        <w:rPr>
          <w:rFonts w:eastAsia="Times New Roman" w:cstheme="minorHAnsi"/>
          <w:i/>
          <w:iCs/>
        </w:rPr>
        <w:t>cost</w:t>
      </w:r>
      <w:r w:rsidR="00D30B8D">
        <w:rPr>
          <w:rFonts w:eastAsia="Times New Roman" w:cstheme="minorHAnsi"/>
          <w:i/>
          <w:iCs/>
        </w:rPr>
        <w:t>s</w:t>
      </w:r>
      <w:r w:rsidR="000E6DBB" w:rsidRPr="00883120">
        <w:rPr>
          <w:rFonts w:eastAsia="Times New Roman" w:cstheme="minorHAnsi"/>
          <w:i/>
          <w:iCs/>
        </w:rPr>
        <w:t xml:space="preserve"> will be reimbursed to the Consultant upon the completion of the mission against </w:t>
      </w:r>
      <w:r w:rsidR="00045DA1">
        <w:rPr>
          <w:rFonts w:eastAsia="Times New Roman" w:cstheme="minorHAnsi"/>
          <w:i/>
          <w:iCs/>
        </w:rPr>
        <w:t xml:space="preserve">the claim with </w:t>
      </w:r>
      <w:r w:rsidR="000E6DBB" w:rsidRPr="00883120">
        <w:rPr>
          <w:rFonts w:eastAsia="Times New Roman" w:cstheme="minorHAnsi"/>
          <w:i/>
          <w:iCs/>
        </w:rPr>
        <w:t>proof of the payment</w:t>
      </w:r>
      <w:r w:rsidR="00045DA1">
        <w:rPr>
          <w:rFonts w:eastAsia="Times New Roman" w:cstheme="minorHAnsi"/>
          <w:i/>
          <w:iCs/>
        </w:rPr>
        <w:t>s</w:t>
      </w:r>
      <w:r w:rsidR="000E6DBB" w:rsidRPr="00883120">
        <w:rPr>
          <w:rFonts w:eastAsia="Times New Roman" w:cstheme="minorHAnsi"/>
          <w:i/>
          <w:iCs/>
        </w:rPr>
        <w:t xml:space="preserve">. </w:t>
      </w:r>
    </w:p>
    <w:p w14:paraId="28221C35" w14:textId="4B283E0A" w:rsidR="00027998" w:rsidRPr="00883120" w:rsidRDefault="000E6DBB" w:rsidP="00883120">
      <w:pPr>
        <w:pStyle w:val="ListParagraph"/>
        <w:numPr>
          <w:ilvl w:val="0"/>
          <w:numId w:val="43"/>
        </w:numPr>
        <w:spacing w:after="0" w:line="240" w:lineRule="auto"/>
        <w:jc w:val="both"/>
        <w:rPr>
          <w:rFonts w:eastAsia="Times New Roman" w:cstheme="minorHAnsi"/>
          <w:i/>
          <w:iCs/>
        </w:rPr>
      </w:pPr>
      <w:r w:rsidRPr="00883120">
        <w:rPr>
          <w:rFonts w:eastAsia="Times New Roman" w:cstheme="minorHAnsi"/>
          <w:i/>
          <w:iCs/>
        </w:rPr>
        <w:t xml:space="preserve">Accommodation and movement inside Iraq will be provided by UNDP. </w:t>
      </w:r>
      <w:r w:rsidR="00027998" w:rsidRPr="00883120">
        <w:rPr>
          <w:rFonts w:eastAsia="Times New Roman" w:cstheme="minorHAnsi"/>
          <w:i/>
          <w:iCs/>
        </w:rPr>
        <w:t xml:space="preserve"> </w:t>
      </w:r>
    </w:p>
    <w:p w14:paraId="3931A1D5" w14:textId="300A3D69" w:rsidR="00027998" w:rsidRDefault="00027998" w:rsidP="00883120">
      <w:pPr>
        <w:pStyle w:val="ListParagraph"/>
        <w:numPr>
          <w:ilvl w:val="0"/>
          <w:numId w:val="43"/>
        </w:numPr>
        <w:spacing w:after="100" w:afterAutospacing="1" w:line="240" w:lineRule="auto"/>
        <w:jc w:val="both"/>
        <w:rPr>
          <w:rFonts w:eastAsia="Times New Roman" w:cstheme="minorHAnsi"/>
          <w:i/>
          <w:iCs/>
        </w:rPr>
      </w:pPr>
      <w:r w:rsidRPr="00883120">
        <w:rPr>
          <w:rFonts w:eastAsia="Times New Roman" w:cstheme="minorHAnsi"/>
          <w:i/>
          <w:iCs/>
        </w:rPr>
        <w:t>In the case of unforeseeable travel, payment of travel costs including tickets, lodging and terminal expenses should be agreed upon in writing, between UNDP and selected Consultant prior to travel and will be reimbursed</w:t>
      </w:r>
      <w:r w:rsidR="00A07FD1" w:rsidRPr="00883120">
        <w:rPr>
          <w:rFonts w:eastAsia="Times New Roman" w:cstheme="minorHAnsi"/>
          <w:i/>
          <w:iCs/>
        </w:rPr>
        <w:t xml:space="preserve"> to the Consultant</w:t>
      </w:r>
      <w:r w:rsidRPr="00883120">
        <w:rPr>
          <w:rFonts w:eastAsia="Times New Roman" w:cstheme="minorHAnsi"/>
          <w:i/>
          <w:iCs/>
        </w:rPr>
        <w:t>.</w:t>
      </w:r>
    </w:p>
    <w:p w14:paraId="13E2A80F" w14:textId="2AFCCD4C" w:rsidR="000E6DBB" w:rsidRPr="00883120" w:rsidRDefault="000E6DBB" w:rsidP="00883120">
      <w:pPr>
        <w:pStyle w:val="ListParagraph"/>
        <w:spacing w:after="100" w:afterAutospacing="1" w:line="240" w:lineRule="auto"/>
        <w:rPr>
          <w:rFonts w:eastAsia="Times New Roman" w:cstheme="minorHAnsi"/>
          <w:i/>
          <w:iC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827708" w:rsidRPr="00D37311" w14:paraId="1F8AC0DA" w14:textId="77777777" w:rsidTr="00BE68C6">
        <w:trPr>
          <w:trHeight w:val="288"/>
        </w:trPr>
        <w:tc>
          <w:tcPr>
            <w:tcW w:w="9350" w:type="dxa"/>
            <w:shd w:val="clear" w:color="auto" w:fill="EAF6F3"/>
            <w:tcMar>
              <w:top w:w="29" w:type="dxa"/>
              <w:left w:w="115" w:type="dxa"/>
              <w:bottom w:w="29" w:type="dxa"/>
              <w:right w:w="115" w:type="dxa"/>
            </w:tcMar>
          </w:tcPr>
          <w:p w14:paraId="080E16BB" w14:textId="77777777" w:rsidR="00827708" w:rsidRPr="00D37311" w:rsidRDefault="00827708" w:rsidP="00046457">
            <w:pPr>
              <w:pStyle w:val="ListParagraph"/>
              <w:numPr>
                <w:ilvl w:val="0"/>
                <w:numId w:val="1"/>
              </w:numPr>
              <w:ind w:left="240" w:hanging="300"/>
              <w:jc w:val="both"/>
              <w:rPr>
                <w:rFonts w:eastAsia="Times New Roman" w:cstheme="minorHAnsi"/>
              </w:rPr>
            </w:pPr>
            <w:r w:rsidRPr="00D37311">
              <w:rPr>
                <w:rFonts w:cstheme="minorHAnsi"/>
                <w:b/>
              </w:rPr>
              <w:t xml:space="preserve">Evaluation Ethics  </w:t>
            </w:r>
          </w:p>
        </w:tc>
      </w:tr>
    </w:tbl>
    <w:p w14:paraId="1785A45D" w14:textId="15E227E8" w:rsidR="006E0875" w:rsidRDefault="004B6E83" w:rsidP="00F94A48">
      <w:pPr>
        <w:spacing w:before="100" w:beforeAutospacing="1" w:after="100" w:afterAutospacing="1" w:line="240" w:lineRule="auto"/>
        <w:jc w:val="both"/>
        <w:rPr>
          <w:rFonts w:eastAsia="Times New Roman" w:cstheme="minorHAnsi"/>
        </w:rPr>
      </w:pPr>
      <w:r w:rsidRPr="00D37311">
        <w:rPr>
          <w:rFonts w:eastAsia="Times New Roman" w:cstheme="minorHAnsi"/>
        </w:rPr>
        <w:t>“This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the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w:t>
      </w:r>
      <w:r w:rsidR="006E0875" w:rsidRPr="00D37311">
        <w:rPr>
          <w:rFonts w:eastAsia="Times New Roman" w:cstheme="minorHAnsi"/>
        </w:rPr>
        <w:t>z</w:t>
      </w:r>
      <w:r w:rsidRPr="00D37311">
        <w:rPr>
          <w:rFonts w:eastAsia="Times New Roman" w:cstheme="minorHAnsi"/>
        </w:rPr>
        <w:t>ation of UNDP and partners.”</w:t>
      </w:r>
    </w:p>
    <w:p w14:paraId="2021AF6C" w14:textId="77777777" w:rsidR="00671C3A" w:rsidRPr="00D37311" w:rsidRDefault="00671C3A" w:rsidP="00F94A48">
      <w:pPr>
        <w:spacing w:before="100" w:beforeAutospacing="1" w:after="100" w:afterAutospacing="1" w:line="240" w:lineRule="auto"/>
        <w:jc w:val="both"/>
        <w:rPr>
          <w:rFonts w:eastAsia="Times New Roman" w:cstheme="minorHAns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6E0875" w:rsidRPr="00D37311" w14:paraId="3D64DB3F" w14:textId="77777777" w:rsidTr="00CF7CA3">
        <w:trPr>
          <w:trHeight w:val="132"/>
        </w:trPr>
        <w:tc>
          <w:tcPr>
            <w:tcW w:w="9350" w:type="dxa"/>
            <w:shd w:val="clear" w:color="auto" w:fill="EAF6F3"/>
            <w:tcMar>
              <w:top w:w="29" w:type="dxa"/>
              <w:left w:w="115" w:type="dxa"/>
              <w:bottom w:w="29" w:type="dxa"/>
              <w:right w:w="115" w:type="dxa"/>
            </w:tcMar>
          </w:tcPr>
          <w:p w14:paraId="14F95CAB" w14:textId="1FDEB24F" w:rsidR="006E0875" w:rsidRPr="00D37311" w:rsidRDefault="006E0875" w:rsidP="00403B75">
            <w:pPr>
              <w:pStyle w:val="ListParagraph"/>
              <w:numPr>
                <w:ilvl w:val="0"/>
                <w:numId w:val="1"/>
              </w:numPr>
              <w:ind w:left="240" w:hanging="300"/>
              <w:jc w:val="both"/>
              <w:rPr>
                <w:rFonts w:eastAsia="Times New Roman" w:cstheme="minorHAnsi"/>
              </w:rPr>
            </w:pPr>
            <w:r w:rsidRPr="00D37311">
              <w:rPr>
                <w:rFonts w:eastAsia="Times New Roman" w:cstheme="minorHAnsi"/>
                <w:b/>
                <w:bCs/>
                <w:lang w:val="en-GB"/>
              </w:rPr>
              <w:lastRenderedPageBreak/>
              <w:t>Management and implementation arrangements</w:t>
            </w:r>
          </w:p>
        </w:tc>
      </w:tr>
    </w:tbl>
    <w:p w14:paraId="284311FD" w14:textId="61E0E8C3" w:rsidR="006E0875" w:rsidRPr="00D37311" w:rsidRDefault="006E0875" w:rsidP="00F94A48">
      <w:pPr>
        <w:spacing w:before="100" w:beforeAutospacing="1" w:after="100" w:afterAutospacing="1" w:line="240" w:lineRule="auto"/>
        <w:jc w:val="both"/>
        <w:rPr>
          <w:rFonts w:eastAsia="Times New Roman" w:cstheme="minorHAnsi"/>
        </w:rPr>
      </w:pPr>
      <w:r w:rsidRPr="00D37311">
        <w:rPr>
          <w:rFonts w:eastAsia="Times New Roman" w:cstheme="minorHAnsi"/>
        </w:rPr>
        <w:t>The Project evaluation is commissioned by UNDP Iraq’s Economic</w:t>
      </w:r>
      <w:r w:rsidR="00A07FD1">
        <w:rPr>
          <w:rFonts w:eastAsia="Times New Roman" w:cstheme="minorHAnsi"/>
        </w:rPr>
        <w:t xml:space="preserve"> </w:t>
      </w:r>
      <w:r w:rsidR="002B3E76">
        <w:rPr>
          <w:rFonts w:eastAsia="Times New Roman" w:cstheme="minorHAnsi"/>
        </w:rPr>
        <w:t>D</w:t>
      </w:r>
      <w:r w:rsidR="00B43D8E">
        <w:rPr>
          <w:rFonts w:eastAsia="Times New Roman" w:cstheme="minorHAnsi"/>
        </w:rPr>
        <w:t>iversification</w:t>
      </w:r>
      <w:r w:rsidRPr="00D37311">
        <w:rPr>
          <w:rFonts w:eastAsia="Times New Roman" w:cstheme="minorHAnsi"/>
        </w:rPr>
        <w:t xml:space="preserve"> Pillar. The main UNDP Focal Point will be the UNDP Head of Economic </w:t>
      </w:r>
      <w:r w:rsidR="00B43D8E">
        <w:rPr>
          <w:rFonts w:eastAsia="Times New Roman" w:cstheme="minorHAnsi"/>
        </w:rPr>
        <w:t xml:space="preserve">Diversification </w:t>
      </w:r>
      <w:r w:rsidRPr="00D37311">
        <w:rPr>
          <w:rFonts w:eastAsia="Times New Roman" w:cstheme="minorHAnsi"/>
        </w:rPr>
        <w:t xml:space="preserve">Pillar supported by Project Management Specialist </w:t>
      </w:r>
      <w:r w:rsidR="0067276E" w:rsidRPr="00D37311">
        <w:rPr>
          <w:rFonts w:eastAsia="Times New Roman" w:cstheme="minorHAnsi"/>
        </w:rPr>
        <w:t>(PMS)</w:t>
      </w:r>
      <w:r w:rsidR="00D509A5" w:rsidRPr="00D37311">
        <w:rPr>
          <w:rFonts w:eastAsia="Times New Roman" w:cstheme="minorHAnsi"/>
        </w:rPr>
        <w:t>,</w:t>
      </w:r>
      <w:r w:rsidR="0067276E" w:rsidRPr="00D37311">
        <w:rPr>
          <w:rFonts w:eastAsia="Times New Roman" w:cstheme="minorHAnsi"/>
        </w:rPr>
        <w:t xml:space="preserve"> LMU</w:t>
      </w:r>
      <w:r w:rsidR="00D509A5" w:rsidRPr="00D37311">
        <w:rPr>
          <w:rFonts w:eastAsia="Times New Roman" w:cstheme="minorHAnsi"/>
        </w:rPr>
        <w:t>/</w:t>
      </w:r>
      <w:r w:rsidR="0067276E" w:rsidRPr="00D37311">
        <w:rPr>
          <w:rFonts w:eastAsia="Times New Roman" w:cstheme="minorHAnsi"/>
        </w:rPr>
        <w:t>FMA</w:t>
      </w:r>
      <w:r w:rsidRPr="00D37311">
        <w:rPr>
          <w:rFonts w:eastAsia="Times New Roman" w:cstheme="minorHAnsi"/>
        </w:rPr>
        <w:t xml:space="preserve">. Together the </w:t>
      </w:r>
      <w:r w:rsidR="0067276E" w:rsidRPr="00D37311">
        <w:rPr>
          <w:rFonts w:eastAsia="Times New Roman" w:cstheme="minorHAnsi"/>
        </w:rPr>
        <w:t xml:space="preserve">Economic </w:t>
      </w:r>
      <w:r w:rsidR="002B3E76">
        <w:rPr>
          <w:rFonts w:eastAsia="Times New Roman" w:cstheme="minorHAnsi"/>
        </w:rPr>
        <w:t>D</w:t>
      </w:r>
      <w:r w:rsidR="00B43D8E">
        <w:rPr>
          <w:rFonts w:eastAsia="Times New Roman" w:cstheme="minorHAnsi"/>
        </w:rPr>
        <w:t>iversification</w:t>
      </w:r>
      <w:r w:rsidR="00B43D8E" w:rsidRPr="00D37311">
        <w:rPr>
          <w:rFonts w:eastAsia="Times New Roman" w:cstheme="minorHAnsi"/>
        </w:rPr>
        <w:t xml:space="preserve"> </w:t>
      </w:r>
      <w:r w:rsidRPr="00D37311">
        <w:rPr>
          <w:rFonts w:eastAsia="Times New Roman" w:cstheme="minorHAnsi"/>
        </w:rPr>
        <w:t xml:space="preserve">Pillar and </w:t>
      </w:r>
      <w:r w:rsidR="0067276E" w:rsidRPr="00D37311">
        <w:rPr>
          <w:rFonts w:eastAsia="Times New Roman" w:cstheme="minorHAnsi"/>
        </w:rPr>
        <w:t>PMS</w:t>
      </w:r>
      <w:r w:rsidRPr="00D37311">
        <w:rPr>
          <w:rFonts w:eastAsia="Times New Roman" w:cstheme="minorHAnsi"/>
        </w:rPr>
        <w:t xml:space="preserve"> Project team will serve as the focal points for providing both substantive and logistical support to the Consultant. Assistance will be provided by the Head of </w:t>
      </w:r>
      <w:r w:rsidR="0067276E" w:rsidRPr="00D37311">
        <w:rPr>
          <w:rFonts w:eastAsia="Times New Roman" w:cstheme="minorHAnsi"/>
        </w:rPr>
        <w:t xml:space="preserve">Economic </w:t>
      </w:r>
      <w:r w:rsidR="002B3E76">
        <w:rPr>
          <w:rFonts w:eastAsia="Times New Roman" w:cstheme="minorHAnsi"/>
        </w:rPr>
        <w:t>D</w:t>
      </w:r>
      <w:r w:rsidR="00B43D8E">
        <w:rPr>
          <w:rFonts w:eastAsia="Times New Roman" w:cstheme="minorHAnsi"/>
        </w:rPr>
        <w:t>iversification</w:t>
      </w:r>
      <w:r w:rsidR="00B43D8E" w:rsidRPr="00D37311">
        <w:rPr>
          <w:rFonts w:eastAsia="Times New Roman" w:cstheme="minorHAnsi"/>
        </w:rPr>
        <w:t xml:space="preserve"> </w:t>
      </w:r>
      <w:r w:rsidRPr="00D37311">
        <w:rPr>
          <w:rFonts w:eastAsia="Times New Roman" w:cstheme="minorHAnsi"/>
        </w:rPr>
        <w:t xml:space="preserve">Pillar and PMS, </w:t>
      </w:r>
      <w:r w:rsidR="0067276E" w:rsidRPr="00D37311">
        <w:rPr>
          <w:rFonts w:eastAsia="Times New Roman" w:cstheme="minorHAnsi"/>
        </w:rPr>
        <w:t>LMU/FMA</w:t>
      </w:r>
      <w:r w:rsidRPr="00D37311">
        <w:rPr>
          <w:rFonts w:eastAsia="Times New Roman" w:cstheme="minorHAnsi"/>
        </w:rPr>
        <w:t xml:space="preserve"> to make any refinements to the work plan of the selected Consultant (i.e., key interview partners; organi</w:t>
      </w:r>
      <w:r w:rsidR="00D509A5" w:rsidRPr="00D37311">
        <w:rPr>
          <w:rFonts w:eastAsia="Times New Roman" w:cstheme="minorHAnsi"/>
        </w:rPr>
        <w:t>z</w:t>
      </w:r>
      <w:r w:rsidRPr="00D37311">
        <w:rPr>
          <w:rFonts w:eastAsia="Times New Roman" w:cstheme="minorHAnsi"/>
        </w:rPr>
        <w:t>e meetings; and conduct field visits (if necessary and if the security situation permits).</w:t>
      </w:r>
    </w:p>
    <w:p w14:paraId="3015E42A" w14:textId="77777777" w:rsidR="006E0875" w:rsidRPr="00D37311" w:rsidRDefault="006E0875" w:rsidP="00F94A48">
      <w:pPr>
        <w:spacing w:before="100" w:beforeAutospacing="1" w:after="100" w:afterAutospacing="1" w:line="240" w:lineRule="auto"/>
        <w:jc w:val="both"/>
        <w:rPr>
          <w:rFonts w:eastAsia="Times New Roman" w:cstheme="minorHAnsi"/>
        </w:rPr>
      </w:pPr>
      <w:r w:rsidRPr="00D37311">
        <w:rPr>
          <w:rFonts w:eastAsia="Times New Roman" w:cstheme="minorHAnsi"/>
        </w:rPr>
        <w:t>This TOR shall be the basis upon which compliance with assignment requirements and overall quality of services provided by the Consultant will be assessed by UNDP.</w:t>
      </w:r>
    </w:p>
    <w:p w14:paraId="52DEDD26" w14:textId="77777777" w:rsidR="006E0875" w:rsidRPr="00D37311" w:rsidRDefault="006E0875" w:rsidP="007D034E">
      <w:pPr>
        <w:spacing w:before="100" w:beforeAutospacing="1" w:after="0" w:line="240" w:lineRule="auto"/>
        <w:jc w:val="both"/>
        <w:rPr>
          <w:rFonts w:eastAsia="Times New Roman" w:cstheme="minorHAnsi"/>
          <w:u w:val="single"/>
        </w:rPr>
      </w:pPr>
      <w:r w:rsidRPr="00D37311">
        <w:rPr>
          <w:rFonts w:eastAsia="Times New Roman" w:cstheme="minorHAnsi"/>
          <w:u w:val="single"/>
        </w:rPr>
        <w:t xml:space="preserve">As part of the assignment: </w:t>
      </w:r>
    </w:p>
    <w:p w14:paraId="4AD6D5FE" w14:textId="42DD26B6" w:rsidR="006E0875" w:rsidRPr="00D37311" w:rsidRDefault="006E0875" w:rsidP="00F94A48">
      <w:pPr>
        <w:pStyle w:val="ListParagraph"/>
        <w:numPr>
          <w:ilvl w:val="0"/>
          <w:numId w:val="21"/>
        </w:numPr>
        <w:spacing w:after="0" w:line="240" w:lineRule="auto"/>
        <w:jc w:val="both"/>
        <w:rPr>
          <w:rFonts w:eastAsia="Times New Roman" w:cstheme="minorHAnsi"/>
        </w:rPr>
      </w:pPr>
      <w:r w:rsidRPr="00D37311">
        <w:rPr>
          <w:rFonts w:eastAsia="Times New Roman" w:cstheme="minorHAnsi"/>
        </w:rPr>
        <w:t>UNDP will provide office space with access to the internet and printer when in Baghdad, Iraq.</w:t>
      </w:r>
    </w:p>
    <w:p w14:paraId="2EDC4D49" w14:textId="1FA0E35F" w:rsidR="006E0875" w:rsidRPr="00D37311" w:rsidRDefault="006E0875" w:rsidP="00F94A48">
      <w:pPr>
        <w:pStyle w:val="ListParagraph"/>
        <w:numPr>
          <w:ilvl w:val="0"/>
          <w:numId w:val="21"/>
        </w:numPr>
        <w:spacing w:after="0" w:line="240" w:lineRule="auto"/>
        <w:jc w:val="both"/>
        <w:rPr>
          <w:rFonts w:eastAsia="Times New Roman" w:cstheme="minorHAnsi"/>
        </w:rPr>
      </w:pPr>
      <w:r w:rsidRPr="00D37311">
        <w:rPr>
          <w:rFonts w:eastAsia="Times New Roman" w:cstheme="minorHAnsi"/>
        </w:rPr>
        <w:t>UNDP will provide the following list of additional documents to the selected Consultant</w:t>
      </w:r>
      <w:r w:rsidR="001F0645">
        <w:rPr>
          <w:rFonts w:eastAsia="Times New Roman" w:cstheme="minorHAnsi"/>
        </w:rPr>
        <w:t>, upon signing of contract</w:t>
      </w:r>
      <w:r w:rsidRPr="00D37311">
        <w:rPr>
          <w:rFonts w:eastAsia="Times New Roman" w:cstheme="minorHAnsi"/>
        </w:rPr>
        <w:t xml:space="preserve"> </w:t>
      </w:r>
    </w:p>
    <w:p w14:paraId="548DC575" w14:textId="03AD00CC" w:rsidR="006E0875" w:rsidRPr="00D37311" w:rsidRDefault="006E0875" w:rsidP="00883120">
      <w:pPr>
        <w:pStyle w:val="ListParagraph"/>
        <w:numPr>
          <w:ilvl w:val="0"/>
          <w:numId w:val="28"/>
        </w:numPr>
        <w:spacing w:after="0" w:line="240" w:lineRule="auto"/>
        <w:jc w:val="both"/>
        <w:rPr>
          <w:rFonts w:eastAsia="Times New Roman" w:cstheme="minorHAnsi"/>
        </w:rPr>
      </w:pPr>
      <w:r w:rsidRPr="00D37311">
        <w:rPr>
          <w:rFonts w:eastAsia="Times New Roman" w:cstheme="minorHAnsi"/>
        </w:rPr>
        <w:t xml:space="preserve">Donor Reports </w:t>
      </w:r>
    </w:p>
    <w:p w14:paraId="5DDCEE79" w14:textId="1CA00EDD" w:rsidR="006E0875" w:rsidRPr="00D37311" w:rsidRDefault="006E0875" w:rsidP="00883120">
      <w:pPr>
        <w:pStyle w:val="ListParagraph"/>
        <w:numPr>
          <w:ilvl w:val="0"/>
          <w:numId w:val="28"/>
        </w:numPr>
        <w:spacing w:after="0" w:line="240" w:lineRule="auto"/>
        <w:jc w:val="both"/>
        <w:rPr>
          <w:rFonts w:eastAsia="Times New Roman" w:cstheme="minorHAnsi"/>
        </w:rPr>
      </w:pPr>
      <w:r w:rsidRPr="00D37311">
        <w:rPr>
          <w:rFonts w:eastAsia="Times New Roman" w:cstheme="minorHAnsi"/>
        </w:rPr>
        <w:t>Relevant Financial Information</w:t>
      </w:r>
    </w:p>
    <w:p w14:paraId="7FB5710B" w14:textId="78256136" w:rsidR="006E0875" w:rsidRPr="00D37311" w:rsidRDefault="006E0875" w:rsidP="00883120">
      <w:pPr>
        <w:pStyle w:val="ListParagraph"/>
        <w:numPr>
          <w:ilvl w:val="0"/>
          <w:numId w:val="28"/>
        </w:numPr>
        <w:spacing w:after="0" w:line="240" w:lineRule="auto"/>
        <w:jc w:val="both"/>
        <w:rPr>
          <w:rFonts w:eastAsia="Times New Roman" w:cstheme="minorHAnsi"/>
        </w:rPr>
      </w:pPr>
      <w:r w:rsidRPr="00D37311">
        <w:rPr>
          <w:rFonts w:eastAsia="Times New Roman" w:cstheme="minorHAnsi"/>
        </w:rPr>
        <w:t>Contact Details of Stakeholders and Partners</w:t>
      </w:r>
    </w:p>
    <w:p w14:paraId="24C25F24" w14:textId="1EC641AE" w:rsidR="006E0875" w:rsidRPr="00D37311" w:rsidRDefault="006E0875" w:rsidP="00883120">
      <w:pPr>
        <w:pStyle w:val="ListParagraph"/>
        <w:numPr>
          <w:ilvl w:val="0"/>
          <w:numId w:val="28"/>
        </w:numPr>
        <w:spacing w:after="0" w:line="240" w:lineRule="auto"/>
        <w:jc w:val="both"/>
        <w:rPr>
          <w:rFonts w:eastAsia="Times New Roman" w:cstheme="minorHAnsi"/>
        </w:rPr>
      </w:pPr>
      <w:r w:rsidRPr="00D37311">
        <w:rPr>
          <w:rFonts w:eastAsia="Times New Roman" w:cstheme="minorHAnsi"/>
        </w:rPr>
        <w:t>Risk Analyses and Lessons Learned Logs</w:t>
      </w:r>
    </w:p>
    <w:p w14:paraId="4FC8B2A2" w14:textId="160BC6A4" w:rsidR="006E0875" w:rsidRPr="00D37311" w:rsidRDefault="006E0875" w:rsidP="00883120">
      <w:pPr>
        <w:pStyle w:val="ListParagraph"/>
        <w:numPr>
          <w:ilvl w:val="0"/>
          <w:numId w:val="28"/>
        </w:numPr>
        <w:spacing w:after="0" w:line="240" w:lineRule="auto"/>
        <w:jc w:val="both"/>
        <w:rPr>
          <w:rFonts w:eastAsia="Times New Roman" w:cstheme="minorHAnsi"/>
        </w:rPr>
      </w:pPr>
      <w:r w:rsidRPr="00D37311">
        <w:rPr>
          <w:rFonts w:eastAsia="Times New Roman" w:cstheme="minorHAnsi"/>
        </w:rPr>
        <w:t>Other relevant project documents</w:t>
      </w:r>
    </w:p>
    <w:p w14:paraId="4B0FE0DE" w14:textId="77777777" w:rsidR="00BE71F4" w:rsidRPr="00D37311" w:rsidRDefault="00BE71F4" w:rsidP="00F94A48">
      <w:pPr>
        <w:spacing w:after="0" w:line="240" w:lineRule="auto"/>
        <w:ind w:left="360"/>
        <w:jc w:val="both"/>
        <w:rPr>
          <w:rFonts w:eastAsia="Times New Roman" w:cstheme="minorHAnsi"/>
        </w:rPr>
      </w:pPr>
    </w:p>
    <w:p w14:paraId="6179C06C" w14:textId="73A63A1A" w:rsidR="006E0875" w:rsidRPr="00D37311" w:rsidRDefault="006E0875" w:rsidP="00F94A48">
      <w:pPr>
        <w:spacing w:after="0" w:line="240" w:lineRule="auto"/>
        <w:jc w:val="both"/>
        <w:rPr>
          <w:rFonts w:eastAsia="Times New Roman" w:cstheme="minorHAnsi"/>
          <w:u w:val="single"/>
        </w:rPr>
      </w:pPr>
      <w:r w:rsidRPr="00D37311">
        <w:rPr>
          <w:rFonts w:eastAsia="Times New Roman" w:cstheme="minorHAnsi"/>
          <w:u w:val="single"/>
        </w:rPr>
        <w:t xml:space="preserve">The Evaluation Consultant is expected to </w:t>
      </w:r>
    </w:p>
    <w:p w14:paraId="16D7EBB1" w14:textId="649DF5F8" w:rsidR="006E0875" w:rsidRPr="00D37311" w:rsidRDefault="006E0875" w:rsidP="00F94A48">
      <w:pPr>
        <w:pStyle w:val="ListParagraph"/>
        <w:numPr>
          <w:ilvl w:val="0"/>
          <w:numId w:val="21"/>
        </w:numPr>
        <w:spacing w:after="0" w:line="240" w:lineRule="auto"/>
        <w:jc w:val="both"/>
        <w:rPr>
          <w:rFonts w:eastAsia="Times New Roman" w:cstheme="minorHAnsi"/>
        </w:rPr>
      </w:pPr>
      <w:r w:rsidRPr="00D37311">
        <w:rPr>
          <w:rFonts w:eastAsia="Times New Roman" w:cstheme="minorHAnsi"/>
        </w:rPr>
        <w:t>Have/bring their laptops and other relevant software/equipment.</w:t>
      </w:r>
    </w:p>
    <w:p w14:paraId="7479B3D3" w14:textId="20CA7C94" w:rsidR="006E0875" w:rsidRPr="00D37311" w:rsidRDefault="006E0875" w:rsidP="00F94A48">
      <w:pPr>
        <w:pStyle w:val="ListParagraph"/>
        <w:numPr>
          <w:ilvl w:val="0"/>
          <w:numId w:val="21"/>
        </w:numPr>
        <w:spacing w:after="0" w:line="240" w:lineRule="auto"/>
        <w:jc w:val="both"/>
        <w:rPr>
          <w:rFonts w:eastAsia="Times New Roman" w:cstheme="minorHAnsi"/>
        </w:rPr>
      </w:pPr>
      <w:r w:rsidRPr="00D37311">
        <w:rPr>
          <w:rFonts w:eastAsia="Times New Roman" w:cstheme="minorHAnsi"/>
        </w:rPr>
        <w:t>Use their own mobile and personal email address during the consultancy period, including when in-country.</w:t>
      </w:r>
    </w:p>
    <w:p w14:paraId="7BF48D46" w14:textId="36C2A252" w:rsidR="006E0875" w:rsidRPr="00D37311" w:rsidRDefault="006E0875" w:rsidP="00F94A48">
      <w:pPr>
        <w:pStyle w:val="ListParagraph"/>
        <w:numPr>
          <w:ilvl w:val="0"/>
          <w:numId w:val="21"/>
        </w:numPr>
        <w:spacing w:after="0" w:line="240" w:lineRule="auto"/>
        <w:jc w:val="both"/>
        <w:rPr>
          <w:rFonts w:eastAsia="Times New Roman" w:cstheme="minorHAnsi"/>
        </w:rPr>
      </w:pPr>
      <w:r w:rsidRPr="00D37311">
        <w:rPr>
          <w:rFonts w:eastAsia="Times New Roman" w:cstheme="minorHAnsi"/>
        </w:rPr>
        <w:t>Make their own travel arrangements to fly to Baghdad, Iraq</w:t>
      </w:r>
      <w:r w:rsidR="00085FB6">
        <w:rPr>
          <w:rFonts w:eastAsia="Times New Roman" w:cstheme="minorHAnsi"/>
        </w:rPr>
        <w:t>.</w:t>
      </w:r>
      <w:r w:rsidR="00070A99" w:rsidRPr="00D37311">
        <w:rPr>
          <w:rFonts w:eastAsia="Times New Roman" w:cstheme="minorHAnsi"/>
        </w:rPr>
        <w:t xml:space="preserve">  </w:t>
      </w:r>
    </w:p>
    <w:p w14:paraId="5656A56C" w14:textId="77777777" w:rsidR="00D509A5" w:rsidRPr="00D37311" w:rsidRDefault="00D509A5" w:rsidP="00F94A48">
      <w:pPr>
        <w:spacing w:after="0" w:line="240" w:lineRule="auto"/>
        <w:jc w:val="both"/>
        <w:rPr>
          <w:rFonts w:eastAsia="Times New Roman" w:cstheme="minorHAns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6220E7" w:rsidRPr="00D37311" w14:paraId="3554B1D8" w14:textId="77777777" w:rsidTr="00BE68C6">
        <w:trPr>
          <w:trHeight w:val="288"/>
        </w:trPr>
        <w:tc>
          <w:tcPr>
            <w:tcW w:w="9350" w:type="dxa"/>
            <w:shd w:val="clear" w:color="auto" w:fill="EAF6F3"/>
            <w:tcMar>
              <w:top w:w="29" w:type="dxa"/>
              <w:left w:w="115" w:type="dxa"/>
              <w:bottom w:w="29" w:type="dxa"/>
              <w:right w:w="115" w:type="dxa"/>
            </w:tcMar>
          </w:tcPr>
          <w:p w14:paraId="6E6F0D0E" w14:textId="21EA6216" w:rsidR="006220E7" w:rsidRPr="00D37311" w:rsidRDefault="006220E7" w:rsidP="00403B75">
            <w:pPr>
              <w:pStyle w:val="ListParagraph"/>
              <w:numPr>
                <w:ilvl w:val="0"/>
                <w:numId w:val="1"/>
              </w:numPr>
              <w:ind w:left="240" w:hanging="300"/>
              <w:jc w:val="both"/>
              <w:rPr>
                <w:rFonts w:eastAsia="Times New Roman" w:cstheme="minorHAnsi"/>
              </w:rPr>
            </w:pPr>
            <w:r w:rsidRPr="00403B75">
              <w:rPr>
                <w:b/>
                <w:bCs/>
              </w:rPr>
              <w:t>Evaluator</w:t>
            </w:r>
            <w:r w:rsidRPr="00D37311">
              <w:rPr>
                <w:rFonts w:cstheme="minorHAnsi"/>
                <w:b/>
              </w:rPr>
              <w:t xml:space="preserve"> Competencies </w:t>
            </w:r>
          </w:p>
        </w:tc>
      </w:tr>
    </w:tbl>
    <w:p w14:paraId="4BF11C81" w14:textId="7AF12922" w:rsidR="00070A99" w:rsidRPr="00D37311" w:rsidRDefault="00070A99" w:rsidP="00F94A48">
      <w:pPr>
        <w:pStyle w:val="ListParagraph"/>
        <w:spacing w:before="100" w:beforeAutospacing="1" w:after="100" w:afterAutospacing="1" w:line="240" w:lineRule="auto"/>
        <w:ind w:left="360"/>
        <w:jc w:val="both"/>
        <w:rPr>
          <w:rFonts w:eastAsia="Times New Roman" w:cstheme="minorHAnsi"/>
        </w:rPr>
      </w:pPr>
      <w:r w:rsidRPr="00D37311">
        <w:rPr>
          <w:rFonts w:eastAsia="Times New Roman" w:cstheme="minorHAnsi"/>
        </w:rPr>
        <w:t>UNDP seeks to recruit an International Consultant with the following profile.  The Consultant must have high levels of relevant technical expertise; rigorous research and drafting skills; and the capacity to conduct an independent and quality evaluation. Qualified female candidates are strongly encouraged to apply.</w:t>
      </w:r>
    </w:p>
    <w:p w14:paraId="10C3F77D" w14:textId="48FA2CE2" w:rsidR="00070A99" w:rsidRPr="00D37311" w:rsidRDefault="00070A99" w:rsidP="00F94A48">
      <w:pPr>
        <w:pStyle w:val="ListParagraph"/>
        <w:spacing w:before="100" w:beforeAutospacing="1" w:after="100" w:afterAutospacing="1" w:line="240" w:lineRule="auto"/>
        <w:ind w:left="360"/>
        <w:jc w:val="both"/>
        <w:rPr>
          <w:rFonts w:eastAsia="Times New Roman" w:cstheme="minorHAnsi"/>
        </w:rPr>
      </w:pPr>
    </w:p>
    <w:p w14:paraId="70649111" w14:textId="77777777" w:rsidR="00070A99" w:rsidRPr="00BF2CAB" w:rsidRDefault="00070A99" w:rsidP="00F94A48">
      <w:pPr>
        <w:pStyle w:val="ListParagraph"/>
        <w:spacing w:before="100" w:beforeAutospacing="1" w:after="100" w:afterAutospacing="1" w:line="240" w:lineRule="auto"/>
        <w:ind w:left="360"/>
        <w:jc w:val="both"/>
        <w:rPr>
          <w:rFonts w:eastAsia="Times New Roman" w:cstheme="minorHAnsi"/>
          <w:b/>
          <w:bCs/>
          <w:u w:val="single"/>
        </w:rPr>
      </w:pPr>
      <w:r w:rsidRPr="00BF2CAB">
        <w:rPr>
          <w:rFonts w:eastAsia="Times New Roman" w:cstheme="minorHAnsi"/>
          <w:b/>
          <w:bCs/>
          <w:u w:val="single"/>
        </w:rPr>
        <w:t>Education</w:t>
      </w:r>
    </w:p>
    <w:p w14:paraId="4098B5F7" w14:textId="04349229" w:rsidR="00070A99" w:rsidRPr="00D37311" w:rsidRDefault="00070A99" w:rsidP="00F94A48">
      <w:pPr>
        <w:pStyle w:val="ListParagraph"/>
        <w:spacing w:before="100" w:beforeAutospacing="1" w:after="100" w:afterAutospacing="1" w:line="240" w:lineRule="auto"/>
        <w:ind w:left="360"/>
        <w:jc w:val="both"/>
        <w:rPr>
          <w:rFonts w:eastAsia="Times New Roman" w:cstheme="minorHAnsi"/>
        </w:rPr>
      </w:pPr>
      <w:r w:rsidRPr="00D37311">
        <w:rPr>
          <w:rFonts w:eastAsia="Times New Roman" w:cstheme="minorHAnsi"/>
        </w:rPr>
        <w:t xml:space="preserve">Minimum of </w:t>
      </w:r>
      <w:r w:rsidR="0080099F" w:rsidRPr="00D37311">
        <w:rPr>
          <w:rFonts w:eastAsia="Times New Roman" w:cstheme="minorHAnsi"/>
        </w:rPr>
        <w:t>master’s degree in development studies</w:t>
      </w:r>
      <w:r w:rsidRPr="003D451C">
        <w:rPr>
          <w:rFonts w:eastAsia="Times New Roman" w:cstheme="minorHAnsi"/>
        </w:rPr>
        <w:t xml:space="preserve">, </w:t>
      </w:r>
      <w:r w:rsidR="00E26068" w:rsidRPr="00837158">
        <w:rPr>
          <w:rFonts w:eastAsia="Times New Roman" w:cstheme="minorHAnsi"/>
        </w:rPr>
        <w:t>International Development</w:t>
      </w:r>
      <w:r w:rsidR="00E26068">
        <w:rPr>
          <w:rFonts w:eastAsia="Times New Roman" w:cstheme="minorHAnsi"/>
        </w:rPr>
        <w:t xml:space="preserve">, </w:t>
      </w:r>
      <w:r w:rsidRPr="003D451C">
        <w:rPr>
          <w:rFonts w:eastAsia="Times New Roman" w:cstheme="minorHAnsi"/>
        </w:rPr>
        <w:t xml:space="preserve">Monitoring and Evaluation, </w:t>
      </w:r>
      <w:r w:rsidR="003D451C" w:rsidRPr="00837158">
        <w:rPr>
          <w:rFonts w:eastAsia="Times New Roman" w:cstheme="minorHAnsi"/>
        </w:rPr>
        <w:t>Public Polic</w:t>
      </w:r>
      <w:r w:rsidR="00E26068">
        <w:rPr>
          <w:rFonts w:eastAsia="Times New Roman" w:cstheme="minorHAnsi"/>
        </w:rPr>
        <w:t>y</w:t>
      </w:r>
      <w:r w:rsidR="00335D8B">
        <w:rPr>
          <w:rFonts w:eastAsia="Times New Roman" w:cstheme="minorHAnsi"/>
        </w:rPr>
        <w:t xml:space="preserve"> and Management/ </w:t>
      </w:r>
      <w:r w:rsidR="00335D8B" w:rsidRPr="003D451C">
        <w:rPr>
          <w:rFonts w:eastAsia="Times New Roman" w:cstheme="minorHAnsi"/>
        </w:rPr>
        <w:t>Administration</w:t>
      </w:r>
      <w:r w:rsidR="00335D8B">
        <w:rPr>
          <w:rFonts w:eastAsia="Times New Roman" w:cstheme="minorHAnsi"/>
        </w:rPr>
        <w:t>,</w:t>
      </w:r>
      <w:r w:rsidR="00335D8B" w:rsidRPr="003D451C">
        <w:rPr>
          <w:rFonts w:eastAsia="Times New Roman" w:cstheme="minorHAnsi"/>
        </w:rPr>
        <w:t xml:space="preserve"> </w:t>
      </w:r>
      <w:r w:rsidRPr="003D451C">
        <w:rPr>
          <w:rFonts w:eastAsia="Times New Roman" w:cstheme="minorHAnsi"/>
        </w:rPr>
        <w:t>Project Management, or any other relevant university degree. In addition, the Consultant must possess the following competencies listed below.</w:t>
      </w:r>
    </w:p>
    <w:p w14:paraId="0C0EB3E0" w14:textId="77777777" w:rsidR="00671C3A" w:rsidRPr="00D37311" w:rsidRDefault="00671C3A" w:rsidP="00F94A48">
      <w:pPr>
        <w:pStyle w:val="ListParagraph"/>
        <w:spacing w:before="100" w:beforeAutospacing="1" w:after="100" w:afterAutospacing="1" w:line="240" w:lineRule="auto"/>
        <w:ind w:left="360"/>
        <w:jc w:val="both"/>
        <w:rPr>
          <w:rFonts w:eastAsia="Times New Roman" w:cstheme="minorHAnsi"/>
        </w:rPr>
      </w:pPr>
    </w:p>
    <w:p w14:paraId="1F29251F" w14:textId="77777777" w:rsidR="002947D3" w:rsidRPr="00D37311" w:rsidRDefault="002947D3" w:rsidP="493BA636">
      <w:pPr>
        <w:pStyle w:val="ListParagraph"/>
        <w:spacing w:before="100" w:beforeAutospacing="1" w:after="100" w:afterAutospacing="1" w:line="240" w:lineRule="auto"/>
        <w:ind w:left="360"/>
        <w:jc w:val="both"/>
        <w:rPr>
          <w:rFonts w:eastAsia="Times New Roman"/>
          <w:b/>
          <w:bCs/>
          <w:u w:val="single"/>
        </w:rPr>
      </w:pPr>
      <w:r w:rsidRPr="493BA636">
        <w:rPr>
          <w:rFonts w:eastAsia="Times New Roman"/>
          <w:b/>
          <w:bCs/>
          <w:u w:val="single"/>
        </w:rPr>
        <w:t>Work Experience</w:t>
      </w:r>
    </w:p>
    <w:p w14:paraId="0881D308" w14:textId="1809C9AA" w:rsidR="002947D3" w:rsidRPr="00D37311" w:rsidRDefault="002947D3"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At least ten (10) years’ experience in</w:t>
      </w:r>
      <w:r w:rsidR="00E2302A">
        <w:rPr>
          <w:rFonts w:eastAsia="Times New Roman" w:cstheme="minorHAnsi"/>
        </w:rPr>
        <w:t xml:space="preserve"> the</w:t>
      </w:r>
      <w:r w:rsidRPr="00D37311">
        <w:rPr>
          <w:rFonts w:eastAsia="Times New Roman" w:cstheme="minorHAnsi"/>
        </w:rPr>
        <w:t xml:space="preserve"> evaluation </w:t>
      </w:r>
      <w:r w:rsidR="004E63B1">
        <w:rPr>
          <w:rFonts w:eastAsia="Times New Roman" w:cstheme="minorHAnsi"/>
        </w:rPr>
        <w:t xml:space="preserve">and monitoring </w:t>
      </w:r>
      <w:r w:rsidRPr="00671C3A">
        <w:rPr>
          <w:rFonts w:eastAsia="Times New Roman" w:cstheme="minorHAnsi"/>
        </w:rPr>
        <w:t xml:space="preserve">of economic </w:t>
      </w:r>
      <w:r w:rsidR="00A1657B" w:rsidRPr="00671C3A">
        <w:rPr>
          <w:rFonts w:eastAsia="Times New Roman" w:cstheme="minorHAnsi"/>
        </w:rPr>
        <w:t>development</w:t>
      </w:r>
      <w:r w:rsidR="00035EAD">
        <w:rPr>
          <w:rFonts w:eastAsia="Times New Roman" w:cstheme="minorHAnsi"/>
        </w:rPr>
        <w:t xml:space="preserve"> for major infrastructure projects</w:t>
      </w:r>
      <w:r w:rsidR="004B481B">
        <w:rPr>
          <w:rFonts w:eastAsia="Times New Roman" w:cstheme="minorHAnsi"/>
        </w:rPr>
        <w:t xml:space="preserve">, </w:t>
      </w:r>
      <w:r w:rsidR="001670BD">
        <w:rPr>
          <w:rFonts w:eastAsia="Times New Roman" w:cstheme="minorHAnsi"/>
        </w:rPr>
        <w:t xml:space="preserve">inclusive </w:t>
      </w:r>
      <w:r w:rsidR="004B481B">
        <w:rPr>
          <w:rFonts w:eastAsia="Times New Roman" w:cstheme="minorHAnsi"/>
        </w:rPr>
        <w:t xml:space="preserve">economic </w:t>
      </w:r>
      <w:r w:rsidR="00A1657B" w:rsidRPr="00671C3A">
        <w:rPr>
          <w:rFonts w:eastAsia="Times New Roman" w:cstheme="minorHAnsi"/>
        </w:rPr>
        <w:t>growth</w:t>
      </w:r>
      <w:r w:rsidR="004B481B">
        <w:rPr>
          <w:rFonts w:eastAsia="Times New Roman" w:cstheme="minorHAnsi"/>
        </w:rPr>
        <w:t xml:space="preserve"> </w:t>
      </w:r>
      <w:r w:rsidR="003D451C" w:rsidRPr="00671C3A">
        <w:rPr>
          <w:rFonts w:eastAsia="Times New Roman" w:cstheme="minorHAnsi"/>
        </w:rPr>
        <w:t xml:space="preserve">with similar focus on </w:t>
      </w:r>
      <w:r w:rsidR="00E26068" w:rsidRPr="00671C3A">
        <w:rPr>
          <w:rFonts w:eastAsia="Times New Roman" w:cstheme="minorHAnsi"/>
        </w:rPr>
        <w:t xml:space="preserve">development of </w:t>
      </w:r>
      <w:r w:rsidR="008435F5" w:rsidRPr="00671C3A">
        <w:rPr>
          <w:rFonts w:eastAsia="Times New Roman" w:cstheme="minorHAnsi"/>
        </w:rPr>
        <w:t>stakeholders’</w:t>
      </w:r>
      <w:r w:rsidR="00BA733E" w:rsidRPr="00671C3A">
        <w:rPr>
          <w:rFonts w:eastAsia="Times New Roman" w:cstheme="minorHAnsi"/>
        </w:rPr>
        <w:t xml:space="preserve"> co-</w:t>
      </w:r>
      <w:r w:rsidR="003D451C" w:rsidRPr="00671C3A">
        <w:rPr>
          <w:rFonts w:eastAsia="Times New Roman" w:cstheme="minorHAnsi"/>
        </w:rPr>
        <w:t>partnering</w:t>
      </w:r>
      <w:r w:rsidR="00BA733E" w:rsidRPr="00671C3A">
        <w:rPr>
          <w:rFonts w:eastAsia="Times New Roman" w:cstheme="minorHAnsi"/>
        </w:rPr>
        <w:t>/cooperation</w:t>
      </w:r>
      <w:r w:rsidR="003417FA">
        <w:rPr>
          <w:rFonts w:eastAsia="Times New Roman" w:cstheme="minorHAnsi"/>
        </w:rPr>
        <w:t>.</w:t>
      </w:r>
    </w:p>
    <w:p w14:paraId="7789994B" w14:textId="4A8A3515" w:rsidR="002947D3" w:rsidRDefault="00C30E0A" w:rsidP="00F94A48">
      <w:pPr>
        <w:pStyle w:val="ListParagraph"/>
        <w:numPr>
          <w:ilvl w:val="0"/>
          <w:numId w:val="22"/>
        </w:numPr>
        <w:spacing w:before="100" w:beforeAutospacing="1" w:after="100" w:afterAutospacing="1" w:line="240" w:lineRule="auto"/>
        <w:jc w:val="both"/>
        <w:rPr>
          <w:rFonts w:eastAsia="Times New Roman" w:cstheme="minorHAnsi"/>
        </w:rPr>
      </w:pPr>
      <w:r>
        <w:rPr>
          <w:rFonts w:eastAsia="Calibri" w:cstheme="minorHAnsi"/>
          <w:bCs/>
          <w:lang w:eastAsia="ja-JP"/>
        </w:rPr>
        <w:lastRenderedPageBreak/>
        <w:t xml:space="preserve">At least 5 years’ </w:t>
      </w:r>
      <w:r w:rsidR="00085FB6">
        <w:rPr>
          <w:rFonts w:eastAsia="Times New Roman" w:cstheme="minorHAnsi"/>
        </w:rPr>
        <w:t>p</w:t>
      </w:r>
      <w:r w:rsidR="002947D3" w:rsidRPr="00D37311">
        <w:rPr>
          <w:rFonts w:eastAsia="Times New Roman" w:cstheme="minorHAnsi"/>
        </w:rPr>
        <w:t>revious experience and substantive knowledge on results-based management (RBM) and results-oriented monitoring and evaluation is essential.</w:t>
      </w:r>
    </w:p>
    <w:p w14:paraId="594A785C" w14:textId="40A65279" w:rsidR="00B131D1" w:rsidRDefault="00C30E0A" w:rsidP="00B131D1">
      <w:pPr>
        <w:pStyle w:val="ListParagraph"/>
        <w:numPr>
          <w:ilvl w:val="0"/>
          <w:numId w:val="22"/>
        </w:numPr>
        <w:spacing w:before="100" w:beforeAutospacing="1" w:after="100" w:afterAutospacing="1" w:line="240" w:lineRule="auto"/>
        <w:jc w:val="both"/>
        <w:rPr>
          <w:rFonts w:eastAsia="Times New Roman" w:cstheme="minorHAnsi"/>
        </w:rPr>
      </w:pPr>
      <w:r>
        <w:rPr>
          <w:rFonts w:eastAsia="Times New Roman" w:cstheme="minorHAnsi"/>
          <w:color w:val="000000"/>
        </w:rPr>
        <w:t xml:space="preserve">At least 3 years’ </w:t>
      </w:r>
      <w:r w:rsidRPr="00103CAF">
        <w:rPr>
          <w:rFonts w:eastAsia="Times New Roman" w:cstheme="minorHAnsi"/>
          <w:color w:val="000000"/>
        </w:rPr>
        <w:t>Experience of working with government institutions in post-conflict settings</w:t>
      </w:r>
      <w:r w:rsidR="00B131D1" w:rsidRPr="00883120">
        <w:rPr>
          <w:rFonts w:eastAsia="Times New Roman" w:cstheme="minorHAnsi"/>
        </w:rPr>
        <w:t xml:space="preserve">, experience </w:t>
      </w:r>
      <w:proofErr w:type="gramStart"/>
      <w:r w:rsidR="00B131D1" w:rsidRPr="00883120">
        <w:rPr>
          <w:rFonts w:eastAsia="Times New Roman" w:cstheme="minorHAnsi"/>
        </w:rPr>
        <w:t>in  Iraq</w:t>
      </w:r>
      <w:proofErr w:type="gramEnd"/>
      <w:r w:rsidR="00B131D1" w:rsidRPr="00883120">
        <w:rPr>
          <w:rFonts w:eastAsia="Times New Roman" w:cstheme="minorHAnsi"/>
        </w:rPr>
        <w:t xml:space="preserve"> context will be an asset </w:t>
      </w:r>
    </w:p>
    <w:p w14:paraId="47B6B6CF" w14:textId="2FA12E36" w:rsidR="00B131D1" w:rsidRPr="00883120" w:rsidRDefault="00B131D1" w:rsidP="00B131D1">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Experience of working at the policy level/strategic level is essential.</w:t>
      </w:r>
    </w:p>
    <w:p w14:paraId="74CAC5B5" w14:textId="59B46958" w:rsidR="002947D3" w:rsidRDefault="002947D3"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Excellent knowledge and understanding of </w:t>
      </w:r>
      <w:r w:rsidR="00A1657B" w:rsidRPr="00D37311">
        <w:rPr>
          <w:rFonts w:eastAsia="Times New Roman" w:cstheme="minorHAnsi"/>
        </w:rPr>
        <w:t xml:space="preserve">economic development and </w:t>
      </w:r>
      <w:r w:rsidR="004E63B1">
        <w:rPr>
          <w:rFonts w:eastAsia="Times New Roman" w:cstheme="minorHAnsi"/>
        </w:rPr>
        <w:t xml:space="preserve">inclusive </w:t>
      </w:r>
      <w:r w:rsidR="00A1657B" w:rsidRPr="00D37311">
        <w:rPr>
          <w:rFonts w:eastAsia="Times New Roman" w:cstheme="minorHAnsi"/>
        </w:rPr>
        <w:t xml:space="preserve">growth </w:t>
      </w:r>
      <w:r w:rsidRPr="00D37311">
        <w:rPr>
          <w:rFonts w:eastAsia="Times New Roman" w:cstheme="minorHAnsi"/>
        </w:rPr>
        <w:t xml:space="preserve">sector project implementation, including field experience is essential. </w:t>
      </w:r>
    </w:p>
    <w:p w14:paraId="60972288" w14:textId="7419E337" w:rsidR="009006D7" w:rsidRPr="00D37311" w:rsidRDefault="009006D7" w:rsidP="009006D7">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Experience in conducting gender-sensitive evaluations for inclusive economic development </w:t>
      </w:r>
      <w:r w:rsidR="006C18DE">
        <w:rPr>
          <w:rFonts w:eastAsia="Times New Roman" w:cstheme="minorHAnsi"/>
        </w:rPr>
        <w:t>projects</w:t>
      </w:r>
      <w:r w:rsidR="006C18DE" w:rsidRPr="00D37311">
        <w:rPr>
          <w:rFonts w:eastAsia="Times New Roman" w:cstheme="minorHAnsi"/>
        </w:rPr>
        <w:t xml:space="preserve"> </w:t>
      </w:r>
      <w:r w:rsidRPr="00D37311">
        <w:rPr>
          <w:rFonts w:eastAsia="Times New Roman" w:cstheme="minorHAnsi"/>
        </w:rPr>
        <w:t>in conflict and post-conflict countries, is required.</w:t>
      </w:r>
    </w:p>
    <w:p w14:paraId="751C7A92" w14:textId="1BD4BED1" w:rsidR="009006D7" w:rsidRPr="00D37311" w:rsidRDefault="009006D7" w:rsidP="00F94A48">
      <w:pPr>
        <w:pStyle w:val="ListParagraph"/>
        <w:numPr>
          <w:ilvl w:val="0"/>
          <w:numId w:val="22"/>
        </w:numPr>
        <w:spacing w:before="100" w:beforeAutospacing="1" w:after="100" w:afterAutospacing="1" w:line="240" w:lineRule="auto"/>
        <w:jc w:val="both"/>
        <w:rPr>
          <w:rFonts w:eastAsia="Times New Roman" w:cstheme="minorHAnsi"/>
        </w:rPr>
      </w:pPr>
      <w:r>
        <w:rPr>
          <w:rFonts w:eastAsia="Times New Roman" w:cstheme="minorHAnsi"/>
        </w:rPr>
        <w:t xml:space="preserve">Excellent knowledge and understanding of Triangular Cooperation framework are an asset. </w:t>
      </w:r>
    </w:p>
    <w:p w14:paraId="4E803EB3" w14:textId="52EB8281" w:rsidR="002947D3" w:rsidRPr="00D37311" w:rsidRDefault="002947D3"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Extensive experience in writing analytical research reports/project/</w:t>
      </w:r>
      <w:proofErr w:type="spellStart"/>
      <w:r w:rsidRPr="00D37311">
        <w:rPr>
          <w:rFonts w:eastAsia="Times New Roman" w:cstheme="minorHAnsi"/>
        </w:rPr>
        <w:t>programme</w:t>
      </w:r>
      <w:proofErr w:type="spellEnd"/>
      <w:r w:rsidRPr="00D37311">
        <w:rPr>
          <w:rFonts w:eastAsia="Times New Roman" w:cstheme="minorHAnsi"/>
        </w:rPr>
        <w:t xml:space="preserve"> evaluation reports is essential.</w:t>
      </w:r>
    </w:p>
    <w:p w14:paraId="151CDBB8" w14:textId="118EA674" w:rsidR="002947D3" w:rsidRPr="00883120" w:rsidRDefault="002947D3" w:rsidP="003417FA">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Experience in working for the UN or other international development organi</w:t>
      </w:r>
      <w:r w:rsidR="00A1657B" w:rsidRPr="00D37311">
        <w:rPr>
          <w:rFonts w:eastAsia="Times New Roman" w:cstheme="minorHAnsi"/>
        </w:rPr>
        <w:t>z</w:t>
      </w:r>
      <w:r w:rsidRPr="00D37311">
        <w:rPr>
          <w:rFonts w:eastAsia="Times New Roman" w:cstheme="minorHAnsi"/>
        </w:rPr>
        <w:t>ations in an international setting would be an asset.</w:t>
      </w:r>
    </w:p>
    <w:p w14:paraId="41264E64" w14:textId="67E99D99" w:rsidR="00070A99" w:rsidRPr="00D37311" w:rsidRDefault="002947D3"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Experience in the usage of computers and office software packages (MS Word, Excel, </w:t>
      </w:r>
      <w:proofErr w:type="spellStart"/>
      <w:r w:rsidRPr="00D37311">
        <w:rPr>
          <w:rFonts w:eastAsia="Times New Roman" w:cstheme="minorHAnsi"/>
        </w:rPr>
        <w:t>etc</w:t>
      </w:r>
      <w:proofErr w:type="spellEnd"/>
      <w:r w:rsidRPr="00D37311">
        <w:rPr>
          <w:rFonts w:eastAsia="Times New Roman" w:cstheme="minorHAnsi"/>
        </w:rPr>
        <w:t>).</w:t>
      </w:r>
    </w:p>
    <w:p w14:paraId="63A2A647" w14:textId="77777777" w:rsidR="00471A2B" w:rsidRPr="00D37311" w:rsidRDefault="00471A2B" w:rsidP="00F94A48">
      <w:pPr>
        <w:pStyle w:val="ListParagraph"/>
        <w:spacing w:before="100" w:beforeAutospacing="1" w:after="100" w:afterAutospacing="1" w:line="240" w:lineRule="auto"/>
        <w:ind w:left="360"/>
        <w:jc w:val="both"/>
        <w:rPr>
          <w:rFonts w:eastAsia="Times New Roman" w:cstheme="minorHAnsi"/>
        </w:rPr>
      </w:pPr>
    </w:p>
    <w:p w14:paraId="799C6535" w14:textId="73671AC2" w:rsidR="00471A2B" w:rsidRPr="00BF2CAB" w:rsidRDefault="00B9678D" w:rsidP="00F94A48">
      <w:pPr>
        <w:pStyle w:val="ListParagraph"/>
        <w:spacing w:before="100" w:beforeAutospacing="1" w:after="100" w:afterAutospacing="1" w:line="240" w:lineRule="auto"/>
        <w:ind w:left="360"/>
        <w:jc w:val="both"/>
        <w:rPr>
          <w:rFonts w:eastAsia="Times New Roman" w:cstheme="minorHAnsi"/>
          <w:u w:val="single"/>
        </w:rPr>
      </w:pPr>
      <w:r w:rsidRPr="00BF2CAB">
        <w:rPr>
          <w:rFonts w:eastAsia="Times New Roman" w:cstheme="minorHAnsi"/>
          <w:b/>
          <w:bCs/>
          <w:u w:val="single"/>
        </w:rPr>
        <w:t>Language:</w:t>
      </w:r>
      <w:r w:rsidR="00FB3D42" w:rsidRPr="00BF2CAB">
        <w:rPr>
          <w:rFonts w:eastAsia="Times New Roman" w:cstheme="minorHAnsi"/>
          <w:u w:val="single"/>
        </w:rPr>
        <w:t xml:space="preserve"> </w:t>
      </w:r>
    </w:p>
    <w:p w14:paraId="1F4C00B0" w14:textId="2E6F05F3" w:rsidR="00B9678D" w:rsidRPr="0031119C" w:rsidRDefault="00471A2B" w:rsidP="00BF2CAB">
      <w:pPr>
        <w:pStyle w:val="ListParagraph"/>
        <w:spacing w:before="100" w:beforeAutospacing="1" w:after="100" w:afterAutospacing="1" w:line="240" w:lineRule="auto"/>
        <w:jc w:val="both"/>
        <w:rPr>
          <w:rFonts w:eastAsia="Times New Roman"/>
          <w:b/>
          <w:bCs/>
          <w:highlight w:val="cyan"/>
        </w:rPr>
      </w:pPr>
      <w:r w:rsidRPr="002658CD">
        <w:rPr>
          <w:rFonts w:eastAsia="Times New Roman"/>
        </w:rPr>
        <w:t xml:space="preserve">Fluency in spoken and written English </w:t>
      </w:r>
      <w:r w:rsidR="003D451C" w:rsidRPr="002658CD">
        <w:rPr>
          <w:rFonts w:eastAsia="Times New Roman"/>
        </w:rPr>
        <w:t xml:space="preserve">with </w:t>
      </w:r>
      <w:r w:rsidRPr="002658CD">
        <w:rPr>
          <w:rFonts w:eastAsia="Times New Roman"/>
        </w:rPr>
        <w:t>good report writing skills</w:t>
      </w:r>
      <w:r w:rsidR="008C337D" w:rsidRPr="002658CD">
        <w:rPr>
          <w:rFonts w:eastAsia="Times New Roman"/>
        </w:rPr>
        <w:t xml:space="preserve"> </w:t>
      </w:r>
      <w:r w:rsidR="000F1252">
        <w:rPr>
          <w:rFonts w:eastAsia="Times New Roman"/>
        </w:rPr>
        <w:t xml:space="preserve">is </w:t>
      </w:r>
      <w:r w:rsidR="000F1252" w:rsidRPr="00D43FC3">
        <w:rPr>
          <w:rFonts w:eastAsia="Times New Roman"/>
          <w:b/>
          <w:bCs/>
        </w:rPr>
        <w:t>essential</w:t>
      </w:r>
      <w:r w:rsidR="000F1252">
        <w:rPr>
          <w:rFonts w:eastAsia="Times New Roman"/>
        </w:rPr>
        <w:t xml:space="preserve">, </w:t>
      </w:r>
      <w:r w:rsidR="008C337D" w:rsidRPr="002658CD">
        <w:rPr>
          <w:rFonts w:eastAsia="Times New Roman"/>
        </w:rPr>
        <w:t xml:space="preserve">and fluency in spoken Arabic </w:t>
      </w:r>
      <w:r w:rsidR="000F1252">
        <w:rPr>
          <w:rFonts w:eastAsia="Times New Roman"/>
          <w:b/>
          <w:bCs/>
        </w:rPr>
        <w:t>is an asset</w:t>
      </w:r>
      <w:r w:rsidR="00F2760F">
        <w:rPr>
          <w:rFonts w:eastAsia="Times New Roman"/>
          <w:b/>
          <w:bCs/>
        </w:rPr>
        <w:t xml:space="preserve">; </w:t>
      </w:r>
      <w:r w:rsidR="009B5C1D">
        <w:rPr>
          <w:rFonts w:eastAsia="Times New Roman"/>
          <w:b/>
          <w:bCs/>
        </w:rPr>
        <w:t xml:space="preserve">or </w:t>
      </w:r>
      <w:r w:rsidR="00F2760F">
        <w:rPr>
          <w:rFonts w:eastAsia="Times New Roman"/>
          <w:b/>
          <w:bCs/>
        </w:rPr>
        <w:t>in the case of non-Arabic sp</w:t>
      </w:r>
      <w:r w:rsidR="000F1252">
        <w:rPr>
          <w:rFonts w:eastAsia="Times New Roman"/>
          <w:b/>
          <w:bCs/>
        </w:rPr>
        <w:t>eaking</w:t>
      </w:r>
      <w:r w:rsidR="00F2760F">
        <w:rPr>
          <w:rFonts w:eastAsia="Times New Roman"/>
          <w:b/>
          <w:bCs/>
        </w:rPr>
        <w:t xml:space="preserve"> availability, an interpreter should be recruited by the Evaluator/Consultant as one package within the evaluation consultancy service</w:t>
      </w:r>
      <w:r w:rsidRPr="002658CD">
        <w:rPr>
          <w:rFonts w:eastAsia="Times New Roman"/>
        </w:rPr>
        <w:t>. Samples</w:t>
      </w:r>
      <w:r w:rsidRPr="6F17E26D">
        <w:rPr>
          <w:rFonts w:eastAsia="Times New Roman"/>
        </w:rPr>
        <w:t xml:space="preserve"> of previously written work</w:t>
      </w:r>
      <w:r w:rsidR="4C7BAB42" w:rsidRPr="6F17E26D">
        <w:rPr>
          <w:rFonts w:eastAsia="Times New Roman"/>
        </w:rPr>
        <w:t xml:space="preserve"> including evaluation reports in the English Language must be submitted.</w:t>
      </w:r>
      <w:r w:rsidRPr="6F17E26D">
        <w:rPr>
          <w:rFonts w:eastAsia="Times New Roman"/>
        </w:rPr>
        <w:t xml:space="preserve"> </w:t>
      </w:r>
      <w:r w:rsidRPr="005B772D">
        <w:rPr>
          <w:rFonts w:eastAsia="Times New Roman"/>
          <w:b/>
          <w:bCs/>
        </w:rPr>
        <w:t xml:space="preserve"> </w:t>
      </w:r>
    </w:p>
    <w:p w14:paraId="05C777B5" w14:textId="77777777" w:rsidR="00BC6B71" w:rsidRPr="0031119C" w:rsidRDefault="00BC6B71" w:rsidP="493BA636">
      <w:pPr>
        <w:pStyle w:val="ListParagraph"/>
        <w:spacing w:before="100" w:beforeAutospacing="1" w:after="100" w:afterAutospacing="1" w:line="240" w:lineRule="auto"/>
        <w:ind w:left="360"/>
        <w:jc w:val="both"/>
        <w:rPr>
          <w:rFonts w:eastAsia="Times New Roman"/>
          <w:b/>
          <w:bCs/>
          <w:highlight w:val="cyan"/>
        </w:rPr>
      </w:pPr>
    </w:p>
    <w:p w14:paraId="6D0193F9" w14:textId="77777777" w:rsidR="00BC6B71" w:rsidRPr="00D37311" w:rsidRDefault="00BC6B71" w:rsidP="00F94A48">
      <w:pPr>
        <w:pStyle w:val="ListParagraph"/>
        <w:spacing w:before="100" w:beforeAutospacing="1" w:after="100" w:afterAutospacing="1" w:line="240" w:lineRule="auto"/>
        <w:ind w:left="360"/>
        <w:jc w:val="both"/>
        <w:rPr>
          <w:rFonts w:eastAsia="Times New Roman" w:cstheme="minorHAnsi"/>
          <w:b/>
          <w:bCs/>
          <w:u w:val="single"/>
        </w:rPr>
      </w:pPr>
      <w:r w:rsidRPr="00D37311">
        <w:rPr>
          <w:rFonts w:eastAsia="Times New Roman" w:cstheme="minorHAnsi"/>
          <w:b/>
          <w:bCs/>
          <w:u w:val="single"/>
        </w:rPr>
        <w:t>Corporate Competencies</w:t>
      </w:r>
    </w:p>
    <w:p w14:paraId="70969B09" w14:textId="30F29A4D" w:rsidR="00BC6B71" w:rsidRPr="00D37311" w:rsidRDefault="00BC6B71"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Demonstrates commitment to the UN values and ethical standards.</w:t>
      </w:r>
    </w:p>
    <w:p w14:paraId="5CC6918B" w14:textId="66164720" w:rsidR="00BC6B71" w:rsidRPr="00D37311" w:rsidRDefault="00BC6B71"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Promotes the mission, </w:t>
      </w:r>
      <w:r w:rsidR="00F30E25" w:rsidRPr="00D37311">
        <w:rPr>
          <w:rFonts w:eastAsia="Times New Roman" w:cstheme="minorHAnsi"/>
        </w:rPr>
        <w:t>vision,</w:t>
      </w:r>
      <w:r w:rsidRPr="00D37311">
        <w:rPr>
          <w:rFonts w:eastAsia="Times New Roman" w:cstheme="minorHAnsi"/>
        </w:rPr>
        <w:t xml:space="preserve"> and strategic goals of UNDP.</w:t>
      </w:r>
    </w:p>
    <w:p w14:paraId="48CA6347" w14:textId="5DD49740" w:rsidR="00BC6B71" w:rsidRPr="00D37311" w:rsidRDefault="00BC6B71"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Displays cultural, gender, religion, race, nationality and age sensitivity and adaptability.</w:t>
      </w:r>
    </w:p>
    <w:p w14:paraId="06F769C7" w14:textId="1F742350" w:rsidR="00BC6B71" w:rsidRPr="00D37311" w:rsidRDefault="00BC6B71" w:rsidP="00F94A48">
      <w:pPr>
        <w:pStyle w:val="ListParagraph"/>
        <w:numPr>
          <w:ilvl w:val="0"/>
          <w:numId w:val="22"/>
        </w:numPr>
        <w:spacing w:before="100" w:beforeAutospacing="1" w:after="100" w:afterAutospacing="1" w:line="240" w:lineRule="auto"/>
        <w:jc w:val="both"/>
        <w:rPr>
          <w:rFonts w:eastAsia="Times New Roman" w:cstheme="minorHAnsi"/>
        </w:rPr>
      </w:pPr>
      <w:r w:rsidRPr="00D37311">
        <w:rPr>
          <w:rFonts w:eastAsia="Times New Roman" w:cstheme="minorHAnsi"/>
        </w:rPr>
        <w:t>Treats all people fairly and with impartiality.</w:t>
      </w:r>
    </w:p>
    <w:p w14:paraId="5CA1A705" w14:textId="77777777" w:rsidR="00BC6B71" w:rsidRPr="00D37311" w:rsidRDefault="00BC6B71" w:rsidP="00F94A48">
      <w:pPr>
        <w:pStyle w:val="ListParagraph"/>
        <w:spacing w:before="100" w:beforeAutospacing="1" w:after="100" w:afterAutospacing="1" w:line="240" w:lineRule="auto"/>
        <w:ind w:left="360"/>
        <w:jc w:val="both"/>
        <w:rPr>
          <w:rFonts w:eastAsia="Times New Roman" w:cstheme="minorHAnsi"/>
        </w:rPr>
      </w:pPr>
    </w:p>
    <w:p w14:paraId="40915FB4" w14:textId="77777777" w:rsidR="00BC6B71" w:rsidRPr="00D37311" w:rsidRDefault="00BC6B71" w:rsidP="00F94A48">
      <w:pPr>
        <w:pStyle w:val="ListParagraph"/>
        <w:spacing w:before="100" w:beforeAutospacing="1" w:after="100" w:afterAutospacing="1" w:line="240" w:lineRule="auto"/>
        <w:ind w:left="360"/>
        <w:jc w:val="both"/>
        <w:rPr>
          <w:rFonts w:eastAsia="Times New Roman" w:cstheme="minorHAnsi"/>
          <w:b/>
          <w:bCs/>
          <w:u w:val="single"/>
        </w:rPr>
      </w:pPr>
      <w:r w:rsidRPr="00D37311">
        <w:rPr>
          <w:rFonts w:eastAsia="Times New Roman" w:cstheme="minorHAnsi"/>
          <w:b/>
          <w:bCs/>
          <w:u w:val="single"/>
        </w:rPr>
        <w:t>Functional Competencies</w:t>
      </w:r>
    </w:p>
    <w:p w14:paraId="24116405" w14:textId="09CE1468"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Consistently approaches work with energy and a positive, constructive attitude. </w:t>
      </w:r>
    </w:p>
    <w:p w14:paraId="4A36CF4F" w14:textId="7901A20C"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rPr>
      </w:pPr>
      <w:r w:rsidRPr="00D37311">
        <w:rPr>
          <w:rFonts w:eastAsia="Times New Roman" w:cstheme="minorHAnsi"/>
        </w:rPr>
        <w:t>Ability to work under pressure and to meet deadlines.</w:t>
      </w:r>
    </w:p>
    <w:p w14:paraId="33BBEC15" w14:textId="5D82F7A6"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rPr>
      </w:pPr>
      <w:r w:rsidRPr="00D37311">
        <w:rPr>
          <w:rFonts w:eastAsia="Times New Roman" w:cstheme="minorHAnsi"/>
        </w:rPr>
        <w:t>Demonstrates excellent oral and written communication skills.</w:t>
      </w:r>
    </w:p>
    <w:p w14:paraId="4B5CA810" w14:textId="1EA48F66"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rPr>
      </w:pPr>
      <w:r w:rsidRPr="00D37311">
        <w:rPr>
          <w:rFonts w:eastAsia="Times New Roman" w:cstheme="minorHAnsi"/>
        </w:rPr>
        <w:t>Demonstrates openness to change and ability to manage complexities.</w:t>
      </w:r>
    </w:p>
    <w:p w14:paraId="0FD98985" w14:textId="6A87DB65" w:rsidR="006220E7"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rPr>
      </w:pPr>
      <w:r w:rsidRPr="00D37311">
        <w:rPr>
          <w:rFonts w:eastAsia="Times New Roman" w:cstheme="minorHAnsi"/>
        </w:rPr>
        <w:t>Self-reliant and able to work as a part of a multi-cultural team in a stressful.</w:t>
      </w:r>
    </w:p>
    <w:p w14:paraId="7BEF4E44" w14:textId="16FE3A57"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lang w:val="x-none"/>
        </w:rPr>
      </w:pPr>
      <w:r w:rsidRPr="00D37311">
        <w:rPr>
          <w:rFonts w:eastAsia="Times New Roman" w:cstheme="minorHAnsi"/>
          <w:lang w:val="x-none"/>
        </w:rPr>
        <w:t>Shows pride in work and in achievements; is conscientious and efficient in meeting commitments; observing deadlines and achieving results; is motivated by professional rather than personal concerns; shows persistence when faced with difficult problems or challenges and, remains calm in stressful situations.</w:t>
      </w:r>
    </w:p>
    <w:p w14:paraId="0D92EDEF" w14:textId="2B96504D" w:rsidR="00BC6B71" w:rsidRPr="00F2760F" w:rsidRDefault="00BC6B71" w:rsidP="00F2760F">
      <w:pPr>
        <w:pStyle w:val="ListParagraph"/>
        <w:numPr>
          <w:ilvl w:val="0"/>
          <w:numId w:val="23"/>
        </w:numPr>
        <w:spacing w:before="100" w:beforeAutospacing="1" w:after="100" w:afterAutospacing="1" w:line="240" w:lineRule="auto"/>
        <w:jc w:val="both"/>
        <w:rPr>
          <w:rFonts w:eastAsia="Times New Roman" w:cstheme="minorHAnsi"/>
          <w:lang w:val="x-none"/>
        </w:rPr>
      </w:pPr>
      <w:r w:rsidRPr="00D37311">
        <w:rPr>
          <w:rFonts w:eastAsia="Times New Roman" w:cstheme="minorHAnsi"/>
          <w:lang w:val="x-none"/>
        </w:rPr>
        <w:t>Speaks and writes clearly and effectively; listens to others, correctly interprets messages from others and, responds appropriately; asks questions to clarify and, exhibits interest in having two-way communication; tailors language, tone, style and, format to match the audience and, demonstrates openness in sharing information and, keeping people informed.</w:t>
      </w:r>
    </w:p>
    <w:p w14:paraId="58BE9C53" w14:textId="21A2F0D3"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lang w:val="x-none"/>
        </w:rPr>
      </w:pPr>
      <w:r w:rsidRPr="00D37311">
        <w:rPr>
          <w:rFonts w:eastAsia="Times New Roman" w:cstheme="minorHAnsi"/>
          <w:lang w:val="x-none"/>
        </w:rPr>
        <w:t>Identifies priority activities and assignments; allocates appropriate amount of time and resources for completing work; foresees risks and allows for contingencies when planning; monitors and adjusts plans and actions as necessary and, uses time efficiently.</w:t>
      </w:r>
    </w:p>
    <w:p w14:paraId="23800654" w14:textId="59355914"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lang w:val="x-none"/>
        </w:rPr>
      </w:pPr>
      <w:r w:rsidRPr="00D37311">
        <w:rPr>
          <w:rFonts w:eastAsia="Times New Roman" w:cstheme="minorHAnsi"/>
          <w:lang w:val="x-none"/>
        </w:rPr>
        <w:lastRenderedPageBreak/>
        <w:t>Considers all those to whom services are provided to be “clients” and seeks to see things from clients’ point of view; establishes and maintains productive partnerships with clients by gaining their trust and respect and, meets timeline for delivery of product or services to client.</w:t>
      </w:r>
    </w:p>
    <w:p w14:paraId="017F86C2" w14:textId="77777777" w:rsidR="00BC6B71" w:rsidRPr="00D37311" w:rsidRDefault="00BC6B71" w:rsidP="00F94A48">
      <w:pPr>
        <w:pStyle w:val="ListParagraph"/>
        <w:spacing w:before="100" w:beforeAutospacing="1" w:after="100" w:afterAutospacing="1" w:line="240" w:lineRule="auto"/>
        <w:ind w:left="360"/>
        <w:jc w:val="both"/>
        <w:rPr>
          <w:rFonts w:eastAsia="Times New Roman" w:cstheme="minorHAnsi"/>
          <w:lang w:val="x-none"/>
        </w:rPr>
      </w:pPr>
    </w:p>
    <w:p w14:paraId="14616379" w14:textId="035B7610" w:rsidR="00BC6B71" w:rsidRPr="00D37311" w:rsidRDefault="00BC6B71" w:rsidP="00F94A48">
      <w:pPr>
        <w:pStyle w:val="ListParagraph"/>
        <w:numPr>
          <w:ilvl w:val="0"/>
          <w:numId w:val="23"/>
        </w:numPr>
        <w:spacing w:before="100" w:beforeAutospacing="1" w:after="100" w:afterAutospacing="1" w:line="240" w:lineRule="auto"/>
        <w:jc w:val="both"/>
        <w:rPr>
          <w:rFonts w:eastAsia="Times New Roman" w:cstheme="minorHAnsi"/>
          <w:lang w:val="x-none"/>
        </w:rPr>
      </w:pPr>
      <w:r w:rsidRPr="00D37311">
        <w:rPr>
          <w:rFonts w:eastAsia="Times New Roman" w:cstheme="minorHAnsi"/>
          <w:lang w:val="x-none"/>
        </w:rPr>
        <w:t xml:space="preserve">Works collaboratively with colleagues to achieve </w:t>
      </w:r>
      <w:r w:rsidR="00671C3A">
        <w:rPr>
          <w:rFonts w:eastAsia="Times New Roman" w:cstheme="minorHAnsi"/>
          <w:lang w:val="x-none"/>
        </w:rPr>
        <w:t>organizational</w:t>
      </w:r>
      <w:r w:rsidR="00671C3A">
        <w:rPr>
          <w:rFonts w:eastAsia="Times New Roman" w:cstheme="minorHAnsi"/>
        </w:rPr>
        <w:t xml:space="preserve"> </w:t>
      </w:r>
      <w:r w:rsidRPr="00D37311">
        <w:rPr>
          <w:rFonts w:eastAsia="Times New Roman" w:cstheme="minorHAnsi"/>
          <w:lang w:val="x-none"/>
        </w:rPr>
        <w:t>goals; builds consensus for task purpose and direction with team members and, supports and acts in accordance with final group decisions, even when such decisions may not entirely reflect own position.</w:t>
      </w:r>
    </w:p>
    <w:p w14:paraId="7731C5C3" w14:textId="77777777" w:rsidR="00BC6B71" w:rsidRPr="00D37311" w:rsidRDefault="00BC6B71" w:rsidP="00F94A48">
      <w:pPr>
        <w:pStyle w:val="ListParagraph"/>
        <w:spacing w:before="100" w:beforeAutospacing="1" w:after="100" w:afterAutospacing="1" w:line="240" w:lineRule="auto"/>
        <w:ind w:left="360"/>
        <w:jc w:val="both"/>
        <w:rPr>
          <w:rFonts w:eastAsia="Times New Roman" w:cstheme="minorHAnsi"/>
          <w:lang w:val="x-none"/>
        </w:rPr>
      </w:pPr>
    </w:p>
    <w:p w14:paraId="35D4596E" w14:textId="17E97C25" w:rsidR="006220E7" w:rsidRPr="00D37311" w:rsidRDefault="00BC6B71" w:rsidP="00F94A48">
      <w:pPr>
        <w:pStyle w:val="ListParagraph"/>
        <w:numPr>
          <w:ilvl w:val="0"/>
          <w:numId w:val="23"/>
        </w:numPr>
        <w:spacing w:before="100" w:beforeAutospacing="1" w:after="0" w:line="240" w:lineRule="auto"/>
        <w:jc w:val="both"/>
        <w:rPr>
          <w:rFonts w:eastAsia="Times New Roman" w:cstheme="minorHAnsi"/>
          <w:lang w:val="x-none"/>
        </w:rPr>
      </w:pPr>
      <w:r w:rsidRPr="00D37311">
        <w:rPr>
          <w:rFonts w:eastAsia="Times New Roman" w:cstheme="minorHAnsi"/>
          <w:lang w:val="x-none"/>
        </w:rPr>
        <w:t>Keeps abreast of available technology, actively seeks to apply technology to appropriate tasks and, shows willingness to learn new technology.</w:t>
      </w:r>
    </w:p>
    <w:p w14:paraId="734C5508" w14:textId="77777777" w:rsidR="001F144A" w:rsidRPr="00D37311" w:rsidRDefault="001F144A" w:rsidP="00883120">
      <w:pPr>
        <w:spacing w:after="0" w:line="240" w:lineRule="auto"/>
        <w:jc w:val="both"/>
        <w:rPr>
          <w:rFonts w:eastAsia="Times New Roman" w:cstheme="minorHAnsi"/>
          <w:lang w:val="x-non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350"/>
      </w:tblGrid>
      <w:tr w:rsidR="006220E7" w:rsidRPr="00D37311" w14:paraId="6484A1B8" w14:textId="77777777" w:rsidTr="00BE68C6">
        <w:trPr>
          <w:trHeight w:val="288"/>
        </w:trPr>
        <w:tc>
          <w:tcPr>
            <w:tcW w:w="9350" w:type="dxa"/>
            <w:shd w:val="clear" w:color="auto" w:fill="EAF6F3"/>
            <w:tcMar>
              <w:top w:w="29" w:type="dxa"/>
              <w:left w:w="115" w:type="dxa"/>
              <w:bottom w:w="29" w:type="dxa"/>
              <w:right w:w="115" w:type="dxa"/>
            </w:tcMar>
          </w:tcPr>
          <w:p w14:paraId="161FFEF4" w14:textId="101A59D2" w:rsidR="006220E7" w:rsidRPr="00403B75" w:rsidRDefault="00F86A72" w:rsidP="00403B75">
            <w:pPr>
              <w:pStyle w:val="ListParagraph"/>
              <w:numPr>
                <w:ilvl w:val="0"/>
                <w:numId w:val="1"/>
              </w:numPr>
              <w:ind w:left="240" w:hanging="300"/>
              <w:jc w:val="both"/>
              <w:rPr>
                <w:rFonts w:eastAsia="Times New Roman" w:cstheme="minorHAnsi"/>
                <w:b/>
                <w:bCs/>
              </w:rPr>
            </w:pPr>
            <w:r w:rsidRPr="00403B75">
              <w:rPr>
                <w:rFonts w:eastAsia="Times New Roman" w:cstheme="minorHAnsi"/>
                <w:b/>
                <w:bCs/>
              </w:rPr>
              <w:t xml:space="preserve">Application submission process and criteria for selection: </w:t>
            </w:r>
            <w:r w:rsidR="00355D7C" w:rsidRPr="00403B75">
              <w:rPr>
                <w:rFonts w:eastAsia="Times New Roman" w:cstheme="minorHAnsi"/>
                <w:b/>
                <w:bCs/>
              </w:rPr>
              <w:t xml:space="preserve"> </w:t>
            </w:r>
          </w:p>
        </w:tc>
      </w:tr>
    </w:tbl>
    <w:p w14:paraId="5F565D68" w14:textId="67BDE2C9" w:rsidR="00ED17F9" w:rsidRPr="00D37311" w:rsidRDefault="00F86A72" w:rsidP="0054417A">
      <w:pPr>
        <w:spacing w:before="100" w:beforeAutospacing="1" w:after="0" w:line="240" w:lineRule="auto"/>
        <w:jc w:val="both"/>
        <w:rPr>
          <w:rFonts w:eastAsia="Times New Roman" w:cstheme="minorHAnsi"/>
          <w:u w:val="single"/>
        </w:rPr>
      </w:pPr>
      <w:r w:rsidRPr="00D37311">
        <w:rPr>
          <w:rFonts w:eastAsia="Times New Roman" w:cstheme="minorHAnsi"/>
          <w:b/>
          <w:bCs/>
          <w:u w:val="single"/>
        </w:rPr>
        <w:t>Application Process</w:t>
      </w:r>
    </w:p>
    <w:p w14:paraId="07945E67" w14:textId="77777777" w:rsidR="00F86A72" w:rsidRPr="00D37311" w:rsidRDefault="00F86A72" w:rsidP="00F86A72">
      <w:pPr>
        <w:spacing w:before="100" w:beforeAutospacing="1" w:after="100" w:afterAutospacing="1" w:line="240" w:lineRule="auto"/>
        <w:jc w:val="both"/>
        <w:rPr>
          <w:rFonts w:eastAsia="Times New Roman" w:cstheme="minorHAnsi"/>
        </w:rPr>
      </w:pPr>
      <w:r w:rsidRPr="00D37311">
        <w:rPr>
          <w:rFonts w:eastAsia="Times New Roman" w:cstheme="minorHAnsi"/>
        </w:rPr>
        <w:t>Interested qualified and experienced individual consultants must submit the following documents/information to demonstrate their qualifications and interest:</w:t>
      </w:r>
    </w:p>
    <w:p w14:paraId="61F64299" w14:textId="6B056B12" w:rsidR="00F86A72" w:rsidRPr="00D37311" w:rsidRDefault="00F86A72" w:rsidP="00F86A72">
      <w:pPr>
        <w:numPr>
          <w:ilvl w:val="0"/>
          <w:numId w:val="29"/>
        </w:numPr>
        <w:spacing w:before="100" w:beforeAutospacing="1" w:after="100" w:afterAutospacing="1" w:line="240" w:lineRule="auto"/>
        <w:jc w:val="both"/>
        <w:rPr>
          <w:rFonts w:eastAsia="Times New Roman" w:cstheme="minorHAnsi"/>
        </w:rPr>
      </w:pPr>
      <w:r w:rsidRPr="00D37311">
        <w:rPr>
          <w:rFonts w:eastAsia="Times New Roman" w:cstheme="minorHAnsi"/>
        </w:rPr>
        <w:t>Letter of Confirmation of interest and availability using the template provided by UNDP; please see attached template.</w:t>
      </w:r>
    </w:p>
    <w:p w14:paraId="7C46E24F" w14:textId="1AFEB8B2" w:rsidR="00C30E0A" w:rsidRPr="00D37311" w:rsidRDefault="00F86A72" w:rsidP="00883120">
      <w:pPr>
        <w:numPr>
          <w:ilvl w:val="0"/>
          <w:numId w:val="29"/>
        </w:numPr>
        <w:spacing w:before="100" w:beforeAutospacing="1" w:after="0" w:line="240" w:lineRule="auto"/>
        <w:jc w:val="both"/>
        <w:rPr>
          <w:rFonts w:eastAsia="Times New Roman" w:cstheme="minorHAnsi"/>
        </w:rPr>
      </w:pPr>
      <w:r w:rsidRPr="00D37311">
        <w:rPr>
          <w:rFonts w:eastAsia="Times New Roman" w:cstheme="minorHAnsi"/>
        </w:rPr>
        <w:t xml:space="preserve">Most Updated Personal detailed CV including </w:t>
      </w:r>
      <w:proofErr w:type="gramStart"/>
      <w:r w:rsidRPr="00D37311">
        <w:rPr>
          <w:rFonts w:eastAsia="Times New Roman" w:cstheme="minorHAnsi"/>
        </w:rPr>
        <w:t>past experience</w:t>
      </w:r>
      <w:proofErr w:type="gramEnd"/>
      <w:r w:rsidRPr="00D37311">
        <w:rPr>
          <w:rFonts w:eastAsia="Times New Roman" w:cstheme="minorHAnsi"/>
        </w:rPr>
        <w:t xml:space="preserve"> in similar assignment and at least 3 references</w:t>
      </w:r>
      <w:r w:rsidR="00C30E0A">
        <w:rPr>
          <w:rFonts w:eastAsia="Times New Roman" w:cstheme="minorHAnsi"/>
        </w:rPr>
        <w:t>/or</w:t>
      </w:r>
      <w:r w:rsidR="00C30E0A" w:rsidRPr="00C30E0A">
        <w:rPr>
          <w:rFonts w:eastAsia="Times New Roman" w:cstheme="minorHAnsi"/>
        </w:rPr>
        <w:t xml:space="preserve"> </w:t>
      </w:r>
      <w:r w:rsidR="00C30E0A" w:rsidRPr="00D37311">
        <w:rPr>
          <w:rFonts w:eastAsia="Times New Roman" w:cstheme="minorHAnsi"/>
        </w:rPr>
        <w:t>UN P11 Form (“CV Form”)</w:t>
      </w:r>
    </w:p>
    <w:p w14:paraId="64A43F0A" w14:textId="3F09A0E3" w:rsidR="00F86A72" w:rsidRPr="00D37311" w:rsidRDefault="00F86A72" w:rsidP="00F86A72">
      <w:pPr>
        <w:numPr>
          <w:ilvl w:val="0"/>
          <w:numId w:val="29"/>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A detailed methodology on how the candidate will approach and conduct the work </w:t>
      </w:r>
      <w:r w:rsidR="00FC0E39">
        <w:rPr>
          <w:rFonts w:eastAsia="Times New Roman" w:cstheme="minorHAnsi"/>
        </w:rPr>
        <w:t xml:space="preserve">(max. 5 pages in A4) </w:t>
      </w:r>
      <w:r w:rsidRPr="00D37311">
        <w:rPr>
          <w:rFonts w:eastAsia="Times New Roman" w:cstheme="minorHAnsi"/>
        </w:rPr>
        <w:t>and</w:t>
      </w:r>
      <w:r w:rsidR="004B6834">
        <w:rPr>
          <w:rFonts w:eastAsia="Times New Roman" w:cstheme="minorHAnsi"/>
        </w:rPr>
        <w:t>,</w:t>
      </w:r>
    </w:p>
    <w:p w14:paraId="0C1349AA" w14:textId="03DC510D" w:rsidR="00F86A72" w:rsidRPr="00D37311" w:rsidRDefault="00F86A72" w:rsidP="00F86A72">
      <w:pPr>
        <w:numPr>
          <w:ilvl w:val="0"/>
          <w:numId w:val="29"/>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Two samples of evaluation reports done/authored within the past </w:t>
      </w:r>
      <w:r w:rsidR="00FC0E39">
        <w:rPr>
          <w:rFonts w:eastAsia="Times New Roman" w:cstheme="minorHAnsi"/>
        </w:rPr>
        <w:t xml:space="preserve">five </w:t>
      </w:r>
      <w:r w:rsidRPr="00D37311">
        <w:rPr>
          <w:rFonts w:eastAsia="Times New Roman" w:cstheme="minorHAnsi"/>
        </w:rPr>
        <w:t>years. </w:t>
      </w:r>
    </w:p>
    <w:p w14:paraId="5AFDA8DE" w14:textId="43130A61" w:rsidR="00F86A72" w:rsidRPr="00D37311" w:rsidRDefault="00F86A72" w:rsidP="00F86A72">
      <w:pPr>
        <w:jc w:val="both"/>
        <w:rPr>
          <w:rFonts w:eastAsia="Times New Roman" w:cstheme="minorHAnsi"/>
        </w:rPr>
      </w:pPr>
      <w:r w:rsidRPr="00D37311">
        <w:rPr>
          <w:rFonts w:eastAsia="Times New Roman" w:cstheme="minorHAnsi"/>
          <w:b/>
          <w:bCs/>
        </w:rPr>
        <w:t>Note:</w:t>
      </w:r>
      <w:r w:rsidRPr="00D37311">
        <w:rPr>
          <w:rFonts w:eastAsia="Times New Roman" w:cstheme="minorHAnsi"/>
        </w:rPr>
        <w:t xml:space="preserve"> Applicants must not have worked in the design or implementation of this project or in an advisory capacity for any of the interventions, directly as consultants or through service providers. </w:t>
      </w:r>
    </w:p>
    <w:p w14:paraId="59751052" w14:textId="5C024E89" w:rsidR="00103CAF" w:rsidRPr="00D37311" w:rsidRDefault="00F86A72" w:rsidP="00103CAF">
      <w:pPr>
        <w:jc w:val="both"/>
        <w:rPr>
          <w:rFonts w:eastAsia="Times New Roman" w:cstheme="minorHAnsi"/>
        </w:rPr>
      </w:pPr>
      <w:r w:rsidRPr="00D37311">
        <w:rPr>
          <w:rFonts w:eastAsia="Times New Roman" w:cstheme="minorHAnsi"/>
        </w:rPr>
        <w:t>Submitted proposals will be assessed using Cumulative Analysis Method. The proposals will be weighed according to the technical proposal (carrying 70%) and financial proposal (carrying 30%). Technical proposals should obtain a minimum of 70 points to qualify and to be considered. Financial proposals will be opened only for those application that obtained 70 or above in the technical proposal. Below are the criteria and points for technical and financial proposal</w:t>
      </w:r>
      <w:r w:rsidR="00103CAF" w:rsidRPr="00D37311">
        <w:rPr>
          <w:rFonts w:eastAsia="Times New Roman" w:cstheme="minorHAnsi"/>
        </w:rPr>
        <w:t>s.</w:t>
      </w:r>
    </w:p>
    <w:tbl>
      <w:tblPr>
        <w:tblW w:w="48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42"/>
        <w:gridCol w:w="1581"/>
        <w:gridCol w:w="790"/>
      </w:tblGrid>
      <w:tr w:rsidR="00103CAF" w:rsidRPr="00D37311" w14:paraId="3C9CA653" w14:textId="77777777" w:rsidTr="006D5EF9">
        <w:trPr>
          <w:cantSplit/>
          <w:trHeight w:val="188"/>
          <w:tblHeader/>
        </w:trPr>
        <w:tc>
          <w:tcPr>
            <w:tcW w:w="3702" w:type="pct"/>
            <w:gridSpan w:val="2"/>
            <w:shd w:val="clear" w:color="auto" w:fill="EAF6F3"/>
          </w:tcPr>
          <w:p w14:paraId="1DBF8C24" w14:textId="77777777" w:rsidR="00103CAF" w:rsidRPr="00103CAF" w:rsidRDefault="00103CAF" w:rsidP="00103CAF">
            <w:pPr>
              <w:spacing w:after="0" w:line="240" w:lineRule="auto"/>
              <w:jc w:val="both"/>
              <w:rPr>
                <w:rFonts w:eastAsia="Calibri" w:cstheme="minorHAnsi"/>
                <w:b/>
                <w:i/>
              </w:rPr>
            </w:pPr>
            <w:r w:rsidRPr="00103CAF">
              <w:rPr>
                <w:rFonts w:eastAsia="Calibri" w:cstheme="minorHAnsi"/>
                <w:b/>
                <w:i/>
              </w:rPr>
              <w:t>Evaluation Criteria</w:t>
            </w:r>
          </w:p>
        </w:tc>
        <w:tc>
          <w:tcPr>
            <w:tcW w:w="865" w:type="pct"/>
            <w:shd w:val="clear" w:color="auto" w:fill="EAF6F3"/>
          </w:tcPr>
          <w:p w14:paraId="587000EA" w14:textId="77777777" w:rsidR="00103CAF" w:rsidRPr="00103CAF" w:rsidRDefault="00103CAF" w:rsidP="00103CAF">
            <w:pPr>
              <w:spacing w:after="0" w:line="240" w:lineRule="auto"/>
              <w:ind w:left="-108" w:right="-108"/>
              <w:jc w:val="center"/>
              <w:rPr>
                <w:rFonts w:eastAsia="Calibri" w:cstheme="minorHAnsi"/>
                <w:b/>
                <w:iCs/>
              </w:rPr>
            </w:pPr>
            <w:r w:rsidRPr="00103CAF">
              <w:rPr>
                <w:rFonts w:eastAsia="Calibri" w:cstheme="minorHAnsi"/>
                <w:b/>
                <w:iCs/>
              </w:rPr>
              <w:t>Max. Point 100</w:t>
            </w:r>
          </w:p>
        </w:tc>
        <w:tc>
          <w:tcPr>
            <w:tcW w:w="433" w:type="pct"/>
            <w:shd w:val="clear" w:color="auto" w:fill="EAF6F3"/>
          </w:tcPr>
          <w:p w14:paraId="5BE007EB" w14:textId="77777777" w:rsidR="00103CAF" w:rsidRPr="00103CAF" w:rsidRDefault="00103CAF" w:rsidP="00103CAF">
            <w:pPr>
              <w:spacing w:after="0" w:line="240" w:lineRule="auto"/>
              <w:ind w:left="-108" w:right="-108"/>
              <w:jc w:val="center"/>
              <w:rPr>
                <w:rFonts w:eastAsia="Calibri" w:cstheme="minorHAnsi"/>
                <w:b/>
                <w:iCs/>
              </w:rPr>
            </w:pPr>
            <w:r w:rsidRPr="00103CAF">
              <w:rPr>
                <w:rFonts w:eastAsia="Calibri" w:cstheme="minorHAnsi"/>
                <w:b/>
                <w:iCs/>
              </w:rPr>
              <w:t>Weight</w:t>
            </w:r>
          </w:p>
        </w:tc>
      </w:tr>
      <w:tr w:rsidR="00103CAF" w:rsidRPr="00103CAF" w14:paraId="23E86515" w14:textId="77777777" w:rsidTr="005C6DB3">
        <w:trPr>
          <w:trHeight w:val="77"/>
        </w:trPr>
        <w:tc>
          <w:tcPr>
            <w:tcW w:w="233" w:type="pct"/>
            <w:textDirection w:val="btLr"/>
          </w:tcPr>
          <w:p w14:paraId="60A5A3D4" w14:textId="77777777" w:rsidR="00103CAF" w:rsidRPr="00103CAF" w:rsidRDefault="00103CAF" w:rsidP="00103CAF">
            <w:pPr>
              <w:ind w:left="113" w:right="113"/>
              <w:jc w:val="center"/>
              <w:rPr>
                <w:rFonts w:eastAsia="Calibri" w:cstheme="minorHAnsi"/>
                <w:b/>
                <w:bCs/>
                <w:iCs/>
                <w:highlight w:val="yellow"/>
                <w:u w:val="single"/>
              </w:rPr>
            </w:pPr>
            <w:r w:rsidRPr="00B27BAB">
              <w:rPr>
                <w:rFonts w:eastAsia="Calibri" w:cstheme="minorHAnsi"/>
                <w:b/>
                <w:bCs/>
                <w:iCs/>
                <w:u w:val="single"/>
              </w:rPr>
              <w:t>Technical</w:t>
            </w:r>
          </w:p>
        </w:tc>
        <w:tc>
          <w:tcPr>
            <w:tcW w:w="3470" w:type="pct"/>
            <w:tcBorders>
              <w:bottom w:val="single" w:sz="4" w:space="0" w:color="auto"/>
            </w:tcBorders>
            <w:shd w:val="clear" w:color="auto" w:fill="auto"/>
          </w:tcPr>
          <w:p w14:paraId="4D8AE883" w14:textId="3F1B98EB" w:rsidR="00103CAF" w:rsidRPr="00103CAF" w:rsidRDefault="00103CAF" w:rsidP="00103CAF">
            <w:pPr>
              <w:spacing w:after="0" w:line="240" w:lineRule="auto"/>
              <w:jc w:val="both"/>
              <w:rPr>
                <w:rFonts w:eastAsia="Calibri" w:cstheme="minorHAnsi"/>
                <w:bCs/>
                <w:iCs/>
              </w:rPr>
            </w:pPr>
            <w:r w:rsidRPr="00103CAF">
              <w:rPr>
                <w:rFonts w:eastAsia="Calibri" w:cstheme="minorHAnsi"/>
                <w:b/>
                <w:iCs/>
              </w:rPr>
              <w:t>Criteria:</w:t>
            </w:r>
            <w:r w:rsidRPr="00103CAF">
              <w:rPr>
                <w:rFonts w:eastAsia="Calibri" w:cstheme="minorHAnsi"/>
                <w:bCs/>
                <w:iCs/>
              </w:rPr>
              <w:t xml:space="preserve"> relevance and responsiveness of candidate’s </w:t>
            </w:r>
            <w:proofErr w:type="gramStart"/>
            <w:r w:rsidRPr="00103CAF">
              <w:rPr>
                <w:rFonts w:eastAsia="Calibri" w:cstheme="minorHAnsi"/>
                <w:bCs/>
                <w:iCs/>
              </w:rPr>
              <w:t>past experience</w:t>
            </w:r>
            <w:proofErr w:type="gramEnd"/>
            <w:r w:rsidRPr="00103CAF">
              <w:rPr>
                <w:rFonts w:eastAsia="Calibri" w:cstheme="minorHAnsi"/>
                <w:bCs/>
                <w:iCs/>
              </w:rPr>
              <w:t xml:space="preserve">, Qualification based on </w:t>
            </w:r>
            <w:r w:rsidR="003355F6">
              <w:rPr>
                <w:rFonts w:eastAsia="Calibri" w:cstheme="minorHAnsi"/>
                <w:bCs/>
                <w:iCs/>
              </w:rPr>
              <w:t xml:space="preserve">the </w:t>
            </w:r>
            <w:r w:rsidRPr="00103CAF">
              <w:rPr>
                <w:rFonts w:eastAsia="Calibri" w:cstheme="minorHAnsi"/>
                <w:bCs/>
                <w:iCs/>
              </w:rPr>
              <w:t>submitted documents:</w:t>
            </w:r>
          </w:p>
          <w:p w14:paraId="6506C407" w14:textId="13701CA0" w:rsidR="00103CAF" w:rsidRPr="00103CAF" w:rsidRDefault="003417FA" w:rsidP="00B131D1">
            <w:pPr>
              <w:numPr>
                <w:ilvl w:val="0"/>
                <w:numId w:val="30"/>
              </w:numPr>
              <w:spacing w:after="0" w:line="240" w:lineRule="auto"/>
              <w:jc w:val="both"/>
              <w:rPr>
                <w:rFonts w:eastAsia="Times New Roman" w:cstheme="minorHAnsi"/>
                <w:color w:val="000000"/>
                <w:lang w:val="x-none" w:eastAsia="x-none"/>
              </w:rPr>
            </w:pPr>
            <w:r w:rsidRPr="003417FA">
              <w:rPr>
                <w:rFonts w:eastAsia="Times New Roman" w:cstheme="minorHAnsi"/>
                <w:color w:val="000000"/>
                <w:lang w:eastAsia="x-none"/>
              </w:rPr>
              <w:t>At least ten (10) years’ experience</w:t>
            </w:r>
            <w:r w:rsidR="003B7699">
              <w:rPr>
                <w:rFonts w:eastAsia="Times New Roman" w:cstheme="minorHAnsi"/>
                <w:color w:val="000000"/>
                <w:lang w:eastAsia="x-none"/>
              </w:rPr>
              <w:t>s</w:t>
            </w:r>
            <w:r w:rsidRPr="003417FA">
              <w:rPr>
                <w:rFonts w:eastAsia="Times New Roman" w:cstheme="minorHAnsi"/>
                <w:color w:val="000000"/>
                <w:lang w:eastAsia="x-none"/>
              </w:rPr>
              <w:t xml:space="preserve"> in the evaluation and monitoring of economic development for major infrastructure projects, inclusive economic growth with similar focus on development of stakeholders’ co-partnering/cooperation.</w:t>
            </w:r>
            <w:r w:rsidR="00103CAF" w:rsidRPr="00103CAF">
              <w:rPr>
                <w:rFonts w:eastAsia="Times New Roman" w:cstheme="minorHAnsi"/>
                <w:color w:val="000000"/>
                <w:lang w:eastAsia="x-none"/>
              </w:rPr>
              <w:t xml:space="preserve"> </w:t>
            </w:r>
            <w:r w:rsidR="00103CAF" w:rsidRPr="00103CAF">
              <w:rPr>
                <w:rFonts w:eastAsia="Times New Roman" w:cstheme="minorHAnsi"/>
                <w:color w:val="000000"/>
                <w:lang w:val="x-none" w:eastAsia="x-none"/>
              </w:rPr>
              <w:t>(</w:t>
            </w:r>
            <w:r w:rsidR="00073DDF">
              <w:rPr>
                <w:rFonts w:eastAsia="Times New Roman" w:cstheme="minorHAnsi"/>
                <w:b/>
                <w:bCs/>
                <w:color w:val="000000"/>
                <w:lang w:eastAsia="x-none"/>
              </w:rPr>
              <w:t>5</w:t>
            </w:r>
            <w:r w:rsidR="00103CAF" w:rsidRPr="00103CAF">
              <w:rPr>
                <w:rFonts w:eastAsia="Times New Roman" w:cstheme="minorHAnsi"/>
                <w:b/>
                <w:bCs/>
                <w:color w:val="000000"/>
                <w:lang w:val="x-none" w:eastAsia="x-none"/>
              </w:rPr>
              <w:t xml:space="preserve"> points)</w:t>
            </w:r>
          </w:p>
          <w:p w14:paraId="0DB1835F" w14:textId="4F06DFD2" w:rsidR="00103CAF" w:rsidRPr="00103CAF" w:rsidRDefault="00FF664B" w:rsidP="00B131D1">
            <w:pPr>
              <w:numPr>
                <w:ilvl w:val="0"/>
                <w:numId w:val="30"/>
              </w:numPr>
              <w:spacing w:after="0" w:line="240" w:lineRule="auto"/>
              <w:jc w:val="both"/>
              <w:rPr>
                <w:rFonts w:eastAsia="Times New Roman" w:cstheme="minorHAnsi"/>
                <w:color w:val="000000"/>
              </w:rPr>
            </w:pPr>
            <w:r>
              <w:rPr>
                <w:rFonts w:eastAsia="Calibri" w:cstheme="minorHAnsi"/>
                <w:bCs/>
                <w:lang w:eastAsia="ja-JP"/>
              </w:rPr>
              <w:t>At least 5 years’ p</w:t>
            </w:r>
            <w:r w:rsidR="00103CAF" w:rsidRPr="00103CAF">
              <w:rPr>
                <w:rFonts w:eastAsia="Calibri" w:cstheme="minorHAnsi"/>
                <w:bCs/>
                <w:lang w:eastAsia="ja-JP"/>
              </w:rPr>
              <w:t xml:space="preserve">revious experience and substantive knowledge on results-based management (RBM) and results-oriented monitoring and evaluation </w:t>
            </w:r>
            <w:r w:rsidR="00103CAF" w:rsidRPr="00103CAF">
              <w:rPr>
                <w:rFonts w:eastAsia="Times New Roman" w:cstheme="minorHAnsi"/>
                <w:color w:val="000000"/>
              </w:rPr>
              <w:t>(</w:t>
            </w:r>
            <w:r w:rsidR="005C6DB3">
              <w:rPr>
                <w:rFonts w:eastAsia="Times New Roman" w:cstheme="minorHAnsi"/>
                <w:b/>
                <w:bCs/>
                <w:color w:val="000000"/>
                <w:lang w:eastAsia="x-none"/>
              </w:rPr>
              <w:t>5</w:t>
            </w:r>
            <w:r w:rsidR="00103CAF" w:rsidRPr="00103CAF">
              <w:rPr>
                <w:rFonts w:eastAsia="Times New Roman" w:cstheme="minorHAnsi"/>
                <w:b/>
                <w:bCs/>
                <w:color w:val="000000"/>
                <w:lang w:val="x-none" w:eastAsia="x-none"/>
              </w:rPr>
              <w:t xml:space="preserve"> points)</w:t>
            </w:r>
          </w:p>
          <w:p w14:paraId="07F29BFF" w14:textId="55C54FE2" w:rsidR="00B131D1" w:rsidRPr="00814171" w:rsidRDefault="00FF664B" w:rsidP="00B131D1">
            <w:pPr>
              <w:numPr>
                <w:ilvl w:val="0"/>
                <w:numId w:val="30"/>
              </w:numPr>
              <w:spacing w:after="0" w:line="240" w:lineRule="auto"/>
              <w:jc w:val="both"/>
              <w:rPr>
                <w:rFonts w:eastAsia="Times New Roman" w:cstheme="minorHAnsi"/>
                <w:color w:val="000000"/>
              </w:rPr>
            </w:pPr>
            <w:r>
              <w:rPr>
                <w:rFonts w:eastAsia="Times New Roman" w:cstheme="minorHAnsi"/>
                <w:color w:val="000000"/>
              </w:rPr>
              <w:lastRenderedPageBreak/>
              <w:t xml:space="preserve">At least 3 years’ </w:t>
            </w:r>
            <w:r w:rsidR="00103CAF" w:rsidRPr="00103CAF">
              <w:rPr>
                <w:rFonts w:eastAsia="Times New Roman" w:cstheme="minorHAnsi"/>
                <w:color w:val="000000"/>
              </w:rPr>
              <w:t xml:space="preserve">Experience of working with government </w:t>
            </w:r>
            <w:r w:rsidR="00103CAF" w:rsidRPr="00814171">
              <w:rPr>
                <w:rFonts w:eastAsia="Times New Roman" w:cstheme="minorHAnsi"/>
                <w:color w:val="000000"/>
              </w:rPr>
              <w:t>institutions in post-conflict settings</w:t>
            </w:r>
            <w:r w:rsidR="00B131D1" w:rsidRPr="00814171">
              <w:rPr>
                <w:rFonts w:eastAsia="Times New Roman" w:cstheme="minorHAnsi"/>
                <w:color w:val="000000"/>
              </w:rPr>
              <w:t>, in Iraq context will be an asset</w:t>
            </w:r>
            <w:r w:rsidR="00103CAF" w:rsidRPr="00814171" w:rsidDel="00995652">
              <w:rPr>
                <w:rFonts w:eastAsia="Times New Roman" w:cstheme="minorHAnsi"/>
                <w:color w:val="000000"/>
              </w:rPr>
              <w:t xml:space="preserve"> </w:t>
            </w:r>
            <w:r w:rsidR="00103CAF" w:rsidRPr="00814171">
              <w:rPr>
                <w:rFonts w:eastAsia="Times New Roman" w:cstheme="minorHAnsi"/>
                <w:color w:val="000000"/>
              </w:rPr>
              <w:t>(</w:t>
            </w:r>
            <w:r w:rsidR="005C6DB3" w:rsidRPr="00814171">
              <w:rPr>
                <w:rFonts w:eastAsia="Times New Roman" w:cstheme="minorHAnsi"/>
                <w:b/>
                <w:bCs/>
                <w:color w:val="000000"/>
                <w:lang w:eastAsia="x-none"/>
              </w:rPr>
              <w:t>5</w:t>
            </w:r>
            <w:r w:rsidR="00103CAF" w:rsidRPr="00814171">
              <w:rPr>
                <w:rFonts w:eastAsia="Times New Roman" w:cstheme="minorHAnsi"/>
                <w:b/>
                <w:bCs/>
                <w:color w:val="000000"/>
                <w:lang w:val="x-none" w:eastAsia="x-none"/>
              </w:rPr>
              <w:t xml:space="preserve"> points)</w:t>
            </w:r>
          </w:p>
          <w:p w14:paraId="74C909ED" w14:textId="5C19A25D" w:rsidR="008E1AC8" w:rsidRPr="00814171" w:rsidRDefault="00B131D1" w:rsidP="00B131D1">
            <w:pPr>
              <w:numPr>
                <w:ilvl w:val="0"/>
                <w:numId w:val="30"/>
              </w:numPr>
              <w:spacing w:after="0" w:line="240" w:lineRule="auto"/>
              <w:jc w:val="both"/>
              <w:rPr>
                <w:rFonts w:eastAsia="Times New Roman" w:cstheme="minorHAnsi"/>
                <w:color w:val="000000"/>
              </w:rPr>
            </w:pPr>
            <w:r w:rsidRPr="00814171">
              <w:rPr>
                <w:rFonts w:eastAsia="Times New Roman" w:cstheme="minorHAnsi"/>
              </w:rPr>
              <w:t xml:space="preserve">Experience of working at the policy level/strategic level is essential. </w:t>
            </w:r>
            <w:r w:rsidR="003417FA" w:rsidRPr="00814171">
              <w:rPr>
                <w:rFonts w:eastAsia="Times New Roman" w:cstheme="minorHAnsi"/>
                <w:color w:val="000000"/>
              </w:rPr>
              <w:t>(</w:t>
            </w:r>
            <w:r w:rsidR="00FD1FED" w:rsidRPr="00814171">
              <w:rPr>
                <w:rFonts w:eastAsia="Times New Roman" w:cstheme="minorHAnsi"/>
                <w:b/>
                <w:bCs/>
                <w:color w:val="000000"/>
              </w:rPr>
              <w:t>1</w:t>
            </w:r>
            <w:r w:rsidR="003417FA" w:rsidRPr="00814171">
              <w:rPr>
                <w:rFonts w:eastAsia="Times New Roman" w:cstheme="minorHAnsi"/>
                <w:b/>
                <w:bCs/>
                <w:color w:val="000000"/>
                <w:lang w:eastAsia="x-none"/>
              </w:rPr>
              <w:t>5</w:t>
            </w:r>
            <w:r w:rsidR="003417FA" w:rsidRPr="00814171">
              <w:rPr>
                <w:rFonts w:eastAsia="Times New Roman" w:cstheme="minorHAnsi"/>
                <w:b/>
                <w:bCs/>
                <w:color w:val="000000"/>
                <w:lang w:val="x-none" w:eastAsia="x-none"/>
              </w:rPr>
              <w:t xml:space="preserve"> points)</w:t>
            </w:r>
          </w:p>
          <w:p w14:paraId="1866BED0" w14:textId="2FA8C27D" w:rsidR="00FC0E39" w:rsidRPr="00883120" w:rsidRDefault="00FC0E39" w:rsidP="00883120">
            <w:pPr>
              <w:spacing w:after="0" w:line="240" w:lineRule="auto"/>
              <w:jc w:val="both"/>
              <w:rPr>
                <w:rFonts w:eastAsia="Times New Roman" w:cstheme="minorHAnsi"/>
                <w:b/>
                <w:bCs/>
                <w:color w:val="000000"/>
              </w:rPr>
            </w:pPr>
            <w:r w:rsidRPr="00883120">
              <w:rPr>
                <w:rFonts w:eastAsia="Times New Roman" w:cstheme="minorHAnsi"/>
                <w:b/>
                <w:bCs/>
              </w:rPr>
              <w:t xml:space="preserve">Criteria of </w:t>
            </w:r>
            <w:r>
              <w:rPr>
                <w:rFonts w:eastAsia="Times New Roman" w:cstheme="minorHAnsi"/>
                <w:b/>
                <w:bCs/>
              </w:rPr>
              <w:t>Methodology and past reports</w:t>
            </w:r>
          </w:p>
          <w:p w14:paraId="58691B8E" w14:textId="78A33B81" w:rsidR="003417FA" w:rsidRDefault="003417FA" w:rsidP="00883120">
            <w:pPr>
              <w:pStyle w:val="ListParagraph"/>
              <w:numPr>
                <w:ilvl w:val="0"/>
                <w:numId w:val="30"/>
              </w:numPr>
              <w:spacing w:after="100" w:afterAutospacing="1" w:line="240" w:lineRule="auto"/>
              <w:jc w:val="both"/>
              <w:rPr>
                <w:rFonts w:eastAsia="Times New Roman" w:cstheme="minorHAnsi"/>
              </w:rPr>
            </w:pPr>
            <w:r>
              <w:rPr>
                <w:rFonts w:eastAsia="Times New Roman" w:cstheme="minorHAnsi"/>
              </w:rPr>
              <w:t>K</w:t>
            </w:r>
            <w:r w:rsidRPr="00D37311">
              <w:rPr>
                <w:rFonts w:eastAsia="Times New Roman" w:cstheme="minorHAnsi"/>
              </w:rPr>
              <w:t xml:space="preserve">nowledge </w:t>
            </w:r>
            <w:proofErr w:type="spellStart"/>
            <w:r w:rsidRPr="00D37311">
              <w:rPr>
                <w:rFonts w:eastAsia="Times New Roman" w:cstheme="minorHAnsi"/>
              </w:rPr>
              <w:t>an</w:t>
            </w:r>
            <w:r w:rsidR="00814171">
              <w:rPr>
                <w:rFonts w:eastAsia="Times New Roman" w:cstheme="minorHAnsi"/>
              </w:rPr>
              <w:t>s</w:t>
            </w:r>
            <w:r w:rsidRPr="00D37311">
              <w:rPr>
                <w:rFonts w:eastAsia="Times New Roman" w:cstheme="minorHAnsi"/>
              </w:rPr>
              <w:t>d</w:t>
            </w:r>
            <w:proofErr w:type="spellEnd"/>
            <w:r w:rsidRPr="00D37311">
              <w:rPr>
                <w:rFonts w:eastAsia="Times New Roman" w:cstheme="minorHAnsi"/>
              </w:rPr>
              <w:t xml:space="preserve"> understanding of economic development and </w:t>
            </w:r>
            <w:r>
              <w:rPr>
                <w:rFonts w:eastAsia="Times New Roman" w:cstheme="minorHAnsi"/>
              </w:rPr>
              <w:t xml:space="preserve">inclusive </w:t>
            </w:r>
            <w:r w:rsidRPr="00D37311">
              <w:rPr>
                <w:rFonts w:eastAsia="Times New Roman" w:cstheme="minorHAnsi"/>
              </w:rPr>
              <w:t xml:space="preserve">growth sector project implementation, including field experience is essential. </w:t>
            </w:r>
            <w:r w:rsidR="00945149" w:rsidRPr="00103CAF">
              <w:rPr>
                <w:rFonts w:eastAsia="Times New Roman" w:cstheme="minorHAnsi"/>
                <w:b/>
                <w:bCs/>
                <w:color w:val="000000"/>
                <w:lang w:val="x-none" w:eastAsia="x-none"/>
              </w:rPr>
              <w:t>(</w:t>
            </w:r>
            <w:r w:rsidR="00945149" w:rsidRPr="00103CAF">
              <w:rPr>
                <w:rFonts w:eastAsia="Times New Roman" w:cstheme="minorHAnsi"/>
                <w:b/>
                <w:bCs/>
                <w:color w:val="000000"/>
                <w:lang w:eastAsia="x-none"/>
              </w:rPr>
              <w:t>10</w:t>
            </w:r>
            <w:r w:rsidR="00945149" w:rsidRPr="00103CAF">
              <w:rPr>
                <w:rFonts w:eastAsia="Times New Roman" w:cstheme="minorHAnsi"/>
                <w:b/>
                <w:bCs/>
                <w:color w:val="000000"/>
                <w:lang w:val="x-none" w:eastAsia="x-none"/>
              </w:rPr>
              <w:t xml:space="preserve"> points)</w:t>
            </w:r>
          </w:p>
          <w:p w14:paraId="162305E4" w14:textId="679EB318" w:rsidR="003417FA" w:rsidRPr="00157A6B" w:rsidRDefault="003417FA" w:rsidP="003417FA">
            <w:pPr>
              <w:pStyle w:val="ListParagraph"/>
              <w:numPr>
                <w:ilvl w:val="0"/>
                <w:numId w:val="30"/>
              </w:numPr>
              <w:spacing w:before="100" w:beforeAutospacing="1" w:after="100" w:afterAutospacing="1" w:line="240" w:lineRule="auto"/>
              <w:jc w:val="both"/>
              <w:rPr>
                <w:rFonts w:eastAsia="Times New Roman" w:cstheme="minorHAnsi"/>
              </w:rPr>
            </w:pPr>
            <w:r w:rsidRPr="00D37311">
              <w:rPr>
                <w:rFonts w:eastAsia="Times New Roman" w:cstheme="minorHAnsi"/>
              </w:rPr>
              <w:t xml:space="preserve">Experience in conducting gender-sensitive evaluations for inclusive economic development </w:t>
            </w:r>
            <w:r>
              <w:rPr>
                <w:rFonts w:eastAsia="Times New Roman" w:cstheme="minorHAnsi"/>
              </w:rPr>
              <w:t>projects</w:t>
            </w:r>
            <w:r w:rsidRPr="00D37311">
              <w:rPr>
                <w:rFonts w:eastAsia="Times New Roman" w:cstheme="minorHAnsi"/>
              </w:rPr>
              <w:t xml:space="preserve"> in conflict and post-conflict countries, is required.</w:t>
            </w:r>
            <w:r w:rsidR="00945149" w:rsidRPr="00103CAF">
              <w:rPr>
                <w:rFonts w:eastAsia="Times New Roman" w:cstheme="minorHAnsi"/>
                <w:b/>
                <w:bCs/>
                <w:color w:val="000000"/>
                <w:lang w:val="x-none" w:eastAsia="x-none"/>
              </w:rPr>
              <w:t xml:space="preserve"> (</w:t>
            </w:r>
            <w:r w:rsidR="00945149" w:rsidRPr="00103CAF">
              <w:rPr>
                <w:rFonts w:eastAsia="Times New Roman" w:cstheme="minorHAnsi"/>
                <w:b/>
                <w:bCs/>
                <w:color w:val="000000"/>
                <w:lang w:eastAsia="x-none"/>
              </w:rPr>
              <w:t>10</w:t>
            </w:r>
            <w:r w:rsidR="00945149" w:rsidRPr="00103CAF">
              <w:rPr>
                <w:rFonts w:eastAsia="Times New Roman" w:cstheme="minorHAnsi"/>
                <w:b/>
                <w:bCs/>
                <w:color w:val="000000"/>
                <w:lang w:val="x-none" w:eastAsia="x-none"/>
              </w:rPr>
              <w:t xml:space="preserve"> points)</w:t>
            </w:r>
          </w:p>
          <w:p w14:paraId="08981FFE" w14:textId="534BF53F" w:rsidR="00FC0E39" w:rsidRPr="00EE60B8" w:rsidRDefault="00FC0E39" w:rsidP="00B131D1">
            <w:pPr>
              <w:numPr>
                <w:ilvl w:val="0"/>
                <w:numId w:val="30"/>
              </w:numPr>
              <w:spacing w:after="0" w:line="240" w:lineRule="auto"/>
              <w:jc w:val="both"/>
              <w:rPr>
                <w:rFonts w:eastAsia="Times New Roman" w:cstheme="minorHAnsi"/>
                <w:color w:val="000000"/>
              </w:rPr>
            </w:pPr>
            <w:r>
              <w:rPr>
                <w:rFonts w:eastAsia="Times New Roman" w:cstheme="minorHAnsi"/>
                <w:color w:val="000000"/>
              </w:rPr>
              <w:t xml:space="preserve">Knowledge of Triangular Cooperation framework </w:t>
            </w:r>
            <w:r w:rsidRPr="00103CAF">
              <w:rPr>
                <w:rFonts w:eastAsia="Times New Roman" w:cstheme="minorHAnsi"/>
                <w:b/>
                <w:bCs/>
                <w:color w:val="000000"/>
                <w:lang w:val="x-none" w:eastAsia="x-none"/>
              </w:rPr>
              <w:t>(</w:t>
            </w:r>
            <w:r w:rsidRPr="00103CAF">
              <w:rPr>
                <w:rFonts w:eastAsia="Times New Roman" w:cstheme="minorHAnsi"/>
                <w:b/>
                <w:bCs/>
                <w:color w:val="000000"/>
                <w:lang w:eastAsia="x-none"/>
              </w:rPr>
              <w:t>10</w:t>
            </w:r>
            <w:r w:rsidRPr="00103CAF">
              <w:rPr>
                <w:rFonts w:eastAsia="Times New Roman" w:cstheme="minorHAnsi"/>
                <w:b/>
                <w:bCs/>
                <w:color w:val="000000"/>
                <w:lang w:val="x-none" w:eastAsia="x-none"/>
              </w:rPr>
              <w:t xml:space="preserve"> points)</w:t>
            </w:r>
          </w:p>
          <w:p w14:paraId="6219C12A" w14:textId="627CA90E" w:rsidR="00103CAF" w:rsidRPr="00103CAF" w:rsidRDefault="003417FA" w:rsidP="00883120">
            <w:pPr>
              <w:pStyle w:val="ListParagraph"/>
              <w:numPr>
                <w:ilvl w:val="0"/>
                <w:numId w:val="30"/>
              </w:numPr>
              <w:rPr>
                <w:rFonts w:eastAsia="Times New Roman" w:cstheme="minorHAnsi"/>
                <w:color w:val="000000"/>
                <w:lang w:val="x-none" w:eastAsia="x-none"/>
              </w:rPr>
            </w:pPr>
            <w:r w:rsidRPr="003417FA">
              <w:rPr>
                <w:rFonts w:eastAsia="Times New Roman" w:cstheme="minorHAnsi"/>
                <w:color w:val="000000"/>
                <w:lang w:val="x-none" w:eastAsia="x-none"/>
              </w:rPr>
              <w:t>Extensive experience in writing analytical research reports/project/programme evaluation reports is essential.</w:t>
            </w:r>
            <w:r>
              <w:rPr>
                <w:rFonts w:eastAsia="Times New Roman" w:cstheme="minorHAnsi"/>
                <w:color w:val="000000"/>
                <w:lang w:val="x-none" w:eastAsia="x-none"/>
              </w:rPr>
              <w:t xml:space="preserve"> </w:t>
            </w:r>
            <w:r w:rsidR="00103CAF" w:rsidRPr="00103CAF">
              <w:rPr>
                <w:rFonts w:eastAsia="Times New Roman" w:cstheme="minorHAnsi"/>
                <w:color w:val="000000"/>
                <w:lang w:val="x-none" w:eastAsia="x-none"/>
              </w:rPr>
              <w:t xml:space="preserve">(supported by </w:t>
            </w:r>
            <w:r w:rsidR="002B19DC">
              <w:rPr>
                <w:rFonts w:eastAsia="Times New Roman" w:cstheme="minorHAnsi"/>
                <w:color w:val="000000"/>
                <w:lang w:eastAsia="x-none"/>
              </w:rPr>
              <w:t xml:space="preserve">2 </w:t>
            </w:r>
            <w:r w:rsidR="00103CAF" w:rsidRPr="00103CAF">
              <w:rPr>
                <w:rFonts w:eastAsia="Times New Roman" w:cstheme="minorHAnsi"/>
                <w:color w:val="000000"/>
                <w:lang w:val="x-none" w:eastAsia="x-none"/>
              </w:rPr>
              <w:t>sample</w:t>
            </w:r>
            <w:r w:rsidR="002B19DC">
              <w:rPr>
                <w:rFonts w:eastAsia="Times New Roman" w:cstheme="minorHAnsi"/>
                <w:color w:val="000000"/>
                <w:lang w:eastAsia="x-none"/>
              </w:rPr>
              <w:t>s</w:t>
            </w:r>
            <w:r w:rsidR="00103CAF" w:rsidRPr="00103CAF">
              <w:rPr>
                <w:rFonts w:eastAsia="Times New Roman" w:cstheme="minorHAnsi"/>
                <w:color w:val="000000"/>
                <w:lang w:val="x-none" w:eastAsia="x-none"/>
              </w:rPr>
              <w:t xml:space="preserve"> of</w:t>
            </w:r>
            <w:r w:rsidR="00103CAF" w:rsidRPr="00103CAF">
              <w:rPr>
                <w:rFonts w:eastAsia="Times New Roman" w:cstheme="minorHAnsi"/>
                <w:color w:val="000000"/>
                <w:lang w:eastAsia="x-none"/>
              </w:rPr>
              <w:t xml:space="preserve"> evaluation</w:t>
            </w:r>
            <w:r w:rsidR="00103CAF" w:rsidRPr="00103CAF">
              <w:rPr>
                <w:rFonts w:eastAsia="Times New Roman" w:cstheme="minorHAnsi"/>
                <w:color w:val="000000"/>
                <w:lang w:val="x-none" w:eastAsia="x-none"/>
              </w:rPr>
              <w:t xml:space="preserve"> reports)</w:t>
            </w:r>
            <w:r w:rsidR="00103CAF" w:rsidRPr="00103CAF">
              <w:rPr>
                <w:rFonts w:eastAsia="Times New Roman" w:cstheme="minorHAnsi"/>
                <w:color w:val="000000"/>
                <w:lang w:eastAsia="x-none"/>
              </w:rPr>
              <w:t xml:space="preserve"> </w:t>
            </w:r>
            <w:r w:rsidR="00103CAF" w:rsidRPr="00103CAF">
              <w:rPr>
                <w:rFonts w:eastAsia="Times New Roman" w:cstheme="minorHAnsi"/>
                <w:b/>
                <w:bCs/>
                <w:color w:val="000000"/>
                <w:lang w:val="x-none" w:eastAsia="x-none"/>
              </w:rPr>
              <w:t>(</w:t>
            </w:r>
            <w:r w:rsidR="00103CAF" w:rsidRPr="00103CAF">
              <w:rPr>
                <w:rFonts w:eastAsia="Times New Roman" w:cstheme="minorHAnsi"/>
                <w:b/>
                <w:bCs/>
                <w:color w:val="000000"/>
                <w:lang w:eastAsia="x-none"/>
              </w:rPr>
              <w:t>10</w:t>
            </w:r>
            <w:r w:rsidR="00103CAF" w:rsidRPr="00103CAF">
              <w:rPr>
                <w:rFonts w:eastAsia="Times New Roman" w:cstheme="minorHAnsi"/>
                <w:b/>
                <w:bCs/>
                <w:color w:val="000000"/>
                <w:lang w:val="x-none" w:eastAsia="x-none"/>
              </w:rPr>
              <w:t xml:space="preserve"> points)</w:t>
            </w:r>
          </w:p>
        </w:tc>
        <w:tc>
          <w:tcPr>
            <w:tcW w:w="865" w:type="pct"/>
            <w:tcBorders>
              <w:bottom w:val="single" w:sz="4" w:space="0" w:color="auto"/>
            </w:tcBorders>
            <w:shd w:val="clear" w:color="auto" w:fill="auto"/>
            <w:vAlign w:val="center"/>
          </w:tcPr>
          <w:p w14:paraId="11145F2C" w14:textId="3D2A7691" w:rsidR="00103CAF" w:rsidRPr="00103CAF" w:rsidDel="004E5287" w:rsidRDefault="005C6DB3" w:rsidP="00103CAF">
            <w:pPr>
              <w:ind w:left="-108" w:right="-108"/>
              <w:jc w:val="center"/>
              <w:rPr>
                <w:rFonts w:eastAsia="Calibri" w:cstheme="minorHAnsi"/>
                <w:b/>
                <w:bCs/>
                <w:iCs/>
              </w:rPr>
            </w:pPr>
            <w:r>
              <w:rPr>
                <w:rFonts w:eastAsia="Calibri" w:cstheme="minorHAnsi"/>
                <w:b/>
                <w:bCs/>
                <w:iCs/>
              </w:rPr>
              <w:lastRenderedPageBreak/>
              <w:t>100</w:t>
            </w:r>
            <w:r w:rsidR="00103CAF" w:rsidRPr="00103CAF">
              <w:rPr>
                <w:rFonts w:eastAsia="Calibri" w:cstheme="minorHAnsi"/>
                <w:b/>
                <w:bCs/>
                <w:iCs/>
              </w:rPr>
              <w:t xml:space="preserve"> </w:t>
            </w:r>
            <w:r w:rsidR="00103CAF" w:rsidRPr="00103CAF">
              <w:rPr>
                <w:rFonts w:eastAsia="Calibri" w:cstheme="minorHAnsi"/>
                <w:b/>
                <w:iCs/>
              </w:rPr>
              <w:t>Points</w:t>
            </w:r>
          </w:p>
        </w:tc>
        <w:tc>
          <w:tcPr>
            <w:tcW w:w="433" w:type="pct"/>
            <w:vAlign w:val="center"/>
          </w:tcPr>
          <w:p w14:paraId="5593D893" w14:textId="77777777" w:rsidR="00103CAF" w:rsidRPr="00103CAF" w:rsidRDefault="00103CAF" w:rsidP="00103CAF">
            <w:pPr>
              <w:ind w:left="-116" w:right="-107"/>
              <w:jc w:val="center"/>
              <w:rPr>
                <w:rFonts w:eastAsia="Calibri" w:cstheme="minorHAnsi"/>
                <w:b/>
                <w:bCs/>
                <w:iCs/>
              </w:rPr>
            </w:pPr>
            <w:r w:rsidRPr="00103CAF">
              <w:rPr>
                <w:rFonts w:eastAsia="Calibri" w:cstheme="minorHAnsi"/>
                <w:b/>
                <w:bCs/>
                <w:iCs/>
              </w:rPr>
              <w:t>70%</w:t>
            </w:r>
          </w:p>
        </w:tc>
      </w:tr>
      <w:tr w:rsidR="00103CAF" w:rsidRPr="00103CAF" w14:paraId="11167D5D" w14:textId="77777777" w:rsidTr="005C6DB3">
        <w:trPr>
          <w:cantSplit/>
          <w:trHeight w:val="998"/>
        </w:trPr>
        <w:tc>
          <w:tcPr>
            <w:tcW w:w="233" w:type="pct"/>
            <w:textDirection w:val="btLr"/>
            <w:vAlign w:val="center"/>
          </w:tcPr>
          <w:p w14:paraId="2D9CB736" w14:textId="77777777" w:rsidR="00103CAF" w:rsidRPr="00103CAF" w:rsidRDefault="00103CAF" w:rsidP="00103CAF">
            <w:pPr>
              <w:ind w:left="-90" w:right="-99"/>
              <w:jc w:val="center"/>
              <w:rPr>
                <w:rFonts w:eastAsia="Calibri" w:cstheme="minorHAnsi"/>
                <w:b/>
                <w:bCs/>
                <w:iCs/>
                <w:u w:val="single"/>
              </w:rPr>
            </w:pPr>
            <w:r w:rsidRPr="00103CAF">
              <w:rPr>
                <w:rFonts w:eastAsia="Calibri" w:cstheme="minorHAnsi"/>
                <w:b/>
                <w:bCs/>
                <w:iCs/>
                <w:u w:val="single"/>
              </w:rPr>
              <w:t>Financial</w:t>
            </w:r>
          </w:p>
        </w:tc>
        <w:tc>
          <w:tcPr>
            <w:tcW w:w="4335" w:type="pct"/>
            <w:gridSpan w:val="2"/>
            <w:shd w:val="clear" w:color="auto" w:fill="auto"/>
            <w:vAlign w:val="center"/>
          </w:tcPr>
          <w:p w14:paraId="702D70E0" w14:textId="77777777" w:rsidR="00103CAF" w:rsidRPr="00103CAF" w:rsidRDefault="00103CAF" w:rsidP="00103CAF">
            <w:pPr>
              <w:jc w:val="both"/>
              <w:rPr>
                <w:rFonts w:eastAsia="Calibri" w:cstheme="minorHAnsi"/>
                <w:b/>
                <w:bCs/>
                <w:iCs/>
              </w:rPr>
            </w:pPr>
            <w:r w:rsidRPr="00103CAF">
              <w:rPr>
                <w:rFonts w:eastAsia="Calibri" w:cstheme="minorHAnsi"/>
                <w:b/>
                <w:bCs/>
                <w:iCs/>
                <w:u w:val="single"/>
              </w:rPr>
              <w:t>Lowest Offer / Offer*100</w:t>
            </w:r>
          </w:p>
        </w:tc>
        <w:tc>
          <w:tcPr>
            <w:tcW w:w="433" w:type="pct"/>
            <w:vAlign w:val="center"/>
          </w:tcPr>
          <w:p w14:paraId="1A502E8C" w14:textId="77777777" w:rsidR="00103CAF" w:rsidRPr="00103CAF" w:rsidRDefault="00103CAF" w:rsidP="00103CAF">
            <w:pPr>
              <w:jc w:val="center"/>
              <w:rPr>
                <w:rFonts w:eastAsia="Calibri" w:cstheme="minorHAnsi"/>
                <w:b/>
                <w:bCs/>
                <w:iCs/>
              </w:rPr>
            </w:pPr>
            <w:r w:rsidRPr="00103CAF">
              <w:rPr>
                <w:rFonts w:eastAsia="Calibri" w:cstheme="minorHAnsi"/>
                <w:b/>
                <w:bCs/>
                <w:iCs/>
              </w:rPr>
              <w:t>30%</w:t>
            </w:r>
          </w:p>
        </w:tc>
      </w:tr>
      <w:tr w:rsidR="00103CAF" w:rsidRPr="00103CAF" w14:paraId="3284F9E1" w14:textId="77777777" w:rsidTr="006D5EF9">
        <w:trPr>
          <w:cantSplit/>
          <w:trHeight w:val="161"/>
        </w:trPr>
        <w:tc>
          <w:tcPr>
            <w:tcW w:w="5000" w:type="pct"/>
            <w:gridSpan w:val="4"/>
            <w:vAlign w:val="center"/>
          </w:tcPr>
          <w:p w14:paraId="26D41DB9" w14:textId="77777777" w:rsidR="00103CAF" w:rsidRPr="00103CAF" w:rsidRDefault="00103CAF" w:rsidP="00103CAF">
            <w:pPr>
              <w:spacing w:after="0" w:line="240" w:lineRule="auto"/>
              <w:jc w:val="both"/>
              <w:rPr>
                <w:rFonts w:eastAsia="Calibri" w:cstheme="minorHAnsi"/>
                <w:b/>
                <w:bCs/>
                <w:iCs/>
              </w:rPr>
            </w:pPr>
            <w:r w:rsidRPr="00103CAF">
              <w:rPr>
                <w:rFonts w:eastAsia="Calibri" w:cstheme="minorHAnsi"/>
                <w:b/>
                <w:bCs/>
                <w:iCs/>
              </w:rPr>
              <w:t>Total Score = (Technical Score * 0.7 + Financial Score * 0.3)</w:t>
            </w:r>
          </w:p>
        </w:tc>
      </w:tr>
    </w:tbl>
    <w:p w14:paraId="5F8BD368" w14:textId="572C298C" w:rsidR="00103CAF" w:rsidRPr="00D37311" w:rsidRDefault="00103CAF" w:rsidP="00103CAF">
      <w:pPr>
        <w:jc w:val="both"/>
        <w:rPr>
          <w:rFonts w:eastAsia="Times New Roman" w:cstheme="minorHAnsi"/>
        </w:rPr>
      </w:pPr>
    </w:p>
    <w:tbl>
      <w:tblPr>
        <w:tblW w:w="498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7"/>
        <w:gridCol w:w="6497"/>
      </w:tblGrid>
      <w:tr w:rsidR="004D658F" w:rsidRPr="00D37311" w14:paraId="360C4155" w14:textId="77777777" w:rsidTr="004D658F">
        <w:trPr>
          <w:cantSplit/>
          <w:trHeight w:val="179"/>
        </w:trPr>
        <w:tc>
          <w:tcPr>
            <w:tcW w:w="9540" w:type="dxa"/>
            <w:gridSpan w:val="2"/>
            <w:tcBorders>
              <w:top w:val="single" w:sz="4" w:space="0" w:color="000000"/>
              <w:left w:val="single" w:sz="4" w:space="0" w:color="000000"/>
              <w:bottom w:val="single" w:sz="4" w:space="0" w:color="000000"/>
              <w:right w:val="single" w:sz="4" w:space="0" w:color="000000"/>
            </w:tcBorders>
            <w:shd w:val="clear" w:color="auto" w:fill="EAF6F3"/>
            <w:vAlign w:val="center"/>
          </w:tcPr>
          <w:p w14:paraId="1765C391" w14:textId="77777777" w:rsidR="004D658F" w:rsidRPr="00D37311" w:rsidRDefault="004D658F" w:rsidP="00BE68C6">
            <w:pPr>
              <w:spacing w:after="0" w:line="240" w:lineRule="auto"/>
              <w:jc w:val="both"/>
              <w:rPr>
                <w:rFonts w:cstheme="minorHAnsi"/>
                <w:b/>
                <w:bCs/>
              </w:rPr>
            </w:pPr>
            <w:r w:rsidRPr="00D37311">
              <w:rPr>
                <w:rFonts w:cstheme="minorHAnsi"/>
                <w:b/>
                <w:bCs/>
              </w:rPr>
              <w:t xml:space="preserve">Weight </w:t>
            </w:r>
            <w:r w:rsidRPr="00D37311">
              <w:rPr>
                <w:rFonts w:cstheme="minorHAnsi"/>
                <w:b/>
                <w:bCs/>
                <w:shd w:val="clear" w:color="auto" w:fill="EAF6F3"/>
              </w:rPr>
              <w:t>Per Technical Competence</w:t>
            </w:r>
          </w:p>
        </w:tc>
      </w:tr>
      <w:tr w:rsidR="004D658F" w:rsidRPr="00D37311" w14:paraId="25621306" w14:textId="77777777" w:rsidTr="004D658F">
        <w:trPr>
          <w:trHeight w:val="530"/>
        </w:trPr>
        <w:tc>
          <w:tcPr>
            <w:tcW w:w="2871" w:type="dxa"/>
            <w:vAlign w:val="center"/>
          </w:tcPr>
          <w:p w14:paraId="0F332170" w14:textId="77777777" w:rsidR="004D658F" w:rsidRPr="00D37311" w:rsidRDefault="004D658F" w:rsidP="00BE68C6">
            <w:pPr>
              <w:spacing w:after="0" w:line="240" w:lineRule="auto"/>
              <w:jc w:val="both"/>
              <w:rPr>
                <w:rFonts w:cstheme="minorHAnsi"/>
              </w:rPr>
            </w:pPr>
            <w:r w:rsidRPr="00D37311">
              <w:rPr>
                <w:rFonts w:cstheme="minorHAnsi"/>
              </w:rPr>
              <w:t>5 (outstanding): 96% - 100%</w:t>
            </w:r>
          </w:p>
        </w:tc>
        <w:tc>
          <w:tcPr>
            <w:tcW w:w="6669" w:type="dxa"/>
            <w:vAlign w:val="center"/>
          </w:tcPr>
          <w:p w14:paraId="37968B12" w14:textId="6FA5C94B" w:rsidR="004D658F" w:rsidRPr="00D37311" w:rsidRDefault="004D658F" w:rsidP="00BE68C6">
            <w:pPr>
              <w:spacing w:after="0" w:line="240" w:lineRule="auto"/>
              <w:jc w:val="both"/>
              <w:rPr>
                <w:rFonts w:cstheme="minorHAnsi"/>
              </w:rPr>
            </w:pPr>
            <w:r w:rsidRPr="00D37311">
              <w:rPr>
                <w:rFonts w:cstheme="minorHAnsi"/>
              </w:rPr>
              <w:t>The individual consultant/contractor has demonstrated an OUTSTANDING capacity for the analyzed competence.</w:t>
            </w:r>
          </w:p>
        </w:tc>
      </w:tr>
      <w:tr w:rsidR="004D658F" w:rsidRPr="00D37311" w14:paraId="6756312D" w14:textId="77777777" w:rsidTr="004D658F">
        <w:trPr>
          <w:trHeight w:val="70"/>
        </w:trPr>
        <w:tc>
          <w:tcPr>
            <w:tcW w:w="2871" w:type="dxa"/>
            <w:vAlign w:val="center"/>
          </w:tcPr>
          <w:p w14:paraId="3E808CB8" w14:textId="77777777" w:rsidR="004D658F" w:rsidRPr="00D37311" w:rsidRDefault="004D658F" w:rsidP="00BE68C6">
            <w:pPr>
              <w:spacing w:after="0" w:line="240" w:lineRule="auto"/>
              <w:jc w:val="both"/>
              <w:rPr>
                <w:rFonts w:cstheme="minorHAnsi"/>
              </w:rPr>
            </w:pPr>
            <w:r w:rsidRPr="00D37311">
              <w:rPr>
                <w:rFonts w:cstheme="minorHAnsi"/>
              </w:rPr>
              <w:t>4 (Very good): 86% - 95%</w:t>
            </w:r>
          </w:p>
        </w:tc>
        <w:tc>
          <w:tcPr>
            <w:tcW w:w="6669" w:type="dxa"/>
            <w:vAlign w:val="center"/>
          </w:tcPr>
          <w:p w14:paraId="64A349E1" w14:textId="0FDDBADF" w:rsidR="004D658F" w:rsidRPr="00D37311" w:rsidRDefault="004D658F" w:rsidP="00BE68C6">
            <w:pPr>
              <w:spacing w:after="0" w:line="240" w:lineRule="auto"/>
              <w:jc w:val="both"/>
              <w:rPr>
                <w:rFonts w:cstheme="minorHAnsi"/>
              </w:rPr>
            </w:pPr>
            <w:r w:rsidRPr="00D37311">
              <w:rPr>
                <w:rFonts w:cstheme="minorHAnsi"/>
              </w:rPr>
              <w:t>The individual consultant/contractor has demonstrated a VERY GOOD capacity for the analyzed competence.</w:t>
            </w:r>
          </w:p>
        </w:tc>
      </w:tr>
      <w:tr w:rsidR="004D658F" w:rsidRPr="00D37311" w14:paraId="3B4E8479" w14:textId="77777777" w:rsidTr="004D658F">
        <w:trPr>
          <w:trHeight w:val="70"/>
        </w:trPr>
        <w:tc>
          <w:tcPr>
            <w:tcW w:w="2871" w:type="dxa"/>
            <w:vAlign w:val="center"/>
          </w:tcPr>
          <w:p w14:paraId="70A96F86" w14:textId="77777777" w:rsidR="004D658F" w:rsidRPr="00D37311" w:rsidRDefault="004D658F" w:rsidP="00BE68C6">
            <w:pPr>
              <w:spacing w:after="0" w:line="240" w:lineRule="auto"/>
              <w:jc w:val="both"/>
              <w:rPr>
                <w:rFonts w:cstheme="minorHAnsi"/>
              </w:rPr>
            </w:pPr>
            <w:r w:rsidRPr="00D37311">
              <w:rPr>
                <w:rFonts w:cstheme="minorHAnsi"/>
              </w:rPr>
              <w:t>3 (Good): 76% - 85%</w:t>
            </w:r>
          </w:p>
        </w:tc>
        <w:tc>
          <w:tcPr>
            <w:tcW w:w="6669" w:type="dxa"/>
            <w:vAlign w:val="center"/>
          </w:tcPr>
          <w:p w14:paraId="2F286244" w14:textId="42CB856A" w:rsidR="004D658F" w:rsidRPr="00D37311" w:rsidRDefault="004D658F" w:rsidP="00BE68C6">
            <w:pPr>
              <w:spacing w:after="0" w:line="240" w:lineRule="auto"/>
              <w:jc w:val="both"/>
              <w:rPr>
                <w:rFonts w:cstheme="minorHAnsi"/>
              </w:rPr>
            </w:pPr>
            <w:r w:rsidRPr="00D37311">
              <w:rPr>
                <w:rFonts w:cstheme="minorHAnsi"/>
              </w:rPr>
              <w:t>The individual consultant/contractor has demonstrated a GOOD capacity for the analyzed competence.</w:t>
            </w:r>
          </w:p>
        </w:tc>
      </w:tr>
      <w:tr w:rsidR="004D658F" w:rsidRPr="00D37311" w14:paraId="0E3DF389" w14:textId="77777777" w:rsidTr="004D658F">
        <w:trPr>
          <w:trHeight w:val="70"/>
        </w:trPr>
        <w:tc>
          <w:tcPr>
            <w:tcW w:w="2871" w:type="dxa"/>
            <w:vAlign w:val="center"/>
          </w:tcPr>
          <w:p w14:paraId="4E3CF185" w14:textId="77777777" w:rsidR="004D658F" w:rsidRPr="00D37311" w:rsidRDefault="004D658F" w:rsidP="00BE68C6">
            <w:pPr>
              <w:spacing w:after="0" w:line="240" w:lineRule="auto"/>
              <w:jc w:val="both"/>
              <w:rPr>
                <w:rFonts w:cstheme="minorHAnsi"/>
              </w:rPr>
            </w:pPr>
            <w:r w:rsidRPr="00D37311">
              <w:rPr>
                <w:rFonts w:cstheme="minorHAnsi"/>
              </w:rPr>
              <w:t>2 (Satisfactory): 70% - 75%</w:t>
            </w:r>
          </w:p>
        </w:tc>
        <w:tc>
          <w:tcPr>
            <w:tcW w:w="6669" w:type="dxa"/>
            <w:vAlign w:val="center"/>
          </w:tcPr>
          <w:p w14:paraId="130A53CF" w14:textId="283B81A3" w:rsidR="004D658F" w:rsidRPr="00D37311" w:rsidRDefault="004D658F" w:rsidP="00BE68C6">
            <w:pPr>
              <w:spacing w:after="0" w:line="240" w:lineRule="auto"/>
              <w:jc w:val="both"/>
              <w:rPr>
                <w:rFonts w:cstheme="minorHAnsi"/>
              </w:rPr>
            </w:pPr>
            <w:r w:rsidRPr="00D37311">
              <w:rPr>
                <w:rFonts w:cstheme="minorHAnsi"/>
              </w:rPr>
              <w:t>The individual consultant/contractor has demonstrated a SATISFACTORY capacity for the analy</w:t>
            </w:r>
            <w:r w:rsidR="00242675" w:rsidRPr="00D37311">
              <w:rPr>
                <w:rFonts w:cstheme="minorHAnsi"/>
              </w:rPr>
              <w:t>z</w:t>
            </w:r>
            <w:r w:rsidRPr="00D37311">
              <w:rPr>
                <w:rFonts w:cstheme="minorHAnsi"/>
              </w:rPr>
              <w:t>ed competence.</w:t>
            </w:r>
          </w:p>
        </w:tc>
      </w:tr>
      <w:tr w:rsidR="004D658F" w:rsidRPr="00D37311" w14:paraId="55B7C7DC" w14:textId="77777777" w:rsidTr="004D658F">
        <w:trPr>
          <w:trHeight w:val="70"/>
        </w:trPr>
        <w:tc>
          <w:tcPr>
            <w:tcW w:w="2871" w:type="dxa"/>
            <w:vAlign w:val="center"/>
          </w:tcPr>
          <w:p w14:paraId="79B47F3F" w14:textId="77777777" w:rsidR="004D658F" w:rsidRPr="00D37311" w:rsidRDefault="004D658F" w:rsidP="00BE68C6">
            <w:pPr>
              <w:spacing w:after="0" w:line="240" w:lineRule="auto"/>
              <w:jc w:val="both"/>
              <w:rPr>
                <w:rFonts w:cstheme="minorHAnsi"/>
              </w:rPr>
            </w:pPr>
            <w:r w:rsidRPr="00D37311">
              <w:rPr>
                <w:rFonts w:cstheme="minorHAnsi"/>
              </w:rPr>
              <w:t>1 (Weak): Below 70%</w:t>
            </w:r>
          </w:p>
        </w:tc>
        <w:tc>
          <w:tcPr>
            <w:tcW w:w="6669" w:type="dxa"/>
            <w:vAlign w:val="center"/>
          </w:tcPr>
          <w:p w14:paraId="1C8281BC" w14:textId="2854AB26" w:rsidR="004D658F" w:rsidRPr="00D37311" w:rsidRDefault="004D658F" w:rsidP="00BE68C6">
            <w:pPr>
              <w:spacing w:after="0" w:line="240" w:lineRule="auto"/>
              <w:jc w:val="both"/>
              <w:rPr>
                <w:rFonts w:cstheme="minorHAnsi"/>
              </w:rPr>
            </w:pPr>
            <w:r w:rsidRPr="00D37311">
              <w:rPr>
                <w:rFonts w:cstheme="minorHAnsi"/>
              </w:rPr>
              <w:t>The individual consultant/contractor has demonstrated a WEAK capacity for the analyzed competence.</w:t>
            </w:r>
          </w:p>
        </w:tc>
      </w:tr>
    </w:tbl>
    <w:p w14:paraId="5442D126" w14:textId="225E9139" w:rsidR="004D658F" w:rsidRPr="00D37311" w:rsidRDefault="004D658F" w:rsidP="00103CAF">
      <w:pPr>
        <w:jc w:val="both"/>
        <w:rPr>
          <w:rFonts w:eastAsia="Times New Roman" w:cstheme="minorHAnsi"/>
        </w:rPr>
      </w:pPr>
    </w:p>
    <w:p w14:paraId="20F5F932" w14:textId="137B5E62" w:rsidR="004D658F" w:rsidRPr="00D37311" w:rsidRDefault="004D658F" w:rsidP="00103CAF">
      <w:pPr>
        <w:jc w:val="both"/>
        <w:rPr>
          <w:rFonts w:eastAsia="Times New Roman" w:cstheme="minorHAnsi"/>
        </w:rPr>
      </w:pPr>
    </w:p>
    <w:p w14:paraId="7EE08CAC" w14:textId="07818FBC" w:rsidR="00DA7975" w:rsidRPr="00D37311" w:rsidRDefault="00DA7975" w:rsidP="00103CAF">
      <w:pPr>
        <w:jc w:val="both"/>
        <w:rPr>
          <w:rFonts w:eastAsia="Times New Roman" w:cstheme="minorHAnsi"/>
        </w:rPr>
      </w:pPr>
    </w:p>
    <w:p w14:paraId="1073CC7B" w14:textId="45785277" w:rsidR="00DA7975" w:rsidRPr="00D37311" w:rsidRDefault="00DA7975" w:rsidP="00103CAF">
      <w:pPr>
        <w:jc w:val="both"/>
        <w:rPr>
          <w:rFonts w:eastAsia="Times New Roman" w:cstheme="minorHAnsi"/>
        </w:rPr>
      </w:pPr>
    </w:p>
    <w:p w14:paraId="34007985" w14:textId="53046205" w:rsidR="00DA7975" w:rsidRDefault="00DA7975" w:rsidP="00103CAF">
      <w:pPr>
        <w:jc w:val="both"/>
        <w:rPr>
          <w:rFonts w:eastAsia="Times New Roman" w:cstheme="minorHAnsi"/>
        </w:rPr>
      </w:pPr>
    </w:p>
    <w:p w14:paraId="6A313DFE" w14:textId="77777777" w:rsidR="00CC4859" w:rsidRPr="00D37311" w:rsidRDefault="00CC4859" w:rsidP="00103CAF">
      <w:pPr>
        <w:jc w:val="both"/>
        <w:rPr>
          <w:rFonts w:eastAsia="Times New Roman" w:cstheme="minorHAnsi"/>
        </w:rPr>
      </w:pPr>
    </w:p>
    <w:p w14:paraId="47AA615A" w14:textId="6E658A2A" w:rsidR="00DA7975" w:rsidRPr="00D37311" w:rsidRDefault="00DA7975" w:rsidP="00103CAF">
      <w:pPr>
        <w:jc w:val="both"/>
        <w:rPr>
          <w:rFonts w:eastAsia="Times New Roman" w:cstheme="minorHAnsi"/>
        </w:rPr>
      </w:pPr>
    </w:p>
    <w:p w14:paraId="4872709B" w14:textId="6956D42E" w:rsidR="00DA7975" w:rsidRPr="00D37311" w:rsidRDefault="00DA7975" w:rsidP="00103CAF">
      <w:pPr>
        <w:jc w:val="both"/>
        <w:rPr>
          <w:rFonts w:eastAsia="Times New Roman" w:cstheme="minorHAnsi"/>
        </w:rPr>
      </w:pPr>
    </w:p>
    <w:p w14:paraId="1BD198F9" w14:textId="74DAED48" w:rsidR="00DA7975" w:rsidRPr="00D37311" w:rsidRDefault="00DA7975" w:rsidP="6F17E26D">
      <w:pPr>
        <w:pStyle w:val="Heading3"/>
        <w:numPr>
          <w:ilvl w:val="0"/>
          <w:numId w:val="0"/>
        </w:numPr>
        <w:jc w:val="center"/>
        <w:rPr>
          <w:rFonts w:asciiTheme="minorHAnsi" w:eastAsiaTheme="minorEastAsia" w:hAnsiTheme="minorHAnsi" w:cstheme="minorBidi"/>
          <w:color w:val="000000"/>
          <w:sz w:val="22"/>
          <w:szCs w:val="22"/>
          <w:u w:val="single"/>
        </w:rPr>
      </w:pPr>
      <w:r w:rsidRPr="6F17E26D">
        <w:rPr>
          <w:rFonts w:asciiTheme="minorHAnsi" w:eastAsiaTheme="minorEastAsia" w:hAnsiTheme="minorHAnsi" w:cstheme="minorBidi"/>
          <w:color w:val="000000" w:themeColor="text1"/>
          <w:sz w:val="22"/>
          <w:szCs w:val="22"/>
          <w:u w:val="single"/>
        </w:rPr>
        <w:t>TOR Annexes</w:t>
      </w:r>
    </w:p>
    <w:p w14:paraId="0DCDDDF8" w14:textId="77777777" w:rsidR="00DA7975" w:rsidRPr="00D37311" w:rsidRDefault="00DA7975" w:rsidP="00DA7975">
      <w:pPr>
        <w:rPr>
          <w:rFonts w:cstheme="minorHAnsi"/>
          <w:lang w:val="en-GB"/>
        </w:rPr>
      </w:pPr>
    </w:p>
    <w:p w14:paraId="52E637BC" w14:textId="77777777" w:rsidR="00DA7975" w:rsidRPr="00D37311" w:rsidRDefault="00DA7975" w:rsidP="00DA7975">
      <w:pPr>
        <w:pStyle w:val="ListParagraph"/>
        <w:spacing w:after="0" w:line="240" w:lineRule="auto"/>
        <w:ind w:left="0"/>
        <w:jc w:val="both"/>
        <w:rPr>
          <w:rFonts w:cstheme="minorHAnsi"/>
        </w:rPr>
      </w:pPr>
      <w:r w:rsidRPr="00D37311">
        <w:rPr>
          <w:rFonts w:cstheme="minorHAnsi"/>
        </w:rPr>
        <w:t xml:space="preserve">This section presents additional documents to facilitate the proposal preparation by the Consultant. </w:t>
      </w:r>
    </w:p>
    <w:p w14:paraId="64F518BD" w14:textId="77777777" w:rsidR="00DA7975" w:rsidRPr="00D37311" w:rsidRDefault="00DA7975" w:rsidP="00DA7975">
      <w:pPr>
        <w:pStyle w:val="ListParagraph"/>
        <w:spacing w:after="0" w:line="240" w:lineRule="auto"/>
        <w:ind w:left="0"/>
        <w:jc w:val="both"/>
        <w:rPr>
          <w:rFonts w:cstheme="minorHAnsi"/>
        </w:rPr>
      </w:pPr>
    </w:p>
    <w:p w14:paraId="35F38FC5" w14:textId="38F0244C" w:rsidR="00E02A46" w:rsidRPr="00D37311" w:rsidRDefault="00DA7975" w:rsidP="00DA7975">
      <w:pPr>
        <w:pStyle w:val="ListParagraph"/>
        <w:spacing w:after="0" w:line="240" w:lineRule="auto"/>
        <w:ind w:left="0"/>
        <w:jc w:val="both"/>
        <w:rPr>
          <w:rFonts w:cstheme="minorHAnsi"/>
        </w:rPr>
      </w:pPr>
      <w:r w:rsidRPr="00D37311">
        <w:rPr>
          <w:rFonts w:cstheme="minorHAnsi"/>
          <w:b/>
          <w:bCs/>
        </w:rPr>
        <w:t>Annex 1:</w:t>
      </w:r>
      <w:r w:rsidRPr="00D37311">
        <w:rPr>
          <w:rFonts w:cstheme="minorHAnsi"/>
        </w:rPr>
        <w:t xml:space="preserve"> </w:t>
      </w:r>
      <w:r w:rsidR="00050400" w:rsidRPr="00D37311">
        <w:rPr>
          <w:rFonts w:cstheme="minorHAnsi"/>
        </w:rPr>
        <w:t>Project Document</w:t>
      </w:r>
      <w:r w:rsidR="001C41F2" w:rsidRPr="001C41F2">
        <w:rPr>
          <w:rFonts w:cstheme="minorHAnsi"/>
        </w:rPr>
        <w:t xml:space="preserve"> </w:t>
      </w:r>
      <w:r w:rsidR="001C41F2">
        <w:rPr>
          <w:rFonts w:cstheme="minorHAnsi"/>
        </w:rPr>
        <w:t>and List of Partners and Stakeholders</w:t>
      </w:r>
    </w:p>
    <w:p w14:paraId="4913E2B1" w14:textId="756FB265" w:rsidR="00A06BEB" w:rsidRDefault="001C41F2" w:rsidP="001C41F2">
      <w:pPr>
        <w:pStyle w:val="ListParagraph"/>
        <w:numPr>
          <w:ilvl w:val="0"/>
          <w:numId w:val="42"/>
        </w:numPr>
        <w:spacing w:after="0" w:line="240" w:lineRule="auto"/>
        <w:jc w:val="both"/>
        <w:rPr>
          <w:rFonts w:cstheme="minorHAnsi"/>
        </w:rPr>
      </w:pPr>
      <w:r>
        <w:rPr>
          <w:rFonts w:cstheme="minorHAnsi"/>
        </w:rPr>
        <w:t>Project Document</w:t>
      </w:r>
    </w:p>
    <w:p w14:paraId="10BF0B2E" w14:textId="7E0B9A81" w:rsidR="001C41F2" w:rsidRDefault="00A06BEB" w:rsidP="00883120">
      <w:pPr>
        <w:pStyle w:val="ListParagraph"/>
        <w:spacing w:after="0" w:line="240" w:lineRule="auto"/>
        <w:rPr>
          <w:rFonts w:cstheme="minorHAnsi"/>
        </w:rPr>
      </w:pPr>
      <w:r>
        <w:object w:dxaOrig="1533" w:dyaOrig="990" w14:anchorId="5806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9" o:title=""/>
          </v:shape>
          <o:OLEObject Type="Embed" ProgID="Acrobat.Document.DC" ShapeID="_x0000_i1025" DrawAspect="Icon" ObjectID="_1725873745" r:id="rId10"/>
        </w:object>
      </w:r>
    </w:p>
    <w:p w14:paraId="4FEB26E7" w14:textId="22121561" w:rsidR="001C41F2" w:rsidRPr="00D37311" w:rsidRDefault="001C41F2" w:rsidP="00883120">
      <w:pPr>
        <w:pStyle w:val="ListParagraph"/>
        <w:numPr>
          <w:ilvl w:val="0"/>
          <w:numId w:val="42"/>
        </w:numPr>
        <w:spacing w:after="0" w:line="240" w:lineRule="auto"/>
        <w:jc w:val="both"/>
        <w:rPr>
          <w:rFonts w:cstheme="minorHAnsi"/>
        </w:rPr>
      </w:pPr>
      <w:r>
        <w:rPr>
          <w:rFonts w:cstheme="minorHAnsi"/>
        </w:rPr>
        <w:t xml:space="preserve">List of Stakeholders </w:t>
      </w:r>
    </w:p>
    <w:p w14:paraId="597C0AF5" w14:textId="4E0254AE" w:rsidR="00E02A46" w:rsidRDefault="00E02A46" w:rsidP="00DA7975">
      <w:pPr>
        <w:pStyle w:val="ListParagraph"/>
        <w:spacing w:after="0" w:line="240" w:lineRule="auto"/>
        <w:ind w:left="360"/>
        <w:rPr>
          <w:rFonts w:cstheme="minorHAnsi"/>
        </w:rPr>
      </w:pPr>
    </w:p>
    <w:tbl>
      <w:tblPr>
        <w:tblStyle w:val="TableGridLight"/>
        <w:tblW w:w="10244" w:type="dxa"/>
        <w:tblInd w:w="-5" w:type="dxa"/>
        <w:tblLook w:val="04A0" w:firstRow="1" w:lastRow="0" w:firstColumn="1" w:lastColumn="0" w:noHBand="0" w:noVBand="1"/>
      </w:tblPr>
      <w:tblGrid>
        <w:gridCol w:w="688"/>
        <w:gridCol w:w="3542"/>
        <w:gridCol w:w="2160"/>
        <w:gridCol w:w="1260"/>
        <w:gridCol w:w="2594"/>
      </w:tblGrid>
      <w:tr w:rsidR="00037CE4" w:rsidRPr="00D37311" w14:paraId="25DD906B" w14:textId="77777777" w:rsidTr="001C41F2">
        <w:trPr>
          <w:trHeight w:val="274"/>
        </w:trPr>
        <w:tc>
          <w:tcPr>
            <w:tcW w:w="688" w:type="dxa"/>
            <w:shd w:val="clear" w:color="auto" w:fill="DEEAF6" w:themeFill="accent5" w:themeFillTint="33"/>
          </w:tcPr>
          <w:p w14:paraId="72535F54" w14:textId="77777777" w:rsidR="00037CE4" w:rsidRPr="00D37311" w:rsidRDefault="00037CE4" w:rsidP="006E1458">
            <w:pPr>
              <w:ind w:left="360"/>
              <w:jc w:val="both"/>
              <w:rPr>
                <w:rFonts w:cstheme="minorHAnsi"/>
              </w:rPr>
            </w:pPr>
          </w:p>
        </w:tc>
        <w:tc>
          <w:tcPr>
            <w:tcW w:w="9556" w:type="dxa"/>
            <w:gridSpan w:val="4"/>
            <w:shd w:val="clear" w:color="auto" w:fill="DEEAF6" w:themeFill="accent5" w:themeFillTint="33"/>
          </w:tcPr>
          <w:p w14:paraId="3D9C07A1" w14:textId="26610040" w:rsidR="00037CE4" w:rsidRPr="00D37311" w:rsidRDefault="00037CE4" w:rsidP="006E1458">
            <w:pPr>
              <w:ind w:left="360"/>
              <w:jc w:val="both"/>
              <w:rPr>
                <w:rFonts w:cstheme="minorHAnsi"/>
              </w:rPr>
            </w:pPr>
            <w:r w:rsidRPr="00D37311">
              <w:rPr>
                <w:rFonts w:cstheme="minorHAnsi"/>
              </w:rPr>
              <w:t xml:space="preserve">Table </w:t>
            </w:r>
            <w:r>
              <w:rPr>
                <w:rFonts w:cstheme="minorHAnsi"/>
              </w:rPr>
              <w:t xml:space="preserve">B List of Stakeholders </w:t>
            </w:r>
            <w:r w:rsidRPr="00D37311">
              <w:rPr>
                <w:rFonts w:cstheme="minorHAnsi"/>
              </w:rPr>
              <w:t xml:space="preserve"> </w:t>
            </w:r>
          </w:p>
        </w:tc>
      </w:tr>
      <w:tr w:rsidR="001C41F2" w:rsidRPr="00D37311" w14:paraId="3338F3B3" w14:textId="77777777" w:rsidTr="00883120">
        <w:trPr>
          <w:trHeight w:val="244"/>
        </w:trPr>
        <w:tc>
          <w:tcPr>
            <w:tcW w:w="688" w:type="dxa"/>
            <w:shd w:val="clear" w:color="auto" w:fill="FFF2CC" w:themeFill="accent4" w:themeFillTint="33"/>
          </w:tcPr>
          <w:p w14:paraId="3FFA260C" w14:textId="77E045E8" w:rsidR="00037CE4" w:rsidRPr="001C41F2" w:rsidRDefault="00037CE4" w:rsidP="006E1458">
            <w:pPr>
              <w:jc w:val="both"/>
              <w:rPr>
                <w:rFonts w:cstheme="minorHAnsi"/>
                <w:sz w:val="20"/>
                <w:szCs w:val="20"/>
              </w:rPr>
            </w:pPr>
            <w:r w:rsidRPr="001C41F2">
              <w:rPr>
                <w:rFonts w:cstheme="minorHAnsi"/>
                <w:sz w:val="20"/>
                <w:szCs w:val="20"/>
              </w:rPr>
              <w:t>#</w:t>
            </w:r>
          </w:p>
        </w:tc>
        <w:tc>
          <w:tcPr>
            <w:tcW w:w="3542" w:type="dxa"/>
            <w:shd w:val="clear" w:color="auto" w:fill="FFF2CC" w:themeFill="accent4" w:themeFillTint="33"/>
          </w:tcPr>
          <w:p w14:paraId="344F76E3" w14:textId="76E63D60" w:rsidR="00037CE4" w:rsidRPr="001C41F2" w:rsidRDefault="00037CE4" w:rsidP="001C41F2">
            <w:pPr>
              <w:jc w:val="center"/>
              <w:rPr>
                <w:rFonts w:cstheme="minorHAnsi"/>
                <w:sz w:val="20"/>
                <w:szCs w:val="20"/>
              </w:rPr>
            </w:pPr>
            <w:r w:rsidRPr="001C41F2">
              <w:rPr>
                <w:rFonts w:cstheme="minorHAnsi"/>
                <w:sz w:val="20"/>
                <w:szCs w:val="20"/>
              </w:rPr>
              <w:t>Ministry/Agency</w:t>
            </w:r>
          </w:p>
        </w:tc>
        <w:tc>
          <w:tcPr>
            <w:tcW w:w="2160" w:type="dxa"/>
            <w:shd w:val="clear" w:color="auto" w:fill="FFF2CC" w:themeFill="accent4" w:themeFillTint="33"/>
          </w:tcPr>
          <w:p w14:paraId="6FCF4AEB" w14:textId="30D38D8B" w:rsidR="00037CE4" w:rsidRPr="001C41F2" w:rsidRDefault="006E349D" w:rsidP="00037CE4">
            <w:pPr>
              <w:jc w:val="center"/>
              <w:rPr>
                <w:rFonts w:cstheme="minorHAnsi"/>
                <w:sz w:val="20"/>
                <w:szCs w:val="20"/>
              </w:rPr>
            </w:pPr>
            <w:r w:rsidRPr="001C41F2">
              <w:rPr>
                <w:rFonts w:cstheme="minorHAnsi"/>
                <w:sz w:val="20"/>
                <w:szCs w:val="20"/>
              </w:rPr>
              <w:t>Relation</w:t>
            </w:r>
          </w:p>
        </w:tc>
        <w:tc>
          <w:tcPr>
            <w:tcW w:w="1260" w:type="dxa"/>
            <w:shd w:val="clear" w:color="auto" w:fill="FFF2CC" w:themeFill="accent4" w:themeFillTint="33"/>
          </w:tcPr>
          <w:p w14:paraId="545101EA" w14:textId="037D0FAE" w:rsidR="00037CE4" w:rsidRPr="001C41F2" w:rsidRDefault="00037CE4" w:rsidP="001C41F2">
            <w:pPr>
              <w:jc w:val="center"/>
              <w:rPr>
                <w:rFonts w:cstheme="minorHAnsi"/>
                <w:sz w:val="20"/>
                <w:szCs w:val="20"/>
              </w:rPr>
            </w:pPr>
            <w:r w:rsidRPr="001C41F2">
              <w:rPr>
                <w:rFonts w:cstheme="minorHAnsi"/>
                <w:sz w:val="20"/>
                <w:szCs w:val="20"/>
              </w:rPr>
              <w:t>Location</w:t>
            </w:r>
          </w:p>
        </w:tc>
        <w:tc>
          <w:tcPr>
            <w:tcW w:w="2594" w:type="dxa"/>
            <w:shd w:val="clear" w:color="auto" w:fill="FFF2CC" w:themeFill="accent4" w:themeFillTint="33"/>
          </w:tcPr>
          <w:p w14:paraId="099D2B34" w14:textId="3CE3DC19" w:rsidR="00037CE4" w:rsidRPr="001C41F2" w:rsidRDefault="00037CE4" w:rsidP="00883120">
            <w:pPr>
              <w:jc w:val="center"/>
              <w:rPr>
                <w:rFonts w:cstheme="minorHAnsi"/>
                <w:sz w:val="20"/>
                <w:szCs w:val="20"/>
              </w:rPr>
            </w:pPr>
            <w:r w:rsidRPr="001C41F2">
              <w:rPr>
                <w:rFonts w:cstheme="minorHAnsi"/>
                <w:sz w:val="20"/>
                <w:szCs w:val="20"/>
              </w:rPr>
              <w:t>Method of communication</w:t>
            </w:r>
          </w:p>
        </w:tc>
      </w:tr>
      <w:tr w:rsidR="001C41F2" w:rsidRPr="00D37311" w14:paraId="53ADF03D" w14:textId="77777777" w:rsidTr="00883120">
        <w:trPr>
          <w:trHeight w:val="229"/>
        </w:trPr>
        <w:tc>
          <w:tcPr>
            <w:tcW w:w="688" w:type="dxa"/>
            <w:shd w:val="clear" w:color="auto" w:fill="auto"/>
          </w:tcPr>
          <w:p w14:paraId="77AECA8C" w14:textId="722BBF50" w:rsidR="00037CE4" w:rsidRPr="001C41F2" w:rsidRDefault="00037CE4" w:rsidP="001C41F2">
            <w:pPr>
              <w:jc w:val="right"/>
              <w:rPr>
                <w:rFonts w:cstheme="minorHAnsi"/>
                <w:sz w:val="20"/>
                <w:szCs w:val="20"/>
              </w:rPr>
            </w:pPr>
            <w:r w:rsidRPr="001C41F2">
              <w:rPr>
                <w:rFonts w:cstheme="minorHAnsi"/>
                <w:sz w:val="20"/>
                <w:szCs w:val="20"/>
              </w:rPr>
              <w:t>1</w:t>
            </w:r>
          </w:p>
        </w:tc>
        <w:tc>
          <w:tcPr>
            <w:tcW w:w="3542" w:type="dxa"/>
            <w:shd w:val="clear" w:color="auto" w:fill="auto"/>
          </w:tcPr>
          <w:p w14:paraId="079D42FE" w14:textId="591BD463" w:rsidR="00037CE4" w:rsidRPr="001C41F2" w:rsidRDefault="00037CE4" w:rsidP="001C41F2">
            <w:pPr>
              <w:rPr>
                <w:rFonts w:cstheme="minorHAnsi"/>
                <w:sz w:val="20"/>
                <w:szCs w:val="20"/>
              </w:rPr>
            </w:pPr>
            <w:r w:rsidRPr="001C41F2">
              <w:rPr>
                <w:rFonts w:cstheme="minorHAnsi"/>
                <w:sz w:val="20"/>
                <w:szCs w:val="20"/>
              </w:rPr>
              <w:t xml:space="preserve">Japan International Cooperation Agency </w:t>
            </w:r>
          </w:p>
        </w:tc>
        <w:tc>
          <w:tcPr>
            <w:tcW w:w="2160" w:type="dxa"/>
            <w:shd w:val="clear" w:color="auto" w:fill="auto"/>
          </w:tcPr>
          <w:p w14:paraId="2AB2EAEA" w14:textId="4508A7A7" w:rsidR="00037CE4" w:rsidRPr="001C41F2" w:rsidRDefault="006E349D" w:rsidP="001C41F2">
            <w:pPr>
              <w:rPr>
                <w:rFonts w:cstheme="minorHAnsi"/>
                <w:sz w:val="20"/>
                <w:szCs w:val="20"/>
              </w:rPr>
            </w:pPr>
            <w:r w:rsidRPr="001C41F2">
              <w:rPr>
                <w:rFonts w:cstheme="minorHAnsi"/>
                <w:sz w:val="20"/>
                <w:szCs w:val="20"/>
              </w:rPr>
              <w:t>Donor</w:t>
            </w:r>
          </w:p>
        </w:tc>
        <w:tc>
          <w:tcPr>
            <w:tcW w:w="1260" w:type="dxa"/>
            <w:shd w:val="clear" w:color="auto" w:fill="auto"/>
          </w:tcPr>
          <w:p w14:paraId="371FAD91" w14:textId="2D6C7621" w:rsidR="00037CE4" w:rsidRPr="001C41F2" w:rsidRDefault="001C41F2" w:rsidP="00883120">
            <w:pPr>
              <w:rPr>
                <w:rFonts w:cstheme="minorHAnsi"/>
                <w:sz w:val="20"/>
                <w:szCs w:val="20"/>
              </w:rPr>
            </w:pPr>
            <w:r>
              <w:rPr>
                <w:rFonts w:cstheme="minorHAnsi"/>
                <w:sz w:val="20"/>
                <w:szCs w:val="20"/>
              </w:rPr>
              <w:t>Baghdad</w:t>
            </w:r>
          </w:p>
        </w:tc>
        <w:tc>
          <w:tcPr>
            <w:tcW w:w="2594" w:type="dxa"/>
            <w:shd w:val="clear" w:color="auto" w:fill="auto"/>
          </w:tcPr>
          <w:p w14:paraId="55525C5B" w14:textId="3AA9AA19" w:rsidR="00037CE4" w:rsidRPr="001C41F2" w:rsidRDefault="001C41F2" w:rsidP="006E1458">
            <w:pPr>
              <w:rPr>
                <w:rFonts w:cstheme="minorHAnsi"/>
                <w:sz w:val="20"/>
                <w:szCs w:val="20"/>
              </w:rPr>
            </w:pPr>
            <w:r w:rsidRPr="001C41F2">
              <w:rPr>
                <w:rFonts w:cstheme="minorHAnsi"/>
                <w:sz w:val="20"/>
                <w:szCs w:val="20"/>
              </w:rPr>
              <w:t>Online/Physical Meeting</w:t>
            </w:r>
          </w:p>
        </w:tc>
      </w:tr>
      <w:tr w:rsidR="001C41F2" w:rsidRPr="00D37311" w14:paraId="23EB62AB" w14:textId="77777777" w:rsidTr="00883120">
        <w:trPr>
          <w:trHeight w:val="244"/>
        </w:trPr>
        <w:tc>
          <w:tcPr>
            <w:tcW w:w="688" w:type="dxa"/>
          </w:tcPr>
          <w:p w14:paraId="25835B0A" w14:textId="2FD77992" w:rsidR="00037CE4" w:rsidRPr="001C41F2" w:rsidRDefault="00037CE4" w:rsidP="001C41F2">
            <w:pPr>
              <w:ind w:left="360"/>
              <w:rPr>
                <w:rFonts w:cstheme="minorHAnsi"/>
                <w:sz w:val="20"/>
                <w:szCs w:val="20"/>
              </w:rPr>
            </w:pPr>
            <w:r w:rsidRPr="001C41F2">
              <w:rPr>
                <w:rFonts w:cstheme="minorHAnsi"/>
                <w:sz w:val="20"/>
                <w:szCs w:val="20"/>
              </w:rPr>
              <w:t>1</w:t>
            </w:r>
          </w:p>
        </w:tc>
        <w:tc>
          <w:tcPr>
            <w:tcW w:w="3542" w:type="dxa"/>
          </w:tcPr>
          <w:p w14:paraId="60DA5E49" w14:textId="6F31AB9F" w:rsidR="00037CE4" w:rsidRPr="001C41F2" w:rsidRDefault="00037CE4" w:rsidP="001C41F2">
            <w:pPr>
              <w:rPr>
                <w:rFonts w:cstheme="minorHAnsi"/>
                <w:sz w:val="20"/>
                <w:szCs w:val="20"/>
              </w:rPr>
            </w:pPr>
            <w:r w:rsidRPr="001C41F2">
              <w:rPr>
                <w:rFonts w:cstheme="minorHAnsi"/>
                <w:sz w:val="20"/>
                <w:szCs w:val="20"/>
              </w:rPr>
              <w:t xml:space="preserve">Prime Minister Advisory commission </w:t>
            </w:r>
          </w:p>
        </w:tc>
        <w:tc>
          <w:tcPr>
            <w:tcW w:w="2160" w:type="dxa"/>
          </w:tcPr>
          <w:p w14:paraId="4B3C9620" w14:textId="2ACB3C34" w:rsidR="00037CE4" w:rsidRPr="001C41F2" w:rsidRDefault="006E349D" w:rsidP="001C41F2">
            <w:pPr>
              <w:rPr>
                <w:rFonts w:cstheme="minorHAnsi"/>
                <w:sz w:val="20"/>
                <w:szCs w:val="20"/>
              </w:rPr>
            </w:pPr>
            <w:r w:rsidRPr="001C41F2">
              <w:rPr>
                <w:rFonts w:cstheme="minorHAnsi"/>
                <w:sz w:val="20"/>
                <w:szCs w:val="20"/>
              </w:rPr>
              <w:t xml:space="preserve">Monitoring </w:t>
            </w:r>
            <w:r w:rsidR="001C41F2" w:rsidRPr="001C41F2">
              <w:rPr>
                <w:rFonts w:cstheme="minorHAnsi"/>
                <w:sz w:val="20"/>
                <w:szCs w:val="20"/>
              </w:rPr>
              <w:t>Committee Chair</w:t>
            </w:r>
          </w:p>
        </w:tc>
        <w:tc>
          <w:tcPr>
            <w:tcW w:w="1260" w:type="dxa"/>
          </w:tcPr>
          <w:p w14:paraId="640CD79F" w14:textId="2CEAEAC0" w:rsidR="00037CE4" w:rsidRPr="001C41F2" w:rsidRDefault="00037CE4" w:rsidP="001C41F2">
            <w:pPr>
              <w:jc w:val="both"/>
              <w:rPr>
                <w:rFonts w:cstheme="minorHAnsi"/>
                <w:sz w:val="20"/>
                <w:szCs w:val="20"/>
              </w:rPr>
            </w:pPr>
            <w:r w:rsidRPr="001C41F2">
              <w:rPr>
                <w:rFonts w:cstheme="minorHAnsi"/>
                <w:sz w:val="20"/>
                <w:szCs w:val="20"/>
              </w:rPr>
              <w:t xml:space="preserve">Baghdad </w:t>
            </w:r>
          </w:p>
        </w:tc>
        <w:tc>
          <w:tcPr>
            <w:tcW w:w="2594" w:type="dxa"/>
          </w:tcPr>
          <w:p w14:paraId="5C4D7E19" w14:textId="00DCD282" w:rsidR="00037CE4" w:rsidRPr="001C41F2" w:rsidRDefault="00037CE4" w:rsidP="001C41F2">
            <w:pPr>
              <w:jc w:val="both"/>
              <w:rPr>
                <w:rFonts w:cstheme="minorHAnsi"/>
                <w:sz w:val="20"/>
                <w:szCs w:val="20"/>
              </w:rPr>
            </w:pPr>
            <w:r w:rsidRPr="001C41F2">
              <w:rPr>
                <w:rFonts w:cstheme="minorHAnsi"/>
                <w:sz w:val="20"/>
                <w:szCs w:val="20"/>
              </w:rPr>
              <w:t>Online/Physical Meeting</w:t>
            </w:r>
          </w:p>
        </w:tc>
      </w:tr>
      <w:tr w:rsidR="001C41F2" w:rsidRPr="00D37311" w14:paraId="735978BC" w14:textId="77777777" w:rsidTr="00883120">
        <w:trPr>
          <w:trHeight w:val="274"/>
        </w:trPr>
        <w:tc>
          <w:tcPr>
            <w:tcW w:w="688" w:type="dxa"/>
          </w:tcPr>
          <w:p w14:paraId="18350EF1" w14:textId="0647E2B3" w:rsidR="001C41F2" w:rsidRPr="001C41F2" w:rsidRDefault="001C41F2" w:rsidP="001C41F2">
            <w:pPr>
              <w:ind w:left="360"/>
              <w:rPr>
                <w:rFonts w:cstheme="minorHAnsi"/>
                <w:sz w:val="20"/>
                <w:szCs w:val="20"/>
              </w:rPr>
            </w:pPr>
            <w:r w:rsidRPr="001C41F2">
              <w:rPr>
                <w:rFonts w:cstheme="minorHAnsi"/>
                <w:sz w:val="20"/>
                <w:szCs w:val="20"/>
              </w:rPr>
              <w:t>2</w:t>
            </w:r>
          </w:p>
        </w:tc>
        <w:tc>
          <w:tcPr>
            <w:tcW w:w="3542" w:type="dxa"/>
          </w:tcPr>
          <w:p w14:paraId="5D5A2059" w14:textId="70FA61A3" w:rsidR="001C41F2" w:rsidRPr="001C41F2" w:rsidRDefault="001C41F2" w:rsidP="001C41F2">
            <w:pPr>
              <w:rPr>
                <w:rFonts w:cstheme="minorHAnsi"/>
                <w:sz w:val="20"/>
                <w:szCs w:val="20"/>
              </w:rPr>
            </w:pPr>
            <w:r w:rsidRPr="001C41F2">
              <w:rPr>
                <w:rFonts w:cstheme="minorHAnsi"/>
                <w:sz w:val="20"/>
                <w:szCs w:val="20"/>
              </w:rPr>
              <w:t xml:space="preserve">Ministry of Planning </w:t>
            </w:r>
          </w:p>
        </w:tc>
        <w:tc>
          <w:tcPr>
            <w:tcW w:w="2160" w:type="dxa"/>
          </w:tcPr>
          <w:p w14:paraId="464F9E29" w14:textId="658EF8C9" w:rsidR="001C41F2" w:rsidRPr="001C41F2" w:rsidRDefault="001C41F2" w:rsidP="001C41F2">
            <w:pPr>
              <w:jc w:val="both"/>
              <w:rPr>
                <w:rFonts w:cstheme="minorHAnsi"/>
                <w:sz w:val="20"/>
                <w:szCs w:val="20"/>
              </w:rPr>
            </w:pPr>
            <w:r w:rsidRPr="001C41F2">
              <w:rPr>
                <w:rFonts w:cstheme="minorHAnsi"/>
                <w:sz w:val="20"/>
                <w:szCs w:val="20"/>
              </w:rPr>
              <w:t>Monitoring Committee Member</w:t>
            </w:r>
          </w:p>
        </w:tc>
        <w:tc>
          <w:tcPr>
            <w:tcW w:w="1260" w:type="dxa"/>
          </w:tcPr>
          <w:p w14:paraId="0C5936D1" w14:textId="4A269195" w:rsidR="001C41F2" w:rsidRPr="001C41F2" w:rsidRDefault="001C41F2" w:rsidP="001C41F2">
            <w:pPr>
              <w:rPr>
                <w:rFonts w:cstheme="minorHAnsi"/>
                <w:sz w:val="20"/>
                <w:szCs w:val="20"/>
              </w:rPr>
            </w:pPr>
            <w:r w:rsidRPr="001C41F2">
              <w:rPr>
                <w:rFonts w:cstheme="minorHAnsi"/>
                <w:sz w:val="20"/>
                <w:szCs w:val="20"/>
              </w:rPr>
              <w:t>Baghdad</w:t>
            </w:r>
          </w:p>
        </w:tc>
        <w:tc>
          <w:tcPr>
            <w:tcW w:w="2594" w:type="dxa"/>
          </w:tcPr>
          <w:p w14:paraId="599990EB" w14:textId="3BCD1BDE" w:rsidR="001C41F2" w:rsidRPr="001C41F2" w:rsidRDefault="001C41F2" w:rsidP="001C41F2">
            <w:pPr>
              <w:jc w:val="both"/>
              <w:rPr>
                <w:rFonts w:cstheme="minorHAnsi"/>
                <w:sz w:val="20"/>
                <w:szCs w:val="20"/>
              </w:rPr>
            </w:pPr>
            <w:r w:rsidRPr="001C41F2">
              <w:rPr>
                <w:rFonts w:cstheme="minorHAnsi"/>
                <w:sz w:val="20"/>
                <w:szCs w:val="20"/>
              </w:rPr>
              <w:t>Online/Physical Meeting</w:t>
            </w:r>
          </w:p>
        </w:tc>
      </w:tr>
      <w:tr w:rsidR="001C41F2" w:rsidRPr="00D37311" w14:paraId="05692AC2" w14:textId="77777777" w:rsidTr="00883120">
        <w:trPr>
          <w:trHeight w:val="259"/>
        </w:trPr>
        <w:tc>
          <w:tcPr>
            <w:tcW w:w="688" w:type="dxa"/>
          </w:tcPr>
          <w:p w14:paraId="5EE28655" w14:textId="5F109CF2" w:rsidR="001C41F2" w:rsidRPr="001C41F2" w:rsidRDefault="001C41F2" w:rsidP="001C41F2">
            <w:pPr>
              <w:ind w:left="360"/>
              <w:rPr>
                <w:rFonts w:cstheme="minorHAnsi"/>
                <w:sz w:val="20"/>
                <w:szCs w:val="20"/>
              </w:rPr>
            </w:pPr>
            <w:r w:rsidRPr="001C41F2">
              <w:rPr>
                <w:rFonts w:cstheme="minorHAnsi"/>
                <w:sz w:val="20"/>
                <w:szCs w:val="20"/>
              </w:rPr>
              <w:t>3</w:t>
            </w:r>
          </w:p>
        </w:tc>
        <w:tc>
          <w:tcPr>
            <w:tcW w:w="3542" w:type="dxa"/>
          </w:tcPr>
          <w:p w14:paraId="33484192" w14:textId="767A01D3" w:rsidR="001C41F2" w:rsidRPr="001C41F2" w:rsidRDefault="001C41F2" w:rsidP="001C41F2">
            <w:pPr>
              <w:rPr>
                <w:rFonts w:cstheme="minorHAnsi"/>
                <w:sz w:val="20"/>
                <w:szCs w:val="20"/>
              </w:rPr>
            </w:pPr>
            <w:r w:rsidRPr="001C41F2">
              <w:rPr>
                <w:rFonts w:cstheme="minorHAnsi"/>
                <w:sz w:val="20"/>
                <w:szCs w:val="20"/>
              </w:rPr>
              <w:t>Ministry of Electricity</w:t>
            </w:r>
          </w:p>
        </w:tc>
        <w:tc>
          <w:tcPr>
            <w:tcW w:w="2160" w:type="dxa"/>
          </w:tcPr>
          <w:p w14:paraId="22174485" w14:textId="356222E0" w:rsidR="001C41F2" w:rsidRPr="001C41F2" w:rsidRDefault="001C41F2" w:rsidP="001C41F2">
            <w:pPr>
              <w:jc w:val="both"/>
              <w:rPr>
                <w:rFonts w:cstheme="minorHAnsi"/>
                <w:sz w:val="20"/>
                <w:szCs w:val="20"/>
              </w:rPr>
            </w:pPr>
            <w:r w:rsidRPr="001C41F2">
              <w:rPr>
                <w:rFonts w:cstheme="minorHAnsi"/>
                <w:sz w:val="20"/>
                <w:szCs w:val="20"/>
              </w:rPr>
              <w:t xml:space="preserve">Beneficially </w:t>
            </w:r>
          </w:p>
        </w:tc>
        <w:tc>
          <w:tcPr>
            <w:tcW w:w="1260" w:type="dxa"/>
          </w:tcPr>
          <w:p w14:paraId="76085DF2" w14:textId="4EA5CAE1" w:rsidR="001C41F2" w:rsidRPr="001C41F2" w:rsidRDefault="001C41F2" w:rsidP="001C41F2">
            <w:pPr>
              <w:jc w:val="both"/>
              <w:rPr>
                <w:rFonts w:cstheme="minorHAnsi"/>
                <w:sz w:val="20"/>
                <w:szCs w:val="20"/>
              </w:rPr>
            </w:pPr>
            <w:r w:rsidRPr="001C41F2">
              <w:rPr>
                <w:rFonts w:cstheme="minorHAnsi"/>
                <w:sz w:val="20"/>
                <w:szCs w:val="20"/>
              </w:rPr>
              <w:t>Baghdad</w:t>
            </w:r>
          </w:p>
        </w:tc>
        <w:tc>
          <w:tcPr>
            <w:tcW w:w="2594" w:type="dxa"/>
          </w:tcPr>
          <w:p w14:paraId="3A08F9EF" w14:textId="648CC484" w:rsidR="001C41F2" w:rsidRPr="001C41F2" w:rsidRDefault="001C41F2" w:rsidP="001C41F2">
            <w:pPr>
              <w:jc w:val="both"/>
              <w:rPr>
                <w:rFonts w:cstheme="minorHAnsi"/>
                <w:sz w:val="20"/>
                <w:szCs w:val="20"/>
              </w:rPr>
            </w:pPr>
            <w:r w:rsidRPr="001C41F2">
              <w:rPr>
                <w:rFonts w:cstheme="minorHAnsi"/>
                <w:sz w:val="20"/>
                <w:szCs w:val="20"/>
              </w:rPr>
              <w:t>Online/Physical Meeting</w:t>
            </w:r>
          </w:p>
        </w:tc>
      </w:tr>
      <w:tr w:rsidR="00A06BEB" w:rsidRPr="00D37311" w14:paraId="591C2ECA" w14:textId="77777777" w:rsidTr="00883120">
        <w:trPr>
          <w:trHeight w:val="259"/>
        </w:trPr>
        <w:tc>
          <w:tcPr>
            <w:tcW w:w="688" w:type="dxa"/>
          </w:tcPr>
          <w:p w14:paraId="01F3E9B1" w14:textId="1C6F1A0A" w:rsidR="001C41F2" w:rsidRPr="001C41F2" w:rsidRDefault="001C41F2" w:rsidP="001C41F2">
            <w:pPr>
              <w:ind w:left="360"/>
              <w:rPr>
                <w:rFonts w:cstheme="minorHAnsi"/>
                <w:sz w:val="20"/>
                <w:szCs w:val="20"/>
              </w:rPr>
            </w:pPr>
            <w:r w:rsidRPr="001C41F2">
              <w:rPr>
                <w:rFonts w:cstheme="minorHAnsi"/>
                <w:sz w:val="20"/>
                <w:szCs w:val="20"/>
              </w:rPr>
              <w:t>4</w:t>
            </w:r>
          </w:p>
        </w:tc>
        <w:tc>
          <w:tcPr>
            <w:tcW w:w="3542" w:type="dxa"/>
          </w:tcPr>
          <w:p w14:paraId="0558E047" w14:textId="3E4CBA9D" w:rsidR="001C41F2" w:rsidRPr="001C41F2" w:rsidRDefault="001C41F2" w:rsidP="001C41F2">
            <w:pPr>
              <w:rPr>
                <w:rFonts w:cstheme="minorHAnsi"/>
                <w:sz w:val="20"/>
                <w:szCs w:val="20"/>
              </w:rPr>
            </w:pPr>
            <w:r w:rsidRPr="001C41F2">
              <w:rPr>
                <w:rFonts w:cstheme="minorHAnsi"/>
                <w:sz w:val="20"/>
                <w:szCs w:val="20"/>
              </w:rPr>
              <w:t xml:space="preserve">General Company </w:t>
            </w:r>
            <w:r w:rsidR="006E175D">
              <w:rPr>
                <w:rFonts w:cstheme="minorHAnsi"/>
                <w:sz w:val="20"/>
                <w:szCs w:val="20"/>
              </w:rPr>
              <w:t>for</w:t>
            </w:r>
            <w:r w:rsidR="006E175D" w:rsidRPr="001C41F2">
              <w:rPr>
                <w:rFonts w:cstheme="minorHAnsi"/>
                <w:sz w:val="20"/>
                <w:szCs w:val="20"/>
              </w:rPr>
              <w:t xml:space="preserve"> </w:t>
            </w:r>
            <w:r w:rsidRPr="001C41F2">
              <w:rPr>
                <w:rFonts w:cstheme="minorHAnsi"/>
                <w:sz w:val="20"/>
                <w:szCs w:val="20"/>
              </w:rPr>
              <w:t xml:space="preserve">Ports </w:t>
            </w:r>
            <w:r w:rsidR="006E175D">
              <w:rPr>
                <w:rFonts w:cstheme="minorHAnsi"/>
                <w:sz w:val="20"/>
                <w:szCs w:val="20"/>
              </w:rPr>
              <w:t>of</w:t>
            </w:r>
            <w:r w:rsidRPr="001C41F2">
              <w:rPr>
                <w:rFonts w:cstheme="minorHAnsi"/>
                <w:sz w:val="20"/>
                <w:szCs w:val="20"/>
              </w:rPr>
              <w:t xml:space="preserve"> Iraq</w:t>
            </w:r>
          </w:p>
        </w:tc>
        <w:tc>
          <w:tcPr>
            <w:tcW w:w="2160" w:type="dxa"/>
          </w:tcPr>
          <w:p w14:paraId="3DA0C762" w14:textId="43B1CE2B" w:rsidR="001C41F2" w:rsidRPr="001C41F2" w:rsidRDefault="001C41F2" w:rsidP="001C41F2">
            <w:pPr>
              <w:jc w:val="both"/>
              <w:rPr>
                <w:rFonts w:cstheme="minorHAnsi"/>
                <w:sz w:val="20"/>
                <w:szCs w:val="20"/>
              </w:rPr>
            </w:pPr>
            <w:r w:rsidRPr="001C41F2">
              <w:rPr>
                <w:rFonts w:cstheme="minorHAnsi"/>
                <w:sz w:val="20"/>
                <w:szCs w:val="20"/>
              </w:rPr>
              <w:t>Beneficially</w:t>
            </w:r>
          </w:p>
        </w:tc>
        <w:tc>
          <w:tcPr>
            <w:tcW w:w="1260" w:type="dxa"/>
          </w:tcPr>
          <w:p w14:paraId="5C0DBEED" w14:textId="7A1E7CE3" w:rsidR="001C41F2" w:rsidRPr="001C41F2" w:rsidRDefault="001C41F2" w:rsidP="001C41F2">
            <w:pPr>
              <w:jc w:val="both"/>
              <w:rPr>
                <w:rFonts w:cstheme="minorHAnsi"/>
                <w:sz w:val="20"/>
                <w:szCs w:val="20"/>
              </w:rPr>
            </w:pPr>
            <w:r w:rsidRPr="001C41F2">
              <w:rPr>
                <w:rFonts w:cstheme="minorHAnsi"/>
                <w:sz w:val="20"/>
                <w:szCs w:val="20"/>
              </w:rPr>
              <w:t xml:space="preserve">Basra </w:t>
            </w:r>
          </w:p>
        </w:tc>
        <w:tc>
          <w:tcPr>
            <w:tcW w:w="2594" w:type="dxa"/>
          </w:tcPr>
          <w:p w14:paraId="16626DD4" w14:textId="1F5BEF62" w:rsidR="001C41F2" w:rsidRPr="001C41F2" w:rsidRDefault="001C41F2" w:rsidP="001C41F2">
            <w:pPr>
              <w:jc w:val="both"/>
              <w:rPr>
                <w:rFonts w:cstheme="minorHAnsi"/>
                <w:sz w:val="20"/>
                <w:szCs w:val="20"/>
              </w:rPr>
            </w:pPr>
            <w:r w:rsidRPr="001C41F2">
              <w:rPr>
                <w:rFonts w:cstheme="minorHAnsi"/>
                <w:sz w:val="20"/>
                <w:szCs w:val="20"/>
              </w:rPr>
              <w:t>Online</w:t>
            </w:r>
          </w:p>
        </w:tc>
      </w:tr>
      <w:tr w:rsidR="00A06BEB" w:rsidRPr="00D37311" w14:paraId="5EB4A6EC" w14:textId="77777777" w:rsidTr="00883120">
        <w:trPr>
          <w:trHeight w:val="259"/>
        </w:trPr>
        <w:tc>
          <w:tcPr>
            <w:tcW w:w="688" w:type="dxa"/>
          </w:tcPr>
          <w:p w14:paraId="2E1F1B3D" w14:textId="1C001586" w:rsidR="001C41F2" w:rsidRPr="001C41F2" w:rsidRDefault="001C41F2" w:rsidP="001C41F2">
            <w:pPr>
              <w:ind w:left="360"/>
              <w:rPr>
                <w:rFonts w:cstheme="minorHAnsi"/>
                <w:sz w:val="20"/>
                <w:szCs w:val="20"/>
              </w:rPr>
            </w:pPr>
            <w:r w:rsidRPr="001C41F2">
              <w:rPr>
                <w:rFonts w:cstheme="minorHAnsi"/>
                <w:sz w:val="20"/>
                <w:szCs w:val="20"/>
              </w:rPr>
              <w:t xml:space="preserve">5 </w:t>
            </w:r>
          </w:p>
        </w:tc>
        <w:tc>
          <w:tcPr>
            <w:tcW w:w="3542" w:type="dxa"/>
          </w:tcPr>
          <w:p w14:paraId="7A64BACA" w14:textId="211C8690" w:rsidR="001C41F2" w:rsidRPr="001C41F2" w:rsidRDefault="001C41F2" w:rsidP="001C41F2">
            <w:pPr>
              <w:rPr>
                <w:rFonts w:cstheme="minorHAnsi"/>
                <w:sz w:val="20"/>
                <w:szCs w:val="20"/>
              </w:rPr>
            </w:pPr>
            <w:r w:rsidRPr="001C41F2">
              <w:rPr>
                <w:rFonts w:cstheme="minorHAnsi"/>
                <w:sz w:val="20"/>
                <w:szCs w:val="20"/>
              </w:rPr>
              <w:t>Ministry of Electricity/KR-I</w:t>
            </w:r>
          </w:p>
        </w:tc>
        <w:tc>
          <w:tcPr>
            <w:tcW w:w="2160" w:type="dxa"/>
          </w:tcPr>
          <w:p w14:paraId="055ECA1A" w14:textId="016E511E" w:rsidR="001C41F2" w:rsidRPr="001C41F2" w:rsidRDefault="001C41F2" w:rsidP="001C41F2">
            <w:pPr>
              <w:jc w:val="both"/>
              <w:rPr>
                <w:rFonts w:cstheme="minorHAnsi"/>
                <w:sz w:val="20"/>
                <w:szCs w:val="20"/>
              </w:rPr>
            </w:pPr>
            <w:r w:rsidRPr="001C41F2">
              <w:rPr>
                <w:rFonts w:cstheme="minorHAnsi"/>
                <w:sz w:val="20"/>
                <w:szCs w:val="20"/>
              </w:rPr>
              <w:t xml:space="preserve">Online </w:t>
            </w:r>
          </w:p>
        </w:tc>
        <w:tc>
          <w:tcPr>
            <w:tcW w:w="1260" w:type="dxa"/>
          </w:tcPr>
          <w:p w14:paraId="207BFE85" w14:textId="7C361B47" w:rsidR="001C41F2" w:rsidRPr="001C41F2" w:rsidRDefault="001C41F2" w:rsidP="001C41F2">
            <w:pPr>
              <w:jc w:val="both"/>
              <w:rPr>
                <w:rFonts w:cstheme="minorHAnsi"/>
                <w:sz w:val="20"/>
                <w:szCs w:val="20"/>
              </w:rPr>
            </w:pPr>
            <w:r w:rsidRPr="001C41F2">
              <w:rPr>
                <w:rFonts w:cstheme="minorHAnsi"/>
                <w:sz w:val="20"/>
                <w:szCs w:val="20"/>
              </w:rPr>
              <w:t>Erbil</w:t>
            </w:r>
          </w:p>
        </w:tc>
        <w:tc>
          <w:tcPr>
            <w:tcW w:w="2594" w:type="dxa"/>
          </w:tcPr>
          <w:p w14:paraId="4FDFFB33" w14:textId="23D67D6B" w:rsidR="001C41F2" w:rsidRPr="001C41F2" w:rsidRDefault="001C41F2" w:rsidP="001C41F2">
            <w:pPr>
              <w:jc w:val="both"/>
              <w:rPr>
                <w:rFonts w:cstheme="minorHAnsi"/>
                <w:sz w:val="20"/>
                <w:szCs w:val="20"/>
              </w:rPr>
            </w:pPr>
            <w:r w:rsidRPr="001C41F2">
              <w:rPr>
                <w:rFonts w:cstheme="minorHAnsi"/>
                <w:sz w:val="20"/>
                <w:szCs w:val="20"/>
              </w:rPr>
              <w:t>Online</w:t>
            </w:r>
          </w:p>
        </w:tc>
      </w:tr>
    </w:tbl>
    <w:p w14:paraId="5B68FFEB" w14:textId="77777777" w:rsidR="00050400" w:rsidRPr="00D37311" w:rsidRDefault="00050400" w:rsidP="00DA7975">
      <w:pPr>
        <w:pStyle w:val="ListParagraph"/>
        <w:spacing w:after="0" w:line="240" w:lineRule="auto"/>
        <w:ind w:left="360"/>
        <w:rPr>
          <w:rFonts w:cstheme="minorHAnsi"/>
        </w:rPr>
      </w:pPr>
    </w:p>
    <w:p w14:paraId="06640552" w14:textId="77777777" w:rsidR="00DA7975" w:rsidRPr="00D37311" w:rsidRDefault="00DA7975" w:rsidP="00DA7975">
      <w:pPr>
        <w:spacing w:after="0" w:line="240" w:lineRule="auto"/>
        <w:jc w:val="both"/>
        <w:rPr>
          <w:rFonts w:cstheme="minorHAnsi"/>
        </w:rPr>
      </w:pPr>
      <w:r w:rsidRPr="00D37311">
        <w:rPr>
          <w:rFonts w:cstheme="minorHAnsi"/>
          <w:b/>
          <w:bCs/>
        </w:rPr>
        <w:t>Annex 2:</w:t>
      </w:r>
      <w:r w:rsidRPr="00D37311">
        <w:rPr>
          <w:rFonts w:cstheme="minorHAnsi"/>
        </w:rPr>
        <w:t xml:space="preserve"> Documents to be consulted </w:t>
      </w:r>
    </w:p>
    <w:p w14:paraId="462CD90E" w14:textId="77777777" w:rsidR="00DA7975" w:rsidRPr="00D37311" w:rsidRDefault="00DA7975" w:rsidP="00DA7975">
      <w:pPr>
        <w:pStyle w:val="ListParagraph"/>
        <w:numPr>
          <w:ilvl w:val="0"/>
          <w:numId w:val="32"/>
        </w:numPr>
        <w:spacing w:line="240" w:lineRule="auto"/>
        <w:ind w:firstLine="0"/>
        <w:contextualSpacing w:val="0"/>
        <w:rPr>
          <w:rFonts w:cstheme="minorHAnsi"/>
        </w:rPr>
      </w:pPr>
      <w:r w:rsidRPr="00D37311">
        <w:rPr>
          <w:rFonts w:cstheme="minorHAnsi"/>
        </w:rPr>
        <w:t xml:space="preserve">UNDP Handbook on Monitoring and Evaluation for development results: </w:t>
      </w:r>
      <w:hyperlink r:id="rId11" w:history="1">
        <w:r w:rsidRPr="00D37311">
          <w:rPr>
            <w:rStyle w:val="Hyperlink"/>
            <w:rFonts w:cstheme="minorHAnsi"/>
          </w:rPr>
          <w:t>http://web.undp.org/evaluation/handbook/documents/english/pme-handbook.pdf</w:t>
        </w:r>
      </w:hyperlink>
      <w:r w:rsidRPr="00D37311">
        <w:rPr>
          <w:rFonts w:cstheme="minorHAnsi"/>
        </w:rPr>
        <w:t xml:space="preserve"> </w:t>
      </w:r>
    </w:p>
    <w:p w14:paraId="418FC5C1" w14:textId="77777777" w:rsidR="00DA7975" w:rsidRPr="00D37311" w:rsidRDefault="00DA7975" w:rsidP="00DA7975">
      <w:pPr>
        <w:pStyle w:val="ListParagraph"/>
        <w:numPr>
          <w:ilvl w:val="0"/>
          <w:numId w:val="32"/>
        </w:numPr>
        <w:spacing w:after="0" w:line="240" w:lineRule="auto"/>
        <w:ind w:firstLine="0"/>
        <w:rPr>
          <w:rFonts w:cstheme="minorHAnsi"/>
        </w:rPr>
      </w:pPr>
      <w:r w:rsidRPr="00D37311">
        <w:rPr>
          <w:rFonts w:cstheme="minorHAnsi"/>
        </w:rPr>
        <w:t>UNDP Evaluation Guidelines (June 2021):</w:t>
      </w:r>
    </w:p>
    <w:p w14:paraId="43A24485" w14:textId="77777777" w:rsidR="00DA7975" w:rsidRPr="00D37311" w:rsidRDefault="00855C0F" w:rsidP="00DA7975">
      <w:pPr>
        <w:spacing w:after="0" w:line="240" w:lineRule="auto"/>
        <w:ind w:firstLine="360"/>
        <w:rPr>
          <w:rStyle w:val="Hyperlink"/>
          <w:rFonts w:cstheme="minorHAnsi"/>
          <w:sz w:val="20"/>
          <w:szCs w:val="20"/>
        </w:rPr>
      </w:pPr>
      <w:hyperlink r:id="rId12" w:history="1">
        <w:r w:rsidR="00DA7975" w:rsidRPr="00D37311">
          <w:rPr>
            <w:rStyle w:val="Hyperlink"/>
            <w:rFonts w:cstheme="minorHAnsi"/>
            <w:sz w:val="20"/>
            <w:szCs w:val="20"/>
          </w:rPr>
          <w:t>http://web.undp.org/evaluation/guideline/documents/PDF/UNDP_Evaluation_Guidelines.pdf</w:t>
        </w:r>
      </w:hyperlink>
    </w:p>
    <w:p w14:paraId="432B8020" w14:textId="77777777" w:rsidR="00DA7975" w:rsidRPr="00D37311" w:rsidRDefault="00DA7975" w:rsidP="00DA7975">
      <w:pPr>
        <w:pStyle w:val="ListParagraph"/>
        <w:numPr>
          <w:ilvl w:val="0"/>
          <w:numId w:val="32"/>
        </w:numPr>
        <w:spacing w:line="240" w:lineRule="auto"/>
        <w:ind w:firstLine="0"/>
        <w:contextualSpacing w:val="0"/>
        <w:rPr>
          <w:rFonts w:cstheme="minorHAnsi"/>
        </w:rPr>
      </w:pPr>
      <w:r w:rsidRPr="00D37311">
        <w:rPr>
          <w:rFonts w:cstheme="minorHAnsi"/>
        </w:rPr>
        <w:t xml:space="preserve">UN Ethical Guidelines for Evaluation: </w:t>
      </w:r>
      <w:hyperlink r:id="rId13" w:history="1">
        <w:r w:rsidRPr="00D37311">
          <w:rPr>
            <w:rStyle w:val="Hyperlink"/>
            <w:rFonts w:cstheme="minorHAnsi"/>
          </w:rPr>
          <w:t>http://www.unevaluation.org/document/download/547</w:t>
        </w:r>
      </w:hyperlink>
      <w:r w:rsidRPr="00D37311">
        <w:rPr>
          <w:rStyle w:val="Hyperlink"/>
          <w:rFonts w:cstheme="minorHAnsi"/>
        </w:rPr>
        <w:t xml:space="preserve"> </w:t>
      </w:r>
    </w:p>
    <w:p w14:paraId="76DF3559" w14:textId="77777777" w:rsidR="00DA7975" w:rsidRPr="00D37311" w:rsidRDefault="00DA7975" w:rsidP="00DA7975">
      <w:pPr>
        <w:pStyle w:val="ListParagraph"/>
        <w:numPr>
          <w:ilvl w:val="0"/>
          <w:numId w:val="32"/>
        </w:numPr>
        <w:spacing w:line="240" w:lineRule="auto"/>
        <w:ind w:firstLine="0"/>
        <w:contextualSpacing w:val="0"/>
        <w:rPr>
          <w:rFonts w:cstheme="minorHAnsi"/>
        </w:rPr>
      </w:pPr>
      <w:r w:rsidRPr="00D37311">
        <w:rPr>
          <w:rFonts w:cstheme="minorHAnsi"/>
        </w:rPr>
        <w:t xml:space="preserve">UNDP Country </w:t>
      </w:r>
      <w:proofErr w:type="spellStart"/>
      <w:r w:rsidRPr="00D37311">
        <w:rPr>
          <w:rFonts w:cstheme="minorHAnsi"/>
        </w:rPr>
        <w:t>Programme</w:t>
      </w:r>
      <w:proofErr w:type="spellEnd"/>
      <w:r w:rsidRPr="00D37311">
        <w:rPr>
          <w:rFonts w:cstheme="minorHAnsi"/>
        </w:rPr>
        <w:t xml:space="preserve"> Document (CPD) 2020-2024: https://www.iq.undp.org/content/iraq/en/home/library/iraq-cpd-2020-2024.html</w:t>
      </w:r>
    </w:p>
    <w:p w14:paraId="6C0E7C7C" w14:textId="77777777" w:rsidR="00DA7975" w:rsidRPr="00D37311" w:rsidRDefault="00DA7975" w:rsidP="00DA7975">
      <w:pPr>
        <w:pStyle w:val="ListParagraph"/>
        <w:spacing w:after="0" w:line="240" w:lineRule="auto"/>
        <w:ind w:left="360"/>
        <w:rPr>
          <w:rFonts w:cstheme="minorHAnsi"/>
        </w:rPr>
      </w:pPr>
    </w:p>
    <w:p w14:paraId="02CA8348" w14:textId="77777777" w:rsidR="00DA7975" w:rsidRPr="00D37311" w:rsidRDefault="00DA7975" w:rsidP="00DA7975">
      <w:pPr>
        <w:spacing w:after="100" w:line="240" w:lineRule="auto"/>
        <w:jc w:val="both"/>
        <w:rPr>
          <w:rFonts w:cstheme="minorHAnsi"/>
        </w:rPr>
      </w:pPr>
      <w:r w:rsidRPr="00D37311">
        <w:rPr>
          <w:rFonts w:cstheme="minorHAnsi"/>
          <w:b/>
          <w:bCs/>
        </w:rPr>
        <w:t>Annex 3:</w:t>
      </w:r>
      <w:r w:rsidRPr="00D37311">
        <w:rPr>
          <w:rFonts w:cstheme="minorHAnsi"/>
        </w:rPr>
        <w:t xml:space="preserve"> Evaluation matrix (Sample Evaluation Matrix) – to be included in the inception report. </w:t>
      </w:r>
    </w:p>
    <w:tbl>
      <w:tblPr>
        <w:tblStyle w:val="TableGridLight"/>
        <w:tblW w:w="9990" w:type="dxa"/>
        <w:tblInd w:w="-5" w:type="dxa"/>
        <w:tblLook w:val="04A0" w:firstRow="1" w:lastRow="0" w:firstColumn="1" w:lastColumn="0" w:noHBand="0" w:noVBand="1"/>
      </w:tblPr>
      <w:tblGrid>
        <w:gridCol w:w="1170"/>
        <w:gridCol w:w="1260"/>
        <w:gridCol w:w="1440"/>
        <w:gridCol w:w="1260"/>
        <w:gridCol w:w="1710"/>
        <w:gridCol w:w="1620"/>
        <w:gridCol w:w="1530"/>
      </w:tblGrid>
      <w:tr w:rsidR="00DA7975" w:rsidRPr="00D37311" w14:paraId="60B6D3BB" w14:textId="77777777" w:rsidTr="00BE68C6">
        <w:tc>
          <w:tcPr>
            <w:tcW w:w="9990" w:type="dxa"/>
            <w:gridSpan w:val="7"/>
            <w:shd w:val="clear" w:color="auto" w:fill="DEEAF6" w:themeFill="accent5" w:themeFillTint="33"/>
          </w:tcPr>
          <w:p w14:paraId="2E1B19BB" w14:textId="209FE23E" w:rsidR="00DA7975" w:rsidRPr="00D37311" w:rsidRDefault="00DA7975" w:rsidP="00BE68C6">
            <w:pPr>
              <w:ind w:left="360"/>
              <w:jc w:val="both"/>
              <w:rPr>
                <w:rFonts w:cstheme="minorHAnsi"/>
              </w:rPr>
            </w:pPr>
            <w:r w:rsidRPr="00D37311">
              <w:rPr>
                <w:rFonts w:cstheme="minorHAnsi"/>
              </w:rPr>
              <w:t xml:space="preserve">Table </w:t>
            </w:r>
            <w:r w:rsidR="00050400">
              <w:rPr>
                <w:rFonts w:cstheme="minorHAnsi"/>
              </w:rPr>
              <w:t>B</w:t>
            </w:r>
            <w:r w:rsidRPr="00D37311">
              <w:rPr>
                <w:rFonts w:cstheme="minorHAnsi"/>
              </w:rPr>
              <w:t xml:space="preserve">. Sample of evaluation matrix </w:t>
            </w:r>
          </w:p>
        </w:tc>
      </w:tr>
      <w:tr w:rsidR="00DA7975" w:rsidRPr="00D37311" w14:paraId="7BCBEA5E" w14:textId="77777777" w:rsidTr="00BE68C6">
        <w:tc>
          <w:tcPr>
            <w:tcW w:w="1170" w:type="dxa"/>
            <w:shd w:val="clear" w:color="auto" w:fill="FFF2CC" w:themeFill="accent4" w:themeFillTint="33"/>
          </w:tcPr>
          <w:p w14:paraId="60E591A3" w14:textId="77777777" w:rsidR="00DA7975" w:rsidRPr="00D37311" w:rsidRDefault="00DA7975" w:rsidP="00BE68C6">
            <w:pPr>
              <w:jc w:val="both"/>
              <w:rPr>
                <w:rFonts w:cstheme="minorHAnsi"/>
                <w:sz w:val="20"/>
                <w:szCs w:val="20"/>
              </w:rPr>
            </w:pPr>
            <w:r w:rsidRPr="00D37311">
              <w:rPr>
                <w:rFonts w:cstheme="minorHAnsi"/>
                <w:sz w:val="20"/>
                <w:szCs w:val="20"/>
              </w:rPr>
              <w:t>Relevant   evaluation criteria</w:t>
            </w:r>
          </w:p>
        </w:tc>
        <w:tc>
          <w:tcPr>
            <w:tcW w:w="1260" w:type="dxa"/>
            <w:shd w:val="clear" w:color="auto" w:fill="FFF2CC" w:themeFill="accent4" w:themeFillTint="33"/>
          </w:tcPr>
          <w:p w14:paraId="6210F8D9" w14:textId="77777777" w:rsidR="00DA7975" w:rsidRPr="00D37311" w:rsidRDefault="00DA7975" w:rsidP="00BE68C6">
            <w:pPr>
              <w:ind w:left="75"/>
              <w:jc w:val="both"/>
              <w:rPr>
                <w:rFonts w:cstheme="minorHAnsi"/>
                <w:sz w:val="20"/>
                <w:szCs w:val="20"/>
              </w:rPr>
            </w:pPr>
            <w:r w:rsidRPr="00D37311">
              <w:rPr>
                <w:rFonts w:cstheme="minorHAnsi"/>
                <w:sz w:val="20"/>
                <w:szCs w:val="20"/>
              </w:rPr>
              <w:t>Key questions</w:t>
            </w:r>
          </w:p>
        </w:tc>
        <w:tc>
          <w:tcPr>
            <w:tcW w:w="1440" w:type="dxa"/>
            <w:shd w:val="clear" w:color="auto" w:fill="FFF2CC" w:themeFill="accent4" w:themeFillTint="33"/>
          </w:tcPr>
          <w:p w14:paraId="4027867B" w14:textId="77777777" w:rsidR="00DA7975" w:rsidRPr="00D37311" w:rsidRDefault="00DA7975" w:rsidP="00BE68C6">
            <w:pPr>
              <w:jc w:val="both"/>
              <w:rPr>
                <w:rFonts w:cstheme="minorHAnsi"/>
                <w:sz w:val="20"/>
                <w:szCs w:val="20"/>
              </w:rPr>
            </w:pPr>
            <w:r w:rsidRPr="00D37311">
              <w:rPr>
                <w:rFonts w:cstheme="minorHAnsi"/>
                <w:sz w:val="20"/>
                <w:szCs w:val="20"/>
              </w:rPr>
              <w:t xml:space="preserve">Specific  </w:t>
            </w:r>
          </w:p>
          <w:p w14:paraId="475EFADE" w14:textId="77777777" w:rsidR="00DA7975" w:rsidRPr="00D37311" w:rsidRDefault="00DA7975" w:rsidP="00BE68C6">
            <w:pPr>
              <w:jc w:val="both"/>
              <w:rPr>
                <w:rFonts w:cstheme="minorHAnsi"/>
                <w:sz w:val="20"/>
                <w:szCs w:val="20"/>
              </w:rPr>
            </w:pPr>
            <w:r w:rsidRPr="00D37311">
              <w:rPr>
                <w:rFonts w:cstheme="minorHAnsi"/>
                <w:sz w:val="20"/>
                <w:szCs w:val="20"/>
              </w:rPr>
              <w:t>sub-questions</w:t>
            </w:r>
          </w:p>
        </w:tc>
        <w:tc>
          <w:tcPr>
            <w:tcW w:w="1260" w:type="dxa"/>
            <w:shd w:val="clear" w:color="auto" w:fill="FFF2CC" w:themeFill="accent4" w:themeFillTint="33"/>
          </w:tcPr>
          <w:p w14:paraId="21CAFCDA" w14:textId="77777777" w:rsidR="00DA7975" w:rsidRPr="00D37311" w:rsidRDefault="00DA7975" w:rsidP="00BE68C6">
            <w:pPr>
              <w:jc w:val="both"/>
              <w:rPr>
                <w:rFonts w:cstheme="minorHAnsi"/>
                <w:sz w:val="20"/>
                <w:szCs w:val="20"/>
              </w:rPr>
            </w:pPr>
            <w:r w:rsidRPr="00D37311">
              <w:rPr>
                <w:rFonts w:cstheme="minorHAnsi"/>
                <w:sz w:val="20"/>
                <w:szCs w:val="20"/>
              </w:rPr>
              <w:t>Data sources</w:t>
            </w:r>
          </w:p>
        </w:tc>
        <w:tc>
          <w:tcPr>
            <w:tcW w:w="1710" w:type="dxa"/>
            <w:shd w:val="clear" w:color="auto" w:fill="FFF2CC" w:themeFill="accent4" w:themeFillTint="33"/>
          </w:tcPr>
          <w:p w14:paraId="035307BF" w14:textId="77777777" w:rsidR="00DA7975" w:rsidRPr="00D37311" w:rsidRDefault="00DA7975" w:rsidP="00BE68C6">
            <w:pPr>
              <w:ind w:left="75"/>
              <w:jc w:val="both"/>
              <w:rPr>
                <w:rFonts w:cstheme="minorHAnsi"/>
                <w:sz w:val="20"/>
                <w:szCs w:val="20"/>
              </w:rPr>
            </w:pPr>
            <w:r w:rsidRPr="00D37311">
              <w:rPr>
                <w:rFonts w:cstheme="minorHAnsi"/>
                <w:sz w:val="20"/>
                <w:szCs w:val="20"/>
              </w:rPr>
              <w:t xml:space="preserve">Data </w:t>
            </w:r>
          </w:p>
          <w:p w14:paraId="235CE7FB" w14:textId="77777777" w:rsidR="00DA7975" w:rsidRPr="00D37311" w:rsidRDefault="00DA7975" w:rsidP="00BE68C6">
            <w:pPr>
              <w:ind w:left="75"/>
              <w:jc w:val="both"/>
              <w:rPr>
                <w:rFonts w:cstheme="minorHAnsi"/>
                <w:sz w:val="20"/>
                <w:szCs w:val="20"/>
              </w:rPr>
            </w:pPr>
            <w:r w:rsidRPr="00D37311">
              <w:rPr>
                <w:rFonts w:cstheme="minorHAnsi"/>
                <w:sz w:val="20"/>
                <w:szCs w:val="20"/>
              </w:rPr>
              <w:t>collection methods/tools</w:t>
            </w:r>
          </w:p>
        </w:tc>
        <w:tc>
          <w:tcPr>
            <w:tcW w:w="1620" w:type="dxa"/>
            <w:shd w:val="clear" w:color="auto" w:fill="FFF2CC" w:themeFill="accent4" w:themeFillTint="33"/>
          </w:tcPr>
          <w:p w14:paraId="3E3C4780" w14:textId="77777777" w:rsidR="00DA7975" w:rsidRPr="00D37311" w:rsidRDefault="00DA7975" w:rsidP="00BE68C6">
            <w:pPr>
              <w:ind w:left="360" w:hanging="360"/>
              <w:jc w:val="both"/>
              <w:rPr>
                <w:rFonts w:cstheme="minorHAnsi"/>
                <w:sz w:val="20"/>
                <w:szCs w:val="20"/>
              </w:rPr>
            </w:pPr>
            <w:r w:rsidRPr="00D37311">
              <w:rPr>
                <w:rFonts w:cstheme="minorHAnsi"/>
                <w:sz w:val="20"/>
                <w:szCs w:val="20"/>
              </w:rPr>
              <w:t>Indicators/</w:t>
            </w:r>
          </w:p>
          <w:p w14:paraId="298FD6A3" w14:textId="77777777" w:rsidR="00DA7975" w:rsidRPr="00D37311" w:rsidRDefault="00DA7975" w:rsidP="00BE68C6">
            <w:pPr>
              <w:ind w:left="360" w:hanging="360"/>
              <w:jc w:val="both"/>
              <w:rPr>
                <w:rFonts w:cstheme="minorHAnsi"/>
                <w:sz w:val="20"/>
                <w:szCs w:val="20"/>
              </w:rPr>
            </w:pPr>
            <w:r w:rsidRPr="00D37311">
              <w:rPr>
                <w:rFonts w:cstheme="minorHAnsi"/>
                <w:sz w:val="20"/>
                <w:szCs w:val="20"/>
              </w:rPr>
              <w:t xml:space="preserve">success standard </w:t>
            </w:r>
          </w:p>
        </w:tc>
        <w:tc>
          <w:tcPr>
            <w:tcW w:w="1530" w:type="dxa"/>
            <w:shd w:val="clear" w:color="auto" w:fill="FFF2CC" w:themeFill="accent4" w:themeFillTint="33"/>
          </w:tcPr>
          <w:p w14:paraId="0E29FC97" w14:textId="77777777" w:rsidR="00DA7975" w:rsidRPr="00D37311" w:rsidRDefault="00DA7975" w:rsidP="00BE68C6">
            <w:pPr>
              <w:rPr>
                <w:rFonts w:cstheme="minorHAnsi"/>
                <w:sz w:val="20"/>
                <w:szCs w:val="20"/>
              </w:rPr>
            </w:pPr>
            <w:r w:rsidRPr="00D37311">
              <w:rPr>
                <w:rFonts w:cstheme="minorHAnsi"/>
                <w:sz w:val="20"/>
                <w:szCs w:val="20"/>
              </w:rPr>
              <w:t>Data analysis method</w:t>
            </w:r>
          </w:p>
        </w:tc>
      </w:tr>
      <w:tr w:rsidR="00DA7975" w:rsidRPr="00D37311" w14:paraId="57B7DACA" w14:textId="77777777" w:rsidTr="00BE68C6">
        <w:tc>
          <w:tcPr>
            <w:tcW w:w="1170" w:type="dxa"/>
          </w:tcPr>
          <w:p w14:paraId="58EB1D38" w14:textId="77777777" w:rsidR="00DA7975" w:rsidRPr="00D37311" w:rsidRDefault="00DA7975" w:rsidP="00BE68C6">
            <w:pPr>
              <w:ind w:left="360"/>
              <w:jc w:val="both"/>
              <w:rPr>
                <w:rFonts w:cstheme="minorHAnsi"/>
                <w:sz w:val="20"/>
                <w:szCs w:val="20"/>
              </w:rPr>
            </w:pPr>
          </w:p>
        </w:tc>
        <w:tc>
          <w:tcPr>
            <w:tcW w:w="1260" w:type="dxa"/>
          </w:tcPr>
          <w:p w14:paraId="4ECCDDF6" w14:textId="77777777" w:rsidR="00DA7975" w:rsidRPr="00D37311" w:rsidRDefault="00DA7975" w:rsidP="00BE68C6">
            <w:pPr>
              <w:ind w:left="360"/>
              <w:jc w:val="both"/>
              <w:rPr>
                <w:rFonts w:cstheme="minorHAnsi"/>
                <w:sz w:val="20"/>
                <w:szCs w:val="20"/>
              </w:rPr>
            </w:pPr>
          </w:p>
        </w:tc>
        <w:tc>
          <w:tcPr>
            <w:tcW w:w="1440" w:type="dxa"/>
          </w:tcPr>
          <w:p w14:paraId="246C006F" w14:textId="77777777" w:rsidR="00DA7975" w:rsidRPr="00D37311" w:rsidRDefault="00DA7975" w:rsidP="00BE68C6">
            <w:pPr>
              <w:ind w:left="360"/>
              <w:jc w:val="both"/>
              <w:rPr>
                <w:rFonts w:cstheme="minorHAnsi"/>
                <w:sz w:val="20"/>
                <w:szCs w:val="20"/>
              </w:rPr>
            </w:pPr>
          </w:p>
        </w:tc>
        <w:tc>
          <w:tcPr>
            <w:tcW w:w="1260" w:type="dxa"/>
          </w:tcPr>
          <w:p w14:paraId="5E596289" w14:textId="77777777" w:rsidR="00DA7975" w:rsidRPr="00D37311" w:rsidRDefault="00DA7975" w:rsidP="00BE68C6">
            <w:pPr>
              <w:ind w:left="360"/>
              <w:jc w:val="both"/>
              <w:rPr>
                <w:rFonts w:cstheme="minorHAnsi"/>
                <w:sz w:val="20"/>
                <w:szCs w:val="20"/>
              </w:rPr>
            </w:pPr>
          </w:p>
        </w:tc>
        <w:tc>
          <w:tcPr>
            <w:tcW w:w="1710" w:type="dxa"/>
          </w:tcPr>
          <w:p w14:paraId="26261529" w14:textId="77777777" w:rsidR="00DA7975" w:rsidRPr="00D37311" w:rsidRDefault="00DA7975" w:rsidP="00BE68C6">
            <w:pPr>
              <w:ind w:left="360"/>
              <w:jc w:val="both"/>
              <w:rPr>
                <w:rFonts w:cstheme="minorHAnsi"/>
                <w:sz w:val="20"/>
                <w:szCs w:val="20"/>
              </w:rPr>
            </w:pPr>
          </w:p>
        </w:tc>
        <w:tc>
          <w:tcPr>
            <w:tcW w:w="1620" w:type="dxa"/>
          </w:tcPr>
          <w:p w14:paraId="1E06953F" w14:textId="77777777" w:rsidR="00DA7975" w:rsidRPr="00D37311" w:rsidRDefault="00DA7975" w:rsidP="00BE68C6">
            <w:pPr>
              <w:ind w:left="360"/>
              <w:jc w:val="both"/>
              <w:rPr>
                <w:rFonts w:cstheme="minorHAnsi"/>
                <w:sz w:val="20"/>
                <w:szCs w:val="20"/>
              </w:rPr>
            </w:pPr>
          </w:p>
        </w:tc>
        <w:tc>
          <w:tcPr>
            <w:tcW w:w="1530" w:type="dxa"/>
          </w:tcPr>
          <w:p w14:paraId="7D985312" w14:textId="77777777" w:rsidR="00DA7975" w:rsidRPr="00D37311" w:rsidRDefault="00DA7975" w:rsidP="00BE68C6">
            <w:pPr>
              <w:ind w:left="360"/>
              <w:jc w:val="both"/>
              <w:rPr>
                <w:rFonts w:cstheme="minorHAnsi"/>
                <w:sz w:val="20"/>
                <w:szCs w:val="20"/>
              </w:rPr>
            </w:pPr>
          </w:p>
        </w:tc>
      </w:tr>
      <w:tr w:rsidR="00DA7975" w:rsidRPr="00D37311" w14:paraId="7BDBACE6" w14:textId="77777777" w:rsidTr="00BE68C6">
        <w:tc>
          <w:tcPr>
            <w:tcW w:w="1170" w:type="dxa"/>
          </w:tcPr>
          <w:p w14:paraId="43515DF6" w14:textId="77777777" w:rsidR="00DA7975" w:rsidRPr="00D37311" w:rsidRDefault="00DA7975" w:rsidP="00BE68C6">
            <w:pPr>
              <w:ind w:left="360"/>
              <w:jc w:val="both"/>
              <w:rPr>
                <w:rFonts w:cstheme="minorHAnsi"/>
              </w:rPr>
            </w:pPr>
          </w:p>
        </w:tc>
        <w:tc>
          <w:tcPr>
            <w:tcW w:w="1260" w:type="dxa"/>
          </w:tcPr>
          <w:p w14:paraId="238E7365" w14:textId="77777777" w:rsidR="00DA7975" w:rsidRPr="00D37311" w:rsidRDefault="00DA7975" w:rsidP="00BE68C6">
            <w:pPr>
              <w:ind w:left="360"/>
              <w:jc w:val="both"/>
              <w:rPr>
                <w:rFonts w:cstheme="minorHAnsi"/>
              </w:rPr>
            </w:pPr>
          </w:p>
        </w:tc>
        <w:tc>
          <w:tcPr>
            <w:tcW w:w="1440" w:type="dxa"/>
          </w:tcPr>
          <w:p w14:paraId="2AEDB90B" w14:textId="77777777" w:rsidR="00DA7975" w:rsidRPr="00D37311" w:rsidRDefault="00DA7975" w:rsidP="00BE68C6">
            <w:pPr>
              <w:ind w:left="360"/>
              <w:jc w:val="both"/>
              <w:rPr>
                <w:rFonts w:cstheme="minorHAnsi"/>
              </w:rPr>
            </w:pPr>
          </w:p>
        </w:tc>
        <w:tc>
          <w:tcPr>
            <w:tcW w:w="1260" w:type="dxa"/>
          </w:tcPr>
          <w:p w14:paraId="7CE09C2E" w14:textId="77777777" w:rsidR="00DA7975" w:rsidRPr="00D37311" w:rsidRDefault="00DA7975" w:rsidP="00BE68C6">
            <w:pPr>
              <w:ind w:left="360"/>
              <w:jc w:val="both"/>
              <w:rPr>
                <w:rFonts w:cstheme="minorHAnsi"/>
              </w:rPr>
            </w:pPr>
          </w:p>
        </w:tc>
        <w:tc>
          <w:tcPr>
            <w:tcW w:w="1710" w:type="dxa"/>
          </w:tcPr>
          <w:p w14:paraId="4FD491F6" w14:textId="77777777" w:rsidR="00DA7975" w:rsidRPr="00D37311" w:rsidRDefault="00DA7975" w:rsidP="00BE68C6">
            <w:pPr>
              <w:ind w:left="360"/>
              <w:jc w:val="both"/>
              <w:rPr>
                <w:rFonts w:cstheme="minorHAnsi"/>
              </w:rPr>
            </w:pPr>
          </w:p>
        </w:tc>
        <w:tc>
          <w:tcPr>
            <w:tcW w:w="1620" w:type="dxa"/>
          </w:tcPr>
          <w:p w14:paraId="28F070F2" w14:textId="77777777" w:rsidR="00DA7975" w:rsidRPr="00D37311" w:rsidRDefault="00DA7975" w:rsidP="00BE68C6">
            <w:pPr>
              <w:ind w:left="360"/>
              <w:jc w:val="both"/>
              <w:rPr>
                <w:rFonts w:cstheme="minorHAnsi"/>
              </w:rPr>
            </w:pPr>
          </w:p>
        </w:tc>
        <w:tc>
          <w:tcPr>
            <w:tcW w:w="1530" w:type="dxa"/>
          </w:tcPr>
          <w:p w14:paraId="2B29C0F1" w14:textId="77777777" w:rsidR="00DA7975" w:rsidRPr="00D37311" w:rsidRDefault="00DA7975" w:rsidP="00BE68C6">
            <w:pPr>
              <w:ind w:left="360"/>
              <w:jc w:val="both"/>
              <w:rPr>
                <w:rFonts w:cstheme="minorHAnsi"/>
              </w:rPr>
            </w:pPr>
          </w:p>
        </w:tc>
      </w:tr>
    </w:tbl>
    <w:p w14:paraId="3584DB1B" w14:textId="77777777" w:rsidR="00DA7975" w:rsidRPr="00D37311" w:rsidRDefault="00DA7975" w:rsidP="00DA7975">
      <w:pPr>
        <w:pStyle w:val="ListParagraph"/>
        <w:spacing w:before="80" w:after="0" w:line="240" w:lineRule="auto"/>
        <w:ind w:left="360"/>
        <w:contextualSpacing w:val="0"/>
        <w:jc w:val="both"/>
        <w:rPr>
          <w:rFonts w:cstheme="minorHAnsi"/>
        </w:rPr>
      </w:pPr>
      <w:bookmarkStart w:id="2" w:name="_Hlk528491965"/>
      <w:bookmarkStart w:id="3" w:name="_Hlk528504210"/>
      <w:bookmarkStart w:id="4" w:name="_Hlk528504425"/>
    </w:p>
    <w:bookmarkEnd w:id="2"/>
    <w:p w14:paraId="44D675D9" w14:textId="77777777" w:rsidR="00DA7975" w:rsidRPr="00D37311" w:rsidRDefault="00DA7975" w:rsidP="00DA7975">
      <w:pPr>
        <w:spacing w:after="0" w:line="240" w:lineRule="auto"/>
        <w:jc w:val="both"/>
        <w:rPr>
          <w:rFonts w:cstheme="minorHAnsi"/>
        </w:rPr>
      </w:pPr>
      <w:r w:rsidRPr="00D37311">
        <w:rPr>
          <w:rFonts w:cstheme="minorHAnsi"/>
          <w:b/>
          <w:bCs/>
        </w:rPr>
        <w:t>Annex 4:</w:t>
      </w:r>
      <w:r w:rsidRPr="00D37311">
        <w:rPr>
          <w:rFonts w:cstheme="minorHAnsi"/>
        </w:rPr>
        <w:t xml:space="preserve"> Code of conduct forms. </w:t>
      </w:r>
    </w:p>
    <w:p w14:paraId="7273D3E8" w14:textId="03E659B6" w:rsidR="00DA7975" w:rsidRPr="00D37311" w:rsidRDefault="00E02A46" w:rsidP="00DA7975">
      <w:pPr>
        <w:spacing w:after="0" w:line="240" w:lineRule="auto"/>
        <w:ind w:left="360"/>
        <w:jc w:val="both"/>
        <w:rPr>
          <w:rFonts w:cstheme="minorHAnsi"/>
        </w:rPr>
      </w:pPr>
      <w:r w:rsidRPr="00D37311">
        <w:rPr>
          <w:rFonts w:cstheme="minorHAnsi"/>
        </w:rPr>
        <w:object w:dxaOrig="1546" w:dyaOrig="1001" w14:anchorId="0BFA4910">
          <v:shape id="_x0000_i1026" type="#_x0000_t75" style="width:79.5pt;height:50.25pt" o:ole="">
            <v:imagedata r:id="rId14" o:title=""/>
          </v:shape>
          <o:OLEObject Type="Embed" ProgID="Acrobat.Document.DC" ShapeID="_x0000_i1026" DrawAspect="Icon" ObjectID="_1725873746" r:id="rId15"/>
        </w:object>
      </w:r>
    </w:p>
    <w:p w14:paraId="6E49CDB9" w14:textId="77777777" w:rsidR="00E02A46" w:rsidRPr="00D37311" w:rsidRDefault="00E02A46" w:rsidP="00DA7975">
      <w:pPr>
        <w:pStyle w:val="ListParagraph"/>
        <w:spacing w:after="0" w:line="240" w:lineRule="auto"/>
        <w:ind w:left="360" w:right="-804"/>
        <w:rPr>
          <w:rFonts w:cstheme="minorHAnsi"/>
          <w:i/>
          <w:iCs/>
          <w:sz w:val="20"/>
          <w:szCs w:val="20"/>
        </w:rPr>
      </w:pPr>
    </w:p>
    <w:p w14:paraId="60954F75" w14:textId="370C4F45" w:rsidR="00DA7975" w:rsidRPr="00D37311" w:rsidRDefault="00DA7975" w:rsidP="00DA7975">
      <w:pPr>
        <w:pStyle w:val="ListParagraph"/>
        <w:spacing w:after="0" w:line="240" w:lineRule="auto"/>
        <w:ind w:left="360" w:right="-804"/>
        <w:rPr>
          <w:rFonts w:cstheme="minorHAnsi"/>
          <w:i/>
          <w:iCs/>
          <w:sz w:val="20"/>
          <w:szCs w:val="20"/>
        </w:rPr>
      </w:pPr>
      <w:r w:rsidRPr="00D37311">
        <w:rPr>
          <w:rFonts w:cstheme="minorHAnsi"/>
          <w:i/>
          <w:iCs/>
          <w:sz w:val="20"/>
          <w:szCs w:val="20"/>
        </w:rPr>
        <w:t xml:space="preserve">The Consultant Firm and each member of the Evaluation Team consultant will be requested to read carefully, </w:t>
      </w:r>
      <w:proofErr w:type="gramStart"/>
      <w:r w:rsidRPr="00D37311">
        <w:rPr>
          <w:rFonts w:cstheme="minorHAnsi"/>
          <w:i/>
          <w:iCs/>
          <w:sz w:val="20"/>
          <w:szCs w:val="20"/>
        </w:rPr>
        <w:t>understand</w:t>
      </w:r>
      <w:proofErr w:type="gramEnd"/>
      <w:r w:rsidRPr="00D37311">
        <w:rPr>
          <w:rFonts w:cstheme="minorHAnsi"/>
          <w:i/>
          <w:iCs/>
          <w:sz w:val="20"/>
          <w:szCs w:val="20"/>
        </w:rPr>
        <w:t xml:space="preserve"> and sign the “UN Code of Conduct.”</w:t>
      </w:r>
      <w:bookmarkEnd w:id="3"/>
    </w:p>
    <w:bookmarkEnd w:id="4"/>
    <w:p w14:paraId="0BC8568C" w14:textId="77777777" w:rsidR="00E02A46" w:rsidRPr="00D37311" w:rsidRDefault="00E02A46" w:rsidP="00DA7975">
      <w:pPr>
        <w:spacing w:after="0" w:line="240" w:lineRule="auto"/>
        <w:jc w:val="both"/>
        <w:rPr>
          <w:rFonts w:cstheme="minorHAnsi"/>
          <w:b/>
          <w:bCs/>
        </w:rPr>
      </w:pPr>
    </w:p>
    <w:p w14:paraId="5B163629" w14:textId="2066333C" w:rsidR="00DA7975" w:rsidRPr="00D37311" w:rsidRDefault="00DA7975" w:rsidP="00DA7975">
      <w:pPr>
        <w:spacing w:after="0" w:line="240" w:lineRule="auto"/>
        <w:jc w:val="both"/>
        <w:rPr>
          <w:rFonts w:cstheme="minorHAnsi"/>
        </w:rPr>
      </w:pPr>
      <w:r w:rsidRPr="00D37311">
        <w:rPr>
          <w:rFonts w:cstheme="minorHAnsi"/>
          <w:b/>
          <w:bCs/>
        </w:rPr>
        <w:t>Annex 5:</w:t>
      </w:r>
      <w:r w:rsidRPr="00D37311">
        <w:rPr>
          <w:rFonts w:cstheme="minorHAnsi"/>
        </w:rPr>
        <w:t xml:space="preserve"> Suggested minimum content/ guidance on Inception Report Template</w:t>
      </w:r>
    </w:p>
    <w:bookmarkStart w:id="5" w:name="_MON_1686373711"/>
    <w:bookmarkEnd w:id="5"/>
    <w:p w14:paraId="2F9C320A" w14:textId="77777777" w:rsidR="00E02A46" w:rsidRPr="00D37311" w:rsidRDefault="00E02A46" w:rsidP="00E02A46">
      <w:pPr>
        <w:spacing w:after="0" w:line="240" w:lineRule="auto"/>
        <w:jc w:val="both"/>
        <w:rPr>
          <w:rFonts w:cstheme="minorHAnsi"/>
        </w:rPr>
      </w:pPr>
      <w:r w:rsidRPr="00D37311">
        <w:rPr>
          <w:rFonts w:cstheme="minorHAnsi"/>
        </w:rPr>
        <w:object w:dxaOrig="1534" w:dyaOrig="997" w14:anchorId="7BCE3B76">
          <v:shape id="_x0000_i1027" type="#_x0000_t75" style="width:79.5pt;height:50.25pt" o:ole="">
            <v:imagedata r:id="rId16" o:title=""/>
          </v:shape>
          <o:OLEObject Type="Embed" ProgID="Word.Document.12" ShapeID="_x0000_i1027" DrawAspect="Icon" ObjectID="_1725873747" r:id="rId17">
            <o:FieldCodes>\s</o:FieldCodes>
          </o:OLEObject>
        </w:object>
      </w:r>
    </w:p>
    <w:p w14:paraId="16387A1C" w14:textId="77777777" w:rsidR="00E02A46" w:rsidRPr="00D37311" w:rsidRDefault="00E02A46" w:rsidP="00E02A46">
      <w:pPr>
        <w:pStyle w:val="ListParagraph"/>
        <w:spacing w:after="0" w:line="240" w:lineRule="auto"/>
        <w:ind w:left="360"/>
        <w:jc w:val="both"/>
        <w:rPr>
          <w:rFonts w:cstheme="minorHAnsi"/>
        </w:rPr>
      </w:pPr>
    </w:p>
    <w:p w14:paraId="0FB13ACC" w14:textId="77777777" w:rsidR="00E02A46" w:rsidRPr="00D37311" w:rsidRDefault="00E02A46" w:rsidP="00E02A46">
      <w:pPr>
        <w:spacing w:after="0" w:line="240" w:lineRule="auto"/>
        <w:jc w:val="both"/>
        <w:rPr>
          <w:rFonts w:cstheme="minorHAnsi"/>
        </w:rPr>
      </w:pPr>
      <w:r w:rsidRPr="00D37311">
        <w:rPr>
          <w:rFonts w:cstheme="minorHAnsi"/>
          <w:b/>
          <w:bCs/>
        </w:rPr>
        <w:t>Annex 6:</w:t>
      </w:r>
      <w:r w:rsidRPr="00D37311">
        <w:rPr>
          <w:rFonts w:cstheme="minorHAnsi"/>
        </w:rPr>
        <w:t xml:space="preserve"> Guidance on Evaluation Report Template (Refer Annex 4 – PDF pages 118-122): http://web.undp.org/evaluation/guideline/documents/PDF/section-6.pdf</w:t>
      </w:r>
    </w:p>
    <w:p w14:paraId="58762B9E" w14:textId="77777777" w:rsidR="00E02A46" w:rsidRPr="00D37311" w:rsidRDefault="00E02A46" w:rsidP="00E02A46">
      <w:pPr>
        <w:spacing w:before="100" w:beforeAutospacing="1" w:after="100" w:afterAutospacing="1" w:line="240" w:lineRule="auto"/>
        <w:jc w:val="both"/>
        <w:rPr>
          <w:rFonts w:eastAsia="Times New Roman" w:cstheme="minorHAnsi"/>
        </w:rPr>
      </w:pPr>
      <w:r w:rsidRPr="00D37311">
        <w:rPr>
          <w:rFonts w:eastAsia="Times New Roman" w:cstheme="minorHAnsi"/>
          <w:b/>
          <w:bCs/>
        </w:rPr>
        <w:t>Annex 7:</w:t>
      </w:r>
      <w:r w:rsidRPr="00D37311">
        <w:rPr>
          <w:rFonts w:eastAsia="Times New Roman" w:cstheme="minorHAnsi"/>
        </w:rPr>
        <w:t xml:space="preserve"> </w:t>
      </w:r>
      <w:hyperlink r:id="rId18" w:history="1">
        <w:r w:rsidRPr="00D37311">
          <w:rPr>
            <w:rStyle w:val="Hyperlink"/>
            <w:rFonts w:eastAsia="Times New Roman" w:cstheme="minorHAnsi"/>
          </w:rPr>
          <w:t>Evaluation guidelines during COVID-19</w:t>
        </w:r>
      </w:hyperlink>
    </w:p>
    <w:p w14:paraId="48742A5C" w14:textId="77777777" w:rsidR="00E02A46" w:rsidRPr="00D37311" w:rsidRDefault="00E02A46" w:rsidP="00E02A46">
      <w:pPr>
        <w:spacing w:before="100" w:beforeAutospacing="1" w:after="100" w:afterAutospacing="1" w:line="240" w:lineRule="auto"/>
        <w:jc w:val="both"/>
        <w:rPr>
          <w:rFonts w:eastAsia="Times New Roman" w:cstheme="minorHAnsi"/>
        </w:rPr>
      </w:pPr>
      <w:r w:rsidRPr="00D37311">
        <w:rPr>
          <w:rFonts w:cstheme="minorHAnsi"/>
          <w:b/>
          <w:bCs/>
        </w:rPr>
        <w:t>Annex 8:</w:t>
      </w:r>
      <w:r w:rsidRPr="00D37311">
        <w:rPr>
          <w:rFonts w:cstheme="minorHAnsi"/>
        </w:rPr>
        <w:t xml:space="preserve"> </w:t>
      </w:r>
      <w:hyperlink r:id="rId19" w:history="1">
        <w:r w:rsidRPr="00D37311">
          <w:rPr>
            <w:rFonts w:eastAsia="Times New Roman" w:cstheme="minorHAnsi"/>
            <w:color w:val="0000FF"/>
            <w:u w:val="single"/>
          </w:rPr>
          <w:t>Integrating Gender Equality and Human Rights in Evaluation - UN-SWAP Guidance, Analysis and Good Practices</w:t>
        </w:r>
      </w:hyperlink>
    </w:p>
    <w:p w14:paraId="2B89DCB8" w14:textId="77777777" w:rsidR="00E02A46" w:rsidRPr="00D37311" w:rsidRDefault="00855C0F" w:rsidP="00E02A46">
      <w:pPr>
        <w:pStyle w:val="ListParagraph"/>
        <w:numPr>
          <w:ilvl w:val="0"/>
          <w:numId w:val="34"/>
        </w:numPr>
        <w:spacing w:before="100" w:beforeAutospacing="1" w:after="100" w:afterAutospacing="1" w:line="240" w:lineRule="auto"/>
        <w:jc w:val="both"/>
        <w:rPr>
          <w:rFonts w:eastAsia="Times New Roman" w:cstheme="minorHAnsi"/>
        </w:rPr>
      </w:pPr>
      <w:hyperlink r:id="rId20" w:history="1">
        <w:r w:rsidR="00E02A46" w:rsidRPr="00D37311">
          <w:rPr>
            <w:rStyle w:val="Hyperlink"/>
            <w:rFonts w:cstheme="minorHAnsi"/>
          </w:rPr>
          <w:t>http://www.unevaluation.org/document/download/2107</w:t>
        </w:r>
      </w:hyperlink>
    </w:p>
    <w:p w14:paraId="62E55BC1" w14:textId="77777777" w:rsidR="00E02A46" w:rsidRPr="00D37311" w:rsidRDefault="00855C0F" w:rsidP="00E02A46">
      <w:pPr>
        <w:pStyle w:val="ListParagraph"/>
        <w:numPr>
          <w:ilvl w:val="0"/>
          <w:numId w:val="34"/>
        </w:numPr>
        <w:spacing w:before="100" w:beforeAutospacing="1" w:after="100" w:afterAutospacing="1" w:line="240" w:lineRule="auto"/>
        <w:jc w:val="both"/>
        <w:rPr>
          <w:rStyle w:val="Hyperlink"/>
          <w:rFonts w:eastAsia="Times New Roman" w:cstheme="minorHAnsi"/>
        </w:rPr>
      </w:pPr>
      <w:hyperlink r:id="rId21" w:history="1">
        <w:hyperlink r:id="rId22" w:history="1">
          <w:r w:rsidR="00E02A46" w:rsidRPr="00D37311">
            <w:rPr>
              <w:rStyle w:val="Hyperlink"/>
              <w:rFonts w:cstheme="minorHAnsi"/>
            </w:rPr>
            <w:t>http://www.unevaluation.org/document/download/2695</w:t>
          </w:r>
        </w:hyperlink>
      </w:hyperlink>
    </w:p>
    <w:p w14:paraId="13FDDDF2" w14:textId="77777777" w:rsidR="00E02A46" w:rsidRPr="00D37311" w:rsidRDefault="00E02A46" w:rsidP="00E02A46">
      <w:pPr>
        <w:spacing w:before="100" w:beforeAutospacing="1" w:after="100" w:afterAutospacing="1" w:line="240" w:lineRule="auto"/>
        <w:jc w:val="both"/>
        <w:rPr>
          <w:rFonts w:eastAsia="Times New Roman" w:cstheme="minorHAnsi"/>
          <w:color w:val="0000FF"/>
          <w:u w:val="single"/>
        </w:rPr>
      </w:pPr>
      <w:r w:rsidRPr="00D37311">
        <w:rPr>
          <w:rFonts w:eastAsia="Times New Roman" w:cstheme="minorHAnsi"/>
          <w:b/>
          <w:bCs/>
        </w:rPr>
        <w:t>Annex 9:</w:t>
      </w:r>
      <w:r w:rsidRPr="00D37311">
        <w:rPr>
          <w:rFonts w:eastAsia="Times New Roman" w:cstheme="minorHAnsi"/>
        </w:rPr>
        <w:t xml:space="preserve"> </w:t>
      </w:r>
      <w:hyperlink r:id="rId23" w:history="1">
        <w:r w:rsidRPr="00D37311">
          <w:rPr>
            <w:rFonts w:eastAsia="Times New Roman" w:cstheme="minorHAnsi"/>
            <w:color w:val="0000FF"/>
            <w:u w:val="single"/>
          </w:rPr>
          <w:t>Audit trail</w:t>
        </w:r>
      </w:hyperlink>
      <w:r w:rsidRPr="00D37311">
        <w:rPr>
          <w:rFonts w:eastAsia="Times New Roman" w:cstheme="minorHAnsi"/>
          <w:color w:val="0000FF"/>
          <w:u w:val="single"/>
        </w:rPr>
        <w:t xml:space="preserve"> Template</w:t>
      </w:r>
    </w:p>
    <w:bookmarkStart w:id="6" w:name="_MON_1686373703"/>
    <w:bookmarkEnd w:id="6"/>
    <w:p w14:paraId="0D3856CC" w14:textId="77777777" w:rsidR="00E02A46" w:rsidRPr="00D37311" w:rsidRDefault="00E02A46" w:rsidP="000853CB">
      <w:pPr>
        <w:spacing w:before="100" w:beforeAutospacing="1" w:after="100" w:afterAutospacing="1" w:line="240" w:lineRule="auto"/>
        <w:ind w:left="720"/>
        <w:jc w:val="both"/>
        <w:rPr>
          <w:rFonts w:eastAsia="Times New Roman" w:cstheme="minorHAnsi"/>
          <w:color w:val="0000FF"/>
          <w:u w:val="single"/>
        </w:rPr>
      </w:pPr>
      <w:r w:rsidRPr="00D37311">
        <w:rPr>
          <w:rFonts w:eastAsia="Times New Roman" w:cstheme="minorHAnsi"/>
          <w:color w:val="0000FF"/>
          <w:u w:val="single"/>
        </w:rPr>
        <w:object w:dxaOrig="1534" w:dyaOrig="997" w14:anchorId="31CC147B">
          <v:shape id="_x0000_i1028" type="#_x0000_t75" style="width:79.5pt;height:50.25pt" o:ole="">
            <v:imagedata r:id="rId24" o:title=""/>
          </v:shape>
          <o:OLEObject Type="Embed" ProgID="Word.Document.12" ShapeID="_x0000_i1028" DrawAspect="Icon" ObjectID="_1725873748" r:id="rId25">
            <o:FieldCodes>\s</o:FieldCodes>
          </o:OLEObject>
        </w:object>
      </w:r>
    </w:p>
    <w:p w14:paraId="45668755" w14:textId="77777777" w:rsidR="00E02A46" w:rsidRPr="00D37311" w:rsidRDefault="00E02A46" w:rsidP="00E02A46">
      <w:pPr>
        <w:spacing w:before="100" w:beforeAutospacing="1" w:after="100" w:afterAutospacing="1" w:line="240" w:lineRule="auto"/>
        <w:jc w:val="both"/>
        <w:rPr>
          <w:rFonts w:cstheme="minorHAnsi"/>
        </w:rPr>
      </w:pPr>
      <w:r w:rsidRPr="00D37311">
        <w:rPr>
          <w:rFonts w:eastAsia="Times New Roman" w:cstheme="minorHAnsi"/>
          <w:b/>
          <w:bCs/>
        </w:rPr>
        <w:t xml:space="preserve">Annex 10:  </w:t>
      </w:r>
      <w:r w:rsidRPr="00D37311">
        <w:rPr>
          <w:rFonts w:cstheme="minorHAnsi"/>
        </w:rPr>
        <w:t xml:space="preserve">Quality Assessment Checklists-June 2021 </w:t>
      </w:r>
    </w:p>
    <w:p w14:paraId="09629CB4" w14:textId="77777777" w:rsidR="00E02A46" w:rsidRPr="00D37311" w:rsidRDefault="00855C0F" w:rsidP="00E02A46">
      <w:pPr>
        <w:pStyle w:val="ListParagraph"/>
        <w:numPr>
          <w:ilvl w:val="0"/>
          <w:numId w:val="35"/>
        </w:numPr>
        <w:spacing w:before="100" w:beforeAutospacing="1" w:after="100" w:afterAutospacing="1" w:line="240" w:lineRule="auto"/>
        <w:jc w:val="both"/>
        <w:rPr>
          <w:rStyle w:val="Hyperlink"/>
          <w:rFonts w:cstheme="minorHAnsi"/>
          <w:sz w:val="20"/>
          <w:szCs w:val="20"/>
        </w:rPr>
      </w:pPr>
      <w:hyperlink r:id="rId26" w:history="1">
        <w:r w:rsidR="00E02A46" w:rsidRPr="00D37311">
          <w:rPr>
            <w:rStyle w:val="Hyperlink"/>
            <w:rFonts w:cstheme="minorHAnsi"/>
            <w:sz w:val="20"/>
            <w:szCs w:val="20"/>
          </w:rPr>
          <w:t>http://web.undp.org/evaluation/guideline/section-6.shtml</w:t>
        </w:r>
      </w:hyperlink>
    </w:p>
    <w:p w14:paraId="27224A2F" w14:textId="77777777" w:rsidR="00E02A46" w:rsidRPr="00D37311" w:rsidRDefault="00E02A46" w:rsidP="00E02A46">
      <w:pPr>
        <w:spacing w:before="100" w:beforeAutospacing="1" w:after="100" w:afterAutospacing="1" w:line="240" w:lineRule="auto"/>
        <w:jc w:val="both"/>
        <w:rPr>
          <w:rFonts w:eastAsia="Times New Roman" w:cstheme="minorHAnsi"/>
          <w:bCs/>
        </w:rPr>
      </w:pPr>
      <w:r w:rsidRPr="00D37311">
        <w:rPr>
          <w:rFonts w:cstheme="minorHAnsi"/>
          <w:b/>
        </w:rPr>
        <w:t>Annex 11:</w:t>
      </w:r>
      <w:r w:rsidRPr="00D37311">
        <w:rPr>
          <w:rFonts w:cstheme="minorHAnsi"/>
          <w:bCs/>
        </w:rPr>
        <w:t xml:space="preserve"> Dispute and wrongdoing resolution process and contact details (will also be provided at the time of signing the contract) </w:t>
      </w:r>
    </w:p>
    <w:bookmarkStart w:id="7" w:name="_MON_1686284748"/>
    <w:bookmarkEnd w:id="7"/>
    <w:p w14:paraId="6984A7AA" w14:textId="77777777" w:rsidR="00E02A46" w:rsidRPr="00D37311" w:rsidRDefault="00E02A46" w:rsidP="003C12DC">
      <w:pPr>
        <w:spacing w:before="100" w:beforeAutospacing="1" w:after="100" w:afterAutospacing="1" w:line="240" w:lineRule="auto"/>
        <w:ind w:left="720"/>
        <w:jc w:val="both"/>
        <w:rPr>
          <w:rStyle w:val="Hyperlink"/>
          <w:rFonts w:cstheme="minorHAnsi"/>
          <w:sz w:val="20"/>
          <w:szCs w:val="20"/>
        </w:rPr>
      </w:pPr>
      <w:r w:rsidRPr="00D37311">
        <w:rPr>
          <w:rFonts w:cstheme="minorHAnsi"/>
          <w:noProof/>
        </w:rPr>
        <w:object w:dxaOrig="1534" w:dyaOrig="997" w14:anchorId="7D3A7AD6">
          <v:shape id="_x0000_i1029" type="#_x0000_t75" style="width:79.5pt;height:50.25pt" o:ole="">
            <v:imagedata r:id="rId27" o:title=""/>
          </v:shape>
          <o:OLEObject Type="Embed" ProgID="Word.Document.12" ShapeID="_x0000_i1029" DrawAspect="Icon" ObjectID="_1725873749" r:id="rId28">
            <o:FieldCodes>\s</o:FieldCodes>
          </o:OLEObject>
        </w:object>
      </w:r>
    </w:p>
    <w:p w14:paraId="2121269C" w14:textId="77777777" w:rsidR="00E02A46" w:rsidRPr="00D37311" w:rsidRDefault="00E02A46" w:rsidP="00E02A46">
      <w:pPr>
        <w:spacing w:before="100" w:beforeAutospacing="1" w:after="100" w:afterAutospacing="1" w:line="240" w:lineRule="auto"/>
        <w:jc w:val="both"/>
        <w:rPr>
          <w:rFonts w:eastAsia="Times New Roman" w:cstheme="minorHAnsi"/>
        </w:rPr>
      </w:pPr>
    </w:p>
    <w:p w14:paraId="180B622A" w14:textId="77777777" w:rsidR="00DA7975" w:rsidRPr="00D37311" w:rsidRDefault="00DA7975" w:rsidP="00CB7601">
      <w:pPr>
        <w:jc w:val="both"/>
        <w:rPr>
          <w:rFonts w:eastAsia="Times New Roman" w:cstheme="minorHAnsi"/>
        </w:rPr>
      </w:pPr>
    </w:p>
    <w:sectPr w:rsidR="00DA7975" w:rsidRPr="00D37311" w:rsidSect="00875D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0F80" w14:textId="77777777" w:rsidR="00855C0F" w:rsidRDefault="00855C0F" w:rsidP="008D196C">
      <w:pPr>
        <w:spacing w:after="0" w:line="240" w:lineRule="auto"/>
      </w:pPr>
      <w:r>
        <w:separator/>
      </w:r>
    </w:p>
  </w:endnote>
  <w:endnote w:type="continuationSeparator" w:id="0">
    <w:p w14:paraId="22B5AB63" w14:textId="77777777" w:rsidR="00855C0F" w:rsidRDefault="00855C0F" w:rsidP="008D196C">
      <w:pPr>
        <w:spacing w:after="0" w:line="240" w:lineRule="auto"/>
      </w:pPr>
      <w:r>
        <w:continuationSeparator/>
      </w:r>
    </w:p>
  </w:endnote>
  <w:endnote w:type="continuationNotice" w:id="1">
    <w:p w14:paraId="02256865" w14:textId="77777777" w:rsidR="00855C0F" w:rsidRDefault="00855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105624"/>
      <w:docPartObj>
        <w:docPartGallery w:val="Page Numbers (Bottom of Page)"/>
        <w:docPartUnique/>
      </w:docPartObj>
    </w:sdtPr>
    <w:sdtEndPr>
      <w:rPr>
        <w:noProof/>
      </w:rPr>
    </w:sdtEndPr>
    <w:sdtContent>
      <w:p w14:paraId="35770112" w14:textId="4FB98DD2" w:rsidR="006304FA" w:rsidRDefault="006304F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0B046CA" w14:textId="77777777" w:rsidR="006304FA" w:rsidRDefault="00630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F7D3D" w14:textId="77777777" w:rsidR="00855C0F" w:rsidRDefault="00855C0F" w:rsidP="008D196C">
      <w:pPr>
        <w:spacing w:after="0" w:line="240" w:lineRule="auto"/>
      </w:pPr>
      <w:r>
        <w:separator/>
      </w:r>
    </w:p>
  </w:footnote>
  <w:footnote w:type="continuationSeparator" w:id="0">
    <w:p w14:paraId="175A4105" w14:textId="77777777" w:rsidR="00855C0F" w:rsidRDefault="00855C0F" w:rsidP="008D196C">
      <w:pPr>
        <w:spacing w:after="0" w:line="240" w:lineRule="auto"/>
      </w:pPr>
      <w:r>
        <w:continuationSeparator/>
      </w:r>
    </w:p>
  </w:footnote>
  <w:footnote w:type="continuationNotice" w:id="1">
    <w:p w14:paraId="665F6DF9" w14:textId="77777777" w:rsidR="00855C0F" w:rsidRDefault="00855C0F">
      <w:pPr>
        <w:spacing w:after="0" w:line="240" w:lineRule="auto"/>
      </w:pPr>
    </w:p>
  </w:footnote>
  <w:footnote w:id="2">
    <w:p w14:paraId="08AECAB3" w14:textId="4EB0E17D" w:rsidR="00D20B8D" w:rsidRPr="00D20B8D" w:rsidRDefault="00D20B8D">
      <w:pPr>
        <w:pStyle w:val="FootnoteText"/>
      </w:pPr>
      <w:r>
        <w:rPr>
          <w:rStyle w:val="FootnoteReference"/>
        </w:rPr>
        <w:footnoteRef/>
      </w:r>
      <w:r>
        <w:t xml:space="preserve"> The project is based</w:t>
      </w:r>
      <w:r w:rsidR="00D9539B">
        <w:t xml:space="preserve"> on</w:t>
      </w:r>
      <w:r>
        <w:t xml:space="preserve"> annual agreement renewal</w:t>
      </w:r>
      <w:r w:rsidR="00941ECF">
        <w:t>.</w:t>
      </w:r>
    </w:p>
  </w:footnote>
  <w:footnote w:id="3">
    <w:p w14:paraId="59C4B063" w14:textId="3821D37D" w:rsidR="00BC4547" w:rsidRPr="00BC4547" w:rsidRDefault="00BC4547">
      <w:pPr>
        <w:pStyle w:val="FootnoteText"/>
      </w:pPr>
      <w:r>
        <w:rPr>
          <w:rStyle w:val="FootnoteReference"/>
        </w:rPr>
        <w:footnoteRef/>
      </w:r>
      <w:r>
        <w:t xml:space="preserve"> </w:t>
      </w:r>
      <w:r w:rsidR="00E710FD">
        <w:t>D</w:t>
      </w:r>
      <w:r>
        <w:t xml:space="preserve">onor </w:t>
      </w:r>
      <w:r w:rsidR="005D6C48">
        <w:t>Contribution.</w:t>
      </w:r>
    </w:p>
  </w:footnote>
  <w:footnote w:id="4">
    <w:p w14:paraId="54A525C7" w14:textId="77777777" w:rsidR="008D196C" w:rsidRPr="001E25CA" w:rsidRDefault="008D196C" w:rsidP="008D196C">
      <w:pPr>
        <w:pStyle w:val="FootnoteText"/>
        <w:rPr>
          <w:szCs w:val="18"/>
        </w:rPr>
      </w:pPr>
      <w:r w:rsidRPr="001E25CA">
        <w:rPr>
          <w:rStyle w:val="FootnoteReference"/>
          <w:szCs w:val="18"/>
        </w:rPr>
        <w:footnoteRef/>
      </w:r>
      <w:r w:rsidRPr="001E25CA">
        <w:rPr>
          <w:szCs w:val="18"/>
        </w:rPr>
        <w:t xml:space="preserve"> </w:t>
      </w:r>
      <w:r>
        <w:rPr>
          <w:szCs w:val="18"/>
        </w:rPr>
        <w:t>This</w:t>
      </w:r>
      <w:r w:rsidRPr="001E25CA">
        <w:rPr>
          <w:szCs w:val="18"/>
        </w:rPr>
        <w:t xml:space="preserve"> is the entity that has overall responsibility for implementation of the project (award), effective use of resources and delivery of outputs in the signed project document and workplan.</w:t>
      </w:r>
    </w:p>
  </w:footnote>
  <w:footnote w:id="5">
    <w:p w14:paraId="16025E15" w14:textId="2D5212B0" w:rsidR="00883D39" w:rsidRPr="00883D39" w:rsidRDefault="00883D39">
      <w:pPr>
        <w:pStyle w:val="FootnoteText"/>
        <w:rPr>
          <w:lang w:val="en-US"/>
        </w:rPr>
      </w:pPr>
      <w:r>
        <w:rPr>
          <w:rStyle w:val="FootnoteReference"/>
        </w:rPr>
        <w:footnoteRef/>
      </w:r>
      <w:r>
        <w:t xml:space="preserve"> </w:t>
      </w:r>
      <w:r w:rsidRPr="00D37311">
        <w:rPr>
          <w:rFonts w:eastAsia="Calibri" w:cstheme="minorHAnsi"/>
        </w:rPr>
        <w:t>This is the first evaluation to be conducted for this Project</w:t>
      </w:r>
      <w:r>
        <w:rPr>
          <w:rFonts w:eastAsia="Calibri" w:cstheme="minorHAnsi"/>
        </w:rPr>
        <w:t>.</w:t>
      </w:r>
    </w:p>
  </w:footnote>
  <w:footnote w:id="6">
    <w:p w14:paraId="19D54139" w14:textId="3D8E8C23" w:rsidR="00AD1272" w:rsidRPr="006F5DC4" w:rsidRDefault="00AD1272">
      <w:pPr>
        <w:pStyle w:val="FootnoteText"/>
        <w:rPr>
          <w:rFonts w:asciiTheme="minorHAnsi" w:hAnsiTheme="minorHAnsi" w:cstheme="minorHAnsi"/>
          <w:lang w:val="en-US"/>
        </w:rPr>
      </w:pPr>
      <w:r w:rsidRPr="006F5DC4">
        <w:rPr>
          <w:rStyle w:val="FootnoteReference"/>
          <w:rFonts w:asciiTheme="minorHAnsi" w:hAnsiTheme="minorHAnsi" w:cstheme="minorHAnsi"/>
        </w:rPr>
        <w:footnoteRef/>
      </w:r>
      <w:r w:rsidRPr="006F5DC4">
        <w:rPr>
          <w:rFonts w:asciiTheme="minorHAnsi" w:hAnsiTheme="minorHAnsi" w:cstheme="minorHAnsi"/>
        </w:rPr>
        <w:t xml:space="preserve"> </w:t>
      </w:r>
      <w:hyperlink r:id="rId1" w:history="1">
        <w:r w:rsidRPr="006F5DC4">
          <w:rPr>
            <w:rStyle w:val="Hyperlink"/>
            <w:rFonts w:asciiTheme="minorHAnsi" w:hAnsiTheme="minorHAnsi" w:cstheme="minorHAnsi"/>
            <w:szCs w:val="18"/>
          </w:rPr>
          <w:t>https://www.oecd.org/dac/evaluation/daccriteriaforevaluatingdevelopmentassistance.htm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0DC4"/>
    <w:multiLevelType w:val="hybridMultilevel"/>
    <w:tmpl w:val="6624D658"/>
    <w:lvl w:ilvl="0" w:tplc="8264D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E6E55"/>
    <w:multiLevelType w:val="hybridMultilevel"/>
    <w:tmpl w:val="4B94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60BBC"/>
    <w:multiLevelType w:val="hybridMultilevel"/>
    <w:tmpl w:val="F0FE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51C48"/>
    <w:multiLevelType w:val="hybridMultilevel"/>
    <w:tmpl w:val="63788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377DCC"/>
    <w:multiLevelType w:val="hybridMultilevel"/>
    <w:tmpl w:val="0AB4FBFA"/>
    <w:lvl w:ilvl="0" w:tplc="603A2320">
      <w:start w:val="1"/>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FC5258C"/>
    <w:multiLevelType w:val="hybridMultilevel"/>
    <w:tmpl w:val="1A00C81C"/>
    <w:lvl w:ilvl="0" w:tplc="08090003">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9E3601"/>
    <w:multiLevelType w:val="hybridMultilevel"/>
    <w:tmpl w:val="36D29E8A"/>
    <w:lvl w:ilvl="0" w:tplc="3298805E">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E75AD"/>
    <w:multiLevelType w:val="multilevel"/>
    <w:tmpl w:val="9BA21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AF0111"/>
    <w:multiLevelType w:val="hybridMultilevel"/>
    <w:tmpl w:val="79705236"/>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F226E4"/>
    <w:multiLevelType w:val="hybridMultilevel"/>
    <w:tmpl w:val="53FEAF56"/>
    <w:lvl w:ilvl="0" w:tplc="E2325C3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BA3671"/>
    <w:multiLevelType w:val="hybridMultilevel"/>
    <w:tmpl w:val="09649B4E"/>
    <w:lvl w:ilvl="0" w:tplc="B0ECD4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259E5B18"/>
    <w:multiLevelType w:val="hybridMultilevel"/>
    <w:tmpl w:val="869C70A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B17CF"/>
    <w:multiLevelType w:val="hybridMultilevel"/>
    <w:tmpl w:val="388EE7AE"/>
    <w:lvl w:ilvl="0" w:tplc="7C962BCA">
      <w:start w:val="1"/>
      <w:numFmt w:val="bullet"/>
      <w:lvlText w:val="o"/>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E88472B"/>
    <w:multiLevelType w:val="hybridMultilevel"/>
    <w:tmpl w:val="39FE47DC"/>
    <w:lvl w:ilvl="0" w:tplc="0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1279A0"/>
    <w:multiLevelType w:val="hybridMultilevel"/>
    <w:tmpl w:val="710A3064"/>
    <w:lvl w:ilvl="0" w:tplc="F7F0647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211125"/>
    <w:multiLevelType w:val="hybridMultilevel"/>
    <w:tmpl w:val="8EF84260"/>
    <w:lvl w:ilvl="0" w:tplc="61F0B4AA">
      <w:start w:val="3"/>
      <w:numFmt w:val="bullet"/>
      <w:lvlText w:val="-"/>
      <w:lvlJc w:val="left"/>
      <w:pPr>
        <w:ind w:left="440" w:hanging="360"/>
      </w:pPr>
      <w:rPr>
        <w:rFonts w:ascii="Arial" w:eastAsia="Yu Mincho" w:hAnsi="Arial" w:cs="Arial" w:hint="default"/>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17" w15:restartNumberingAfterBreak="0">
    <w:nsid w:val="307C3134"/>
    <w:multiLevelType w:val="hybridMultilevel"/>
    <w:tmpl w:val="9BB8793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35B23B0F"/>
    <w:multiLevelType w:val="hybridMultilevel"/>
    <w:tmpl w:val="472276FE"/>
    <w:lvl w:ilvl="0" w:tplc="0E70572A">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C284F"/>
    <w:multiLevelType w:val="hybridMultilevel"/>
    <w:tmpl w:val="E036F6E2"/>
    <w:lvl w:ilvl="0" w:tplc="C032D702">
      <w:start w:val="1"/>
      <w:numFmt w:val="lowerLetter"/>
      <w:lvlText w:val="(%1)"/>
      <w:lvlJc w:val="left"/>
      <w:pPr>
        <w:ind w:left="1080" w:hanging="360"/>
      </w:pPr>
      <w:rPr>
        <w:rFonts w:hint="default"/>
        <w:b w:val="0"/>
        <w:bCs w:val="0"/>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0" w15:restartNumberingAfterBreak="0">
    <w:nsid w:val="3D407830"/>
    <w:multiLevelType w:val="hybridMultilevel"/>
    <w:tmpl w:val="4AF4E84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112102F"/>
    <w:multiLevelType w:val="hybridMultilevel"/>
    <w:tmpl w:val="29D2C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760960"/>
    <w:multiLevelType w:val="hybridMultilevel"/>
    <w:tmpl w:val="5B067FF6"/>
    <w:lvl w:ilvl="0" w:tplc="6EE262D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4851D4"/>
    <w:multiLevelType w:val="hybridMultilevel"/>
    <w:tmpl w:val="0866A3B0"/>
    <w:lvl w:ilvl="0" w:tplc="0D3E6C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4127C"/>
    <w:multiLevelType w:val="hybridMultilevel"/>
    <w:tmpl w:val="714AAC10"/>
    <w:lvl w:ilvl="0" w:tplc="7FDA3E9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D766D51"/>
    <w:multiLevelType w:val="hybridMultilevel"/>
    <w:tmpl w:val="1DBE4E8E"/>
    <w:lvl w:ilvl="0" w:tplc="FBB638BA">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8F7EBF"/>
    <w:multiLevelType w:val="hybridMultilevel"/>
    <w:tmpl w:val="1F7C243C"/>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4F1805FC"/>
    <w:multiLevelType w:val="hybridMultilevel"/>
    <w:tmpl w:val="7DB89226"/>
    <w:lvl w:ilvl="0" w:tplc="C6C8A4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563AF4"/>
    <w:multiLevelType w:val="hybridMultilevel"/>
    <w:tmpl w:val="CFF8D8A8"/>
    <w:lvl w:ilvl="0" w:tplc="7C962BCA">
      <w:start w:val="1"/>
      <w:numFmt w:val="bullet"/>
      <w:lvlText w:val="o"/>
      <w:lvlJc w:val="left"/>
      <w:pPr>
        <w:ind w:left="72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41FDA"/>
    <w:multiLevelType w:val="hybridMultilevel"/>
    <w:tmpl w:val="C4022988"/>
    <w:lvl w:ilvl="0" w:tplc="E8DCDF2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8447C2"/>
    <w:multiLevelType w:val="hybridMultilevel"/>
    <w:tmpl w:val="686C86E8"/>
    <w:lvl w:ilvl="0" w:tplc="7C962BCA">
      <w:start w:val="1"/>
      <w:numFmt w:val="bullet"/>
      <w:lvlText w:val="o"/>
      <w:lvlJc w:val="left"/>
      <w:pPr>
        <w:ind w:left="108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74D7785"/>
    <w:multiLevelType w:val="multilevel"/>
    <w:tmpl w:val="0D0E586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588E1237"/>
    <w:multiLevelType w:val="hybridMultilevel"/>
    <w:tmpl w:val="E65E345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5D09603B"/>
    <w:multiLevelType w:val="multilevel"/>
    <w:tmpl w:val="BAE43A5A"/>
    <w:lvl w:ilvl="0">
      <w:start w:val="1"/>
      <w:numFmt w:val="decimal"/>
      <w:lvlText w:val="%1."/>
      <w:lvlJc w:val="left"/>
      <w:pPr>
        <w:ind w:left="-3240" w:hanging="360"/>
      </w:pPr>
      <w:rPr>
        <w:rFonts w:hint="default"/>
      </w:rPr>
    </w:lvl>
    <w:lvl w:ilvl="1">
      <w:start w:val="2"/>
      <w:numFmt w:val="decimal"/>
      <w:isLgl/>
      <w:lvlText w:val="%1.%2."/>
      <w:lvlJc w:val="left"/>
      <w:pPr>
        <w:ind w:left="-283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440" w:hanging="1800"/>
      </w:pPr>
      <w:rPr>
        <w:rFonts w:hint="default"/>
      </w:rPr>
    </w:lvl>
  </w:abstractNum>
  <w:abstractNum w:abstractNumId="34" w15:restartNumberingAfterBreak="0">
    <w:nsid w:val="5E39047C"/>
    <w:multiLevelType w:val="hybridMultilevel"/>
    <w:tmpl w:val="94FAC5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6C310D"/>
    <w:multiLevelType w:val="hybridMultilevel"/>
    <w:tmpl w:val="1D443E9C"/>
    <w:lvl w:ilvl="0" w:tplc="7C962BCA">
      <w:start w:val="1"/>
      <w:numFmt w:val="bullet"/>
      <w:lvlText w:val="o"/>
      <w:lvlJc w:val="left"/>
      <w:pPr>
        <w:ind w:left="108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115681"/>
    <w:multiLevelType w:val="hybridMultilevel"/>
    <w:tmpl w:val="D1B4A1D6"/>
    <w:lvl w:ilvl="0" w:tplc="7C962BCA">
      <w:start w:val="1"/>
      <w:numFmt w:val="bullet"/>
      <w:lvlText w:val="o"/>
      <w:lvlJc w:val="left"/>
      <w:pPr>
        <w:ind w:left="108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702C70"/>
    <w:multiLevelType w:val="hybridMultilevel"/>
    <w:tmpl w:val="054ECBFE"/>
    <w:lvl w:ilvl="0" w:tplc="7C962BCA">
      <w:start w:val="1"/>
      <w:numFmt w:val="bullet"/>
      <w:lvlText w:val="o"/>
      <w:lvlJc w:val="left"/>
      <w:pPr>
        <w:ind w:left="720" w:hanging="360"/>
      </w:pPr>
      <w:rPr>
        <w:rFonts w:ascii="Courier New" w:hAnsi="Courier New" w:cs="Courier New"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A43657"/>
    <w:multiLevelType w:val="hybridMultilevel"/>
    <w:tmpl w:val="225A30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693491"/>
    <w:multiLevelType w:val="hybridMultilevel"/>
    <w:tmpl w:val="FEE64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1D0594"/>
    <w:multiLevelType w:val="hybridMultilevel"/>
    <w:tmpl w:val="49F80A12"/>
    <w:lvl w:ilvl="0" w:tplc="603A2320">
      <w:start w:val="1"/>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7B1828C3"/>
    <w:multiLevelType w:val="hybridMultilevel"/>
    <w:tmpl w:val="96EE96F8"/>
    <w:lvl w:ilvl="0" w:tplc="0B96C9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991A9B"/>
    <w:multiLevelType w:val="hybridMultilevel"/>
    <w:tmpl w:val="A79A62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10"/>
  </w:num>
  <w:num w:numId="3">
    <w:abstractNumId w:val="20"/>
  </w:num>
  <w:num w:numId="4">
    <w:abstractNumId w:val="41"/>
  </w:num>
  <w:num w:numId="5">
    <w:abstractNumId w:val="12"/>
  </w:num>
  <w:num w:numId="6">
    <w:abstractNumId w:val="31"/>
  </w:num>
  <w:num w:numId="7">
    <w:abstractNumId w:val="21"/>
  </w:num>
  <w:num w:numId="8">
    <w:abstractNumId w:val="16"/>
  </w:num>
  <w:num w:numId="9">
    <w:abstractNumId w:val="9"/>
  </w:num>
  <w:num w:numId="10">
    <w:abstractNumId w:val="17"/>
  </w:num>
  <w:num w:numId="11">
    <w:abstractNumId w:val="42"/>
  </w:num>
  <w:num w:numId="12">
    <w:abstractNumId w:val="32"/>
  </w:num>
  <w:num w:numId="13">
    <w:abstractNumId w:val="13"/>
  </w:num>
  <w:num w:numId="14">
    <w:abstractNumId w:val="26"/>
  </w:num>
  <w:num w:numId="15">
    <w:abstractNumId w:val="3"/>
  </w:num>
  <w:num w:numId="16">
    <w:abstractNumId w:val="18"/>
  </w:num>
  <w:num w:numId="17">
    <w:abstractNumId w:val="28"/>
  </w:num>
  <w:num w:numId="18">
    <w:abstractNumId w:val="6"/>
  </w:num>
  <w:num w:numId="19">
    <w:abstractNumId w:val="34"/>
  </w:num>
  <w:num w:numId="20">
    <w:abstractNumId w:val="30"/>
  </w:num>
  <w:num w:numId="21">
    <w:abstractNumId w:val="37"/>
  </w:num>
  <w:num w:numId="22">
    <w:abstractNumId w:val="35"/>
  </w:num>
  <w:num w:numId="23">
    <w:abstractNumId w:val="36"/>
  </w:num>
  <w:num w:numId="24">
    <w:abstractNumId w:val="33"/>
  </w:num>
  <w:num w:numId="25">
    <w:abstractNumId w:val="29"/>
  </w:num>
  <w:num w:numId="26">
    <w:abstractNumId w:val="8"/>
  </w:num>
  <w:num w:numId="27">
    <w:abstractNumId w:val="19"/>
  </w:num>
  <w:num w:numId="28">
    <w:abstractNumId w:val="25"/>
  </w:num>
  <w:num w:numId="29">
    <w:abstractNumId w:val="7"/>
  </w:num>
  <w:num w:numId="30">
    <w:abstractNumId w:val="5"/>
  </w:num>
  <w:num w:numId="31">
    <w:abstractNumId w:val="11"/>
  </w:num>
  <w:num w:numId="32">
    <w:abstractNumId w:val="14"/>
  </w:num>
  <w:num w:numId="33">
    <w:abstractNumId w:val="39"/>
  </w:num>
  <w:num w:numId="34">
    <w:abstractNumId w:val="2"/>
  </w:num>
  <w:num w:numId="35">
    <w:abstractNumId w:val="23"/>
  </w:num>
  <w:num w:numId="36">
    <w:abstractNumId w:val="27"/>
  </w:num>
  <w:num w:numId="37">
    <w:abstractNumId w:val="22"/>
  </w:num>
  <w:num w:numId="38">
    <w:abstractNumId w:val="0"/>
  </w:num>
  <w:num w:numId="39">
    <w:abstractNumId w:val="4"/>
  </w:num>
  <w:num w:numId="40">
    <w:abstractNumId w:val="24"/>
  </w:num>
  <w:num w:numId="41">
    <w:abstractNumId w:val="40"/>
  </w:num>
  <w:num w:numId="42">
    <w:abstractNumId w:val="3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717"/>
    <w:rsid w:val="00000147"/>
    <w:rsid w:val="00000B38"/>
    <w:rsid w:val="00001B3E"/>
    <w:rsid w:val="000037D6"/>
    <w:rsid w:val="00004571"/>
    <w:rsid w:val="00005945"/>
    <w:rsid w:val="00006933"/>
    <w:rsid w:val="00010B09"/>
    <w:rsid w:val="0001275C"/>
    <w:rsid w:val="0001334A"/>
    <w:rsid w:val="00014979"/>
    <w:rsid w:val="000158CA"/>
    <w:rsid w:val="00017C7E"/>
    <w:rsid w:val="00022983"/>
    <w:rsid w:val="00023CC6"/>
    <w:rsid w:val="000272F2"/>
    <w:rsid w:val="00027998"/>
    <w:rsid w:val="000302D8"/>
    <w:rsid w:val="00030727"/>
    <w:rsid w:val="00031094"/>
    <w:rsid w:val="000323EF"/>
    <w:rsid w:val="00035B39"/>
    <w:rsid w:val="00035EAD"/>
    <w:rsid w:val="00037CE4"/>
    <w:rsid w:val="0004020D"/>
    <w:rsid w:val="00042D5E"/>
    <w:rsid w:val="0004350A"/>
    <w:rsid w:val="0004447A"/>
    <w:rsid w:val="00045DA1"/>
    <w:rsid w:val="00046392"/>
    <w:rsid w:val="00046457"/>
    <w:rsid w:val="00047880"/>
    <w:rsid w:val="00047D29"/>
    <w:rsid w:val="00050400"/>
    <w:rsid w:val="0005047B"/>
    <w:rsid w:val="00050D47"/>
    <w:rsid w:val="00051976"/>
    <w:rsid w:val="0005292D"/>
    <w:rsid w:val="000558B5"/>
    <w:rsid w:val="0006082D"/>
    <w:rsid w:val="00061896"/>
    <w:rsid w:val="0006298D"/>
    <w:rsid w:val="00065B84"/>
    <w:rsid w:val="00066FCC"/>
    <w:rsid w:val="00067ABC"/>
    <w:rsid w:val="00070A99"/>
    <w:rsid w:val="00072801"/>
    <w:rsid w:val="00072CCE"/>
    <w:rsid w:val="00073DDF"/>
    <w:rsid w:val="000761F1"/>
    <w:rsid w:val="00076B31"/>
    <w:rsid w:val="000772CD"/>
    <w:rsid w:val="00080035"/>
    <w:rsid w:val="00080849"/>
    <w:rsid w:val="00081D8E"/>
    <w:rsid w:val="00084980"/>
    <w:rsid w:val="000853CB"/>
    <w:rsid w:val="000854BB"/>
    <w:rsid w:val="00085FB6"/>
    <w:rsid w:val="00096EDF"/>
    <w:rsid w:val="00097160"/>
    <w:rsid w:val="0009770D"/>
    <w:rsid w:val="000A02D1"/>
    <w:rsid w:val="000A183A"/>
    <w:rsid w:val="000A2D40"/>
    <w:rsid w:val="000A43C3"/>
    <w:rsid w:val="000A6973"/>
    <w:rsid w:val="000B0C1A"/>
    <w:rsid w:val="000B1097"/>
    <w:rsid w:val="000B1658"/>
    <w:rsid w:val="000B25CF"/>
    <w:rsid w:val="000B2BE1"/>
    <w:rsid w:val="000B37B0"/>
    <w:rsid w:val="000B42C5"/>
    <w:rsid w:val="000B5D3C"/>
    <w:rsid w:val="000B71D7"/>
    <w:rsid w:val="000C3C82"/>
    <w:rsid w:val="000C467A"/>
    <w:rsid w:val="000C6C3C"/>
    <w:rsid w:val="000D0745"/>
    <w:rsid w:val="000D641E"/>
    <w:rsid w:val="000E11F1"/>
    <w:rsid w:val="000E4EE4"/>
    <w:rsid w:val="000E6DBB"/>
    <w:rsid w:val="000E73B3"/>
    <w:rsid w:val="000F1252"/>
    <w:rsid w:val="000F34D0"/>
    <w:rsid w:val="000F3567"/>
    <w:rsid w:val="000F7F34"/>
    <w:rsid w:val="00100E78"/>
    <w:rsid w:val="00102C66"/>
    <w:rsid w:val="001032FF"/>
    <w:rsid w:val="00103CAF"/>
    <w:rsid w:val="00110F6B"/>
    <w:rsid w:val="0011336A"/>
    <w:rsid w:val="0011748F"/>
    <w:rsid w:val="001205E4"/>
    <w:rsid w:val="001228C2"/>
    <w:rsid w:val="0012340E"/>
    <w:rsid w:val="00126231"/>
    <w:rsid w:val="00127119"/>
    <w:rsid w:val="0013190A"/>
    <w:rsid w:val="00132A67"/>
    <w:rsid w:val="0013685E"/>
    <w:rsid w:val="0014060F"/>
    <w:rsid w:val="001428D4"/>
    <w:rsid w:val="001432EA"/>
    <w:rsid w:val="00145EEF"/>
    <w:rsid w:val="00153728"/>
    <w:rsid w:val="0015616F"/>
    <w:rsid w:val="001567D7"/>
    <w:rsid w:val="00161946"/>
    <w:rsid w:val="00163401"/>
    <w:rsid w:val="00165C5C"/>
    <w:rsid w:val="00166586"/>
    <w:rsid w:val="00166AEB"/>
    <w:rsid w:val="001670BD"/>
    <w:rsid w:val="00167E67"/>
    <w:rsid w:val="0017381C"/>
    <w:rsid w:val="00174CA4"/>
    <w:rsid w:val="001801A1"/>
    <w:rsid w:val="00182CE3"/>
    <w:rsid w:val="00183DE6"/>
    <w:rsid w:val="0018591D"/>
    <w:rsid w:val="001862CD"/>
    <w:rsid w:val="00186D48"/>
    <w:rsid w:val="00187D92"/>
    <w:rsid w:val="00193661"/>
    <w:rsid w:val="00193781"/>
    <w:rsid w:val="001954F2"/>
    <w:rsid w:val="00196117"/>
    <w:rsid w:val="00196F3C"/>
    <w:rsid w:val="00196F6B"/>
    <w:rsid w:val="001A2127"/>
    <w:rsid w:val="001B0C7A"/>
    <w:rsid w:val="001B28D5"/>
    <w:rsid w:val="001B4E96"/>
    <w:rsid w:val="001B6269"/>
    <w:rsid w:val="001B6E17"/>
    <w:rsid w:val="001C2531"/>
    <w:rsid w:val="001C41F2"/>
    <w:rsid w:val="001C44AD"/>
    <w:rsid w:val="001C63B6"/>
    <w:rsid w:val="001C64DA"/>
    <w:rsid w:val="001D0BB4"/>
    <w:rsid w:val="001D17F7"/>
    <w:rsid w:val="001D331C"/>
    <w:rsid w:val="001D6080"/>
    <w:rsid w:val="001D618C"/>
    <w:rsid w:val="001E1D67"/>
    <w:rsid w:val="001E3BED"/>
    <w:rsid w:val="001E4E63"/>
    <w:rsid w:val="001E6930"/>
    <w:rsid w:val="001F0098"/>
    <w:rsid w:val="001F0645"/>
    <w:rsid w:val="001F144A"/>
    <w:rsid w:val="001F718C"/>
    <w:rsid w:val="00200600"/>
    <w:rsid w:val="00201583"/>
    <w:rsid w:val="00201A5B"/>
    <w:rsid w:val="0020798A"/>
    <w:rsid w:val="002102CB"/>
    <w:rsid w:val="00210BC1"/>
    <w:rsid w:val="002123B7"/>
    <w:rsid w:val="00213FB9"/>
    <w:rsid w:val="00217A75"/>
    <w:rsid w:val="00217E55"/>
    <w:rsid w:val="00221AFF"/>
    <w:rsid w:val="00223ECA"/>
    <w:rsid w:val="00223F71"/>
    <w:rsid w:val="00233870"/>
    <w:rsid w:val="00235281"/>
    <w:rsid w:val="00240079"/>
    <w:rsid w:val="00242675"/>
    <w:rsid w:val="002534D0"/>
    <w:rsid w:val="00253E91"/>
    <w:rsid w:val="00254B76"/>
    <w:rsid w:val="00254D29"/>
    <w:rsid w:val="0025581E"/>
    <w:rsid w:val="002575F6"/>
    <w:rsid w:val="00260945"/>
    <w:rsid w:val="00260FE4"/>
    <w:rsid w:val="00261ABD"/>
    <w:rsid w:val="002658CD"/>
    <w:rsid w:val="00270E5D"/>
    <w:rsid w:val="00271B7F"/>
    <w:rsid w:val="002744D1"/>
    <w:rsid w:val="00276F42"/>
    <w:rsid w:val="0027719E"/>
    <w:rsid w:val="00287BCC"/>
    <w:rsid w:val="002922F8"/>
    <w:rsid w:val="002947CC"/>
    <w:rsid w:val="002947D3"/>
    <w:rsid w:val="00297854"/>
    <w:rsid w:val="002A3877"/>
    <w:rsid w:val="002B19DC"/>
    <w:rsid w:val="002B2C0C"/>
    <w:rsid w:val="002B3E76"/>
    <w:rsid w:val="002B44D1"/>
    <w:rsid w:val="002B707A"/>
    <w:rsid w:val="002C143C"/>
    <w:rsid w:val="002C1AE8"/>
    <w:rsid w:val="002C59AB"/>
    <w:rsid w:val="002C6EF8"/>
    <w:rsid w:val="002D159D"/>
    <w:rsid w:val="002D5963"/>
    <w:rsid w:val="002D70F1"/>
    <w:rsid w:val="002E159B"/>
    <w:rsid w:val="002E16DD"/>
    <w:rsid w:val="002E2402"/>
    <w:rsid w:val="002E2CDD"/>
    <w:rsid w:val="002E344E"/>
    <w:rsid w:val="002F074B"/>
    <w:rsid w:val="002F0F5D"/>
    <w:rsid w:val="002F2E92"/>
    <w:rsid w:val="002F34B0"/>
    <w:rsid w:val="002F4554"/>
    <w:rsid w:val="002F5283"/>
    <w:rsid w:val="002F7453"/>
    <w:rsid w:val="002F7CD9"/>
    <w:rsid w:val="00302E45"/>
    <w:rsid w:val="00303078"/>
    <w:rsid w:val="00304069"/>
    <w:rsid w:val="00304183"/>
    <w:rsid w:val="0031119C"/>
    <w:rsid w:val="00311AAC"/>
    <w:rsid w:val="00311B91"/>
    <w:rsid w:val="003120B7"/>
    <w:rsid w:val="00312456"/>
    <w:rsid w:val="00312D3C"/>
    <w:rsid w:val="00317331"/>
    <w:rsid w:val="00320A80"/>
    <w:rsid w:val="00320DF0"/>
    <w:rsid w:val="00325982"/>
    <w:rsid w:val="003259AD"/>
    <w:rsid w:val="003355F6"/>
    <w:rsid w:val="00335D8B"/>
    <w:rsid w:val="003367B2"/>
    <w:rsid w:val="003417FA"/>
    <w:rsid w:val="00350089"/>
    <w:rsid w:val="00351CE9"/>
    <w:rsid w:val="003524AD"/>
    <w:rsid w:val="00353D2F"/>
    <w:rsid w:val="00355D7C"/>
    <w:rsid w:val="00361DC2"/>
    <w:rsid w:val="003623FC"/>
    <w:rsid w:val="00362442"/>
    <w:rsid w:val="00367242"/>
    <w:rsid w:val="0037074C"/>
    <w:rsid w:val="00374561"/>
    <w:rsid w:val="003747F5"/>
    <w:rsid w:val="00375D9C"/>
    <w:rsid w:val="0038395A"/>
    <w:rsid w:val="00384E9A"/>
    <w:rsid w:val="0038537A"/>
    <w:rsid w:val="003853ED"/>
    <w:rsid w:val="003923F4"/>
    <w:rsid w:val="00392A62"/>
    <w:rsid w:val="003936C4"/>
    <w:rsid w:val="003956BB"/>
    <w:rsid w:val="003966EA"/>
    <w:rsid w:val="003972DF"/>
    <w:rsid w:val="003973E1"/>
    <w:rsid w:val="003A0827"/>
    <w:rsid w:val="003A09AF"/>
    <w:rsid w:val="003A1B80"/>
    <w:rsid w:val="003A209C"/>
    <w:rsid w:val="003A3CF5"/>
    <w:rsid w:val="003A5F88"/>
    <w:rsid w:val="003B15FD"/>
    <w:rsid w:val="003B19C8"/>
    <w:rsid w:val="003B463C"/>
    <w:rsid w:val="003B7699"/>
    <w:rsid w:val="003C0ACF"/>
    <w:rsid w:val="003C12DC"/>
    <w:rsid w:val="003C1FF4"/>
    <w:rsid w:val="003C3184"/>
    <w:rsid w:val="003C3DB0"/>
    <w:rsid w:val="003C3F7D"/>
    <w:rsid w:val="003C49FD"/>
    <w:rsid w:val="003C4A14"/>
    <w:rsid w:val="003D3714"/>
    <w:rsid w:val="003D451C"/>
    <w:rsid w:val="003D53D1"/>
    <w:rsid w:val="003E0145"/>
    <w:rsid w:val="003E639E"/>
    <w:rsid w:val="003E7DF8"/>
    <w:rsid w:val="003F05A2"/>
    <w:rsid w:val="003F1476"/>
    <w:rsid w:val="003F317E"/>
    <w:rsid w:val="003F6853"/>
    <w:rsid w:val="003F7BDC"/>
    <w:rsid w:val="003F7F21"/>
    <w:rsid w:val="00402AE5"/>
    <w:rsid w:val="00403AB3"/>
    <w:rsid w:val="00403B75"/>
    <w:rsid w:val="00403ECF"/>
    <w:rsid w:val="0041149C"/>
    <w:rsid w:val="00412226"/>
    <w:rsid w:val="00412495"/>
    <w:rsid w:val="00416306"/>
    <w:rsid w:val="004177F9"/>
    <w:rsid w:val="00417DE4"/>
    <w:rsid w:val="00420035"/>
    <w:rsid w:val="00420BD7"/>
    <w:rsid w:val="00422240"/>
    <w:rsid w:val="0042343D"/>
    <w:rsid w:val="0042404E"/>
    <w:rsid w:val="0043370C"/>
    <w:rsid w:val="00434B02"/>
    <w:rsid w:val="00441E33"/>
    <w:rsid w:val="00445191"/>
    <w:rsid w:val="0044587F"/>
    <w:rsid w:val="0044609F"/>
    <w:rsid w:val="00447C7E"/>
    <w:rsid w:val="00450D33"/>
    <w:rsid w:val="004536F2"/>
    <w:rsid w:val="00455FB8"/>
    <w:rsid w:val="004621DE"/>
    <w:rsid w:val="004630BC"/>
    <w:rsid w:val="004633EE"/>
    <w:rsid w:val="004665B4"/>
    <w:rsid w:val="004676BB"/>
    <w:rsid w:val="00471099"/>
    <w:rsid w:val="00471A2B"/>
    <w:rsid w:val="00482608"/>
    <w:rsid w:val="0048456C"/>
    <w:rsid w:val="00484CA0"/>
    <w:rsid w:val="004856F0"/>
    <w:rsid w:val="00486851"/>
    <w:rsid w:val="00490F15"/>
    <w:rsid w:val="004919F2"/>
    <w:rsid w:val="004922E1"/>
    <w:rsid w:val="00494596"/>
    <w:rsid w:val="00495DC1"/>
    <w:rsid w:val="004A1C03"/>
    <w:rsid w:val="004A3548"/>
    <w:rsid w:val="004A4BC8"/>
    <w:rsid w:val="004B2357"/>
    <w:rsid w:val="004B481B"/>
    <w:rsid w:val="004B5C13"/>
    <w:rsid w:val="004B6834"/>
    <w:rsid w:val="004B6E83"/>
    <w:rsid w:val="004C1734"/>
    <w:rsid w:val="004C17CF"/>
    <w:rsid w:val="004C374E"/>
    <w:rsid w:val="004D2C5A"/>
    <w:rsid w:val="004D658F"/>
    <w:rsid w:val="004D6D77"/>
    <w:rsid w:val="004E63B1"/>
    <w:rsid w:val="004E6563"/>
    <w:rsid w:val="004E6D25"/>
    <w:rsid w:val="004F00C2"/>
    <w:rsid w:val="004F0C93"/>
    <w:rsid w:val="004F16C1"/>
    <w:rsid w:val="004F3892"/>
    <w:rsid w:val="004F7037"/>
    <w:rsid w:val="004F7D44"/>
    <w:rsid w:val="00500011"/>
    <w:rsid w:val="005048D4"/>
    <w:rsid w:val="0050617B"/>
    <w:rsid w:val="00513C90"/>
    <w:rsid w:val="0051408A"/>
    <w:rsid w:val="005212C4"/>
    <w:rsid w:val="005257C5"/>
    <w:rsid w:val="005266CA"/>
    <w:rsid w:val="00530017"/>
    <w:rsid w:val="00532076"/>
    <w:rsid w:val="0053393A"/>
    <w:rsid w:val="00536BEB"/>
    <w:rsid w:val="00536E86"/>
    <w:rsid w:val="0053768D"/>
    <w:rsid w:val="005376CE"/>
    <w:rsid w:val="005427AD"/>
    <w:rsid w:val="00542B62"/>
    <w:rsid w:val="0054417A"/>
    <w:rsid w:val="005447FF"/>
    <w:rsid w:val="00546691"/>
    <w:rsid w:val="0055164C"/>
    <w:rsid w:val="00553339"/>
    <w:rsid w:val="0055752B"/>
    <w:rsid w:val="00557CA1"/>
    <w:rsid w:val="00561DD1"/>
    <w:rsid w:val="005677C7"/>
    <w:rsid w:val="00573A94"/>
    <w:rsid w:val="005832FE"/>
    <w:rsid w:val="00587381"/>
    <w:rsid w:val="005968BD"/>
    <w:rsid w:val="00597E29"/>
    <w:rsid w:val="005A371E"/>
    <w:rsid w:val="005A44A9"/>
    <w:rsid w:val="005A5EEB"/>
    <w:rsid w:val="005A6AAB"/>
    <w:rsid w:val="005A6D58"/>
    <w:rsid w:val="005A73CD"/>
    <w:rsid w:val="005B3D8B"/>
    <w:rsid w:val="005B3DDD"/>
    <w:rsid w:val="005B4766"/>
    <w:rsid w:val="005B71C4"/>
    <w:rsid w:val="005B772D"/>
    <w:rsid w:val="005B7B87"/>
    <w:rsid w:val="005C2279"/>
    <w:rsid w:val="005C2692"/>
    <w:rsid w:val="005C2BD9"/>
    <w:rsid w:val="005C6DB3"/>
    <w:rsid w:val="005D395A"/>
    <w:rsid w:val="005D4F15"/>
    <w:rsid w:val="005D5A6E"/>
    <w:rsid w:val="005D66C5"/>
    <w:rsid w:val="005D6C48"/>
    <w:rsid w:val="005D73F6"/>
    <w:rsid w:val="005D775C"/>
    <w:rsid w:val="005E540D"/>
    <w:rsid w:val="005E6A8C"/>
    <w:rsid w:val="005F36D4"/>
    <w:rsid w:val="005F46AC"/>
    <w:rsid w:val="005F6514"/>
    <w:rsid w:val="006002C8"/>
    <w:rsid w:val="006005C0"/>
    <w:rsid w:val="00603318"/>
    <w:rsid w:val="00605BD8"/>
    <w:rsid w:val="00607073"/>
    <w:rsid w:val="00611AC8"/>
    <w:rsid w:val="006160F4"/>
    <w:rsid w:val="006202BE"/>
    <w:rsid w:val="006220E7"/>
    <w:rsid w:val="00624D8D"/>
    <w:rsid w:val="006304FA"/>
    <w:rsid w:val="00630784"/>
    <w:rsid w:val="0063102E"/>
    <w:rsid w:val="00631BAC"/>
    <w:rsid w:val="006324F9"/>
    <w:rsid w:val="0063309B"/>
    <w:rsid w:val="0063512E"/>
    <w:rsid w:val="0063616C"/>
    <w:rsid w:val="0063625F"/>
    <w:rsid w:val="006363D6"/>
    <w:rsid w:val="006374C8"/>
    <w:rsid w:val="00641A54"/>
    <w:rsid w:val="006471BE"/>
    <w:rsid w:val="00647332"/>
    <w:rsid w:val="00653794"/>
    <w:rsid w:val="00654024"/>
    <w:rsid w:val="00655860"/>
    <w:rsid w:val="0065603B"/>
    <w:rsid w:val="00660C03"/>
    <w:rsid w:val="00664432"/>
    <w:rsid w:val="0066497D"/>
    <w:rsid w:val="00665125"/>
    <w:rsid w:val="00665A99"/>
    <w:rsid w:val="00665AB9"/>
    <w:rsid w:val="00667157"/>
    <w:rsid w:val="00671C3A"/>
    <w:rsid w:val="0067276E"/>
    <w:rsid w:val="0067526C"/>
    <w:rsid w:val="006761CC"/>
    <w:rsid w:val="0067670A"/>
    <w:rsid w:val="00681FE4"/>
    <w:rsid w:val="00682952"/>
    <w:rsid w:val="00683EE8"/>
    <w:rsid w:val="00684F87"/>
    <w:rsid w:val="00686632"/>
    <w:rsid w:val="00687EBF"/>
    <w:rsid w:val="00690C53"/>
    <w:rsid w:val="00694406"/>
    <w:rsid w:val="006951E9"/>
    <w:rsid w:val="006960F3"/>
    <w:rsid w:val="00696CCA"/>
    <w:rsid w:val="006979B9"/>
    <w:rsid w:val="00697BE3"/>
    <w:rsid w:val="006A2206"/>
    <w:rsid w:val="006A2650"/>
    <w:rsid w:val="006A3A2D"/>
    <w:rsid w:val="006A553C"/>
    <w:rsid w:val="006A793A"/>
    <w:rsid w:val="006B3350"/>
    <w:rsid w:val="006B40DF"/>
    <w:rsid w:val="006B5653"/>
    <w:rsid w:val="006C18DE"/>
    <w:rsid w:val="006C3B21"/>
    <w:rsid w:val="006C4EF2"/>
    <w:rsid w:val="006C72E8"/>
    <w:rsid w:val="006D03BB"/>
    <w:rsid w:val="006D1DC1"/>
    <w:rsid w:val="006D3361"/>
    <w:rsid w:val="006D372E"/>
    <w:rsid w:val="006D42A5"/>
    <w:rsid w:val="006D5957"/>
    <w:rsid w:val="006D5EF9"/>
    <w:rsid w:val="006D6B42"/>
    <w:rsid w:val="006D7E25"/>
    <w:rsid w:val="006E0875"/>
    <w:rsid w:val="006E175D"/>
    <w:rsid w:val="006E349D"/>
    <w:rsid w:val="006E4461"/>
    <w:rsid w:val="006E47F4"/>
    <w:rsid w:val="006E7BFD"/>
    <w:rsid w:val="006F5DC4"/>
    <w:rsid w:val="006F74BD"/>
    <w:rsid w:val="0070032C"/>
    <w:rsid w:val="00700F4A"/>
    <w:rsid w:val="00703D21"/>
    <w:rsid w:val="0070440E"/>
    <w:rsid w:val="00707260"/>
    <w:rsid w:val="007177D6"/>
    <w:rsid w:val="00720FBD"/>
    <w:rsid w:val="00721219"/>
    <w:rsid w:val="007262D8"/>
    <w:rsid w:val="0073104F"/>
    <w:rsid w:val="00736EE8"/>
    <w:rsid w:val="007439D8"/>
    <w:rsid w:val="007561AA"/>
    <w:rsid w:val="00757719"/>
    <w:rsid w:val="00757EA1"/>
    <w:rsid w:val="00762F51"/>
    <w:rsid w:val="00764214"/>
    <w:rsid w:val="00765711"/>
    <w:rsid w:val="00766C63"/>
    <w:rsid w:val="00766E11"/>
    <w:rsid w:val="0076719C"/>
    <w:rsid w:val="007708B9"/>
    <w:rsid w:val="00770BF9"/>
    <w:rsid w:val="00770D96"/>
    <w:rsid w:val="00771A3B"/>
    <w:rsid w:val="00774236"/>
    <w:rsid w:val="00774738"/>
    <w:rsid w:val="007755A0"/>
    <w:rsid w:val="0077702E"/>
    <w:rsid w:val="00777121"/>
    <w:rsid w:val="00780404"/>
    <w:rsid w:val="00780B18"/>
    <w:rsid w:val="0078273B"/>
    <w:rsid w:val="00786EB1"/>
    <w:rsid w:val="00787431"/>
    <w:rsid w:val="007876B3"/>
    <w:rsid w:val="007906B2"/>
    <w:rsid w:val="0079074B"/>
    <w:rsid w:val="00792A7F"/>
    <w:rsid w:val="00795550"/>
    <w:rsid w:val="00796B12"/>
    <w:rsid w:val="007A1C19"/>
    <w:rsid w:val="007B63FF"/>
    <w:rsid w:val="007C17F7"/>
    <w:rsid w:val="007C1A23"/>
    <w:rsid w:val="007D0249"/>
    <w:rsid w:val="007D034E"/>
    <w:rsid w:val="007D0409"/>
    <w:rsid w:val="007D0B49"/>
    <w:rsid w:val="007D2C53"/>
    <w:rsid w:val="007D4AB1"/>
    <w:rsid w:val="007D6690"/>
    <w:rsid w:val="007D75BA"/>
    <w:rsid w:val="007E015F"/>
    <w:rsid w:val="007E390C"/>
    <w:rsid w:val="007E550C"/>
    <w:rsid w:val="007E5A2D"/>
    <w:rsid w:val="007E7E45"/>
    <w:rsid w:val="007F3C8E"/>
    <w:rsid w:val="007F620F"/>
    <w:rsid w:val="007F6BBF"/>
    <w:rsid w:val="007F7ADE"/>
    <w:rsid w:val="008005B1"/>
    <w:rsid w:val="0080099F"/>
    <w:rsid w:val="00803C40"/>
    <w:rsid w:val="008046D6"/>
    <w:rsid w:val="00804F37"/>
    <w:rsid w:val="00805823"/>
    <w:rsid w:val="00805889"/>
    <w:rsid w:val="00807477"/>
    <w:rsid w:val="0081076C"/>
    <w:rsid w:val="00810A12"/>
    <w:rsid w:val="00814171"/>
    <w:rsid w:val="00816F28"/>
    <w:rsid w:val="00817373"/>
    <w:rsid w:val="008204D4"/>
    <w:rsid w:val="00827708"/>
    <w:rsid w:val="008277C9"/>
    <w:rsid w:val="00827879"/>
    <w:rsid w:val="00830195"/>
    <w:rsid w:val="0083097B"/>
    <w:rsid w:val="00830DFC"/>
    <w:rsid w:val="00831770"/>
    <w:rsid w:val="00833221"/>
    <w:rsid w:val="008335F7"/>
    <w:rsid w:val="00833B84"/>
    <w:rsid w:val="008408D7"/>
    <w:rsid w:val="00842215"/>
    <w:rsid w:val="008435F5"/>
    <w:rsid w:val="00846CB5"/>
    <w:rsid w:val="00847EA5"/>
    <w:rsid w:val="00850F39"/>
    <w:rsid w:val="008524FB"/>
    <w:rsid w:val="00855C0F"/>
    <w:rsid w:val="0085637F"/>
    <w:rsid w:val="00860926"/>
    <w:rsid w:val="00862180"/>
    <w:rsid w:val="0086284E"/>
    <w:rsid w:val="00863CE5"/>
    <w:rsid w:val="00865B78"/>
    <w:rsid w:val="00866667"/>
    <w:rsid w:val="008669B2"/>
    <w:rsid w:val="008670DB"/>
    <w:rsid w:val="00867124"/>
    <w:rsid w:val="008672C6"/>
    <w:rsid w:val="00867552"/>
    <w:rsid w:val="00867F29"/>
    <w:rsid w:val="00873E63"/>
    <w:rsid w:val="00875D3A"/>
    <w:rsid w:val="00877472"/>
    <w:rsid w:val="0088123A"/>
    <w:rsid w:val="00881A12"/>
    <w:rsid w:val="00883120"/>
    <w:rsid w:val="00883D39"/>
    <w:rsid w:val="00887DCE"/>
    <w:rsid w:val="00896EDF"/>
    <w:rsid w:val="00897724"/>
    <w:rsid w:val="00897792"/>
    <w:rsid w:val="008A1714"/>
    <w:rsid w:val="008A4F57"/>
    <w:rsid w:val="008A5717"/>
    <w:rsid w:val="008A60CB"/>
    <w:rsid w:val="008A6424"/>
    <w:rsid w:val="008B05D2"/>
    <w:rsid w:val="008B14D6"/>
    <w:rsid w:val="008B184D"/>
    <w:rsid w:val="008B2DD5"/>
    <w:rsid w:val="008B4945"/>
    <w:rsid w:val="008C3336"/>
    <w:rsid w:val="008C337D"/>
    <w:rsid w:val="008C47D7"/>
    <w:rsid w:val="008C5EFA"/>
    <w:rsid w:val="008C76BD"/>
    <w:rsid w:val="008D055D"/>
    <w:rsid w:val="008D196C"/>
    <w:rsid w:val="008D4172"/>
    <w:rsid w:val="008D7227"/>
    <w:rsid w:val="008E163C"/>
    <w:rsid w:val="008E1AC8"/>
    <w:rsid w:val="008E1D10"/>
    <w:rsid w:val="008E2B5A"/>
    <w:rsid w:val="008E2E9A"/>
    <w:rsid w:val="008E645B"/>
    <w:rsid w:val="008E695E"/>
    <w:rsid w:val="008E6D91"/>
    <w:rsid w:val="008E75BE"/>
    <w:rsid w:val="008F17D8"/>
    <w:rsid w:val="008F3773"/>
    <w:rsid w:val="008F5FE7"/>
    <w:rsid w:val="009006D4"/>
    <w:rsid w:val="009006D7"/>
    <w:rsid w:val="00900BF8"/>
    <w:rsid w:val="00900CAB"/>
    <w:rsid w:val="00902E04"/>
    <w:rsid w:val="009065C3"/>
    <w:rsid w:val="00906738"/>
    <w:rsid w:val="009072DD"/>
    <w:rsid w:val="00910C58"/>
    <w:rsid w:val="00910CCB"/>
    <w:rsid w:val="00914902"/>
    <w:rsid w:val="00914D20"/>
    <w:rsid w:val="00917329"/>
    <w:rsid w:val="00920154"/>
    <w:rsid w:val="0092276A"/>
    <w:rsid w:val="0092563B"/>
    <w:rsid w:val="00926653"/>
    <w:rsid w:val="00927F2E"/>
    <w:rsid w:val="00931138"/>
    <w:rsid w:val="00934776"/>
    <w:rsid w:val="009359F0"/>
    <w:rsid w:val="009372B7"/>
    <w:rsid w:val="00937CC8"/>
    <w:rsid w:val="00941699"/>
    <w:rsid w:val="00941ECF"/>
    <w:rsid w:val="00942888"/>
    <w:rsid w:val="00945149"/>
    <w:rsid w:val="009458F9"/>
    <w:rsid w:val="00945B0F"/>
    <w:rsid w:val="0094614B"/>
    <w:rsid w:val="009474CE"/>
    <w:rsid w:val="0095012F"/>
    <w:rsid w:val="00950D51"/>
    <w:rsid w:val="009510DD"/>
    <w:rsid w:val="009520B9"/>
    <w:rsid w:val="00953086"/>
    <w:rsid w:val="00956329"/>
    <w:rsid w:val="00957063"/>
    <w:rsid w:val="00960710"/>
    <w:rsid w:val="0096251E"/>
    <w:rsid w:val="00962706"/>
    <w:rsid w:val="00963CEB"/>
    <w:rsid w:val="00972E89"/>
    <w:rsid w:val="009740C8"/>
    <w:rsid w:val="009748BF"/>
    <w:rsid w:val="009813C5"/>
    <w:rsid w:val="0098583A"/>
    <w:rsid w:val="009878B8"/>
    <w:rsid w:val="009901CA"/>
    <w:rsid w:val="00990F2D"/>
    <w:rsid w:val="009941A2"/>
    <w:rsid w:val="009975AB"/>
    <w:rsid w:val="009A1CF0"/>
    <w:rsid w:val="009A23CB"/>
    <w:rsid w:val="009A2650"/>
    <w:rsid w:val="009A30F3"/>
    <w:rsid w:val="009A3251"/>
    <w:rsid w:val="009A486C"/>
    <w:rsid w:val="009A5176"/>
    <w:rsid w:val="009A7431"/>
    <w:rsid w:val="009B5C1D"/>
    <w:rsid w:val="009B6F71"/>
    <w:rsid w:val="009C07D8"/>
    <w:rsid w:val="009C27C6"/>
    <w:rsid w:val="009C536C"/>
    <w:rsid w:val="009C7911"/>
    <w:rsid w:val="009D0F26"/>
    <w:rsid w:val="009D2943"/>
    <w:rsid w:val="009D308D"/>
    <w:rsid w:val="009D5626"/>
    <w:rsid w:val="009E35C2"/>
    <w:rsid w:val="009E71F8"/>
    <w:rsid w:val="009F50D9"/>
    <w:rsid w:val="009F534C"/>
    <w:rsid w:val="009F54F6"/>
    <w:rsid w:val="009F5870"/>
    <w:rsid w:val="009F7E4E"/>
    <w:rsid w:val="00A0010B"/>
    <w:rsid w:val="00A0190A"/>
    <w:rsid w:val="00A01FE8"/>
    <w:rsid w:val="00A02AF9"/>
    <w:rsid w:val="00A06BEB"/>
    <w:rsid w:val="00A07FD1"/>
    <w:rsid w:val="00A121DC"/>
    <w:rsid w:val="00A12AA0"/>
    <w:rsid w:val="00A1392D"/>
    <w:rsid w:val="00A14C7A"/>
    <w:rsid w:val="00A14EAB"/>
    <w:rsid w:val="00A151FC"/>
    <w:rsid w:val="00A1657B"/>
    <w:rsid w:val="00A205FF"/>
    <w:rsid w:val="00A25FA9"/>
    <w:rsid w:val="00A337F7"/>
    <w:rsid w:val="00A359EB"/>
    <w:rsid w:val="00A35F6A"/>
    <w:rsid w:val="00A3666F"/>
    <w:rsid w:val="00A40055"/>
    <w:rsid w:val="00A42DBA"/>
    <w:rsid w:val="00A433B3"/>
    <w:rsid w:val="00A44942"/>
    <w:rsid w:val="00A45D2A"/>
    <w:rsid w:val="00A4622D"/>
    <w:rsid w:val="00A467D7"/>
    <w:rsid w:val="00A523CD"/>
    <w:rsid w:val="00A564BD"/>
    <w:rsid w:val="00A56AA7"/>
    <w:rsid w:val="00A56F16"/>
    <w:rsid w:val="00A57EE2"/>
    <w:rsid w:val="00A61717"/>
    <w:rsid w:val="00A65C53"/>
    <w:rsid w:val="00A669D8"/>
    <w:rsid w:val="00A67035"/>
    <w:rsid w:val="00A67D55"/>
    <w:rsid w:val="00A741A5"/>
    <w:rsid w:val="00A755ED"/>
    <w:rsid w:val="00A76907"/>
    <w:rsid w:val="00A77E78"/>
    <w:rsid w:val="00A8521C"/>
    <w:rsid w:val="00A85544"/>
    <w:rsid w:val="00A863E9"/>
    <w:rsid w:val="00A878D4"/>
    <w:rsid w:val="00A95653"/>
    <w:rsid w:val="00AA0297"/>
    <w:rsid w:val="00AA0FAB"/>
    <w:rsid w:val="00AA1EF3"/>
    <w:rsid w:val="00AA6239"/>
    <w:rsid w:val="00AB05C0"/>
    <w:rsid w:val="00AB0736"/>
    <w:rsid w:val="00AB141B"/>
    <w:rsid w:val="00AB5BC6"/>
    <w:rsid w:val="00AB79E2"/>
    <w:rsid w:val="00AB7AAE"/>
    <w:rsid w:val="00AC02EA"/>
    <w:rsid w:val="00AC1591"/>
    <w:rsid w:val="00AD1272"/>
    <w:rsid w:val="00AD3E8C"/>
    <w:rsid w:val="00AD6847"/>
    <w:rsid w:val="00AD68D6"/>
    <w:rsid w:val="00AD7250"/>
    <w:rsid w:val="00AE0B65"/>
    <w:rsid w:val="00AE1563"/>
    <w:rsid w:val="00AE2FE0"/>
    <w:rsid w:val="00AE3DCA"/>
    <w:rsid w:val="00AF10A1"/>
    <w:rsid w:val="00AF1901"/>
    <w:rsid w:val="00AF3D59"/>
    <w:rsid w:val="00AF4628"/>
    <w:rsid w:val="00AF56BA"/>
    <w:rsid w:val="00AF72F6"/>
    <w:rsid w:val="00B0653A"/>
    <w:rsid w:val="00B111C7"/>
    <w:rsid w:val="00B11F21"/>
    <w:rsid w:val="00B131D1"/>
    <w:rsid w:val="00B1327E"/>
    <w:rsid w:val="00B1450E"/>
    <w:rsid w:val="00B14D79"/>
    <w:rsid w:val="00B157FB"/>
    <w:rsid w:val="00B174AB"/>
    <w:rsid w:val="00B20CCD"/>
    <w:rsid w:val="00B20E2C"/>
    <w:rsid w:val="00B2176A"/>
    <w:rsid w:val="00B248C5"/>
    <w:rsid w:val="00B27BAB"/>
    <w:rsid w:val="00B318D9"/>
    <w:rsid w:val="00B3623C"/>
    <w:rsid w:val="00B3690E"/>
    <w:rsid w:val="00B37D53"/>
    <w:rsid w:val="00B37EC4"/>
    <w:rsid w:val="00B42CD5"/>
    <w:rsid w:val="00B43D8E"/>
    <w:rsid w:val="00B4524B"/>
    <w:rsid w:val="00B50C00"/>
    <w:rsid w:val="00B524E4"/>
    <w:rsid w:val="00B52565"/>
    <w:rsid w:val="00B544CC"/>
    <w:rsid w:val="00B55A78"/>
    <w:rsid w:val="00B6478E"/>
    <w:rsid w:val="00B6621E"/>
    <w:rsid w:val="00B7094B"/>
    <w:rsid w:val="00B70F6E"/>
    <w:rsid w:val="00B712C3"/>
    <w:rsid w:val="00B725E1"/>
    <w:rsid w:val="00B730E8"/>
    <w:rsid w:val="00B813EE"/>
    <w:rsid w:val="00B8333C"/>
    <w:rsid w:val="00B846F2"/>
    <w:rsid w:val="00B91A10"/>
    <w:rsid w:val="00B91D8B"/>
    <w:rsid w:val="00B929B0"/>
    <w:rsid w:val="00B948E6"/>
    <w:rsid w:val="00B965B2"/>
    <w:rsid w:val="00B9678D"/>
    <w:rsid w:val="00BA19F7"/>
    <w:rsid w:val="00BA27A7"/>
    <w:rsid w:val="00BA3EC5"/>
    <w:rsid w:val="00BA733E"/>
    <w:rsid w:val="00BB1BA4"/>
    <w:rsid w:val="00BB1CEA"/>
    <w:rsid w:val="00BB2B37"/>
    <w:rsid w:val="00BB2B62"/>
    <w:rsid w:val="00BB328D"/>
    <w:rsid w:val="00BB5A35"/>
    <w:rsid w:val="00BC03B5"/>
    <w:rsid w:val="00BC3892"/>
    <w:rsid w:val="00BC4547"/>
    <w:rsid w:val="00BC6B71"/>
    <w:rsid w:val="00BD2D7D"/>
    <w:rsid w:val="00BD3B48"/>
    <w:rsid w:val="00BD44E5"/>
    <w:rsid w:val="00BE23BB"/>
    <w:rsid w:val="00BE2787"/>
    <w:rsid w:val="00BE3EDA"/>
    <w:rsid w:val="00BE4377"/>
    <w:rsid w:val="00BE56CC"/>
    <w:rsid w:val="00BE68C6"/>
    <w:rsid w:val="00BE71F4"/>
    <w:rsid w:val="00BE75E9"/>
    <w:rsid w:val="00BF2AFB"/>
    <w:rsid w:val="00BF2CAB"/>
    <w:rsid w:val="00BF5813"/>
    <w:rsid w:val="00C01019"/>
    <w:rsid w:val="00C023A9"/>
    <w:rsid w:val="00C03DFB"/>
    <w:rsid w:val="00C0493D"/>
    <w:rsid w:val="00C05F37"/>
    <w:rsid w:val="00C062DF"/>
    <w:rsid w:val="00C079AB"/>
    <w:rsid w:val="00C1071E"/>
    <w:rsid w:val="00C14BAF"/>
    <w:rsid w:val="00C14F1A"/>
    <w:rsid w:val="00C174F5"/>
    <w:rsid w:val="00C21455"/>
    <w:rsid w:val="00C2226D"/>
    <w:rsid w:val="00C264E2"/>
    <w:rsid w:val="00C26765"/>
    <w:rsid w:val="00C26929"/>
    <w:rsid w:val="00C309D7"/>
    <w:rsid w:val="00C30B4F"/>
    <w:rsid w:val="00C30E0A"/>
    <w:rsid w:val="00C32415"/>
    <w:rsid w:val="00C334B5"/>
    <w:rsid w:val="00C43534"/>
    <w:rsid w:val="00C4407D"/>
    <w:rsid w:val="00C45B1E"/>
    <w:rsid w:val="00C4703B"/>
    <w:rsid w:val="00C515FC"/>
    <w:rsid w:val="00C51B0D"/>
    <w:rsid w:val="00C52CD9"/>
    <w:rsid w:val="00C54F2D"/>
    <w:rsid w:val="00C60294"/>
    <w:rsid w:val="00C6103B"/>
    <w:rsid w:val="00C75061"/>
    <w:rsid w:val="00C77C0B"/>
    <w:rsid w:val="00C80BB2"/>
    <w:rsid w:val="00C82085"/>
    <w:rsid w:val="00C82F69"/>
    <w:rsid w:val="00C8492D"/>
    <w:rsid w:val="00C93325"/>
    <w:rsid w:val="00C93459"/>
    <w:rsid w:val="00C95E89"/>
    <w:rsid w:val="00C9759D"/>
    <w:rsid w:val="00C97B1D"/>
    <w:rsid w:val="00CA3BED"/>
    <w:rsid w:val="00CA7A43"/>
    <w:rsid w:val="00CB0419"/>
    <w:rsid w:val="00CB0930"/>
    <w:rsid w:val="00CB11AD"/>
    <w:rsid w:val="00CB3D47"/>
    <w:rsid w:val="00CB4CE4"/>
    <w:rsid w:val="00CB61C0"/>
    <w:rsid w:val="00CB6EFA"/>
    <w:rsid w:val="00CB7601"/>
    <w:rsid w:val="00CB7E01"/>
    <w:rsid w:val="00CC3028"/>
    <w:rsid w:val="00CC4859"/>
    <w:rsid w:val="00CC4FEC"/>
    <w:rsid w:val="00CD0927"/>
    <w:rsid w:val="00CD1713"/>
    <w:rsid w:val="00CD3D99"/>
    <w:rsid w:val="00CD4762"/>
    <w:rsid w:val="00CD63F8"/>
    <w:rsid w:val="00CE4947"/>
    <w:rsid w:val="00CE640F"/>
    <w:rsid w:val="00CE6CE3"/>
    <w:rsid w:val="00CF1046"/>
    <w:rsid w:val="00CF1914"/>
    <w:rsid w:val="00CF492E"/>
    <w:rsid w:val="00CF79F8"/>
    <w:rsid w:val="00CF7CA3"/>
    <w:rsid w:val="00D012D3"/>
    <w:rsid w:val="00D015D9"/>
    <w:rsid w:val="00D01892"/>
    <w:rsid w:val="00D02389"/>
    <w:rsid w:val="00D03234"/>
    <w:rsid w:val="00D04151"/>
    <w:rsid w:val="00D043FB"/>
    <w:rsid w:val="00D11504"/>
    <w:rsid w:val="00D12CA6"/>
    <w:rsid w:val="00D159BD"/>
    <w:rsid w:val="00D20B8D"/>
    <w:rsid w:val="00D20FFB"/>
    <w:rsid w:val="00D30B8D"/>
    <w:rsid w:val="00D318E7"/>
    <w:rsid w:val="00D32D1B"/>
    <w:rsid w:val="00D34213"/>
    <w:rsid w:val="00D35C5B"/>
    <w:rsid w:val="00D36611"/>
    <w:rsid w:val="00D37311"/>
    <w:rsid w:val="00D4001B"/>
    <w:rsid w:val="00D417A8"/>
    <w:rsid w:val="00D42FD4"/>
    <w:rsid w:val="00D4380A"/>
    <w:rsid w:val="00D43FC3"/>
    <w:rsid w:val="00D4788A"/>
    <w:rsid w:val="00D509A5"/>
    <w:rsid w:val="00D51066"/>
    <w:rsid w:val="00D51D54"/>
    <w:rsid w:val="00D53BCA"/>
    <w:rsid w:val="00D54F10"/>
    <w:rsid w:val="00D62119"/>
    <w:rsid w:val="00D66B72"/>
    <w:rsid w:val="00D71006"/>
    <w:rsid w:val="00D73A58"/>
    <w:rsid w:val="00D7600C"/>
    <w:rsid w:val="00D802B3"/>
    <w:rsid w:val="00D80483"/>
    <w:rsid w:val="00D811A3"/>
    <w:rsid w:val="00D8171E"/>
    <w:rsid w:val="00D8451B"/>
    <w:rsid w:val="00D8652F"/>
    <w:rsid w:val="00D9063F"/>
    <w:rsid w:val="00D9539B"/>
    <w:rsid w:val="00DA7975"/>
    <w:rsid w:val="00DB1E2F"/>
    <w:rsid w:val="00DB2343"/>
    <w:rsid w:val="00DB49AE"/>
    <w:rsid w:val="00DB4E47"/>
    <w:rsid w:val="00DC34C5"/>
    <w:rsid w:val="00DD23B8"/>
    <w:rsid w:val="00DD425B"/>
    <w:rsid w:val="00DD724B"/>
    <w:rsid w:val="00DE1A76"/>
    <w:rsid w:val="00DE43D8"/>
    <w:rsid w:val="00DF28D0"/>
    <w:rsid w:val="00DF6D97"/>
    <w:rsid w:val="00DF7A49"/>
    <w:rsid w:val="00DF7F90"/>
    <w:rsid w:val="00E02A46"/>
    <w:rsid w:val="00E05436"/>
    <w:rsid w:val="00E06FC6"/>
    <w:rsid w:val="00E10CFF"/>
    <w:rsid w:val="00E132FC"/>
    <w:rsid w:val="00E133D8"/>
    <w:rsid w:val="00E13D91"/>
    <w:rsid w:val="00E2302A"/>
    <w:rsid w:val="00E2373C"/>
    <w:rsid w:val="00E23CD0"/>
    <w:rsid w:val="00E26068"/>
    <w:rsid w:val="00E26476"/>
    <w:rsid w:val="00E27207"/>
    <w:rsid w:val="00E2746B"/>
    <w:rsid w:val="00E3434E"/>
    <w:rsid w:val="00E407A2"/>
    <w:rsid w:val="00E426ED"/>
    <w:rsid w:val="00E45395"/>
    <w:rsid w:val="00E46EC7"/>
    <w:rsid w:val="00E50CB2"/>
    <w:rsid w:val="00E5151F"/>
    <w:rsid w:val="00E51575"/>
    <w:rsid w:val="00E549E1"/>
    <w:rsid w:val="00E55B9D"/>
    <w:rsid w:val="00E62AD9"/>
    <w:rsid w:val="00E64153"/>
    <w:rsid w:val="00E710FD"/>
    <w:rsid w:val="00E71DB9"/>
    <w:rsid w:val="00E7591E"/>
    <w:rsid w:val="00E81164"/>
    <w:rsid w:val="00E8373A"/>
    <w:rsid w:val="00E83856"/>
    <w:rsid w:val="00E84FAE"/>
    <w:rsid w:val="00E90206"/>
    <w:rsid w:val="00E91630"/>
    <w:rsid w:val="00E92615"/>
    <w:rsid w:val="00E93A91"/>
    <w:rsid w:val="00EA16E6"/>
    <w:rsid w:val="00EA5E9D"/>
    <w:rsid w:val="00EA68C1"/>
    <w:rsid w:val="00EA7CE4"/>
    <w:rsid w:val="00EB0782"/>
    <w:rsid w:val="00EB1477"/>
    <w:rsid w:val="00EB2E14"/>
    <w:rsid w:val="00EB441D"/>
    <w:rsid w:val="00EB4E66"/>
    <w:rsid w:val="00EB71EB"/>
    <w:rsid w:val="00EB7656"/>
    <w:rsid w:val="00EB7DFA"/>
    <w:rsid w:val="00EC1975"/>
    <w:rsid w:val="00EC1A29"/>
    <w:rsid w:val="00ED17F9"/>
    <w:rsid w:val="00ED5B35"/>
    <w:rsid w:val="00ED758C"/>
    <w:rsid w:val="00EE2682"/>
    <w:rsid w:val="00EE3F56"/>
    <w:rsid w:val="00EE60B8"/>
    <w:rsid w:val="00EF4683"/>
    <w:rsid w:val="00EF5DA8"/>
    <w:rsid w:val="00F00BCB"/>
    <w:rsid w:val="00F00FA3"/>
    <w:rsid w:val="00F04FC7"/>
    <w:rsid w:val="00F0586D"/>
    <w:rsid w:val="00F140D5"/>
    <w:rsid w:val="00F155BD"/>
    <w:rsid w:val="00F16FA9"/>
    <w:rsid w:val="00F201F8"/>
    <w:rsid w:val="00F250FF"/>
    <w:rsid w:val="00F2525D"/>
    <w:rsid w:val="00F259A1"/>
    <w:rsid w:val="00F25A04"/>
    <w:rsid w:val="00F2760F"/>
    <w:rsid w:val="00F30C6D"/>
    <w:rsid w:val="00F30E25"/>
    <w:rsid w:val="00F36334"/>
    <w:rsid w:val="00F37EF7"/>
    <w:rsid w:val="00F43004"/>
    <w:rsid w:val="00F43360"/>
    <w:rsid w:val="00F4451E"/>
    <w:rsid w:val="00F44818"/>
    <w:rsid w:val="00F5328C"/>
    <w:rsid w:val="00F555EF"/>
    <w:rsid w:val="00F55AD3"/>
    <w:rsid w:val="00F55E9C"/>
    <w:rsid w:val="00F56E40"/>
    <w:rsid w:val="00F63D99"/>
    <w:rsid w:val="00F655A1"/>
    <w:rsid w:val="00F7244B"/>
    <w:rsid w:val="00F75F8A"/>
    <w:rsid w:val="00F76284"/>
    <w:rsid w:val="00F81D09"/>
    <w:rsid w:val="00F82F40"/>
    <w:rsid w:val="00F83090"/>
    <w:rsid w:val="00F84665"/>
    <w:rsid w:val="00F85A9A"/>
    <w:rsid w:val="00F86A72"/>
    <w:rsid w:val="00F87483"/>
    <w:rsid w:val="00F9488E"/>
    <w:rsid w:val="00F949F9"/>
    <w:rsid w:val="00F94A48"/>
    <w:rsid w:val="00FA067A"/>
    <w:rsid w:val="00FA4AD9"/>
    <w:rsid w:val="00FA4DCC"/>
    <w:rsid w:val="00FA5952"/>
    <w:rsid w:val="00FA5CB5"/>
    <w:rsid w:val="00FA7ADF"/>
    <w:rsid w:val="00FB0CA1"/>
    <w:rsid w:val="00FB0CCA"/>
    <w:rsid w:val="00FB22E8"/>
    <w:rsid w:val="00FB31D4"/>
    <w:rsid w:val="00FB3D42"/>
    <w:rsid w:val="00FC0E39"/>
    <w:rsid w:val="00FC1D29"/>
    <w:rsid w:val="00FC5323"/>
    <w:rsid w:val="00FC67B7"/>
    <w:rsid w:val="00FC7302"/>
    <w:rsid w:val="00FD0C13"/>
    <w:rsid w:val="00FD0F86"/>
    <w:rsid w:val="00FD1027"/>
    <w:rsid w:val="00FD1D03"/>
    <w:rsid w:val="00FD1FED"/>
    <w:rsid w:val="00FD3B5E"/>
    <w:rsid w:val="00FD7F70"/>
    <w:rsid w:val="00FE0103"/>
    <w:rsid w:val="00FE15AF"/>
    <w:rsid w:val="00FE1FCC"/>
    <w:rsid w:val="00FE2787"/>
    <w:rsid w:val="00FE5173"/>
    <w:rsid w:val="00FE60B6"/>
    <w:rsid w:val="00FE7158"/>
    <w:rsid w:val="00FF2994"/>
    <w:rsid w:val="00FF451F"/>
    <w:rsid w:val="00FF5082"/>
    <w:rsid w:val="00FF524D"/>
    <w:rsid w:val="00FF664B"/>
    <w:rsid w:val="00FF6E5C"/>
    <w:rsid w:val="04DFB589"/>
    <w:rsid w:val="05AEF465"/>
    <w:rsid w:val="08E2E119"/>
    <w:rsid w:val="0D657CC5"/>
    <w:rsid w:val="0E664D30"/>
    <w:rsid w:val="0EF1372D"/>
    <w:rsid w:val="112B9703"/>
    <w:rsid w:val="140052C1"/>
    <w:rsid w:val="1CE169E7"/>
    <w:rsid w:val="23C832A6"/>
    <w:rsid w:val="25FA70F7"/>
    <w:rsid w:val="2C4CBA65"/>
    <w:rsid w:val="2CAC3DCE"/>
    <w:rsid w:val="2EAA6591"/>
    <w:rsid w:val="3596D7DF"/>
    <w:rsid w:val="383C5D57"/>
    <w:rsid w:val="41AC48AB"/>
    <w:rsid w:val="43E97B47"/>
    <w:rsid w:val="45DEFBF1"/>
    <w:rsid w:val="493BA636"/>
    <w:rsid w:val="4C7BAB42"/>
    <w:rsid w:val="4D4B91C2"/>
    <w:rsid w:val="4EC03A55"/>
    <w:rsid w:val="4F98AFC9"/>
    <w:rsid w:val="52AA688A"/>
    <w:rsid w:val="5856EE68"/>
    <w:rsid w:val="596E79CA"/>
    <w:rsid w:val="62FBAB3B"/>
    <w:rsid w:val="637E1135"/>
    <w:rsid w:val="65887C08"/>
    <w:rsid w:val="665CD594"/>
    <w:rsid w:val="67EE9A8B"/>
    <w:rsid w:val="6D899A6D"/>
    <w:rsid w:val="6F17E26D"/>
    <w:rsid w:val="74D2AD39"/>
    <w:rsid w:val="7863E4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44B21"/>
  <w15:docId w15:val="{065AD67F-4C16-4DDD-A9D6-CA418506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F0"/>
  </w:style>
  <w:style w:type="paragraph" w:styleId="Heading3">
    <w:name w:val="heading 3"/>
    <w:basedOn w:val="ListParagraph"/>
    <w:next w:val="Normal"/>
    <w:link w:val="Heading3Char"/>
    <w:qFormat/>
    <w:rsid w:val="00DA7975"/>
    <w:pPr>
      <w:numPr>
        <w:numId w:val="31"/>
      </w:numPr>
      <w:tabs>
        <w:tab w:val="num" w:pos="360"/>
      </w:tabs>
      <w:spacing w:after="0" w:line="240" w:lineRule="auto"/>
      <w:ind w:firstLine="0"/>
      <w:outlineLvl w:val="2"/>
    </w:pPr>
    <w:rPr>
      <w:rFonts w:ascii="Times New Roman" w:eastAsia="Times New Roma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7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F0586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7262D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7262D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aliases w:val="List Paragraph2,numbered paragraph,List Paragraph (numbered (a)),List Paragraph1,WB Para,Lapis Bulleted List,Bullets,List 100s,Bullet List,FooterText,Colorful List Accent 1,numbered,列出段落,列出段落1,Bulletr List Paragraph,List Paragraph21"/>
    <w:basedOn w:val="Normal"/>
    <w:link w:val="ListParagraphChar"/>
    <w:uiPriority w:val="34"/>
    <w:qFormat/>
    <w:rsid w:val="008277C9"/>
    <w:pPr>
      <w:ind w:left="720"/>
      <w:contextualSpacing/>
    </w:pPr>
  </w:style>
  <w:style w:type="character" w:customStyle="1" w:styleId="ListParagraphChar">
    <w:name w:val="List Paragraph Char"/>
    <w:aliases w:val="List Paragraph2 Char,numbered paragraph Char,List Paragraph (numbered (a)) Char,List Paragraph1 Char,WB Para Char,Lapis Bulleted List Char,Bullets Char,List 100s Char,Bullet List Char,FooterText Char,Colorful List Accent 1 Char"/>
    <w:link w:val="ListParagraph"/>
    <w:uiPriority w:val="34"/>
    <w:qFormat/>
    <w:locked/>
    <w:rsid w:val="008277C9"/>
  </w:style>
  <w:style w:type="paragraph" w:styleId="FootnoteText">
    <w:name w:val="footnote text"/>
    <w:aliases w:val="Geneva 9 Char,Font: Geneva 9 Char,Boston 10 Char,f Char,Footnote Text Char Char Char Char Char Char Char,Footnote Text Char Char Char Char1 Char,Footnote Text Char Char Char Char Char1 Char,ft,Footnote Text Char Char,single space,FOOTNOTES"/>
    <w:basedOn w:val="Normal"/>
    <w:link w:val="FootnoteTextChar1"/>
    <w:uiPriority w:val="99"/>
    <w:rsid w:val="008D196C"/>
    <w:pPr>
      <w:spacing w:after="0" w:line="240" w:lineRule="auto"/>
    </w:pPr>
    <w:rPr>
      <w:rFonts w:ascii="Calibri" w:hAnsi="Calibri" w:cs="Times New Roman"/>
      <w:sz w:val="18"/>
      <w:szCs w:val="20"/>
      <w:lang w:val="en-GB"/>
    </w:rPr>
  </w:style>
  <w:style w:type="character" w:customStyle="1" w:styleId="FootnoteTextChar">
    <w:name w:val="Footnote Text Char"/>
    <w:aliases w:val="ft Char,Footnote Text Char Char Char,single space Char,Sharp - Footnote Text Char,Footnote Text - Sharp Char Char Char,Footnote Text - Sharp Char Char1,FOOTNOTES Char,fn Char,ALTS FOOTNOTE Char,footnote text Char,Nbpage Moens Char"/>
    <w:basedOn w:val="DefaultParagraphFont"/>
    <w:uiPriority w:val="99"/>
    <w:rsid w:val="008D196C"/>
    <w:rPr>
      <w:sz w:val="20"/>
      <w:szCs w:val="20"/>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t Char1"/>
    <w:link w:val="FootnoteText"/>
    <w:uiPriority w:val="99"/>
    <w:semiHidden/>
    <w:rsid w:val="008D196C"/>
    <w:rPr>
      <w:rFonts w:ascii="Calibri" w:eastAsia="MS Mincho" w:hAnsi="Calibri" w:cs="Times New Roman"/>
      <w:sz w:val="18"/>
      <w:szCs w:val="20"/>
      <w:lang w:val="en-GB"/>
    </w:rPr>
  </w:style>
  <w:style w:type="character" w:styleId="FootnoteReference">
    <w:name w:val="footnote reference"/>
    <w:aliases w:val="ftref,16 Point,Superscript 6 Point,Char Char1,Carattere Char1,Carattere Char Char Carattere Carattere Char Char,BVI fnr Zchn Char,BVI fnr Car Car Zchn Char,BVI fnr Car Zchn Char,BVI fnr Car Car Car Car Zchn Char,BVI fnr,BVI fnr Char"/>
    <w:link w:val="BVIfnrZchn"/>
    <w:uiPriority w:val="99"/>
    <w:qFormat/>
    <w:rsid w:val="008D196C"/>
    <w:rPr>
      <w:rFonts w:cs="Times New Roman"/>
      <w:vertAlign w:val="superscript"/>
    </w:rPr>
  </w:style>
  <w:style w:type="character" w:styleId="CommentReference">
    <w:name w:val="annotation reference"/>
    <w:basedOn w:val="DefaultParagraphFont"/>
    <w:uiPriority w:val="99"/>
    <w:unhideWhenUsed/>
    <w:rsid w:val="00683EE8"/>
    <w:rPr>
      <w:sz w:val="16"/>
      <w:szCs w:val="16"/>
    </w:rPr>
  </w:style>
  <w:style w:type="paragraph" w:styleId="CommentText">
    <w:name w:val="annotation text"/>
    <w:basedOn w:val="Normal"/>
    <w:link w:val="CommentTextChar"/>
    <w:unhideWhenUsed/>
    <w:rsid w:val="00683EE8"/>
    <w:pPr>
      <w:spacing w:line="240" w:lineRule="auto"/>
    </w:pPr>
    <w:rPr>
      <w:sz w:val="20"/>
      <w:szCs w:val="20"/>
    </w:rPr>
  </w:style>
  <w:style w:type="character" w:customStyle="1" w:styleId="CommentTextChar">
    <w:name w:val="Comment Text Char"/>
    <w:basedOn w:val="DefaultParagraphFont"/>
    <w:link w:val="CommentText"/>
    <w:rsid w:val="00683EE8"/>
    <w:rPr>
      <w:sz w:val="20"/>
      <w:szCs w:val="20"/>
    </w:rPr>
  </w:style>
  <w:style w:type="paragraph" w:customStyle="1" w:styleId="BVIfnrZchn">
    <w:name w:val="BVI fnr Zchn"/>
    <w:aliases w:val="BVI fnr Car Car Zchn,BVI fnr Car Zchn,BVI fnr Car Car Car Car Zchn,BVI fnr Car Car Car Car Char Zchn Zchn,BVI fnr Zchn Char Zchn Char1 Zchn, BVI fnr Car Car Zchn, BVI fnr Car Car Car Car Zchn, BVI fnr Car Car Car Car Char Zchn Zchn"/>
    <w:basedOn w:val="Normal"/>
    <w:link w:val="FootnoteReference"/>
    <w:uiPriority w:val="99"/>
    <w:rsid w:val="00FC67B7"/>
    <w:pPr>
      <w:spacing w:line="240" w:lineRule="exact"/>
    </w:pPr>
    <w:rPr>
      <w:rFonts w:cs="Times New Roman"/>
      <w:vertAlign w:val="superscript"/>
    </w:rPr>
  </w:style>
  <w:style w:type="paragraph" w:customStyle="1" w:styleId="Default">
    <w:name w:val="Default"/>
    <w:rsid w:val="000A02D1"/>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6160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basedOn w:val="Normal"/>
    <w:link w:val="BodyText3Char"/>
    <w:rsid w:val="00850F39"/>
    <w:pPr>
      <w:spacing w:after="60" w:line="240" w:lineRule="auto"/>
      <w:jc w:val="both"/>
    </w:pPr>
    <w:rPr>
      <w:rFonts w:ascii="Arial" w:eastAsia="Yu Mincho" w:hAnsi="Arial" w:cs="Times New Roman"/>
      <w:szCs w:val="20"/>
    </w:rPr>
  </w:style>
  <w:style w:type="character" w:customStyle="1" w:styleId="BodyText3Char">
    <w:name w:val="Body Text 3 Char"/>
    <w:basedOn w:val="DefaultParagraphFont"/>
    <w:link w:val="BodyText3"/>
    <w:rsid w:val="00850F39"/>
    <w:rPr>
      <w:rFonts w:ascii="Arial" w:eastAsia="Yu Mincho" w:hAnsi="Arial" w:cs="Times New Roman"/>
      <w:szCs w:val="20"/>
    </w:rPr>
  </w:style>
  <w:style w:type="paragraph" w:styleId="CommentSubject">
    <w:name w:val="annotation subject"/>
    <w:basedOn w:val="CommentText"/>
    <w:next w:val="CommentText"/>
    <w:link w:val="CommentSubjectChar"/>
    <w:uiPriority w:val="99"/>
    <w:semiHidden/>
    <w:unhideWhenUsed/>
    <w:rsid w:val="00A56AA7"/>
    <w:rPr>
      <w:b/>
      <w:bCs/>
    </w:rPr>
  </w:style>
  <w:style w:type="character" w:customStyle="1" w:styleId="CommentSubjectChar">
    <w:name w:val="Comment Subject Char"/>
    <w:basedOn w:val="CommentTextChar"/>
    <w:link w:val="CommentSubject"/>
    <w:uiPriority w:val="99"/>
    <w:semiHidden/>
    <w:rsid w:val="00A56AA7"/>
    <w:rPr>
      <w:b/>
      <w:bCs/>
      <w:sz w:val="20"/>
      <w:szCs w:val="20"/>
    </w:rPr>
  </w:style>
  <w:style w:type="character" w:styleId="Hyperlink">
    <w:name w:val="Hyperlink"/>
    <w:basedOn w:val="DefaultParagraphFont"/>
    <w:uiPriority w:val="99"/>
    <w:unhideWhenUsed/>
    <w:rsid w:val="00AD1272"/>
    <w:rPr>
      <w:color w:val="0563C1" w:themeColor="hyperlink"/>
      <w:u w:val="single"/>
    </w:rPr>
  </w:style>
  <w:style w:type="paragraph" w:styleId="Header">
    <w:name w:val="header"/>
    <w:basedOn w:val="Normal"/>
    <w:link w:val="HeaderChar"/>
    <w:uiPriority w:val="99"/>
    <w:unhideWhenUsed/>
    <w:rsid w:val="00875D3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5D3A"/>
  </w:style>
  <w:style w:type="paragraph" w:styleId="Footer">
    <w:name w:val="footer"/>
    <w:basedOn w:val="Normal"/>
    <w:link w:val="FooterChar"/>
    <w:uiPriority w:val="99"/>
    <w:unhideWhenUsed/>
    <w:rsid w:val="00875D3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5D3A"/>
  </w:style>
  <w:style w:type="table" w:styleId="GridTable1Light-Accent4">
    <w:name w:val="Grid Table 1 Light Accent 4"/>
    <w:basedOn w:val="TableNormal"/>
    <w:uiPriority w:val="46"/>
    <w:rsid w:val="004177F9"/>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177F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DA7975"/>
    <w:rPr>
      <w:rFonts w:ascii="Times New Roman" w:eastAsia="Times New Roman" w:hAnsi="Times New Roman" w:cs="Times New Roman"/>
      <w:b/>
      <w:sz w:val="24"/>
      <w:szCs w:val="24"/>
      <w:lang w:val="en-GB"/>
    </w:rPr>
  </w:style>
  <w:style w:type="paragraph" w:styleId="Revision">
    <w:name w:val="Revision"/>
    <w:hidden/>
    <w:uiPriority w:val="99"/>
    <w:semiHidden/>
    <w:rsid w:val="002D70F1"/>
    <w:pPr>
      <w:spacing w:after="0" w:line="240" w:lineRule="auto"/>
    </w:pPr>
  </w:style>
  <w:style w:type="character" w:styleId="UnresolvedMention">
    <w:name w:val="Unresolved Mention"/>
    <w:basedOn w:val="DefaultParagraphFont"/>
    <w:uiPriority w:val="99"/>
    <w:unhideWhenUsed/>
    <w:rsid w:val="002F4554"/>
    <w:rPr>
      <w:color w:val="605E5C"/>
      <w:shd w:val="clear" w:color="auto" w:fill="E1DFDD"/>
    </w:rPr>
  </w:style>
  <w:style w:type="character" w:styleId="Mention">
    <w:name w:val="Mention"/>
    <w:basedOn w:val="DefaultParagraphFont"/>
    <w:uiPriority w:val="99"/>
    <w:unhideWhenUsed/>
    <w:rsid w:val="002F4554"/>
    <w:rPr>
      <w:color w:val="2B579A"/>
      <w:shd w:val="clear" w:color="auto" w:fill="E1DFDD"/>
    </w:rPr>
  </w:style>
  <w:style w:type="character" w:styleId="FollowedHyperlink">
    <w:name w:val="FollowedHyperlink"/>
    <w:basedOn w:val="DefaultParagraphFont"/>
    <w:uiPriority w:val="99"/>
    <w:semiHidden/>
    <w:unhideWhenUsed/>
    <w:rsid w:val="00396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0209">
      <w:bodyDiv w:val="1"/>
      <w:marLeft w:val="0"/>
      <w:marRight w:val="0"/>
      <w:marTop w:val="0"/>
      <w:marBottom w:val="0"/>
      <w:divBdr>
        <w:top w:val="none" w:sz="0" w:space="0" w:color="auto"/>
        <w:left w:val="none" w:sz="0" w:space="0" w:color="auto"/>
        <w:bottom w:val="none" w:sz="0" w:space="0" w:color="auto"/>
        <w:right w:val="none" w:sz="0" w:space="0" w:color="auto"/>
      </w:divBdr>
    </w:div>
    <w:div w:id="95096910">
      <w:bodyDiv w:val="1"/>
      <w:marLeft w:val="0"/>
      <w:marRight w:val="0"/>
      <w:marTop w:val="0"/>
      <w:marBottom w:val="0"/>
      <w:divBdr>
        <w:top w:val="none" w:sz="0" w:space="0" w:color="auto"/>
        <w:left w:val="none" w:sz="0" w:space="0" w:color="auto"/>
        <w:bottom w:val="none" w:sz="0" w:space="0" w:color="auto"/>
        <w:right w:val="none" w:sz="0" w:space="0" w:color="auto"/>
      </w:divBdr>
    </w:div>
    <w:div w:id="221136554">
      <w:bodyDiv w:val="1"/>
      <w:marLeft w:val="0"/>
      <w:marRight w:val="0"/>
      <w:marTop w:val="0"/>
      <w:marBottom w:val="0"/>
      <w:divBdr>
        <w:top w:val="none" w:sz="0" w:space="0" w:color="auto"/>
        <w:left w:val="none" w:sz="0" w:space="0" w:color="auto"/>
        <w:bottom w:val="none" w:sz="0" w:space="0" w:color="auto"/>
        <w:right w:val="none" w:sz="0" w:space="0" w:color="auto"/>
      </w:divBdr>
    </w:div>
    <w:div w:id="336271532">
      <w:bodyDiv w:val="1"/>
      <w:marLeft w:val="0"/>
      <w:marRight w:val="0"/>
      <w:marTop w:val="0"/>
      <w:marBottom w:val="0"/>
      <w:divBdr>
        <w:top w:val="none" w:sz="0" w:space="0" w:color="auto"/>
        <w:left w:val="none" w:sz="0" w:space="0" w:color="auto"/>
        <w:bottom w:val="none" w:sz="0" w:space="0" w:color="auto"/>
        <w:right w:val="none" w:sz="0" w:space="0" w:color="auto"/>
      </w:divBdr>
    </w:div>
    <w:div w:id="381055358">
      <w:bodyDiv w:val="1"/>
      <w:marLeft w:val="0"/>
      <w:marRight w:val="0"/>
      <w:marTop w:val="0"/>
      <w:marBottom w:val="0"/>
      <w:divBdr>
        <w:top w:val="none" w:sz="0" w:space="0" w:color="auto"/>
        <w:left w:val="none" w:sz="0" w:space="0" w:color="auto"/>
        <w:bottom w:val="none" w:sz="0" w:space="0" w:color="auto"/>
        <w:right w:val="none" w:sz="0" w:space="0" w:color="auto"/>
      </w:divBdr>
    </w:div>
    <w:div w:id="556546770">
      <w:bodyDiv w:val="1"/>
      <w:marLeft w:val="0"/>
      <w:marRight w:val="0"/>
      <w:marTop w:val="0"/>
      <w:marBottom w:val="0"/>
      <w:divBdr>
        <w:top w:val="none" w:sz="0" w:space="0" w:color="auto"/>
        <w:left w:val="none" w:sz="0" w:space="0" w:color="auto"/>
        <w:bottom w:val="none" w:sz="0" w:space="0" w:color="auto"/>
        <w:right w:val="none" w:sz="0" w:space="0" w:color="auto"/>
      </w:divBdr>
    </w:div>
    <w:div w:id="619805702">
      <w:bodyDiv w:val="1"/>
      <w:marLeft w:val="0"/>
      <w:marRight w:val="0"/>
      <w:marTop w:val="0"/>
      <w:marBottom w:val="0"/>
      <w:divBdr>
        <w:top w:val="none" w:sz="0" w:space="0" w:color="auto"/>
        <w:left w:val="none" w:sz="0" w:space="0" w:color="auto"/>
        <w:bottom w:val="none" w:sz="0" w:space="0" w:color="auto"/>
        <w:right w:val="none" w:sz="0" w:space="0" w:color="auto"/>
      </w:divBdr>
    </w:div>
    <w:div w:id="639841253">
      <w:bodyDiv w:val="1"/>
      <w:marLeft w:val="0"/>
      <w:marRight w:val="0"/>
      <w:marTop w:val="0"/>
      <w:marBottom w:val="0"/>
      <w:divBdr>
        <w:top w:val="none" w:sz="0" w:space="0" w:color="auto"/>
        <w:left w:val="none" w:sz="0" w:space="0" w:color="auto"/>
        <w:bottom w:val="none" w:sz="0" w:space="0" w:color="auto"/>
        <w:right w:val="none" w:sz="0" w:space="0" w:color="auto"/>
      </w:divBdr>
    </w:div>
    <w:div w:id="736785106">
      <w:bodyDiv w:val="1"/>
      <w:marLeft w:val="0"/>
      <w:marRight w:val="0"/>
      <w:marTop w:val="0"/>
      <w:marBottom w:val="0"/>
      <w:divBdr>
        <w:top w:val="none" w:sz="0" w:space="0" w:color="auto"/>
        <w:left w:val="none" w:sz="0" w:space="0" w:color="auto"/>
        <w:bottom w:val="none" w:sz="0" w:space="0" w:color="auto"/>
        <w:right w:val="none" w:sz="0" w:space="0" w:color="auto"/>
      </w:divBdr>
    </w:div>
    <w:div w:id="893583876">
      <w:bodyDiv w:val="1"/>
      <w:marLeft w:val="0"/>
      <w:marRight w:val="0"/>
      <w:marTop w:val="0"/>
      <w:marBottom w:val="0"/>
      <w:divBdr>
        <w:top w:val="none" w:sz="0" w:space="0" w:color="auto"/>
        <w:left w:val="none" w:sz="0" w:space="0" w:color="auto"/>
        <w:bottom w:val="none" w:sz="0" w:space="0" w:color="auto"/>
        <w:right w:val="none" w:sz="0" w:space="0" w:color="auto"/>
      </w:divBdr>
    </w:div>
    <w:div w:id="1011879023">
      <w:bodyDiv w:val="1"/>
      <w:marLeft w:val="0"/>
      <w:marRight w:val="0"/>
      <w:marTop w:val="0"/>
      <w:marBottom w:val="0"/>
      <w:divBdr>
        <w:top w:val="none" w:sz="0" w:space="0" w:color="auto"/>
        <w:left w:val="none" w:sz="0" w:space="0" w:color="auto"/>
        <w:bottom w:val="none" w:sz="0" w:space="0" w:color="auto"/>
        <w:right w:val="none" w:sz="0" w:space="0" w:color="auto"/>
      </w:divBdr>
    </w:div>
    <w:div w:id="1316909902">
      <w:bodyDiv w:val="1"/>
      <w:marLeft w:val="0"/>
      <w:marRight w:val="0"/>
      <w:marTop w:val="0"/>
      <w:marBottom w:val="0"/>
      <w:divBdr>
        <w:top w:val="none" w:sz="0" w:space="0" w:color="auto"/>
        <w:left w:val="none" w:sz="0" w:space="0" w:color="auto"/>
        <w:bottom w:val="none" w:sz="0" w:space="0" w:color="auto"/>
        <w:right w:val="none" w:sz="0" w:space="0" w:color="auto"/>
      </w:divBdr>
    </w:div>
    <w:div w:id="1492477740">
      <w:bodyDiv w:val="1"/>
      <w:marLeft w:val="0"/>
      <w:marRight w:val="0"/>
      <w:marTop w:val="0"/>
      <w:marBottom w:val="0"/>
      <w:divBdr>
        <w:top w:val="none" w:sz="0" w:space="0" w:color="auto"/>
        <w:left w:val="none" w:sz="0" w:space="0" w:color="auto"/>
        <w:bottom w:val="none" w:sz="0" w:space="0" w:color="auto"/>
        <w:right w:val="none" w:sz="0" w:space="0" w:color="auto"/>
      </w:divBdr>
    </w:div>
    <w:div w:id="1547257073">
      <w:bodyDiv w:val="1"/>
      <w:marLeft w:val="0"/>
      <w:marRight w:val="0"/>
      <w:marTop w:val="0"/>
      <w:marBottom w:val="0"/>
      <w:divBdr>
        <w:top w:val="none" w:sz="0" w:space="0" w:color="auto"/>
        <w:left w:val="none" w:sz="0" w:space="0" w:color="auto"/>
        <w:bottom w:val="none" w:sz="0" w:space="0" w:color="auto"/>
        <w:right w:val="none" w:sz="0" w:space="0" w:color="auto"/>
      </w:divBdr>
    </w:div>
    <w:div w:id="1716927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nevaluation.org/document/download/547" TargetMode="External"/><Relationship Id="rId18" Type="http://schemas.openxmlformats.org/officeDocument/2006/relationships/hyperlink" Target="http://web.undp.org/evaluation/guideline/covid19.shtml" TargetMode="External"/><Relationship Id="rId26" Type="http://schemas.openxmlformats.org/officeDocument/2006/relationships/hyperlink" Target="http://web.undp.org/evaluation/guideline/section-6.shtml" TargetMode="External"/><Relationship Id="rId3" Type="http://schemas.openxmlformats.org/officeDocument/2006/relationships/styles" Target="styles.xml"/><Relationship Id="rId21" Type="http://schemas.openxmlformats.org/officeDocument/2006/relationships/hyperlink" Target="http://www.unevaluation.org/document/download/2695" TargetMode="External"/><Relationship Id="rId7" Type="http://schemas.openxmlformats.org/officeDocument/2006/relationships/endnotes" Target="endnotes.xml"/><Relationship Id="rId12" Type="http://schemas.openxmlformats.org/officeDocument/2006/relationships/hyperlink" Target="http://web.undp.org/evaluation/guideline/documents/PDF/UNDP_Evaluation_Guidelines.pdf"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unevaluation.org/document/download/210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undp.org/evaluation/handbook/documents/english/pme-handbook.pdf"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web.undp.org/evaluation/guideline/documents/Template/section-4/Sec%204%20Template%207%20Evaluation%20Audit%20trail%20form.docx" TargetMode="External"/><Relationship Id="rId28" Type="http://schemas.openxmlformats.org/officeDocument/2006/relationships/package" Target="embeddings/Microsoft_Word_Document2.docx"/><Relationship Id="rId10" Type="http://schemas.openxmlformats.org/officeDocument/2006/relationships/oleObject" Target="embeddings/oleObject1.bin"/><Relationship Id="rId19" Type="http://schemas.openxmlformats.org/officeDocument/2006/relationships/hyperlink" Target="http://www.unevaluation.org/document/detail/1452"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hyperlink" Target="http://www.unevaluation.org/document/download/2695" TargetMode="External"/><Relationship Id="rId27" Type="http://schemas.openxmlformats.org/officeDocument/2006/relationships/image" Target="media/image5.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dac/evaluation/daccriteriaforevaluatingdevelopmentassistan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9341A-C0FE-4575-A15D-161A67AFB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7930</Words>
  <Characters>45204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Rawaa Obaid</dc:creator>
  <cp:keywords/>
  <dc:description/>
  <cp:lastModifiedBy>Md Safiur Rahman</cp:lastModifiedBy>
  <cp:revision>3</cp:revision>
  <cp:lastPrinted>2022-03-23T13:19:00Z</cp:lastPrinted>
  <dcterms:created xsi:type="dcterms:W3CDTF">2022-09-28T09:35:00Z</dcterms:created>
  <dcterms:modified xsi:type="dcterms:W3CDTF">2022-09-28T09:36:00Z</dcterms:modified>
</cp:coreProperties>
</file>