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F468" w14:textId="77777777" w:rsidR="00460335" w:rsidRPr="00716216" w:rsidRDefault="00460335">
      <w:pPr>
        <w:jc w:val="both"/>
        <w:rPr>
          <w:rFonts w:asciiTheme="minorHAnsi" w:hAnsiTheme="minorHAnsi" w:cstheme="minorHAnsi"/>
          <w:sz w:val="22"/>
          <w:szCs w:val="22"/>
        </w:rPr>
      </w:pPr>
    </w:p>
    <w:p w14:paraId="4A201980" w14:textId="77777777" w:rsidR="006F047B" w:rsidRDefault="006F047B" w:rsidP="00826181">
      <w:pPr>
        <w:jc w:val="center"/>
        <w:rPr>
          <w:rFonts w:asciiTheme="minorHAnsi" w:hAnsiTheme="minorHAnsi" w:cstheme="minorBidi"/>
          <w:b/>
          <w:bCs/>
          <w:sz w:val="22"/>
          <w:szCs w:val="22"/>
        </w:rPr>
      </w:pPr>
    </w:p>
    <w:p w14:paraId="449538C4" w14:textId="77777777" w:rsidR="006F047B" w:rsidRDefault="006F047B" w:rsidP="00826181">
      <w:pPr>
        <w:jc w:val="center"/>
        <w:rPr>
          <w:rFonts w:asciiTheme="minorHAnsi" w:hAnsiTheme="minorHAnsi" w:cstheme="minorBidi"/>
          <w:b/>
          <w:bCs/>
          <w:sz w:val="22"/>
          <w:szCs w:val="22"/>
        </w:rPr>
      </w:pPr>
    </w:p>
    <w:p w14:paraId="0BD1A859" w14:textId="77777777" w:rsidR="006F047B" w:rsidRDefault="006F047B" w:rsidP="00826181">
      <w:pPr>
        <w:jc w:val="center"/>
        <w:rPr>
          <w:rFonts w:asciiTheme="minorHAnsi" w:hAnsiTheme="minorHAnsi" w:cstheme="minorBidi"/>
          <w:b/>
          <w:bCs/>
          <w:sz w:val="22"/>
          <w:szCs w:val="22"/>
        </w:rPr>
      </w:pPr>
    </w:p>
    <w:p w14:paraId="5D3A2DCB" w14:textId="2BAFA174" w:rsidR="2E467620" w:rsidRDefault="00826181" w:rsidP="00826181">
      <w:pPr>
        <w:jc w:val="center"/>
        <w:rPr>
          <w:rFonts w:asciiTheme="minorHAnsi" w:hAnsiTheme="minorHAnsi" w:cstheme="minorBidi"/>
          <w:b/>
          <w:bCs/>
          <w:sz w:val="22"/>
          <w:szCs w:val="22"/>
        </w:rPr>
      </w:pPr>
      <w:r w:rsidRPr="3C21494F">
        <w:rPr>
          <w:rFonts w:asciiTheme="minorHAnsi" w:hAnsiTheme="minorHAnsi" w:cstheme="minorBidi"/>
          <w:b/>
          <w:bCs/>
          <w:sz w:val="22"/>
          <w:szCs w:val="22"/>
        </w:rPr>
        <w:t>TERMS OF REFERENCE</w:t>
      </w:r>
    </w:p>
    <w:p w14:paraId="5BD6A434" w14:textId="4CEF4865" w:rsidR="00826181" w:rsidRDefault="00826181" w:rsidP="00826181">
      <w:pPr>
        <w:jc w:val="center"/>
        <w:rPr>
          <w:rFonts w:ascii="Calibri" w:eastAsia="Calibri" w:hAnsi="Calibri" w:cs="Calibri"/>
          <w:b/>
          <w:bCs/>
          <w:sz w:val="22"/>
          <w:szCs w:val="22"/>
        </w:rPr>
      </w:pPr>
      <w:r w:rsidRPr="00826181">
        <w:rPr>
          <w:rFonts w:ascii="Calibri" w:eastAsia="Calibri" w:hAnsi="Calibri" w:cs="Calibri"/>
          <w:b/>
          <w:bCs/>
          <w:sz w:val="22"/>
          <w:szCs w:val="22"/>
        </w:rPr>
        <w:t>INTERNATIONAL CONSULTANT FOR THE TERMINAL EVALUATION OF THE</w:t>
      </w:r>
    </w:p>
    <w:p w14:paraId="0CDA9349" w14:textId="77777777" w:rsidR="00826181" w:rsidRDefault="00826181" w:rsidP="00826181">
      <w:pPr>
        <w:jc w:val="center"/>
        <w:rPr>
          <w:rFonts w:asciiTheme="minorHAnsi" w:hAnsiTheme="minorHAnsi" w:cstheme="minorBidi"/>
          <w:b/>
          <w:bCs/>
          <w:sz w:val="22"/>
          <w:szCs w:val="22"/>
        </w:rPr>
      </w:pPr>
      <w:r w:rsidRPr="00826181">
        <w:rPr>
          <w:rFonts w:asciiTheme="minorHAnsi" w:hAnsiTheme="minorHAnsi" w:cstheme="minorBidi"/>
          <w:b/>
          <w:bCs/>
          <w:sz w:val="22"/>
          <w:szCs w:val="22"/>
        </w:rPr>
        <w:t>CONSERVATION AND SUSTAINABLE USE OF GLOBALLY IMPORTANT AGRO-BIODIVERSITY</w:t>
      </w:r>
    </w:p>
    <w:p w14:paraId="620EB613" w14:textId="21EC99F2" w:rsidR="02B9A260" w:rsidRPr="00826181" w:rsidRDefault="00826181" w:rsidP="00826181">
      <w:pPr>
        <w:jc w:val="center"/>
        <w:rPr>
          <w:rFonts w:asciiTheme="minorHAnsi" w:hAnsiTheme="minorHAnsi" w:cstheme="minorBidi"/>
          <w:b/>
          <w:bCs/>
        </w:rPr>
      </w:pPr>
      <w:r w:rsidRPr="00826181">
        <w:rPr>
          <w:rFonts w:asciiTheme="minorHAnsi" w:hAnsiTheme="minorHAnsi" w:cstheme="minorBidi"/>
          <w:b/>
          <w:bCs/>
          <w:sz w:val="22"/>
          <w:szCs w:val="22"/>
        </w:rPr>
        <w:t>PROJECT (PIMS 5482)</w:t>
      </w:r>
    </w:p>
    <w:p w14:paraId="104AF46A" w14:textId="77777777" w:rsidR="00544223" w:rsidRPr="00716216" w:rsidRDefault="00544223" w:rsidP="00544223">
      <w:pPr>
        <w:rPr>
          <w:rFonts w:asciiTheme="minorHAnsi" w:hAnsiTheme="minorHAnsi" w:cstheme="minorHAnsi"/>
          <w:b/>
          <w:sz w:val="22"/>
          <w:szCs w:val="22"/>
        </w:rPr>
      </w:pPr>
    </w:p>
    <w:p w14:paraId="104AF46C" w14:textId="6A6EC59D" w:rsidR="00544223" w:rsidRPr="00716216" w:rsidRDefault="00544223" w:rsidP="00544223">
      <w:pPr>
        <w:rPr>
          <w:rFonts w:asciiTheme="minorHAnsi" w:hAnsiTheme="minorHAnsi" w:cstheme="minorHAnsi"/>
          <w:b/>
          <w:sz w:val="22"/>
          <w:szCs w:val="22"/>
        </w:rPr>
      </w:pPr>
    </w:p>
    <w:p w14:paraId="104AF46D" w14:textId="0CAF24DF" w:rsidR="00544223" w:rsidRPr="00716216" w:rsidRDefault="00544223" w:rsidP="00AB47B8">
      <w:pPr>
        <w:rPr>
          <w:rFonts w:asciiTheme="minorHAnsi" w:hAnsiTheme="minorHAnsi" w:cstheme="minorHAnsi"/>
          <w:b/>
          <w:sz w:val="22"/>
          <w:szCs w:val="22"/>
        </w:rPr>
      </w:pPr>
      <w:r w:rsidRPr="00716216">
        <w:rPr>
          <w:rFonts w:asciiTheme="minorHAnsi" w:hAnsiTheme="minorHAnsi" w:cstheme="minorHAnsi"/>
          <w:b/>
          <w:sz w:val="22"/>
          <w:szCs w:val="22"/>
        </w:rPr>
        <w:t>Services/Work Description:</w:t>
      </w:r>
      <w:r w:rsidR="00AB47B8" w:rsidRPr="00716216">
        <w:rPr>
          <w:rFonts w:asciiTheme="minorHAnsi" w:hAnsiTheme="minorHAnsi" w:cstheme="minorHAnsi"/>
          <w:b/>
          <w:sz w:val="22"/>
          <w:szCs w:val="22"/>
        </w:rPr>
        <w:t xml:space="preserve">  </w:t>
      </w:r>
      <w:r w:rsidR="00AB47B8" w:rsidRPr="00826181">
        <w:rPr>
          <w:rFonts w:asciiTheme="minorHAnsi" w:hAnsiTheme="minorHAnsi" w:cstheme="minorHAnsi"/>
          <w:bCs/>
          <w:sz w:val="22"/>
          <w:szCs w:val="22"/>
        </w:rPr>
        <w:t xml:space="preserve">UNDP/GEF Project </w:t>
      </w:r>
      <w:r w:rsidR="00306AD3" w:rsidRPr="00826181">
        <w:rPr>
          <w:rFonts w:asciiTheme="minorHAnsi" w:hAnsiTheme="minorHAnsi" w:cstheme="minorHAnsi"/>
          <w:bCs/>
          <w:sz w:val="22"/>
          <w:szCs w:val="22"/>
        </w:rPr>
        <w:t>Terminal</w:t>
      </w:r>
      <w:r w:rsidR="00AB47B8" w:rsidRPr="00826181">
        <w:rPr>
          <w:rFonts w:asciiTheme="minorHAnsi" w:hAnsiTheme="minorHAnsi" w:cstheme="minorHAnsi"/>
          <w:bCs/>
          <w:sz w:val="22"/>
          <w:szCs w:val="22"/>
        </w:rPr>
        <w:t xml:space="preserve"> </w:t>
      </w:r>
      <w:r w:rsidR="00306AD3" w:rsidRPr="00826181">
        <w:rPr>
          <w:rFonts w:asciiTheme="minorHAnsi" w:hAnsiTheme="minorHAnsi" w:cstheme="minorHAnsi"/>
          <w:bCs/>
          <w:sz w:val="22"/>
          <w:szCs w:val="22"/>
        </w:rPr>
        <w:t>Evaluation</w:t>
      </w:r>
      <w:r w:rsidR="00306AD3" w:rsidRPr="00716216">
        <w:rPr>
          <w:rFonts w:asciiTheme="minorHAnsi" w:hAnsiTheme="minorHAnsi" w:cstheme="minorHAnsi"/>
          <w:b/>
          <w:sz w:val="22"/>
          <w:szCs w:val="22"/>
        </w:rPr>
        <w:t xml:space="preserve"> </w:t>
      </w:r>
    </w:p>
    <w:p w14:paraId="104AF46E" w14:textId="77777777" w:rsidR="00544223" w:rsidRPr="00716216" w:rsidRDefault="00544223" w:rsidP="00544223">
      <w:pPr>
        <w:rPr>
          <w:rFonts w:asciiTheme="minorHAnsi" w:hAnsiTheme="minorHAnsi" w:cstheme="minorHAnsi"/>
          <w:b/>
          <w:sz w:val="22"/>
          <w:szCs w:val="22"/>
        </w:rPr>
      </w:pPr>
    </w:p>
    <w:p w14:paraId="104AF46F" w14:textId="4D00B713" w:rsidR="00544223" w:rsidRPr="00716216" w:rsidRDefault="00544223" w:rsidP="579B005B">
      <w:pPr>
        <w:rPr>
          <w:rFonts w:asciiTheme="minorHAnsi" w:hAnsiTheme="minorHAnsi" w:cstheme="minorBidi"/>
          <w:b/>
          <w:bCs/>
          <w:sz w:val="22"/>
          <w:szCs w:val="22"/>
        </w:rPr>
      </w:pPr>
      <w:r w:rsidRPr="579B005B">
        <w:rPr>
          <w:rFonts w:asciiTheme="minorHAnsi" w:hAnsiTheme="minorHAnsi" w:cstheme="minorBidi"/>
          <w:b/>
          <w:bCs/>
          <w:sz w:val="22"/>
          <w:szCs w:val="22"/>
        </w:rPr>
        <w:t>Project/Programme Title:</w:t>
      </w:r>
      <w:r w:rsidR="00AB47B8" w:rsidRPr="579B005B">
        <w:rPr>
          <w:rFonts w:asciiTheme="minorHAnsi" w:hAnsiTheme="minorHAnsi" w:cstheme="minorBidi"/>
          <w:b/>
          <w:bCs/>
          <w:sz w:val="22"/>
          <w:szCs w:val="22"/>
        </w:rPr>
        <w:t xml:space="preserve"> </w:t>
      </w:r>
      <w:r w:rsidR="00AB47B8" w:rsidRPr="579B005B">
        <w:rPr>
          <w:rFonts w:asciiTheme="minorHAnsi" w:hAnsiTheme="minorHAnsi" w:cstheme="minorBidi"/>
          <w:sz w:val="22"/>
          <w:szCs w:val="22"/>
        </w:rPr>
        <w:t xml:space="preserve">Conservation and sustainable use of globally important agro-biodiversity </w:t>
      </w:r>
      <w:r w:rsidR="00AB47B8" w:rsidRPr="579B005B">
        <w:rPr>
          <w:rFonts w:asciiTheme="minorHAnsi" w:hAnsiTheme="minorHAnsi" w:cstheme="minorBidi"/>
          <w:b/>
          <w:bCs/>
          <w:sz w:val="22"/>
          <w:szCs w:val="22"/>
        </w:rPr>
        <w:t xml:space="preserve"> </w:t>
      </w:r>
    </w:p>
    <w:p w14:paraId="104AF470" w14:textId="77777777" w:rsidR="00544223" w:rsidRPr="00716216" w:rsidRDefault="00544223" w:rsidP="00544223">
      <w:pPr>
        <w:rPr>
          <w:rFonts w:asciiTheme="minorHAnsi" w:hAnsiTheme="minorHAnsi" w:cstheme="minorHAnsi"/>
          <w:b/>
          <w:sz w:val="22"/>
          <w:szCs w:val="22"/>
        </w:rPr>
      </w:pPr>
    </w:p>
    <w:p w14:paraId="104AF471" w14:textId="48DDC863" w:rsidR="00544223" w:rsidRPr="00716216" w:rsidRDefault="00544223" w:rsidP="00544223">
      <w:pPr>
        <w:rPr>
          <w:rFonts w:asciiTheme="minorHAnsi" w:hAnsiTheme="minorHAnsi" w:cstheme="minorHAnsi"/>
          <w:b/>
          <w:sz w:val="22"/>
          <w:szCs w:val="22"/>
        </w:rPr>
      </w:pPr>
      <w:r w:rsidRPr="00716216">
        <w:rPr>
          <w:rFonts w:asciiTheme="minorHAnsi" w:hAnsiTheme="minorHAnsi" w:cstheme="minorHAnsi"/>
          <w:b/>
          <w:sz w:val="22"/>
          <w:szCs w:val="22"/>
        </w:rPr>
        <w:t>Consultancy Title:</w:t>
      </w:r>
      <w:r w:rsidR="00AB47B8" w:rsidRPr="00716216">
        <w:rPr>
          <w:rFonts w:asciiTheme="minorHAnsi" w:hAnsiTheme="minorHAnsi" w:cstheme="minorHAnsi"/>
          <w:b/>
          <w:sz w:val="22"/>
          <w:szCs w:val="22"/>
        </w:rPr>
        <w:t xml:space="preserve"> </w:t>
      </w:r>
      <w:r w:rsidR="00306AD3" w:rsidRPr="00826181">
        <w:rPr>
          <w:rFonts w:asciiTheme="minorHAnsi" w:hAnsiTheme="minorHAnsi" w:cstheme="minorHAnsi"/>
          <w:bCs/>
          <w:sz w:val="22"/>
          <w:szCs w:val="22"/>
        </w:rPr>
        <w:t xml:space="preserve">International </w:t>
      </w:r>
      <w:r w:rsidR="005355B4" w:rsidRPr="00826181">
        <w:rPr>
          <w:rFonts w:asciiTheme="minorHAnsi" w:hAnsiTheme="minorHAnsi" w:cstheme="minorHAnsi"/>
          <w:bCs/>
          <w:sz w:val="22"/>
          <w:szCs w:val="22"/>
        </w:rPr>
        <w:t xml:space="preserve">Terminal </w:t>
      </w:r>
      <w:r w:rsidR="00306AD3" w:rsidRPr="00826181">
        <w:rPr>
          <w:rFonts w:asciiTheme="minorHAnsi" w:hAnsiTheme="minorHAnsi" w:cstheme="minorHAnsi"/>
          <w:bCs/>
          <w:sz w:val="22"/>
          <w:szCs w:val="22"/>
        </w:rPr>
        <w:t>Evaluat</w:t>
      </w:r>
      <w:r w:rsidR="001539A1" w:rsidRPr="00826181">
        <w:rPr>
          <w:rFonts w:asciiTheme="minorHAnsi" w:hAnsiTheme="minorHAnsi" w:cstheme="minorHAnsi"/>
          <w:bCs/>
          <w:sz w:val="22"/>
          <w:szCs w:val="22"/>
        </w:rPr>
        <w:t>ion Consultant</w:t>
      </w:r>
      <w:r w:rsidR="001539A1" w:rsidRPr="00716216">
        <w:rPr>
          <w:rFonts w:asciiTheme="minorHAnsi" w:hAnsiTheme="minorHAnsi" w:cstheme="minorHAnsi"/>
          <w:b/>
          <w:sz w:val="22"/>
          <w:szCs w:val="22"/>
        </w:rPr>
        <w:t xml:space="preserve"> </w:t>
      </w:r>
    </w:p>
    <w:p w14:paraId="104AF474" w14:textId="77777777" w:rsidR="00544223" w:rsidRPr="00A41F2B" w:rsidRDefault="00544223" w:rsidP="00544223">
      <w:pPr>
        <w:rPr>
          <w:rFonts w:asciiTheme="minorHAnsi" w:hAnsiTheme="minorHAnsi" w:cstheme="minorHAnsi"/>
          <w:b/>
          <w:sz w:val="22"/>
          <w:szCs w:val="22"/>
        </w:rPr>
      </w:pPr>
    </w:p>
    <w:p w14:paraId="033D2110" w14:textId="5B988637" w:rsidR="00DF1A91" w:rsidRDefault="09F0BF90" w:rsidP="579B005B">
      <w:pPr>
        <w:rPr>
          <w:rFonts w:asciiTheme="minorHAnsi" w:hAnsiTheme="minorHAnsi" w:cstheme="minorBidi"/>
          <w:sz w:val="22"/>
          <w:szCs w:val="22"/>
        </w:rPr>
      </w:pPr>
      <w:r w:rsidRPr="579B005B">
        <w:rPr>
          <w:rFonts w:asciiTheme="minorHAnsi" w:hAnsiTheme="minorHAnsi" w:cstheme="minorBidi"/>
          <w:b/>
          <w:bCs/>
          <w:sz w:val="22"/>
          <w:szCs w:val="22"/>
        </w:rPr>
        <w:t>Duration:</w:t>
      </w:r>
      <w:r w:rsidR="66CC1252" w:rsidRPr="579B005B">
        <w:rPr>
          <w:rFonts w:asciiTheme="minorHAnsi" w:hAnsiTheme="minorHAnsi" w:cstheme="minorBidi"/>
          <w:b/>
          <w:bCs/>
          <w:sz w:val="22"/>
          <w:szCs w:val="22"/>
        </w:rPr>
        <w:t xml:space="preserve"> </w:t>
      </w:r>
      <w:r w:rsidR="0005538C" w:rsidRPr="00720EF1">
        <w:rPr>
          <w:rFonts w:asciiTheme="minorHAnsi" w:hAnsiTheme="minorHAnsi" w:cstheme="minorBidi"/>
          <w:sz w:val="22"/>
          <w:szCs w:val="22"/>
        </w:rPr>
        <w:t>15 June</w:t>
      </w:r>
      <w:r w:rsidR="33C0709F" w:rsidRPr="00720EF1">
        <w:rPr>
          <w:rFonts w:asciiTheme="minorHAnsi" w:hAnsiTheme="minorHAnsi" w:cstheme="minorBidi"/>
          <w:sz w:val="22"/>
          <w:szCs w:val="22"/>
        </w:rPr>
        <w:t xml:space="preserve"> – </w:t>
      </w:r>
      <w:r w:rsidR="48DF6628" w:rsidRPr="00720EF1">
        <w:rPr>
          <w:rFonts w:asciiTheme="minorHAnsi" w:hAnsiTheme="minorHAnsi" w:cstheme="minorBidi"/>
          <w:sz w:val="22"/>
          <w:szCs w:val="22"/>
        </w:rPr>
        <w:t>3</w:t>
      </w:r>
      <w:r w:rsidR="004077E1" w:rsidRPr="00720EF1">
        <w:rPr>
          <w:rFonts w:asciiTheme="minorHAnsi" w:hAnsiTheme="minorHAnsi" w:cstheme="minorBidi"/>
          <w:sz w:val="22"/>
          <w:szCs w:val="22"/>
        </w:rPr>
        <w:t>1</w:t>
      </w:r>
      <w:r w:rsidR="40375E3B" w:rsidRPr="00720EF1">
        <w:rPr>
          <w:rFonts w:asciiTheme="minorHAnsi" w:hAnsiTheme="minorHAnsi" w:cstheme="minorBidi"/>
          <w:sz w:val="22"/>
          <w:szCs w:val="22"/>
        </w:rPr>
        <w:t xml:space="preserve"> </w:t>
      </w:r>
      <w:r w:rsidR="000C43A7" w:rsidRPr="00720EF1">
        <w:rPr>
          <w:rFonts w:asciiTheme="minorHAnsi" w:hAnsiTheme="minorHAnsi" w:cstheme="minorBidi"/>
          <w:sz w:val="22"/>
          <w:szCs w:val="22"/>
        </w:rPr>
        <w:t xml:space="preserve">August </w:t>
      </w:r>
      <w:r w:rsidR="33C0709F" w:rsidRPr="00720EF1">
        <w:rPr>
          <w:rFonts w:asciiTheme="minorHAnsi" w:hAnsiTheme="minorHAnsi" w:cstheme="minorBidi"/>
          <w:sz w:val="22"/>
          <w:szCs w:val="22"/>
        </w:rPr>
        <w:t>202</w:t>
      </w:r>
      <w:r w:rsidR="40375E3B" w:rsidRPr="00720EF1">
        <w:rPr>
          <w:rFonts w:asciiTheme="minorHAnsi" w:hAnsiTheme="minorHAnsi" w:cstheme="minorBidi"/>
          <w:sz w:val="22"/>
          <w:szCs w:val="22"/>
        </w:rPr>
        <w:t>2</w:t>
      </w:r>
      <w:r w:rsidR="00DF1A91" w:rsidRPr="00720EF1">
        <w:rPr>
          <w:rFonts w:asciiTheme="minorHAnsi" w:hAnsiTheme="minorHAnsi" w:cstheme="minorBidi"/>
          <w:sz w:val="22"/>
          <w:szCs w:val="22"/>
        </w:rPr>
        <w:t xml:space="preserve">, Total working: 6 </w:t>
      </w:r>
      <w:r w:rsidR="00826181" w:rsidRPr="00720EF1">
        <w:rPr>
          <w:rFonts w:asciiTheme="minorHAnsi" w:hAnsiTheme="minorHAnsi" w:cstheme="minorBidi"/>
          <w:sz w:val="22"/>
          <w:szCs w:val="22"/>
        </w:rPr>
        <w:t>weeks</w:t>
      </w:r>
      <w:r w:rsidR="70D11B47" w:rsidRPr="00720EF1">
        <w:rPr>
          <w:rFonts w:asciiTheme="minorHAnsi" w:hAnsiTheme="minorHAnsi" w:cstheme="minorBidi"/>
          <w:sz w:val="22"/>
          <w:szCs w:val="22"/>
        </w:rPr>
        <w:t xml:space="preserve"> (40 days)</w:t>
      </w:r>
      <w:r w:rsidR="00826181" w:rsidRPr="579B005B">
        <w:rPr>
          <w:rFonts w:asciiTheme="minorHAnsi" w:hAnsiTheme="minorHAnsi" w:cstheme="minorBidi"/>
          <w:sz w:val="22"/>
          <w:szCs w:val="22"/>
        </w:rPr>
        <w:t xml:space="preserve"> </w:t>
      </w:r>
    </w:p>
    <w:p w14:paraId="1587AE32" w14:textId="53C6B151" w:rsidR="579B005B" w:rsidRDefault="579B005B" w:rsidP="579B005B">
      <w:pPr>
        <w:rPr>
          <w:rFonts w:asciiTheme="minorHAnsi" w:hAnsiTheme="minorHAnsi" w:cstheme="minorBidi"/>
        </w:rPr>
      </w:pPr>
    </w:p>
    <w:p w14:paraId="0ECF7D60" w14:textId="31EE6A53" w:rsidR="1B116DB8" w:rsidRDefault="1B116DB8" w:rsidP="579B005B">
      <w:pPr>
        <w:rPr>
          <w:rFonts w:asciiTheme="minorHAnsi" w:hAnsiTheme="minorHAnsi" w:cstheme="minorBidi"/>
          <w:sz w:val="22"/>
          <w:szCs w:val="22"/>
        </w:rPr>
      </w:pPr>
      <w:r w:rsidRPr="00866DB7">
        <w:rPr>
          <w:rFonts w:asciiTheme="minorHAnsi" w:hAnsiTheme="minorHAnsi" w:cstheme="minorBidi"/>
          <w:b/>
          <w:bCs/>
          <w:sz w:val="22"/>
          <w:szCs w:val="22"/>
        </w:rPr>
        <w:t>Location</w:t>
      </w:r>
      <w:r w:rsidRPr="579B005B">
        <w:rPr>
          <w:rFonts w:asciiTheme="minorHAnsi" w:hAnsiTheme="minorHAnsi" w:cstheme="minorBidi"/>
          <w:sz w:val="22"/>
          <w:szCs w:val="22"/>
        </w:rPr>
        <w:t>: Home based (potential 1-week mission to Azerbaijan depending on Covid-19 situation/restrictions)</w:t>
      </w:r>
    </w:p>
    <w:p w14:paraId="3333FF4B" w14:textId="77777777" w:rsidR="00826181" w:rsidRPr="00826181" w:rsidRDefault="00826181" w:rsidP="00544223">
      <w:pPr>
        <w:rPr>
          <w:rFonts w:asciiTheme="minorHAnsi" w:hAnsiTheme="minorHAnsi" w:cstheme="minorBidi"/>
          <w:sz w:val="22"/>
          <w:szCs w:val="22"/>
        </w:rPr>
      </w:pPr>
    </w:p>
    <w:p w14:paraId="0E9CCA4F" w14:textId="163B0933" w:rsidR="00DF1A91" w:rsidRPr="0055268D" w:rsidRDefault="00DF1A91" w:rsidP="579B005B">
      <w:pPr>
        <w:jc w:val="both"/>
        <w:rPr>
          <w:rFonts w:asciiTheme="minorHAnsi" w:hAnsiTheme="minorHAnsi" w:cstheme="minorBidi"/>
          <w:i/>
          <w:iCs/>
          <w:sz w:val="22"/>
          <w:szCs w:val="22"/>
        </w:rPr>
      </w:pPr>
      <w:r w:rsidRPr="0055268D">
        <w:rPr>
          <w:rFonts w:asciiTheme="minorHAnsi" w:hAnsiTheme="minorHAnsi" w:cstheme="minorBidi"/>
          <w:b/>
          <w:bCs/>
          <w:sz w:val="22"/>
          <w:szCs w:val="22"/>
        </w:rPr>
        <w:t>Format</w:t>
      </w:r>
      <w:r w:rsidR="00826181" w:rsidRPr="0055268D">
        <w:rPr>
          <w:rFonts w:asciiTheme="minorHAnsi" w:hAnsiTheme="minorHAnsi" w:cstheme="minorBidi"/>
          <w:b/>
          <w:bCs/>
          <w:sz w:val="22"/>
          <w:szCs w:val="22"/>
        </w:rPr>
        <w:t xml:space="preserve"> of the terminal evaluation</w:t>
      </w:r>
      <w:r w:rsidRPr="0055268D">
        <w:rPr>
          <w:rFonts w:asciiTheme="minorHAnsi" w:hAnsiTheme="minorHAnsi" w:cstheme="minorBidi"/>
          <w:b/>
          <w:bCs/>
          <w:sz w:val="22"/>
          <w:szCs w:val="22"/>
        </w:rPr>
        <w:t>:</w:t>
      </w:r>
      <w:r w:rsidRPr="0055268D">
        <w:rPr>
          <w:rFonts w:asciiTheme="minorHAnsi" w:hAnsiTheme="minorHAnsi" w:cstheme="minorBidi"/>
          <w:sz w:val="22"/>
          <w:szCs w:val="22"/>
        </w:rPr>
        <w:t xml:space="preserve"> </w:t>
      </w:r>
      <w:r w:rsidR="0055268D" w:rsidRPr="0055268D">
        <w:rPr>
          <w:rFonts w:asciiTheme="minorHAnsi" w:hAnsiTheme="minorHAnsi" w:cstheme="minorBidi"/>
          <w:sz w:val="22"/>
          <w:szCs w:val="22"/>
        </w:rPr>
        <w:t>Format of the evaluation depends on the Covid-19 situation/restrictions in the country. In case of Covid-19 restrictions the entire evaluation will be virtual, and the National Consultant will support TE in field missions, translation and etc. If COVID-19 protocols allow, the consultant should conduct a 1-week mission in Azerbaijan</w:t>
      </w:r>
      <w:r w:rsidR="0055268D" w:rsidRPr="0055268D">
        <w:rPr>
          <w:rFonts w:asciiTheme="minorHAnsi" w:hAnsiTheme="minorHAnsi" w:cstheme="minorBidi"/>
          <w:sz w:val="22"/>
          <w:szCs w:val="22"/>
          <w:lang w:val="az-Latn-AZ"/>
        </w:rPr>
        <w:t xml:space="preserve">. </w:t>
      </w:r>
    </w:p>
    <w:p w14:paraId="59F56D4C" w14:textId="77777777" w:rsidR="00826181" w:rsidRPr="00826181" w:rsidRDefault="00826181" w:rsidP="00826181">
      <w:pPr>
        <w:jc w:val="both"/>
        <w:rPr>
          <w:rFonts w:asciiTheme="minorHAnsi" w:hAnsiTheme="minorHAnsi" w:cstheme="minorBidi"/>
          <w:bCs/>
          <w:sz w:val="22"/>
          <w:szCs w:val="22"/>
          <w:lang w:val="az-Latn-AZ"/>
        </w:rPr>
      </w:pPr>
    </w:p>
    <w:p w14:paraId="104AF477" w14:textId="3016946C" w:rsidR="00544223" w:rsidRPr="00716216" w:rsidRDefault="09F0BF90" w:rsidP="3C21494F">
      <w:pPr>
        <w:rPr>
          <w:rFonts w:asciiTheme="minorHAnsi" w:hAnsiTheme="minorHAnsi" w:cstheme="minorBidi"/>
          <w:b/>
          <w:bCs/>
          <w:sz w:val="22"/>
          <w:szCs w:val="22"/>
        </w:rPr>
      </w:pPr>
      <w:r w:rsidRPr="3C21494F">
        <w:rPr>
          <w:rFonts w:asciiTheme="minorHAnsi" w:hAnsiTheme="minorHAnsi" w:cstheme="minorBidi"/>
          <w:b/>
          <w:bCs/>
          <w:sz w:val="22"/>
          <w:szCs w:val="22"/>
        </w:rPr>
        <w:t>Expected start date:</w:t>
      </w:r>
      <w:r w:rsidR="66CC1252" w:rsidRPr="3C21494F">
        <w:rPr>
          <w:rFonts w:asciiTheme="minorHAnsi" w:hAnsiTheme="minorHAnsi" w:cstheme="minorBidi"/>
          <w:b/>
          <w:bCs/>
          <w:sz w:val="22"/>
          <w:szCs w:val="22"/>
        </w:rPr>
        <w:t xml:space="preserve"> </w:t>
      </w:r>
      <w:r w:rsidR="00CE565B">
        <w:rPr>
          <w:rFonts w:asciiTheme="minorHAnsi" w:hAnsiTheme="minorHAnsi" w:cstheme="minorBidi"/>
          <w:b/>
          <w:bCs/>
          <w:sz w:val="22"/>
          <w:szCs w:val="22"/>
        </w:rPr>
        <w:t>June 15</w:t>
      </w:r>
      <w:r w:rsidR="66CC1252" w:rsidRPr="3C21494F">
        <w:rPr>
          <w:rFonts w:asciiTheme="minorHAnsi" w:hAnsiTheme="minorHAnsi" w:cstheme="minorBidi"/>
          <w:b/>
          <w:bCs/>
          <w:sz w:val="22"/>
          <w:szCs w:val="22"/>
        </w:rPr>
        <w:t>, 202</w:t>
      </w:r>
      <w:r w:rsidR="40375E3B" w:rsidRPr="3C21494F">
        <w:rPr>
          <w:rFonts w:asciiTheme="minorHAnsi" w:hAnsiTheme="minorHAnsi" w:cstheme="minorBidi"/>
          <w:b/>
          <w:bCs/>
          <w:sz w:val="22"/>
          <w:szCs w:val="22"/>
        </w:rPr>
        <w:t>2</w:t>
      </w:r>
    </w:p>
    <w:p w14:paraId="5EB05F0E" w14:textId="77777777" w:rsidR="00826181" w:rsidRPr="00716216" w:rsidRDefault="00826181" w:rsidP="00826181">
      <w:pPr>
        <w:jc w:val="both"/>
        <w:rPr>
          <w:rFonts w:asciiTheme="minorHAnsi" w:hAnsiTheme="minorHAnsi" w:cstheme="minorHAnsi"/>
          <w:b/>
          <w:sz w:val="22"/>
          <w:szCs w:val="22"/>
        </w:rPr>
      </w:pPr>
    </w:p>
    <w:p w14:paraId="104AF479" w14:textId="77777777" w:rsidR="001666E6" w:rsidRPr="00716216" w:rsidRDefault="001666E6" w:rsidP="008C0E0D">
      <w:pPr>
        <w:pStyle w:val="ListParagraph"/>
        <w:numPr>
          <w:ilvl w:val="0"/>
          <w:numId w:val="10"/>
        </w:numPr>
        <w:tabs>
          <w:tab w:val="left" w:pos="360"/>
        </w:tabs>
        <w:ind w:left="360"/>
        <w:contextualSpacing/>
        <w:rPr>
          <w:rFonts w:asciiTheme="minorHAnsi" w:hAnsiTheme="minorHAnsi" w:cstheme="minorHAnsi"/>
          <w:b/>
        </w:rPr>
      </w:pPr>
      <w:r w:rsidRPr="00716216">
        <w:rPr>
          <w:rFonts w:asciiTheme="minorHAnsi" w:hAnsiTheme="minorHAnsi" w:cstheme="minorHAnsi"/>
          <w:b/>
        </w:rPr>
        <w:t>BACKGROUND</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1666E6" w:rsidRPr="00716216" w14:paraId="104AF47C" w14:textId="77777777" w:rsidTr="579B005B">
        <w:trPr>
          <w:trHeight w:val="485"/>
        </w:trPr>
        <w:tc>
          <w:tcPr>
            <w:tcW w:w="10343" w:type="dxa"/>
            <w:shd w:val="clear" w:color="auto" w:fill="auto"/>
          </w:tcPr>
          <w:p w14:paraId="1A6E8830" w14:textId="77777777" w:rsidR="00503398" w:rsidRDefault="00503398" w:rsidP="00503398">
            <w:pPr>
              <w:jc w:val="both"/>
              <w:rPr>
                <w:rFonts w:asciiTheme="minorHAnsi" w:hAnsiTheme="minorHAnsi" w:cstheme="minorBidi"/>
                <w:b/>
                <w:bCs/>
                <w:sz w:val="22"/>
                <w:szCs w:val="22"/>
              </w:rPr>
            </w:pPr>
            <w:r>
              <w:rPr>
                <w:rFonts w:asciiTheme="minorHAnsi" w:hAnsiTheme="minorHAnsi" w:cstheme="minorBidi"/>
                <w:b/>
                <w:bCs/>
                <w:sz w:val="22"/>
                <w:szCs w:val="22"/>
              </w:rPr>
              <w:t>I</w:t>
            </w:r>
            <w:r w:rsidRPr="00AB7F4F">
              <w:rPr>
                <w:rFonts w:asciiTheme="minorHAnsi" w:hAnsiTheme="minorHAnsi" w:cstheme="minorBidi"/>
                <w:b/>
                <w:bCs/>
                <w:sz w:val="22"/>
                <w:szCs w:val="22"/>
              </w:rPr>
              <w:t>ntroduction</w:t>
            </w:r>
          </w:p>
          <w:p w14:paraId="14250CFE" w14:textId="3BA2D9F4" w:rsidR="00503398" w:rsidRPr="00503398" w:rsidRDefault="00503398" w:rsidP="004E76BF">
            <w:pPr>
              <w:jc w:val="both"/>
              <w:rPr>
                <w:rFonts w:asciiTheme="minorHAnsi" w:hAnsiTheme="minorHAnsi" w:cstheme="minorBidi"/>
                <w:b/>
                <w:bCs/>
                <w:sz w:val="22"/>
                <w:szCs w:val="22"/>
              </w:rPr>
            </w:pPr>
            <w:r>
              <w:rPr>
                <w:rFonts w:asciiTheme="minorHAnsi" w:hAnsiTheme="minorHAnsi" w:cstheme="minorHAnsi"/>
                <w:sz w:val="22"/>
                <w:szCs w:val="22"/>
              </w:rPr>
              <w:t>I</w:t>
            </w:r>
            <w:r w:rsidRPr="0055268D">
              <w:rPr>
                <w:rFonts w:asciiTheme="minorHAnsi" w:hAnsiTheme="minorHAnsi" w:cstheme="minorHAnsi"/>
                <w:sz w:val="22"/>
                <w:szCs w:val="22"/>
              </w:rPr>
              <w:t>n accordance with UNDP and GEF M&amp;E policies and procedures, all full- and medium-sized UNDP-</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supported GEF-financed projects are required to undergo a Terminal Evaluation (TE) at the end of 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project. This Terms of Reference (ToR) sets out the expectations for the TE of the Conservation and sustainable use of globally important agro-biodiversity project titled PIMS 5482</w:t>
            </w:r>
            <w:r w:rsidRPr="0055268D">
              <w:rPr>
                <w:rFonts w:asciiTheme="minorHAnsi" w:hAnsiTheme="minorHAnsi" w:cstheme="minorHAnsi"/>
                <w:i/>
                <w:sz w:val="22"/>
                <w:szCs w:val="22"/>
              </w:rPr>
              <w:t xml:space="preserve"> </w:t>
            </w:r>
            <w:r w:rsidRPr="0055268D">
              <w:rPr>
                <w:rFonts w:asciiTheme="minorHAnsi" w:hAnsiTheme="minorHAnsi" w:cstheme="minorHAnsi"/>
                <w:sz w:val="22"/>
                <w:szCs w:val="22"/>
              </w:rPr>
              <w:t>implemented through the UNDP and Ministry of Agriculture of the Azerbaijan Republic.</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The project document signed on the 13 December 2016 and actually started on the 01 November 2017 and is in its final year of implementation. 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TE process must follow the guidance outlined in the document ‘</w:t>
            </w:r>
            <w:hyperlink r:id="rId11" w:history="1">
              <w:r w:rsidRPr="0055268D">
                <w:rPr>
                  <w:rStyle w:val="Hyperlink"/>
                  <w:rFonts w:asciiTheme="minorHAnsi" w:hAnsiTheme="minorHAnsi" w:cstheme="minorHAnsi"/>
                  <w:sz w:val="22"/>
                  <w:szCs w:val="22"/>
                </w:rPr>
                <w:t>Guidance For Conducting Terminal</w:t>
              </w:r>
              <w:r w:rsidRPr="0055268D">
                <w:rPr>
                  <w:rStyle w:val="Hyperlink"/>
                  <w:rFonts w:asciiTheme="minorHAnsi" w:hAnsiTheme="minorHAnsi" w:cstheme="minorHAnsi"/>
                  <w:spacing w:val="1"/>
                  <w:sz w:val="22"/>
                  <w:szCs w:val="22"/>
                </w:rPr>
                <w:t xml:space="preserve"> </w:t>
              </w:r>
              <w:r w:rsidRPr="0055268D">
                <w:rPr>
                  <w:rStyle w:val="Hyperlink"/>
                  <w:rFonts w:asciiTheme="minorHAnsi" w:hAnsiTheme="minorHAnsi" w:cstheme="minorHAnsi"/>
                  <w:sz w:val="22"/>
                  <w:szCs w:val="22"/>
                </w:rPr>
                <w:t>Evaluations</w:t>
              </w:r>
              <w:r w:rsidRPr="0055268D">
                <w:rPr>
                  <w:rStyle w:val="Hyperlink"/>
                  <w:rFonts w:asciiTheme="minorHAnsi" w:hAnsiTheme="minorHAnsi" w:cstheme="minorHAnsi"/>
                  <w:spacing w:val="-4"/>
                  <w:sz w:val="22"/>
                  <w:szCs w:val="22"/>
                </w:rPr>
                <w:t xml:space="preserve"> </w:t>
              </w:r>
              <w:r w:rsidRPr="0055268D">
                <w:rPr>
                  <w:rStyle w:val="Hyperlink"/>
                  <w:rFonts w:asciiTheme="minorHAnsi" w:hAnsiTheme="minorHAnsi" w:cstheme="minorHAnsi"/>
                  <w:sz w:val="22"/>
                  <w:szCs w:val="22"/>
                </w:rPr>
                <w:t>of</w:t>
              </w:r>
              <w:r w:rsidRPr="0055268D">
                <w:rPr>
                  <w:rStyle w:val="Hyperlink"/>
                  <w:rFonts w:asciiTheme="minorHAnsi" w:hAnsiTheme="minorHAnsi" w:cstheme="minorHAnsi"/>
                  <w:spacing w:val="1"/>
                  <w:sz w:val="22"/>
                  <w:szCs w:val="22"/>
                </w:rPr>
                <w:t xml:space="preserve"> </w:t>
              </w:r>
              <w:r w:rsidRPr="0055268D">
                <w:rPr>
                  <w:rStyle w:val="Hyperlink"/>
                  <w:rFonts w:asciiTheme="minorHAnsi" w:hAnsiTheme="minorHAnsi" w:cstheme="minorHAnsi"/>
                  <w:sz w:val="22"/>
                  <w:szCs w:val="22"/>
                </w:rPr>
                <w:t>UNDP-Supported,</w:t>
              </w:r>
              <w:r w:rsidRPr="0055268D">
                <w:rPr>
                  <w:rStyle w:val="Hyperlink"/>
                  <w:rFonts w:asciiTheme="minorHAnsi" w:hAnsiTheme="minorHAnsi" w:cstheme="minorHAnsi"/>
                  <w:spacing w:val="-1"/>
                  <w:sz w:val="22"/>
                  <w:szCs w:val="22"/>
                </w:rPr>
                <w:t xml:space="preserve"> </w:t>
              </w:r>
              <w:r w:rsidRPr="0055268D">
                <w:rPr>
                  <w:rStyle w:val="Hyperlink"/>
                  <w:rFonts w:asciiTheme="minorHAnsi" w:hAnsiTheme="minorHAnsi" w:cstheme="minorHAnsi"/>
                  <w:sz w:val="22"/>
                  <w:szCs w:val="22"/>
                </w:rPr>
                <w:t>GEF-Financed Projects</w:t>
              </w:r>
            </w:hyperlink>
            <w:r w:rsidRPr="0055268D">
              <w:rPr>
                <w:rFonts w:asciiTheme="minorHAnsi" w:hAnsiTheme="minorHAnsi" w:cstheme="minorHAnsi"/>
                <w:sz w:val="22"/>
                <w:szCs w:val="22"/>
              </w:rPr>
              <w:t>’.</w:t>
            </w:r>
          </w:p>
          <w:p w14:paraId="4FA09747" w14:textId="3E59BFEF" w:rsidR="004E76BF" w:rsidRPr="00716216" w:rsidRDefault="004E76BF" w:rsidP="004E76BF">
            <w:pPr>
              <w:jc w:val="both"/>
              <w:rPr>
                <w:rFonts w:asciiTheme="minorHAnsi" w:hAnsiTheme="minorHAnsi" w:cstheme="minorHAnsi"/>
                <w:bCs/>
                <w:sz w:val="22"/>
                <w:szCs w:val="22"/>
              </w:rPr>
            </w:pPr>
            <w:r w:rsidRPr="00716216">
              <w:rPr>
                <w:rFonts w:asciiTheme="minorHAnsi" w:hAnsiTheme="minorHAnsi" w:cstheme="minorHAnsi"/>
                <w:bCs/>
                <w:iCs/>
                <w:sz w:val="22"/>
                <w:szCs w:val="22"/>
              </w:rPr>
              <w:t>In general, the wild relatives of cultivated crops in Azerbaijan are genetically diverse, locally adapted and represent a potential source of genes and alleles for adapting crops to the ever-changing environmental conditions and human needs of the country.</w:t>
            </w:r>
          </w:p>
          <w:p w14:paraId="5ED852F0" w14:textId="77777777" w:rsidR="004E76BF" w:rsidRPr="00716216" w:rsidRDefault="004E76BF" w:rsidP="004E76BF">
            <w:pPr>
              <w:jc w:val="both"/>
              <w:rPr>
                <w:rFonts w:asciiTheme="minorHAnsi" w:hAnsiTheme="minorHAnsi" w:cstheme="minorHAnsi"/>
                <w:bCs/>
                <w:sz w:val="22"/>
                <w:szCs w:val="22"/>
              </w:rPr>
            </w:pPr>
            <w:r w:rsidRPr="00716216">
              <w:rPr>
                <w:rFonts w:asciiTheme="minorHAnsi" w:hAnsiTheme="minorHAnsi" w:cstheme="minorHAnsi"/>
                <w:bCs/>
                <w:sz w:val="22"/>
                <w:szCs w:val="22"/>
              </w:rPr>
              <w:t>The project seeks to: (i) improve the protection of viable populations of indigenous wild relatives of crops and local landraces in their natural habitats; (ii) augment the conservation of indigenous wild relatives of crops and local landraces in plant gene banks to ensure an adequate source of genetic resources for plant breeding; and (iii) increase the production, and extent of use, of local landraces in agricultural small holdings and commercial farms.</w:t>
            </w:r>
          </w:p>
          <w:p w14:paraId="16A5CDA0" w14:textId="40FEFBF0" w:rsidR="3C21494F" w:rsidRPr="0055268D" w:rsidRDefault="66CC1252" w:rsidP="3C21494F">
            <w:pPr>
              <w:jc w:val="both"/>
              <w:rPr>
                <w:rFonts w:asciiTheme="minorHAnsi" w:hAnsiTheme="minorHAnsi" w:cstheme="minorBidi"/>
                <w:sz w:val="22"/>
                <w:szCs w:val="22"/>
              </w:rPr>
            </w:pPr>
            <w:r w:rsidRPr="3C21494F">
              <w:rPr>
                <w:rFonts w:asciiTheme="minorHAnsi" w:hAnsiTheme="minorHAnsi" w:cstheme="minorBidi"/>
                <w:sz w:val="22"/>
                <w:szCs w:val="22"/>
              </w:rPr>
              <w:t xml:space="preserve">The project </w:t>
            </w:r>
            <w:r w:rsidR="23B16B33" w:rsidRPr="3C21494F">
              <w:rPr>
                <w:rFonts w:asciiTheme="minorHAnsi" w:hAnsiTheme="minorHAnsi" w:cstheme="minorBidi"/>
                <w:sz w:val="22"/>
                <w:szCs w:val="22"/>
              </w:rPr>
              <w:t xml:space="preserve">is </w:t>
            </w:r>
            <w:r w:rsidRPr="3C21494F">
              <w:rPr>
                <w:rFonts w:asciiTheme="minorHAnsi" w:hAnsiTheme="minorHAnsi" w:cstheme="minorBidi"/>
                <w:sz w:val="22"/>
                <w:szCs w:val="22"/>
              </w:rPr>
              <w:t>implemented in three r</w:t>
            </w:r>
            <w:r w:rsidR="00826181">
              <w:rPr>
                <w:rFonts w:asciiTheme="minorHAnsi" w:hAnsiTheme="minorHAnsi" w:cstheme="minorBidi"/>
                <w:sz w:val="22"/>
                <w:szCs w:val="22"/>
              </w:rPr>
              <w:t>egions</w:t>
            </w:r>
            <w:r w:rsidRPr="3C21494F">
              <w:rPr>
                <w:rFonts w:asciiTheme="minorHAnsi" w:hAnsiTheme="minorHAnsi" w:cstheme="minorBidi"/>
                <w:sz w:val="22"/>
                <w:szCs w:val="22"/>
              </w:rPr>
              <w:t xml:space="preserve"> of Azerbaijan - Sheki, Goranboy and Goychay. Within these three </w:t>
            </w:r>
            <w:r w:rsidRPr="00826181">
              <w:rPr>
                <w:rFonts w:asciiTheme="minorHAnsi" w:hAnsiTheme="minorHAnsi" w:cstheme="minorBidi"/>
                <w:sz w:val="22"/>
                <w:szCs w:val="22"/>
              </w:rPr>
              <w:t>r</w:t>
            </w:r>
            <w:r w:rsidR="00826181">
              <w:rPr>
                <w:rFonts w:asciiTheme="minorHAnsi" w:hAnsiTheme="minorHAnsi" w:cstheme="minorBidi"/>
                <w:sz w:val="22"/>
                <w:szCs w:val="22"/>
              </w:rPr>
              <w:t>egions</w:t>
            </w:r>
            <w:r w:rsidRPr="3C21494F">
              <w:rPr>
                <w:rFonts w:asciiTheme="minorHAnsi" w:hAnsiTheme="minorHAnsi" w:cstheme="minorBidi"/>
                <w:sz w:val="22"/>
                <w:szCs w:val="22"/>
              </w:rPr>
              <w:t>, the project will further focus on selected crop wild relatives, cultivated native species and cultivated landraces of wheat, vegetable and forage crops.</w:t>
            </w:r>
          </w:p>
          <w:p w14:paraId="39B40D91" w14:textId="1113EFD8" w:rsidR="3C21494F" w:rsidRPr="0055268D" w:rsidRDefault="66CC1252" w:rsidP="3C21494F">
            <w:pPr>
              <w:jc w:val="both"/>
              <w:rPr>
                <w:rFonts w:asciiTheme="minorHAnsi" w:hAnsiTheme="minorHAnsi" w:cstheme="minorBidi"/>
                <w:sz w:val="22"/>
                <w:szCs w:val="22"/>
              </w:rPr>
            </w:pPr>
            <w:r w:rsidRPr="3C21494F">
              <w:rPr>
                <w:rFonts w:asciiTheme="minorHAnsi" w:hAnsiTheme="minorHAnsi" w:cstheme="minorBidi"/>
                <w:sz w:val="22"/>
                <w:szCs w:val="22"/>
              </w:rPr>
              <w:t>The project has been structured into three complementary components.</w:t>
            </w:r>
          </w:p>
          <w:p w14:paraId="09AD8D56" w14:textId="44E4FA26" w:rsidR="3C21494F" w:rsidRPr="0055268D" w:rsidRDefault="66CC1252" w:rsidP="3C21494F">
            <w:pPr>
              <w:jc w:val="both"/>
              <w:rPr>
                <w:rFonts w:asciiTheme="minorHAnsi" w:hAnsiTheme="minorHAnsi" w:cstheme="minorBidi"/>
                <w:sz w:val="22"/>
                <w:szCs w:val="22"/>
              </w:rPr>
            </w:pPr>
            <w:r w:rsidRPr="579B005B">
              <w:rPr>
                <w:rFonts w:asciiTheme="minorHAnsi" w:hAnsiTheme="minorHAnsi" w:cstheme="minorBidi"/>
                <w:sz w:val="22"/>
                <w:szCs w:val="22"/>
              </w:rPr>
              <w:lastRenderedPageBreak/>
              <w:t xml:space="preserve">The first component </w:t>
            </w:r>
            <w:r w:rsidR="00826181" w:rsidRPr="579B005B">
              <w:rPr>
                <w:rFonts w:asciiTheme="minorHAnsi" w:hAnsiTheme="minorHAnsi" w:cstheme="minorBidi"/>
                <w:sz w:val="22"/>
                <w:szCs w:val="22"/>
              </w:rPr>
              <w:t>seeks</w:t>
            </w:r>
            <w:r w:rsidRPr="579B005B">
              <w:rPr>
                <w:rFonts w:asciiTheme="minorHAnsi" w:hAnsiTheme="minorHAnsi" w:cstheme="minorBidi"/>
                <w:sz w:val="22"/>
                <w:szCs w:val="22"/>
              </w:rPr>
              <w:t xml:space="preserve"> to expand the state of knowledge of agro-biodiversity, enhance the conservation of this agro-biodiversity and increase the intensity and extent of use native crops in the agricultural sector in the three project </w:t>
            </w:r>
            <w:r w:rsidR="7E224567" w:rsidRPr="579B005B">
              <w:rPr>
                <w:rFonts w:asciiTheme="minorHAnsi" w:hAnsiTheme="minorHAnsi" w:cstheme="minorBidi"/>
                <w:sz w:val="22"/>
                <w:szCs w:val="22"/>
              </w:rPr>
              <w:t>regions</w:t>
            </w:r>
            <w:r w:rsidRPr="579B005B">
              <w:rPr>
                <w:rFonts w:asciiTheme="minorHAnsi" w:hAnsiTheme="minorHAnsi" w:cstheme="minorBidi"/>
                <w:sz w:val="22"/>
                <w:szCs w:val="22"/>
              </w:rPr>
              <w:t>. Work under this component will be focused around four key areas of project support, as follows: (i) Improve the knowledge base of crop wild relatives (CWRs) and local crop landraces (Output 1.1); (ii) Establish and manage a network of conserved areas for CWRs (Output 1.2); (iii) Establish and maintain field gene banks for crop landraces (Output 1.3); and (iv) Increase the production, storage and distribution of native crop seeds (Output 1.4).</w:t>
            </w:r>
          </w:p>
          <w:p w14:paraId="070A5CAD" w14:textId="1F5D64FD" w:rsidR="3C21494F" w:rsidRPr="0055268D" w:rsidRDefault="66CC1252" w:rsidP="3C21494F">
            <w:pPr>
              <w:jc w:val="both"/>
              <w:rPr>
                <w:rFonts w:asciiTheme="minorHAnsi" w:hAnsiTheme="minorHAnsi" w:cstheme="minorBidi"/>
                <w:sz w:val="22"/>
                <w:szCs w:val="22"/>
              </w:rPr>
            </w:pPr>
            <w:r w:rsidRPr="579B005B">
              <w:rPr>
                <w:rFonts w:asciiTheme="minorHAnsi" w:hAnsiTheme="minorHAnsi" w:cstheme="minorBidi"/>
                <w:sz w:val="22"/>
                <w:szCs w:val="22"/>
              </w:rPr>
              <w:t>The second component seek</w:t>
            </w:r>
            <w:r w:rsidR="16E1E95B" w:rsidRPr="579B005B">
              <w:rPr>
                <w:rFonts w:asciiTheme="minorHAnsi" w:hAnsiTheme="minorHAnsi" w:cstheme="minorBidi"/>
                <w:sz w:val="22"/>
                <w:szCs w:val="22"/>
              </w:rPr>
              <w:t>s</w:t>
            </w:r>
            <w:r w:rsidRPr="579B005B">
              <w:rPr>
                <w:rFonts w:asciiTheme="minorHAnsi" w:hAnsiTheme="minorHAnsi" w:cstheme="minorBidi"/>
                <w:sz w:val="22"/>
                <w:szCs w:val="22"/>
              </w:rPr>
              <w:t xml:space="preserve"> to build the capacities of, and improve the collaboration and cooperation between, agricultural institutions and small farmers in order to improve agricultural productivity and reduce land degradation using native crops (i.e. the targeted crop species) in the three project </w:t>
            </w:r>
            <w:r w:rsidR="2CBC1588" w:rsidRPr="579B005B">
              <w:rPr>
                <w:rFonts w:asciiTheme="minorHAnsi" w:hAnsiTheme="minorHAnsi" w:cstheme="minorBidi"/>
                <w:sz w:val="22"/>
                <w:szCs w:val="22"/>
              </w:rPr>
              <w:t>regions</w:t>
            </w:r>
            <w:r w:rsidRPr="579B005B">
              <w:rPr>
                <w:rFonts w:asciiTheme="minorHAnsi" w:hAnsiTheme="minorHAnsi" w:cstheme="minorBidi"/>
                <w:sz w:val="22"/>
                <w:szCs w:val="22"/>
              </w:rPr>
              <w:t xml:space="preserve">. Work under this component will be focused around three key areas of project support: (i) Build the capacity of agricultural institutions (Output 2.1); (ii) Support the development of local farmer organisations (Output 2.2); and (iii) Improve the knowledge and skills of local farmers (Output 2.3).  </w:t>
            </w:r>
          </w:p>
          <w:p w14:paraId="104AF47B" w14:textId="5BF019F0" w:rsidR="00D50DC9" w:rsidRPr="00716216" w:rsidRDefault="66CC1252" w:rsidP="3C21494F">
            <w:pPr>
              <w:jc w:val="both"/>
              <w:rPr>
                <w:rFonts w:asciiTheme="minorHAnsi" w:hAnsiTheme="minorHAnsi" w:cstheme="minorBidi"/>
                <w:sz w:val="22"/>
                <w:szCs w:val="22"/>
              </w:rPr>
            </w:pPr>
            <w:r w:rsidRPr="3C21494F">
              <w:rPr>
                <w:rFonts w:asciiTheme="minorHAnsi" w:hAnsiTheme="minorHAnsi" w:cstheme="minorBidi"/>
                <w:sz w:val="22"/>
                <w:szCs w:val="22"/>
              </w:rPr>
              <w:t>The third component seek</w:t>
            </w:r>
            <w:r w:rsidR="30DD97D9" w:rsidRPr="3C21494F">
              <w:rPr>
                <w:rFonts w:asciiTheme="minorHAnsi" w:hAnsiTheme="minorHAnsi" w:cstheme="minorBidi"/>
                <w:sz w:val="22"/>
                <w:szCs w:val="22"/>
              </w:rPr>
              <w:t>s</w:t>
            </w:r>
            <w:r w:rsidRPr="3C21494F">
              <w:rPr>
                <w:rFonts w:asciiTheme="minorHAnsi" w:hAnsiTheme="minorHAnsi" w:cstheme="minorBidi"/>
                <w:sz w:val="22"/>
                <w:szCs w:val="22"/>
              </w:rPr>
              <w:t xml:space="preserve"> to strengthen incentives that encourage the planting of, and improve access to commercial markets for agricultural products derived from, the targeted native crop species across the three rayons. Work under this component will be focused around two key areas of project support: (i) Strengthen the agricultural incentives toolbox for farmers (Output 3.1); and (ii) Improve access to markets for local farmers (Output 3.2).</w:t>
            </w:r>
          </w:p>
        </w:tc>
      </w:tr>
    </w:tbl>
    <w:p w14:paraId="104AF47D" w14:textId="05342392" w:rsidR="001666E6" w:rsidRDefault="001666E6" w:rsidP="00AA31BD">
      <w:pPr>
        <w:rPr>
          <w:rFonts w:asciiTheme="minorHAnsi" w:hAnsiTheme="minorHAnsi" w:cstheme="minorHAnsi"/>
          <w:b/>
          <w:sz w:val="22"/>
          <w:szCs w:val="22"/>
        </w:rPr>
      </w:pPr>
    </w:p>
    <w:p w14:paraId="3C454539" w14:textId="77777777" w:rsidR="006F047B" w:rsidRPr="00716216" w:rsidRDefault="006F047B" w:rsidP="00AA31BD">
      <w:pPr>
        <w:rPr>
          <w:rFonts w:asciiTheme="minorHAnsi" w:hAnsiTheme="minorHAnsi" w:cstheme="minorHAnsi"/>
          <w:b/>
          <w:sz w:val="22"/>
          <w:szCs w:val="22"/>
        </w:rPr>
      </w:pPr>
    </w:p>
    <w:p w14:paraId="104AF47E" w14:textId="77777777" w:rsidR="001666E6" w:rsidRPr="00716216" w:rsidRDefault="001666E6" w:rsidP="008C0E0D">
      <w:pPr>
        <w:pStyle w:val="ListParagraph"/>
        <w:numPr>
          <w:ilvl w:val="0"/>
          <w:numId w:val="10"/>
        </w:numPr>
        <w:tabs>
          <w:tab w:val="left" w:pos="360"/>
        </w:tabs>
        <w:ind w:left="360"/>
        <w:contextualSpacing/>
        <w:rPr>
          <w:rFonts w:asciiTheme="minorHAnsi" w:hAnsiTheme="minorHAnsi" w:cstheme="minorHAnsi"/>
          <w:b/>
        </w:rPr>
      </w:pPr>
      <w:r w:rsidRPr="00716216">
        <w:rPr>
          <w:rFonts w:asciiTheme="minorHAnsi" w:hAnsiTheme="minorHAnsi" w:cstheme="minorHAnsi"/>
          <w:b/>
        </w:rPr>
        <w:t xml:space="preserve">SCOPE OF WORK, RESPONSIBILITIES AND DESCRIPTION OF THE PROPOSED WORK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1666E6" w:rsidRPr="00716216" w14:paraId="104AF481" w14:textId="77777777" w:rsidTr="579B005B">
        <w:tc>
          <w:tcPr>
            <w:tcW w:w="10343" w:type="dxa"/>
            <w:shd w:val="clear" w:color="auto" w:fill="auto"/>
          </w:tcPr>
          <w:p w14:paraId="1A200B24" w14:textId="286B4371" w:rsidR="0055268D" w:rsidRPr="0055268D" w:rsidRDefault="004E76BF" w:rsidP="0055268D">
            <w:pPr>
              <w:pStyle w:val="ListParagraph"/>
              <w:numPr>
                <w:ilvl w:val="0"/>
                <w:numId w:val="37"/>
              </w:numPr>
              <w:rPr>
                <w:rFonts w:asciiTheme="minorHAnsi" w:hAnsiTheme="minorHAnsi" w:cstheme="minorHAnsi"/>
                <w:b/>
                <w:bCs/>
              </w:rPr>
            </w:pPr>
            <w:r w:rsidRPr="0055268D">
              <w:rPr>
                <w:rFonts w:asciiTheme="minorHAnsi" w:hAnsiTheme="minorHAnsi" w:cstheme="minorHAnsi"/>
                <w:b/>
                <w:bCs/>
              </w:rPr>
              <w:t xml:space="preserve">OBJECTIVES OF </w:t>
            </w:r>
            <w:r w:rsidR="00306AD3" w:rsidRPr="0055268D">
              <w:rPr>
                <w:rFonts w:asciiTheme="minorHAnsi" w:hAnsiTheme="minorHAnsi" w:cstheme="minorHAnsi"/>
                <w:b/>
                <w:bCs/>
              </w:rPr>
              <w:t>TE</w:t>
            </w:r>
            <w:r w:rsidR="00CD5424" w:rsidRPr="0055268D">
              <w:rPr>
                <w:rFonts w:asciiTheme="minorHAnsi" w:hAnsiTheme="minorHAnsi" w:cstheme="minorHAnsi"/>
                <w:b/>
                <w:bCs/>
              </w:rPr>
              <w:t>RMINAL EVALUAT</w:t>
            </w:r>
            <w:r w:rsidR="00BE1B7B" w:rsidRPr="0055268D">
              <w:rPr>
                <w:rFonts w:asciiTheme="minorHAnsi" w:hAnsiTheme="minorHAnsi" w:cstheme="minorHAnsi"/>
                <w:b/>
                <w:bCs/>
              </w:rPr>
              <w:t>ION</w:t>
            </w:r>
          </w:p>
          <w:p w14:paraId="4A600AA4" w14:textId="331A7C51" w:rsidR="0055268D" w:rsidRPr="0055268D" w:rsidRDefault="0055268D" w:rsidP="0055268D">
            <w:pPr>
              <w:ind w:right="34"/>
              <w:rPr>
                <w:rFonts w:asciiTheme="minorHAnsi" w:hAnsiTheme="minorHAnsi" w:cstheme="minorHAnsi"/>
                <w:b/>
                <w:bCs/>
                <w:sz w:val="22"/>
                <w:szCs w:val="22"/>
              </w:rPr>
            </w:pPr>
            <w:r w:rsidRPr="0055268D">
              <w:rPr>
                <w:rFonts w:asciiTheme="minorHAnsi" w:hAnsiTheme="minorHAnsi" w:cstheme="minorHAnsi"/>
                <w:sz w:val="22"/>
                <w:szCs w:val="22"/>
              </w:rPr>
              <w:t>The TE report will assess the achievement of project results against what was expected to be achieved,</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draw lessons that can both improve the sustainability of benefits from this project, and aid in 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overall</w:t>
            </w:r>
            <w:r w:rsidRPr="0055268D">
              <w:rPr>
                <w:rFonts w:asciiTheme="minorHAnsi" w:hAnsiTheme="minorHAnsi" w:cstheme="minorHAnsi"/>
                <w:spacing w:val="-6"/>
                <w:sz w:val="22"/>
                <w:szCs w:val="22"/>
              </w:rPr>
              <w:t xml:space="preserve"> </w:t>
            </w:r>
            <w:r w:rsidRPr="0055268D">
              <w:rPr>
                <w:rFonts w:asciiTheme="minorHAnsi" w:hAnsiTheme="minorHAnsi" w:cstheme="minorHAnsi"/>
                <w:sz w:val="22"/>
                <w:szCs w:val="22"/>
              </w:rPr>
              <w:t>enhancement</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of</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UNDP</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programming.</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TE</w:t>
            </w:r>
            <w:r w:rsidRPr="0055268D">
              <w:rPr>
                <w:rFonts w:asciiTheme="minorHAnsi" w:hAnsiTheme="minorHAnsi" w:cstheme="minorHAnsi"/>
                <w:spacing w:val="-6"/>
                <w:sz w:val="22"/>
                <w:szCs w:val="22"/>
              </w:rPr>
              <w:t xml:space="preserve"> </w:t>
            </w:r>
            <w:r w:rsidRPr="0055268D">
              <w:rPr>
                <w:rFonts w:asciiTheme="minorHAnsi" w:hAnsiTheme="minorHAnsi" w:cstheme="minorHAnsi"/>
                <w:sz w:val="22"/>
                <w:szCs w:val="22"/>
              </w:rPr>
              <w:t>report</w:t>
            </w:r>
            <w:r w:rsidRPr="0055268D">
              <w:rPr>
                <w:rFonts w:asciiTheme="minorHAnsi" w:hAnsiTheme="minorHAnsi" w:cstheme="minorHAnsi"/>
                <w:spacing w:val="-6"/>
                <w:sz w:val="22"/>
                <w:szCs w:val="22"/>
              </w:rPr>
              <w:t xml:space="preserve"> </w:t>
            </w:r>
            <w:r w:rsidRPr="0055268D">
              <w:rPr>
                <w:rFonts w:asciiTheme="minorHAnsi" w:hAnsiTheme="minorHAnsi" w:cstheme="minorHAnsi"/>
                <w:sz w:val="22"/>
                <w:szCs w:val="22"/>
              </w:rPr>
              <w:t>promotes</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accountability</w:t>
            </w:r>
            <w:r w:rsidRPr="0055268D">
              <w:rPr>
                <w:rFonts w:asciiTheme="minorHAnsi" w:hAnsiTheme="minorHAnsi" w:cstheme="minorHAnsi"/>
                <w:spacing w:val="-6"/>
                <w:sz w:val="22"/>
                <w:szCs w:val="22"/>
              </w:rPr>
              <w:t xml:space="preserve"> </w:t>
            </w:r>
            <w:r w:rsidRPr="0055268D">
              <w:rPr>
                <w:rFonts w:asciiTheme="minorHAnsi" w:hAnsiTheme="minorHAnsi" w:cstheme="minorHAnsi"/>
                <w:sz w:val="22"/>
                <w:szCs w:val="22"/>
              </w:rPr>
              <w:t>and</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transparency and</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assesses</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the extent</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of</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project accomplishments.</w:t>
            </w:r>
          </w:p>
          <w:p w14:paraId="492EA7B9" w14:textId="77777777" w:rsidR="0055268D" w:rsidRPr="0055268D" w:rsidRDefault="0055268D" w:rsidP="0055268D">
            <w:pPr>
              <w:pStyle w:val="Default"/>
              <w:ind w:right="34"/>
              <w:jc w:val="both"/>
              <w:rPr>
                <w:rFonts w:asciiTheme="minorHAnsi" w:hAnsiTheme="minorHAnsi" w:cstheme="minorHAnsi"/>
                <w:sz w:val="22"/>
                <w:szCs w:val="22"/>
              </w:rPr>
            </w:pPr>
            <w:r w:rsidRPr="0055268D">
              <w:rPr>
                <w:rFonts w:asciiTheme="minorHAnsi" w:hAnsiTheme="minorHAnsi" w:cstheme="minorHAnsi"/>
                <w:sz w:val="22"/>
                <w:szCs w:val="22"/>
              </w:rPr>
              <w:t xml:space="preserve">The overall objective of the Terminal Evaluation is to review the achievements made to deliver the specified objectives and outcomes of the “Conservation and sustainable use of globally important agro-biodiversity" Project </w:t>
            </w:r>
            <w:r w:rsidRPr="0055268D">
              <w:rPr>
                <w:rFonts w:asciiTheme="minorHAnsi" w:hAnsiTheme="minorHAnsi" w:cstheme="minorHAnsi"/>
                <w:sz w:val="22"/>
                <w:szCs w:val="22"/>
                <w:lang w:val="en-GB"/>
              </w:rPr>
              <w:t xml:space="preserve">(PIMS </w:t>
            </w:r>
            <w:r w:rsidRPr="0055268D">
              <w:rPr>
                <w:rFonts w:asciiTheme="minorHAnsi" w:hAnsiTheme="minorHAnsi" w:cstheme="minorHAnsi"/>
                <w:sz w:val="22"/>
                <w:szCs w:val="22"/>
              </w:rPr>
              <w:t>5482</w:t>
            </w:r>
            <w:r w:rsidRPr="0055268D">
              <w:rPr>
                <w:rFonts w:asciiTheme="minorHAnsi" w:hAnsiTheme="minorHAnsi" w:cstheme="minorHAnsi"/>
                <w:sz w:val="22"/>
                <w:szCs w:val="22"/>
                <w:lang w:val="en-GB"/>
              </w:rPr>
              <w:t>)</w:t>
            </w:r>
            <w:r w:rsidRPr="0055268D">
              <w:rPr>
                <w:rFonts w:asciiTheme="minorHAnsi" w:hAnsiTheme="minorHAnsi" w:cstheme="minorHAnsi"/>
                <w:sz w:val="22"/>
                <w:szCs w:val="22"/>
              </w:rPr>
              <w:t>.</w:t>
            </w:r>
          </w:p>
          <w:p w14:paraId="7F6D39D0" w14:textId="77777777" w:rsidR="0055268D" w:rsidRPr="0055268D" w:rsidRDefault="0055268D" w:rsidP="0055268D">
            <w:pPr>
              <w:pStyle w:val="Default"/>
              <w:ind w:right="34"/>
              <w:jc w:val="both"/>
              <w:rPr>
                <w:rFonts w:asciiTheme="minorHAnsi" w:hAnsiTheme="minorHAnsi" w:cstheme="minorHAnsi"/>
                <w:sz w:val="22"/>
                <w:szCs w:val="22"/>
              </w:rPr>
            </w:pPr>
            <w:r w:rsidRPr="0055268D">
              <w:rPr>
                <w:rFonts w:asciiTheme="minorHAnsi" w:hAnsiTheme="minorHAnsi" w:cstheme="minorHAnsi"/>
                <w:sz w:val="22"/>
                <w:szCs w:val="22"/>
              </w:rPr>
              <w:t>The TE will establish the effectiveness, efficiency, relevance, performance and success of the project, including the sustainability of results and the project exit strategies. The evaluation will also collate and analyze specific lessons and best practices pertaining to the strategies employed, and implementation arrangements, which may be utilized to inform future programming.</w:t>
            </w:r>
          </w:p>
          <w:p w14:paraId="3C9191DB" w14:textId="77777777" w:rsidR="0055268D" w:rsidRPr="0055268D" w:rsidRDefault="0055268D" w:rsidP="0055268D">
            <w:pPr>
              <w:pStyle w:val="Default"/>
              <w:ind w:right="34"/>
              <w:jc w:val="both"/>
              <w:rPr>
                <w:rFonts w:asciiTheme="minorHAnsi" w:hAnsiTheme="minorHAnsi" w:cstheme="minorHAnsi"/>
                <w:color w:val="000000" w:themeColor="text1"/>
                <w:sz w:val="22"/>
                <w:szCs w:val="22"/>
              </w:rPr>
            </w:pPr>
            <w:r w:rsidRPr="0055268D">
              <w:rPr>
                <w:rFonts w:asciiTheme="minorHAnsi" w:eastAsia="Open Sans" w:hAnsiTheme="minorHAnsi" w:cstheme="minorHAnsi"/>
                <w:color w:val="000000" w:themeColor="text1"/>
                <w:sz w:val="22"/>
                <w:szCs w:val="22"/>
              </w:rPr>
              <w:t>The International Consultant (IC) will be responsible for the preparation of a high quality report and timely submission.</w:t>
            </w:r>
          </w:p>
          <w:p w14:paraId="2143239F" w14:textId="620E3E06" w:rsidR="0055268D" w:rsidRPr="0055268D" w:rsidRDefault="0055268D" w:rsidP="0055268D">
            <w:pPr>
              <w:pStyle w:val="ListParagraph"/>
              <w:widowControl w:val="0"/>
              <w:numPr>
                <w:ilvl w:val="0"/>
                <w:numId w:val="37"/>
              </w:numPr>
              <w:tabs>
                <w:tab w:val="left" w:pos="1321"/>
              </w:tabs>
              <w:autoSpaceDE w:val="0"/>
              <w:autoSpaceDN w:val="0"/>
              <w:ind w:right="34"/>
              <w:rPr>
                <w:rFonts w:asciiTheme="minorHAnsi" w:hAnsiTheme="minorHAnsi" w:cstheme="minorHAnsi"/>
                <w:b/>
              </w:rPr>
            </w:pPr>
            <w:r w:rsidRPr="0055268D">
              <w:rPr>
                <w:rFonts w:asciiTheme="minorHAnsi" w:hAnsiTheme="minorHAnsi" w:cstheme="minorHAnsi"/>
                <w:b/>
              </w:rPr>
              <w:t>TE</w:t>
            </w:r>
            <w:r w:rsidRPr="0055268D">
              <w:rPr>
                <w:rFonts w:asciiTheme="minorHAnsi" w:hAnsiTheme="minorHAnsi" w:cstheme="minorHAnsi"/>
                <w:b/>
                <w:spacing w:val="-5"/>
              </w:rPr>
              <w:t xml:space="preserve"> </w:t>
            </w:r>
            <w:r w:rsidRPr="0055268D">
              <w:rPr>
                <w:rFonts w:asciiTheme="minorHAnsi" w:hAnsiTheme="minorHAnsi" w:cstheme="minorHAnsi"/>
                <w:b/>
              </w:rPr>
              <w:t>APPROACH</w:t>
            </w:r>
            <w:r w:rsidRPr="0055268D">
              <w:rPr>
                <w:rFonts w:asciiTheme="minorHAnsi" w:hAnsiTheme="minorHAnsi" w:cstheme="minorHAnsi"/>
                <w:b/>
                <w:spacing w:val="-4"/>
              </w:rPr>
              <w:t xml:space="preserve"> </w:t>
            </w:r>
            <w:r w:rsidRPr="0055268D">
              <w:rPr>
                <w:rFonts w:asciiTheme="minorHAnsi" w:hAnsiTheme="minorHAnsi" w:cstheme="minorHAnsi"/>
                <w:b/>
              </w:rPr>
              <w:t>&amp;</w:t>
            </w:r>
            <w:r w:rsidRPr="0055268D">
              <w:rPr>
                <w:rFonts w:asciiTheme="minorHAnsi" w:hAnsiTheme="minorHAnsi" w:cstheme="minorHAnsi"/>
                <w:b/>
                <w:spacing w:val="-5"/>
              </w:rPr>
              <w:t xml:space="preserve"> </w:t>
            </w:r>
            <w:r w:rsidRPr="0055268D">
              <w:rPr>
                <w:rFonts w:asciiTheme="minorHAnsi" w:hAnsiTheme="minorHAnsi" w:cstheme="minorHAnsi"/>
                <w:b/>
              </w:rPr>
              <w:t>METHODOLOGY</w:t>
            </w:r>
          </w:p>
          <w:p w14:paraId="3267D400" w14:textId="77777777" w:rsidR="0055268D" w:rsidRPr="0055268D" w:rsidRDefault="0055268D" w:rsidP="0055268D">
            <w:pPr>
              <w:pStyle w:val="BodyText"/>
              <w:ind w:right="34"/>
              <w:jc w:val="both"/>
              <w:rPr>
                <w:rFonts w:asciiTheme="minorHAnsi" w:hAnsiTheme="minorHAnsi" w:cstheme="minorHAnsi"/>
                <w:sz w:val="22"/>
                <w:szCs w:val="22"/>
              </w:rPr>
            </w:pPr>
            <w:r w:rsidRPr="0055268D">
              <w:rPr>
                <w:rFonts w:asciiTheme="minorHAnsi" w:hAnsiTheme="minorHAnsi" w:cstheme="minorHAnsi"/>
                <w:sz w:val="22"/>
                <w:szCs w:val="22"/>
              </w:rPr>
              <w:t>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TE report</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must</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provide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evidence-based information</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that is</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credible,</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reliable and</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useful.</w:t>
            </w:r>
          </w:p>
          <w:p w14:paraId="3D87993E" w14:textId="77777777" w:rsidR="0055268D" w:rsidRPr="0055268D" w:rsidRDefault="0055268D" w:rsidP="0055268D">
            <w:pPr>
              <w:pStyle w:val="BodyText"/>
              <w:ind w:right="34"/>
              <w:jc w:val="both"/>
              <w:rPr>
                <w:rFonts w:asciiTheme="minorHAnsi" w:hAnsiTheme="minorHAnsi" w:cstheme="minorHAnsi"/>
                <w:sz w:val="22"/>
                <w:szCs w:val="22"/>
              </w:rPr>
            </w:pPr>
            <w:r w:rsidRPr="0055268D">
              <w:rPr>
                <w:rFonts w:asciiTheme="minorHAnsi" w:hAnsiTheme="minorHAnsi" w:cstheme="minorHAnsi"/>
                <w:sz w:val="22"/>
                <w:szCs w:val="22"/>
              </w:rPr>
              <w:t>The TE team will review all relevant sources of information including documents prepared during 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preparation</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phase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(i.e.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PIF,</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UNDP</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Initiation</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Plan,</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UNDP</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Social</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and</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Environmental</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Screening</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Procedure/SESP)</w:t>
            </w:r>
            <w:r w:rsidRPr="0055268D">
              <w:rPr>
                <w:rFonts w:asciiTheme="minorHAnsi" w:hAnsiTheme="minorHAnsi" w:cstheme="minorHAnsi"/>
                <w:spacing w:val="-9"/>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Project</w:t>
            </w:r>
            <w:r w:rsidRPr="0055268D">
              <w:rPr>
                <w:rFonts w:asciiTheme="minorHAnsi" w:hAnsiTheme="minorHAnsi" w:cstheme="minorHAnsi"/>
                <w:spacing w:val="-8"/>
                <w:sz w:val="22"/>
                <w:szCs w:val="22"/>
              </w:rPr>
              <w:t xml:space="preserve"> </w:t>
            </w:r>
            <w:r w:rsidRPr="0055268D">
              <w:rPr>
                <w:rFonts w:asciiTheme="minorHAnsi" w:hAnsiTheme="minorHAnsi" w:cstheme="minorHAnsi"/>
                <w:sz w:val="22"/>
                <w:szCs w:val="22"/>
              </w:rPr>
              <w:t>Document,</w:t>
            </w:r>
            <w:r w:rsidRPr="0055268D">
              <w:rPr>
                <w:rFonts w:asciiTheme="minorHAnsi" w:hAnsiTheme="minorHAnsi" w:cstheme="minorHAnsi"/>
                <w:spacing w:val="-9"/>
                <w:sz w:val="22"/>
                <w:szCs w:val="22"/>
              </w:rPr>
              <w:t xml:space="preserve"> </w:t>
            </w:r>
            <w:r w:rsidRPr="0055268D">
              <w:rPr>
                <w:rFonts w:asciiTheme="minorHAnsi" w:hAnsiTheme="minorHAnsi" w:cstheme="minorHAnsi"/>
                <w:sz w:val="22"/>
                <w:szCs w:val="22"/>
              </w:rPr>
              <w:t>project</w:t>
            </w:r>
            <w:r w:rsidRPr="0055268D">
              <w:rPr>
                <w:rFonts w:asciiTheme="minorHAnsi" w:hAnsiTheme="minorHAnsi" w:cstheme="minorHAnsi"/>
                <w:spacing w:val="-8"/>
                <w:sz w:val="22"/>
                <w:szCs w:val="22"/>
              </w:rPr>
              <w:t xml:space="preserve"> </w:t>
            </w:r>
            <w:r w:rsidRPr="0055268D">
              <w:rPr>
                <w:rFonts w:asciiTheme="minorHAnsi" w:hAnsiTheme="minorHAnsi" w:cstheme="minorHAnsi"/>
                <w:sz w:val="22"/>
                <w:szCs w:val="22"/>
              </w:rPr>
              <w:t>reports</w:t>
            </w:r>
            <w:r w:rsidRPr="0055268D">
              <w:rPr>
                <w:rFonts w:asciiTheme="minorHAnsi" w:hAnsiTheme="minorHAnsi" w:cstheme="minorHAnsi"/>
                <w:spacing w:val="-8"/>
                <w:sz w:val="22"/>
                <w:szCs w:val="22"/>
              </w:rPr>
              <w:t xml:space="preserve"> </w:t>
            </w:r>
            <w:r w:rsidRPr="0055268D">
              <w:rPr>
                <w:rFonts w:asciiTheme="minorHAnsi" w:hAnsiTheme="minorHAnsi" w:cstheme="minorHAnsi"/>
                <w:sz w:val="22"/>
                <w:szCs w:val="22"/>
              </w:rPr>
              <w:t>including</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annual</w:t>
            </w:r>
            <w:r w:rsidRPr="0055268D">
              <w:rPr>
                <w:rFonts w:asciiTheme="minorHAnsi" w:hAnsiTheme="minorHAnsi" w:cstheme="minorHAnsi"/>
                <w:spacing w:val="-9"/>
                <w:sz w:val="22"/>
                <w:szCs w:val="22"/>
              </w:rPr>
              <w:t xml:space="preserve"> </w:t>
            </w:r>
            <w:r w:rsidRPr="0055268D">
              <w:rPr>
                <w:rFonts w:asciiTheme="minorHAnsi" w:hAnsiTheme="minorHAnsi" w:cstheme="minorHAnsi"/>
                <w:sz w:val="22"/>
                <w:szCs w:val="22"/>
              </w:rPr>
              <w:t>PIRs,</w:t>
            </w:r>
            <w:r w:rsidRPr="0055268D">
              <w:rPr>
                <w:rFonts w:asciiTheme="minorHAnsi" w:hAnsiTheme="minorHAnsi" w:cstheme="minorHAnsi"/>
                <w:spacing w:val="-12"/>
                <w:sz w:val="22"/>
                <w:szCs w:val="22"/>
              </w:rPr>
              <w:t xml:space="preserve"> </w:t>
            </w:r>
            <w:r w:rsidRPr="0055268D">
              <w:rPr>
                <w:rFonts w:asciiTheme="minorHAnsi" w:hAnsiTheme="minorHAnsi" w:cstheme="minorHAnsi"/>
                <w:sz w:val="22"/>
                <w:szCs w:val="22"/>
              </w:rPr>
              <w:t>project</w:t>
            </w:r>
            <w:r w:rsidRPr="0055268D">
              <w:rPr>
                <w:rFonts w:asciiTheme="minorHAnsi" w:hAnsiTheme="minorHAnsi" w:cstheme="minorHAnsi"/>
                <w:spacing w:val="-8"/>
                <w:sz w:val="22"/>
                <w:szCs w:val="22"/>
              </w:rPr>
              <w:t xml:space="preserve"> </w:t>
            </w:r>
            <w:r w:rsidRPr="0055268D">
              <w:rPr>
                <w:rFonts w:asciiTheme="minorHAnsi" w:hAnsiTheme="minorHAnsi" w:cstheme="minorHAnsi"/>
                <w:sz w:val="22"/>
                <w:szCs w:val="22"/>
              </w:rPr>
              <w:t>budget</w:t>
            </w:r>
            <w:r w:rsidRPr="0055268D">
              <w:rPr>
                <w:rFonts w:asciiTheme="minorHAnsi" w:hAnsiTheme="minorHAnsi" w:cstheme="minorHAnsi"/>
                <w:spacing w:val="-9"/>
                <w:sz w:val="22"/>
                <w:szCs w:val="22"/>
              </w:rPr>
              <w:t xml:space="preserve"> </w:t>
            </w:r>
            <w:r w:rsidRPr="0055268D">
              <w:rPr>
                <w:rFonts w:asciiTheme="minorHAnsi" w:hAnsiTheme="minorHAnsi" w:cstheme="minorHAnsi"/>
                <w:sz w:val="22"/>
                <w:szCs w:val="22"/>
              </w:rPr>
              <w:t>revisions,</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lesson learned reports, national strategic and legal documents, and any other materials that the team</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considers useful for this evidence-based evaluation. The TE team will review the baseline and midterm</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GEF focal area Core Indicators/Tracking Tools submitted to the GEF at the CEO endorsement and</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midterm</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stages</w:t>
            </w:r>
            <w:r w:rsidRPr="0055268D">
              <w:rPr>
                <w:rFonts w:asciiTheme="minorHAnsi" w:hAnsiTheme="minorHAnsi" w:cstheme="minorHAnsi"/>
                <w:spacing w:val="-6"/>
                <w:sz w:val="22"/>
                <w:szCs w:val="22"/>
              </w:rPr>
              <w:t xml:space="preserve"> </w:t>
            </w:r>
            <w:r w:rsidRPr="0055268D">
              <w:rPr>
                <w:rFonts w:asciiTheme="minorHAnsi" w:hAnsiTheme="minorHAnsi" w:cstheme="minorHAnsi"/>
                <w:sz w:val="22"/>
                <w:szCs w:val="22"/>
              </w:rPr>
              <w:t>and</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terminal</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Core</w:t>
            </w:r>
            <w:r w:rsidRPr="0055268D">
              <w:rPr>
                <w:rFonts w:asciiTheme="minorHAnsi" w:hAnsiTheme="minorHAnsi" w:cstheme="minorHAnsi"/>
                <w:spacing w:val="-5"/>
                <w:sz w:val="22"/>
                <w:szCs w:val="22"/>
              </w:rPr>
              <w:t xml:space="preserve"> </w:t>
            </w:r>
            <w:r w:rsidRPr="0055268D">
              <w:rPr>
                <w:rFonts w:asciiTheme="minorHAnsi" w:hAnsiTheme="minorHAnsi" w:cstheme="minorHAnsi"/>
                <w:sz w:val="22"/>
                <w:szCs w:val="22"/>
              </w:rPr>
              <w:t>Indicators/Tracking</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Tools</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that</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must</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be</w:t>
            </w:r>
            <w:r w:rsidRPr="0055268D">
              <w:rPr>
                <w:rFonts w:asciiTheme="minorHAnsi" w:hAnsiTheme="minorHAnsi" w:cstheme="minorHAnsi"/>
                <w:spacing w:val="-7"/>
                <w:sz w:val="22"/>
                <w:szCs w:val="22"/>
              </w:rPr>
              <w:t xml:space="preserve"> </w:t>
            </w:r>
            <w:r w:rsidRPr="0055268D">
              <w:rPr>
                <w:rFonts w:asciiTheme="minorHAnsi" w:hAnsiTheme="minorHAnsi" w:cstheme="minorHAnsi"/>
                <w:sz w:val="22"/>
                <w:szCs w:val="22"/>
              </w:rPr>
              <w:t>completed</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before</w:t>
            </w:r>
            <w:r w:rsidRPr="0055268D">
              <w:rPr>
                <w:rFonts w:asciiTheme="minorHAnsi" w:hAnsiTheme="minorHAnsi" w:cstheme="minorHAnsi"/>
                <w:spacing w:val="-5"/>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4"/>
                <w:sz w:val="22"/>
                <w:szCs w:val="22"/>
              </w:rPr>
              <w:t xml:space="preserve"> </w:t>
            </w:r>
            <w:r w:rsidRPr="0055268D">
              <w:rPr>
                <w:rFonts w:asciiTheme="minorHAnsi" w:hAnsiTheme="minorHAnsi" w:cstheme="minorHAnsi"/>
                <w:sz w:val="22"/>
                <w:szCs w:val="22"/>
              </w:rPr>
              <w:t xml:space="preserve">TE </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field</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mission</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begins.</w:t>
            </w:r>
          </w:p>
          <w:p w14:paraId="407AE83F" w14:textId="77777777" w:rsidR="0055268D" w:rsidRPr="0055268D" w:rsidRDefault="0055268D" w:rsidP="0055268D">
            <w:pPr>
              <w:pStyle w:val="BodyText"/>
              <w:ind w:right="34"/>
              <w:jc w:val="both"/>
              <w:rPr>
                <w:rFonts w:asciiTheme="minorHAnsi" w:hAnsiTheme="minorHAnsi" w:cstheme="minorHAnsi"/>
                <w:sz w:val="22"/>
                <w:szCs w:val="22"/>
              </w:rPr>
            </w:pPr>
            <w:r w:rsidRPr="0055268D">
              <w:rPr>
                <w:rFonts w:asciiTheme="minorHAnsi" w:hAnsiTheme="minorHAnsi" w:cstheme="minorHAnsi"/>
                <w:spacing w:val="-1"/>
                <w:sz w:val="22"/>
                <w:szCs w:val="22"/>
              </w:rPr>
              <w:lastRenderedPageBreak/>
              <w:t>The</w:t>
            </w:r>
            <w:r w:rsidRPr="0055268D">
              <w:rPr>
                <w:rFonts w:asciiTheme="minorHAnsi" w:hAnsiTheme="minorHAnsi" w:cstheme="minorHAnsi"/>
                <w:spacing w:val="-12"/>
                <w:sz w:val="22"/>
                <w:szCs w:val="22"/>
              </w:rPr>
              <w:t xml:space="preserve"> </w:t>
            </w:r>
            <w:r w:rsidRPr="0055268D">
              <w:rPr>
                <w:rFonts w:asciiTheme="minorHAnsi" w:hAnsiTheme="minorHAnsi" w:cstheme="minorHAnsi"/>
                <w:spacing w:val="-1"/>
                <w:sz w:val="22"/>
                <w:szCs w:val="22"/>
              </w:rPr>
              <w:t>TE</w:t>
            </w:r>
            <w:r w:rsidRPr="0055268D">
              <w:rPr>
                <w:rFonts w:asciiTheme="minorHAnsi" w:hAnsiTheme="minorHAnsi" w:cstheme="minorHAnsi"/>
                <w:spacing w:val="-14"/>
                <w:sz w:val="22"/>
                <w:szCs w:val="22"/>
              </w:rPr>
              <w:t xml:space="preserve"> </w:t>
            </w:r>
            <w:r w:rsidRPr="0055268D">
              <w:rPr>
                <w:rFonts w:asciiTheme="minorHAnsi" w:hAnsiTheme="minorHAnsi" w:cstheme="minorHAnsi"/>
                <w:spacing w:val="-1"/>
                <w:sz w:val="22"/>
                <w:szCs w:val="22"/>
              </w:rPr>
              <w:t>team</w:t>
            </w:r>
            <w:r w:rsidRPr="0055268D">
              <w:rPr>
                <w:rFonts w:asciiTheme="minorHAnsi" w:hAnsiTheme="minorHAnsi" w:cstheme="minorHAnsi"/>
                <w:spacing w:val="-12"/>
                <w:sz w:val="22"/>
                <w:szCs w:val="22"/>
              </w:rPr>
              <w:t xml:space="preserve"> </w:t>
            </w:r>
            <w:r w:rsidRPr="0055268D">
              <w:rPr>
                <w:rFonts w:asciiTheme="minorHAnsi" w:hAnsiTheme="minorHAnsi" w:cstheme="minorHAnsi"/>
                <w:spacing w:val="-1"/>
                <w:sz w:val="22"/>
                <w:szCs w:val="22"/>
              </w:rPr>
              <w:t>is</w:t>
            </w:r>
            <w:r w:rsidRPr="0055268D">
              <w:rPr>
                <w:rFonts w:asciiTheme="minorHAnsi" w:hAnsiTheme="minorHAnsi" w:cstheme="minorHAnsi"/>
                <w:spacing w:val="-13"/>
                <w:sz w:val="22"/>
                <w:szCs w:val="22"/>
              </w:rPr>
              <w:t xml:space="preserve"> </w:t>
            </w:r>
            <w:r w:rsidRPr="0055268D">
              <w:rPr>
                <w:rFonts w:asciiTheme="minorHAnsi" w:hAnsiTheme="minorHAnsi" w:cstheme="minorHAnsi"/>
                <w:spacing w:val="-1"/>
                <w:sz w:val="22"/>
                <w:szCs w:val="22"/>
              </w:rPr>
              <w:t>expected</w:t>
            </w:r>
            <w:r w:rsidRPr="0055268D">
              <w:rPr>
                <w:rFonts w:asciiTheme="minorHAnsi" w:hAnsiTheme="minorHAnsi" w:cstheme="minorHAnsi"/>
                <w:spacing w:val="-12"/>
                <w:sz w:val="22"/>
                <w:szCs w:val="22"/>
              </w:rPr>
              <w:t xml:space="preserve"> </w:t>
            </w:r>
            <w:r w:rsidRPr="0055268D">
              <w:rPr>
                <w:rFonts w:asciiTheme="minorHAnsi" w:hAnsiTheme="minorHAnsi" w:cstheme="minorHAnsi"/>
                <w:spacing w:val="-1"/>
                <w:sz w:val="22"/>
                <w:szCs w:val="22"/>
              </w:rPr>
              <w:t>to</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follow</w:t>
            </w:r>
            <w:r w:rsidRPr="0055268D">
              <w:rPr>
                <w:rFonts w:asciiTheme="minorHAnsi" w:hAnsiTheme="minorHAnsi" w:cstheme="minorHAnsi"/>
                <w:spacing w:val="-12"/>
                <w:sz w:val="22"/>
                <w:szCs w:val="22"/>
              </w:rPr>
              <w:t xml:space="preserve"> </w:t>
            </w:r>
            <w:r w:rsidRPr="0055268D">
              <w:rPr>
                <w:rFonts w:asciiTheme="minorHAnsi" w:hAnsiTheme="minorHAnsi" w:cstheme="minorHAnsi"/>
                <w:sz w:val="22"/>
                <w:szCs w:val="22"/>
              </w:rPr>
              <w:t>a</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participatory</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and</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consultative</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approach</w:t>
            </w:r>
            <w:r w:rsidRPr="0055268D">
              <w:rPr>
                <w:rFonts w:asciiTheme="minorHAnsi" w:hAnsiTheme="minorHAnsi" w:cstheme="minorHAnsi"/>
                <w:spacing w:val="-12"/>
                <w:sz w:val="22"/>
                <w:szCs w:val="22"/>
              </w:rPr>
              <w:t xml:space="preserve"> </w:t>
            </w:r>
            <w:r w:rsidRPr="0055268D">
              <w:rPr>
                <w:rFonts w:asciiTheme="minorHAnsi" w:hAnsiTheme="minorHAnsi" w:cstheme="minorHAnsi"/>
                <w:sz w:val="22"/>
                <w:szCs w:val="22"/>
              </w:rPr>
              <w:t>ensuring</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close</w:t>
            </w:r>
            <w:r w:rsidRPr="0055268D">
              <w:rPr>
                <w:rFonts w:asciiTheme="minorHAnsi" w:hAnsiTheme="minorHAnsi" w:cstheme="minorHAnsi"/>
                <w:spacing w:val="-15"/>
                <w:sz w:val="22"/>
                <w:szCs w:val="22"/>
              </w:rPr>
              <w:t xml:space="preserve"> </w:t>
            </w:r>
            <w:r w:rsidRPr="0055268D">
              <w:rPr>
                <w:rFonts w:asciiTheme="minorHAnsi" w:hAnsiTheme="minorHAnsi" w:cstheme="minorHAnsi"/>
                <w:sz w:val="22"/>
                <w:szCs w:val="22"/>
              </w:rPr>
              <w:t>engagement</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 xml:space="preserve"> with the Project Team, government counterparts (the GEF Operational Focal Point), Implementing</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Partners, the UNDP Country Office(s), the Regional Technical Advisor, direct beneficiaries and other</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stakeholders.</w:t>
            </w:r>
          </w:p>
          <w:p w14:paraId="47C827BA" w14:textId="50A76282" w:rsidR="0055268D" w:rsidRPr="0055268D" w:rsidRDefault="0055268D" w:rsidP="0055268D">
            <w:pPr>
              <w:pStyle w:val="BodyText"/>
              <w:ind w:right="34"/>
              <w:jc w:val="both"/>
              <w:rPr>
                <w:rFonts w:asciiTheme="minorHAnsi" w:hAnsiTheme="minorHAnsi" w:cstheme="minorHAnsi"/>
                <w:sz w:val="22"/>
                <w:szCs w:val="22"/>
              </w:rPr>
            </w:pPr>
            <w:r w:rsidRPr="0055268D">
              <w:rPr>
                <w:rFonts w:asciiTheme="minorHAnsi" w:hAnsiTheme="minorHAnsi" w:cstheme="minorHAnsi"/>
                <w:sz w:val="22"/>
                <w:szCs w:val="22"/>
              </w:rPr>
              <w:t>Engagement</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of</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stakeholders</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is</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vital</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to</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a</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successful</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Stakeholder</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involvement</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should</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include</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interviews with stakeholders who have project responsibilities, including but not limited to:</w:t>
            </w:r>
          </w:p>
          <w:p w14:paraId="64A8DA84" w14:textId="77777777" w:rsidR="0055268D" w:rsidRPr="0055268D" w:rsidRDefault="0055268D" w:rsidP="0055268D">
            <w:pPr>
              <w:pStyle w:val="BodyText"/>
              <w:ind w:left="960" w:right="34"/>
              <w:jc w:val="both"/>
              <w:rPr>
                <w:rFonts w:asciiTheme="minorHAnsi" w:hAnsiTheme="minorHAnsi" w:cstheme="minorHAnsi"/>
                <w:sz w:val="22"/>
                <w:szCs w:val="22"/>
              </w:rPr>
            </w:pPr>
            <w:r w:rsidRPr="0055268D">
              <w:rPr>
                <w:rFonts w:asciiTheme="minorHAnsi" w:hAnsiTheme="minorHAnsi" w:cstheme="minorHAnsi"/>
                <w:sz w:val="22"/>
                <w:szCs w:val="22"/>
              </w:rPr>
              <w:t>- Ministry of Agriculture of the Azerbaijan Republic</w:t>
            </w:r>
          </w:p>
          <w:p w14:paraId="3CD3F2E3" w14:textId="77777777" w:rsidR="0055268D" w:rsidRPr="0055268D" w:rsidRDefault="0055268D" w:rsidP="0055268D">
            <w:pPr>
              <w:pStyle w:val="BodyText"/>
              <w:ind w:left="960" w:right="34"/>
              <w:jc w:val="both"/>
              <w:rPr>
                <w:rFonts w:asciiTheme="minorHAnsi" w:hAnsiTheme="minorHAnsi" w:cstheme="minorHAnsi"/>
                <w:sz w:val="22"/>
                <w:szCs w:val="22"/>
              </w:rPr>
            </w:pPr>
            <w:r w:rsidRPr="0055268D">
              <w:rPr>
                <w:rFonts w:asciiTheme="minorHAnsi" w:hAnsiTheme="minorHAnsi" w:cstheme="minorHAnsi"/>
                <w:sz w:val="22"/>
                <w:szCs w:val="22"/>
              </w:rPr>
              <w:t>- Genetic Resource Institute under ANAS</w:t>
            </w:r>
          </w:p>
          <w:p w14:paraId="2A19CEC0" w14:textId="77777777" w:rsidR="0055268D" w:rsidRPr="0055268D" w:rsidRDefault="0055268D" w:rsidP="0055268D">
            <w:pPr>
              <w:pStyle w:val="BodyText"/>
              <w:ind w:left="960" w:right="34"/>
              <w:jc w:val="both"/>
              <w:rPr>
                <w:rFonts w:asciiTheme="minorHAnsi" w:hAnsiTheme="minorHAnsi" w:cstheme="minorHAnsi"/>
                <w:sz w:val="22"/>
                <w:szCs w:val="22"/>
              </w:rPr>
            </w:pPr>
            <w:r w:rsidRPr="0055268D">
              <w:rPr>
                <w:rFonts w:asciiTheme="minorHAnsi" w:hAnsiTheme="minorHAnsi" w:cstheme="minorHAnsi"/>
                <w:sz w:val="22"/>
                <w:szCs w:val="22"/>
              </w:rPr>
              <w:t xml:space="preserve">- UNDP Program Advisor </w:t>
            </w:r>
          </w:p>
          <w:p w14:paraId="3B1D5EE3" w14:textId="77777777" w:rsidR="0055268D" w:rsidRPr="0055268D" w:rsidRDefault="0055268D" w:rsidP="0055268D">
            <w:pPr>
              <w:pStyle w:val="BodyText"/>
              <w:ind w:left="960" w:right="34"/>
              <w:jc w:val="both"/>
              <w:rPr>
                <w:rFonts w:asciiTheme="minorHAnsi" w:hAnsiTheme="minorHAnsi" w:cstheme="minorHAnsi"/>
                <w:sz w:val="22"/>
                <w:szCs w:val="22"/>
              </w:rPr>
            </w:pPr>
            <w:r w:rsidRPr="0055268D">
              <w:rPr>
                <w:rFonts w:asciiTheme="minorHAnsi" w:hAnsiTheme="minorHAnsi" w:cstheme="minorHAnsi"/>
                <w:sz w:val="22"/>
                <w:szCs w:val="22"/>
              </w:rPr>
              <w:t>- Project Staff</w:t>
            </w:r>
          </w:p>
          <w:p w14:paraId="70CDFAB6" w14:textId="77777777" w:rsidR="0055268D" w:rsidRPr="0055268D" w:rsidRDefault="0055268D" w:rsidP="0055268D">
            <w:pPr>
              <w:pStyle w:val="BodyText"/>
              <w:ind w:left="960" w:right="34"/>
              <w:jc w:val="both"/>
              <w:rPr>
                <w:rFonts w:asciiTheme="minorHAnsi" w:hAnsiTheme="minorHAnsi" w:cstheme="minorHAnsi"/>
                <w:sz w:val="22"/>
                <w:szCs w:val="22"/>
              </w:rPr>
            </w:pPr>
            <w:r w:rsidRPr="0055268D">
              <w:rPr>
                <w:rFonts w:asciiTheme="minorHAnsi" w:hAnsiTheme="minorHAnsi" w:cstheme="minorHAnsi"/>
                <w:sz w:val="22"/>
                <w:szCs w:val="22"/>
              </w:rPr>
              <w:t>- Project key experts and consultants</w:t>
            </w:r>
          </w:p>
          <w:p w14:paraId="29180690" w14:textId="77777777" w:rsidR="0055268D" w:rsidRPr="0055268D" w:rsidRDefault="0055268D" w:rsidP="0055268D">
            <w:pPr>
              <w:pStyle w:val="BodyText"/>
              <w:ind w:left="960" w:right="34"/>
              <w:jc w:val="both"/>
              <w:rPr>
                <w:rFonts w:asciiTheme="minorHAnsi" w:hAnsiTheme="minorHAnsi" w:cstheme="minorHAnsi"/>
                <w:sz w:val="22"/>
                <w:szCs w:val="22"/>
              </w:rPr>
            </w:pPr>
            <w:r w:rsidRPr="0055268D">
              <w:rPr>
                <w:rFonts w:asciiTheme="minorHAnsi" w:hAnsiTheme="minorHAnsi" w:cstheme="minorHAnsi"/>
                <w:sz w:val="22"/>
                <w:szCs w:val="22"/>
              </w:rPr>
              <w:t>- Farmers</w:t>
            </w:r>
          </w:p>
          <w:p w14:paraId="0BB7E6EA" w14:textId="77777777" w:rsidR="0055268D" w:rsidRPr="0055268D" w:rsidRDefault="0055268D" w:rsidP="0055268D">
            <w:pPr>
              <w:ind w:right="34"/>
              <w:jc w:val="both"/>
              <w:rPr>
                <w:rFonts w:asciiTheme="minorHAnsi" w:eastAsia="Calibri" w:hAnsiTheme="minorHAnsi" w:cstheme="minorHAnsi"/>
                <w:sz w:val="22"/>
                <w:szCs w:val="22"/>
              </w:rPr>
            </w:pPr>
            <w:r w:rsidRPr="0055268D">
              <w:rPr>
                <w:rFonts w:asciiTheme="minorHAnsi" w:hAnsiTheme="minorHAnsi" w:cstheme="minorHAnsi"/>
                <w:sz w:val="22"/>
                <w:szCs w:val="22"/>
              </w:rPr>
              <w:t>Additionally, the TE team is expected to conduct field missions to Azerbaijan, including the following</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project</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sites</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Sheki, Goychay, Goranboy.</w:t>
            </w:r>
            <w:r w:rsidRPr="0055268D">
              <w:rPr>
                <w:rFonts w:asciiTheme="minorHAnsi" w:hAnsiTheme="minorHAnsi" w:cstheme="minorHAnsi"/>
                <w:i/>
                <w:iCs/>
                <w:sz w:val="22"/>
                <w:szCs w:val="22"/>
              </w:rPr>
              <w:t xml:space="preserve"> </w:t>
            </w:r>
            <w:r w:rsidRPr="0055268D">
              <w:rPr>
                <w:rFonts w:asciiTheme="minorHAnsi" w:hAnsiTheme="minorHAnsi" w:cstheme="minorHAnsi"/>
                <w:sz w:val="22"/>
                <w:szCs w:val="22"/>
              </w:rPr>
              <w:t xml:space="preserve">In case of a quarantine and travel restrictions due to COVID-19 pandemic interviews should be conducted online. </w:t>
            </w:r>
            <w:r w:rsidRPr="0055268D">
              <w:rPr>
                <w:rFonts w:asciiTheme="minorHAnsi" w:eastAsia="Calibri" w:hAnsiTheme="minorHAnsi" w:cstheme="minorHAnsi"/>
                <w:sz w:val="22"/>
                <w:szCs w:val="22"/>
              </w:rPr>
              <w:t xml:space="preserve">The Independent Evaluation Office (IEO) of UNDP has updated the </w:t>
            </w:r>
            <w:hyperlink r:id="rId12" w:history="1">
              <w:r w:rsidRPr="0055268D">
                <w:rPr>
                  <w:rStyle w:val="Hyperlink"/>
                  <w:rFonts w:asciiTheme="minorHAnsi" w:eastAsia="Calibri" w:hAnsiTheme="minorHAnsi" w:cstheme="minorHAnsi"/>
                  <w:sz w:val="22"/>
                  <w:szCs w:val="22"/>
                </w:rPr>
                <w:t>COVID-19 evaluation guidance</w:t>
              </w:r>
            </w:hyperlink>
            <w:r w:rsidRPr="0055268D">
              <w:rPr>
                <w:rFonts w:asciiTheme="minorHAnsi" w:eastAsia="Calibri" w:hAnsiTheme="minorHAnsi" w:cstheme="minorHAnsi"/>
                <w:sz w:val="22"/>
                <w:szCs w:val="22"/>
              </w:rPr>
              <w:t>, issued in June 2020, supporting evaluation planning and implementation during COVID-19.</w:t>
            </w:r>
          </w:p>
          <w:p w14:paraId="0C4A041B" w14:textId="77777777" w:rsidR="0055268D" w:rsidRPr="0055268D" w:rsidRDefault="0055268D" w:rsidP="0055268D">
            <w:pPr>
              <w:pStyle w:val="BodyText"/>
              <w:spacing w:line="259" w:lineRule="auto"/>
              <w:ind w:right="34"/>
              <w:jc w:val="both"/>
              <w:rPr>
                <w:rFonts w:asciiTheme="minorHAnsi" w:hAnsiTheme="minorHAnsi" w:cstheme="minorHAnsi"/>
                <w:sz w:val="22"/>
                <w:szCs w:val="22"/>
              </w:rPr>
            </w:pPr>
            <w:r w:rsidRPr="0055268D">
              <w:rPr>
                <w:rFonts w:asciiTheme="minorHAnsi" w:hAnsiTheme="minorHAnsi" w:cstheme="minorHAnsi"/>
                <w:sz w:val="22"/>
                <w:szCs w:val="22"/>
              </w:rPr>
              <w:t>The specific design and methodology for the TE should emerge from consultations between the TE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team and the above-mentioned parties regarding what is appropriate and feasible for meeting the TE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purpose and objectives and answering the evaluation questions, given limitations of budget, time and</w:t>
            </w:r>
            <w:r w:rsidRPr="0055268D">
              <w:rPr>
                <w:rFonts w:asciiTheme="minorHAnsi" w:hAnsiTheme="minorHAnsi" w:cstheme="minorHAnsi"/>
                <w:spacing w:val="-55"/>
                <w:sz w:val="22"/>
                <w:szCs w:val="22"/>
              </w:rPr>
              <w:t xml:space="preserve"> </w:t>
            </w:r>
            <w:r w:rsidRPr="0055268D">
              <w:rPr>
                <w:rFonts w:asciiTheme="minorHAnsi" w:hAnsiTheme="minorHAnsi" w:cstheme="minorHAnsi"/>
                <w:sz w:val="22"/>
                <w:szCs w:val="22"/>
              </w:rPr>
              <w:t>data. The TE team must use gender-responsive methodologies and tools and ensure that gender</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equality and women’s empowerment, as well as other cross-cutting issues and SDGs are incorporated</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into</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TE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report.</w:t>
            </w:r>
          </w:p>
          <w:p w14:paraId="75427FC4" w14:textId="77777777" w:rsidR="0055268D" w:rsidRPr="0055268D" w:rsidRDefault="0055268D" w:rsidP="0055268D">
            <w:pPr>
              <w:pStyle w:val="BodyText"/>
              <w:spacing w:line="259" w:lineRule="auto"/>
              <w:ind w:right="34"/>
              <w:jc w:val="both"/>
              <w:rPr>
                <w:rFonts w:asciiTheme="minorHAnsi" w:hAnsiTheme="minorHAnsi" w:cstheme="minorHAnsi"/>
                <w:sz w:val="22"/>
                <w:szCs w:val="22"/>
              </w:rPr>
            </w:pPr>
            <w:r w:rsidRPr="0055268D">
              <w:rPr>
                <w:rFonts w:asciiTheme="minorHAnsi" w:hAnsiTheme="minorHAnsi" w:cstheme="minorHAnsi"/>
                <w:sz w:val="22"/>
                <w:szCs w:val="22"/>
              </w:rPr>
              <w:t>The final methodological approach including interview schedule, field visits and data to be used in the evaluation must be clearly outlined in the TE Report and be fully discussed and agreed between UNDP, stakeholders, and the TE consultant.</w:t>
            </w:r>
          </w:p>
          <w:p w14:paraId="5208EF4D" w14:textId="77777777" w:rsidR="0055268D" w:rsidRPr="0055268D" w:rsidRDefault="0055268D" w:rsidP="0055268D">
            <w:pPr>
              <w:pStyle w:val="BodyText"/>
              <w:spacing w:line="259" w:lineRule="auto"/>
              <w:ind w:right="34"/>
              <w:jc w:val="both"/>
              <w:rPr>
                <w:rFonts w:asciiTheme="minorHAnsi" w:hAnsiTheme="minorHAnsi" w:cstheme="minorHAnsi"/>
                <w:sz w:val="22"/>
                <w:szCs w:val="22"/>
              </w:rPr>
            </w:pPr>
            <w:r w:rsidRPr="0055268D">
              <w:rPr>
                <w:rFonts w:asciiTheme="minorHAnsi" w:hAnsiTheme="minorHAnsi" w:cstheme="minorHAnsi"/>
                <w:sz w:val="22"/>
                <w:szCs w:val="22"/>
              </w:rPr>
              <w:t>The final report must describe the full TE approach taken and the rationale for the approach making explicit the underlying assumptions, challenges, strengths and weaknesses about the methods and approach of the evaluation.</w:t>
            </w:r>
          </w:p>
          <w:p w14:paraId="2917AD1D" w14:textId="256FEDF7" w:rsidR="0055268D" w:rsidRPr="0055268D" w:rsidRDefault="0055268D" w:rsidP="0055268D">
            <w:pPr>
              <w:pStyle w:val="BodyText"/>
              <w:spacing w:line="259" w:lineRule="auto"/>
              <w:ind w:right="34"/>
              <w:jc w:val="both"/>
              <w:rPr>
                <w:rFonts w:asciiTheme="minorHAnsi" w:hAnsiTheme="minorHAnsi" w:cstheme="minorHAnsi"/>
                <w:sz w:val="22"/>
                <w:szCs w:val="22"/>
              </w:rPr>
            </w:pPr>
            <w:r w:rsidRPr="0055268D">
              <w:rPr>
                <w:rFonts w:asciiTheme="minorHAnsi" w:hAnsiTheme="minorHAnsi" w:cstheme="minorHAnsi"/>
                <w:i/>
                <w:iCs/>
                <w:sz w:val="22"/>
                <w:szCs w:val="22"/>
              </w:rPr>
              <w:t>In case of a quarantine and travel restrictions due to COVID-19 pandemic, the TE consultant will have to conduct the review using virtual and remote methods. An independent National Consultant will support TE in field missions, translation etc. If Covid-19 protocols allow, the international consultant should undertake a 1-week mission in Azerbaijan</w:t>
            </w:r>
            <w:r w:rsidRPr="0055268D">
              <w:rPr>
                <w:rFonts w:asciiTheme="minorHAnsi" w:hAnsiTheme="minorHAnsi" w:cstheme="minorHAnsi"/>
                <w:i/>
                <w:iCs/>
                <w:sz w:val="22"/>
                <w:szCs w:val="22"/>
                <w:lang w:val="az-Latn-AZ"/>
              </w:rPr>
              <w:t>.</w:t>
            </w:r>
          </w:p>
          <w:p w14:paraId="4C6FD211" w14:textId="77777777" w:rsidR="0055268D" w:rsidRPr="0055268D" w:rsidRDefault="0055268D" w:rsidP="0055268D">
            <w:pPr>
              <w:adjustRightInd w:val="0"/>
              <w:ind w:right="34"/>
              <w:jc w:val="both"/>
              <w:rPr>
                <w:rFonts w:asciiTheme="minorHAnsi" w:hAnsiTheme="minorHAnsi" w:cstheme="minorHAnsi"/>
                <w:color w:val="000000"/>
                <w:sz w:val="22"/>
                <w:szCs w:val="22"/>
                <w:lang w:val="en-GB"/>
              </w:rPr>
            </w:pPr>
            <w:r w:rsidRPr="0055268D">
              <w:rPr>
                <w:rFonts w:asciiTheme="minorHAnsi" w:hAnsiTheme="minorHAnsi" w:cstheme="minorHAnsi"/>
                <w:color w:val="000000" w:themeColor="text1"/>
                <w:sz w:val="22"/>
                <w:szCs w:val="22"/>
                <w:lang w:val="en-GB"/>
              </w:rPr>
              <w:t xml:space="preserve">The TE consultant will be responsible for the design of the evaluation methodology. </w:t>
            </w:r>
            <w:r w:rsidRPr="0055268D">
              <w:rPr>
                <w:rFonts w:asciiTheme="minorHAnsi" w:eastAsia="Calibri" w:hAnsiTheme="minorHAnsi" w:cstheme="minorHAnsi"/>
                <w:sz w:val="22"/>
                <w:szCs w:val="22"/>
                <w:lang w:val="en-GB"/>
              </w:rPr>
              <w:t xml:space="preserve"> The consultant must conduct the following:</w:t>
            </w:r>
            <w:r w:rsidRPr="0055268D">
              <w:rPr>
                <w:rFonts w:asciiTheme="minorHAnsi" w:hAnsiTheme="minorHAnsi" w:cstheme="minorHAnsi"/>
                <w:color w:val="000000" w:themeColor="text1"/>
                <w:sz w:val="22"/>
                <w:szCs w:val="22"/>
                <w:lang w:val="en-GB"/>
              </w:rPr>
              <w:t xml:space="preserve">  </w:t>
            </w:r>
          </w:p>
          <w:p w14:paraId="78DABD0D" w14:textId="77777777" w:rsidR="0055268D" w:rsidRPr="0055268D" w:rsidRDefault="0055268D" w:rsidP="0055268D">
            <w:pPr>
              <w:adjustRightInd w:val="0"/>
              <w:ind w:left="993" w:right="904"/>
              <w:jc w:val="both"/>
              <w:rPr>
                <w:rFonts w:asciiTheme="minorHAnsi" w:hAnsiTheme="minorHAnsi" w:cstheme="minorHAnsi"/>
                <w:color w:val="000000"/>
                <w:sz w:val="22"/>
                <w:szCs w:val="22"/>
                <w:lang w:val="en-GB"/>
              </w:rPr>
            </w:pPr>
          </w:p>
          <w:p w14:paraId="7A93849E" w14:textId="77777777" w:rsidR="0055268D" w:rsidRPr="0055268D" w:rsidRDefault="0055268D" w:rsidP="0055268D">
            <w:pPr>
              <w:widowControl w:val="0"/>
              <w:numPr>
                <w:ilvl w:val="0"/>
                <w:numId w:val="11"/>
              </w:numPr>
              <w:autoSpaceDE w:val="0"/>
              <w:autoSpaceDN w:val="0"/>
              <w:adjustRightInd w:val="0"/>
              <w:ind w:left="457" w:right="34" w:hanging="394"/>
              <w:jc w:val="both"/>
              <w:rPr>
                <w:rFonts w:asciiTheme="minorHAnsi" w:eastAsiaTheme="minorEastAsia" w:hAnsiTheme="minorHAnsi" w:cstheme="minorHAnsi"/>
                <w:color w:val="000000"/>
                <w:sz w:val="22"/>
                <w:szCs w:val="22"/>
                <w:lang w:val="en-GB"/>
              </w:rPr>
            </w:pPr>
            <w:r w:rsidRPr="0055268D">
              <w:rPr>
                <w:rFonts w:asciiTheme="minorHAnsi" w:eastAsia="Calibri" w:hAnsiTheme="minorHAnsi" w:cstheme="minorHAnsi"/>
                <w:sz w:val="22"/>
                <w:szCs w:val="22"/>
                <w:lang w:val="en-GB"/>
              </w:rPr>
              <w:t>Desk review of project documents, outputs, monitoring reports, mid-term evaluation report</w:t>
            </w:r>
            <w:r w:rsidRPr="0055268D">
              <w:rPr>
                <w:rFonts w:asciiTheme="minorHAnsi" w:hAnsiTheme="minorHAnsi" w:cstheme="minorHAnsi"/>
                <w:color w:val="000000" w:themeColor="text1"/>
                <w:sz w:val="22"/>
                <w:szCs w:val="22"/>
                <w:lang w:val="en-GB"/>
              </w:rPr>
              <w:t>. The project manager will ensure that the TE consultant receives all relevant documentation to enable a thorough desk review. The project team will arrange translation of select project documentation (in some cases, summaries of the documents could be sufficient), as discussed with the TE consultant and project manager.</w:t>
            </w:r>
          </w:p>
          <w:p w14:paraId="0853ACFE" w14:textId="77777777" w:rsidR="0055268D" w:rsidRPr="0055268D" w:rsidRDefault="0055268D" w:rsidP="0055268D">
            <w:pPr>
              <w:widowControl w:val="0"/>
              <w:numPr>
                <w:ilvl w:val="0"/>
                <w:numId w:val="11"/>
              </w:numPr>
              <w:ind w:left="457" w:right="34" w:hanging="394"/>
              <w:jc w:val="both"/>
              <w:rPr>
                <w:rFonts w:asciiTheme="minorHAnsi" w:hAnsiTheme="minorHAnsi" w:cstheme="minorHAnsi"/>
                <w:color w:val="000000" w:themeColor="text1"/>
                <w:sz w:val="22"/>
                <w:szCs w:val="22"/>
                <w:lang w:val="en-GB"/>
              </w:rPr>
            </w:pPr>
            <w:r w:rsidRPr="0055268D">
              <w:rPr>
                <w:rFonts w:asciiTheme="minorHAnsi" w:eastAsia="Calibri" w:hAnsiTheme="minorHAnsi" w:cstheme="minorHAnsi"/>
                <w:sz w:val="22"/>
                <w:szCs w:val="22"/>
                <w:lang w:val="en-GB"/>
              </w:rPr>
              <w:t xml:space="preserve">Review of specific products including datasets, management and action plans, publications and other </w:t>
            </w:r>
            <w:r w:rsidRPr="0055268D">
              <w:rPr>
                <w:rFonts w:asciiTheme="minorHAnsi" w:eastAsia="Calibri" w:hAnsiTheme="minorHAnsi" w:cstheme="minorHAnsi"/>
                <w:sz w:val="22"/>
                <w:szCs w:val="22"/>
                <w:lang w:val="en-GB"/>
              </w:rPr>
              <w:lastRenderedPageBreak/>
              <w:t>material and reports</w:t>
            </w:r>
          </w:p>
          <w:p w14:paraId="0D204F0A" w14:textId="77777777" w:rsidR="0055268D" w:rsidRPr="0055268D" w:rsidRDefault="0055268D" w:rsidP="0055268D">
            <w:pPr>
              <w:widowControl w:val="0"/>
              <w:numPr>
                <w:ilvl w:val="0"/>
                <w:numId w:val="11"/>
              </w:numPr>
              <w:autoSpaceDE w:val="0"/>
              <w:autoSpaceDN w:val="0"/>
              <w:adjustRightInd w:val="0"/>
              <w:ind w:left="457" w:right="34" w:hanging="394"/>
              <w:jc w:val="both"/>
              <w:rPr>
                <w:rFonts w:asciiTheme="minorHAnsi" w:hAnsiTheme="minorHAnsi" w:cstheme="minorHAnsi"/>
                <w:color w:val="000000"/>
                <w:sz w:val="22"/>
                <w:szCs w:val="22"/>
                <w:lang w:val="en-GB"/>
              </w:rPr>
            </w:pPr>
            <w:r w:rsidRPr="0055268D">
              <w:rPr>
                <w:rFonts w:asciiTheme="minorHAnsi" w:hAnsiTheme="minorHAnsi" w:cstheme="minorHAnsi"/>
                <w:color w:val="000000" w:themeColor="text1"/>
                <w:sz w:val="22"/>
                <w:szCs w:val="22"/>
                <w:lang w:val="en-GB"/>
              </w:rPr>
              <w:t>Interviews with farmers. The questionnaire will be prepared and sent in advance by the TE consultant and translated to Azerbaijani (translation shall be arranged by the project team) in order to reach more beneficiaries.</w:t>
            </w:r>
          </w:p>
          <w:p w14:paraId="2B84E00A" w14:textId="77777777" w:rsidR="0055268D" w:rsidRPr="0055268D" w:rsidRDefault="0055268D" w:rsidP="0055268D">
            <w:pPr>
              <w:numPr>
                <w:ilvl w:val="0"/>
                <w:numId w:val="11"/>
              </w:numPr>
              <w:ind w:left="457" w:right="34" w:hanging="394"/>
              <w:jc w:val="both"/>
              <w:rPr>
                <w:rFonts w:asciiTheme="minorHAnsi" w:hAnsiTheme="minorHAnsi" w:cstheme="minorHAnsi"/>
                <w:color w:val="000000"/>
                <w:sz w:val="22"/>
                <w:szCs w:val="22"/>
                <w:lang w:val="en-GB"/>
              </w:rPr>
            </w:pPr>
            <w:r w:rsidRPr="0055268D">
              <w:rPr>
                <w:rFonts w:asciiTheme="minorHAnsi" w:hAnsiTheme="minorHAnsi" w:cstheme="minorHAnsi"/>
                <w:color w:val="000000" w:themeColor="text1"/>
                <w:sz w:val="22"/>
                <w:szCs w:val="22"/>
                <w:lang w:val="en-GB"/>
              </w:rPr>
              <w:t>Interviews with staff and stakeholders of the project</w:t>
            </w:r>
            <w:r w:rsidRPr="0055268D">
              <w:rPr>
                <w:rFonts w:asciiTheme="minorHAnsi" w:hAnsiTheme="minorHAnsi" w:cstheme="minorHAnsi"/>
                <w:b/>
                <w:bCs/>
                <w:color w:val="000000" w:themeColor="text1"/>
                <w:sz w:val="22"/>
                <w:szCs w:val="22"/>
                <w:lang w:val="en-GB"/>
              </w:rPr>
              <w:t xml:space="preserve"> </w:t>
            </w:r>
            <w:r w:rsidRPr="0055268D">
              <w:rPr>
                <w:rFonts w:asciiTheme="minorHAnsi" w:hAnsiTheme="minorHAnsi" w:cstheme="minorHAnsi"/>
                <w:color w:val="000000" w:themeColor="text1"/>
                <w:sz w:val="22"/>
                <w:szCs w:val="22"/>
                <w:lang w:val="en-GB"/>
              </w:rPr>
              <w:t xml:space="preserve">will take place offline or in case of COVID-19 </w:t>
            </w:r>
            <w:r w:rsidRPr="0055268D">
              <w:rPr>
                <w:rFonts w:asciiTheme="minorHAnsi" w:hAnsiTheme="minorHAnsi" w:cstheme="minorHAnsi"/>
                <w:sz w:val="22"/>
                <w:szCs w:val="22"/>
              </w:rPr>
              <w:t>restrictions</w:t>
            </w:r>
            <w:r w:rsidRPr="0055268D">
              <w:rPr>
                <w:rFonts w:asciiTheme="minorHAnsi" w:hAnsiTheme="minorHAnsi" w:cstheme="minorHAnsi"/>
                <w:color w:val="000000" w:themeColor="text1"/>
                <w:sz w:val="22"/>
                <w:szCs w:val="22"/>
                <w:lang w:val="en-GB"/>
              </w:rPr>
              <w:t xml:space="preserve"> via phone, skype, zoom etc. The project manager will provide the list with contact details. The project team will arrange the service of an independent interpreter to support the TE consultant during the interviews.</w:t>
            </w:r>
          </w:p>
          <w:p w14:paraId="2393BC52" w14:textId="77777777" w:rsidR="0055268D" w:rsidRPr="0055268D" w:rsidRDefault="0055268D" w:rsidP="0055268D">
            <w:pPr>
              <w:ind w:left="993" w:right="904"/>
              <w:jc w:val="both"/>
              <w:rPr>
                <w:rFonts w:asciiTheme="minorHAnsi" w:eastAsia="Calibri" w:hAnsiTheme="minorHAnsi" w:cstheme="minorHAnsi"/>
                <w:sz w:val="22"/>
                <w:szCs w:val="22"/>
                <w:lang w:val="en-GB"/>
              </w:rPr>
            </w:pPr>
          </w:p>
          <w:p w14:paraId="75AC63B6" w14:textId="77777777" w:rsidR="0055268D" w:rsidRPr="0055268D" w:rsidRDefault="0055268D" w:rsidP="00E40988">
            <w:pPr>
              <w:ind w:right="34"/>
              <w:jc w:val="both"/>
              <w:rPr>
                <w:rFonts w:asciiTheme="minorHAnsi" w:eastAsia="Calibri" w:hAnsiTheme="minorHAnsi" w:cstheme="minorHAnsi"/>
                <w:sz w:val="22"/>
                <w:szCs w:val="22"/>
                <w:lang w:val="en-GB"/>
              </w:rPr>
            </w:pPr>
            <w:r w:rsidRPr="0055268D">
              <w:rPr>
                <w:rFonts w:asciiTheme="minorHAnsi" w:eastAsia="Calibri" w:hAnsiTheme="minorHAnsi" w:cstheme="minorHAnsi"/>
                <w:sz w:val="22"/>
                <w:szCs w:val="22"/>
                <w:lang w:val="en-GB"/>
              </w:rPr>
              <w:t>The Inception Report should be produced before the virtual interviews are undertaken to ensure that methods are aligned with the GEF guidelines for final evaluation. The Inception Report will outline the proposed approach to the assignment and will include, but not be limited to, a detailed work plan of activities, and methodologies of approach. It is anticipated that the Consultant will look at the entire evaluation and its activities in a holistic manner to maximizes efficiencies.</w:t>
            </w:r>
          </w:p>
          <w:p w14:paraId="717A39B8" w14:textId="77777777" w:rsidR="0055268D" w:rsidRPr="0055268D" w:rsidRDefault="0055268D" w:rsidP="00E40988">
            <w:pPr>
              <w:pStyle w:val="ListParagraph"/>
              <w:ind w:left="993" w:right="34"/>
              <w:rPr>
                <w:rFonts w:asciiTheme="minorHAnsi" w:hAnsiTheme="minorHAnsi" w:cstheme="minorHAnsi"/>
                <w:color w:val="000000"/>
                <w:lang w:val="en-GB"/>
              </w:rPr>
            </w:pPr>
          </w:p>
          <w:p w14:paraId="79054ABE" w14:textId="77777777" w:rsidR="0055268D" w:rsidRPr="0055268D" w:rsidRDefault="0055268D" w:rsidP="00E40988">
            <w:pPr>
              <w:adjustRightInd w:val="0"/>
              <w:ind w:right="34"/>
              <w:jc w:val="both"/>
              <w:rPr>
                <w:rFonts w:asciiTheme="minorHAnsi" w:hAnsiTheme="minorHAnsi" w:cstheme="minorHAnsi"/>
                <w:color w:val="000000"/>
                <w:sz w:val="22"/>
                <w:szCs w:val="22"/>
                <w:lang w:val="en-GB"/>
              </w:rPr>
            </w:pPr>
            <w:r w:rsidRPr="0055268D">
              <w:rPr>
                <w:rFonts w:asciiTheme="minorHAnsi" w:hAnsiTheme="minorHAnsi" w:cstheme="minorHAnsi"/>
                <w:color w:val="000000"/>
                <w:sz w:val="22"/>
                <w:szCs w:val="22"/>
                <w:lang w:val="en-GB"/>
              </w:rPr>
              <w:t>The project manager will provide support and further explanation to the evaluation consultant as needed.</w:t>
            </w:r>
          </w:p>
          <w:p w14:paraId="2A7994E6" w14:textId="5F067057" w:rsidR="0055268D" w:rsidRPr="0055268D" w:rsidRDefault="0055268D" w:rsidP="00E40988">
            <w:pPr>
              <w:pStyle w:val="BodyText"/>
              <w:spacing w:before="155"/>
              <w:ind w:right="34"/>
              <w:jc w:val="both"/>
              <w:rPr>
                <w:rFonts w:asciiTheme="minorHAnsi" w:hAnsiTheme="minorHAnsi" w:cstheme="minorHAnsi"/>
                <w:sz w:val="22"/>
                <w:szCs w:val="22"/>
              </w:rPr>
            </w:pPr>
            <w:r w:rsidRPr="0055268D">
              <w:rPr>
                <w:rFonts w:asciiTheme="minorHAnsi" w:hAnsiTheme="minorHAnsi" w:cstheme="minorHAnsi"/>
                <w:sz w:val="22"/>
                <w:szCs w:val="22"/>
              </w:rPr>
              <w:t>The final report must describe the full TE approach taken and the rationale for the approach making</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explicit the underlying assumptions, challenges, strengths and weaknesses about the methods and</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approach</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of</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the evaluation.</w:t>
            </w:r>
          </w:p>
          <w:p w14:paraId="1551F7E0" w14:textId="77777777" w:rsidR="0055268D" w:rsidRPr="0055268D" w:rsidRDefault="0055268D" w:rsidP="00E40988">
            <w:pPr>
              <w:pStyle w:val="ListParagraph"/>
              <w:widowControl w:val="0"/>
              <w:numPr>
                <w:ilvl w:val="0"/>
                <w:numId w:val="37"/>
              </w:numPr>
              <w:tabs>
                <w:tab w:val="left" w:pos="1321"/>
              </w:tabs>
              <w:autoSpaceDE w:val="0"/>
              <w:autoSpaceDN w:val="0"/>
              <w:ind w:right="34" w:hanging="361"/>
              <w:rPr>
                <w:rFonts w:asciiTheme="minorHAnsi" w:hAnsiTheme="minorHAnsi" w:cstheme="minorHAnsi"/>
                <w:b/>
              </w:rPr>
            </w:pPr>
            <w:r w:rsidRPr="0055268D">
              <w:rPr>
                <w:rFonts w:asciiTheme="minorHAnsi" w:hAnsiTheme="minorHAnsi" w:cstheme="minorHAnsi"/>
                <w:b/>
              </w:rPr>
              <w:t>DETAILED</w:t>
            </w:r>
            <w:r w:rsidRPr="0055268D">
              <w:rPr>
                <w:rFonts w:asciiTheme="minorHAnsi" w:hAnsiTheme="minorHAnsi" w:cstheme="minorHAnsi"/>
                <w:b/>
                <w:spacing w:val="-3"/>
              </w:rPr>
              <w:t xml:space="preserve"> </w:t>
            </w:r>
            <w:r w:rsidRPr="0055268D">
              <w:rPr>
                <w:rFonts w:asciiTheme="minorHAnsi" w:hAnsiTheme="minorHAnsi" w:cstheme="minorHAnsi"/>
                <w:b/>
              </w:rPr>
              <w:t>SCOPE</w:t>
            </w:r>
            <w:r w:rsidRPr="0055268D">
              <w:rPr>
                <w:rFonts w:asciiTheme="minorHAnsi" w:hAnsiTheme="minorHAnsi" w:cstheme="minorHAnsi"/>
                <w:b/>
                <w:spacing w:val="-3"/>
              </w:rPr>
              <w:t xml:space="preserve"> </w:t>
            </w:r>
            <w:r w:rsidRPr="0055268D">
              <w:rPr>
                <w:rFonts w:asciiTheme="minorHAnsi" w:hAnsiTheme="minorHAnsi" w:cstheme="minorHAnsi"/>
                <w:b/>
              </w:rPr>
              <w:t>OF</w:t>
            </w:r>
            <w:r w:rsidRPr="0055268D">
              <w:rPr>
                <w:rFonts w:asciiTheme="minorHAnsi" w:hAnsiTheme="minorHAnsi" w:cstheme="minorHAnsi"/>
                <w:b/>
                <w:spacing w:val="-3"/>
              </w:rPr>
              <w:t xml:space="preserve"> </w:t>
            </w:r>
            <w:r w:rsidRPr="0055268D">
              <w:rPr>
                <w:rFonts w:asciiTheme="minorHAnsi" w:hAnsiTheme="minorHAnsi" w:cstheme="minorHAnsi"/>
                <w:b/>
              </w:rPr>
              <w:t>THE</w:t>
            </w:r>
            <w:r w:rsidRPr="0055268D">
              <w:rPr>
                <w:rFonts w:asciiTheme="minorHAnsi" w:hAnsiTheme="minorHAnsi" w:cstheme="minorHAnsi"/>
                <w:b/>
                <w:spacing w:val="-3"/>
              </w:rPr>
              <w:t xml:space="preserve"> </w:t>
            </w:r>
            <w:r w:rsidRPr="0055268D">
              <w:rPr>
                <w:rFonts w:asciiTheme="minorHAnsi" w:hAnsiTheme="minorHAnsi" w:cstheme="minorHAnsi"/>
                <w:b/>
              </w:rPr>
              <w:t>TE</w:t>
            </w:r>
          </w:p>
          <w:p w14:paraId="579523F5" w14:textId="5B15612E" w:rsidR="0055268D" w:rsidRPr="0055268D" w:rsidRDefault="0055268D" w:rsidP="00E40988">
            <w:pPr>
              <w:pStyle w:val="BodyText"/>
              <w:ind w:right="34"/>
              <w:jc w:val="both"/>
              <w:rPr>
                <w:rFonts w:asciiTheme="minorHAnsi" w:hAnsiTheme="minorHAnsi" w:cstheme="minorHAnsi"/>
                <w:sz w:val="22"/>
                <w:szCs w:val="22"/>
              </w:rPr>
            </w:pPr>
            <w:r w:rsidRPr="0055268D">
              <w:rPr>
                <w:rFonts w:asciiTheme="minorHAnsi" w:hAnsiTheme="minorHAnsi" w:cstheme="minorHAnsi"/>
                <w:sz w:val="22"/>
                <w:szCs w:val="22"/>
              </w:rPr>
              <w:t>The</w:t>
            </w:r>
            <w:r w:rsidRPr="0055268D">
              <w:rPr>
                <w:rFonts w:asciiTheme="minorHAnsi" w:hAnsiTheme="minorHAnsi" w:cstheme="minorHAnsi"/>
                <w:spacing w:val="85"/>
                <w:sz w:val="22"/>
                <w:szCs w:val="22"/>
              </w:rPr>
              <w:t xml:space="preserve"> </w:t>
            </w:r>
            <w:r w:rsidRPr="0055268D">
              <w:rPr>
                <w:rFonts w:asciiTheme="minorHAnsi" w:hAnsiTheme="minorHAnsi" w:cstheme="minorHAnsi"/>
                <w:sz w:val="22"/>
                <w:szCs w:val="22"/>
              </w:rPr>
              <w:t>TE</w:t>
            </w:r>
            <w:r w:rsidRPr="0055268D">
              <w:rPr>
                <w:rFonts w:asciiTheme="minorHAnsi" w:hAnsiTheme="minorHAnsi" w:cstheme="minorHAnsi"/>
                <w:spacing w:val="84"/>
                <w:sz w:val="22"/>
                <w:szCs w:val="22"/>
              </w:rPr>
              <w:t xml:space="preserve"> </w:t>
            </w:r>
            <w:r w:rsidRPr="0055268D">
              <w:rPr>
                <w:rFonts w:asciiTheme="minorHAnsi" w:hAnsiTheme="minorHAnsi" w:cstheme="minorHAnsi"/>
                <w:sz w:val="22"/>
                <w:szCs w:val="22"/>
              </w:rPr>
              <w:t>will</w:t>
            </w:r>
            <w:r w:rsidRPr="0055268D">
              <w:rPr>
                <w:rFonts w:asciiTheme="minorHAnsi" w:hAnsiTheme="minorHAnsi" w:cstheme="minorHAnsi"/>
                <w:spacing w:val="85"/>
                <w:sz w:val="22"/>
                <w:szCs w:val="22"/>
              </w:rPr>
              <w:t xml:space="preserve"> </w:t>
            </w:r>
            <w:r w:rsidRPr="0055268D">
              <w:rPr>
                <w:rFonts w:asciiTheme="minorHAnsi" w:hAnsiTheme="minorHAnsi" w:cstheme="minorHAnsi"/>
                <w:sz w:val="22"/>
                <w:szCs w:val="22"/>
              </w:rPr>
              <w:t>assess</w:t>
            </w:r>
            <w:r w:rsidRPr="0055268D">
              <w:rPr>
                <w:rFonts w:asciiTheme="minorHAnsi" w:hAnsiTheme="minorHAnsi" w:cstheme="minorHAnsi"/>
                <w:spacing w:val="82"/>
                <w:sz w:val="22"/>
                <w:szCs w:val="22"/>
              </w:rPr>
              <w:t xml:space="preserve"> </w:t>
            </w:r>
            <w:r w:rsidRPr="0055268D">
              <w:rPr>
                <w:rFonts w:asciiTheme="minorHAnsi" w:hAnsiTheme="minorHAnsi" w:cstheme="minorHAnsi"/>
                <w:sz w:val="22"/>
                <w:szCs w:val="22"/>
              </w:rPr>
              <w:t>project</w:t>
            </w:r>
            <w:r w:rsidRPr="0055268D">
              <w:rPr>
                <w:rFonts w:asciiTheme="minorHAnsi" w:hAnsiTheme="minorHAnsi" w:cstheme="minorHAnsi"/>
                <w:spacing w:val="83"/>
                <w:sz w:val="22"/>
                <w:szCs w:val="22"/>
              </w:rPr>
              <w:t xml:space="preserve"> </w:t>
            </w:r>
            <w:r w:rsidRPr="0055268D">
              <w:rPr>
                <w:rFonts w:asciiTheme="minorHAnsi" w:hAnsiTheme="minorHAnsi" w:cstheme="minorHAnsi"/>
                <w:sz w:val="22"/>
                <w:szCs w:val="22"/>
              </w:rPr>
              <w:t>performance</w:t>
            </w:r>
            <w:r w:rsidRPr="0055268D">
              <w:rPr>
                <w:rFonts w:asciiTheme="minorHAnsi" w:hAnsiTheme="minorHAnsi" w:cstheme="minorHAnsi"/>
                <w:spacing w:val="83"/>
                <w:sz w:val="22"/>
                <w:szCs w:val="22"/>
              </w:rPr>
              <w:t xml:space="preserve"> </w:t>
            </w:r>
            <w:r w:rsidRPr="0055268D">
              <w:rPr>
                <w:rFonts w:asciiTheme="minorHAnsi" w:hAnsiTheme="minorHAnsi" w:cstheme="minorHAnsi"/>
                <w:sz w:val="22"/>
                <w:szCs w:val="22"/>
              </w:rPr>
              <w:t>against</w:t>
            </w:r>
            <w:r w:rsidRPr="0055268D">
              <w:rPr>
                <w:rFonts w:asciiTheme="minorHAnsi" w:hAnsiTheme="minorHAnsi" w:cstheme="minorHAnsi"/>
                <w:spacing w:val="83"/>
                <w:sz w:val="22"/>
                <w:szCs w:val="22"/>
              </w:rPr>
              <w:t xml:space="preserve"> </w:t>
            </w:r>
            <w:r w:rsidRPr="0055268D">
              <w:rPr>
                <w:rFonts w:asciiTheme="minorHAnsi" w:hAnsiTheme="minorHAnsi" w:cstheme="minorHAnsi"/>
                <w:sz w:val="22"/>
                <w:szCs w:val="22"/>
              </w:rPr>
              <w:t>expectations</w:t>
            </w:r>
            <w:r w:rsidRPr="0055268D">
              <w:rPr>
                <w:rFonts w:asciiTheme="minorHAnsi" w:hAnsiTheme="minorHAnsi" w:cstheme="minorHAnsi"/>
                <w:spacing w:val="85"/>
                <w:sz w:val="22"/>
                <w:szCs w:val="22"/>
              </w:rPr>
              <w:t xml:space="preserve"> </w:t>
            </w:r>
            <w:r w:rsidRPr="0055268D">
              <w:rPr>
                <w:rFonts w:asciiTheme="minorHAnsi" w:hAnsiTheme="minorHAnsi" w:cstheme="minorHAnsi"/>
                <w:sz w:val="22"/>
                <w:szCs w:val="22"/>
              </w:rPr>
              <w:t>set</w:t>
            </w:r>
            <w:r w:rsidRPr="0055268D">
              <w:rPr>
                <w:rFonts w:asciiTheme="minorHAnsi" w:hAnsiTheme="minorHAnsi" w:cstheme="minorHAnsi"/>
                <w:spacing w:val="82"/>
                <w:sz w:val="22"/>
                <w:szCs w:val="22"/>
              </w:rPr>
              <w:t xml:space="preserve"> </w:t>
            </w:r>
            <w:r w:rsidRPr="0055268D">
              <w:rPr>
                <w:rFonts w:asciiTheme="minorHAnsi" w:hAnsiTheme="minorHAnsi" w:cstheme="minorHAnsi"/>
                <w:sz w:val="22"/>
                <w:szCs w:val="22"/>
              </w:rPr>
              <w:t>out</w:t>
            </w:r>
            <w:r w:rsidRPr="0055268D">
              <w:rPr>
                <w:rFonts w:asciiTheme="minorHAnsi" w:hAnsiTheme="minorHAnsi" w:cstheme="minorHAnsi"/>
                <w:spacing w:val="84"/>
                <w:sz w:val="22"/>
                <w:szCs w:val="22"/>
              </w:rPr>
              <w:t xml:space="preserve"> </w:t>
            </w:r>
            <w:r w:rsidRPr="0055268D">
              <w:rPr>
                <w:rFonts w:asciiTheme="minorHAnsi" w:hAnsiTheme="minorHAnsi" w:cstheme="minorHAnsi"/>
                <w:sz w:val="22"/>
                <w:szCs w:val="22"/>
              </w:rPr>
              <w:t>in</w:t>
            </w:r>
            <w:r w:rsidRPr="0055268D">
              <w:rPr>
                <w:rFonts w:asciiTheme="minorHAnsi" w:hAnsiTheme="minorHAnsi" w:cstheme="minorHAnsi"/>
                <w:spacing w:val="86"/>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83"/>
                <w:sz w:val="22"/>
                <w:szCs w:val="22"/>
              </w:rPr>
              <w:t xml:space="preserve"> </w:t>
            </w:r>
            <w:r w:rsidRPr="0055268D">
              <w:rPr>
                <w:rFonts w:asciiTheme="minorHAnsi" w:hAnsiTheme="minorHAnsi" w:cstheme="minorHAnsi"/>
                <w:sz w:val="22"/>
                <w:szCs w:val="22"/>
              </w:rPr>
              <w:t>project’s</w:t>
            </w:r>
            <w:r w:rsidRPr="0055268D">
              <w:rPr>
                <w:rFonts w:asciiTheme="minorHAnsi" w:hAnsiTheme="minorHAnsi" w:cstheme="minorHAnsi"/>
                <w:spacing w:val="85"/>
                <w:sz w:val="22"/>
                <w:szCs w:val="22"/>
              </w:rPr>
              <w:t xml:space="preserve"> </w:t>
            </w:r>
            <w:r w:rsidRPr="0055268D">
              <w:rPr>
                <w:rFonts w:asciiTheme="minorHAnsi" w:hAnsiTheme="minorHAnsi" w:cstheme="minorHAnsi"/>
                <w:sz w:val="22"/>
                <w:szCs w:val="22"/>
              </w:rPr>
              <w:t>Logical Framework/Results</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Framework.</w:t>
            </w:r>
            <w:r w:rsidRPr="0055268D">
              <w:rPr>
                <w:rFonts w:asciiTheme="minorHAnsi" w:hAnsiTheme="minorHAnsi" w:cstheme="minorHAnsi"/>
                <w:spacing w:val="13"/>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15"/>
                <w:sz w:val="22"/>
                <w:szCs w:val="22"/>
              </w:rPr>
              <w:t xml:space="preserve"> </w:t>
            </w:r>
            <w:r w:rsidRPr="0055268D">
              <w:rPr>
                <w:rFonts w:asciiTheme="minorHAnsi" w:hAnsiTheme="minorHAnsi" w:cstheme="minorHAnsi"/>
                <w:sz w:val="22"/>
                <w:szCs w:val="22"/>
              </w:rPr>
              <w:t>TE</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will</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assess</w:t>
            </w:r>
            <w:r w:rsidRPr="0055268D">
              <w:rPr>
                <w:rFonts w:asciiTheme="minorHAnsi" w:hAnsiTheme="minorHAnsi" w:cstheme="minorHAnsi"/>
                <w:spacing w:val="11"/>
                <w:sz w:val="22"/>
                <w:szCs w:val="22"/>
              </w:rPr>
              <w:t xml:space="preserve"> </w:t>
            </w:r>
            <w:r w:rsidRPr="0055268D">
              <w:rPr>
                <w:rFonts w:asciiTheme="minorHAnsi" w:hAnsiTheme="minorHAnsi" w:cstheme="minorHAnsi"/>
                <w:sz w:val="22"/>
                <w:szCs w:val="22"/>
              </w:rPr>
              <w:t>results</w:t>
            </w:r>
            <w:r w:rsidRPr="0055268D">
              <w:rPr>
                <w:rFonts w:asciiTheme="minorHAnsi" w:hAnsiTheme="minorHAnsi" w:cstheme="minorHAnsi"/>
                <w:spacing w:val="12"/>
                <w:sz w:val="22"/>
                <w:szCs w:val="22"/>
              </w:rPr>
              <w:t xml:space="preserve"> </w:t>
            </w:r>
            <w:r w:rsidRPr="0055268D">
              <w:rPr>
                <w:rFonts w:asciiTheme="minorHAnsi" w:hAnsiTheme="minorHAnsi" w:cstheme="minorHAnsi"/>
                <w:sz w:val="22"/>
                <w:szCs w:val="22"/>
              </w:rPr>
              <w:t>according</w:t>
            </w:r>
            <w:r w:rsidRPr="0055268D">
              <w:rPr>
                <w:rFonts w:asciiTheme="minorHAnsi" w:hAnsiTheme="minorHAnsi" w:cstheme="minorHAnsi"/>
                <w:spacing w:val="13"/>
                <w:sz w:val="22"/>
                <w:szCs w:val="22"/>
              </w:rPr>
              <w:t xml:space="preserve"> </w:t>
            </w:r>
            <w:r w:rsidRPr="0055268D">
              <w:rPr>
                <w:rFonts w:asciiTheme="minorHAnsi" w:hAnsiTheme="minorHAnsi" w:cstheme="minorHAnsi"/>
                <w:sz w:val="22"/>
                <w:szCs w:val="22"/>
              </w:rPr>
              <w:t>to</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13"/>
                <w:sz w:val="22"/>
                <w:szCs w:val="22"/>
              </w:rPr>
              <w:t xml:space="preserve"> </w:t>
            </w:r>
            <w:r w:rsidRPr="0055268D">
              <w:rPr>
                <w:rFonts w:asciiTheme="minorHAnsi" w:hAnsiTheme="minorHAnsi" w:cstheme="minorHAnsi"/>
                <w:sz w:val="22"/>
                <w:szCs w:val="22"/>
              </w:rPr>
              <w:t>criteria outlined</w:t>
            </w:r>
            <w:r w:rsidRPr="0055268D">
              <w:rPr>
                <w:rFonts w:asciiTheme="minorHAnsi" w:hAnsiTheme="minorHAnsi" w:cstheme="minorHAnsi"/>
                <w:spacing w:val="-14"/>
                <w:sz w:val="22"/>
                <w:szCs w:val="22"/>
              </w:rPr>
              <w:t xml:space="preserve"> </w:t>
            </w:r>
            <w:r w:rsidRPr="0055268D">
              <w:rPr>
                <w:rFonts w:asciiTheme="minorHAnsi" w:hAnsiTheme="minorHAnsi" w:cstheme="minorHAnsi"/>
                <w:sz w:val="22"/>
                <w:szCs w:val="22"/>
              </w:rPr>
              <w:t>in</w:t>
            </w:r>
            <w:r w:rsidRPr="0055268D">
              <w:rPr>
                <w:rFonts w:asciiTheme="minorHAnsi" w:hAnsiTheme="minorHAnsi" w:cstheme="minorHAnsi"/>
                <w:spacing w:val="-13"/>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14"/>
                <w:sz w:val="22"/>
                <w:szCs w:val="22"/>
              </w:rPr>
              <w:t xml:space="preserve"> </w:t>
            </w:r>
            <w:hyperlink r:id="rId13" w:history="1">
              <w:r w:rsidRPr="0055268D">
                <w:rPr>
                  <w:rStyle w:val="Hyperlink"/>
                  <w:rFonts w:asciiTheme="minorHAnsi" w:hAnsiTheme="minorHAnsi" w:cstheme="minorHAnsi"/>
                  <w:sz w:val="22"/>
                  <w:szCs w:val="22"/>
                </w:rPr>
                <w:t>Guidance</w:t>
              </w:r>
              <w:r w:rsidRPr="0055268D">
                <w:rPr>
                  <w:rStyle w:val="Hyperlink"/>
                  <w:rFonts w:asciiTheme="minorHAnsi" w:hAnsiTheme="minorHAnsi" w:cstheme="minorHAnsi"/>
                  <w:spacing w:val="-15"/>
                  <w:sz w:val="22"/>
                  <w:szCs w:val="22"/>
                </w:rPr>
                <w:t xml:space="preserve"> </w:t>
              </w:r>
              <w:r w:rsidRPr="0055268D">
                <w:rPr>
                  <w:rStyle w:val="Hyperlink"/>
                  <w:rFonts w:asciiTheme="minorHAnsi" w:hAnsiTheme="minorHAnsi" w:cstheme="minorHAnsi"/>
                  <w:sz w:val="22"/>
                  <w:szCs w:val="22"/>
                </w:rPr>
                <w:t>for</w:t>
              </w:r>
              <w:r w:rsidRPr="0055268D">
                <w:rPr>
                  <w:rStyle w:val="Hyperlink"/>
                  <w:rFonts w:asciiTheme="minorHAnsi" w:hAnsiTheme="minorHAnsi" w:cstheme="minorHAnsi"/>
                  <w:spacing w:val="-12"/>
                  <w:sz w:val="22"/>
                  <w:szCs w:val="22"/>
                </w:rPr>
                <w:t xml:space="preserve"> </w:t>
              </w:r>
              <w:r w:rsidRPr="0055268D">
                <w:rPr>
                  <w:rStyle w:val="Hyperlink"/>
                  <w:rFonts w:asciiTheme="minorHAnsi" w:hAnsiTheme="minorHAnsi" w:cstheme="minorHAnsi"/>
                  <w:sz w:val="22"/>
                  <w:szCs w:val="22"/>
                </w:rPr>
                <w:t>TEs</w:t>
              </w:r>
              <w:r w:rsidRPr="0055268D">
                <w:rPr>
                  <w:rStyle w:val="Hyperlink"/>
                  <w:rFonts w:asciiTheme="minorHAnsi" w:hAnsiTheme="minorHAnsi" w:cstheme="minorHAnsi"/>
                  <w:spacing w:val="-14"/>
                  <w:sz w:val="22"/>
                  <w:szCs w:val="22"/>
                </w:rPr>
                <w:t xml:space="preserve"> </w:t>
              </w:r>
              <w:r w:rsidRPr="0055268D">
                <w:rPr>
                  <w:rStyle w:val="Hyperlink"/>
                  <w:rFonts w:asciiTheme="minorHAnsi" w:hAnsiTheme="minorHAnsi" w:cstheme="minorHAnsi"/>
                  <w:sz w:val="22"/>
                  <w:szCs w:val="22"/>
                </w:rPr>
                <w:t>of</w:t>
              </w:r>
              <w:r w:rsidRPr="0055268D">
                <w:rPr>
                  <w:rStyle w:val="Hyperlink"/>
                  <w:rFonts w:asciiTheme="minorHAnsi" w:hAnsiTheme="minorHAnsi" w:cstheme="minorHAnsi"/>
                  <w:spacing w:val="-11"/>
                  <w:sz w:val="22"/>
                  <w:szCs w:val="22"/>
                </w:rPr>
                <w:t xml:space="preserve"> </w:t>
              </w:r>
              <w:r w:rsidRPr="0055268D">
                <w:rPr>
                  <w:rStyle w:val="Hyperlink"/>
                  <w:rFonts w:asciiTheme="minorHAnsi" w:hAnsiTheme="minorHAnsi" w:cstheme="minorHAnsi"/>
                  <w:sz w:val="22"/>
                  <w:szCs w:val="22"/>
                </w:rPr>
                <w:t>UNDP-supported</w:t>
              </w:r>
              <w:r w:rsidRPr="0055268D">
                <w:rPr>
                  <w:rStyle w:val="Hyperlink"/>
                  <w:rFonts w:asciiTheme="minorHAnsi" w:hAnsiTheme="minorHAnsi" w:cstheme="minorHAnsi"/>
                  <w:spacing w:val="-13"/>
                  <w:sz w:val="22"/>
                  <w:szCs w:val="22"/>
                </w:rPr>
                <w:t xml:space="preserve"> </w:t>
              </w:r>
              <w:r w:rsidRPr="0055268D">
                <w:rPr>
                  <w:rStyle w:val="Hyperlink"/>
                  <w:rFonts w:asciiTheme="minorHAnsi" w:hAnsiTheme="minorHAnsi" w:cstheme="minorHAnsi"/>
                  <w:sz w:val="22"/>
                  <w:szCs w:val="22"/>
                </w:rPr>
                <w:t>GEF-financed</w:t>
              </w:r>
              <w:r w:rsidRPr="0055268D">
                <w:rPr>
                  <w:rStyle w:val="Hyperlink"/>
                  <w:rFonts w:asciiTheme="minorHAnsi" w:hAnsiTheme="minorHAnsi" w:cstheme="minorHAnsi"/>
                  <w:spacing w:val="-13"/>
                  <w:sz w:val="22"/>
                  <w:szCs w:val="22"/>
                </w:rPr>
                <w:t xml:space="preserve"> </w:t>
              </w:r>
              <w:r w:rsidRPr="0055268D">
                <w:rPr>
                  <w:rStyle w:val="Hyperlink"/>
                  <w:rFonts w:asciiTheme="minorHAnsi" w:hAnsiTheme="minorHAnsi" w:cstheme="minorHAnsi"/>
                  <w:sz w:val="22"/>
                  <w:szCs w:val="22"/>
                </w:rPr>
                <w:t>Projects</w:t>
              </w:r>
            </w:hyperlink>
            <w:r w:rsidRPr="0055268D">
              <w:rPr>
                <w:rFonts w:asciiTheme="minorHAnsi" w:hAnsiTheme="minorHAnsi" w:cstheme="minorHAnsi"/>
                <w:sz w:val="22"/>
                <w:szCs w:val="22"/>
              </w:rPr>
              <w:t>.</w:t>
            </w:r>
          </w:p>
          <w:p w14:paraId="2452F65F" w14:textId="3D817762" w:rsidR="0055268D" w:rsidRPr="0055268D" w:rsidRDefault="0055268D" w:rsidP="00E40988">
            <w:pPr>
              <w:pStyle w:val="BodyText"/>
              <w:ind w:right="34"/>
              <w:jc w:val="both"/>
              <w:rPr>
                <w:rFonts w:asciiTheme="minorHAnsi" w:hAnsiTheme="minorHAnsi" w:cstheme="minorHAnsi"/>
                <w:sz w:val="22"/>
                <w:szCs w:val="22"/>
              </w:rPr>
            </w:pPr>
            <w:r w:rsidRPr="0055268D">
              <w:rPr>
                <w:rFonts w:asciiTheme="minorHAnsi" w:hAnsiTheme="minorHAnsi" w:cstheme="minorHAnsi"/>
                <w:sz w:val="22"/>
                <w:szCs w:val="22"/>
              </w:rPr>
              <w:t>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Findings</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section of</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TE</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report</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will cover</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the</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topics listed</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below.</w:t>
            </w:r>
            <w:r w:rsidRPr="0055268D">
              <w:rPr>
                <w:rFonts w:asciiTheme="minorHAnsi" w:hAnsiTheme="minorHAnsi" w:cstheme="minorHAnsi"/>
                <w:spacing w:val="4"/>
                <w:sz w:val="22"/>
                <w:szCs w:val="22"/>
              </w:rPr>
              <w:t xml:space="preserve"> </w:t>
            </w:r>
          </w:p>
          <w:p w14:paraId="1DC27241" w14:textId="77777777" w:rsidR="0055268D" w:rsidRPr="0055268D" w:rsidRDefault="0055268D" w:rsidP="0055268D">
            <w:pPr>
              <w:pStyle w:val="BodyText"/>
              <w:spacing w:before="181"/>
              <w:rPr>
                <w:rFonts w:asciiTheme="minorHAnsi" w:hAnsiTheme="minorHAnsi" w:cstheme="minorHAnsi"/>
                <w:sz w:val="22"/>
                <w:szCs w:val="22"/>
              </w:rPr>
            </w:pPr>
            <w:r w:rsidRPr="0055268D">
              <w:rPr>
                <w:rFonts w:asciiTheme="minorHAnsi" w:hAnsiTheme="minorHAnsi" w:cstheme="minorHAnsi"/>
                <w:sz w:val="22"/>
                <w:szCs w:val="22"/>
              </w:rPr>
              <w:t>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asterisk</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indicates</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criteria</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for</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which</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a</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rating is</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required.</w:t>
            </w:r>
          </w:p>
          <w:p w14:paraId="47A5F5FD" w14:textId="77777777" w:rsidR="0055268D" w:rsidRPr="0055268D" w:rsidRDefault="0055268D" w:rsidP="00E40988">
            <w:pPr>
              <w:pStyle w:val="BodyText"/>
              <w:spacing w:before="184"/>
              <w:ind w:left="599" w:right="34"/>
              <w:rPr>
                <w:rFonts w:asciiTheme="minorHAnsi" w:hAnsiTheme="minorHAnsi" w:cstheme="minorHAnsi"/>
                <w:sz w:val="22"/>
                <w:szCs w:val="22"/>
              </w:rPr>
            </w:pPr>
            <w:r w:rsidRPr="0055268D">
              <w:rPr>
                <w:rFonts w:asciiTheme="minorHAnsi" w:hAnsiTheme="minorHAnsi" w:cstheme="minorHAnsi"/>
                <w:sz w:val="22"/>
                <w:szCs w:val="22"/>
              </w:rPr>
              <w:t>Findings</w:t>
            </w:r>
          </w:p>
          <w:p w14:paraId="44DAC499" w14:textId="77777777" w:rsidR="0055268D" w:rsidRPr="0055268D" w:rsidRDefault="0055268D" w:rsidP="00E40988">
            <w:pPr>
              <w:pStyle w:val="ListParagraph"/>
              <w:widowControl w:val="0"/>
              <w:numPr>
                <w:ilvl w:val="1"/>
                <w:numId w:val="37"/>
              </w:numPr>
              <w:tabs>
                <w:tab w:val="left" w:pos="1320"/>
                <w:tab w:val="left" w:pos="1321"/>
              </w:tabs>
              <w:autoSpaceDE w:val="0"/>
              <w:autoSpaceDN w:val="0"/>
              <w:spacing w:before="182"/>
              <w:ind w:left="599" w:right="34" w:hanging="361"/>
              <w:rPr>
                <w:rFonts w:asciiTheme="minorHAnsi" w:hAnsiTheme="minorHAnsi" w:cstheme="minorHAnsi"/>
              </w:rPr>
            </w:pPr>
            <w:r w:rsidRPr="0055268D">
              <w:rPr>
                <w:rFonts w:asciiTheme="minorHAnsi" w:hAnsiTheme="minorHAnsi" w:cstheme="minorHAnsi"/>
                <w:u w:val="single"/>
              </w:rPr>
              <w:t>Project</w:t>
            </w:r>
            <w:r w:rsidRPr="0055268D">
              <w:rPr>
                <w:rFonts w:asciiTheme="minorHAnsi" w:hAnsiTheme="minorHAnsi" w:cstheme="minorHAnsi"/>
                <w:spacing w:val="-7"/>
                <w:u w:val="single"/>
              </w:rPr>
              <w:t xml:space="preserve"> </w:t>
            </w:r>
            <w:r w:rsidRPr="0055268D">
              <w:rPr>
                <w:rFonts w:asciiTheme="minorHAnsi" w:hAnsiTheme="minorHAnsi" w:cstheme="minorHAnsi"/>
                <w:u w:val="single"/>
              </w:rPr>
              <w:t>Design/Formulation</w:t>
            </w:r>
          </w:p>
          <w:p w14:paraId="17B50BAF"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184"/>
              <w:ind w:left="599" w:right="34" w:hanging="361"/>
              <w:rPr>
                <w:rFonts w:asciiTheme="minorHAnsi" w:hAnsiTheme="minorHAnsi" w:cstheme="minorHAnsi"/>
              </w:rPr>
            </w:pPr>
            <w:r w:rsidRPr="0055268D">
              <w:rPr>
                <w:rFonts w:asciiTheme="minorHAnsi" w:hAnsiTheme="minorHAnsi" w:cstheme="minorHAnsi"/>
              </w:rPr>
              <w:t>National</w:t>
            </w:r>
            <w:r w:rsidRPr="0055268D">
              <w:rPr>
                <w:rFonts w:asciiTheme="minorHAnsi" w:hAnsiTheme="minorHAnsi" w:cstheme="minorHAnsi"/>
                <w:spacing w:val="-1"/>
              </w:rPr>
              <w:t xml:space="preserve"> </w:t>
            </w:r>
            <w:r w:rsidRPr="0055268D">
              <w:rPr>
                <w:rFonts w:asciiTheme="minorHAnsi" w:hAnsiTheme="minorHAnsi" w:cstheme="minorHAnsi"/>
              </w:rPr>
              <w:t>priorities</w:t>
            </w:r>
            <w:r w:rsidRPr="0055268D">
              <w:rPr>
                <w:rFonts w:asciiTheme="minorHAnsi" w:hAnsiTheme="minorHAnsi" w:cstheme="minorHAnsi"/>
                <w:spacing w:val="-5"/>
              </w:rPr>
              <w:t xml:space="preserve"> </w:t>
            </w:r>
            <w:r w:rsidRPr="0055268D">
              <w:rPr>
                <w:rFonts w:asciiTheme="minorHAnsi" w:hAnsiTheme="minorHAnsi" w:cstheme="minorHAnsi"/>
              </w:rPr>
              <w:t>and</w:t>
            </w:r>
            <w:r w:rsidRPr="0055268D">
              <w:rPr>
                <w:rFonts w:asciiTheme="minorHAnsi" w:hAnsiTheme="minorHAnsi" w:cstheme="minorHAnsi"/>
                <w:spacing w:val="-3"/>
              </w:rPr>
              <w:t xml:space="preserve"> </w:t>
            </w:r>
            <w:r w:rsidRPr="0055268D">
              <w:rPr>
                <w:rFonts w:asciiTheme="minorHAnsi" w:hAnsiTheme="minorHAnsi" w:cstheme="minorHAnsi"/>
              </w:rPr>
              <w:t>country</w:t>
            </w:r>
            <w:r w:rsidRPr="0055268D">
              <w:rPr>
                <w:rFonts w:asciiTheme="minorHAnsi" w:hAnsiTheme="minorHAnsi" w:cstheme="minorHAnsi"/>
                <w:spacing w:val="1"/>
              </w:rPr>
              <w:t xml:space="preserve"> </w:t>
            </w:r>
            <w:r w:rsidRPr="0055268D">
              <w:rPr>
                <w:rFonts w:asciiTheme="minorHAnsi" w:hAnsiTheme="minorHAnsi" w:cstheme="minorHAnsi"/>
              </w:rPr>
              <w:t>driven-ness</w:t>
            </w:r>
          </w:p>
          <w:p w14:paraId="178DF3D8"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Theory</w:t>
            </w:r>
            <w:r w:rsidRPr="0055268D">
              <w:rPr>
                <w:rFonts w:asciiTheme="minorHAnsi" w:hAnsiTheme="minorHAnsi" w:cstheme="minorHAnsi"/>
                <w:spacing w:val="-3"/>
              </w:rPr>
              <w:t xml:space="preserve"> </w:t>
            </w:r>
            <w:r w:rsidRPr="0055268D">
              <w:rPr>
                <w:rFonts w:asciiTheme="minorHAnsi" w:hAnsiTheme="minorHAnsi" w:cstheme="minorHAnsi"/>
              </w:rPr>
              <w:t>of</w:t>
            </w:r>
            <w:r w:rsidRPr="0055268D">
              <w:rPr>
                <w:rFonts w:asciiTheme="minorHAnsi" w:hAnsiTheme="minorHAnsi" w:cstheme="minorHAnsi"/>
                <w:spacing w:val="-2"/>
              </w:rPr>
              <w:t xml:space="preserve"> </w:t>
            </w:r>
            <w:r w:rsidRPr="0055268D">
              <w:rPr>
                <w:rFonts w:asciiTheme="minorHAnsi" w:hAnsiTheme="minorHAnsi" w:cstheme="minorHAnsi"/>
              </w:rPr>
              <w:t>Change</w:t>
            </w:r>
          </w:p>
          <w:p w14:paraId="3BD072F2"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1"/>
              <w:ind w:left="599" w:right="34" w:hanging="361"/>
              <w:rPr>
                <w:rFonts w:asciiTheme="minorHAnsi" w:hAnsiTheme="minorHAnsi" w:cstheme="minorHAnsi"/>
              </w:rPr>
            </w:pPr>
            <w:r w:rsidRPr="0055268D">
              <w:rPr>
                <w:rFonts w:asciiTheme="minorHAnsi" w:hAnsiTheme="minorHAnsi" w:cstheme="minorHAnsi"/>
              </w:rPr>
              <w:t>Gender</w:t>
            </w:r>
            <w:r w:rsidRPr="0055268D">
              <w:rPr>
                <w:rFonts w:asciiTheme="minorHAnsi" w:hAnsiTheme="minorHAnsi" w:cstheme="minorHAnsi"/>
                <w:spacing w:val="-1"/>
              </w:rPr>
              <w:t xml:space="preserve"> </w:t>
            </w:r>
            <w:r w:rsidRPr="0055268D">
              <w:rPr>
                <w:rFonts w:asciiTheme="minorHAnsi" w:hAnsiTheme="minorHAnsi" w:cstheme="minorHAnsi"/>
              </w:rPr>
              <w:t>equality</w:t>
            </w:r>
            <w:r w:rsidRPr="0055268D">
              <w:rPr>
                <w:rFonts w:asciiTheme="minorHAnsi" w:hAnsiTheme="minorHAnsi" w:cstheme="minorHAnsi"/>
                <w:spacing w:val="-3"/>
              </w:rPr>
              <w:t xml:space="preserve"> </w:t>
            </w:r>
            <w:r w:rsidRPr="0055268D">
              <w:rPr>
                <w:rFonts w:asciiTheme="minorHAnsi" w:hAnsiTheme="minorHAnsi" w:cstheme="minorHAnsi"/>
              </w:rPr>
              <w:t>and</w:t>
            </w:r>
            <w:r w:rsidRPr="0055268D">
              <w:rPr>
                <w:rFonts w:asciiTheme="minorHAnsi" w:hAnsiTheme="minorHAnsi" w:cstheme="minorHAnsi"/>
                <w:spacing w:val="-3"/>
              </w:rPr>
              <w:t xml:space="preserve"> </w:t>
            </w:r>
            <w:r w:rsidRPr="0055268D">
              <w:rPr>
                <w:rFonts w:asciiTheme="minorHAnsi" w:hAnsiTheme="minorHAnsi" w:cstheme="minorHAnsi"/>
              </w:rPr>
              <w:t>women’s</w:t>
            </w:r>
            <w:r w:rsidRPr="0055268D">
              <w:rPr>
                <w:rFonts w:asciiTheme="minorHAnsi" w:hAnsiTheme="minorHAnsi" w:cstheme="minorHAnsi"/>
                <w:spacing w:val="-2"/>
              </w:rPr>
              <w:t xml:space="preserve"> </w:t>
            </w:r>
            <w:r w:rsidRPr="0055268D">
              <w:rPr>
                <w:rFonts w:asciiTheme="minorHAnsi" w:hAnsiTheme="minorHAnsi" w:cstheme="minorHAnsi"/>
              </w:rPr>
              <w:t>empowerment</w:t>
            </w:r>
          </w:p>
          <w:p w14:paraId="46D680B6"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Social</w:t>
            </w:r>
            <w:r w:rsidRPr="0055268D">
              <w:rPr>
                <w:rFonts w:asciiTheme="minorHAnsi" w:hAnsiTheme="minorHAnsi" w:cstheme="minorHAnsi"/>
                <w:spacing w:val="-2"/>
              </w:rPr>
              <w:t xml:space="preserve"> </w:t>
            </w:r>
            <w:r w:rsidRPr="0055268D">
              <w:rPr>
                <w:rFonts w:asciiTheme="minorHAnsi" w:hAnsiTheme="minorHAnsi" w:cstheme="minorHAnsi"/>
              </w:rPr>
              <w:t>and</w:t>
            </w:r>
            <w:r w:rsidRPr="0055268D">
              <w:rPr>
                <w:rFonts w:asciiTheme="minorHAnsi" w:hAnsiTheme="minorHAnsi" w:cstheme="minorHAnsi"/>
                <w:spacing w:val="-3"/>
              </w:rPr>
              <w:t xml:space="preserve"> </w:t>
            </w:r>
            <w:r w:rsidRPr="0055268D">
              <w:rPr>
                <w:rFonts w:asciiTheme="minorHAnsi" w:hAnsiTheme="minorHAnsi" w:cstheme="minorHAnsi"/>
              </w:rPr>
              <w:t>Environmental</w:t>
            </w:r>
            <w:r w:rsidRPr="0055268D">
              <w:rPr>
                <w:rFonts w:asciiTheme="minorHAnsi" w:hAnsiTheme="minorHAnsi" w:cstheme="minorHAnsi"/>
                <w:spacing w:val="-4"/>
              </w:rPr>
              <w:t xml:space="preserve"> </w:t>
            </w:r>
            <w:r w:rsidRPr="0055268D">
              <w:rPr>
                <w:rFonts w:asciiTheme="minorHAnsi" w:hAnsiTheme="minorHAnsi" w:cstheme="minorHAnsi"/>
              </w:rPr>
              <w:t>Safeguards</w:t>
            </w:r>
          </w:p>
          <w:p w14:paraId="2E1494F1"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1"/>
              <w:ind w:left="599" w:right="34" w:hanging="361"/>
              <w:rPr>
                <w:rFonts w:asciiTheme="minorHAnsi" w:hAnsiTheme="minorHAnsi" w:cstheme="minorHAnsi"/>
              </w:rPr>
            </w:pPr>
            <w:r w:rsidRPr="0055268D">
              <w:rPr>
                <w:rFonts w:asciiTheme="minorHAnsi" w:hAnsiTheme="minorHAnsi" w:cstheme="minorHAnsi"/>
              </w:rPr>
              <w:t>Analysis</w:t>
            </w:r>
            <w:r w:rsidRPr="0055268D">
              <w:rPr>
                <w:rFonts w:asciiTheme="minorHAnsi" w:hAnsiTheme="minorHAnsi" w:cstheme="minorHAnsi"/>
                <w:spacing w:val="-4"/>
              </w:rPr>
              <w:t xml:space="preserve"> </w:t>
            </w:r>
            <w:r w:rsidRPr="0055268D">
              <w:rPr>
                <w:rFonts w:asciiTheme="minorHAnsi" w:hAnsiTheme="minorHAnsi" w:cstheme="minorHAnsi"/>
              </w:rPr>
              <w:t>of</w:t>
            </w:r>
            <w:r w:rsidRPr="0055268D">
              <w:rPr>
                <w:rFonts w:asciiTheme="minorHAnsi" w:hAnsiTheme="minorHAnsi" w:cstheme="minorHAnsi"/>
                <w:spacing w:val="-4"/>
              </w:rPr>
              <w:t xml:space="preserve"> </w:t>
            </w:r>
            <w:r w:rsidRPr="0055268D">
              <w:rPr>
                <w:rFonts w:asciiTheme="minorHAnsi" w:hAnsiTheme="minorHAnsi" w:cstheme="minorHAnsi"/>
              </w:rPr>
              <w:t>Results</w:t>
            </w:r>
            <w:r w:rsidRPr="0055268D">
              <w:rPr>
                <w:rFonts w:asciiTheme="minorHAnsi" w:hAnsiTheme="minorHAnsi" w:cstheme="minorHAnsi"/>
                <w:spacing w:val="-3"/>
              </w:rPr>
              <w:t xml:space="preserve"> </w:t>
            </w:r>
            <w:r w:rsidRPr="0055268D">
              <w:rPr>
                <w:rFonts w:asciiTheme="minorHAnsi" w:hAnsiTheme="minorHAnsi" w:cstheme="minorHAnsi"/>
              </w:rPr>
              <w:t>Framework:</w:t>
            </w:r>
            <w:r w:rsidRPr="0055268D">
              <w:rPr>
                <w:rFonts w:asciiTheme="minorHAnsi" w:hAnsiTheme="minorHAnsi" w:cstheme="minorHAnsi"/>
                <w:spacing w:val="-2"/>
              </w:rPr>
              <w:t xml:space="preserve"> </w:t>
            </w:r>
            <w:r w:rsidRPr="0055268D">
              <w:rPr>
                <w:rFonts w:asciiTheme="minorHAnsi" w:hAnsiTheme="minorHAnsi" w:cstheme="minorHAnsi"/>
              </w:rPr>
              <w:t>project</w:t>
            </w:r>
            <w:r w:rsidRPr="0055268D">
              <w:rPr>
                <w:rFonts w:asciiTheme="minorHAnsi" w:hAnsiTheme="minorHAnsi" w:cstheme="minorHAnsi"/>
                <w:spacing w:val="-3"/>
              </w:rPr>
              <w:t xml:space="preserve"> </w:t>
            </w:r>
            <w:r w:rsidRPr="0055268D">
              <w:rPr>
                <w:rFonts w:asciiTheme="minorHAnsi" w:hAnsiTheme="minorHAnsi" w:cstheme="minorHAnsi"/>
              </w:rPr>
              <w:t>logic</w:t>
            </w:r>
            <w:r w:rsidRPr="0055268D">
              <w:rPr>
                <w:rFonts w:asciiTheme="minorHAnsi" w:hAnsiTheme="minorHAnsi" w:cstheme="minorHAnsi"/>
                <w:spacing w:val="-1"/>
              </w:rPr>
              <w:t xml:space="preserve"> </w:t>
            </w:r>
            <w:r w:rsidRPr="0055268D">
              <w:rPr>
                <w:rFonts w:asciiTheme="minorHAnsi" w:hAnsiTheme="minorHAnsi" w:cstheme="minorHAnsi"/>
              </w:rPr>
              <w:t>and</w:t>
            </w:r>
            <w:r w:rsidRPr="0055268D">
              <w:rPr>
                <w:rFonts w:asciiTheme="minorHAnsi" w:hAnsiTheme="minorHAnsi" w:cstheme="minorHAnsi"/>
                <w:spacing w:val="-1"/>
              </w:rPr>
              <w:t xml:space="preserve"> </w:t>
            </w:r>
            <w:r w:rsidRPr="0055268D">
              <w:rPr>
                <w:rFonts w:asciiTheme="minorHAnsi" w:hAnsiTheme="minorHAnsi" w:cstheme="minorHAnsi"/>
              </w:rPr>
              <w:t>strategy,</w:t>
            </w:r>
            <w:r w:rsidRPr="0055268D">
              <w:rPr>
                <w:rFonts w:asciiTheme="minorHAnsi" w:hAnsiTheme="minorHAnsi" w:cstheme="minorHAnsi"/>
                <w:spacing w:val="-3"/>
              </w:rPr>
              <w:t xml:space="preserve"> </w:t>
            </w:r>
            <w:r w:rsidRPr="0055268D">
              <w:rPr>
                <w:rFonts w:asciiTheme="minorHAnsi" w:hAnsiTheme="minorHAnsi" w:cstheme="minorHAnsi"/>
              </w:rPr>
              <w:t>indicators</w:t>
            </w:r>
          </w:p>
          <w:p w14:paraId="66A2BEAF"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Assumptions</w:t>
            </w:r>
            <w:r w:rsidRPr="0055268D">
              <w:rPr>
                <w:rFonts w:asciiTheme="minorHAnsi" w:hAnsiTheme="minorHAnsi" w:cstheme="minorHAnsi"/>
                <w:spacing w:val="-5"/>
              </w:rPr>
              <w:t xml:space="preserve"> </w:t>
            </w:r>
            <w:r w:rsidRPr="0055268D">
              <w:rPr>
                <w:rFonts w:asciiTheme="minorHAnsi" w:hAnsiTheme="minorHAnsi" w:cstheme="minorHAnsi"/>
              </w:rPr>
              <w:t>and</w:t>
            </w:r>
            <w:r w:rsidRPr="0055268D">
              <w:rPr>
                <w:rFonts w:asciiTheme="minorHAnsi" w:hAnsiTheme="minorHAnsi" w:cstheme="minorHAnsi"/>
                <w:spacing w:val="-1"/>
              </w:rPr>
              <w:t xml:space="preserve"> </w:t>
            </w:r>
            <w:r w:rsidRPr="0055268D">
              <w:rPr>
                <w:rFonts w:asciiTheme="minorHAnsi" w:hAnsiTheme="minorHAnsi" w:cstheme="minorHAnsi"/>
              </w:rPr>
              <w:t>Risks</w:t>
            </w:r>
          </w:p>
          <w:p w14:paraId="0C7A3750"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0" w:line="279" w:lineRule="exact"/>
              <w:ind w:left="599" w:right="34" w:hanging="361"/>
              <w:rPr>
                <w:rFonts w:asciiTheme="minorHAnsi" w:hAnsiTheme="minorHAnsi" w:cstheme="minorHAnsi"/>
              </w:rPr>
            </w:pPr>
            <w:r w:rsidRPr="0055268D">
              <w:rPr>
                <w:rFonts w:asciiTheme="minorHAnsi" w:hAnsiTheme="minorHAnsi" w:cstheme="minorHAnsi"/>
              </w:rPr>
              <w:t>Lessons</w:t>
            </w:r>
            <w:r w:rsidRPr="0055268D">
              <w:rPr>
                <w:rFonts w:asciiTheme="minorHAnsi" w:hAnsiTheme="minorHAnsi" w:cstheme="minorHAnsi"/>
                <w:spacing w:val="-5"/>
              </w:rPr>
              <w:t xml:space="preserve"> </w:t>
            </w:r>
            <w:r w:rsidRPr="0055268D">
              <w:rPr>
                <w:rFonts w:asciiTheme="minorHAnsi" w:hAnsiTheme="minorHAnsi" w:cstheme="minorHAnsi"/>
              </w:rPr>
              <w:t>from</w:t>
            </w:r>
            <w:r w:rsidRPr="0055268D">
              <w:rPr>
                <w:rFonts w:asciiTheme="minorHAnsi" w:hAnsiTheme="minorHAnsi" w:cstheme="minorHAnsi"/>
                <w:spacing w:val="-4"/>
              </w:rPr>
              <w:t xml:space="preserve"> </w:t>
            </w:r>
            <w:r w:rsidRPr="0055268D">
              <w:rPr>
                <w:rFonts w:asciiTheme="minorHAnsi" w:hAnsiTheme="minorHAnsi" w:cstheme="minorHAnsi"/>
              </w:rPr>
              <w:t>other</w:t>
            </w:r>
            <w:r w:rsidRPr="0055268D">
              <w:rPr>
                <w:rFonts w:asciiTheme="minorHAnsi" w:hAnsiTheme="minorHAnsi" w:cstheme="minorHAnsi"/>
                <w:spacing w:val="-1"/>
              </w:rPr>
              <w:t xml:space="preserve"> </w:t>
            </w:r>
            <w:r w:rsidRPr="0055268D">
              <w:rPr>
                <w:rFonts w:asciiTheme="minorHAnsi" w:hAnsiTheme="minorHAnsi" w:cstheme="minorHAnsi"/>
              </w:rPr>
              <w:t>relevant projects</w:t>
            </w:r>
            <w:r w:rsidRPr="0055268D">
              <w:rPr>
                <w:rFonts w:asciiTheme="minorHAnsi" w:hAnsiTheme="minorHAnsi" w:cstheme="minorHAnsi"/>
                <w:spacing w:val="-2"/>
              </w:rPr>
              <w:t xml:space="preserve"> </w:t>
            </w:r>
            <w:r w:rsidRPr="0055268D">
              <w:rPr>
                <w:rFonts w:asciiTheme="minorHAnsi" w:hAnsiTheme="minorHAnsi" w:cstheme="minorHAnsi"/>
              </w:rPr>
              <w:t>(e.g.</w:t>
            </w:r>
            <w:r w:rsidRPr="0055268D">
              <w:rPr>
                <w:rFonts w:asciiTheme="minorHAnsi" w:hAnsiTheme="minorHAnsi" w:cstheme="minorHAnsi"/>
                <w:spacing w:val="-2"/>
              </w:rPr>
              <w:t xml:space="preserve"> </w:t>
            </w:r>
            <w:r w:rsidRPr="0055268D">
              <w:rPr>
                <w:rFonts w:asciiTheme="minorHAnsi" w:hAnsiTheme="minorHAnsi" w:cstheme="minorHAnsi"/>
              </w:rPr>
              <w:t>same</w:t>
            </w:r>
            <w:r w:rsidRPr="0055268D">
              <w:rPr>
                <w:rFonts w:asciiTheme="minorHAnsi" w:hAnsiTheme="minorHAnsi" w:cstheme="minorHAnsi"/>
                <w:spacing w:val="-4"/>
              </w:rPr>
              <w:t xml:space="preserve"> </w:t>
            </w:r>
            <w:r w:rsidRPr="0055268D">
              <w:rPr>
                <w:rFonts w:asciiTheme="minorHAnsi" w:hAnsiTheme="minorHAnsi" w:cstheme="minorHAnsi"/>
              </w:rPr>
              <w:t>focal</w:t>
            </w:r>
            <w:r w:rsidRPr="0055268D">
              <w:rPr>
                <w:rFonts w:asciiTheme="minorHAnsi" w:hAnsiTheme="minorHAnsi" w:cstheme="minorHAnsi"/>
                <w:spacing w:val="-3"/>
              </w:rPr>
              <w:t xml:space="preserve"> </w:t>
            </w:r>
            <w:r w:rsidRPr="0055268D">
              <w:rPr>
                <w:rFonts w:asciiTheme="minorHAnsi" w:hAnsiTheme="minorHAnsi" w:cstheme="minorHAnsi"/>
              </w:rPr>
              <w:t>area) incorporated</w:t>
            </w:r>
            <w:r w:rsidRPr="0055268D">
              <w:rPr>
                <w:rFonts w:asciiTheme="minorHAnsi" w:hAnsiTheme="minorHAnsi" w:cstheme="minorHAnsi"/>
                <w:spacing w:val="-2"/>
              </w:rPr>
              <w:t xml:space="preserve"> </w:t>
            </w:r>
            <w:r w:rsidRPr="0055268D">
              <w:rPr>
                <w:rFonts w:asciiTheme="minorHAnsi" w:hAnsiTheme="minorHAnsi" w:cstheme="minorHAnsi"/>
              </w:rPr>
              <w:t>into</w:t>
            </w:r>
            <w:r w:rsidRPr="0055268D">
              <w:rPr>
                <w:rFonts w:asciiTheme="minorHAnsi" w:hAnsiTheme="minorHAnsi" w:cstheme="minorHAnsi"/>
                <w:spacing w:val="-4"/>
              </w:rPr>
              <w:t xml:space="preserve"> </w:t>
            </w:r>
            <w:r w:rsidRPr="0055268D">
              <w:rPr>
                <w:rFonts w:asciiTheme="minorHAnsi" w:hAnsiTheme="minorHAnsi" w:cstheme="minorHAnsi"/>
              </w:rPr>
              <w:t>project</w:t>
            </w:r>
            <w:r w:rsidRPr="0055268D">
              <w:rPr>
                <w:rFonts w:asciiTheme="minorHAnsi" w:hAnsiTheme="minorHAnsi" w:cstheme="minorHAnsi"/>
                <w:spacing w:val="-4"/>
              </w:rPr>
              <w:t xml:space="preserve"> </w:t>
            </w:r>
            <w:r w:rsidRPr="0055268D">
              <w:rPr>
                <w:rFonts w:asciiTheme="minorHAnsi" w:hAnsiTheme="minorHAnsi" w:cstheme="minorHAnsi"/>
              </w:rPr>
              <w:t>design</w:t>
            </w:r>
          </w:p>
          <w:p w14:paraId="47A8B594"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line="279" w:lineRule="exact"/>
              <w:ind w:left="599" w:right="34" w:hanging="361"/>
              <w:rPr>
                <w:rFonts w:asciiTheme="minorHAnsi" w:hAnsiTheme="minorHAnsi" w:cstheme="minorHAnsi"/>
              </w:rPr>
            </w:pPr>
            <w:r w:rsidRPr="0055268D">
              <w:rPr>
                <w:rFonts w:asciiTheme="minorHAnsi" w:hAnsiTheme="minorHAnsi" w:cstheme="minorHAnsi"/>
              </w:rPr>
              <w:t>Planned</w:t>
            </w:r>
            <w:r w:rsidRPr="0055268D">
              <w:rPr>
                <w:rFonts w:asciiTheme="minorHAnsi" w:hAnsiTheme="minorHAnsi" w:cstheme="minorHAnsi"/>
                <w:spacing w:val="-3"/>
              </w:rPr>
              <w:t xml:space="preserve"> </w:t>
            </w:r>
            <w:r w:rsidRPr="0055268D">
              <w:rPr>
                <w:rFonts w:asciiTheme="minorHAnsi" w:hAnsiTheme="minorHAnsi" w:cstheme="minorHAnsi"/>
              </w:rPr>
              <w:t>stakeholder</w:t>
            </w:r>
            <w:r w:rsidRPr="0055268D">
              <w:rPr>
                <w:rFonts w:asciiTheme="minorHAnsi" w:hAnsiTheme="minorHAnsi" w:cstheme="minorHAnsi"/>
                <w:spacing w:val="-2"/>
              </w:rPr>
              <w:t xml:space="preserve"> </w:t>
            </w:r>
            <w:r w:rsidRPr="0055268D">
              <w:rPr>
                <w:rFonts w:asciiTheme="minorHAnsi" w:hAnsiTheme="minorHAnsi" w:cstheme="minorHAnsi"/>
              </w:rPr>
              <w:t>participation</w:t>
            </w:r>
          </w:p>
          <w:p w14:paraId="2E4ACD7A"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
              <w:ind w:left="599" w:right="34" w:hanging="361"/>
              <w:rPr>
                <w:rFonts w:asciiTheme="minorHAnsi" w:hAnsiTheme="minorHAnsi" w:cstheme="minorHAnsi"/>
              </w:rPr>
            </w:pPr>
            <w:r w:rsidRPr="0055268D">
              <w:rPr>
                <w:rFonts w:asciiTheme="minorHAnsi" w:hAnsiTheme="minorHAnsi" w:cstheme="minorHAnsi"/>
              </w:rPr>
              <w:t>Linkages</w:t>
            </w:r>
            <w:r w:rsidRPr="0055268D">
              <w:rPr>
                <w:rFonts w:asciiTheme="minorHAnsi" w:hAnsiTheme="minorHAnsi" w:cstheme="minorHAnsi"/>
                <w:spacing w:val="-3"/>
              </w:rPr>
              <w:t xml:space="preserve"> </w:t>
            </w:r>
            <w:r w:rsidRPr="0055268D">
              <w:rPr>
                <w:rFonts w:asciiTheme="minorHAnsi" w:hAnsiTheme="minorHAnsi" w:cstheme="minorHAnsi"/>
              </w:rPr>
              <w:t>between</w:t>
            </w:r>
            <w:r w:rsidRPr="0055268D">
              <w:rPr>
                <w:rFonts w:asciiTheme="minorHAnsi" w:hAnsiTheme="minorHAnsi" w:cstheme="minorHAnsi"/>
                <w:spacing w:val="-2"/>
              </w:rPr>
              <w:t xml:space="preserve"> </w:t>
            </w:r>
            <w:r w:rsidRPr="0055268D">
              <w:rPr>
                <w:rFonts w:asciiTheme="minorHAnsi" w:hAnsiTheme="minorHAnsi" w:cstheme="minorHAnsi"/>
              </w:rPr>
              <w:t>project</w:t>
            </w:r>
            <w:r w:rsidRPr="0055268D">
              <w:rPr>
                <w:rFonts w:asciiTheme="minorHAnsi" w:hAnsiTheme="minorHAnsi" w:cstheme="minorHAnsi"/>
                <w:spacing w:val="-4"/>
              </w:rPr>
              <w:t xml:space="preserve"> </w:t>
            </w:r>
            <w:r w:rsidRPr="0055268D">
              <w:rPr>
                <w:rFonts w:asciiTheme="minorHAnsi" w:hAnsiTheme="minorHAnsi" w:cstheme="minorHAnsi"/>
              </w:rPr>
              <w:t>and</w:t>
            </w:r>
            <w:r w:rsidRPr="0055268D">
              <w:rPr>
                <w:rFonts w:asciiTheme="minorHAnsi" w:hAnsiTheme="minorHAnsi" w:cstheme="minorHAnsi"/>
                <w:spacing w:val="-4"/>
              </w:rPr>
              <w:t xml:space="preserve"> </w:t>
            </w:r>
            <w:r w:rsidRPr="0055268D">
              <w:rPr>
                <w:rFonts w:asciiTheme="minorHAnsi" w:hAnsiTheme="minorHAnsi" w:cstheme="minorHAnsi"/>
              </w:rPr>
              <w:t>other interventions</w:t>
            </w:r>
            <w:r w:rsidRPr="0055268D">
              <w:rPr>
                <w:rFonts w:asciiTheme="minorHAnsi" w:hAnsiTheme="minorHAnsi" w:cstheme="minorHAnsi"/>
                <w:spacing w:val="-5"/>
              </w:rPr>
              <w:t xml:space="preserve"> </w:t>
            </w:r>
            <w:r w:rsidRPr="0055268D">
              <w:rPr>
                <w:rFonts w:asciiTheme="minorHAnsi" w:hAnsiTheme="minorHAnsi" w:cstheme="minorHAnsi"/>
              </w:rPr>
              <w:t>within</w:t>
            </w:r>
            <w:r w:rsidRPr="0055268D">
              <w:rPr>
                <w:rFonts w:asciiTheme="minorHAnsi" w:hAnsiTheme="minorHAnsi" w:cstheme="minorHAnsi"/>
                <w:spacing w:val="-2"/>
              </w:rPr>
              <w:t xml:space="preserve"> </w:t>
            </w:r>
            <w:r w:rsidRPr="0055268D">
              <w:rPr>
                <w:rFonts w:asciiTheme="minorHAnsi" w:hAnsiTheme="minorHAnsi" w:cstheme="minorHAnsi"/>
              </w:rPr>
              <w:t>the</w:t>
            </w:r>
            <w:r w:rsidRPr="0055268D">
              <w:rPr>
                <w:rFonts w:asciiTheme="minorHAnsi" w:hAnsiTheme="minorHAnsi" w:cstheme="minorHAnsi"/>
                <w:spacing w:val="-2"/>
              </w:rPr>
              <w:t xml:space="preserve"> </w:t>
            </w:r>
            <w:r w:rsidRPr="0055268D">
              <w:rPr>
                <w:rFonts w:asciiTheme="minorHAnsi" w:hAnsiTheme="minorHAnsi" w:cstheme="minorHAnsi"/>
              </w:rPr>
              <w:t>sector</w:t>
            </w:r>
          </w:p>
          <w:p w14:paraId="06B98B94"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Management</w:t>
            </w:r>
            <w:r w:rsidRPr="0055268D">
              <w:rPr>
                <w:rFonts w:asciiTheme="minorHAnsi" w:hAnsiTheme="minorHAnsi" w:cstheme="minorHAnsi"/>
                <w:spacing w:val="-3"/>
              </w:rPr>
              <w:t xml:space="preserve"> </w:t>
            </w:r>
            <w:r w:rsidRPr="0055268D">
              <w:rPr>
                <w:rFonts w:asciiTheme="minorHAnsi" w:hAnsiTheme="minorHAnsi" w:cstheme="minorHAnsi"/>
              </w:rPr>
              <w:t>arrangements</w:t>
            </w:r>
          </w:p>
          <w:p w14:paraId="172C6078" w14:textId="77777777" w:rsidR="0055268D" w:rsidRPr="0055268D" w:rsidRDefault="0055268D" w:rsidP="00E40988">
            <w:pPr>
              <w:pStyle w:val="BodyText"/>
              <w:spacing w:before="6"/>
              <w:ind w:left="599" w:right="34"/>
              <w:rPr>
                <w:rFonts w:asciiTheme="minorHAnsi" w:hAnsiTheme="minorHAnsi" w:cstheme="minorHAnsi"/>
                <w:sz w:val="22"/>
                <w:szCs w:val="22"/>
              </w:rPr>
            </w:pPr>
          </w:p>
          <w:p w14:paraId="19CF213A" w14:textId="2EF836AF" w:rsidR="0055268D" w:rsidRPr="00E40988" w:rsidRDefault="0055268D" w:rsidP="00E40988">
            <w:pPr>
              <w:pStyle w:val="ListParagraph"/>
              <w:widowControl w:val="0"/>
              <w:numPr>
                <w:ilvl w:val="1"/>
                <w:numId w:val="37"/>
              </w:numPr>
              <w:tabs>
                <w:tab w:val="left" w:pos="1320"/>
                <w:tab w:val="left" w:pos="1321"/>
              </w:tabs>
              <w:autoSpaceDE w:val="0"/>
              <w:autoSpaceDN w:val="0"/>
              <w:ind w:left="599" w:right="34" w:hanging="361"/>
              <w:rPr>
                <w:rFonts w:asciiTheme="minorHAnsi" w:hAnsiTheme="minorHAnsi" w:cstheme="minorHAnsi"/>
              </w:rPr>
            </w:pPr>
            <w:r w:rsidRPr="0055268D">
              <w:rPr>
                <w:rFonts w:asciiTheme="minorHAnsi" w:hAnsiTheme="minorHAnsi" w:cstheme="minorHAnsi"/>
                <w:u w:val="single"/>
              </w:rPr>
              <w:t>Project</w:t>
            </w:r>
            <w:r w:rsidRPr="0055268D">
              <w:rPr>
                <w:rFonts w:asciiTheme="minorHAnsi" w:hAnsiTheme="minorHAnsi" w:cstheme="minorHAnsi"/>
                <w:spacing w:val="-5"/>
                <w:u w:val="single"/>
              </w:rPr>
              <w:t xml:space="preserve"> </w:t>
            </w:r>
            <w:r w:rsidRPr="0055268D">
              <w:rPr>
                <w:rFonts w:asciiTheme="minorHAnsi" w:hAnsiTheme="minorHAnsi" w:cstheme="minorHAnsi"/>
                <w:u w:val="single"/>
              </w:rPr>
              <w:t>Implementation</w:t>
            </w:r>
          </w:p>
          <w:p w14:paraId="3A3A7D6C"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101" w:line="259" w:lineRule="auto"/>
              <w:ind w:left="599" w:right="34"/>
              <w:rPr>
                <w:rFonts w:asciiTheme="minorHAnsi" w:hAnsiTheme="minorHAnsi" w:cstheme="minorHAnsi"/>
              </w:rPr>
            </w:pPr>
            <w:r w:rsidRPr="0055268D">
              <w:rPr>
                <w:rFonts w:asciiTheme="minorHAnsi" w:hAnsiTheme="minorHAnsi" w:cstheme="minorHAnsi"/>
              </w:rPr>
              <w:t>Adaptive management (changes to the project design and project outputs during</w:t>
            </w:r>
            <w:r w:rsidRPr="0055268D">
              <w:rPr>
                <w:rFonts w:asciiTheme="minorHAnsi" w:hAnsiTheme="minorHAnsi" w:cstheme="minorHAnsi"/>
                <w:spacing w:val="-55"/>
              </w:rPr>
              <w:t xml:space="preserve"> </w:t>
            </w:r>
            <w:r w:rsidRPr="0055268D">
              <w:rPr>
                <w:rFonts w:asciiTheme="minorHAnsi" w:hAnsiTheme="minorHAnsi" w:cstheme="minorHAnsi"/>
              </w:rPr>
              <w:t>implementation)</w:t>
            </w:r>
          </w:p>
          <w:p w14:paraId="70EA596B"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line="278" w:lineRule="exact"/>
              <w:ind w:left="599" w:right="34" w:hanging="361"/>
              <w:rPr>
                <w:rFonts w:asciiTheme="minorHAnsi" w:hAnsiTheme="minorHAnsi" w:cstheme="minorHAnsi"/>
              </w:rPr>
            </w:pPr>
            <w:r w:rsidRPr="0055268D">
              <w:rPr>
                <w:rFonts w:asciiTheme="minorHAnsi" w:hAnsiTheme="minorHAnsi" w:cstheme="minorHAnsi"/>
              </w:rPr>
              <w:lastRenderedPageBreak/>
              <w:t>Actual</w:t>
            </w:r>
            <w:r w:rsidRPr="0055268D">
              <w:rPr>
                <w:rFonts w:asciiTheme="minorHAnsi" w:hAnsiTheme="minorHAnsi" w:cstheme="minorHAnsi"/>
                <w:spacing w:val="-3"/>
              </w:rPr>
              <w:t xml:space="preserve"> </w:t>
            </w:r>
            <w:r w:rsidRPr="0055268D">
              <w:rPr>
                <w:rFonts w:asciiTheme="minorHAnsi" w:hAnsiTheme="minorHAnsi" w:cstheme="minorHAnsi"/>
              </w:rPr>
              <w:t>stakeholder</w:t>
            </w:r>
            <w:r w:rsidRPr="0055268D">
              <w:rPr>
                <w:rFonts w:asciiTheme="minorHAnsi" w:hAnsiTheme="minorHAnsi" w:cstheme="minorHAnsi"/>
                <w:spacing w:val="-4"/>
              </w:rPr>
              <w:t xml:space="preserve"> </w:t>
            </w:r>
            <w:r w:rsidRPr="0055268D">
              <w:rPr>
                <w:rFonts w:asciiTheme="minorHAnsi" w:hAnsiTheme="minorHAnsi" w:cstheme="minorHAnsi"/>
              </w:rPr>
              <w:t>participation</w:t>
            </w:r>
            <w:r w:rsidRPr="0055268D">
              <w:rPr>
                <w:rFonts w:asciiTheme="minorHAnsi" w:hAnsiTheme="minorHAnsi" w:cstheme="minorHAnsi"/>
                <w:spacing w:val="-4"/>
              </w:rPr>
              <w:t xml:space="preserve"> </w:t>
            </w:r>
            <w:r w:rsidRPr="0055268D">
              <w:rPr>
                <w:rFonts w:asciiTheme="minorHAnsi" w:hAnsiTheme="minorHAnsi" w:cstheme="minorHAnsi"/>
              </w:rPr>
              <w:t>and</w:t>
            </w:r>
            <w:r w:rsidRPr="0055268D">
              <w:rPr>
                <w:rFonts w:asciiTheme="minorHAnsi" w:hAnsiTheme="minorHAnsi" w:cstheme="minorHAnsi"/>
                <w:spacing w:val="-2"/>
              </w:rPr>
              <w:t xml:space="preserve"> </w:t>
            </w:r>
            <w:r w:rsidRPr="0055268D">
              <w:rPr>
                <w:rFonts w:asciiTheme="minorHAnsi" w:hAnsiTheme="minorHAnsi" w:cstheme="minorHAnsi"/>
              </w:rPr>
              <w:t>partnership</w:t>
            </w:r>
            <w:r w:rsidRPr="0055268D">
              <w:rPr>
                <w:rFonts w:asciiTheme="minorHAnsi" w:hAnsiTheme="minorHAnsi" w:cstheme="minorHAnsi"/>
                <w:spacing w:val="-2"/>
              </w:rPr>
              <w:t xml:space="preserve"> </w:t>
            </w:r>
            <w:r w:rsidRPr="0055268D">
              <w:rPr>
                <w:rFonts w:asciiTheme="minorHAnsi" w:hAnsiTheme="minorHAnsi" w:cstheme="minorHAnsi"/>
              </w:rPr>
              <w:t>arrangements</w:t>
            </w:r>
          </w:p>
          <w:p w14:paraId="69755F1F"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Project</w:t>
            </w:r>
            <w:r w:rsidRPr="0055268D">
              <w:rPr>
                <w:rFonts w:asciiTheme="minorHAnsi" w:hAnsiTheme="minorHAnsi" w:cstheme="minorHAnsi"/>
                <w:spacing w:val="-5"/>
              </w:rPr>
              <w:t xml:space="preserve"> </w:t>
            </w:r>
            <w:r w:rsidRPr="0055268D">
              <w:rPr>
                <w:rFonts w:asciiTheme="minorHAnsi" w:hAnsiTheme="minorHAnsi" w:cstheme="minorHAnsi"/>
              </w:rPr>
              <w:t>Finance</w:t>
            </w:r>
            <w:r w:rsidRPr="0055268D">
              <w:rPr>
                <w:rFonts w:asciiTheme="minorHAnsi" w:hAnsiTheme="minorHAnsi" w:cstheme="minorHAnsi"/>
                <w:spacing w:val="-2"/>
              </w:rPr>
              <w:t xml:space="preserve"> </w:t>
            </w:r>
            <w:r w:rsidRPr="0055268D">
              <w:rPr>
                <w:rFonts w:asciiTheme="minorHAnsi" w:hAnsiTheme="minorHAnsi" w:cstheme="minorHAnsi"/>
              </w:rPr>
              <w:t>and</w:t>
            </w:r>
            <w:r w:rsidRPr="0055268D">
              <w:rPr>
                <w:rFonts w:asciiTheme="minorHAnsi" w:hAnsiTheme="minorHAnsi" w:cstheme="minorHAnsi"/>
                <w:spacing w:val="-4"/>
              </w:rPr>
              <w:t xml:space="preserve"> </w:t>
            </w:r>
            <w:r w:rsidRPr="0055268D">
              <w:rPr>
                <w:rFonts w:asciiTheme="minorHAnsi" w:hAnsiTheme="minorHAnsi" w:cstheme="minorHAnsi"/>
              </w:rPr>
              <w:t>Co-finance</w:t>
            </w:r>
          </w:p>
          <w:p w14:paraId="56CF0ED6"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1" w:line="259" w:lineRule="auto"/>
              <w:ind w:left="599" w:right="34"/>
              <w:rPr>
                <w:rFonts w:asciiTheme="minorHAnsi" w:hAnsiTheme="minorHAnsi" w:cstheme="minorHAnsi"/>
              </w:rPr>
            </w:pPr>
            <w:r w:rsidRPr="0055268D">
              <w:rPr>
                <w:rFonts w:asciiTheme="minorHAnsi" w:hAnsiTheme="minorHAnsi" w:cstheme="minorHAnsi"/>
              </w:rPr>
              <w:t>Monitoring &amp; Evaluation: design at entry (*), implementation (*), and overall assessment of M&amp;E</w:t>
            </w:r>
            <w:r w:rsidRPr="0055268D">
              <w:rPr>
                <w:rFonts w:asciiTheme="minorHAnsi" w:hAnsiTheme="minorHAnsi" w:cstheme="minorHAnsi"/>
                <w:spacing w:val="-55"/>
              </w:rPr>
              <w:t xml:space="preserve"> </w:t>
            </w:r>
            <w:r w:rsidRPr="0055268D">
              <w:rPr>
                <w:rFonts w:asciiTheme="minorHAnsi" w:hAnsiTheme="minorHAnsi" w:cstheme="minorHAnsi"/>
              </w:rPr>
              <w:t>(*)</w:t>
            </w:r>
          </w:p>
          <w:p w14:paraId="60791B21"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1" w:line="256" w:lineRule="auto"/>
              <w:ind w:left="599" w:right="34"/>
              <w:rPr>
                <w:rFonts w:asciiTheme="minorHAnsi" w:hAnsiTheme="minorHAnsi" w:cstheme="minorHAnsi"/>
              </w:rPr>
            </w:pPr>
            <w:r w:rsidRPr="0055268D">
              <w:rPr>
                <w:rFonts w:asciiTheme="minorHAnsi" w:hAnsiTheme="minorHAnsi" w:cstheme="minorHAnsi"/>
              </w:rPr>
              <w:t>Implementing Agency (UNDP) (*) and Executing Agency (*), overall project</w:t>
            </w:r>
            <w:r w:rsidRPr="0055268D">
              <w:rPr>
                <w:rFonts w:asciiTheme="minorHAnsi" w:hAnsiTheme="minorHAnsi" w:cstheme="minorHAnsi"/>
                <w:spacing w:val="-56"/>
              </w:rPr>
              <w:t xml:space="preserve"> </w:t>
            </w:r>
            <w:r w:rsidRPr="0055268D">
              <w:rPr>
                <w:rFonts w:asciiTheme="minorHAnsi" w:hAnsiTheme="minorHAnsi" w:cstheme="minorHAnsi"/>
              </w:rPr>
              <w:t>oversight/implementation</w:t>
            </w:r>
            <w:r w:rsidRPr="0055268D">
              <w:rPr>
                <w:rFonts w:asciiTheme="minorHAnsi" w:hAnsiTheme="minorHAnsi" w:cstheme="minorHAnsi"/>
                <w:spacing w:val="-3"/>
              </w:rPr>
              <w:t xml:space="preserve"> </w:t>
            </w:r>
            <w:r w:rsidRPr="0055268D">
              <w:rPr>
                <w:rFonts w:asciiTheme="minorHAnsi" w:hAnsiTheme="minorHAnsi" w:cstheme="minorHAnsi"/>
              </w:rPr>
              <w:t>and</w:t>
            </w:r>
            <w:r w:rsidRPr="0055268D">
              <w:rPr>
                <w:rFonts w:asciiTheme="minorHAnsi" w:hAnsiTheme="minorHAnsi" w:cstheme="minorHAnsi"/>
                <w:spacing w:val="-1"/>
              </w:rPr>
              <w:t xml:space="preserve"> </w:t>
            </w:r>
            <w:r w:rsidRPr="0055268D">
              <w:rPr>
                <w:rFonts w:asciiTheme="minorHAnsi" w:hAnsiTheme="minorHAnsi" w:cstheme="minorHAnsi"/>
              </w:rPr>
              <w:t>execution</w:t>
            </w:r>
            <w:r w:rsidRPr="0055268D">
              <w:rPr>
                <w:rFonts w:asciiTheme="minorHAnsi" w:hAnsiTheme="minorHAnsi" w:cstheme="minorHAnsi"/>
                <w:spacing w:val="-2"/>
              </w:rPr>
              <w:t xml:space="preserve"> </w:t>
            </w:r>
            <w:r w:rsidRPr="0055268D">
              <w:rPr>
                <w:rFonts w:asciiTheme="minorHAnsi" w:hAnsiTheme="minorHAnsi" w:cstheme="minorHAnsi"/>
              </w:rPr>
              <w:t>(*)</w:t>
            </w:r>
          </w:p>
          <w:p w14:paraId="2112B6B4"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5"/>
              <w:ind w:left="599" w:right="34" w:hanging="361"/>
              <w:rPr>
                <w:rFonts w:asciiTheme="minorHAnsi" w:hAnsiTheme="minorHAnsi" w:cstheme="minorHAnsi"/>
              </w:rPr>
            </w:pPr>
            <w:r w:rsidRPr="0055268D">
              <w:rPr>
                <w:rFonts w:asciiTheme="minorHAnsi" w:hAnsiTheme="minorHAnsi" w:cstheme="minorHAnsi"/>
              </w:rPr>
              <w:t>Risk</w:t>
            </w:r>
            <w:r w:rsidRPr="0055268D">
              <w:rPr>
                <w:rFonts w:asciiTheme="minorHAnsi" w:hAnsiTheme="minorHAnsi" w:cstheme="minorHAnsi"/>
                <w:spacing w:val="-3"/>
              </w:rPr>
              <w:t xml:space="preserve"> </w:t>
            </w:r>
            <w:r w:rsidRPr="0055268D">
              <w:rPr>
                <w:rFonts w:asciiTheme="minorHAnsi" w:hAnsiTheme="minorHAnsi" w:cstheme="minorHAnsi"/>
              </w:rPr>
              <w:t>Management,</w:t>
            </w:r>
            <w:r w:rsidRPr="0055268D">
              <w:rPr>
                <w:rFonts w:asciiTheme="minorHAnsi" w:hAnsiTheme="minorHAnsi" w:cstheme="minorHAnsi"/>
                <w:spacing w:val="-2"/>
              </w:rPr>
              <w:t xml:space="preserve"> </w:t>
            </w:r>
            <w:r w:rsidRPr="0055268D">
              <w:rPr>
                <w:rFonts w:asciiTheme="minorHAnsi" w:hAnsiTheme="minorHAnsi" w:cstheme="minorHAnsi"/>
              </w:rPr>
              <w:t>including</w:t>
            </w:r>
            <w:r w:rsidRPr="0055268D">
              <w:rPr>
                <w:rFonts w:asciiTheme="minorHAnsi" w:hAnsiTheme="minorHAnsi" w:cstheme="minorHAnsi"/>
                <w:spacing w:val="-2"/>
              </w:rPr>
              <w:t xml:space="preserve"> </w:t>
            </w:r>
            <w:r w:rsidRPr="0055268D">
              <w:rPr>
                <w:rFonts w:asciiTheme="minorHAnsi" w:hAnsiTheme="minorHAnsi" w:cstheme="minorHAnsi"/>
              </w:rPr>
              <w:t>Social</w:t>
            </w:r>
            <w:r w:rsidRPr="0055268D">
              <w:rPr>
                <w:rFonts w:asciiTheme="minorHAnsi" w:hAnsiTheme="minorHAnsi" w:cstheme="minorHAnsi"/>
                <w:spacing w:val="-2"/>
              </w:rPr>
              <w:t xml:space="preserve"> </w:t>
            </w:r>
            <w:r w:rsidRPr="0055268D">
              <w:rPr>
                <w:rFonts w:asciiTheme="minorHAnsi" w:hAnsiTheme="minorHAnsi" w:cstheme="minorHAnsi"/>
              </w:rPr>
              <w:t>and</w:t>
            </w:r>
            <w:r w:rsidRPr="0055268D">
              <w:rPr>
                <w:rFonts w:asciiTheme="minorHAnsi" w:hAnsiTheme="minorHAnsi" w:cstheme="minorHAnsi"/>
                <w:spacing w:val="-4"/>
              </w:rPr>
              <w:t xml:space="preserve"> </w:t>
            </w:r>
            <w:r w:rsidRPr="0055268D">
              <w:rPr>
                <w:rFonts w:asciiTheme="minorHAnsi" w:hAnsiTheme="minorHAnsi" w:cstheme="minorHAnsi"/>
              </w:rPr>
              <w:t>Environmental</w:t>
            </w:r>
            <w:r w:rsidRPr="0055268D">
              <w:rPr>
                <w:rFonts w:asciiTheme="minorHAnsi" w:hAnsiTheme="minorHAnsi" w:cstheme="minorHAnsi"/>
                <w:spacing w:val="-3"/>
              </w:rPr>
              <w:t xml:space="preserve"> </w:t>
            </w:r>
            <w:r w:rsidRPr="0055268D">
              <w:rPr>
                <w:rFonts w:asciiTheme="minorHAnsi" w:hAnsiTheme="minorHAnsi" w:cstheme="minorHAnsi"/>
              </w:rPr>
              <w:t>Standards</w:t>
            </w:r>
          </w:p>
          <w:p w14:paraId="65F7D894" w14:textId="77777777" w:rsidR="0055268D" w:rsidRPr="0055268D" w:rsidRDefault="0055268D" w:rsidP="00E40988">
            <w:pPr>
              <w:pStyle w:val="BodyText"/>
              <w:spacing w:before="4"/>
              <w:ind w:left="599" w:right="34"/>
              <w:rPr>
                <w:rFonts w:asciiTheme="minorHAnsi" w:hAnsiTheme="minorHAnsi" w:cstheme="minorHAnsi"/>
                <w:sz w:val="22"/>
                <w:szCs w:val="22"/>
              </w:rPr>
            </w:pPr>
          </w:p>
          <w:p w14:paraId="5C206D2B" w14:textId="624A9CE9" w:rsidR="0055268D" w:rsidRPr="00E40988" w:rsidRDefault="0055268D" w:rsidP="00E40988">
            <w:pPr>
              <w:pStyle w:val="ListParagraph"/>
              <w:widowControl w:val="0"/>
              <w:numPr>
                <w:ilvl w:val="1"/>
                <w:numId w:val="37"/>
              </w:numPr>
              <w:tabs>
                <w:tab w:val="left" w:pos="1321"/>
              </w:tabs>
              <w:autoSpaceDE w:val="0"/>
              <w:autoSpaceDN w:val="0"/>
              <w:ind w:left="599" w:right="34" w:hanging="361"/>
              <w:rPr>
                <w:rFonts w:asciiTheme="minorHAnsi" w:hAnsiTheme="minorHAnsi" w:cstheme="minorHAnsi"/>
              </w:rPr>
            </w:pPr>
            <w:r w:rsidRPr="0055268D">
              <w:rPr>
                <w:rFonts w:asciiTheme="minorHAnsi" w:hAnsiTheme="minorHAnsi" w:cstheme="minorHAnsi"/>
                <w:u w:val="single"/>
              </w:rPr>
              <w:t>Project</w:t>
            </w:r>
            <w:r w:rsidRPr="0055268D">
              <w:rPr>
                <w:rFonts w:asciiTheme="minorHAnsi" w:hAnsiTheme="minorHAnsi" w:cstheme="minorHAnsi"/>
                <w:spacing w:val="-3"/>
                <w:u w:val="single"/>
              </w:rPr>
              <w:t xml:space="preserve"> </w:t>
            </w:r>
            <w:r w:rsidRPr="0055268D">
              <w:rPr>
                <w:rFonts w:asciiTheme="minorHAnsi" w:hAnsiTheme="minorHAnsi" w:cstheme="minorHAnsi"/>
                <w:u w:val="single"/>
              </w:rPr>
              <w:t>Results</w:t>
            </w:r>
          </w:p>
          <w:p w14:paraId="6308F70A"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101" w:line="259" w:lineRule="auto"/>
              <w:ind w:left="599" w:right="34"/>
              <w:rPr>
                <w:rFonts w:asciiTheme="minorHAnsi" w:hAnsiTheme="minorHAnsi" w:cstheme="minorHAnsi"/>
              </w:rPr>
            </w:pPr>
            <w:r w:rsidRPr="0055268D">
              <w:rPr>
                <w:rFonts w:asciiTheme="minorHAnsi" w:hAnsiTheme="minorHAnsi" w:cstheme="minorHAnsi"/>
              </w:rPr>
              <w:t>Assess</w:t>
            </w:r>
            <w:r w:rsidRPr="0055268D">
              <w:rPr>
                <w:rFonts w:asciiTheme="minorHAnsi" w:hAnsiTheme="minorHAnsi" w:cstheme="minorHAnsi"/>
                <w:spacing w:val="-3"/>
              </w:rPr>
              <w:t xml:space="preserve"> </w:t>
            </w:r>
            <w:r w:rsidRPr="0055268D">
              <w:rPr>
                <w:rFonts w:asciiTheme="minorHAnsi" w:hAnsiTheme="minorHAnsi" w:cstheme="minorHAnsi"/>
              </w:rPr>
              <w:t>the</w:t>
            </w:r>
            <w:r w:rsidRPr="0055268D">
              <w:rPr>
                <w:rFonts w:asciiTheme="minorHAnsi" w:hAnsiTheme="minorHAnsi" w:cstheme="minorHAnsi"/>
                <w:spacing w:val="-3"/>
              </w:rPr>
              <w:t xml:space="preserve"> </w:t>
            </w:r>
            <w:r w:rsidRPr="0055268D">
              <w:rPr>
                <w:rFonts w:asciiTheme="minorHAnsi" w:hAnsiTheme="minorHAnsi" w:cstheme="minorHAnsi"/>
              </w:rPr>
              <w:t>achievement</w:t>
            </w:r>
            <w:r w:rsidRPr="0055268D">
              <w:rPr>
                <w:rFonts w:asciiTheme="minorHAnsi" w:hAnsiTheme="minorHAnsi" w:cstheme="minorHAnsi"/>
                <w:spacing w:val="-3"/>
              </w:rPr>
              <w:t xml:space="preserve"> </w:t>
            </w:r>
            <w:r w:rsidRPr="0055268D">
              <w:rPr>
                <w:rFonts w:asciiTheme="minorHAnsi" w:hAnsiTheme="minorHAnsi" w:cstheme="minorHAnsi"/>
              </w:rPr>
              <w:t>of</w:t>
            </w:r>
            <w:r w:rsidRPr="0055268D">
              <w:rPr>
                <w:rFonts w:asciiTheme="minorHAnsi" w:hAnsiTheme="minorHAnsi" w:cstheme="minorHAnsi"/>
                <w:spacing w:val="-2"/>
              </w:rPr>
              <w:t xml:space="preserve"> </w:t>
            </w:r>
            <w:r w:rsidRPr="0055268D">
              <w:rPr>
                <w:rFonts w:asciiTheme="minorHAnsi" w:hAnsiTheme="minorHAnsi" w:cstheme="minorHAnsi"/>
              </w:rPr>
              <w:t>outcomes</w:t>
            </w:r>
            <w:r w:rsidRPr="0055268D">
              <w:rPr>
                <w:rFonts w:asciiTheme="minorHAnsi" w:hAnsiTheme="minorHAnsi" w:cstheme="minorHAnsi"/>
                <w:spacing w:val="-1"/>
              </w:rPr>
              <w:t xml:space="preserve"> </w:t>
            </w:r>
            <w:r w:rsidRPr="0055268D">
              <w:rPr>
                <w:rFonts w:asciiTheme="minorHAnsi" w:hAnsiTheme="minorHAnsi" w:cstheme="minorHAnsi"/>
              </w:rPr>
              <w:t>against</w:t>
            </w:r>
            <w:r w:rsidRPr="0055268D">
              <w:rPr>
                <w:rFonts w:asciiTheme="minorHAnsi" w:hAnsiTheme="minorHAnsi" w:cstheme="minorHAnsi"/>
                <w:spacing w:val="-1"/>
              </w:rPr>
              <w:t xml:space="preserve"> </w:t>
            </w:r>
            <w:r w:rsidRPr="0055268D">
              <w:rPr>
                <w:rFonts w:asciiTheme="minorHAnsi" w:hAnsiTheme="minorHAnsi" w:cstheme="minorHAnsi"/>
              </w:rPr>
              <w:t>indicators</w:t>
            </w:r>
            <w:r w:rsidRPr="0055268D">
              <w:rPr>
                <w:rFonts w:asciiTheme="minorHAnsi" w:hAnsiTheme="minorHAnsi" w:cstheme="minorHAnsi"/>
                <w:spacing w:val="-5"/>
              </w:rPr>
              <w:t xml:space="preserve"> </w:t>
            </w:r>
            <w:r w:rsidRPr="0055268D">
              <w:rPr>
                <w:rFonts w:asciiTheme="minorHAnsi" w:hAnsiTheme="minorHAnsi" w:cstheme="minorHAnsi"/>
              </w:rPr>
              <w:t>by</w:t>
            </w:r>
            <w:r w:rsidRPr="0055268D">
              <w:rPr>
                <w:rFonts w:asciiTheme="minorHAnsi" w:hAnsiTheme="minorHAnsi" w:cstheme="minorHAnsi"/>
                <w:spacing w:val="-2"/>
              </w:rPr>
              <w:t xml:space="preserve"> </w:t>
            </w:r>
            <w:r w:rsidRPr="0055268D">
              <w:rPr>
                <w:rFonts w:asciiTheme="minorHAnsi" w:hAnsiTheme="minorHAnsi" w:cstheme="minorHAnsi"/>
              </w:rPr>
              <w:t>reporting</w:t>
            </w:r>
            <w:r w:rsidRPr="0055268D">
              <w:rPr>
                <w:rFonts w:asciiTheme="minorHAnsi" w:hAnsiTheme="minorHAnsi" w:cstheme="minorHAnsi"/>
                <w:spacing w:val="-3"/>
              </w:rPr>
              <w:t xml:space="preserve"> </w:t>
            </w:r>
            <w:r w:rsidRPr="0055268D">
              <w:rPr>
                <w:rFonts w:asciiTheme="minorHAnsi" w:hAnsiTheme="minorHAnsi" w:cstheme="minorHAnsi"/>
              </w:rPr>
              <w:t>on</w:t>
            </w:r>
            <w:r w:rsidRPr="0055268D">
              <w:rPr>
                <w:rFonts w:asciiTheme="minorHAnsi" w:hAnsiTheme="minorHAnsi" w:cstheme="minorHAnsi"/>
                <w:spacing w:val="-3"/>
              </w:rPr>
              <w:t xml:space="preserve"> </w:t>
            </w:r>
            <w:r w:rsidRPr="0055268D">
              <w:rPr>
                <w:rFonts w:asciiTheme="minorHAnsi" w:hAnsiTheme="minorHAnsi" w:cstheme="minorHAnsi"/>
              </w:rPr>
              <w:t>the</w:t>
            </w:r>
            <w:r w:rsidRPr="0055268D">
              <w:rPr>
                <w:rFonts w:asciiTheme="minorHAnsi" w:hAnsiTheme="minorHAnsi" w:cstheme="minorHAnsi"/>
                <w:spacing w:val="-1"/>
              </w:rPr>
              <w:t xml:space="preserve"> </w:t>
            </w:r>
            <w:r w:rsidRPr="0055268D">
              <w:rPr>
                <w:rFonts w:asciiTheme="minorHAnsi" w:hAnsiTheme="minorHAnsi" w:cstheme="minorHAnsi"/>
              </w:rPr>
              <w:t>level</w:t>
            </w:r>
            <w:r w:rsidRPr="0055268D">
              <w:rPr>
                <w:rFonts w:asciiTheme="minorHAnsi" w:hAnsiTheme="minorHAnsi" w:cstheme="minorHAnsi"/>
                <w:spacing w:val="-2"/>
              </w:rPr>
              <w:t xml:space="preserve"> </w:t>
            </w:r>
            <w:r w:rsidRPr="0055268D">
              <w:rPr>
                <w:rFonts w:asciiTheme="minorHAnsi" w:hAnsiTheme="minorHAnsi" w:cstheme="minorHAnsi"/>
              </w:rPr>
              <w:t>of</w:t>
            </w:r>
            <w:r w:rsidRPr="0055268D">
              <w:rPr>
                <w:rFonts w:asciiTheme="minorHAnsi" w:hAnsiTheme="minorHAnsi" w:cstheme="minorHAnsi"/>
                <w:spacing w:val="-2"/>
              </w:rPr>
              <w:t xml:space="preserve"> </w:t>
            </w:r>
            <w:r w:rsidRPr="0055268D">
              <w:rPr>
                <w:rFonts w:asciiTheme="minorHAnsi" w:hAnsiTheme="minorHAnsi" w:cstheme="minorHAnsi"/>
              </w:rPr>
              <w:t>progress</w:t>
            </w:r>
            <w:r w:rsidRPr="0055268D">
              <w:rPr>
                <w:rFonts w:asciiTheme="minorHAnsi" w:hAnsiTheme="minorHAnsi" w:cstheme="minorHAnsi"/>
                <w:spacing w:val="-2"/>
              </w:rPr>
              <w:t xml:space="preserve"> </w:t>
            </w:r>
            <w:r w:rsidRPr="0055268D">
              <w:rPr>
                <w:rFonts w:asciiTheme="minorHAnsi" w:hAnsiTheme="minorHAnsi" w:cstheme="minorHAnsi"/>
              </w:rPr>
              <w:t>for</w:t>
            </w:r>
            <w:r w:rsidRPr="0055268D">
              <w:rPr>
                <w:rFonts w:asciiTheme="minorHAnsi" w:hAnsiTheme="minorHAnsi" w:cstheme="minorHAnsi"/>
                <w:spacing w:val="-54"/>
              </w:rPr>
              <w:t xml:space="preserve"> </w:t>
            </w:r>
            <w:r w:rsidRPr="0055268D">
              <w:rPr>
                <w:rFonts w:asciiTheme="minorHAnsi" w:hAnsiTheme="minorHAnsi" w:cstheme="minorHAnsi"/>
              </w:rPr>
              <w:t>each</w:t>
            </w:r>
            <w:r w:rsidRPr="0055268D">
              <w:rPr>
                <w:rFonts w:asciiTheme="minorHAnsi" w:hAnsiTheme="minorHAnsi" w:cstheme="minorHAnsi"/>
                <w:spacing w:val="-3"/>
              </w:rPr>
              <w:t xml:space="preserve"> </w:t>
            </w:r>
            <w:r w:rsidRPr="0055268D">
              <w:rPr>
                <w:rFonts w:asciiTheme="minorHAnsi" w:hAnsiTheme="minorHAnsi" w:cstheme="minorHAnsi"/>
              </w:rPr>
              <w:t>objective</w:t>
            </w:r>
            <w:r w:rsidRPr="0055268D">
              <w:rPr>
                <w:rFonts w:asciiTheme="minorHAnsi" w:hAnsiTheme="minorHAnsi" w:cstheme="minorHAnsi"/>
                <w:spacing w:val="-4"/>
              </w:rPr>
              <w:t xml:space="preserve"> </w:t>
            </w:r>
            <w:r w:rsidRPr="0055268D">
              <w:rPr>
                <w:rFonts w:asciiTheme="minorHAnsi" w:hAnsiTheme="minorHAnsi" w:cstheme="minorHAnsi"/>
              </w:rPr>
              <w:t>and outcome</w:t>
            </w:r>
            <w:r w:rsidRPr="0055268D">
              <w:rPr>
                <w:rFonts w:asciiTheme="minorHAnsi" w:hAnsiTheme="minorHAnsi" w:cstheme="minorHAnsi"/>
                <w:spacing w:val="-1"/>
              </w:rPr>
              <w:t xml:space="preserve"> </w:t>
            </w:r>
            <w:r w:rsidRPr="0055268D">
              <w:rPr>
                <w:rFonts w:asciiTheme="minorHAnsi" w:hAnsiTheme="minorHAnsi" w:cstheme="minorHAnsi"/>
              </w:rPr>
              <w:t>indicator</w:t>
            </w:r>
            <w:r w:rsidRPr="0055268D">
              <w:rPr>
                <w:rFonts w:asciiTheme="minorHAnsi" w:hAnsiTheme="minorHAnsi" w:cstheme="minorHAnsi"/>
                <w:spacing w:val="-2"/>
              </w:rPr>
              <w:t xml:space="preserve"> </w:t>
            </w:r>
            <w:r w:rsidRPr="0055268D">
              <w:rPr>
                <w:rFonts w:asciiTheme="minorHAnsi" w:hAnsiTheme="minorHAnsi" w:cstheme="minorHAnsi"/>
              </w:rPr>
              <w:t>at the time</w:t>
            </w:r>
            <w:r w:rsidRPr="0055268D">
              <w:rPr>
                <w:rFonts w:asciiTheme="minorHAnsi" w:hAnsiTheme="minorHAnsi" w:cstheme="minorHAnsi"/>
                <w:spacing w:val="-3"/>
              </w:rPr>
              <w:t xml:space="preserve"> </w:t>
            </w:r>
            <w:r w:rsidRPr="0055268D">
              <w:rPr>
                <w:rFonts w:asciiTheme="minorHAnsi" w:hAnsiTheme="minorHAnsi" w:cstheme="minorHAnsi"/>
              </w:rPr>
              <w:t>of</w:t>
            </w:r>
            <w:r w:rsidRPr="0055268D">
              <w:rPr>
                <w:rFonts w:asciiTheme="minorHAnsi" w:hAnsiTheme="minorHAnsi" w:cstheme="minorHAnsi"/>
                <w:spacing w:val="1"/>
              </w:rPr>
              <w:t xml:space="preserve"> </w:t>
            </w:r>
            <w:r w:rsidRPr="0055268D">
              <w:rPr>
                <w:rFonts w:asciiTheme="minorHAnsi" w:hAnsiTheme="minorHAnsi" w:cstheme="minorHAnsi"/>
              </w:rPr>
              <w:t>the</w:t>
            </w:r>
            <w:r w:rsidRPr="0055268D">
              <w:rPr>
                <w:rFonts w:asciiTheme="minorHAnsi" w:hAnsiTheme="minorHAnsi" w:cstheme="minorHAnsi"/>
                <w:spacing w:val="-1"/>
              </w:rPr>
              <w:t xml:space="preserve"> </w:t>
            </w:r>
            <w:r w:rsidRPr="0055268D">
              <w:rPr>
                <w:rFonts w:asciiTheme="minorHAnsi" w:hAnsiTheme="minorHAnsi" w:cstheme="minorHAnsi"/>
              </w:rPr>
              <w:t>TE</w:t>
            </w:r>
            <w:r w:rsidRPr="0055268D">
              <w:rPr>
                <w:rFonts w:asciiTheme="minorHAnsi" w:hAnsiTheme="minorHAnsi" w:cstheme="minorHAnsi"/>
                <w:spacing w:val="1"/>
              </w:rPr>
              <w:t xml:space="preserve"> </w:t>
            </w:r>
            <w:r w:rsidRPr="0055268D">
              <w:rPr>
                <w:rFonts w:asciiTheme="minorHAnsi" w:hAnsiTheme="minorHAnsi" w:cstheme="minorHAnsi"/>
              </w:rPr>
              <w:t>and</w:t>
            </w:r>
            <w:r w:rsidRPr="0055268D">
              <w:rPr>
                <w:rFonts w:asciiTheme="minorHAnsi" w:hAnsiTheme="minorHAnsi" w:cstheme="minorHAnsi"/>
                <w:spacing w:val="-1"/>
              </w:rPr>
              <w:t xml:space="preserve"> </w:t>
            </w:r>
            <w:r w:rsidRPr="0055268D">
              <w:rPr>
                <w:rFonts w:asciiTheme="minorHAnsi" w:hAnsiTheme="minorHAnsi" w:cstheme="minorHAnsi"/>
              </w:rPr>
              <w:t>noting</w:t>
            </w:r>
            <w:r w:rsidRPr="0055268D">
              <w:rPr>
                <w:rFonts w:asciiTheme="minorHAnsi" w:hAnsiTheme="minorHAnsi" w:cstheme="minorHAnsi"/>
                <w:spacing w:val="-2"/>
              </w:rPr>
              <w:t xml:space="preserve"> </w:t>
            </w:r>
            <w:r w:rsidRPr="0055268D">
              <w:rPr>
                <w:rFonts w:asciiTheme="minorHAnsi" w:hAnsiTheme="minorHAnsi" w:cstheme="minorHAnsi"/>
              </w:rPr>
              <w:t>final</w:t>
            </w:r>
            <w:r w:rsidRPr="0055268D">
              <w:rPr>
                <w:rFonts w:asciiTheme="minorHAnsi" w:hAnsiTheme="minorHAnsi" w:cstheme="minorHAnsi"/>
                <w:spacing w:val="-1"/>
              </w:rPr>
              <w:t xml:space="preserve"> </w:t>
            </w:r>
            <w:r w:rsidRPr="0055268D">
              <w:rPr>
                <w:rFonts w:asciiTheme="minorHAnsi" w:hAnsiTheme="minorHAnsi" w:cstheme="minorHAnsi"/>
              </w:rPr>
              <w:t>achievements</w:t>
            </w:r>
          </w:p>
          <w:p w14:paraId="69FA3477"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line="278" w:lineRule="exact"/>
              <w:ind w:left="599" w:right="34" w:hanging="361"/>
              <w:rPr>
                <w:rFonts w:asciiTheme="minorHAnsi" w:hAnsiTheme="minorHAnsi" w:cstheme="minorHAnsi"/>
              </w:rPr>
            </w:pPr>
            <w:r w:rsidRPr="0055268D">
              <w:rPr>
                <w:rFonts w:asciiTheme="minorHAnsi" w:hAnsiTheme="minorHAnsi" w:cstheme="minorHAnsi"/>
              </w:rPr>
              <w:t>Relevance</w:t>
            </w:r>
            <w:r w:rsidRPr="0055268D">
              <w:rPr>
                <w:rFonts w:asciiTheme="minorHAnsi" w:hAnsiTheme="minorHAnsi" w:cstheme="minorHAnsi"/>
                <w:spacing w:val="-2"/>
              </w:rPr>
              <w:t xml:space="preserve"> </w:t>
            </w:r>
            <w:r w:rsidRPr="0055268D">
              <w:rPr>
                <w:rFonts w:asciiTheme="minorHAnsi" w:hAnsiTheme="minorHAnsi" w:cstheme="minorHAnsi"/>
              </w:rPr>
              <w:t>(*),</w:t>
            </w:r>
            <w:r w:rsidRPr="0055268D">
              <w:rPr>
                <w:rFonts w:asciiTheme="minorHAnsi" w:hAnsiTheme="minorHAnsi" w:cstheme="minorHAnsi"/>
                <w:spacing w:val="-3"/>
              </w:rPr>
              <w:t xml:space="preserve"> </w:t>
            </w:r>
            <w:r w:rsidRPr="0055268D">
              <w:rPr>
                <w:rFonts w:asciiTheme="minorHAnsi" w:hAnsiTheme="minorHAnsi" w:cstheme="minorHAnsi"/>
              </w:rPr>
              <w:t>Effectiveness</w:t>
            </w:r>
            <w:r w:rsidRPr="0055268D">
              <w:rPr>
                <w:rFonts w:asciiTheme="minorHAnsi" w:hAnsiTheme="minorHAnsi" w:cstheme="minorHAnsi"/>
                <w:spacing w:val="-2"/>
              </w:rPr>
              <w:t xml:space="preserve"> </w:t>
            </w:r>
            <w:r w:rsidRPr="0055268D">
              <w:rPr>
                <w:rFonts w:asciiTheme="minorHAnsi" w:hAnsiTheme="minorHAnsi" w:cstheme="minorHAnsi"/>
              </w:rPr>
              <w:t>(*),</w:t>
            </w:r>
            <w:r w:rsidRPr="0055268D">
              <w:rPr>
                <w:rFonts w:asciiTheme="minorHAnsi" w:hAnsiTheme="minorHAnsi" w:cstheme="minorHAnsi"/>
                <w:spacing w:val="-3"/>
              </w:rPr>
              <w:t xml:space="preserve"> </w:t>
            </w:r>
            <w:r w:rsidRPr="0055268D">
              <w:rPr>
                <w:rFonts w:asciiTheme="minorHAnsi" w:hAnsiTheme="minorHAnsi" w:cstheme="minorHAnsi"/>
              </w:rPr>
              <w:t>Efficiency (*)</w:t>
            </w:r>
            <w:r w:rsidRPr="0055268D">
              <w:rPr>
                <w:rFonts w:asciiTheme="minorHAnsi" w:hAnsiTheme="minorHAnsi" w:cstheme="minorHAnsi"/>
                <w:spacing w:val="-3"/>
              </w:rPr>
              <w:t xml:space="preserve"> </w:t>
            </w:r>
            <w:r w:rsidRPr="0055268D">
              <w:rPr>
                <w:rFonts w:asciiTheme="minorHAnsi" w:hAnsiTheme="minorHAnsi" w:cstheme="minorHAnsi"/>
              </w:rPr>
              <w:t>and</w:t>
            </w:r>
            <w:r w:rsidRPr="0055268D">
              <w:rPr>
                <w:rFonts w:asciiTheme="minorHAnsi" w:hAnsiTheme="minorHAnsi" w:cstheme="minorHAnsi"/>
                <w:spacing w:val="-4"/>
              </w:rPr>
              <w:t xml:space="preserve"> </w:t>
            </w:r>
            <w:r w:rsidRPr="0055268D">
              <w:rPr>
                <w:rFonts w:asciiTheme="minorHAnsi" w:hAnsiTheme="minorHAnsi" w:cstheme="minorHAnsi"/>
              </w:rPr>
              <w:t>overall</w:t>
            </w:r>
            <w:r w:rsidRPr="0055268D">
              <w:rPr>
                <w:rFonts w:asciiTheme="minorHAnsi" w:hAnsiTheme="minorHAnsi" w:cstheme="minorHAnsi"/>
                <w:spacing w:val="-2"/>
              </w:rPr>
              <w:t xml:space="preserve"> </w:t>
            </w:r>
            <w:r w:rsidRPr="0055268D">
              <w:rPr>
                <w:rFonts w:asciiTheme="minorHAnsi" w:hAnsiTheme="minorHAnsi" w:cstheme="minorHAnsi"/>
              </w:rPr>
              <w:t>project</w:t>
            </w:r>
            <w:r w:rsidRPr="0055268D">
              <w:rPr>
                <w:rFonts w:asciiTheme="minorHAnsi" w:hAnsiTheme="minorHAnsi" w:cstheme="minorHAnsi"/>
                <w:spacing w:val="-2"/>
              </w:rPr>
              <w:t xml:space="preserve"> </w:t>
            </w:r>
            <w:r w:rsidRPr="0055268D">
              <w:rPr>
                <w:rFonts w:asciiTheme="minorHAnsi" w:hAnsiTheme="minorHAnsi" w:cstheme="minorHAnsi"/>
              </w:rPr>
              <w:t>outcome</w:t>
            </w:r>
            <w:r w:rsidRPr="0055268D">
              <w:rPr>
                <w:rFonts w:asciiTheme="minorHAnsi" w:hAnsiTheme="minorHAnsi" w:cstheme="minorHAnsi"/>
                <w:spacing w:val="-3"/>
              </w:rPr>
              <w:t xml:space="preserve"> </w:t>
            </w:r>
            <w:r w:rsidRPr="0055268D">
              <w:rPr>
                <w:rFonts w:asciiTheme="minorHAnsi" w:hAnsiTheme="minorHAnsi" w:cstheme="minorHAnsi"/>
              </w:rPr>
              <w:t>(*)</w:t>
            </w:r>
          </w:p>
          <w:p w14:paraId="3EBBA068"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line="259" w:lineRule="auto"/>
              <w:ind w:left="599" w:right="34"/>
              <w:rPr>
                <w:rFonts w:asciiTheme="minorHAnsi" w:hAnsiTheme="minorHAnsi" w:cstheme="minorHAnsi"/>
              </w:rPr>
            </w:pPr>
            <w:r w:rsidRPr="0055268D">
              <w:rPr>
                <w:rFonts w:asciiTheme="minorHAnsi" w:hAnsiTheme="minorHAnsi" w:cstheme="minorHAnsi"/>
              </w:rPr>
              <w:t>Sustainability:</w:t>
            </w:r>
            <w:r w:rsidRPr="0055268D">
              <w:rPr>
                <w:rFonts w:asciiTheme="minorHAnsi" w:hAnsiTheme="minorHAnsi" w:cstheme="minorHAnsi"/>
                <w:spacing w:val="-4"/>
              </w:rPr>
              <w:t xml:space="preserve"> </w:t>
            </w:r>
            <w:r w:rsidRPr="0055268D">
              <w:rPr>
                <w:rFonts w:asciiTheme="minorHAnsi" w:hAnsiTheme="minorHAnsi" w:cstheme="minorHAnsi"/>
              </w:rPr>
              <w:t>financial</w:t>
            </w:r>
            <w:r w:rsidRPr="0055268D">
              <w:rPr>
                <w:rFonts w:asciiTheme="minorHAnsi" w:hAnsiTheme="minorHAnsi" w:cstheme="minorHAnsi"/>
                <w:spacing w:val="-4"/>
              </w:rPr>
              <w:t xml:space="preserve"> </w:t>
            </w:r>
            <w:r w:rsidRPr="0055268D">
              <w:rPr>
                <w:rFonts w:asciiTheme="minorHAnsi" w:hAnsiTheme="minorHAnsi" w:cstheme="minorHAnsi"/>
              </w:rPr>
              <w:t>(*)</w:t>
            </w:r>
            <w:r w:rsidRPr="0055268D">
              <w:rPr>
                <w:rFonts w:asciiTheme="minorHAnsi" w:hAnsiTheme="minorHAnsi" w:cstheme="minorHAnsi"/>
                <w:spacing w:val="38"/>
              </w:rPr>
              <w:t>,</w:t>
            </w:r>
            <w:r w:rsidRPr="0055268D">
              <w:rPr>
                <w:rFonts w:asciiTheme="minorHAnsi" w:hAnsiTheme="minorHAnsi" w:cstheme="minorHAnsi"/>
                <w:spacing w:val="-1"/>
              </w:rPr>
              <w:t xml:space="preserve"> </w:t>
            </w:r>
            <w:r w:rsidRPr="0055268D">
              <w:rPr>
                <w:rFonts w:asciiTheme="minorHAnsi" w:hAnsiTheme="minorHAnsi" w:cstheme="minorHAnsi"/>
              </w:rPr>
              <w:t>socio-political</w:t>
            </w:r>
            <w:r w:rsidRPr="0055268D">
              <w:rPr>
                <w:rFonts w:asciiTheme="minorHAnsi" w:hAnsiTheme="minorHAnsi" w:cstheme="minorHAnsi"/>
                <w:spacing w:val="-4"/>
              </w:rPr>
              <w:t xml:space="preserve"> </w:t>
            </w:r>
            <w:r w:rsidRPr="0055268D">
              <w:rPr>
                <w:rFonts w:asciiTheme="minorHAnsi" w:hAnsiTheme="minorHAnsi" w:cstheme="minorHAnsi"/>
              </w:rPr>
              <w:t>(*),</w:t>
            </w:r>
            <w:r w:rsidRPr="0055268D">
              <w:rPr>
                <w:rFonts w:asciiTheme="minorHAnsi" w:hAnsiTheme="minorHAnsi" w:cstheme="minorHAnsi"/>
                <w:spacing w:val="-1"/>
              </w:rPr>
              <w:t xml:space="preserve"> </w:t>
            </w:r>
            <w:r w:rsidRPr="0055268D">
              <w:rPr>
                <w:rFonts w:asciiTheme="minorHAnsi" w:hAnsiTheme="minorHAnsi" w:cstheme="minorHAnsi"/>
              </w:rPr>
              <w:t>institutional</w:t>
            </w:r>
            <w:r w:rsidRPr="0055268D">
              <w:rPr>
                <w:rFonts w:asciiTheme="minorHAnsi" w:hAnsiTheme="minorHAnsi" w:cstheme="minorHAnsi"/>
                <w:spacing w:val="-5"/>
              </w:rPr>
              <w:t xml:space="preserve"> </w:t>
            </w:r>
            <w:r w:rsidRPr="0055268D">
              <w:rPr>
                <w:rFonts w:asciiTheme="minorHAnsi" w:hAnsiTheme="minorHAnsi" w:cstheme="minorHAnsi"/>
              </w:rPr>
              <w:t>framework</w:t>
            </w:r>
            <w:r w:rsidRPr="0055268D">
              <w:rPr>
                <w:rFonts w:asciiTheme="minorHAnsi" w:hAnsiTheme="minorHAnsi" w:cstheme="minorHAnsi"/>
                <w:spacing w:val="-3"/>
              </w:rPr>
              <w:t xml:space="preserve"> </w:t>
            </w:r>
            <w:r w:rsidRPr="0055268D">
              <w:rPr>
                <w:rFonts w:asciiTheme="minorHAnsi" w:hAnsiTheme="minorHAnsi" w:cstheme="minorHAnsi"/>
              </w:rPr>
              <w:t>and</w:t>
            </w:r>
            <w:r w:rsidRPr="0055268D">
              <w:rPr>
                <w:rFonts w:asciiTheme="minorHAnsi" w:hAnsiTheme="minorHAnsi" w:cstheme="minorHAnsi"/>
                <w:spacing w:val="-1"/>
              </w:rPr>
              <w:t xml:space="preserve"> </w:t>
            </w:r>
            <w:r w:rsidRPr="0055268D">
              <w:rPr>
                <w:rFonts w:asciiTheme="minorHAnsi" w:hAnsiTheme="minorHAnsi" w:cstheme="minorHAnsi"/>
              </w:rPr>
              <w:t>governance</w:t>
            </w:r>
            <w:r w:rsidRPr="0055268D">
              <w:rPr>
                <w:rFonts w:asciiTheme="minorHAnsi" w:hAnsiTheme="minorHAnsi" w:cstheme="minorHAnsi"/>
                <w:spacing w:val="-2"/>
              </w:rPr>
              <w:t xml:space="preserve"> </w:t>
            </w:r>
            <w:r w:rsidRPr="0055268D">
              <w:rPr>
                <w:rFonts w:asciiTheme="minorHAnsi" w:hAnsiTheme="minorHAnsi" w:cstheme="minorHAnsi"/>
              </w:rPr>
              <w:t>(*),</w:t>
            </w:r>
            <w:r w:rsidRPr="0055268D">
              <w:rPr>
                <w:rFonts w:asciiTheme="minorHAnsi" w:hAnsiTheme="minorHAnsi" w:cstheme="minorHAnsi"/>
                <w:spacing w:val="-55"/>
              </w:rPr>
              <w:t xml:space="preserve"> </w:t>
            </w:r>
            <w:r w:rsidRPr="0055268D">
              <w:rPr>
                <w:rFonts w:asciiTheme="minorHAnsi" w:hAnsiTheme="minorHAnsi" w:cstheme="minorHAnsi"/>
              </w:rPr>
              <w:t>environmental</w:t>
            </w:r>
            <w:r w:rsidRPr="0055268D">
              <w:rPr>
                <w:rFonts w:asciiTheme="minorHAnsi" w:hAnsiTheme="minorHAnsi" w:cstheme="minorHAnsi"/>
                <w:spacing w:val="-1"/>
              </w:rPr>
              <w:t xml:space="preserve"> </w:t>
            </w:r>
            <w:r w:rsidRPr="0055268D">
              <w:rPr>
                <w:rFonts w:asciiTheme="minorHAnsi" w:hAnsiTheme="minorHAnsi" w:cstheme="minorHAnsi"/>
              </w:rPr>
              <w:t>(*),</w:t>
            </w:r>
            <w:r w:rsidRPr="0055268D">
              <w:rPr>
                <w:rFonts w:asciiTheme="minorHAnsi" w:hAnsiTheme="minorHAnsi" w:cstheme="minorHAnsi"/>
                <w:spacing w:val="-3"/>
              </w:rPr>
              <w:t xml:space="preserve"> </w:t>
            </w:r>
            <w:r w:rsidRPr="0055268D">
              <w:rPr>
                <w:rFonts w:asciiTheme="minorHAnsi" w:hAnsiTheme="minorHAnsi" w:cstheme="minorHAnsi"/>
              </w:rPr>
              <w:t>overall</w:t>
            </w:r>
            <w:r w:rsidRPr="0055268D">
              <w:rPr>
                <w:rFonts w:asciiTheme="minorHAnsi" w:hAnsiTheme="minorHAnsi" w:cstheme="minorHAnsi"/>
                <w:spacing w:val="-1"/>
              </w:rPr>
              <w:t xml:space="preserve"> </w:t>
            </w:r>
            <w:r w:rsidRPr="0055268D">
              <w:rPr>
                <w:rFonts w:asciiTheme="minorHAnsi" w:hAnsiTheme="minorHAnsi" w:cstheme="minorHAnsi"/>
              </w:rPr>
              <w:t>likelihood</w:t>
            </w:r>
            <w:r w:rsidRPr="0055268D">
              <w:rPr>
                <w:rFonts w:asciiTheme="minorHAnsi" w:hAnsiTheme="minorHAnsi" w:cstheme="minorHAnsi"/>
                <w:spacing w:val="-1"/>
              </w:rPr>
              <w:t xml:space="preserve"> </w:t>
            </w:r>
            <w:r w:rsidRPr="0055268D">
              <w:rPr>
                <w:rFonts w:asciiTheme="minorHAnsi" w:hAnsiTheme="minorHAnsi" w:cstheme="minorHAnsi"/>
              </w:rPr>
              <w:t>of</w:t>
            </w:r>
            <w:r w:rsidRPr="0055268D">
              <w:rPr>
                <w:rFonts w:asciiTheme="minorHAnsi" w:hAnsiTheme="minorHAnsi" w:cstheme="minorHAnsi"/>
                <w:spacing w:val="1"/>
              </w:rPr>
              <w:t xml:space="preserve"> </w:t>
            </w:r>
            <w:r w:rsidRPr="0055268D">
              <w:rPr>
                <w:rFonts w:asciiTheme="minorHAnsi" w:hAnsiTheme="minorHAnsi" w:cstheme="minorHAnsi"/>
              </w:rPr>
              <w:t>sustainability</w:t>
            </w:r>
            <w:r w:rsidRPr="0055268D">
              <w:rPr>
                <w:rFonts w:asciiTheme="minorHAnsi" w:hAnsiTheme="minorHAnsi" w:cstheme="minorHAnsi"/>
                <w:spacing w:val="-2"/>
              </w:rPr>
              <w:t xml:space="preserve"> </w:t>
            </w:r>
            <w:r w:rsidRPr="0055268D">
              <w:rPr>
                <w:rFonts w:asciiTheme="minorHAnsi" w:hAnsiTheme="minorHAnsi" w:cstheme="minorHAnsi"/>
              </w:rPr>
              <w:t>(*)</w:t>
            </w:r>
          </w:p>
          <w:p w14:paraId="3F059431"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line="277" w:lineRule="exact"/>
              <w:ind w:left="599" w:right="34" w:hanging="361"/>
              <w:rPr>
                <w:rFonts w:asciiTheme="minorHAnsi" w:hAnsiTheme="minorHAnsi" w:cstheme="minorHAnsi"/>
              </w:rPr>
            </w:pPr>
            <w:r w:rsidRPr="0055268D">
              <w:rPr>
                <w:rFonts w:asciiTheme="minorHAnsi" w:hAnsiTheme="minorHAnsi" w:cstheme="minorHAnsi"/>
              </w:rPr>
              <w:t>Country</w:t>
            </w:r>
            <w:r w:rsidRPr="0055268D">
              <w:rPr>
                <w:rFonts w:asciiTheme="minorHAnsi" w:hAnsiTheme="minorHAnsi" w:cstheme="minorHAnsi"/>
                <w:spacing w:val="-4"/>
              </w:rPr>
              <w:t xml:space="preserve"> </w:t>
            </w:r>
            <w:r w:rsidRPr="0055268D">
              <w:rPr>
                <w:rFonts w:asciiTheme="minorHAnsi" w:hAnsiTheme="minorHAnsi" w:cstheme="minorHAnsi"/>
              </w:rPr>
              <w:t>ownership</w:t>
            </w:r>
          </w:p>
          <w:p w14:paraId="5412F08B"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Gender</w:t>
            </w:r>
            <w:r w:rsidRPr="0055268D">
              <w:rPr>
                <w:rFonts w:asciiTheme="minorHAnsi" w:hAnsiTheme="minorHAnsi" w:cstheme="minorHAnsi"/>
                <w:spacing w:val="-1"/>
              </w:rPr>
              <w:t xml:space="preserve"> </w:t>
            </w:r>
            <w:r w:rsidRPr="0055268D">
              <w:rPr>
                <w:rFonts w:asciiTheme="minorHAnsi" w:hAnsiTheme="minorHAnsi" w:cstheme="minorHAnsi"/>
              </w:rPr>
              <w:t>equality</w:t>
            </w:r>
            <w:r w:rsidRPr="0055268D">
              <w:rPr>
                <w:rFonts w:asciiTheme="minorHAnsi" w:hAnsiTheme="minorHAnsi" w:cstheme="minorHAnsi"/>
                <w:spacing w:val="-3"/>
              </w:rPr>
              <w:t xml:space="preserve"> </w:t>
            </w:r>
            <w:r w:rsidRPr="0055268D">
              <w:rPr>
                <w:rFonts w:asciiTheme="minorHAnsi" w:hAnsiTheme="minorHAnsi" w:cstheme="minorHAnsi"/>
              </w:rPr>
              <w:t>and</w:t>
            </w:r>
            <w:r w:rsidRPr="0055268D">
              <w:rPr>
                <w:rFonts w:asciiTheme="minorHAnsi" w:hAnsiTheme="minorHAnsi" w:cstheme="minorHAnsi"/>
                <w:spacing w:val="-3"/>
              </w:rPr>
              <w:t xml:space="preserve"> </w:t>
            </w:r>
            <w:r w:rsidRPr="0055268D">
              <w:rPr>
                <w:rFonts w:asciiTheme="minorHAnsi" w:hAnsiTheme="minorHAnsi" w:cstheme="minorHAnsi"/>
              </w:rPr>
              <w:t>women’s</w:t>
            </w:r>
            <w:r w:rsidRPr="0055268D">
              <w:rPr>
                <w:rFonts w:asciiTheme="minorHAnsi" w:hAnsiTheme="minorHAnsi" w:cstheme="minorHAnsi"/>
                <w:spacing w:val="-2"/>
              </w:rPr>
              <w:t xml:space="preserve"> </w:t>
            </w:r>
            <w:r w:rsidRPr="0055268D">
              <w:rPr>
                <w:rFonts w:asciiTheme="minorHAnsi" w:hAnsiTheme="minorHAnsi" w:cstheme="minorHAnsi"/>
              </w:rPr>
              <w:t>empowerment</w:t>
            </w:r>
          </w:p>
          <w:p w14:paraId="75A2EF0B"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81" w:line="259" w:lineRule="auto"/>
              <w:ind w:left="599" w:right="34"/>
              <w:rPr>
                <w:rFonts w:asciiTheme="minorHAnsi" w:hAnsiTheme="minorHAnsi" w:cstheme="minorHAnsi"/>
              </w:rPr>
            </w:pPr>
            <w:r w:rsidRPr="0055268D">
              <w:rPr>
                <w:rFonts w:asciiTheme="minorHAnsi" w:hAnsiTheme="minorHAnsi" w:cstheme="minorHAnsi"/>
              </w:rPr>
              <w:t>Cross-cutting issues (poverty alleviation, improved governance, climate change mitigation and</w:t>
            </w:r>
            <w:r w:rsidRPr="0055268D">
              <w:rPr>
                <w:rFonts w:asciiTheme="minorHAnsi" w:hAnsiTheme="minorHAnsi" w:cstheme="minorHAnsi"/>
                <w:spacing w:val="1"/>
              </w:rPr>
              <w:t xml:space="preserve"> </w:t>
            </w:r>
            <w:r w:rsidRPr="0055268D">
              <w:rPr>
                <w:rFonts w:asciiTheme="minorHAnsi" w:hAnsiTheme="minorHAnsi" w:cstheme="minorHAnsi"/>
              </w:rPr>
              <w:t>adaptation, disaster prevention and recovery, human rights, capacity development, South-South</w:t>
            </w:r>
            <w:r w:rsidRPr="0055268D">
              <w:rPr>
                <w:rFonts w:asciiTheme="minorHAnsi" w:hAnsiTheme="minorHAnsi" w:cstheme="minorHAnsi"/>
                <w:spacing w:val="-55"/>
              </w:rPr>
              <w:t xml:space="preserve"> </w:t>
            </w:r>
            <w:r w:rsidRPr="0055268D">
              <w:rPr>
                <w:rFonts w:asciiTheme="minorHAnsi" w:hAnsiTheme="minorHAnsi" w:cstheme="minorHAnsi"/>
              </w:rPr>
              <w:t>cooperation,</w:t>
            </w:r>
            <w:r w:rsidRPr="0055268D">
              <w:rPr>
                <w:rFonts w:asciiTheme="minorHAnsi" w:hAnsiTheme="minorHAnsi" w:cstheme="minorHAnsi"/>
                <w:spacing w:val="-4"/>
              </w:rPr>
              <w:t xml:space="preserve"> </w:t>
            </w:r>
            <w:r w:rsidRPr="0055268D">
              <w:rPr>
                <w:rFonts w:asciiTheme="minorHAnsi" w:hAnsiTheme="minorHAnsi" w:cstheme="minorHAnsi"/>
              </w:rPr>
              <w:t>knowledge</w:t>
            </w:r>
            <w:r w:rsidRPr="0055268D">
              <w:rPr>
                <w:rFonts w:asciiTheme="minorHAnsi" w:hAnsiTheme="minorHAnsi" w:cstheme="minorHAnsi"/>
                <w:spacing w:val="-2"/>
              </w:rPr>
              <w:t xml:space="preserve"> </w:t>
            </w:r>
            <w:r w:rsidRPr="0055268D">
              <w:rPr>
                <w:rFonts w:asciiTheme="minorHAnsi" w:hAnsiTheme="minorHAnsi" w:cstheme="minorHAnsi"/>
              </w:rPr>
              <w:t>management,</w:t>
            </w:r>
            <w:r w:rsidRPr="0055268D">
              <w:rPr>
                <w:rFonts w:asciiTheme="minorHAnsi" w:hAnsiTheme="minorHAnsi" w:cstheme="minorHAnsi"/>
                <w:spacing w:val="-2"/>
              </w:rPr>
              <w:t xml:space="preserve"> </w:t>
            </w:r>
            <w:r w:rsidRPr="0055268D">
              <w:rPr>
                <w:rFonts w:asciiTheme="minorHAnsi" w:hAnsiTheme="minorHAnsi" w:cstheme="minorHAnsi"/>
              </w:rPr>
              <w:t>volunteerism, etc., as</w:t>
            </w:r>
            <w:r w:rsidRPr="0055268D">
              <w:rPr>
                <w:rFonts w:asciiTheme="minorHAnsi" w:hAnsiTheme="minorHAnsi" w:cstheme="minorHAnsi"/>
                <w:spacing w:val="-5"/>
              </w:rPr>
              <w:t xml:space="preserve"> </w:t>
            </w:r>
            <w:r w:rsidRPr="0055268D">
              <w:rPr>
                <w:rFonts w:asciiTheme="minorHAnsi" w:hAnsiTheme="minorHAnsi" w:cstheme="minorHAnsi"/>
              </w:rPr>
              <w:t>relevant)</w:t>
            </w:r>
          </w:p>
          <w:p w14:paraId="06B95E14" w14:textId="77777777" w:rsidR="0055268D" w:rsidRPr="0055268D" w:rsidRDefault="0055268D" w:rsidP="00E40988">
            <w:pPr>
              <w:pStyle w:val="ListParagraph"/>
              <w:widowControl w:val="0"/>
              <w:numPr>
                <w:ilvl w:val="0"/>
                <w:numId w:val="36"/>
              </w:numPr>
              <w:tabs>
                <w:tab w:val="left" w:pos="1320"/>
                <w:tab w:val="left" w:pos="1321"/>
              </w:tabs>
              <w:autoSpaceDE w:val="0"/>
              <w:autoSpaceDN w:val="0"/>
              <w:ind w:left="599" w:right="34" w:hanging="361"/>
              <w:rPr>
                <w:rFonts w:asciiTheme="minorHAnsi" w:hAnsiTheme="minorHAnsi" w:cstheme="minorHAnsi"/>
              </w:rPr>
            </w:pPr>
            <w:r w:rsidRPr="0055268D">
              <w:rPr>
                <w:rFonts w:asciiTheme="minorHAnsi" w:hAnsiTheme="minorHAnsi" w:cstheme="minorHAnsi"/>
              </w:rPr>
              <w:t>GEF</w:t>
            </w:r>
            <w:r w:rsidRPr="0055268D">
              <w:rPr>
                <w:rFonts w:asciiTheme="minorHAnsi" w:hAnsiTheme="minorHAnsi" w:cstheme="minorHAnsi"/>
                <w:spacing w:val="-4"/>
              </w:rPr>
              <w:t xml:space="preserve"> </w:t>
            </w:r>
            <w:r w:rsidRPr="0055268D">
              <w:rPr>
                <w:rFonts w:asciiTheme="minorHAnsi" w:hAnsiTheme="minorHAnsi" w:cstheme="minorHAnsi"/>
              </w:rPr>
              <w:t>Additionality</w:t>
            </w:r>
          </w:p>
          <w:p w14:paraId="105ADA18"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1"/>
              <w:ind w:left="599" w:right="34" w:hanging="361"/>
              <w:rPr>
                <w:rFonts w:asciiTheme="minorHAnsi" w:hAnsiTheme="minorHAnsi" w:cstheme="minorHAnsi"/>
              </w:rPr>
            </w:pPr>
            <w:r w:rsidRPr="0055268D">
              <w:rPr>
                <w:rFonts w:asciiTheme="minorHAnsi" w:hAnsiTheme="minorHAnsi" w:cstheme="minorHAnsi"/>
              </w:rPr>
              <w:t>Catalytic</w:t>
            </w:r>
            <w:r w:rsidRPr="0055268D">
              <w:rPr>
                <w:rFonts w:asciiTheme="minorHAnsi" w:hAnsiTheme="minorHAnsi" w:cstheme="minorHAnsi"/>
                <w:spacing w:val="-4"/>
              </w:rPr>
              <w:t xml:space="preserve"> </w:t>
            </w:r>
            <w:r w:rsidRPr="0055268D">
              <w:rPr>
                <w:rFonts w:asciiTheme="minorHAnsi" w:hAnsiTheme="minorHAnsi" w:cstheme="minorHAnsi"/>
              </w:rPr>
              <w:t>Role</w:t>
            </w:r>
            <w:r w:rsidRPr="0055268D">
              <w:rPr>
                <w:rFonts w:asciiTheme="minorHAnsi" w:hAnsiTheme="minorHAnsi" w:cstheme="minorHAnsi"/>
                <w:spacing w:val="-2"/>
              </w:rPr>
              <w:t xml:space="preserve"> </w:t>
            </w:r>
            <w:r w:rsidRPr="0055268D">
              <w:rPr>
                <w:rFonts w:asciiTheme="minorHAnsi" w:hAnsiTheme="minorHAnsi" w:cstheme="minorHAnsi"/>
              </w:rPr>
              <w:t>/</w:t>
            </w:r>
            <w:r w:rsidRPr="0055268D">
              <w:rPr>
                <w:rFonts w:asciiTheme="minorHAnsi" w:hAnsiTheme="minorHAnsi" w:cstheme="minorHAnsi"/>
                <w:spacing w:val="-3"/>
              </w:rPr>
              <w:t xml:space="preserve"> </w:t>
            </w:r>
            <w:r w:rsidRPr="0055268D">
              <w:rPr>
                <w:rFonts w:asciiTheme="minorHAnsi" w:hAnsiTheme="minorHAnsi" w:cstheme="minorHAnsi"/>
              </w:rPr>
              <w:t>Replication</w:t>
            </w:r>
            <w:r w:rsidRPr="0055268D">
              <w:rPr>
                <w:rFonts w:asciiTheme="minorHAnsi" w:hAnsiTheme="minorHAnsi" w:cstheme="minorHAnsi"/>
                <w:spacing w:val="-1"/>
              </w:rPr>
              <w:t xml:space="preserve"> </w:t>
            </w:r>
            <w:r w:rsidRPr="0055268D">
              <w:rPr>
                <w:rFonts w:asciiTheme="minorHAnsi" w:hAnsiTheme="minorHAnsi" w:cstheme="minorHAnsi"/>
              </w:rPr>
              <w:t>Effect</w:t>
            </w:r>
          </w:p>
          <w:p w14:paraId="086D805F" w14:textId="77777777" w:rsidR="0055268D" w:rsidRPr="0055268D" w:rsidRDefault="0055268D" w:rsidP="00E40988">
            <w:pPr>
              <w:pStyle w:val="ListParagraph"/>
              <w:widowControl w:val="0"/>
              <w:numPr>
                <w:ilvl w:val="0"/>
                <w:numId w:val="36"/>
              </w:numPr>
              <w:tabs>
                <w:tab w:val="left" w:pos="1320"/>
                <w:tab w:val="left" w:pos="1321"/>
              </w:tabs>
              <w:autoSpaceDE w:val="0"/>
              <w:autoSpaceDN w:val="0"/>
              <w:spacing w:before="23"/>
              <w:ind w:left="599" w:right="34" w:hanging="361"/>
              <w:rPr>
                <w:rFonts w:asciiTheme="minorHAnsi" w:hAnsiTheme="minorHAnsi" w:cstheme="minorHAnsi"/>
              </w:rPr>
            </w:pPr>
            <w:r w:rsidRPr="0055268D">
              <w:rPr>
                <w:rFonts w:asciiTheme="minorHAnsi" w:hAnsiTheme="minorHAnsi" w:cstheme="minorHAnsi"/>
              </w:rPr>
              <w:t>Progress</w:t>
            </w:r>
            <w:r w:rsidRPr="0055268D">
              <w:rPr>
                <w:rFonts w:asciiTheme="minorHAnsi" w:hAnsiTheme="minorHAnsi" w:cstheme="minorHAnsi"/>
                <w:spacing w:val="-3"/>
              </w:rPr>
              <w:t xml:space="preserve"> </w:t>
            </w:r>
            <w:r w:rsidRPr="0055268D">
              <w:rPr>
                <w:rFonts w:asciiTheme="minorHAnsi" w:hAnsiTheme="minorHAnsi" w:cstheme="minorHAnsi"/>
              </w:rPr>
              <w:t>to</w:t>
            </w:r>
            <w:r w:rsidRPr="0055268D">
              <w:rPr>
                <w:rFonts w:asciiTheme="minorHAnsi" w:hAnsiTheme="minorHAnsi" w:cstheme="minorHAnsi"/>
                <w:spacing w:val="-1"/>
              </w:rPr>
              <w:t xml:space="preserve"> </w:t>
            </w:r>
            <w:r w:rsidRPr="0055268D">
              <w:rPr>
                <w:rFonts w:asciiTheme="minorHAnsi" w:hAnsiTheme="minorHAnsi" w:cstheme="minorHAnsi"/>
              </w:rPr>
              <w:t>impact</w:t>
            </w:r>
          </w:p>
          <w:p w14:paraId="693F8AF5" w14:textId="77777777" w:rsidR="0055268D" w:rsidRPr="0055268D" w:rsidRDefault="0055268D" w:rsidP="00E40988">
            <w:pPr>
              <w:tabs>
                <w:tab w:val="left" w:pos="1320"/>
                <w:tab w:val="left" w:pos="1321"/>
              </w:tabs>
              <w:spacing w:before="23"/>
              <w:ind w:right="34"/>
              <w:rPr>
                <w:rFonts w:asciiTheme="minorHAnsi" w:hAnsiTheme="minorHAnsi" w:cstheme="minorHAnsi"/>
                <w:sz w:val="22"/>
                <w:szCs w:val="22"/>
              </w:rPr>
            </w:pPr>
          </w:p>
          <w:p w14:paraId="45C2D89B" w14:textId="77777777" w:rsidR="0055268D" w:rsidRPr="0055268D" w:rsidRDefault="0055268D" w:rsidP="00E40988">
            <w:pPr>
              <w:pStyle w:val="BodyText"/>
              <w:ind w:left="599" w:right="34"/>
              <w:rPr>
                <w:rFonts w:asciiTheme="minorHAnsi" w:hAnsiTheme="minorHAnsi" w:cstheme="minorHAnsi"/>
                <w:sz w:val="22"/>
                <w:szCs w:val="22"/>
              </w:rPr>
            </w:pPr>
            <w:r w:rsidRPr="0055268D">
              <w:rPr>
                <w:rFonts w:asciiTheme="minorHAnsi" w:hAnsiTheme="minorHAnsi" w:cstheme="minorHAnsi"/>
                <w:sz w:val="22"/>
                <w:szCs w:val="22"/>
                <w:u w:val="single"/>
              </w:rPr>
              <w:t>Main</w:t>
            </w:r>
            <w:r w:rsidRPr="0055268D">
              <w:rPr>
                <w:rFonts w:asciiTheme="minorHAnsi" w:hAnsiTheme="minorHAnsi" w:cstheme="minorHAnsi"/>
                <w:spacing w:val="-2"/>
                <w:sz w:val="22"/>
                <w:szCs w:val="22"/>
                <w:u w:val="single"/>
              </w:rPr>
              <w:t xml:space="preserve"> </w:t>
            </w:r>
            <w:r w:rsidRPr="0055268D">
              <w:rPr>
                <w:rFonts w:asciiTheme="minorHAnsi" w:hAnsiTheme="minorHAnsi" w:cstheme="minorHAnsi"/>
                <w:sz w:val="22"/>
                <w:szCs w:val="22"/>
                <w:u w:val="single"/>
              </w:rPr>
              <w:t>Findings,</w:t>
            </w:r>
            <w:r w:rsidRPr="0055268D">
              <w:rPr>
                <w:rFonts w:asciiTheme="minorHAnsi" w:hAnsiTheme="minorHAnsi" w:cstheme="minorHAnsi"/>
                <w:spacing w:val="-5"/>
                <w:sz w:val="22"/>
                <w:szCs w:val="22"/>
                <w:u w:val="single"/>
              </w:rPr>
              <w:t xml:space="preserve"> </w:t>
            </w:r>
            <w:r w:rsidRPr="0055268D">
              <w:rPr>
                <w:rFonts w:asciiTheme="minorHAnsi" w:hAnsiTheme="minorHAnsi" w:cstheme="minorHAnsi"/>
                <w:sz w:val="22"/>
                <w:szCs w:val="22"/>
                <w:u w:val="single"/>
              </w:rPr>
              <w:t>Conclusions,</w:t>
            </w:r>
            <w:r w:rsidRPr="0055268D">
              <w:rPr>
                <w:rFonts w:asciiTheme="minorHAnsi" w:hAnsiTheme="minorHAnsi" w:cstheme="minorHAnsi"/>
                <w:spacing w:val="-1"/>
                <w:sz w:val="22"/>
                <w:szCs w:val="22"/>
                <w:u w:val="single"/>
              </w:rPr>
              <w:t xml:space="preserve"> </w:t>
            </w:r>
            <w:r w:rsidRPr="0055268D">
              <w:rPr>
                <w:rFonts w:asciiTheme="minorHAnsi" w:hAnsiTheme="minorHAnsi" w:cstheme="minorHAnsi"/>
                <w:sz w:val="22"/>
                <w:szCs w:val="22"/>
                <w:u w:val="single"/>
              </w:rPr>
              <w:t>Recommendations</w:t>
            </w:r>
            <w:r w:rsidRPr="0055268D">
              <w:rPr>
                <w:rFonts w:asciiTheme="minorHAnsi" w:hAnsiTheme="minorHAnsi" w:cstheme="minorHAnsi"/>
                <w:spacing w:val="-5"/>
                <w:sz w:val="22"/>
                <w:szCs w:val="22"/>
                <w:u w:val="single"/>
              </w:rPr>
              <w:t xml:space="preserve"> </w:t>
            </w:r>
            <w:r w:rsidRPr="0055268D">
              <w:rPr>
                <w:rFonts w:asciiTheme="minorHAnsi" w:hAnsiTheme="minorHAnsi" w:cstheme="minorHAnsi"/>
                <w:sz w:val="22"/>
                <w:szCs w:val="22"/>
                <w:u w:val="single"/>
              </w:rPr>
              <w:t>and</w:t>
            </w:r>
            <w:r w:rsidRPr="0055268D">
              <w:rPr>
                <w:rFonts w:asciiTheme="minorHAnsi" w:hAnsiTheme="minorHAnsi" w:cstheme="minorHAnsi"/>
                <w:spacing w:val="-4"/>
                <w:sz w:val="22"/>
                <w:szCs w:val="22"/>
                <w:u w:val="single"/>
              </w:rPr>
              <w:t xml:space="preserve"> </w:t>
            </w:r>
            <w:r w:rsidRPr="0055268D">
              <w:rPr>
                <w:rFonts w:asciiTheme="minorHAnsi" w:hAnsiTheme="minorHAnsi" w:cstheme="minorHAnsi"/>
                <w:sz w:val="22"/>
                <w:szCs w:val="22"/>
                <w:u w:val="single"/>
              </w:rPr>
              <w:t>Lessons</w:t>
            </w:r>
            <w:r w:rsidRPr="0055268D">
              <w:rPr>
                <w:rFonts w:asciiTheme="minorHAnsi" w:hAnsiTheme="minorHAnsi" w:cstheme="minorHAnsi"/>
                <w:spacing w:val="-1"/>
                <w:sz w:val="22"/>
                <w:szCs w:val="22"/>
                <w:u w:val="single"/>
              </w:rPr>
              <w:t xml:space="preserve"> </w:t>
            </w:r>
            <w:r w:rsidRPr="0055268D">
              <w:rPr>
                <w:rFonts w:asciiTheme="minorHAnsi" w:hAnsiTheme="minorHAnsi" w:cstheme="minorHAnsi"/>
                <w:sz w:val="22"/>
                <w:szCs w:val="22"/>
                <w:u w:val="single"/>
              </w:rPr>
              <w:t>Learned</w:t>
            </w:r>
          </w:p>
          <w:p w14:paraId="5EFC98F5" w14:textId="77777777" w:rsidR="0055268D" w:rsidRPr="0055268D" w:rsidRDefault="0055268D" w:rsidP="00E40988">
            <w:pPr>
              <w:pStyle w:val="ListParagraph"/>
              <w:widowControl w:val="0"/>
              <w:numPr>
                <w:ilvl w:val="0"/>
                <w:numId w:val="36"/>
              </w:numPr>
              <w:tabs>
                <w:tab w:val="left" w:pos="1321"/>
              </w:tabs>
              <w:autoSpaceDE w:val="0"/>
              <w:autoSpaceDN w:val="0"/>
              <w:spacing w:before="184" w:line="256" w:lineRule="auto"/>
              <w:ind w:left="599" w:right="34"/>
              <w:jc w:val="both"/>
              <w:rPr>
                <w:rFonts w:asciiTheme="minorHAnsi" w:hAnsiTheme="minorHAnsi" w:cstheme="minorHAnsi"/>
              </w:rPr>
            </w:pPr>
            <w:r w:rsidRPr="0055268D">
              <w:rPr>
                <w:rFonts w:asciiTheme="minorHAnsi" w:hAnsiTheme="minorHAnsi" w:cstheme="minorHAnsi"/>
              </w:rPr>
              <w:t>The TE team will include a summary of the main findings of the TE report. Findings should be</w:t>
            </w:r>
            <w:r w:rsidRPr="0055268D">
              <w:rPr>
                <w:rFonts w:asciiTheme="minorHAnsi" w:hAnsiTheme="minorHAnsi" w:cstheme="minorHAnsi"/>
                <w:spacing w:val="1"/>
              </w:rPr>
              <w:t xml:space="preserve"> </w:t>
            </w:r>
            <w:r w:rsidRPr="0055268D">
              <w:rPr>
                <w:rFonts w:asciiTheme="minorHAnsi" w:hAnsiTheme="minorHAnsi" w:cstheme="minorHAnsi"/>
              </w:rPr>
              <w:t>presented</w:t>
            </w:r>
            <w:r w:rsidRPr="0055268D">
              <w:rPr>
                <w:rFonts w:asciiTheme="minorHAnsi" w:hAnsiTheme="minorHAnsi" w:cstheme="minorHAnsi"/>
                <w:spacing w:val="-3"/>
              </w:rPr>
              <w:t xml:space="preserve"> </w:t>
            </w:r>
            <w:r w:rsidRPr="0055268D">
              <w:rPr>
                <w:rFonts w:asciiTheme="minorHAnsi" w:hAnsiTheme="minorHAnsi" w:cstheme="minorHAnsi"/>
              </w:rPr>
              <w:t>as statements</w:t>
            </w:r>
            <w:r w:rsidRPr="0055268D">
              <w:rPr>
                <w:rFonts w:asciiTheme="minorHAnsi" w:hAnsiTheme="minorHAnsi" w:cstheme="minorHAnsi"/>
                <w:spacing w:val="-4"/>
              </w:rPr>
              <w:t xml:space="preserve"> </w:t>
            </w:r>
            <w:r w:rsidRPr="0055268D">
              <w:rPr>
                <w:rFonts w:asciiTheme="minorHAnsi" w:hAnsiTheme="minorHAnsi" w:cstheme="minorHAnsi"/>
              </w:rPr>
              <w:t>of</w:t>
            </w:r>
            <w:r w:rsidRPr="0055268D">
              <w:rPr>
                <w:rFonts w:asciiTheme="minorHAnsi" w:hAnsiTheme="minorHAnsi" w:cstheme="minorHAnsi"/>
                <w:spacing w:val="1"/>
              </w:rPr>
              <w:t xml:space="preserve"> </w:t>
            </w:r>
            <w:r w:rsidRPr="0055268D">
              <w:rPr>
                <w:rFonts w:asciiTheme="minorHAnsi" w:hAnsiTheme="minorHAnsi" w:cstheme="minorHAnsi"/>
              </w:rPr>
              <w:t>fact that</w:t>
            </w:r>
            <w:r w:rsidRPr="0055268D">
              <w:rPr>
                <w:rFonts w:asciiTheme="minorHAnsi" w:hAnsiTheme="minorHAnsi" w:cstheme="minorHAnsi"/>
                <w:spacing w:val="-2"/>
              </w:rPr>
              <w:t xml:space="preserve"> </w:t>
            </w:r>
            <w:r w:rsidRPr="0055268D">
              <w:rPr>
                <w:rFonts w:asciiTheme="minorHAnsi" w:hAnsiTheme="minorHAnsi" w:cstheme="minorHAnsi"/>
              </w:rPr>
              <w:t>are based</w:t>
            </w:r>
            <w:r w:rsidRPr="0055268D">
              <w:rPr>
                <w:rFonts w:asciiTheme="minorHAnsi" w:hAnsiTheme="minorHAnsi" w:cstheme="minorHAnsi"/>
                <w:spacing w:val="-4"/>
              </w:rPr>
              <w:t xml:space="preserve"> </w:t>
            </w:r>
            <w:r w:rsidRPr="0055268D">
              <w:rPr>
                <w:rFonts w:asciiTheme="minorHAnsi" w:hAnsiTheme="minorHAnsi" w:cstheme="minorHAnsi"/>
              </w:rPr>
              <w:t>on analysis</w:t>
            </w:r>
            <w:r w:rsidRPr="0055268D">
              <w:rPr>
                <w:rFonts w:asciiTheme="minorHAnsi" w:hAnsiTheme="minorHAnsi" w:cstheme="minorHAnsi"/>
                <w:spacing w:val="-1"/>
              </w:rPr>
              <w:t xml:space="preserve"> </w:t>
            </w:r>
            <w:r w:rsidRPr="0055268D">
              <w:rPr>
                <w:rFonts w:asciiTheme="minorHAnsi" w:hAnsiTheme="minorHAnsi" w:cstheme="minorHAnsi"/>
              </w:rPr>
              <w:t>of</w:t>
            </w:r>
            <w:r w:rsidRPr="0055268D">
              <w:rPr>
                <w:rFonts w:asciiTheme="minorHAnsi" w:hAnsiTheme="minorHAnsi" w:cstheme="minorHAnsi"/>
                <w:spacing w:val="1"/>
              </w:rPr>
              <w:t xml:space="preserve"> </w:t>
            </w:r>
            <w:r w:rsidRPr="0055268D">
              <w:rPr>
                <w:rFonts w:asciiTheme="minorHAnsi" w:hAnsiTheme="minorHAnsi" w:cstheme="minorHAnsi"/>
              </w:rPr>
              <w:t>the data.</w:t>
            </w:r>
          </w:p>
          <w:p w14:paraId="1B84E95D" w14:textId="77777777" w:rsidR="0055268D" w:rsidRPr="0055268D" w:rsidRDefault="0055268D" w:rsidP="00E40988">
            <w:pPr>
              <w:pStyle w:val="ListParagraph"/>
              <w:widowControl w:val="0"/>
              <w:numPr>
                <w:ilvl w:val="0"/>
                <w:numId w:val="36"/>
              </w:numPr>
              <w:tabs>
                <w:tab w:val="left" w:pos="1379"/>
              </w:tabs>
              <w:autoSpaceDE w:val="0"/>
              <w:autoSpaceDN w:val="0"/>
              <w:spacing w:before="184" w:line="256" w:lineRule="auto"/>
              <w:ind w:left="599" w:right="34"/>
              <w:jc w:val="both"/>
              <w:rPr>
                <w:rFonts w:asciiTheme="minorHAnsi" w:eastAsiaTheme="minorEastAsia" w:hAnsiTheme="minorHAnsi" w:cstheme="minorHAnsi"/>
              </w:rPr>
            </w:pPr>
            <w:r w:rsidRPr="0055268D">
              <w:rPr>
                <w:rFonts w:asciiTheme="minorHAnsi" w:hAnsiTheme="minorHAnsi" w:cstheme="minorHAnsi"/>
              </w:rPr>
              <w:t>The</w:t>
            </w:r>
            <w:r w:rsidRPr="0055268D">
              <w:rPr>
                <w:rFonts w:asciiTheme="minorHAnsi" w:hAnsiTheme="minorHAnsi" w:cstheme="minorHAnsi"/>
                <w:spacing w:val="1"/>
              </w:rPr>
              <w:t xml:space="preserve"> </w:t>
            </w:r>
            <w:r w:rsidRPr="0055268D">
              <w:rPr>
                <w:rFonts w:asciiTheme="minorHAnsi" w:hAnsiTheme="minorHAnsi" w:cstheme="minorHAnsi"/>
              </w:rPr>
              <w:t>section</w:t>
            </w:r>
            <w:r w:rsidRPr="0055268D">
              <w:rPr>
                <w:rFonts w:asciiTheme="minorHAnsi" w:hAnsiTheme="minorHAnsi" w:cstheme="minorHAnsi"/>
                <w:spacing w:val="1"/>
              </w:rPr>
              <w:t xml:space="preserve"> </w:t>
            </w:r>
            <w:r w:rsidRPr="0055268D">
              <w:rPr>
                <w:rFonts w:asciiTheme="minorHAnsi" w:hAnsiTheme="minorHAnsi" w:cstheme="minorHAnsi"/>
              </w:rPr>
              <w:t>on</w:t>
            </w:r>
            <w:r w:rsidRPr="0055268D">
              <w:rPr>
                <w:rFonts w:asciiTheme="minorHAnsi" w:hAnsiTheme="minorHAnsi" w:cstheme="minorHAnsi"/>
                <w:spacing w:val="1"/>
              </w:rPr>
              <w:t xml:space="preserve"> </w:t>
            </w:r>
            <w:r w:rsidRPr="0055268D">
              <w:rPr>
                <w:rFonts w:asciiTheme="minorHAnsi" w:hAnsiTheme="minorHAnsi" w:cstheme="minorHAnsi"/>
              </w:rPr>
              <w:t>conclusions</w:t>
            </w:r>
            <w:r w:rsidRPr="0055268D">
              <w:rPr>
                <w:rFonts w:asciiTheme="minorHAnsi" w:hAnsiTheme="minorHAnsi" w:cstheme="minorHAnsi"/>
                <w:spacing w:val="1"/>
              </w:rPr>
              <w:t xml:space="preserve"> </w:t>
            </w:r>
            <w:r w:rsidRPr="0055268D">
              <w:rPr>
                <w:rFonts w:asciiTheme="minorHAnsi" w:hAnsiTheme="minorHAnsi" w:cstheme="minorHAnsi"/>
              </w:rPr>
              <w:t>will</w:t>
            </w:r>
            <w:r w:rsidRPr="0055268D">
              <w:rPr>
                <w:rFonts w:asciiTheme="minorHAnsi" w:hAnsiTheme="minorHAnsi" w:cstheme="minorHAnsi"/>
                <w:spacing w:val="1"/>
              </w:rPr>
              <w:t xml:space="preserve"> </w:t>
            </w:r>
            <w:r w:rsidRPr="0055268D">
              <w:rPr>
                <w:rFonts w:asciiTheme="minorHAnsi" w:hAnsiTheme="minorHAnsi" w:cstheme="minorHAnsi"/>
              </w:rPr>
              <w:t>be</w:t>
            </w:r>
            <w:r w:rsidRPr="0055268D">
              <w:rPr>
                <w:rFonts w:asciiTheme="minorHAnsi" w:hAnsiTheme="minorHAnsi" w:cstheme="minorHAnsi"/>
                <w:spacing w:val="1"/>
              </w:rPr>
              <w:t xml:space="preserve"> </w:t>
            </w:r>
            <w:r w:rsidRPr="0055268D">
              <w:rPr>
                <w:rFonts w:asciiTheme="minorHAnsi" w:hAnsiTheme="minorHAnsi" w:cstheme="minorHAnsi"/>
              </w:rPr>
              <w:t>written</w:t>
            </w:r>
            <w:r w:rsidRPr="0055268D">
              <w:rPr>
                <w:rFonts w:asciiTheme="minorHAnsi" w:hAnsiTheme="minorHAnsi" w:cstheme="minorHAnsi"/>
                <w:spacing w:val="1"/>
              </w:rPr>
              <w:t xml:space="preserve"> </w:t>
            </w:r>
            <w:r w:rsidRPr="0055268D">
              <w:rPr>
                <w:rFonts w:asciiTheme="minorHAnsi" w:hAnsiTheme="minorHAnsi" w:cstheme="minorHAnsi"/>
              </w:rPr>
              <w:t>in</w:t>
            </w:r>
            <w:r w:rsidRPr="0055268D">
              <w:rPr>
                <w:rFonts w:asciiTheme="minorHAnsi" w:hAnsiTheme="minorHAnsi" w:cstheme="minorHAnsi"/>
                <w:spacing w:val="1"/>
              </w:rPr>
              <w:t xml:space="preserve"> </w:t>
            </w:r>
            <w:r w:rsidRPr="0055268D">
              <w:rPr>
                <w:rFonts w:asciiTheme="minorHAnsi" w:hAnsiTheme="minorHAnsi" w:cstheme="minorHAnsi"/>
              </w:rPr>
              <w:t>light</w:t>
            </w:r>
            <w:r w:rsidRPr="0055268D">
              <w:rPr>
                <w:rFonts w:asciiTheme="minorHAnsi" w:hAnsiTheme="minorHAnsi" w:cstheme="minorHAnsi"/>
                <w:spacing w:val="1"/>
              </w:rPr>
              <w:t xml:space="preserve"> </w:t>
            </w:r>
            <w:r w:rsidRPr="0055268D">
              <w:rPr>
                <w:rFonts w:asciiTheme="minorHAnsi" w:hAnsiTheme="minorHAnsi" w:cstheme="minorHAnsi"/>
              </w:rPr>
              <w:t>of</w:t>
            </w:r>
            <w:r w:rsidRPr="0055268D">
              <w:rPr>
                <w:rFonts w:asciiTheme="minorHAnsi" w:hAnsiTheme="minorHAnsi" w:cstheme="minorHAnsi"/>
                <w:spacing w:val="1"/>
              </w:rPr>
              <w:t xml:space="preserve"> </w:t>
            </w:r>
            <w:r w:rsidRPr="0055268D">
              <w:rPr>
                <w:rFonts w:asciiTheme="minorHAnsi" w:hAnsiTheme="minorHAnsi" w:cstheme="minorHAnsi"/>
              </w:rPr>
              <w:t>the</w:t>
            </w:r>
            <w:r w:rsidRPr="0055268D">
              <w:rPr>
                <w:rFonts w:asciiTheme="minorHAnsi" w:hAnsiTheme="minorHAnsi" w:cstheme="minorHAnsi"/>
                <w:spacing w:val="1"/>
              </w:rPr>
              <w:t xml:space="preserve"> </w:t>
            </w:r>
            <w:r w:rsidRPr="0055268D">
              <w:rPr>
                <w:rFonts w:asciiTheme="minorHAnsi" w:hAnsiTheme="minorHAnsi" w:cstheme="minorHAnsi"/>
              </w:rPr>
              <w:t>findings.</w:t>
            </w:r>
            <w:r w:rsidRPr="0055268D">
              <w:rPr>
                <w:rFonts w:asciiTheme="minorHAnsi" w:hAnsiTheme="minorHAnsi" w:cstheme="minorHAnsi"/>
                <w:spacing w:val="1"/>
              </w:rPr>
              <w:t xml:space="preserve"> </w:t>
            </w:r>
            <w:r w:rsidRPr="0055268D">
              <w:rPr>
                <w:rFonts w:asciiTheme="minorHAnsi" w:hAnsiTheme="minorHAnsi" w:cstheme="minorHAnsi"/>
              </w:rPr>
              <w:t>Conclusions</w:t>
            </w:r>
            <w:r w:rsidRPr="0055268D">
              <w:rPr>
                <w:rFonts w:asciiTheme="minorHAnsi" w:hAnsiTheme="minorHAnsi" w:cstheme="minorHAnsi"/>
                <w:spacing w:val="1"/>
              </w:rPr>
              <w:t xml:space="preserve"> </w:t>
            </w:r>
            <w:r w:rsidRPr="0055268D">
              <w:rPr>
                <w:rFonts w:asciiTheme="minorHAnsi" w:hAnsiTheme="minorHAnsi" w:cstheme="minorHAnsi"/>
              </w:rPr>
              <w:t>should</w:t>
            </w:r>
            <w:r w:rsidRPr="0055268D">
              <w:rPr>
                <w:rFonts w:asciiTheme="minorHAnsi" w:hAnsiTheme="minorHAnsi" w:cstheme="minorHAnsi"/>
                <w:spacing w:val="1"/>
              </w:rPr>
              <w:t xml:space="preserve"> </w:t>
            </w:r>
            <w:r w:rsidRPr="0055268D">
              <w:rPr>
                <w:rFonts w:asciiTheme="minorHAnsi" w:hAnsiTheme="minorHAnsi" w:cstheme="minorHAnsi"/>
              </w:rPr>
              <w:t>be</w:t>
            </w:r>
            <w:r w:rsidRPr="0055268D">
              <w:rPr>
                <w:rFonts w:asciiTheme="minorHAnsi" w:hAnsiTheme="minorHAnsi" w:cstheme="minorHAnsi"/>
                <w:spacing w:val="1"/>
              </w:rPr>
              <w:t xml:space="preserve"> </w:t>
            </w:r>
            <w:r w:rsidRPr="0055268D">
              <w:rPr>
                <w:rFonts w:asciiTheme="minorHAnsi" w:hAnsiTheme="minorHAnsi" w:cstheme="minorHAnsi"/>
              </w:rPr>
              <w:t>comprehensive and balanced statements that are well substantiated by evidence and logically</w:t>
            </w:r>
            <w:r w:rsidRPr="0055268D">
              <w:rPr>
                <w:rFonts w:asciiTheme="minorHAnsi" w:hAnsiTheme="minorHAnsi" w:cstheme="minorHAnsi"/>
                <w:spacing w:val="1"/>
              </w:rPr>
              <w:t xml:space="preserve"> </w:t>
            </w:r>
            <w:r w:rsidRPr="0055268D">
              <w:rPr>
                <w:rFonts w:asciiTheme="minorHAnsi" w:hAnsiTheme="minorHAnsi" w:cstheme="minorHAnsi"/>
              </w:rPr>
              <w:t>connected to the TE findings. They should highlight the strengths, weaknesses and results of the</w:t>
            </w:r>
            <w:r w:rsidRPr="0055268D">
              <w:rPr>
                <w:rFonts w:asciiTheme="minorHAnsi" w:hAnsiTheme="minorHAnsi" w:cstheme="minorHAnsi"/>
                <w:spacing w:val="1"/>
              </w:rPr>
              <w:t xml:space="preserve"> </w:t>
            </w:r>
            <w:r w:rsidRPr="0055268D">
              <w:rPr>
                <w:rFonts w:asciiTheme="minorHAnsi" w:hAnsiTheme="minorHAnsi" w:cstheme="minorHAnsi"/>
              </w:rPr>
              <w:t>project, respond to key evaluation questions and provide insights into the identification of and/or</w:t>
            </w:r>
            <w:r w:rsidRPr="0055268D">
              <w:rPr>
                <w:rFonts w:asciiTheme="minorHAnsi" w:hAnsiTheme="minorHAnsi" w:cstheme="minorHAnsi"/>
                <w:spacing w:val="1"/>
              </w:rPr>
              <w:t xml:space="preserve"> </w:t>
            </w:r>
            <w:r w:rsidRPr="0055268D">
              <w:rPr>
                <w:rFonts w:asciiTheme="minorHAnsi" w:hAnsiTheme="minorHAnsi" w:cstheme="minorHAnsi"/>
              </w:rPr>
              <w:t>solutions to important problems or issues pertinent to project beneficiaries, UNDP and the GEF,</w:t>
            </w:r>
            <w:r w:rsidRPr="0055268D">
              <w:rPr>
                <w:rFonts w:asciiTheme="minorHAnsi" w:hAnsiTheme="minorHAnsi" w:cstheme="minorHAnsi"/>
                <w:spacing w:val="1"/>
              </w:rPr>
              <w:t xml:space="preserve"> </w:t>
            </w:r>
            <w:r w:rsidRPr="0055268D">
              <w:rPr>
                <w:rFonts w:asciiTheme="minorHAnsi" w:hAnsiTheme="minorHAnsi" w:cstheme="minorHAnsi"/>
              </w:rPr>
              <w:t>including</w:t>
            </w:r>
            <w:r w:rsidRPr="0055268D">
              <w:rPr>
                <w:rFonts w:asciiTheme="minorHAnsi" w:hAnsiTheme="minorHAnsi" w:cstheme="minorHAnsi"/>
                <w:spacing w:val="-1"/>
              </w:rPr>
              <w:t xml:space="preserve"> </w:t>
            </w:r>
            <w:r w:rsidRPr="0055268D">
              <w:rPr>
                <w:rFonts w:asciiTheme="minorHAnsi" w:hAnsiTheme="minorHAnsi" w:cstheme="minorHAnsi"/>
              </w:rPr>
              <w:t>issues</w:t>
            </w:r>
            <w:r w:rsidRPr="0055268D">
              <w:rPr>
                <w:rFonts w:asciiTheme="minorHAnsi" w:hAnsiTheme="minorHAnsi" w:cstheme="minorHAnsi"/>
                <w:spacing w:val="-1"/>
              </w:rPr>
              <w:t xml:space="preserve"> </w:t>
            </w:r>
            <w:r w:rsidRPr="0055268D">
              <w:rPr>
                <w:rFonts w:asciiTheme="minorHAnsi" w:hAnsiTheme="minorHAnsi" w:cstheme="minorHAnsi"/>
              </w:rPr>
              <w:t>in relation</w:t>
            </w:r>
            <w:r w:rsidRPr="0055268D">
              <w:rPr>
                <w:rFonts w:asciiTheme="minorHAnsi" w:hAnsiTheme="minorHAnsi" w:cstheme="minorHAnsi"/>
                <w:spacing w:val="-3"/>
              </w:rPr>
              <w:t xml:space="preserve"> </w:t>
            </w:r>
            <w:r w:rsidRPr="0055268D">
              <w:rPr>
                <w:rFonts w:asciiTheme="minorHAnsi" w:hAnsiTheme="minorHAnsi" w:cstheme="minorHAnsi"/>
              </w:rPr>
              <w:t>to</w:t>
            </w:r>
            <w:r w:rsidRPr="0055268D">
              <w:rPr>
                <w:rFonts w:asciiTheme="minorHAnsi" w:hAnsiTheme="minorHAnsi" w:cstheme="minorHAnsi"/>
                <w:spacing w:val="-2"/>
              </w:rPr>
              <w:t xml:space="preserve"> </w:t>
            </w:r>
            <w:r w:rsidRPr="0055268D">
              <w:rPr>
                <w:rFonts w:asciiTheme="minorHAnsi" w:hAnsiTheme="minorHAnsi" w:cstheme="minorHAnsi"/>
              </w:rPr>
              <w:t>gender</w:t>
            </w:r>
            <w:r w:rsidRPr="0055268D">
              <w:rPr>
                <w:rFonts w:asciiTheme="minorHAnsi" w:hAnsiTheme="minorHAnsi" w:cstheme="minorHAnsi"/>
                <w:spacing w:val="1"/>
              </w:rPr>
              <w:t xml:space="preserve"> </w:t>
            </w:r>
            <w:r w:rsidRPr="0055268D">
              <w:rPr>
                <w:rFonts w:asciiTheme="minorHAnsi" w:hAnsiTheme="minorHAnsi" w:cstheme="minorHAnsi"/>
              </w:rPr>
              <w:t>equality</w:t>
            </w:r>
            <w:r w:rsidRPr="0055268D">
              <w:rPr>
                <w:rFonts w:asciiTheme="minorHAnsi" w:hAnsiTheme="minorHAnsi" w:cstheme="minorHAnsi"/>
                <w:spacing w:val="1"/>
              </w:rPr>
              <w:t xml:space="preserve"> </w:t>
            </w:r>
            <w:r w:rsidRPr="0055268D">
              <w:rPr>
                <w:rFonts w:asciiTheme="minorHAnsi" w:hAnsiTheme="minorHAnsi" w:cstheme="minorHAnsi"/>
              </w:rPr>
              <w:t>and</w:t>
            </w:r>
            <w:r w:rsidRPr="0055268D">
              <w:rPr>
                <w:rFonts w:asciiTheme="minorHAnsi" w:hAnsiTheme="minorHAnsi" w:cstheme="minorHAnsi"/>
                <w:spacing w:val="-3"/>
              </w:rPr>
              <w:t xml:space="preserve"> </w:t>
            </w:r>
            <w:r w:rsidRPr="0055268D">
              <w:rPr>
                <w:rFonts w:asciiTheme="minorHAnsi" w:hAnsiTheme="minorHAnsi" w:cstheme="minorHAnsi"/>
              </w:rPr>
              <w:t>women’s</w:t>
            </w:r>
            <w:r w:rsidRPr="0055268D">
              <w:rPr>
                <w:rFonts w:asciiTheme="minorHAnsi" w:hAnsiTheme="minorHAnsi" w:cstheme="minorHAnsi"/>
                <w:spacing w:val="-1"/>
              </w:rPr>
              <w:t xml:space="preserve"> </w:t>
            </w:r>
            <w:r w:rsidRPr="0055268D">
              <w:rPr>
                <w:rFonts w:asciiTheme="minorHAnsi" w:hAnsiTheme="minorHAnsi" w:cstheme="minorHAnsi"/>
              </w:rPr>
              <w:t>empowerment.</w:t>
            </w:r>
          </w:p>
          <w:p w14:paraId="54F96003" w14:textId="77777777" w:rsidR="0055268D" w:rsidRPr="0055268D" w:rsidRDefault="0055268D" w:rsidP="00E40988">
            <w:pPr>
              <w:pStyle w:val="ListParagraph"/>
              <w:widowControl w:val="0"/>
              <w:numPr>
                <w:ilvl w:val="0"/>
                <w:numId w:val="36"/>
              </w:numPr>
              <w:tabs>
                <w:tab w:val="left" w:pos="1321"/>
              </w:tabs>
              <w:autoSpaceDE w:val="0"/>
              <w:autoSpaceDN w:val="0"/>
              <w:spacing w:line="259" w:lineRule="auto"/>
              <w:ind w:left="599" w:right="34"/>
              <w:jc w:val="both"/>
              <w:rPr>
                <w:rFonts w:asciiTheme="minorHAnsi" w:hAnsiTheme="minorHAnsi" w:cstheme="minorHAnsi"/>
              </w:rPr>
            </w:pPr>
            <w:r w:rsidRPr="0055268D">
              <w:rPr>
                <w:rFonts w:asciiTheme="minorHAnsi" w:hAnsiTheme="minorHAnsi" w:cstheme="minorHAnsi"/>
              </w:rPr>
              <w:t>Recommendations should provide concrete, practical, feasible and targeted recommendations</w:t>
            </w:r>
            <w:r w:rsidRPr="0055268D">
              <w:rPr>
                <w:rFonts w:asciiTheme="minorHAnsi" w:hAnsiTheme="minorHAnsi" w:cstheme="minorHAnsi"/>
                <w:spacing w:val="1"/>
              </w:rPr>
              <w:t xml:space="preserve"> </w:t>
            </w:r>
            <w:r w:rsidRPr="0055268D">
              <w:rPr>
                <w:rFonts w:asciiTheme="minorHAnsi" w:hAnsiTheme="minorHAnsi" w:cstheme="minorHAnsi"/>
              </w:rPr>
              <w:t>directed</w:t>
            </w:r>
            <w:r w:rsidRPr="0055268D">
              <w:rPr>
                <w:rFonts w:asciiTheme="minorHAnsi" w:hAnsiTheme="minorHAnsi" w:cstheme="minorHAnsi"/>
                <w:spacing w:val="-2"/>
              </w:rPr>
              <w:t xml:space="preserve"> </w:t>
            </w:r>
            <w:r w:rsidRPr="0055268D">
              <w:rPr>
                <w:rFonts w:asciiTheme="minorHAnsi" w:hAnsiTheme="minorHAnsi" w:cstheme="minorHAnsi"/>
              </w:rPr>
              <w:t>to</w:t>
            </w:r>
            <w:r w:rsidRPr="0055268D">
              <w:rPr>
                <w:rFonts w:asciiTheme="minorHAnsi" w:hAnsiTheme="minorHAnsi" w:cstheme="minorHAnsi"/>
                <w:spacing w:val="-2"/>
              </w:rPr>
              <w:t xml:space="preserve"> </w:t>
            </w:r>
            <w:r w:rsidRPr="0055268D">
              <w:rPr>
                <w:rFonts w:asciiTheme="minorHAnsi" w:hAnsiTheme="minorHAnsi" w:cstheme="minorHAnsi"/>
              </w:rPr>
              <w:t>the</w:t>
            </w:r>
            <w:r w:rsidRPr="0055268D">
              <w:rPr>
                <w:rFonts w:asciiTheme="minorHAnsi" w:hAnsiTheme="minorHAnsi" w:cstheme="minorHAnsi"/>
                <w:spacing w:val="-1"/>
              </w:rPr>
              <w:t xml:space="preserve"> </w:t>
            </w:r>
            <w:r w:rsidRPr="0055268D">
              <w:rPr>
                <w:rFonts w:asciiTheme="minorHAnsi" w:hAnsiTheme="minorHAnsi" w:cstheme="minorHAnsi"/>
              </w:rPr>
              <w:t>intended</w:t>
            </w:r>
            <w:r w:rsidRPr="0055268D">
              <w:rPr>
                <w:rFonts w:asciiTheme="minorHAnsi" w:hAnsiTheme="minorHAnsi" w:cstheme="minorHAnsi"/>
                <w:spacing w:val="-4"/>
              </w:rPr>
              <w:t xml:space="preserve"> </w:t>
            </w:r>
            <w:r w:rsidRPr="0055268D">
              <w:rPr>
                <w:rFonts w:asciiTheme="minorHAnsi" w:hAnsiTheme="minorHAnsi" w:cstheme="minorHAnsi"/>
              </w:rPr>
              <w:t>users</w:t>
            </w:r>
            <w:r w:rsidRPr="0055268D">
              <w:rPr>
                <w:rFonts w:asciiTheme="minorHAnsi" w:hAnsiTheme="minorHAnsi" w:cstheme="minorHAnsi"/>
                <w:spacing w:val="-5"/>
              </w:rPr>
              <w:t xml:space="preserve"> </w:t>
            </w:r>
            <w:r w:rsidRPr="0055268D">
              <w:rPr>
                <w:rFonts w:asciiTheme="minorHAnsi" w:hAnsiTheme="minorHAnsi" w:cstheme="minorHAnsi"/>
              </w:rPr>
              <w:t>of</w:t>
            </w:r>
            <w:r w:rsidRPr="0055268D">
              <w:rPr>
                <w:rFonts w:asciiTheme="minorHAnsi" w:hAnsiTheme="minorHAnsi" w:cstheme="minorHAnsi"/>
                <w:spacing w:val="-2"/>
              </w:rPr>
              <w:t xml:space="preserve"> </w:t>
            </w:r>
            <w:r w:rsidRPr="0055268D">
              <w:rPr>
                <w:rFonts w:asciiTheme="minorHAnsi" w:hAnsiTheme="minorHAnsi" w:cstheme="minorHAnsi"/>
              </w:rPr>
              <w:t>the</w:t>
            </w:r>
            <w:r w:rsidRPr="0055268D">
              <w:rPr>
                <w:rFonts w:asciiTheme="minorHAnsi" w:hAnsiTheme="minorHAnsi" w:cstheme="minorHAnsi"/>
                <w:spacing w:val="-2"/>
              </w:rPr>
              <w:t xml:space="preserve"> </w:t>
            </w:r>
            <w:r w:rsidRPr="0055268D">
              <w:rPr>
                <w:rFonts w:asciiTheme="minorHAnsi" w:hAnsiTheme="minorHAnsi" w:cstheme="minorHAnsi"/>
              </w:rPr>
              <w:t>evaluation</w:t>
            </w:r>
            <w:r w:rsidRPr="0055268D">
              <w:rPr>
                <w:rFonts w:asciiTheme="minorHAnsi" w:hAnsiTheme="minorHAnsi" w:cstheme="minorHAnsi"/>
                <w:spacing w:val="-3"/>
              </w:rPr>
              <w:t xml:space="preserve"> </w:t>
            </w:r>
            <w:r w:rsidRPr="0055268D">
              <w:rPr>
                <w:rFonts w:asciiTheme="minorHAnsi" w:hAnsiTheme="minorHAnsi" w:cstheme="minorHAnsi"/>
              </w:rPr>
              <w:t>about</w:t>
            </w:r>
            <w:r w:rsidRPr="0055268D">
              <w:rPr>
                <w:rFonts w:asciiTheme="minorHAnsi" w:hAnsiTheme="minorHAnsi" w:cstheme="minorHAnsi"/>
                <w:spacing w:val="-3"/>
              </w:rPr>
              <w:t xml:space="preserve"> </w:t>
            </w:r>
            <w:r w:rsidRPr="0055268D">
              <w:rPr>
                <w:rFonts w:asciiTheme="minorHAnsi" w:hAnsiTheme="minorHAnsi" w:cstheme="minorHAnsi"/>
              </w:rPr>
              <w:t>what</w:t>
            </w:r>
            <w:r w:rsidRPr="0055268D">
              <w:rPr>
                <w:rFonts w:asciiTheme="minorHAnsi" w:hAnsiTheme="minorHAnsi" w:cstheme="minorHAnsi"/>
                <w:spacing w:val="-3"/>
              </w:rPr>
              <w:t xml:space="preserve"> </w:t>
            </w:r>
            <w:r w:rsidRPr="0055268D">
              <w:rPr>
                <w:rFonts w:asciiTheme="minorHAnsi" w:hAnsiTheme="minorHAnsi" w:cstheme="minorHAnsi"/>
              </w:rPr>
              <w:t>actions</w:t>
            </w:r>
            <w:r w:rsidRPr="0055268D">
              <w:rPr>
                <w:rFonts w:asciiTheme="minorHAnsi" w:hAnsiTheme="minorHAnsi" w:cstheme="minorHAnsi"/>
                <w:spacing w:val="-5"/>
              </w:rPr>
              <w:t xml:space="preserve"> </w:t>
            </w:r>
            <w:r w:rsidRPr="0055268D">
              <w:rPr>
                <w:rFonts w:asciiTheme="minorHAnsi" w:hAnsiTheme="minorHAnsi" w:cstheme="minorHAnsi"/>
              </w:rPr>
              <w:t>to</w:t>
            </w:r>
            <w:r w:rsidRPr="0055268D">
              <w:rPr>
                <w:rFonts w:asciiTheme="minorHAnsi" w:hAnsiTheme="minorHAnsi" w:cstheme="minorHAnsi"/>
                <w:spacing w:val="-2"/>
              </w:rPr>
              <w:t xml:space="preserve"> </w:t>
            </w:r>
            <w:r w:rsidRPr="0055268D">
              <w:rPr>
                <w:rFonts w:asciiTheme="minorHAnsi" w:hAnsiTheme="minorHAnsi" w:cstheme="minorHAnsi"/>
              </w:rPr>
              <w:t>take</w:t>
            </w:r>
            <w:r w:rsidRPr="0055268D">
              <w:rPr>
                <w:rFonts w:asciiTheme="minorHAnsi" w:hAnsiTheme="minorHAnsi" w:cstheme="minorHAnsi"/>
                <w:spacing w:val="-4"/>
              </w:rPr>
              <w:t xml:space="preserve"> </w:t>
            </w:r>
            <w:r w:rsidRPr="0055268D">
              <w:rPr>
                <w:rFonts w:asciiTheme="minorHAnsi" w:hAnsiTheme="minorHAnsi" w:cstheme="minorHAnsi"/>
              </w:rPr>
              <w:t>and</w:t>
            </w:r>
            <w:r w:rsidRPr="0055268D">
              <w:rPr>
                <w:rFonts w:asciiTheme="minorHAnsi" w:hAnsiTheme="minorHAnsi" w:cstheme="minorHAnsi"/>
                <w:spacing w:val="-1"/>
              </w:rPr>
              <w:t xml:space="preserve"> </w:t>
            </w:r>
            <w:r w:rsidRPr="0055268D">
              <w:rPr>
                <w:rFonts w:asciiTheme="minorHAnsi" w:hAnsiTheme="minorHAnsi" w:cstheme="minorHAnsi"/>
              </w:rPr>
              <w:t>decisions</w:t>
            </w:r>
            <w:r w:rsidRPr="0055268D">
              <w:rPr>
                <w:rFonts w:asciiTheme="minorHAnsi" w:hAnsiTheme="minorHAnsi" w:cstheme="minorHAnsi"/>
                <w:spacing w:val="-2"/>
              </w:rPr>
              <w:t xml:space="preserve"> </w:t>
            </w:r>
            <w:r w:rsidRPr="0055268D">
              <w:rPr>
                <w:rFonts w:asciiTheme="minorHAnsi" w:hAnsiTheme="minorHAnsi" w:cstheme="minorHAnsi"/>
              </w:rPr>
              <w:t>to</w:t>
            </w:r>
            <w:r w:rsidRPr="0055268D">
              <w:rPr>
                <w:rFonts w:asciiTheme="minorHAnsi" w:hAnsiTheme="minorHAnsi" w:cstheme="minorHAnsi"/>
                <w:spacing w:val="-2"/>
              </w:rPr>
              <w:t xml:space="preserve"> </w:t>
            </w:r>
            <w:r w:rsidRPr="0055268D">
              <w:rPr>
                <w:rFonts w:asciiTheme="minorHAnsi" w:hAnsiTheme="minorHAnsi" w:cstheme="minorHAnsi"/>
              </w:rPr>
              <w:t>make.</w:t>
            </w:r>
            <w:r w:rsidRPr="0055268D">
              <w:rPr>
                <w:rFonts w:asciiTheme="minorHAnsi" w:hAnsiTheme="minorHAnsi" w:cstheme="minorHAnsi"/>
                <w:spacing w:val="-55"/>
              </w:rPr>
              <w:t xml:space="preserve"> </w:t>
            </w:r>
            <w:r w:rsidRPr="0055268D">
              <w:rPr>
                <w:rFonts w:asciiTheme="minorHAnsi" w:hAnsiTheme="minorHAnsi" w:cstheme="minorHAnsi"/>
              </w:rPr>
              <w:t>The recommendations should be specifically supported by the evidence and linked to the findings</w:t>
            </w:r>
            <w:r w:rsidRPr="0055268D">
              <w:rPr>
                <w:rFonts w:asciiTheme="minorHAnsi" w:hAnsiTheme="minorHAnsi" w:cstheme="minorHAnsi"/>
                <w:spacing w:val="-55"/>
              </w:rPr>
              <w:t xml:space="preserve"> </w:t>
            </w:r>
            <w:r w:rsidRPr="0055268D">
              <w:rPr>
                <w:rFonts w:asciiTheme="minorHAnsi" w:hAnsiTheme="minorHAnsi" w:cstheme="minorHAnsi"/>
              </w:rPr>
              <w:t>and</w:t>
            </w:r>
            <w:r w:rsidRPr="0055268D">
              <w:rPr>
                <w:rFonts w:asciiTheme="minorHAnsi" w:hAnsiTheme="minorHAnsi" w:cstheme="minorHAnsi"/>
                <w:spacing w:val="-3"/>
              </w:rPr>
              <w:t xml:space="preserve"> </w:t>
            </w:r>
            <w:r w:rsidRPr="0055268D">
              <w:rPr>
                <w:rFonts w:asciiTheme="minorHAnsi" w:hAnsiTheme="minorHAnsi" w:cstheme="minorHAnsi"/>
              </w:rPr>
              <w:t>conclusions around</w:t>
            </w:r>
            <w:r w:rsidRPr="0055268D">
              <w:rPr>
                <w:rFonts w:asciiTheme="minorHAnsi" w:hAnsiTheme="minorHAnsi" w:cstheme="minorHAnsi"/>
                <w:spacing w:val="-2"/>
              </w:rPr>
              <w:t xml:space="preserve"> </w:t>
            </w:r>
            <w:r w:rsidRPr="0055268D">
              <w:rPr>
                <w:rFonts w:asciiTheme="minorHAnsi" w:hAnsiTheme="minorHAnsi" w:cstheme="minorHAnsi"/>
              </w:rPr>
              <w:t>key questions</w:t>
            </w:r>
            <w:r w:rsidRPr="0055268D">
              <w:rPr>
                <w:rFonts w:asciiTheme="minorHAnsi" w:hAnsiTheme="minorHAnsi" w:cstheme="minorHAnsi"/>
                <w:spacing w:val="-3"/>
              </w:rPr>
              <w:t xml:space="preserve"> </w:t>
            </w:r>
            <w:r w:rsidRPr="0055268D">
              <w:rPr>
                <w:rFonts w:asciiTheme="minorHAnsi" w:hAnsiTheme="minorHAnsi" w:cstheme="minorHAnsi"/>
              </w:rPr>
              <w:t>addressed</w:t>
            </w:r>
            <w:r w:rsidRPr="0055268D">
              <w:rPr>
                <w:rFonts w:asciiTheme="minorHAnsi" w:hAnsiTheme="minorHAnsi" w:cstheme="minorHAnsi"/>
                <w:spacing w:val="-2"/>
              </w:rPr>
              <w:t xml:space="preserve"> </w:t>
            </w:r>
            <w:r w:rsidRPr="0055268D">
              <w:rPr>
                <w:rFonts w:asciiTheme="minorHAnsi" w:hAnsiTheme="minorHAnsi" w:cstheme="minorHAnsi"/>
              </w:rPr>
              <w:t>by</w:t>
            </w:r>
            <w:r w:rsidRPr="0055268D">
              <w:rPr>
                <w:rFonts w:asciiTheme="minorHAnsi" w:hAnsiTheme="minorHAnsi" w:cstheme="minorHAnsi"/>
                <w:spacing w:val="-1"/>
              </w:rPr>
              <w:t xml:space="preserve"> </w:t>
            </w:r>
            <w:r w:rsidRPr="0055268D">
              <w:rPr>
                <w:rFonts w:asciiTheme="minorHAnsi" w:hAnsiTheme="minorHAnsi" w:cstheme="minorHAnsi"/>
              </w:rPr>
              <w:t>the evaluation.</w:t>
            </w:r>
          </w:p>
          <w:p w14:paraId="7DE53B03" w14:textId="77777777" w:rsidR="0055268D" w:rsidRPr="0055268D" w:rsidRDefault="0055268D" w:rsidP="00E40988">
            <w:pPr>
              <w:pStyle w:val="ListParagraph"/>
              <w:widowControl w:val="0"/>
              <w:numPr>
                <w:ilvl w:val="0"/>
                <w:numId w:val="36"/>
              </w:numPr>
              <w:tabs>
                <w:tab w:val="left" w:pos="1321"/>
              </w:tabs>
              <w:autoSpaceDE w:val="0"/>
              <w:autoSpaceDN w:val="0"/>
              <w:spacing w:line="259" w:lineRule="auto"/>
              <w:ind w:left="599" w:right="34"/>
              <w:jc w:val="both"/>
              <w:rPr>
                <w:rFonts w:asciiTheme="minorHAnsi" w:hAnsiTheme="minorHAnsi" w:cstheme="minorHAnsi"/>
              </w:rPr>
            </w:pPr>
            <w:r w:rsidRPr="0055268D">
              <w:rPr>
                <w:rFonts w:asciiTheme="minorHAnsi" w:hAnsiTheme="minorHAnsi" w:cstheme="minorHAnsi"/>
              </w:rPr>
              <w:t>The TE report should also include lessons that can be taken from the evaluation, including best</w:t>
            </w:r>
            <w:r w:rsidRPr="0055268D">
              <w:rPr>
                <w:rFonts w:asciiTheme="minorHAnsi" w:hAnsiTheme="minorHAnsi" w:cstheme="minorHAnsi"/>
                <w:spacing w:val="1"/>
              </w:rPr>
              <w:t xml:space="preserve"> </w:t>
            </w:r>
            <w:r w:rsidRPr="0055268D">
              <w:rPr>
                <w:rFonts w:asciiTheme="minorHAnsi" w:hAnsiTheme="minorHAnsi" w:cstheme="minorHAnsi"/>
              </w:rPr>
              <w:t>practices in addressing issues relating to relevance, performance and success that can provide</w:t>
            </w:r>
            <w:r w:rsidRPr="0055268D">
              <w:rPr>
                <w:rFonts w:asciiTheme="minorHAnsi" w:hAnsiTheme="minorHAnsi" w:cstheme="minorHAnsi"/>
                <w:spacing w:val="1"/>
              </w:rPr>
              <w:t xml:space="preserve"> </w:t>
            </w:r>
            <w:r w:rsidRPr="0055268D">
              <w:rPr>
                <w:rFonts w:asciiTheme="minorHAnsi" w:hAnsiTheme="minorHAnsi" w:cstheme="minorHAnsi"/>
              </w:rPr>
              <w:t>knowledge gained from the particular circumstance (programmatic and evaluation methods used,</w:t>
            </w:r>
            <w:r w:rsidRPr="0055268D">
              <w:rPr>
                <w:rFonts w:asciiTheme="minorHAnsi" w:hAnsiTheme="minorHAnsi" w:cstheme="minorHAnsi"/>
                <w:spacing w:val="1"/>
              </w:rPr>
              <w:t xml:space="preserve"> </w:t>
            </w:r>
            <w:r w:rsidRPr="0055268D">
              <w:rPr>
                <w:rFonts w:asciiTheme="minorHAnsi" w:hAnsiTheme="minorHAnsi" w:cstheme="minorHAnsi"/>
              </w:rPr>
              <w:t>partnerships, financial leveraging, etc.) that are applicable to other GEF and UNDP interventions.</w:t>
            </w:r>
            <w:r w:rsidRPr="0055268D">
              <w:rPr>
                <w:rFonts w:asciiTheme="minorHAnsi" w:hAnsiTheme="minorHAnsi" w:cstheme="minorHAnsi"/>
                <w:spacing w:val="1"/>
              </w:rPr>
              <w:t xml:space="preserve"> </w:t>
            </w:r>
            <w:r w:rsidRPr="0055268D">
              <w:rPr>
                <w:rFonts w:asciiTheme="minorHAnsi" w:hAnsiTheme="minorHAnsi" w:cstheme="minorHAnsi"/>
              </w:rPr>
              <w:t xml:space="preserve">When possible, the TE team </w:t>
            </w:r>
            <w:r w:rsidRPr="0055268D">
              <w:rPr>
                <w:rFonts w:asciiTheme="minorHAnsi" w:hAnsiTheme="minorHAnsi" w:cstheme="minorHAnsi"/>
              </w:rPr>
              <w:lastRenderedPageBreak/>
              <w:t>should include examples of good practices in project design and</w:t>
            </w:r>
            <w:r w:rsidRPr="0055268D">
              <w:rPr>
                <w:rFonts w:asciiTheme="minorHAnsi" w:hAnsiTheme="minorHAnsi" w:cstheme="minorHAnsi"/>
                <w:spacing w:val="1"/>
              </w:rPr>
              <w:t xml:space="preserve"> </w:t>
            </w:r>
            <w:r w:rsidRPr="0055268D">
              <w:rPr>
                <w:rFonts w:asciiTheme="minorHAnsi" w:hAnsiTheme="minorHAnsi" w:cstheme="minorHAnsi"/>
              </w:rPr>
              <w:t>implementation.</w:t>
            </w:r>
          </w:p>
          <w:p w14:paraId="5E15DFD1" w14:textId="77777777" w:rsidR="0055268D" w:rsidRPr="0055268D" w:rsidRDefault="0055268D" w:rsidP="00E40988">
            <w:pPr>
              <w:pStyle w:val="ListParagraph"/>
              <w:widowControl w:val="0"/>
              <w:numPr>
                <w:ilvl w:val="0"/>
                <w:numId w:val="36"/>
              </w:numPr>
              <w:tabs>
                <w:tab w:val="left" w:pos="1321"/>
              </w:tabs>
              <w:autoSpaceDE w:val="0"/>
              <w:autoSpaceDN w:val="0"/>
              <w:spacing w:line="256" w:lineRule="auto"/>
              <w:ind w:left="599" w:right="34"/>
              <w:jc w:val="both"/>
              <w:rPr>
                <w:rFonts w:asciiTheme="minorHAnsi" w:hAnsiTheme="minorHAnsi" w:cstheme="minorHAnsi"/>
              </w:rPr>
            </w:pPr>
            <w:r w:rsidRPr="0055268D">
              <w:rPr>
                <w:rFonts w:asciiTheme="minorHAnsi" w:hAnsiTheme="minorHAnsi" w:cstheme="minorHAnsi"/>
              </w:rPr>
              <w:t>It is important for the conclusions, recommendations and lessons learned of the TE report to</w:t>
            </w:r>
            <w:r w:rsidRPr="0055268D">
              <w:rPr>
                <w:rFonts w:asciiTheme="minorHAnsi" w:hAnsiTheme="minorHAnsi" w:cstheme="minorHAnsi"/>
                <w:spacing w:val="1"/>
              </w:rPr>
              <w:t xml:space="preserve"> </w:t>
            </w:r>
            <w:r w:rsidRPr="0055268D">
              <w:rPr>
                <w:rFonts w:asciiTheme="minorHAnsi" w:hAnsiTheme="minorHAnsi" w:cstheme="minorHAnsi"/>
              </w:rPr>
              <w:t>incorporate</w:t>
            </w:r>
            <w:r w:rsidRPr="0055268D">
              <w:rPr>
                <w:rFonts w:asciiTheme="minorHAnsi" w:hAnsiTheme="minorHAnsi" w:cstheme="minorHAnsi"/>
                <w:spacing w:val="-4"/>
              </w:rPr>
              <w:t xml:space="preserve"> </w:t>
            </w:r>
            <w:r w:rsidRPr="0055268D">
              <w:rPr>
                <w:rFonts w:asciiTheme="minorHAnsi" w:hAnsiTheme="minorHAnsi" w:cstheme="minorHAnsi"/>
              </w:rPr>
              <w:t>gender</w:t>
            </w:r>
            <w:r w:rsidRPr="0055268D">
              <w:rPr>
                <w:rFonts w:asciiTheme="minorHAnsi" w:hAnsiTheme="minorHAnsi" w:cstheme="minorHAnsi"/>
                <w:spacing w:val="1"/>
              </w:rPr>
              <w:t xml:space="preserve"> </w:t>
            </w:r>
            <w:r w:rsidRPr="0055268D">
              <w:rPr>
                <w:rFonts w:asciiTheme="minorHAnsi" w:hAnsiTheme="minorHAnsi" w:cstheme="minorHAnsi"/>
              </w:rPr>
              <w:t>equality</w:t>
            </w:r>
            <w:r w:rsidRPr="0055268D">
              <w:rPr>
                <w:rFonts w:asciiTheme="minorHAnsi" w:hAnsiTheme="minorHAnsi" w:cstheme="minorHAnsi"/>
                <w:spacing w:val="-2"/>
              </w:rPr>
              <w:t xml:space="preserve"> </w:t>
            </w:r>
            <w:r w:rsidRPr="0055268D">
              <w:rPr>
                <w:rFonts w:asciiTheme="minorHAnsi" w:hAnsiTheme="minorHAnsi" w:cstheme="minorHAnsi"/>
              </w:rPr>
              <w:t>and</w:t>
            </w:r>
            <w:r w:rsidRPr="0055268D">
              <w:rPr>
                <w:rFonts w:asciiTheme="minorHAnsi" w:hAnsiTheme="minorHAnsi" w:cstheme="minorHAnsi"/>
                <w:spacing w:val="-2"/>
              </w:rPr>
              <w:t xml:space="preserve"> </w:t>
            </w:r>
            <w:r w:rsidRPr="0055268D">
              <w:rPr>
                <w:rFonts w:asciiTheme="minorHAnsi" w:hAnsiTheme="minorHAnsi" w:cstheme="minorHAnsi"/>
              </w:rPr>
              <w:t>empowerment</w:t>
            </w:r>
            <w:r w:rsidRPr="0055268D">
              <w:rPr>
                <w:rFonts w:asciiTheme="minorHAnsi" w:hAnsiTheme="minorHAnsi" w:cstheme="minorHAnsi"/>
                <w:spacing w:val="-2"/>
              </w:rPr>
              <w:t xml:space="preserve"> </w:t>
            </w:r>
            <w:r w:rsidRPr="0055268D">
              <w:rPr>
                <w:rFonts w:asciiTheme="minorHAnsi" w:hAnsiTheme="minorHAnsi" w:cstheme="minorHAnsi"/>
              </w:rPr>
              <w:t>of</w:t>
            </w:r>
            <w:r w:rsidRPr="0055268D">
              <w:rPr>
                <w:rFonts w:asciiTheme="minorHAnsi" w:hAnsiTheme="minorHAnsi" w:cstheme="minorHAnsi"/>
                <w:spacing w:val="-2"/>
              </w:rPr>
              <w:t xml:space="preserve"> </w:t>
            </w:r>
            <w:r w:rsidRPr="0055268D">
              <w:rPr>
                <w:rFonts w:asciiTheme="minorHAnsi" w:hAnsiTheme="minorHAnsi" w:cstheme="minorHAnsi"/>
              </w:rPr>
              <w:t>women.</w:t>
            </w:r>
          </w:p>
          <w:p w14:paraId="08384D57" w14:textId="77777777" w:rsidR="0055268D" w:rsidRPr="0055268D" w:rsidRDefault="0055268D" w:rsidP="00E40988">
            <w:pPr>
              <w:pStyle w:val="BodyText"/>
              <w:spacing w:before="159"/>
              <w:ind w:left="32"/>
              <w:rPr>
                <w:rFonts w:asciiTheme="minorHAnsi" w:hAnsiTheme="minorHAnsi" w:cstheme="minorHAnsi"/>
                <w:sz w:val="22"/>
                <w:szCs w:val="22"/>
              </w:rPr>
            </w:pPr>
            <w:r w:rsidRPr="0055268D">
              <w:rPr>
                <w:rFonts w:asciiTheme="minorHAnsi" w:hAnsiTheme="minorHAnsi" w:cstheme="minorHAnsi"/>
                <w:sz w:val="22"/>
                <w:szCs w:val="22"/>
              </w:rPr>
              <w:t>The</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TE report</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will</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include</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an</w:t>
            </w:r>
            <w:r w:rsidRPr="0055268D">
              <w:rPr>
                <w:rFonts w:asciiTheme="minorHAnsi" w:hAnsiTheme="minorHAnsi" w:cstheme="minorHAnsi"/>
                <w:spacing w:val="-3"/>
                <w:sz w:val="22"/>
                <w:szCs w:val="22"/>
              </w:rPr>
              <w:t xml:space="preserve"> </w:t>
            </w:r>
            <w:r w:rsidRPr="0055268D">
              <w:rPr>
                <w:rFonts w:asciiTheme="minorHAnsi" w:hAnsiTheme="minorHAnsi" w:cstheme="minorHAnsi"/>
                <w:sz w:val="22"/>
                <w:szCs w:val="22"/>
              </w:rPr>
              <w:t>Evaluation</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Ratings</w:t>
            </w:r>
            <w:r w:rsidRPr="0055268D">
              <w:rPr>
                <w:rFonts w:asciiTheme="minorHAnsi" w:hAnsiTheme="minorHAnsi" w:cstheme="minorHAnsi"/>
                <w:spacing w:val="-1"/>
                <w:sz w:val="22"/>
                <w:szCs w:val="22"/>
              </w:rPr>
              <w:t xml:space="preserve"> </w:t>
            </w:r>
            <w:r w:rsidRPr="0055268D">
              <w:rPr>
                <w:rFonts w:asciiTheme="minorHAnsi" w:hAnsiTheme="minorHAnsi" w:cstheme="minorHAnsi"/>
                <w:sz w:val="22"/>
                <w:szCs w:val="22"/>
              </w:rPr>
              <w:t>Table, as</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shown</w:t>
            </w:r>
            <w:r w:rsidRPr="0055268D">
              <w:rPr>
                <w:rFonts w:asciiTheme="minorHAnsi" w:hAnsiTheme="minorHAnsi" w:cstheme="minorHAnsi"/>
                <w:spacing w:val="-2"/>
                <w:sz w:val="22"/>
                <w:szCs w:val="22"/>
              </w:rPr>
              <w:t xml:space="preserve"> </w:t>
            </w:r>
            <w:r w:rsidRPr="0055268D">
              <w:rPr>
                <w:rFonts w:asciiTheme="minorHAnsi" w:hAnsiTheme="minorHAnsi" w:cstheme="minorHAnsi"/>
                <w:sz w:val="22"/>
                <w:szCs w:val="22"/>
              </w:rPr>
              <w:t>below:</w:t>
            </w:r>
          </w:p>
          <w:p w14:paraId="3CECBC28" w14:textId="5F6117D3" w:rsidR="0055268D" w:rsidRPr="00E40988" w:rsidRDefault="0055268D" w:rsidP="00E40988">
            <w:pPr>
              <w:spacing w:before="185"/>
              <w:ind w:left="1204" w:right="790"/>
              <w:jc w:val="center"/>
              <w:rPr>
                <w:rFonts w:asciiTheme="minorHAnsi" w:hAnsiTheme="minorHAnsi" w:cstheme="minorHAnsi"/>
                <w:b/>
                <w:bCs/>
                <w:sz w:val="22"/>
                <w:szCs w:val="22"/>
              </w:rPr>
            </w:pPr>
            <w:r w:rsidRPr="0055268D">
              <w:rPr>
                <w:rFonts w:asciiTheme="minorHAnsi" w:hAnsiTheme="minorHAnsi" w:cstheme="minorHAnsi"/>
                <w:b/>
                <w:bCs/>
                <w:sz w:val="22"/>
                <w:szCs w:val="22"/>
              </w:rPr>
              <w:t>ToR</w:t>
            </w:r>
            <w:r w:rsidRPr="0055268D">
              <w:rPr>
                <w:rFonts w:asciiTheme="minorHAnsi" w:hAnsiTheme="minorHAnsi" w:cstheme="minorHAnsi"/>
                <w:b/>
                <w:bCs/>
                <w:spacing w:val="-5"/>
                <w:sz w:val="22"/>
                <w:szCs w:val="22"/>
              </w:rPr>
              <w:t xml:space="preserve"> </w:t>
            </w:r>
            <w:r w:rsidRPr="0055268D">
              <w:rPr>
                <w:rFonts w:asciiTheme="minorHAnsi" w:hAnsiTheme="minorHAnsi" w:cstheme="minorHAnsi"/>
                <w:b/>
                <w:bCs/>
                <w:sz w:val="22"/>
                <w:szCs w:val="22"/>
              </w:rPr>
              <w:t>Table</w:t>
            </w:r>
            <w:r w:rsidRPr="0055268D">
              <w:rPr>
                <w:rFonts w:asciiTheme="minorHAnsi" w:hAnsiTheme="minorHAnsi" w:cstheme="minorHAnsi"/>
                <w:b/>
                <w:bCs/>
                <w:spacing w:val="-3"/>
                <w:sz w:val="22"/>
                <w:szCs w:val="22"/>
              </w:rPr>
              <w:t xml:space="preserve"> 1.</w:t>
            </w:r>
            <w:r w:rsidRPr="0055268D">
              <w:rPr>
                <w:rFonts w:asciiTheme="minorHAnsi" w:hAnsiTheme="minorHAnsi" w:cstheme="minorHAnsi"/>
                <w:b/>
                <w:bCs/>
                <w:spacing w:val="-4"/>
                <w:sz w:val="22"/>
                <w:szCs w:val="22"/>
              </w:rPr>
              <w:t xml:space="preserve"> </w:t>
            </w:r>
            <w:r w:rsidRPr="0055268D">
              <w:rPr>
                <w:rFonts w:asciiTheme="minorHAnsi" w:hAnsiTheme="minorHAnsi" w:cstheme="minorHAnsi"/>
                <w:b/>
                <w:bCs/>
                <w:sz w:val="22"/>
                <w:szCs w:val="22"/>
              </w:rPr>
              <w:t>Evaluations</w:t>
            </w:r>
            <w:r w:rsidRPr="0055268D">
              <w:rPr>
                <w:rFonts w:asciiTheme="minorHAnsi" w:hAnsiTheme="minorHAnsi" w:cstheme="minorHAnsi"/>
                <w:b/>
                <w:bCs/>
                <w:spacing w:val="-3"/>
                <w:sz w:val="22"/>
                <w:szCs w:val="22"/>
              </w:rPr>
              <w:t xml:space="preserve"> </w:t>
            </w:r>
            <w:r w:rsidRPr="0055268D">
              <w:rPr>
                <w:rFonts w:asciiTheme="minorHAnsi" w:hAnsiTheme="minorHAnsi" w:cstheme="minorHAnsi"/>
                <w:b/>
                <w:bCs/>
                <w:sz w:val="22"/>
                <w:szCs w:val="22"/>
              </w:rPr>
              <w:t>Ratings</w:t>
            </w:r>
            <w:r w:rsidRPr="0055268D">
              <w:rPr>
                <w:rFonts w:asciiTheme="minorHAnsi" w:hAnsiTheme="minorHAnsi" w:cstheme="minorHAnsi"/>
                <w:b/>
                <w:bCs/>
                <w:spacing w:val="-2"/>
                <w:sz w:val="22"/>
                <w:szCs w:val="22"/>
              </w:rPr>
              <w:t xml:space="preserve"> </w:t>
            </w:r>
            <w:r w:rsidRPr="0055268D">
              <w:rPr>
                <w:rFonts w:asciiTheme="minorHAnsi" w:hAnsiTheme="minorHAnsi" w:cstheme="minorHAnsi"/>
                <w:b/>
                <w:bCs/>
                <w:sz w:val="22"/>
                <w:szCs w:val="22"/>
              </w:rPr>
              <w:t>Table</w:t>
            </w:r>
            <w:r w:rsidRPr="0055268D">
              <w:rPr>
                <w:rFonts w:asciiTheme="minorHAnsi" w:hAnsiTheme="minorHAnsi" w:cstheme="minorHAnsi"/>
                <w:b/>
                <w:bCs/>
                <w:spacing w:val="-4"/>
                <w:sz w:val="22"/>
                <w:szCs w:val="22"/>
              </w:rPr>
              <w:t xml:space="preserve"> </w:t>
            </w:r>
            <w:r w:rsidRPr="0055268D">
              <w:rPr>
                <w:rFonts w:asciiTheme="minorHAnsi" w:hAnsiTheme="minorHAnsi" w:cstheme="minorHAnsi"/>
                <w:b/>
                <w:bCs/>
                <w:sz w:val="22"/>
                <w:szCs w:val="22"/>
              </w:rPr>
              <w:t>for</w:t>
            </w:r>
            <w:r w:rsidRPr="0055268D">
              <w:rPr>
                <w:rFonts w:asciiTheme="minorHAnsi" w:hAnsiTheme="minorHAnsi" w:cstheme="minorHAnsi"/>
                <w:b/>
                <w:bCs/>
                <w:spacing w:val="-1"/>
                <w:sz w:val="22"/>
                <w:szCs w:val="22"/>
              </w:rPr>
              <w:t xml:space="preserve"> </w:t>
            </w:r>
            <w:r w:rsidRPr="0055268D">
              <w:rPr>
                <w:rFonts w:asciiTheme="minorHAnsi" w:hAnsiTheme="minorHAnsi" w:cstheme="minorHAnsi"/>
                <w:b/>
                <w:bCs/>
                <w:sz w:val="22"/>
                <w:szCs w:val="22"/>
              </w:rPr>
              <w:t xml:space="preserve">Conservation and sustainable use of globally important agro-biodiversity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56"/>
              <w:gridCol w:w="1796"/>
            </w:tblGrid>
            <w:tr w:rsidR="0055268D" w:rsidRPr="009D6223" w14:paraId="1A303C2E" w14:textId="77777777" w:rsidTr="0018184A">
              <w:trPr>
                <w:trHeight w:val="304"/>
                <w:jc w:val="center"/>
              </w:trPr>
              <w:tc>
                <w:tcPr>
                  <w:tcW w:w="7556" w:type="dxa"/>
                  <w:shd w:val="clear" w:color="auto" w:fill="404040"/>
                </w:tcPr>
                <w:p w14:paraId="60FB183B" w14:textId="77777777" w:rsidR="0055268D" w:rsidRPr="009D6223" w:rsidRDefault="0055268D" w:rsidP="0055268D">
                  <w:pPr>
                    <w:pStyle w:val="TableParagraph"/>
                    <w:spacing w:line="278" w:lineRule="exact"/>
                    <w:ind w:left="448"/>
                    <w:rPr>
                      <w:rFonts w:asciiTheme="minorHAnsi" w:hAnsiTheme="minorHAnsi" w:cstheme="minorHAnsi"/>
                    </w:rPr>
                  </w:pPr>
                  <w:r w:rsidRPr="009D6223">
                    <w:rPr>
                      <w:rFonts w:asciiTheme="minorHAnsi" w:hAnsiTheme="minorHAnsi" w:cstheme="minorHAnsi"/>
                      <w:color w:val="FFFFFF"/>
                    </w:rPr>
                    <w:t>Monitoring</w:t>
                  </w:r>
                  <w:r w:rsidRPr="009D6223">
                    <w:rPr>
                      <w:rFonts w:asciiTheme="minorHAnsi" w:hAnsiTheme="minorHAnsi" w:cstheme="minorHAnsi"/>
                      <w:color w:val="FFFFFF"/>
                      <w:spacing w:val="-2"/>
                    </w:rPr>
                    <w:t xml:space="preserve"> </w:t>
                  </w:r>
                  <w:r w:rsidRPr="009D6223">
                    <w:rPr>
                      <w:rFonts w:asciiTheme="minorHAnsi" w:hAnsiTheme="minorHAnsi" w:cstheme="minorHAnsi"/>
                      <w:color w:val="FFFFFF"/>
                    </w:rPr>
                    <w:t>&amp;</w:t>
                  </w:r>
                  <w:r w:rsidRPr="009D6223">
                    <w:rPr>
                      <w:rFonts w:asciiTheme="minorHAnsi" w:hAnsiTheme="minorHAnsi" w:cstheme="minorHAnsi"/>
                      <w:color w:val="FFFFFF"/>
                      <w:spacing w:val="-5"/>
                    </w:rPr>
                    <w:t xml:space="preserve"> </w:t>
                  </w:r>
                  <w:r w:rsidRPr="009D6223">
                    <w:rPr>
                      <w:rFonts w:asciiTheme="minorHAnsi" w:hAnsiTheme="minorHAnsi" w:cstheme="minorHAnsi"/>
                      <w:color w:val="FFFFFF"/>
                    </w:rPr>
                    <w:t>Evaluation</w:t>
                  </w:r>
                  <w:r w:rsidRPr="009D6223">
                    <w:rPr>
                      <w:rFonts w:asciiTheme="minorHAnsi" w:hAnsiTheme="minorHAnsi" w:cstheme="minorHAnsi"/>
                      <w:color w:val="FFFFFF"/>
                      <w:spacing w:val="-3"/>
                    </w:rPr>
                    <w:t xml:space="preserve"> </w:t>
                  </w:r>
                  <w:r w:rsidRPr="009D6223">
                    <w:rPr>
                      <w:rFonts w:asciiTheme="minorHAnsi" w:hAnsiTheme="minorHAnsi" w:cstheme="minorHAnsi"/>
                      <w:color w:val="FFFFFF"/>
                    </w:rPr>
                    <w:t>(M&amp;E)</w:t>
                  </w:r>
                </w:p>
              </w:tc>
              <w:tc>
                <w:tcPr>
                  <w:tcW w:w="1796" w:type="dxa"/>
                  <w:shd w:val="clear" w:color="auto" w:fill="404040"/>
                </w:tcPr>
                <w:p w14:paraId="1BDD7723" w14:textId="77777777" w:rsidR="0055268D" w:rsidRPr="009D6223" w:rsidRDefault="0055268D" w:rsidP="0055268D">
                  <w:pPr>
                    <w:pStyle w:val="TableParagraph"/>
                    <w:spacing w:before="5" w:line="279" w:lineRule="exact"/>
                    <w:ind w:left="108"/>
                    <w:rPr>
                      <w:rFonts w:asciiTheme="minorHAnsi" w:hAnsiTheme="minorHAnsi" w:cstheme="minorHAnsi"/>
                    </w:rPr>
                  </w:pPr>
                  <w:r w:rsidRPr="009D6223">
                    <w:rPr>
                      <w:rFonts w:asciiTheme="minorHAnsi" w:hAnsiTheme="minorHAnsi" w:cstheme="minorHAnsi"/>
                      <w:color w:val="FFFFFF"/>
                    </w:rPr>
                    <w:t>Rating</w:t>
                  </w:r>
                </w:p>
              </w:tc>
            </w:tr>
            <w:tr w:rsidR="0055268D" w:rsidRPr="009D6223" w14:paraId="1B6E0E1D" w14:textId="77777777" w:rsidTr="0018184A">
              <w:trPr>
                <w:trHeight w:val="280"/>
                <w:jc w:val="center"/>
              </w:trPr>
              <w:tc>
                <w:tcPr>
                  <w:tcW w:w="7556" w:type="dxa"/>
                </w:tcPr>
                <w:p w14:paraId="4781689B" w14:textId="77777777" w:rsidR="0055268D" w:rsidRPr="009D6223" w:rsidRDefault="0055268D" w:rsidP="0055268D">
                  <w:pPr>
                    <w:pStyle w:val="TableParagraph"/>
                    <w:spacing w:line="260" w:lineRule="exact"/>
                    <w:ind w:left="448"/>
                    <w:rPr>
                      <w:rFonts w:asciiTheme="minorHAnsi" w:hAnsiTheme="minorHAnsi" w:cstheme="minorHAnsi"/>
                    </w:rPr>
                  </w:pPr>
                  <w:r w:rsidRPr="009D6223">
                    <w:rPr>
                      <w:rFonts w:asciiTheme="minorHAnsi" w:hAnsiTheme="minorHAnsi" w:cstheme="minorHAnsi"/>
                    </w:rPr>
                    <w:t>M&amp;E</w:t>
                  </w:r>
                  <w:r w:rsidRPr="009D6223">
                    <w:rPr>
                      <w:rFonts w:asciiTheme="minorHAnsi" w:hAnsiTheme="minorHAnsi" w:cstheme="minorHAnsi"/>
                      <w:spacing w:val="-2"/>
                    </w:rPr>
                    <w:t xml:space="preserve"> </w:t>
                  </w:r>
                  <w:r w:rsidRPr="009D6223">
                    <w:rPr>
                      <w:rFonts w:asciiTheme="minorHAnsi" w:hAnsiTheme="minorHAnsi" w:cstheme="minorHAnsi"/>
                    </w:rPr>
                    <w:t>design</w:t>
                  </w:r>
                  <w:r w:rsidRPr="009D6223">
                    <w:rPr>
                      <w:rFonts w:asciiTheme="minorHAnsi" w:hAnsiTheme="minorHAnsi" w:cstheme="minorHAnsi"/>
                      <w:spacing w:val="-2"/>
                    </w:rPr>
                    <w:t xml:space="preserve"> </w:t>
                  </w:r>
                  <w:r w:rsidRPr="009D6223">
                    <w:rPr>
                      <w:rFonts w:asciiTheme="minorHAnsi" w:hAnsiTheme="minorHAnsi" w:cstheme="minorHAnsi"/>
                    </w:rPr>
                    <w:t>at</w:t>
                  </w:r>
                  <w:r w:rsidRPr="009D6223">
                    <w:rPr>
                      <w:rFonts w:asciiTheme="minorHAnsi" w:hAnsiTheme="minorHAnsi" w:cstheme="minorHAnsi"/>
                      <w:spacing w:val="-1"/>
                    </w:rPr>
                    <w:t xml:space="preserve"> </w:t>
                  </w:r>
                  <w:r w:rsidRPr="009D6223">
                    <w:rPr>
                      <w:rFonts w:asciiTheme="minorHAnsi" w:hAnsiTheme="minorHAnsi" w:cstheme="minorHAnsi"/>
                    </w:rPr>
                    <w:t>entry</w:t>
                  </w:r>
                </w:p>
              </w:tc>
              <w:tc>
                <w:tcPr>
                  <w:tcW w:w="1796" w:type="dxa"/>
                </w:tcPr>
                <w:p w14:paraId="4A96EF7B" w14:textId="77777777" w:rsidR="0055268D" w:rsidRPr="009D6223" w:rsidRDefault="0055268D" w:rsidP="0055268D">
                  <w:pPr>
                    <w:pStyle w:val="TableParagraph"/>
                    <w:rPr>
                      <w:rFonts w:asciiTheme="minorHAnsi" w:hAnsiTheme="minorHAnsi" w:cstheme="minorHAnsi"/>
                    </w:rPr>
                  </w:pPr>
                </w:p>
              </w:tc>
            </w:tr>
            <w:tr w:rsidR="0055268D" w:rsidRPr="009D6223" w14:paraId="0DEA60ED" w14:textId="77777777" w:rsidTr="0018184A">
              <w:trPr>
                <w:trHeight w:val="277"/>
                <w:jc w:val="center"/>
              </w:trPr>
              <w:tc>
                <w:tcPr>
                  <w:tcW w:w="7556" w:type="dxa"/>
                </w:tcPr>
                <w:p w14:paraId="68202C80" w14:textId="77777777" w:rsidR="0055268D" w:rsidRPr="009D6223" w:rsidRDefault="0055268D" w:rsidP="0055268D">
                  <w:pPr>
                    <w:pStyle w:val="TableParagraph"/>
                    <w:spacing w:line="258" w:lineRule="exact"/>
                    <w:ind w:left="448"/>
                    <w:rPr>
                      <w:rFonts w:asciiTheme="minorHAnsi" w:hAnsiTheme="minorHAnsi" w:cstheme="minorHAnsi"/>
                    </w:rPr>
                  </w:pPr>
                  <w:r w:rsidRPr="009D6223">
                    <w:rPr>
                      <w:rFonts w:asciiTheme="minorHAnsi" w:hAnsiTheme="minorHAnsi" w:cstheme="minorHAnsi"/>
                    </w:rPr>
                    <w:t>M&amp;E</w:t>
                  </w:r>
                  <w:r w:rsidRPr="009D6223">
                    <w:rPr>
                      <w:rFonts w:asciiTheme="minorHAnsi" w:hAnsiTheme="minorHAnsi" w:cstheme="minorHAnsi"/>
                      <w:spacing w:val="-1"/>
                    </w:rPr>
                    <w:t xml:space="preserve"> </w:t>
                  </w:r>
                  <w:r w:rsidRPr="009D6223">
                    <w:rPr>
                      <w:rFonts w:asciiTheme="minorHAnsi" w:hAnsiTheme="minorHAnsi" w:cstheme="minorHAnsi"/>
                    </w:rPr>
                    <w:t>Plan</w:t>
                  </w:r>
                  <w:r w:rsidRPr="009D6223">
                    <w:rPr>
                      <w:rFonts w:asciiTheme="minorHAnsi" w:hAnsiTheme="minorHAnsi" w:cstheme="minorHAnsi"/>
                      <w:spacing w:val="-2"/>
                    </w:rPr>
                    <w:t xml:space="preserve"> </w:t>
                  </w:r>
                  <w:r w:rsidRPr="009D6223">
                    <w:rPr>
                      <w:rFonts w:asciiTheme="minorHAnsi" w:hAnsiTheme="minorHAnsi" w:cstheme="minorHAnsi"/>
                    </w:rPr>
                    <w:t>Implementation</w:t>
                  </w:r>
                </w:p>
              </w:tc>
              <w:tc>
                <w:tcPr>
                  <w:tcW w:w="1796" w:type="dxa"/>
                </w:tcPr>
                <w:p w14:paraId="35580CA8" w14:textId="77777777" w:rsidR="0055268D" w:rsidRPr="009D6223" w:rsidRDefault="0055268D" w:rsidP="0055268D">
                  <w:pPr>
                    <w:pStyle w:val="TableParagraph"/>
                    <w:rPr>
                      <w:rFonts w:asciiTheme="minorHAnsi" w:hAnsiTheme="minorHAnsi" w:cstheme="minorHAnsi"/>
                    </w:rPr>
                  </w:pPr>
                </w:p>
              </w:tc>
            </w:tr>
            <w:tr w:rsidR="0055268D" w:rsidRPr="009D6223" w14:paraId="550C3CC2" w14:textId="77777777" w:rsidTr="0018184A">
              <w:trPr>
                <w:trHeight w:val="280"/>
                <w:jc w:val="center"/>
              </w:trPr>
              <w:tc>
                <w:tcPr>
                  <w:tcW w:w="7556" w:type="dxa"/>
                  <w:shd w:val="clear" w:color="auto" w:fill="D0CECE"/>
                </w:tcPr>
                <w:p w14:paraId="73951A0B" w14:textId="77777777" w:rsidR="0055268D" w:rsidRPr="009D6223" w:rsidRDefault="0055268D" w:rsidP="0055268D">
                  <w:pPr>
                    <w:pStyle w:val="TableParagraph"/>
                    <w:spacing w:line="260" w:lineRule="exact"/>
                    <w:ind w:left="448"/>
                    <w:rPr>
                      <w:rFonts w:asciiTheme="minorHAnsi" w:hAnsiTheme="minorHAnsi" w:cstheme="minorHAnsi"/>
                    </w:rPr>
                  </w:pPr>
                  <w:r w:rsidRPr="009D6223">
                    <w:rPr>
                      <w:rFonts w:asciiTheme="minorHAnsi" w:hAnsiTheme="minorHAnsi" w:cstheme="minorHAnsi"/>
                    </w:rPr>
                    <w:t>Overall</w:t>
                  </w:r>
                  <w:r w:rsidRPr="009D6223">
                    <w:rPr>
                      <w:rFonts w:asciiTheme="minorHAnsi" w:hAnsiTheme="minorHAnsi" w:cstheme="minorHAnsi"/>
                      <w:spacing w:val="-3"/>
                    </w:rPr>
                    <w:t xml:space="preserve"> </w:t>
                  </w:r>
                  <w:r w:rsidRPr="009D6223">
                    <w:rPr>
                      <w:rFonts w:asciiTheme="minorHAnsi" w:hAnsiTheme="minorHAnsi" w:cstheme="minorHAnsi"/>
                    </w:rPr>
                    <w:t>Quality of M&amp;E</w:t>
                  </w:r>
                </w:p>
              </w:tc>
              <w:tc>
                <w:tcPr>
                  <w:tcW w:w="1796" w:type="dxa"/>
                  <w:shd w:val="clear" w:color="auto" w:fill="D0CECE"/>
                </w:tcPr>
                <w:p w14:paraId="3A150FCF" w14:textId="77777777" w:rsidR="0055268D" w:rsidRPr="009D6223" w:rsidRDefault="0055268D" w:rsidP="0055268D">
                  <w:pPr>
                    <w:pStyle w:val="TableParagraph"/>
                    <w:rPr>
                      <w:rFonts w:asciiTheme="minorHAnsi" w:hAnsiTheme="minorHAnsi" w:cstheme="minorHAnsi"/>
                    </w:rPr>
                  </w:pPr>
                </w:p>
              </w:tc>
            </w:tr>
            <w:tr w:rsidR="0055268D" w:rsidRPr="009D6223" w14:paraId="0D17AC37" w14:textId="77777777" w:rsidTr="0018184A">
              <w:trPr>
                <w:trHeight w:val="277"/>
                <w:jc w:val="center"/>
              </w:trPr>
              <w:tc>
                <w:tcPr>
                  <w:tcW w:w="7556" w:type="dxa"/>
                  <w:shd w:val="clear" w:color="auto" w:fill="404040"/>
                </w:tcPr>
                <w:p w14:paraId="5183C008" w14:textId="77777777" w:rsidR="0055268D" w:rsidRPr="009D6223" w:rsidRDefault="0055268D" w:rsidP="0055268D">
                  <w:pPr>
                    <w:pStyle w:val="TableParagraph"/>
                    <w:spacing w:line="258" w:lineRule="exact"/>
                    <w:ind w:left="448"/>
                    <w:rPr>
                      <w:rFonts w:asciiTheme="minorHAnsi" w:hAnsiTheme="minorHAnsi" w:cstheme="minorHAnsi"/>
                    </w:rPr>
                  </w:pPr>
                  <w:r w:rsidRPr="009D6223">
                    <w:rPr>
                      <w:rFonts w:asciiTheme="minorHAnsi" w:hAnsiTheme="minorHAnsi" w:cstheme="minorHAnsi"/>
                      <w:color w:val="FFFFFF"/>
                    </w:rPr>
                    <w:t>Implementation</w:t>
                  </w:r>
                  <w:r w:rsidRPr="009D6223">
                    <w:rPr>
                      <w:rFonts w:asciiTheme="minorHAnsi" w:hAnsiTheme="minorHAnsi" w:cstheme="minorHAnsi"/>
                      <w:color w:val="FFFFFF"/>
                      <w:spacing w:val="-3"/>
                    </w:rPr>
                    <w:t xml:space="preserve"> </w:t>
                  </w:r>
                  <w:r w:rsidRPr="009D6223">
                    <w:rPr>
                      <w:rFonts w:asciiTheme="minorHAnsi" w:hAnsiTheme="minorHAnsi" w:cstheme="minorHAnsi"/>
                      <w:color w:val="FFFFFF"/>
                    </w:rPr>
                    <w:t>&amp;</w:t>
                  </w:r>
                  <w:r w:rsidRPr="009D6223">
                    <w:rPr>
                      <w:rFonts w:asciiTheme="minorHAnsi" w:hAnsiTheme="minorHAnsi" w:cstheme="minorHAnsi"/>
                      <w:color w:val="FFFFFF"/>
                      <w:spacing w:val="-7"/>
                    </w:rPr>
                    <w:t xml:space="preserve"> </w:t>
                  </w:r>
                  <w:r w:rsidRPr="009D6223">
                    <w:rPr>
                      <w:rFonts w:asciiTheme="minorHAnsi" w:hAnsiTheme="minorHAnsi" w:cstheme="minorHAnsi"/>
                      <w:color w:val="FFFFFF"/>
                    </w:rPr>
                    <w:t>Execution</w:t>
                  </w:r>
                </w:p>
              </w:tc>
              <w:tc>
                <w:tcPr>
                  <w:tcW w:w="1796" w:type="dxa"/>
                  <w:shd w:val="clear" w:color="auto" w:fill="404040"/>
                </w:tcPr>
                <w:p w14:paraId="466ADFC7" w14:textId="77777777" w:rsidR="0055268D" w:rsidRPr="009D6223" w:rsidRDefault="0055268D" w:rsidP="0055268D">
                  <w:pPr>
                    <w:pStyle w:val="TableParagraph"/>
                    <w:spacing w:line="258" w:lineRule="exact"/>
                    <w:ind w:left="108"/>
                    <w:rPr>
                      <w:rFonts w:asciiTheme="minorHAnsi" w:hAnsiTheme="minorHAnsi" w:cstheme="minorHAnsi"/>
                    </w:rPr>
                  </w:pPr>
                  <w:r w:rsidRPr="009D6223">
                    <w:rPr>
                      <w:rFonts w:asciiTheme="minorHAnsi" w:hAnsiTheme="minorHAnsi" w:cstheme="minorHAnsi"/>
                      <w:color w:val="FFFFFF"/>
                    </w:rPr>
                    <w:t>Rating</w:t>
                  </w:r>
                </w:p>
              </w:tc>
            </w:tr>
            <w:tr w:rsidR="0055268D" w:rsidRPr="009D6223" w14:paraId="08DBFF5C" w14:textId="77777777" w:rsidTr="0018184A">
              <w:trPr>
                <w:trHeight w:val="280"/>
                <w:jc w:val="center"/>
              </w:trPr>
              <w:tc>
                <w:tcPr>
                  <w:tcW w:w="7556" w:type="dxa"/>
                </w:tcPr>
                <w:p w14:paraId="60366211" w14:textId="77777777" w:rsidR="0055268D" w:rsidRPr="009D6223" w:rsidRDefault="0055268D" w:rsidP="0055268D">
                  <w:pPr>
                    <w:pStyle w:val="TableParagraph"/>
                    <w:spacing w:before="1" w:line="259" w:lineRule="exact"/>
                    <w:ind w:left="467"/>
                    <w:rPr>
                      <w:rFonts w:asciiTheme="minorHAnsi" w:hAnsiTheme="minorHAnsi" w:cstheme="minorHAnsi"/>
                    </w:rPr>
                  </w:pPr>
                  <w:r w:rsidRPr="009D6223">
                    <w:rPr>
                      <w:rFonts w:asciiTheme="minorHAnsi" w:hAnsiTheme="minorHAnsi" w:cstheme="minorHAnsi"/>
                    </w:rPr>
                    <w:t>Quality</w:t>
                  </w:r>
                  <w:r w:rsidRPr="009D6223">
                    <w:rPr>
                      <w:rFonts w:asciiTheme="minorHAnsi" w:hAnsiTheme="minorHAnsi" w:cstheme="minorHAnsi"/>
                      <w:spacing w:val="-2"/>
                    </w:rPr>
                    <w:t xml:space="preserve"> </w:t>
                  </w:r>
                  <w:r w:rsidRPr="009D6223">
                    <w:rPr>
                      <w:rFonts w:asciiTheme="minorHAnsi" w:hAnsiTheme="minorHAnsi" w:cstheme="minorHAnsi"/>
                    </w:rPr>
                    <w:t>of</w:t>
                  </w:r>
                  <w:r w:rsidRPr="009D6223">
                    <w:rPr>
                      <w:rFonts w:asciiTheme="minorHAnsi" w:hAnsiTheme="minorHAnsi" w:cstheme="minorHAnsi"/>
                      <w:spacing w:val="-1"/>
                    </w:rPr>
                    <w:t xml:space="preserve"> </w:t>
                  </w:r>
                  <w:r w:rsidRPr="009D6223">
                    <w:rPr>
                      <w:rFonts w:asciiTheme="minorHAnsi" w:hAnsiTheme="minorHAnsi" w:cstheme="minorHAnsi"/>
                    </w:rPr>
                    <w:t>UNDP</w:t>
                  </w:r>
                  <w:r w:rsidRPr="009D6223">
                    <w:rPr>
                      <w:rFonts w:asciiTheme="minorHAnsi" w:hAnsiTheme="minorHAnsi" w:cstheme="minorHAnsi"/>
                      <w:spacing w:val="-3"/>
                    </w:rPr>
                    <w:t xml:space="preserve"> </w:t>
                  </w:r>
                  <w:r w:rsidRPr="009D6223">
                    <w:rPr>
                      <w:rFonts w:asciiTheme="minorHAnsi" w:hAnsiTheme="minorHAnsi" w:cstheme="minorHAnsi"/>
                    </w:rPr>
                    <w:t>Implementation/Oversight</w:t>
                  </w:r>
                </w:p>
              </w:tc>
              <w:tc>
                <w:tcPr>
                  <w:tcW w:w="1796" w:type="dxa"/>
                </w:tcPr>
                <w:p w14:paraId="215D06D6" w14:textId="77777777" w:rsidR="0055268D" w:rsidRPr="009D6223" w:rsidRDefault="0055268D" w:rsidP="0055268D">
                  <w:pPr>
                    <w:pStyle w:val="TableParagraph"/>
                    <w:rPr>
                      <w:rFonts w:asciiTheme="minorHAnsi" w:hAnsiTheme="minorHAnsi" w:cstheme="minorHAnsi"/>
                    </w:rPr>
                  </w:pPr>
                </w:p>
              </w:tc>
            </w:tr>
            <w:tr w:rsidR="0055268D" w:rsidRPr="009D6223" w14:paraId="05EF7C9F" w14:textId="77777777" w:rsidTr="0018184A">
              <w:trPr>
                <w:trHeight w:val="278"/>
                <w:jc w:val="center"/>
              </w:trPr>
              <w:tc>
                <w:tcPr>
                  <w:tcW w:w="7556" w:type="dxa"/>
                </w:tcPr>
                <w:p w14:paraId="7AE02810" w14:textId="77777777" w:rsidR="0055268D" w:rsidRPr="009D6223" w:rsidRDefault="0055268D" w:rsidP="0055268D">
                  <w:pPr>
                    <w:pStyle w:val="TableParagraph"/>
                    <w:spacing w:line="258" w:lineRule="exact"/>
                    <w:ind w:left="467"/>
                    <w:rPr>
                      <w:rFonts w:asciiTheme="minorHAnsi" w:hAnsiTheme="minorHAnsi" w:cstheme="minorHAnsi"/>
                    </w:rPr>
                  </w:pPr>
                  <w:r w:rsidRPr="009D6223">
                    <w:rPr>
                      <w:rFonts w:asciiTheme="minorHAnsi" w:hAnsiTheme="minorHAnsi" w:cstheme="minorHAnsi"/>
                    </w:rPr>
                    <w:t>Quality</w:t>
                  </w:r>
                  <w:r w:rsidRPr="009D6223">
                    <w:rPr>
                      <w:rFonts w:asciiTheme="minorHAnsi" w:hAnsiTheme="minorHAnsi" w:cstheme="minorHAnsi"/>
                      <w:spacing w:val="-2"/>
                    </w:rPr>
                    <w:t xml:space="preserve"> </w:t>
                  </w:r>
                  <w:r w:rsidRPr="009D6223">
                    <w:rPr>
                      <w:rFonts w:asciiTheme="minorHAnsi" w:hAnsiTheme="minorHAnsi" w:cstheme="minorHAnsi"/>
                    </w:rPr>
                    <w:t>of</w:t>
                  </w:r>
                  <w:r w:rsidRPr="009D6223">
                    <w:rPr>
                      <w:rFonts w:asciiTheme="minorHAnsi" w:hAnsiTheme="minorHAnsi" w:cstheme="minorHAnsi"/>
                      <w:spacing w:val="-1"/>
                    </w:rPr>
                    <w:t xml:space="preserve"> </w:t>
                  </w:r>
                  <w:r w:rsidRPr="009D6223">
                    <w:rPr>
                      <w:rFonts w:asciiTheme="minorHAnsi" w:hAnsiTheme="minorHAnsi" w:cstheme="minorHAnsi"/>
                    </w:rPr>
                    <w:t>Implementing</w:t>
                  </w:r>
                  <w:r w:rsidRPr="009D6223">
                    <w:rPr>
                      <w:rFonts w:asciiTheme="minorHAnsi" w:hAnsiTheme="minorHAnsi" w:cstheme="minorHAnsi"/>
                      <w:spacing w:val="-2"/>
                    </w:rPr>
                    <w:t xml:space="preserve"> </w:t>
                  </w:r>
                  <w:r w:rsidRPr="009D6223">
                    <w:rPr>
                      <w:rFonts w:asciiTheme="minorHAnsi" w:hAnsiTheme="minorHAnsi" w:cstheme="minorHAnsi"/>
                    </w:rPr>
                    <w:t>Partner</w:t>
                  </w:r>
                  <w:r w:rsidRPr="009D6223">
                    <w:rPr>
                      <w:rFonts w:asciiTheme="minorHAnsi" w:hAnsiTheme="minorHAnsi" w:cstheme="minorHAnsi"/>
                      <w:spacing w:val="-2"/>
                    </w:rPr>
                    <w:t xml:space="preserve"> </w:t>
                  </w:r>
                  <w:r w:rsidRPr="009D6223">
                    <w:rPr>
                      <w:rFonts w:asciiTheme="minorHAnsi" w:hAnsiTheme="minorHAnsi" w:cstheme="minorHAnsi"/>
                    </w:rPr>
                    <w:t>Execution</w:t>
                  </w:r>
                </w:p>
              </w:tc>
              <w:tc>
                <w:tcPr>
                  <w:tcW w:w="1796" w:type="dxa"/>
                </w:tcPr>
                <w:p w14:paraId="046DDE22" w14:textId="77777777" w:rsidR="0055268D" w:rsidRPr="009D6223" w:rsidRDefault="0055268D" w:rsidP="0055268D">
                  <w:pPr>
                    <w:pStyle w:val="TableParagraph"/>
                    <w:rPr>
                      <w:rFonts w:asciiTheme="minorHAnsi" w:hAnsiTheme="minorHAnsi" w:cstheme="minorHAnsi"/>
                    </w:rPr>
                  </w:pPr>
                </w:p>
              </w:tc>
            </w:tr>
            <w:tr w:rsidR="0055268D" w:rsidRPr="009D6223" w14:paraId="217131F1" w14:textId="77777777" w:rsidTr="0018184A">
              <w:trPr>
                <w:trHeight w:val="280"/>
                <w:jc w:val="center"/>
              </w:trPr>
              <w:tc>
                <w:tcPr>
                  <w:tcW w:w="7556" w:type="dxa"/>
                  <w:shd w:val="clear" w:color="auto" w:fill="D0CECE"/>
                </w:tcPr>
                <w:p w14:paraId="4F8C9110" w14:textId="77777777" w:rsidR="0055268D" w:rsidRPr="009D6223" w:rsidRDefault="0055268D" w:rsidP="0055268D">
                  <w:pPr>
                    <w:pStyle w:val="TableParagraph"/>
                    <w:spacing w:before="1" w:line="259" w:lineRule="exact"/>
                    <w:ind w:left="467"/>
                    <w:rPr>
                      <w:rFonts w:asciiTheme="minorHAnsi" w:hAnsiTheme="minorHAnsi" w:cstheme="minorHAnsi"/>
                    </w:rPr>
                  </w:pPr>
                  <w:r w:rsidRPr="009D6223">
                    <w:rPr>
                      <w:rFonts w:asciiTheme="minorHAnsi" w:hAnsiTheme="minorHAnsi" w:cstheme="minorHAnsi"/>
                    </w:rPr>
                    <w:t>Overall</w:t>
                  </w:r>
                  <w:r w:rsidRPr="009D6223">
                    <w:rPr>
                      <w:rFonts w:asciiTheme="minorHAnsi" w:hAnsiTheme="minorHAnsi" w:cstheme="minorHAnsi"/>
                      <w:spacing w:val="-6"/>
                    </w:rPr>
                    <w:t xml:space="preserve"> </w:t>
                  </w:r>
                  <w:r w:rsidRPr="009D6223">
                    <w:rPr>
                      <w:rFonts w:asciiTheme="minorHAnsi" w:hAnsiTheme="minorHAnsi" w:cstheme="minorHAnsi"/>
                    </w:rPr>
                    <w:t>quality</w:t>
                  </w:r>
                  <w:r w:rsidRPr="009D6223">
                    <w:rPr>
                      <w:rFonts w:asciiTheme="minorHAnsi" w:hAnsiTheme="minorHAnsi" w:cstheme="minorHAnsi"/>
                      <w:spacing w:val="-4"/>
                    </w:rPr>
                    <w:t xml:space="preserve"> </w:t>
                  </w:r>
                  <w:r w:rsidRPr="009D6223">
                    <w:rPr>
                      <w:rFonts w:asciiTheme="minorHAnsi" w:hAnsiTheme="minorHAnsi" w:cstheme="minorHAnsi"/>
                    </w:rPr>
                    <w:t>of Implementation/Execution</w:t>
                  </w:r>
                </w:p>
              </w:tc>
              <w:tc>
                <w:tcPr>
                  <w:tcW w:w="1796" w:type="dxa"/>
                  <w:shd w:val="clear" w:color="auto" w:fill="D0CECE"/>
                </w:tcPr>
                <w:p w14:paraId="5EA60095" w14:textId="77777777" w:rsidR="0055268D" w:rsidRPr="009D6223" w:rsidRDefault="0055268D" w:rsidP="0055268D">
                  <w:pPr>
                    <w:pStyle w:val="TableParagraph"/>
                    <w:rPr>
                      <w:rFonts w:asciiTheme="minorHAnsi" w:hAnsiTheme="minorHAnsi" w:cstheme="minorHAnsi"/>
                    </w:rPr>
                  </w:pPr>
                </w:p>
              </w:tc>
            </w:tr>
            <w:tr w:rsidR="0055268D" w:rsidRPr="009D6223" w14:paraId="1B817C31" w14:textId="77777777" w:rsidTr="0018184A">
              <w:trPr>
                <w:trHeight w:val="281"/>
                <w:jc w:val="center"/>
              </w:trPr>
              <w:tc>
                <w:tcPr>
                  <w:tcW w:w="7556" w:type="dxa"/>
                  <w:shd w:val="clear" w:color="auto" w:fill="404040"/>
                </w:tcPr>
                <w:p w14:paraId="0E95ADEA" w14:textId="77777777" w:rsidR="0055268D" w:rsidRPr="009D6223" w:rsidRDefault="0055268D" w:rsidP="0055268D">
                  <w:pPr>
                    <w:pStyle w:val="TableParagraph"/>
                    <w:spacing w:line="261" w:lineRule="exact"/>
                    <w:ind w:left="448"/>
                    <w:rPr>
                      <w:rFonts w:asciiTheme="minorHAnsi" w:hAnsiTheme="minorHAnsi" w:cstheme="minorHAnsi"/>
                    </w:rPr>
                  </w:pPr>
                  <w:r w:rsidRPr="009D6223">
                    <w:rPr>
                      <w:rFonts w:asciiTheme="minorHAnsi" w:hAnsiTheme="minorHAnsi" w:cstheme="minorHAnsi"/>
                      <w:color w:val="FFFFFF"/>
                    </w:rPr>
                    <w:t>Assessment</w:t>
                  </w:r>
                  <w:r w:rsidRPr="009D6223">
                    <w:rPr>
                      <w:rFonts w:asciiTheme="minorHAnsi" w:hAnsiTheme="minorHAnsi" w:cstheme="minorHAnsi"/>
                      <w:color w:val="FFFFFF"/>
                      <w:spacing w:val="-4"/>
                    </w:rPr>
                    <w:t xml:space="preserve"> </w:t>
                  </w:r>
                  <w:r w:rsidRPr="009D6223">
                    <w:rPr>
                      <w:rFonts w:asciiTheme="minorHAnsi" w:hAnsiTheme="minorHAnsi" w:cstheme="minorHAnsi"/>
                      <w:color w:val="FFFFFF"/>
                    </w:rPr>
                    <w:t>of Outcomes</w:t>
                  </w:r>
                </w:p>
              </w:tc>
              <w:tc>
                <w:tcPr>
                  <w:tcW w:w="1796" w:type="dxa"/>
                  <w:shd w:val="clear" w:color="auto" w:fill="404040"/>
                </w:tcPr>
                <w:p w14:paraId="1F3DA8CD" w14:textId="77777777" w:rsidR="0055268D" w:rsidRPr="009D6223" w:rsidRDefault="0055268D" w:rsidP="0055268D">
                  <w:pPr>
                    <w:pStyle w:val="TableParagraph"/>
                    <w:spacing w:line="261" w:lineRule="exact"/>
                    <w:ind w:left="108"/>
                    <w:rPr>
                      <w:rFonts w:asciiTheme="minorHAnsi" w:hAnsiTheme="minorHAnsi" w:cstheme="minorHAnsi"/>
                    </w:rPr>
                  </w:pPr>
                  <w:r w:rsidRPr="009D6223">
                    <w:rPr>
                      <w:rFonts w:asciiTheme="minorHAnsi" w:hAnsiTheme="minorHAnsi" w:cstheme="minorHAnsi"/>
                      <w:color w:val="FFFFFF"/>
                    </w:rPr>
                    <w:t>Rating</w:t>
                  </w:r>
                </w:p>
              </w:tc>
            </w:tr>
            <w:tr w:rsidR="0055268D" w:rsidRPr="009D6223" w14:paraId="625DCDA6" w14:textId="77777777" w:rsidTr="0018184A">
              <w:trPr>
                <w:trHeight w:val="278"/>
                <w:jc w:val="center"/>
              </w:trPr>
              <w:tc>
                <w:tcPr>
                  <w:tcW w:w="7556" w:type="dxa"/>
                </w:tcPr>
                <w:p w14:paraId="518634B9" w14:textId="77777777" w:rsidR="0055268D" w:rsidRPr="009D6223" w:rsidRDefault="0055268D" w:rsidP="0055268D">
                  <w:pPr>
                    <w:pStyle w:val="TableParagraph"/>
                    <w:spacing w:line="258" w:lineRule="exact"/>
                    <w:ind w:left="448"/>
                    <w:rPr>
                      <w:rFonts w:asciiTheme="minorHAnsi" w:hAnsiTheme="minorHAnsi" w:cstheme="minorHAnsi"/>
                    </w:rPr>
                  </w:pPr>
                  <w:r w:rsidRPr="009D6223">
                    <w:rPr>
                      <w:rFonts w:asciiTheme="minorHAnsi" w:hAnsiTheme="minorHAnsi" w:cstheme="minorHAnsi"/>
                    </w:rPr>
                    <w:t>Relevance</w:t>
                  </w:r>
                </w:p>
              </w:tc>
              <w:tc>
                <w:tcPr>
                  <w:tcW w:w="1796" w:type="dxa"/>
                </w:tcPr>
                <w:p w14:paraId="24A17DA4" w14:textId="77777777" w:rsidR="0055268D" w:rsidRPr="009D6223" w:rsidRDefault="0055268D" w:rsidP="0055268D">
                  <w:pPr>
                    <w:pStyle w:val="TableParagraph"/>
                    <w:rPr>
                      <w:rFonts w:asciiTheme="minorHAnsi" w:hAnsiTheme="minorHAnsi" w:cstheme="minorHAnsi"/>
                    </w:rPr>
                  </w:pPr>
                </w:p>
              </w:tc>
            </w:tr>
            <w:tr w:rsidR="0055268D" w:rsidRPr="009D6223" w14:paraId="4DD65BF7" w14:textId="77777777" w:rsidTr="0018184A">
              <w:trPr>
                <w:trHeight w:val="280"/>
                <w:jc w:val="center"/>
              </w:trPr>
              <w:tc>
                <w:tcPr>
                  <w:tcW w:w="7556" w:type="dxa"/>
                </w:tcPr>
                <w:p w14:paraId="43A747AD" w14:textId="77777777" w:rsidR="0055268D" w:rsidRPr="009D6223" w:rsidRDefault="0055268D" w:rsidP="0055268D">
                  <w:pPr>
                    <w:pStyle w:val="TableParagraph"/>
                    <w:spacing w:line="260" w:lineRule="exact"/>
                    <w:ind w:left="448"/>
                    <w:rPr>
                      <w:rFonts w:asciiTheme="minorHAnsi" w:hAnsiTheme="minorHAnsi" w:cstheme="minorHAnsi"/>
                    </w:rPr>
                  </w:pPr>
                  <w:r w:rsidRPr="009D6223">
                    <w:rPr>
                      <w:rFonts w:asciiTheme="minorHAnsi" w:hAnsiTheme="minorHAnsi" w:cstheme="minorHAnsi"/>
                    </w:rPr>
                    <w:t>Effectiveness</w:t>
                  </w:r>
                </w:p>
              </w:tc>
              <w:tc>
                <w:tcPr>
                  <w:tcW w:w="1796" w:type="dxa"/>
                </w:tcPr>
                <w:p w14:paraId="037580AF" w14:textId="77777777" w:rsidR="0055268D" w:rsidRPr="009D6223" w:rsidRDefault="0055268D" w:rsidP="0055268D">
                  <w:pPr>
                    <w:pStyle w:val="TableParagraph"/>
                    <w:rPr>
                      <w:rFonts w:asciiTheme="minorHAnsi" w:hAnsiTheme="minorHAnsi" w:cstheme="minorHAnsi"/>
                    </w:rPr>
                  </w:pPr>
                </w:p>
              </w:tc>
            </w:tr>
            <w:tr w:rsidR="0055268D" w:rsidRPr="009D6223" w14:paraId="6E4F169F" w14:textId="77777777" w:rsidTr="0018184A">
              <w:trPr>
                <w:trHeight w:val="280"/>
                <w:jc w:val="center"/>
              </w:trPr>
              <w:tc>
                <w:tcPr>
                  <w:tcW w:w="7556" w:type="dxa"/>
                  <w:shd w:val="clear" w:color="auto" w:fill="404040" w:themeFill="text1" w:themeFillTint="BF"/>
                </w:tcPr>
                <w:p w14:paraId="3392FAE2" w14:textId="77777777" w:rsidR="0055268D" w:rsidRPr="009D6223" w:rsidRDefault="0055268D" w:rsidP="0055268D">
                  <w:pPr>
                    <w:pStyle w:val="TableParagraph"/>
                    <w:spacing w:line="260" w:lineRule="exact"/>
                    <w:ind w:left="448"/>
                    <w:rPr>
                      <w:rFonts w:asciiTheme="minorHAnsi" w:hAnsiTheme="minorHAnsi" w:cstheme="minorHAnsi"/>
                    </w:rPr>
                  </w:pPr>
                  <w:r w:rsidRPr="009D6223">
                    <w:rPr>
                      <w:rFonts w:asciiTheme="minorHAnsi" w:hAnsiTheme="minorHAnsi" w:cstheme="minorHAnsi"/>
                      <w:color w:val="FFFFFF"/>
                    </w:rPr>
                    <w:t>Assessment</w:t>
                  </w:r>
                  <w:r w:rsidRPr="009D6223">
                    <w:rPr>
                      <w:rFonts w:asciiTheme="minorHAnsi" w:hAnsiTheme="minorHAnsi" w:cstheme="minorHAnsi"/>
                      <w:color w:val="FFFFFF"/>
                      <w:spacing w:val="-4"/>
                    </w:rPr>
                    <w:t xml:space="preserve"> </w:t>
                  </w:r>
                  <w:r w:rsidRPr="009D6223">
                    <w:rPr>
                      <w:rFonts w:asciiTheme="minorHAnsi" w:hAnsiTheme="minorHAnsi" w:cstheme="minorHAnsi"/>
                      <w:color w:val="FFFFFF"/>
                    </w:rPr>
                    <w:t>of Outcomes</w:t>
                  </w:r>
                </w:p>
              </w:tc>
              <w:tc>
                <w:tcPr>
                  <w:tcW w:w="1796" w:type="dxa"/>
                  <w:shd w:val="clear" w:color="auto" w:fill="404040" w:themeFill="text1" w:themeFillTint="BF"/>
                </w:tcPr>
                <w:p w14:paraId="28AF7603" w14:textId="77777777" w:rsidR="0055268D" w:rsidRPr="009D6223" w:rsidRDefault="0055268D" w:rsidP="0055268D">
                  <w:pPr>
                    <w:pStyle w:val="TableParagraph"/>
                    <w:rPr>
                      <w:rFonts w:asciiTheme="minorHAnsi" w:hAnsiTheme="minorHAnsi" w:cstheme="minorHAnsi"/>
                    </w:rPr>
                  </w:pPr>
                  <w:r w:rsidRPr="009D6223">
                    <w:rPr>
                      <w:rFonts w:asciiTheme="minorHAnsi" w:hAnsiTheme="minorHAnsi" w:cstheme="minorHAnsi"/>
                      <w:color w:val="FFFFFF"/>
                    </w:rPr>
                    <w:t>Rating</w:t>
                  </w:r>
                </w:p>
              </w:tc>
            </w:tr>
            <w:tr w:rsidR="0055268D" w:rsidRPr="009D6223" w14:paraId="63A6FB3E" w14:textId="77777777" w:rsidTr="0018184A">
              <w:trPr>
                <w:trHeight w:val="280"/>
                <w:jc w:val="center"/>
              </w:trPr>
              <w:tc>
                <w:tcPr>
                  <w:tcW w:w="7556" w:type="dxa"/>
                  <w:shd w:val="clear" w:color="auto" w:fill="FFFFFF" w:themeFill="background1"/>
                </w:tcPr>
                <w:p w14:paraId="6B23C12E"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Relevance</w:t>
                  </w:r>
                </w:p>
              </w:tc>
              <w:tc>
                <w:tcPr>
                  <w:tcW w:w="1796" w:type="dxa"/>
                  <w:shd w:val="clear" w:color="auto" w:fill="FFFFFF" w:themeFill="background1"/>
                </w:tcPr>
                <w:p w14:paraId="55B6DF72"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790B5733" w14:textId="77777777" w:rsidTr="0018184A">
              <w:trPr>
                <w:trHeight w:val="280"/>
                <w:jc w:val="center"/>
              </w:trPr>
              <w:tc>
                <w:tcPr>
                  <w:tcW w:w="7556" w:type="dxa"/>
                  <w:shd w:val="clear" w:color="auto" w:fill="FFFFFF" w:themeFill="background1"/>
                </w:tcPr>
                <w:p w14:paraId="180169C5"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Effectiveness</w:t>
                  </w:r>
                </w:p>
              </w:tc>
              <w:tc>
                <w:tcPr>
                  <w:tcW w:w="1796" w:type="dxa"/>
                  <w:shd w:val="clear" w:color="auto" w:fill="FFFFFF" w:themeFill="background1"/>
                </w:tcPr>
                <w:p w14:paraId="094361CB"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657772FF" w14:textId="77777777" w:rsidTr="0018184A">
              <w:trPr>
                <w:trHeight w:val="280"/>
                <w:jc w:val="center"/>
              </w:trPr>
              <w:tc>
                <w:tcPr>
                  <w:tcW w:w="7556" w:type="dxa"/>
                  <w:shd w:val="clear" w:color="auto" w:fill="FFFFFF" w:themeFill="background1"/>
                </w:tcPr>
                <w:p w14:paraId="431D310B"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Efficiency</w:t>
                  </w:r>
                </w:p>
              </w:tc>
              <w:tc>
                <w:tcPr>
                  <w:tcW w:w="1796" w:type="dxa"/>
                  <w:shd w:val="clear" w:color="auto" w:fill="FFFFFF" w:themeFill="background1"/>
                </w:tcPr>
                <w:p w14:paraId="51EF5407"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5EACE6D5" w14:textId="77777777" w:rsidTr="0055268D">
              <w:trPr>
                <w:trHeight w:val="280"/>
                <w:jc w:val="center"/>
              </w:trPr>
              <w:tc>
                <w:tcPr>
                  <w:tcW w:w="7556" w:type="dxa"/>
                  <w:shd w:val="clear" w:color="auto" w:fill="BFBFBF" w:themeFill="background1" w:themeFillShade="BF"/>
                </w:tcPr>
                <w:p w14:paraId="32839467"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Overall</w:t>
                  </w:r>
                  <w:r w:rsidRPr="009D6223">
                    <w:rPr>
                      <w:rFonts w:asciiTheme="minorHAnsi" w:hAnsiTheme="minorHAnsi" w:cstheme="minorHAnsi"/>
                      <w:spacing w:val="-3"/>
                    </w:rPr>
                    <w:t xml:space="preserve"> </w:t>
                  </w:r>
                  <w:r w:rsidRPr="009D6223">
                    <w:rPr>
                      <w:rFonts w:asciiTheme="minorHAnsi" w:hAnsiTheme="minorHAnsi" w:cstheme="minorHAnsi"/>
                    </w:rPr>
                    <w:t>Project</w:t>
                  </w:r>
                  <w:r w:rsidRPr="009D6223">
                    <w:rPr>
                      <w:rFonts w:asciiTheme="minorHAnsi" w:hAnsiTheme="minorHAnsi" w:cstheme="minorHAnsi"/>
                      <w:spacing w:val="-2"/>
                    </w:rPr>
                    <w:t xml:space="preserve"> </w:t>
                  </w:r>
                  <w:r w:rsidRPr="009D6223">
                    <w:rPr>
                      <w:rFonts w:asciiTheme="minorHAnsi" w:hAnsiTheme="minorHAnsi" w:cstheme="minorHAnsi"/>
                    </w:rPr>
                    <w:t>Outcome</w:t>
                  </w:r>
                  <w:r w:rsidRPr="009D6223">
                    <w:rPr>
                      <w:rFonts w:asciiTheme="minorHAnsi" w:hAnsiTheme="minorHAnsi" w:cstheme="minorHAnsi"/>
                      <w:spacing w:val="-4"/>
                    </w:rPr>
                    <w:t xml:space="preserve"> </w:t>
                  </w:r>
                  <w:r w:rsidRPr="009D6223">
                    <w:rPr>
                      <w:rFonts w:asciiTheme="minorHAnsi" w:hAnsiTheme="minorHAnsi" w:cstheme="minorHAnsi"/>
                    </w:rPr>
                    <w:t>Rating</w:t>
                  </w:r>
                </w:p>
              </w:tc>
              <w:tc>
                <w:tcPr>
                  <w:tcW w:w="1796" w:type="dxa"/>
                  <w:shd w:val="clear" w:color="auto" w:fill="BFBFBF" w:themeFill="background1" w:themeFillShade="BF"/>
                </w:tcPr>
                <w:p w14:paraId="7CE0FF3E"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306EC778" w14:textId="77777777" w:rsidTr="0018184A">
              <w:trPr>
                <w:trHeight w:val="280"/>
                <w:jc w:val="center"/>
              </w:trPr>
              <w:tc>
                <w:tcPr>
                  <w:tcW w:w="7556" w:type="dxa"/>
                  <w:shd w:val="clear" w:color="auto" w:fill="404040" w:themeFill="text1" w:themeFillTint="BF"/>
                </w:tcPr>
                <w:p w14:paraId="2A205637" w14:textId="77777777" w:rsidR="0055268D" w:rsidRPr="009D6223" w:rsidRDefault="0055268D" w:rsidP="0055268D">
                  <w:pPr>
                    <w:pStyle w:val="TableParagraph"/>
                    <w:spacing w:line="260" w:lineRule="exact"/>
                    <w:ind w:left="448"/>
                    <w:rPr>
                      <w:rFonts w:asciiTheme="minorHAnsi" w:hAnsiTheme="minorHAnsi" w:cstheme="minorHAnsi"/>
                    </w:rPr>
                  </w:pPr>
                  <w:r w:rsidRPr="009D6223">
                    <w:rPr>
                      <w:rFonts w:asciiTheme="minorHAnsi" w:hAnsiTheme="minorHAnsi" w:cstheme="minorHAnsi"/>
                      <w:color w:val="FFFFFF"/>
                    </w:rPr>
                    <w:t>Sustainability</w:t>
                  </w:r>
                </w:p>
              </w:tc>
              <w:tc>
                <w:tcPr>
                  <w:tcW w:w="1796" w:type="dxa"/>
                  <w:shd w:val="clear" w:color="auto" w:fill="404040" w:themeFill="text1" w:themeFillTint="BF"/>
                </w:tcPr>
                <w:p w14:paraId="359857D8" w14:textId="77777777" w:rsidR="0055268D" w:rsidRPr="009D6223" w:rsidRDefault="0055268D" w:rsidP="0055268D">
                  <w:pPr>
                    <w:pStyle w:val="TableParagraph"/>
                    <w:rPr>
                      <w:rFonts w:asciiTheme="minorHAnsi" w:hAnsiTheme="minorHAnsi" w:cstheme="minorHAnsi"/>
                      <w:color w:val="FFFFFF"/>
                    </w:rPr>
                  </w:pPr>
                  <w:r w:rsidRPr="009D6223">
                    <w:rPr>
                      <w:rFonts w:asciiTheme="minorHAnsi" w:hAnsiTheme="minorHAnsi" w:cstheme="minorHAnsi"/>
                      <w:color w:val="FFFFFF"/>
                    </w:rPr>
                    <w:t>Rating</w:t>
                  </w:r>
                </w:p>
              </w:tc>
            </w:tr>
            <w:tr w:rsidR="0055268D" w:rsidRPr="009D6223" w14:paraId="3270941B" w14:textId="77777777" w:rsidTr="0018184A">
              <w:trPr>
                <w:trHeight w:val="280"/>
                <w:jc w:val="center"/>
              </w:trPr>
              <w:tc>
                <w:tcPr>
                  <w:tcW w:w="7556" w:type="dxa"/>
                  <w:shd w:val="clear" w:color="auto" w:fill="FFFFFF" w:themeFill="background1"/>
                </w:tcPr>
                <w:p w14:paraId="24E723CE"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Financial</w:t>
                  </w:r>
                  <w:r w:rsidRPr="009D6223">
                    <w:rPr>
                      <w:rFonts w:asciiTheme="minorHAnsi" w:hAnsiTheme="minorHAnsi" w:cstheme="minorHAnsi"/>
                      <w:spacing w:val="-5"/>
                    </w:rPr>
                    <w:t xml:space="preserve"> </w:t>
                  </w:r>
                  <w:r w:rsidRPr="009D6223">
                    <w:rPr>
                      <w:rFonts w:asciiTheme="minorHAnsi" w:hAnsiTheme="minorHAnsi" w:cstheme="minorHAnsi"/>
                    </w:rPr>
                    <w:t>resources</w:t>
                  </w:r>
                </w:p>
              </w:tc>
              <w:tc>
                <w:tcPr>
                  <w:tcW w:w="1796" w:type="dxa"/>
                  <w:shd w:val="clear" w:color="auto" w:fill="FFFFFF" w:themeFill="background1"/>
                </w:tcPr>
                <w:p w14:paraId="52556E2D"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3792428F" w14:textId="77777777" w:rsidTr="0018184A">
              <w:trPr>
                <w:trHeight w:val="280"/>
                <w:jc w:val="center"/>
              </w:trPr>
              <w:tc>
                <w:tcPr>
                  <w:tcW w:w="7556" w:type="dxa"/>
                  <w:shd w:val="clear" w:color="auto" w:fill="FFFFFF" w:themeFill="background1"/>
                </w:tcPr>
                <w:p w14:paraId="23EEAEE5"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Socio-political/economic</w:t>
                  </w:r>
                </w:p>
              </w:tc>
              <w:tc>
                <w:tcPr>
                  <w:tcW w:w="1796" w:type="dxa"/>
                  <w:shd w:val="clear" w:color="auto" w:fill="FFFFFF" w:themeFill="background1"/>
                </w:tcPr>
                <w:p w14:paraId="16B84DED"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26AF3723" w14:textId="77777777" w:rsidTr="0018184A">
              <w:trPr>
                <w:trHeight w:val="280"/>
                <w:jc w:val="center"/>
              </w:trPr>
              <w:tc>
                <w:tcPr>
                  <w:tcW w:w="7556" w:type="dxa"/>
                  <w:shd w:val="clear" w:color="auto" w:fill="FFFFFF" w:themeFill="background1"/>
                </w:tcPr>
                <w:p w14:paraId="01102A0A"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Institutional</w:t>
                  </w:r>
                  <w:r w:rsidRPr="009D6223">
                    <w:rPr>
                      <w:rFonts w:asciiTheme="minorHAnsi" w:hAnsiTheme="minorHAnsi" w:cstheme="minorHAnsi"/>
                      <w:spacing w:val="-3"/>
                    </w:rPr>
                    <w:t xml:space="preserve"> </w:t>
                  </w:r>
                  <w:r w:rsidRPr="009D6223">
                    <w:rPr>
                      <w:rFonts w:asciiTheme="minorHAnsi" w:hAnsiTheme="minorHAnsi" w:cstheme="minorHAnsi"/>
                    </w:rPr>
                    <w:t>framework</w:t>
                  </w:r>
                  <w:r w:rsidRPr="009D6223">
                    <w:rPr>
                      <w:rFonts w:asciiTheme="minorHAnsi" w:hAnsiTheme="minorHAnsi" w:cstheme="minorHAnsi"/>
                      <w:spacing w:val="-3"/>
                    </w:rPr>
                    <w:t xml:space="preserve"> </w:t>
                  </w:r>
                  <w:r w:rsidRPr="009D6223">
                    <w:rPr>
                      <w:rFonts w:asciiTheme="minorHAnsi" w:hAnsiTheme="minorHAnsi" w:cstheme="minorHAnsi"/>
                    </w:rPr>
                    <w:t>and</w:t>
                  </w:r>
                  <w:r w:rsidRPr="009D6223">
                    <w:rPr>
                      <w:rFonts w:asciiTheme="minorHAnsi" w:hAnsiTheme="minorHAnsi" w:cstheme="minorHAnsi"/>
                      <w:spacing w:val="-3"/>
                    </w:rPr>
                    <w:t xml:space="preserve"> </w:t>
                  </w:r>
                  <w:r w:rsidRPr="009D6223">
                    <w:rPr>
                      <w:rFonts w:asciiTheme="minorHAnsi" w:hAnsiTheme="minorHAnsi" w:cstheme="minorHAnsi"/>
                    </w:rPr>
                    <w:t>governance</w:t>
                  </w:r>
                </w:p>
              </w:tc>
              <w:tc>
                <w:tcPr>
                  <w:tcW w:w="1796" w:type="dxa"/>
                  <w:shd w:val="clear" w:color="auto" w:fill="FFFFFF" w:themeFill="background1"/>
                </w:tcPr>
                <w:p w14:paraId="64297D0D"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0C79A4F2" w14:textId="77777777" w:rsidTr="0018184A">
              <w:trPr>
                <w:trHeight w:val="280"/>
                <w:jc w:val="center"/>
              </w:trPr>
              <w:tc>
                <w:tcPr>
                  <w:tcW w:w="7556" w:type="dxa"/>
                  <w:shd w:val="clear" w:color="auto" w:fill="FFFFFF" w:themeFill="background1"/>
                </w:tcPr>
                <w:p w14:paraId="2AE30FBC"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Environmental</w:t>
                  </w:r>
                </w:p>
              </w:tc>
              <w:tc>
                <w:tcPr>
                  <w:tcW w:w="1796" w:type="dxa"/>
                  <w:shd w:val="clear" w:color="auto" w:fill="FFFFFF" w:themeFill="background1"/>
                </w:tcPr>
                <w:p w14:paraId="63DF66DA" w14:textId="77777777" w:rsidR="0055268D" w:rsidRPr="009D6223" w:rsidRDefault="0055268D" w:rsidP="0055268D">
                  <w:pPr>
                    <w:pStyle w:val="TableParagraph"/>
                    <w:rPr>
                      <w:rFonts w:asciiTheme="minorHAnsi" w:hAnsiTheme="minorHAnsi" w:cstheme="minorHAnsi"/>
                      <w:color w:val="FFFFFF"/>
                    </w:rPr>
                  </w:pPr>
                </w:p>
              </w:tc>
            </w:tr>
            <w:tr w:rsidR="0055268D" w:rsidRPr="009D6223" w14:paraId="4016033D" w14:textId="77777777" w:rsidTr="0055268D">
              <w:trPr>
                <w:trHeight w:val="280"/>
                <w:jc w:val="center"/>
              </w:trPr>
              <w:tc>
                <w:tcPr>
                  <w:tcW w:w="7556" w:type="dxa"/>
                  <w:shd w:val="clear" w:color="auto" w:fill="BFBFBF" w:themeFill="background1" w:themeFillShade="BF"/>
                </w:tcPr>
                <w:p w14:paraId="31B99309" w14:textId="77777777" w:rsidR="0055268D" w:rsidRPr="009D6223" w:rsidRDefault="0055268D" w:rsidP="0055268D">
                  <w:pPr>
                    <w:pStyle w:val="TableParagraph"/>
                    <w:spacing w:line="260" w:lineRule="exact"/>
                    <w:ind w:left="448"/>
                    <w:rPr>
                      <w:rFonts w:asciiTheme="minorHAnsi" w:hAnsiTheme="minorHAnsi" w:cstheme="minorHAnsi"/>
                      <w:color w:val="FFFFFF"/>
                    </w:rPr>
                  </w:pPr>
                  <w:r w:rsidRPr="009D6223">
                    <w:rPr>
                      <w:rFonts w:asciiTheme="minorHAnsi" w:hAnsiTheme="minorHAnsi" w:cstheme="minorHAnsi"/>
                    </w:rPr>
                    <w:t>Overall</w:t>
                  </w:r>
                  <w:r w:rsidRPr="009D6223">
                    <w:rPr>
                      <w:rFonts w:asciiTheme="minorHAnsi" w:hAnsiTheme="minorHAnsi" w:cstheme="minorHAnsi"/>
                      <w:spacing w:val="-3"/>
                    </w:rPr>
                    <w:t xml:space="preserve"> </w:t>
                  </w:r>
                  <w:r w:rsidRPr="009D6223">
                    <w:rPr>
                      <w:rFonts w:asciiTheme="minorHAnsi" w:hAnsiTheme="minorHAnsi" w:cstheme="minorHAnsi"/>
                    </w:rPr>
                    <w:t>Likelihood</w:t>
                  </w:r>
                  <w:r w:rsidRPr="009D6223">
                    <w:rPr>
                      <w:rFonts w:asciiTheme="minorHAnsi" w:hAnsiTheme="minorHAnsi" w:cstheme="minorHAnsi"/>
                      <w:spacing w:val="-4"/>
                    </w:rPr>
                    <w:t xml:space="preserve"> </w:t>
                  </w:r>
                  <w:r w:rsidRPr="009D6223">
                    <w:rPr>
                      <w:rFonts w:asciiTheme="minorHAnsi" w:hAnsiTheme="minorHAnsi" w:cstheme="minorHAnsi"/>
                    </w:rPr>
                    <w:t>of</w:t>
                  </w:r>
                  <w:r w:rsidRPr="009D6223">
                    <w:rPr>
                      <w:rFonts w:asciiTheme="minorHAnsi" w:hAnsiTheme="minorHAnsi" w:cstheme="minorHAnsi"/>
                      <w:spacing w:val="-1"/>
                    </w:rPr>
                    <w:t xml:space="preserve"> </w:t>
                  </w:r>
                  <w:r w:rsidRPr="009D6223">
                    <w:rPr>
                      <w:rFonts w:asciiTheme="minorHAnsi" w:hAnsiTheme="minorHAnsi" w:cstheme="minorHAnsi"/>
                    </w:rPr>
                    <w:t>Sustainability</w:t>
                  </w:r>
                </w:p>
              </w:tc>
              <w:tc>
                <w:tcPr>
                  <w:tcW w:w="1796" w:type="dxa"/>
                  <w:shd w:val="clear" w:color="auto" w:fill="BFBFBF" w:themeFill="background1" w:themeFillShade="BF"/>
                </w:tcPr>
                <w:p w14:paraId="374A7FCF" w14:textId="77777777" w:rsidR="0055268D" w:rsidRPr="009D6223" w:rsidRDefault="0055268D" w:rsidP="0055268D">
                  <w:pPr>
                    <w:pStyle w:val="TableParagraph"/>
                    <w:rPr>
                      <w:rFonts w:asciiTheme="minorHAnsi" w:hAnsiTheme="minorHAnsi" w:cstheme="minorHAnsi"/>
                      <w:color w:val="FFFFFF"/>
                    </w:rPr>
                  </w:pPr>
                </w:p>
              </w:tc>
            </w:tr>
          </w:tbl>
          <w:p w14:paraId="104AF480" w14:textId="6B26B85D" w:rsidR="00A82BE2" w:rsidRPr="00716216" w:rsidRDefault="00A82BE2" w:rsidP="00716216">
            <w:pPr>
              <w:jc w:val="both"/>
              <w:rPr>
                <w:rFonts w:asciiTheme="minorHAnsi" w:hAnsiTheme="minorHAnsi" w:cstheme="minorHAnsi"/>
                <w:sz w:val="22"/>
                <w:szCs w:val="22"/>
              </w:rPr>
            </w:pPr>
          </w:p>
        </w:tc>
      </w:tr>
    </w:tbl>
    <w:p w14:paraId="104AF482" w14:textId="77777777" w:rsidR="00D50DC9" w:rsidRPr="00716216" w:rsidRDefault="00D50DC9" w:rsidP="00D50DC9">
      <w:pPr>
        <w:pStyle w:val="ListParagraph"/>
        <w:tabs>
          <w:tab w:val="left" w:pos="360"/>
        </w:tabs>
        <w:ind w:left="360"/>
        <w:contextualSpacing/>
        <w:rPr>
          <w:rFonts w:asciiTheme="minorHAnsi" w:hAnsiTheme="minorHAnsi" w:cstheme="minorHAnsi"/>
          <w:b/>
        </w:rPr>
      </w:pPr>
    </w:p>
    <w:p w14:paraId="104AF483" w14:textId="77777777" w:rsidR="00544223" w:rsidRPr="00716216" w:rsidRDefault="00544223" w:rsidP="008C0E0D">
      <w:pPr>
        <w:pStyle w:val="ListParagraph"/>
        <w:numPr>
          <w:ilvl w:val="0"/>
          <w:numId w:val="10"/>
        </w:numPr>
        <w:tabs>
          <w:tab w:val="left" w:pos="360"/>
        </w:tabs>
        <w:ind w:left="360"/>
        <w:contextualSpacing/>
        <w:rPr>
          <w:rFonts w:asciiTheme="minorHAnsi" w:hAnsiTheme="minorHAnsi" w:cstheme="minorHAnsi"/>
          <w:b/>
        </w:rPr>
      </w:pPr>
      <w:r w:rsidRPr="00716216">
        <w:rPr>
          <w:rFonts w:asciiTheme="minorHAnsi" w:hAnsiTheme="minorHAnsi" w:cstheme="minorHAnsi"/>
          <w:b/>
        </w:rPr>
        <w:t>Expected Outputs and deliverables</w:t>
      </w:r>
    </w:p>
    <w:tbl>
      <w:tblPr>
        <w:tblW w:w="1032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7"/>
      </w:tblGrid>
      <w:tr w:rsidR="00487704" w:rsidRPr="00716216" w14:paraId="104AF485" w14:textId="77777777" w:rsidTr="579B005B">
        <w:trPr>
          <w:trHeight w:val="512"/>
        </w:trPr>
        <w:tc>
          <w:tcPr>
            <w:tcW w:w="10327" w:type="dxa"/>
          </w:tcPr>
          <w:p w14:paraId="280220ED" w14:textId="77777777" w:rsidR="00503398" w:rsidRDefault="007C7787" w:rsidP="00503398">
            <w:pPr>
              <w:spacing w:after="160" w:line="259" w:lineRule="auto"/>
              <w:rPr>
                <w:rFonts w:asciiTheme="minorHAnsi" w:hAnsiTheme="minorHAnsi" w:cstheme="minorHAnsi"/>
                <w:b/>
                <w:bCs/>
                <w:sz w:val="22"/>
                <w:szCs w:val="22"/>
              </w:rPr>
            </w:pPr>
            <w:r w:rsidRPr="00720EF1">
              <w:rPr>
                <w:rFonts w:asciiTheme="minorHAnsi" w:hAnsiTheme="minorHAnsi" w:cstheme="minorHAnsi"/>
                <w:b/>
                <w:bCs/>
                <w:sz w:val="22"/>
                <w:szCs w:val="22"/>
              </w:rPr>
              <w:t>TIMEFRAME</w:t>
            </w:r>
          </w:p>
          <w:p w14:paraId="4F44A121" w14:textId="26BE034F" w:rsidR="00E40988" w:rsidRPr="00503398" w:rsidRDefault="00E40988" w:rsidP="00503398">
            <w:pPr>
              <w:spacing w:after="160" w:line="259" w:lineRule="auto"/>
              <w:rPr>
                <w:rFonts w:asciiTheme="minorHAnsi" w:hAnsiTheme="minorHAnsi" w:cstheme="minorHAnsi"/>
                <w:b/>
                <w:bCs/>
                <w:sz w:val="22"/>
                <w:szCs w:val="22"/>
              </w:rPr>
            </w:pPr>
            <w:r w:rsidRPr="00E40988">
              <w:rPr>
                <w:rFonts w:asciiTheme="minorHAnsi" w:hAnsiTheme="minorHAnsi" w:cstheme="minorHAnsi"/>
                <w:sz w:val="22"/>
                <w:szCs w:val="22"/>
              </w:rPr>
              <w:t xml:space="preserve">The total duration of the TE will be approximately 6 weeks starting from </w:t>
            </w:r>
            <w:r w:rsidR="00AE0F95">
              <w:rPr>
                <w:rFonts w:asciiTheme="minorHAnsi" w:hAnsiTheme="minorHAnsi" w:cstheme="minorHAnsi"/>
                <w:sz w:val="22"/>
                <w:szCs w:val="22"/>
              </w:rPr>
              <w:t>June</w:t>
            </w:r>
            <w:r w:rsidRPr="00E40988">
              <w:rPr>
                <w:rFonts w:asciiTheme="minorHAnsi" w:hAnsiTheme="minorHAnsi" w:cstheme="minorHAnsi"/>
                <w:sz w:val="22"/>
                <w:szCs w:val="22"/>
              </w:rPr>
              <w:t xml:space="preserve"> </w:t>
            </w:r>
            <w:r w:rsidR="00AE0F95">
              <w:rPr>
                <w:rFonts w:asciiTheme="minorHAnsi" w:hAnsiTheme="minorHAnsi" w:cstheme="minorHAnsi"/>
                <w:sz w:val="22"/>
                <w:szCs w:val="22"/>
              </w:rPr>
              <w:t>15</w:t>
            </w:r>
            <w:r w:rsidRPr="00E40988">
              <w:rPr>
                <w:rFonts w:asciiTheme="minorHAnsi" w:hAnsiTheme="minorHAnsi" w:cstheme="minorHAnsi"/>
                <w:sz w:val="22"/>
                <w:szCs w:val="22"/>
              </w:rPr>
              <w:t xml:space="preserve">, 2022. The TE timeframe is as follows: </w:t>
            </w:r>
          </w:p>
          <w:p w14:paraId="11D65739" w14:textId="3FBC99A7" w:rsidR="00E40988" w:rsidRPr="00E40988" w:rsidRDefault="00E40988" w:rsidP="00E40988">
            <w:pPr>
              <w:spacing w:before="19"/>
              <w:rPr>
                <w:rFonts w:asciiTheme="minorHAnsi" w:hAnsiTheme="minorHAnsi" w:cstheme="minorHAnsi"/>
                <w:sz w:val="22"/>
                <w:szCs w:val="22"/>
              </w:rPr>
            </w:pPr>
            <w:r w:rsidRPr="00E40988">
              <w:rPr>
                <w:rFonts w:asciiTheme="minorHAnsi" w:hAnsiTheme="minorHAnsi" w:cstheme="minorHAnsi"/>
                <w:sz w:val="22"/>
                <w:szCs w:val="22"/>
              </w:rPr>
              <w:t>The</w:t>
            </w:r>
            <w:r w:rsidRPr="00E40988">
              <w:rPr>
                <w:rFonts w:asciiTheme="minorHAnsi" w:hAnsiTheme="minorHAnsi" w:cstheme="minorHAnsi"/>
                <w:spacing w:val="-1"/>
                <w:sz w:val="22"/>
                <w:szCs w:val="22"/>
              </w:rPr>
              <w:t xml:space="preserve"> </w:t>
            </w:r>
            <w:r w:rsidRPr="00E40988">
              <w:rPr>
                <w:rFonts w:asciiTheme="minorHAnsi" w:hAnsiTheme="minorHAnsi" w:cstheme="minorHAnsi"/>
                <w:sz w:val="22"/>
                <w:szCs w:val="22"/>
              </w:rPr>
              <w:t>tentative</w:t>
            </w:r>
            <w:r w:rsidRPr="00E40988">
              <w:rPr>
                <w:rFonts w:asciiTheme="minorHAnsi" w:hAnsiTheme="minorHAnsi" w:cstheme="minorHAnsi"/>
                <w:spacing w:val="-3"/>
                <w:sz w:val="22"/>
                <w:szCs w:val="22"/>
              </w:rPr>
              <w:t xml:space="preserve"> </w:t>
            </w:r>
            <w:r w:rsidRPr="00E40988">
              <w:rPr>
                <w:rFonts w:asciiTheme="minorHAnsi" w:hAnsiTheme="minorHAnsi" w:cstheme="minorHAnsi"/>
                <w:sz w:val="22"/>
                <w:szCs w:val="22"/>
              </w:rPr>
              <w:t>TE</w:t>
            </w:r>
            <w:r w:rsidRPr="00E40988">
              <w:rPr>
                <w:rFonts w:asciiTheme="minorHAnsi" w:hAnsiTheme="minorHAnsi" w:cstheme="minorHAnsi"/>
                <w:spacing w:val="-3"/>
                <w:sz w:val="22"/>
                <w:szCs w:val="22"/>
              </w:rPr>
              <w:t xml:space="preserve"> </w:t>
            </w:r>
            <w:r w:rsidRPr="00E40988">
              <w:rPr>
                <w:rFonts w:asciiTheme="minorHAnsi" w:hAnsiTheme="minorHAnsi" w:cstheme="minorHAnsi"/>
                <w:sz w:val="22"/>
                <w:szCs w:val="22"/>
              </w:rPr>
              <w:t>timeframe is</w:t>
            </w:r>
            <w:r w:rsidRPr="00E40988">
              <w:rPr>
                <w:rFonts w:asciiTheme="minorHAnsi" w:hAnsiTheme="minorHAnsi" w:cstheme="minorHAnsi"/>
                <w:spacing w:val="-2"/>
                <w:sz w:val="22"/>
                <w:szCs w:val="22"/>
              </w:rPr>
              <w:t xml:space="preserve"> </w:t>
            </w:r>
            <w:r w:rsidRPr="00E40988">
              <w:rPr>
                <w:rFonts w:asciiTheme="minorHAnsi" w:hAnsiTheme="minorHAnsi" w:cstheme="minorHAnsi"/>
                <w:sz w:val="22"/>
                <w:szCs w:val="22"/>
              </w:rPr>
              <w:t>as</w:t>
            </w:r>
            <w:r w:rsidRPr="00E40988">
              <w:rPr>
                <w:rFonts w:asciiTheme="minorHAnsi" w:hAnsiTheme="minorHAnsi" w:cstheme="minorHAnsi"/>
                <w:spacing w:val="-1"/>
                <w:sz w:val="22"/>
                <w:szCs w:val="22"/>
              </w:rPr>
              <w:t xml:space="preserve"> </w:t>
            </w:r>
            <w:r w:rsidRPr="00E40988">
              <w:rPr>
                <w:rFonts w:asciiTheme="minorHAnsi" w:hAnsiTheme="minorHAnsi" w:cstheme="minorHAnsi"/>
                <w:sz w:val="22"/>
                <w:szCs w:val="22"/>
              </w:rPr>
              <w:t>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16"/>
              <w:gridCol w:w="6841"/>
            </w:tblGrid>
            <w:tr w:rsidR="00E40988" w:rsidRPr="009D6223" w14:paraId="0A743D42" w14:textId="77777777" w:rsidTr="00503398">
              <w:trPr>
                <w:trHeight w:val="277"/>
              </w:trPr>
              <w:tc>
                <w:tcPr>
                  <w:tcW w:w="2516" w:type="dxa"/>
                  <w:shd w:val="clear" w:color="auto" w:fill="404040" w:themeFill="text1" w:themeFillTint="BF"/>
                </w:tcPr>
                <w:p w14:paraId="1D9886C4" w14:textId="77777777" w:rsidR="00E40988" w:rsidRPr="009D6223" w:rsidRDefault="00E40988" w:rsidP="00E40988">
                  <w:pPr>
                    <w:pStyle w:val="TableParagraph"/>
                    <w:spacing w:line="258" w:lineRule="exact"/>
                    <w:ind w:left="107"/>
                    <w:rPr>
                      <w:rFonts w:asciiTheme="minorHAnsi" w:hAnsiTheme="minorHAnsi" w:cstheme="minorHAnsi"/>
                    </w:rPr>
                  </w:pPr>
                  <w:r w:rsidRPr="009D6223">
                    <w:rPr>
                      <w:rFonts w:asciiTheme="minorHAnsi" w:hAnsiTheme="minorHAnsi" w:cstheme="minorHAnsi"/>
                      <w:color w:val="FFFFFF"/>
                    </w:rPr>
                    <w:t>Timeframe</w:t>
                  </w:r>
                </w:p>
              </w:tc>
              <w:tc>
                <w:tcPr>
                  <w:tcW w:w="6841" w:type="dxa"/>
                  <w:shd w:val="clear" w:color="auto" w:fill="404040" w:themeFill="text1" w:themeFillTint="BF"/>
                </w:tcPr>
                <w:p w14:paraId="7F76C519" w14:textId="77777777" w:rsidR="00E40988" w:rsidRPr="009D6223" w:rsidRDefault="00E40988" w:rsidP="00E40988">
                  <w:pPr>
                    <w:pStyle w:val="TableParagraph"/>
                    <w:spacing w:line="258" w:lineRule="exact"/>
                    <w:ind w:left="107"/>
                    <w:rPr>
                      <w:rFonts w:asciiTheme="minorHAnsi" w:hAnsiTheme="minorHAnsi" w:cstheme="minorHAnsi"/>
                    </w:rPr>
                  </w:pPr>
                  <w:r w:rsidRPr="009D6223">
                    <w:rPr>
                      <w:rFonts w:asciiTheme="minorHAnsi" w:hAnsiTheme="minorHAnsi" w:cstheme="minorHAnsi"/>
                      <w:color w:val="FFFFFF"/>
                    </w:rPr>
                    <w:t>Activity</w:t>
                  </w:r>
                </w:p>
              </w:tc>
            </w:tr>
            <w:tr w:rsidR="00E40988" w:rsidRPr="009D6223" w14:paraId="29E5AB6A" w14:textId="77777777" w:rsidTr="00503398">
              <w:trPr>
                <w:trHeight w:val="280"/>
              </w:trPr>
              <w:tc>
                <w:tcPr>
                  <w:tcW w:w="2516" w:type="dxa"/>
                </w:tcPr>
                <w:p w14:paraId="285EB31E" w14:textId="17BF46F4" w:rsidR="00E40988" w:rsidRPr="009D6223" w:rsidRDefault="00E40988" w:rsidP="00E40988">
                  <w:pPr>
                    <w:pStyle w:val="TableParagraph"/>
                    <w:spacing w:line="260" w:lineRule="exact"/>
                    <w:ind w:left="296" w:hanging="142"/>
                    <w:rPr>
                      <w:rFonts w:asciiTheme="minorHAnsi" w:hAnsiTheme="minorHAnsi" w:cstheme="minorHAnsi"/>
                    </w:rPr>
                  </w:pPr>
                  <w:r w:rsidRPr="009D6223">
                    <w:rPr>
                      <w:rFonts w:asciiTheme="minorHAnsi" w:hAnsiTheme="minorHAnsi" w:cstheme="minorHAnsi"/>
                    </w:rPr>
                    <w:t xml:space="preserve">By </w:t>
                  </w:r>
                  <w:r w:rsidR="0005538C">
                    <w:rPr>
                      <w:rFonts w:asciiTheme="minorHAnsi" w:hAnsiTheme="minorHAnsi" w:cstheme="minorHAnsi"/>
                    </w:rPr>
                    <w:t xml:space="preserve">11 April </w:t>
                  </w:r>
                  <w:r w:rsidRPr="009D6223">
                    <w:rPr>
                      <w:rFonts w:asciiTheme="minorHAnsi" w:hAnsiTheme="minorHAnsi" w:cstheme="minorHAnsi"/>
                    </w:rPr>
                    <w:t>2022</w:t>
                  </w:r>
                </w:p>
              </w:tc>
              <w:tc>
                <w:tcPr>
                  <w:tcW w:w="6841" w:type="dxa"/>
                </w:tcPr>
                <w:p w14:paraId="540A4AD5" w14:textId="77777777" w:rsidR="00E40988" w:rsidRPr="009D6223" w:rsidRDefault="00E40988" w:rsidP="00E40988">
                  <w:pPr>
                    <w:pStyle w:val="TableParagraph"/>
                    <w:spacing w:line="260" w:lineRule="exact"/>
                    <w:ind w:left="107"/>
                    <w:rPr>
                      <w:rFonts w:asciiTheme="minorHAnsi" w:hAnsiTheme="minorHAnsi" w:cstheme="minorHAnsi"/>
                    </w:rPr>
                  </w:pPr>
                  <w:r w:rsidRPr="009D6223">
                    <w:rPr>
                      <w:rFonts w:asciiTheme="minorHAnsi" w:hAnsiTheme="minorHAnsi" w:cstheme="minorHAnsi"/>
                    </w:rPr>
                    <w:t>Application</w:t>
                  </w:r>
                  <w:r w:rsidRPr="009D6223">
                    <w:rPr>
                      <w:rFonts w:asciiTheme="minorHAnsi" w:hAnsiTheme="minorHAnsi" w:cstheme="minorHAnsi"/>
                      <w:spacing w:val="-2"/>
                    </w:rPr>
                    <w:t xml:space="preserve"> </w:t>
                  </w:r>
                  <w:r w:rsidRPr="009D6223">
                    <w:rPr>
                      <w:rFonts w:asciiTheme="minorHAnsi" w:hAnsiTheme="minorHAnsi" w:cstheme="minorHAnsi"/>
                    </w:rPr>
                    <w:t>closes</w:t>
                  </w:r>
                </w:p>
              </w:tc>
            </w:tr>
            <w:tr w:rsidR="00E40988" w:rsidRPr="009D6223" w14:paraId="3E26CB20" w14:textId="77777777" w:rsidTr="00503398">
              <w:trPr>
                <w:trHeight w:val="278"/>
              </w:trPr>
              <w:tc>
                <w:tcPr>
                  <w:tcW w:w="2516" w:type="dxa"/>
                </w:tcPr>
                <w:p w14:paraId="6AEDD9C5" w14:textId="5D958279" w:rsidR="00E40988" w:rsidRPr="009D6223" w:rsidRDefault="00E40988" w:rsidP="00E40988">
                  <w:pPr>
                    <w:pStyle w:val="TableParagraph"/>
                    <w:spacing w:line="258" w:lineRule="exact"/>
                    <w:ind w:left="296" w:hanging="142"/>
                    <w:rPr>
                      <w:rFonts w:asciiTheme="minorHAnsi" w:hAnsiTheme="minorHAnsi" w:cstheme="minorHAnsi"/>
                    </w:rPr>
                  </w:pPr>
                  <w:r w:rsidRPr="009D6223">
                    <w:rPr>
                      <w:rFonts w:asciiTheme="minorHAnsi" w:hAnsiTheme="minorHAnsi" w:cstheme="minorHAnsi"/>
                    </w:rPr>
                    <w:t xml:space="preserve">By </w:t>
                  </w:r>
                  <w:r w:rsidR="0005538C">
                    <w:rPr>
                      <w:rFonts w:asciiTheme="minorHAnsi" w:hAnsiTheme="minorHAnsi" w:cstheme="minorHAnsi"/>
                    </w:rPr>
                    <w:t>22</w:t>
                  </w:r>
                  <w:r w:rsidRPr="009D6223">
                    <w:rPr>
                      <w:rFonts w:asciiTheme="minorHAnsi" w:hAnsiTheme="minorHAnsi" w:cstheme="minorHAnsi"/>
                    </w:rPr>
                    <w:t xml:space="preserve"> </w:t>
                  </w:r>
                  <w:r w:rsidR="0005538C">
                    <w:rPr>
                      <w:rFonts w:asciiTheme="minorHAnsi" w:hAnsiTheme="minorHAnsi" w:cstheme="minorHAnsi"/>
                    </w:rPr>
                    <w:t>April</w:t>
                  </w:r>
                  <w:r w:rsidRPr="009D6223">
                    <w:rPr>
                      <w:rFonts w:asciiTheme="minorHAnsi" w:hAnsiTheme="minorHAnsi" w:cstheme="minorHAnsi"/>
                    </w:rPr>
                    <w:t xml:space="preserve"> 2022</w:t>
                  </w:r>
                </w:p>
              </w:tc>
              <w:tc>
                <w:tcPr>
                  <w:tcW w:w="6841" w:type="dxa"/>
                </w:tcPr>
                <w:p w14:paraId="41C859B8" w14:textId="77777777" w:rsidR="00E40988" w:rsidRPr="009D6223" w:rsidRDefault="00E40988" w:rsidP="00E40988">
                  <w:pPr>
                    <w:pStyle w:val="TableParagraph"/>
                    <w:spacing w:line="258" w:lineRule="exact"/>
                    <w:ind w:left="107"/>
                    <w:rPr>
                      <w:rFonts w:asciiTheme="minorHAnsi" w:hAnsiTheme="minorHAnsi" w:cstheme="minorHAnsi"/>
                    </w:rPr>
                  </w:pPr>
                  <w:r w:rsidRPr="009D6223">
                    <w:rPr>
                      <w:rFonts w:asciiTheme="minorHAnsi" w:hAnsiTheme="minorHAnsi" w:cstheme="minorHAnsi"/>
                    </w:rPr>
                    <w:t>Selection</w:t>
                  </w:r>
                  <w:r w:rsidRPr="009D6223">
                    <w:rPr>
                      <w:rFonts w:asciiTheme="minorHAnsi" w:hAnsiTheme="minorHAnsi" w:cstheme="minorHAnsi"/>
                      <w:spacing w:val="-2"/>
                    </w:rPr>
                    <w:t xml:space="preserve"> </w:t>
                  </w:r>
                  <w:r w:rsidRPr="009D6223">
                    <w:rPr>
                      <w:rFonts w:asciiTheme="minorHAnsi" w:hAnsiTheme="minorHAnsi" w:cstheme="minorHAnsi"/>
                    </w:rPr>
                    <w:t>of TE team</w:t>
                  </w:r>
                </w:p>
              </w:tc>
            </w:tr>
            <w:tr w:rsidR="00E40988" w:rsidRPr="009D6223" w14:paraId="4B0C35A4" w14:textId="77777777" w:rsidTr="00503398">
              <w:trPr>
                <w:trHeight w:val="280"/>
              </w:trPr>
              <w:tc>
                <w:tcPr>
                  <w:tcW w:w="2516" w:type="dxa"/>
                </w:tcPr>
                <w:p w14:paraId="714B57F3" w14:textId="63C547AB" w:rsidR="00E40988" w:rsidRPr="009D6223" w:rsidRDefault="00E40988" w:rsidP="00E40988">
                  <w:pPr>
                    <w:pStyle w:val="TableParagraph"/>
                    <w:spacing w:before="1" w:line="259" w:lineRule="exact"/>
                    <w:ind w:left="296" w:hanging="142"/>
                    <w:rPr>
                      <w:rFonts w:asciiTheme="minorHAnsi" w:hAnsiTheme="minorHAnsi" w:cstheme="minorHAnsi"/>
                    </w:rPr>
                  </w:pPr>
                  <w:r w:rsidRPr="009D6223">
                    <w:rPr>
                      <w:rFonts w:asciiTheme="minorHAnsi" w:hAnsiTheme="minorHAnsi" w:cstheme="minorHAnsi"/>
                    </w:rPr>
                    <w:t xml:space="preserve">By </w:t>
                  </w:r>
                  <w:r w:rsidR="0005538C">
                    <w:rPr>
                      <w:rFonts w:asciiTheme="minorHAnsi" w:hAnsiTheme="minorHAnsi" w:cstheme="minorHAnsi"/>
                    </w:rPr>
                    <w:t>15 June</w:t>
                  </w:r>
                  <w:r w:rsidRPr="009D6223">
                    <w:rPr>
                      <w:rFonts w:asciiTheme="minorHAnsi" w:hAnsiTheme="minorHAnsi" w:cstheme="minorHAnsi"/>
                    </w:rPr>
                    <w:t xml:space="preserve"> 2022</w:t>
                  </w:r>
                </w:p>
              </w:tc>
              <w:tc>
                <w:tcPr>
                  <w:tcW w:w="6841" w:type="dxa"/>
                </w:tcPr>
                <w:p w14:paraId="7279F07F" w14:textId="77777777" w:rsidR="00E40988" w:rsidRPr="009D6223" w:rsidRDefault="00E40988" w:rsidP="00E40988">
                  <w:pPr>
                    <w:pStyle w:val="TableParagraph"/>
                    <w:spacing w:before="1" w:line="259" w:lineRule="exact"/>
                    <w:ind w:left="107"/>
                    <w:rPr>
                      <w:rFonts w:asciiTheme="minorHAnsi" w:hAnsiTheme="minorHAnsi" w:cstheme="minorHAnsi"/>
                    </w:rPr>
                  </w:pPr>
                  <w:r w:rsidRPr="009D6223">
                    <w:rPr>
                      <w:rFonts w:asciiTheme="minorHAnsi" w:hAnsiTheme="minorHAnsi" w:cstheme="minorHAnsi"/>
                    </w:rPr>
                    <w:t>Preparation</w:t>
                  </w:r>
                  <w:r w:rsidRPr="009D6223">
                    <w:rPr>
                      <w:rFonts w:asciiTheme="minorHAnsi" w:hAnsiTheme="minorHAnsi" w:cstheme="minorHAnsi"/>
                      <w:spacing w:val="-4"/>
                    </w:rPr>
                    <w:t xml:space="preserve"> </w:t>
                  </w:r>
                  <w:r w:rsidRPr="009D6223">
                    <w:rPr>
                      <w:rFonts w:asciiTheme="minorHAnsi" w:hAnsiTheme="minorHAnsi" w:cstheme="minorHAnsi"/>
                    </w:rPr>
                    <w:t>period</w:t>
                  </w:r>
                  <w:r w:rsidRPr="009D6223">
                    <w:rPr>
                      <w:rFonts w:asciiTheme="minorHAnsi" w:hAnsiTheme="minorHAnsi" w:cstheme="minorHAnsi"/>
                      <w:spacing w:val="-1"/>
                    </w:rPr>
                    <w:t xml:space="preserve"> </w:t>
                  </w:r>
                  <w:r w:rsidRPr="009D6223">
                    <w:rPr>
                      <w:rFonts w:asciiTheme="minorHAnsi" w:hAnsiTheme="minorHAnsi" w:cstheme="minorHAnsi"/>
                    </w:rPr>
                    <w:t>for</w:t>
                  </w:r>
                  <w:r w:rsidRPr="009D6223">
                    <w:rPr>
                      <w:rFonts w:asciiTheme="minorHAnsi" w:hAnsiTheme="minorHAnsi" w:cstheme="minorHAnsi"/>
                      <w:spacing w:val="-1"/>
                    </w:rPr>
                    <w:t xml:space="preserve"> </w:t>
                  </w:r>
                  <w:r w:rsidRPr="009D6223">
                    <w:rPr>
                      <w:rFonts w:asciiTheme="minorHAnsi" w:hAnsiTheme="minorHAnsi" w:cstheme="minorHAnsi"/>
                    </w:rPr>
                    <w:t>TE</w:t>
                  </w:r>
                  <w:r w:rsidRPr="009D6223">
                    <w:rPr>
                      <w:rFonts w:asciiTheme="minorHAnsi" w:hAnsiTheme="minorHAnsi" w:cstheme="minorHAnsi"/>
                      <w:spacing w:val="-3"/>
                    </w:rPr>
                    <w:t xml:space="preserve"> </w:t>
                  </w:r>
                  <w:r w:rsidRPr="009D6223">
                    <w:rPr>
                      <w:rFonts w:asciiTheme="minorHAnsi" w:hAnsiTheme="minorHAnsi" w:cstheme="minorHAnsi"/>
                    </w:rPr>
                    <w:t>team</w:t>
                  </w:r>
                  <w:r w:rsidRPr="009D6223">
                    <w:rPr>
                      <w:rFonts w:asciiTheme="minorHAnsi" w:hAnsiTheme="minorHAnsi" w:cstheme="minorHAnsi"/>
                      <w:spacing w:val="-2"/>
                    </w:rPr>
                    <w:t xml:space="preserve"> </w:t>
                  </w:r>
                  <w:r w:rsidRPr="009D6223">
                    <w:rPr>
                      <w:rFonts w:asciiTheme="minorHAnsi" w:hAnsiTheme="minorHAnsi" w:cstheme="minorHAnsi"/>
                    </w:rPr>
                    <w:t>(handover</w:t>
                  </w:r>
                  <w:r w:rsidRPr="009D6223">
                    <w:rPr>
                      <w:rFonts w:asciiTheme="minorHAnsi" w:hAnsiTheme="minorHAnsi" w:cstheme="minorHAnsi"/>
                      <w:spacing w:val="-3"/>
                    </w:rPr>
                    <w:t xml:space="preserve"> </w:t>
                  </w:r>
                  <w:r w:rsidRPr="009D6223">
                    <w:rPr>
                      <w:rFonts w:asciiTheme="minorHAnsi" w:hAnsiTheme="minorHAnsi" w:cstheme="minorHAnsi"/>
                    </w:rPr>
                    <w:t>of</w:t>
                  </w:r>
                  <w:r w:rsidRPr="009D6223">
                    <w:rPr>
                      <w:rFonts w:asciiTheme="minorHAnsi" w:hAnsiTheme="minorHAnsi" w:cstheme="minorHAnsi"/>
                      <w:spacing w:val="-4"/>
                    </w:rPr>
                    <w:t xml:space="preserve"> </w:t>
                  </w:r>
                  <w:r w:rsidRPr="009D6223">
                    <w:rPr>
                      <w:rFonts w:asciiTheme="minorHAnsi" w:hAnsiTheme="minorHAnsi" w:cstheme="minorHAnsi"/>
                    </w:rPr>
                    <w:t>documentation)</w:t>
                  </w:r>
                </w:p>
              </w:tc>
            </w:tr>
            <w:tr w:rsidR="00E40988" w:rsidRPr="009D6223" w14:paraId="54AE6FE4" w14:textId="77777777" w:rsidTr="00503398">
              <w:trPr>
                <w:trHeight w:val="559"/>
              </w:trPr>
              <w:tc>
                <w:tcPr>
                  <w:tcW w:w="2516" w:type="dxa"/>
                </w:tcPr>
                <w:p w14:paraId="2E72B802" w14:textId="06230D97" w:rsidR="00E40988" w:rsidRPr="009D6223" w:rsidRDefault="00E40988" w:rsidP="00E40988">
                  <w:pPr>
                    <w:ind w:left="296" w:hanging="142"/>
                    <w:rPr>
                      <w:rFonts w:asciiTheme="minorHAnsi" w:hAnsiTheme="minorHAnsi" w:cstheme="minorHAnsi"/>
                      <w:bCs/>
                    </w:rPr>
                  </w:pPr>
                  <w:r w:rsidRPr="009D6223">
                    <w:rPr>
                      <w:rFonts w:asciiTheme="minorHAnsi" w:hAnsiTheme="minorHAnsi" w:cstheme="minorHAnsi"/>
                      <w:bCs/>
                    </w:rPr>
                    <w:lastRenderedPageBreak/>
                    <w:t xml:space="preserve">By </w:t>
                  </w:r>
                  <w:r w:rsidR="0005538C">
                    <w:rPr>
                      <w:rFonts w:asciiTheme="minorHAnsi" w:hAnsiTheme="minorHAnsi" w:cstheme="minorHAnsi"/>
                      <w:bCs/>
                    </w:rPr>
                    <w:t>2</w:t>
                  </w:r>
                  <w:r w:rsidR="000C43A7">
                    <w:rPr>
                      <w:rFonts w:asciiTheme="minorHAnsi" w:hAnsiTheme="minorHAnsi" w:cstheme="minorHAnsi"/>
                      <w:bCs/>
                    </w:rPr>
                    <w:t>3</w:t>
                  </w:r>
                  <w:r w:rsidR="0005538C">
                    <w:rPr>
                      <w:rFonts w:asciiTheme="minorHAnsi" w:hAnsiTheme="minorHAnsi" w:cstheme="minorHAnsi"/>
                      <w:bCs/>
                    </w:rPr>
                    <w:t xml:space="preserve"> June</w:t>
                  </w:r>
                  <w:r w:rsidRPr="009D6223">
                    <w:rPr>
                      <w:rFonts w:asciiTheme="minorHAnsi" w:hAnsiTheme="minorHAnsi" w:cstheme="minorHAnsi"/>
                      <w:bCs/>
                    </w:rPr>
                    <w:t xml:space="preserve"> 2022</w:t>
                  </w:r>
                </w:p>
              </w:tc>
              <w:tc>
                <w:tcPr>
                  <w:tcW w:w="6841" w:type="dxa"/>
                </w:tcPr>
                <w:p w14:paraId="0209FFFE" w14:textId="77777777" w:rsidR="00E40988" w:rsidRPr="009D6223" w:rsidRDefault="00E40988" w:rsidP="00E40988">
                  <w:pPr>
                    <w:pStyle w:val="TableParagraph"/>
                    <w:spacing w:line="278" w:lineRule="exact"/>
                    <w:ind w:left="107"/>
                    <w:rPr>
                      <w:rFonts w:asciiTheme="minorHAnsi" w:hAnsiTheme="minorHAnsi" w:cstheme="minorHAnsi"/>
                    </w:rPr>
                  </w:pPr>
                  <w:r w:rsidRPr="009D6223">
                    <w:rPr>
                      <w:rFonts w:asciiTheme="minorHAnsi" w:hAnsiTheme="minorHAnsi" w:cstheme="minorHAnsi"/>
                    </w:rPr>
                    <w:t>Document</w:t>
                  </w:r>
                  <w:r w:rsidRPr="009D6223">
                    <w:rPr>
                      <w:rFonts w:asciiTheme="minorHAnsi" w:hAnsiTheme="minorHAnsi" w:cstheme="minorHAnsi"/>
                      <w:spacing w:val="-4"/>
                    </w:rPr>
                    <w:t xml:space="preserve"> </w:t>
                  </w:r>
                  <w:r w:rsidRPr="009D6223">
                    <w:rPr>
                      <w:rFonts w:asciiTheme="minorHAnsi" w:hAnsiTheme="minorHAnsi" w:cstheme="minorHAnsi"/>
                    </w:rPr>
                    <w:t>review</w:t>
                  </w:r>
                  <w:r w:rsidRPr="009D6223">
                    <w:rPr>
                      <w:rFonts w:asciiTheme="minorHAnsi" w:hAnsiTheme="minorHAnsi" w:cstheme="minorHAnsi"/>
                      <w:spacing w:val="-1"/>
                    </w:rPr>
                    <w:t xml:space="preserve"> </w:t>
                  </w:r>
                  <w:r w:rsidRPr="009D6223">
                    <w:rPr>
                      <w:rFonts w:asciiTheme="minorHAnsi" w:hAnsiTheme="minorHAnsi" w:cstheme="minorHAnsi"/>
                    </w:rPr>
                    <w:t>and</w:t>
                  </w:r>
                  <w:r w:rsidRPr="009D6223">
                    <w:rPr>
                      <w:rFonts w:asciiTheme="minorHAnsi" w:hAnsiTheme="minorHAnsi" w:cstheme="minorHAnsi"/>
                      <w:spacing w:val="-4"/>
                    </w:rPr>
                    <w:t xml:space="preserve"> </w:t>
                  </w:r>
                  <w:r w:rsidRPr="009D6223">
                    <w:rPr>
                      <w:rFonts w:asciiTheme="minorHAnsi" w:hAnsiTheme="minorHAnsi" w:cstheme="minorHAnsi"/>
                    </w:rPr>
                    <w:t>preparation</w:t>
                  </w:r>
                  <w:r w:rsidRPr="009D6223">
                    <w:rPr>
                      <w:rFonts w:asciiTheme="minorHAnsi" w:hAnsiTheme="minorHAnsi" w:cstheme="minorHAnsi"/>
                      <w:spacing w:val="-3"/>
                    </w:rPr>
                    <w:t xml:space="preserve"> </w:t>
                  </w:r>
                  <w:r w:rsidRPr="009D6223">
                    <w:rPr>
                      <w:rFonts w:asciiTheme="minorHAnsi" w:hAnsiTheme="minorHAnsi" w:cstheme="minorHAnsi"/>
                    </w:rPr>
                    <w:t>of</w:t>
                  </w:r>
                  <w:r w:rsidRPr="009D6223">
                    <w:rPr>
                      <w:rFonts w:asciiTheme="minorHAnsi" w:hAnsiTheme="minorHAnsi" w:cstheme="minorHAnsi"/>
                      <w:spacing w:val="-1"/>
                    </w:rPr>
                    <w:t xml:space="preserve"> </w:t>
                  </w:r>
                  <w:r w:rsidRPr="009D6223">
                    <w:rPr>
                      <w:rFonts w:asciiTheme="minorHAnsi" w:hAnsiTheme="minorHAnsi" w:cstheme="minorHAnsi"/>
                    </w:rPr>
                    <w:t>TE</w:t>
                  </w:r>
                  <w:r w:rsidRPr="009D6223">
                    <w:rPr>
                      <w:rFonts w:asciiTheme="minorHAnsi" w:hAnsiTheme="minorHAnsi" w:cstheme="minorHAnsi"/>
                      <w:spacing w:val="-1"/>
                    </w:rPr>
                    <w:t xml:space="preserve"> </w:t>
                  </w:r>
                  <w:r w:rsidRPr="009D6223">
                    <w:rPr>
                      <w:rFonts w:asciiTheme="minorHAnsi" w:hAnsiTheme="minorHAnsi" w:cstheme="minorHAnsi"/>
                    </w:rPr>
                    <w:t>Inception</w:t>
                  </w:r>
                  <w:r w:rsidRPr="009D6223">
                    <w:rPr>
                      <w:rFonts w:asciiTheme="minorHAnsi" w:hAnsiTheme="minorHAnsi" w:cstheme="minorHAnsi"/>
                      <w:spacing w:val="-1"/>
                    </w:rPr>
                    <w:t xml:space="preserve"> </w:t>
                  </w:r>
                  <w:r w:rsidRPr="009D6223">
                    <w:rPr>
                      <w:rFonts w:asciiTheme="minorHAnsi" w:hAnsiTheme="minorHAnsi" w:cstheme="minorHAnsi"/>
                    </w:rPr>
                    <w:t>Report</w:t>
                  </w:r>
                </w:p>
              </w:tc>
            </w:tr>
            <w:tr w:rsidR="00E40988" w:rsidRPr="009D6223" w14:paraId="0D2510E7" w14:textId="77777777" w:rsidTr="00503398">
              <w:trPr>
                <w:trHeight w:val="558"/>
              </w:trPr>
              <w:tc>
                <w:tcPr>
                  <w:tcW w:w="2516" w:type="dxa"/>
                </w:tcPr>
                <w:p w14:paraId="430755A6" w14:textId="5A040703" w:rsidR="00E40988" w:rsidRPr="009D6223" w:rsidRDefault="00E40988" w:rsidP="00E40988">
                  <w:pPr>
                    <w:ind w:left="296" w:hanging="142"/>
                    <w:rPr>
                      <w:rFonts w:asciiTheme="minorHAnsi" w:hAnsiTheme="minorHAnsi" w:cstheme="minorHAnsi"/>
                      <w:bCs/>
                    </w:rPr>
                  </w:pPr>
                  <w:r w:rsidRPr="009D6223">
                    <w:rPr>
                      <w:rFonts w:asciiTheme="minorHAnsi" w:hAnsiTheme="minorHAnsi" w:cstheme="minorHAnsi"/>
                      <w:bCs/>
                    </w:rPr>
                    <w:t xml:space="preserve">By </w:t>
                  </w:r>
                  <w:r w:rsidR="000C43A7">
                    <w:rPr>
                      <w:rFonts w:asciiTheme="minorHAnsi" w:hAnsiTheme="minorHAnsi" w:cstheme="minorHAnsi"/>
                      <w:bCs/>
                    </w:rPr>
                    <w:t>26</w:t>
                  </w:r>
                  <w:r w:rsidR="0005538C">
                    <w:rPr>
                      <w:rFonts w:asciiTheme="minorHAnsi" w:hAnsiTheme="minorHAnsi" w:cstheme="minorHAnsi"/>
                      <w:bCs/>
                    </w:rPr>
                    <w:t xml:space="preserve"> Ju</w:t>
                  </w:r>
                  <w:r w:rsidR="000C43A7">
                    <w:rPr>
                      <w:rFonts w:asciiTheme="minorHAnsi" w:hAnsiTheme="minorHAnsi" w:cstheme="minorHAnsi"/>
                      <w:bCs/>
                    </w:rPr>
                    <w:t>ne</w:t>
                  </w:r>
                  <w:r w:rsidRPr="009D6223">
                    <w:rPr>
                      <w:rFonts w:asciiTheme="minorHAnsi" w:hAnsiTheme="minorHAnsi" w:cstheme="minorHAnsi"/>
                      <w:bCs/>
                    </w:rPr>
                    <w:t xml:space="preserve"> 2022</w:t>
                  </w:r>
                </w:p>
                <w:p w14:paraId="0B6D874B" w14:textId="77777777" w:rsidR="00E40988" w:rsidRPr="009D6223" w:rsidRDefault="00E40988" w:rsidP="00E40988">
                  <w:pPr>
                    <w:pStyle w:val="TableParagraph"/>
                    <w:spacing w:line="278" w:lineRule="exact"/>
                    <w:ind w:left="296" w:hanging="142"/>
                    <w:rPr>
                      <w:rFonts w:asciiTheme="minorHAnsi" w:hAnsiTheme="minorHAnsi" w:cstheme="minorHAnsi"/>
                    </w:rPr>
                  </w:pPr>
                </w:p>
              </w:tc>
              <w:tc>
                <w:tcPr>
                  <w:tcW w:w="6841" w:type="dxa"/>
                </w:tcPr>
                <w:p w14:paraId="03EBEE63" w14:textId="46DC1BC3" w:rsidR="00E40988" w:rsidRPr="009D6223" w:rsidRDefault="00E40988" w:rsidP="00E40988">
                  <w:pPr>
                    <w:pStyle w:val="TableParagraph"/>
                    <w:spacing w:line="278" w:lineRule="exact"/>
                    <w:ind w:left="107"/>
                    <w:rPr>
                      <w:rFonts w:asciiTheme="minorHAnsi" w:hAnsiTheme="minorHAnsi" w:cstheme="minorHAnsi"/>
                    </w:rPr>
                  </w:pPr>
                  <w:r w:rsidRPr="009D6223">
                    <w:rPr>
                      <w:rFonts w:asciiTheme="minorHAnsi" w:hAnsiTheme="minorHAnsi" w:cstheme="minorHAnsi"/>
                    </w:rPr>
                    <w:t>Finalization</w:t>
                  </w:r>
                  <w:r w:rsidRPr="009D6223">
                    <w:rPr>
                      <w:rFonts w:asciiTheme="minorHAnsi" w:hAnsiTheme="minorHAnsi" w:cstheme="minorHAnsi"/>
                      <w:spacing w:val="-2"/>
                    </w:rPr>
                    <w:t xml:space="preserve"> </w:t>
                  </w:r>
                  <w:r w:rsidRPr="009D6223">
                    <w:rPr>
                      <w:rFonts w:asciiTheme="minorHAnsi" w:hAnsiTheme="minorHAnsi" w:cstheme="minorHAnsi"/>
                    </w:rPr>
                    <w:t>and</w:t>
                  </w:r>
                  <w:r w:rsidRPr="009D6223">
                    <w:rPr>
                      <w:rFonts w:asciiTheme="minorHAnsi" w:hAnsiTheme="minorHAnsi" w:cstheme="minorHAnsi"/>
                      <w:spacing w:val="-4"/>
                    </w:rPr>
                    <w:t xml:space="preserve"> </w:t>
                  </w:r>
                  <w:r w:rsidRPr="009D6223">
                    <w:rPr>
                      <w:rFonts w:asciiTheme="minorHAnsi" w:hAnsiTheme="minorHAnsi" w:cstheme="minorHAnsi"/>
                    </w:rPr>
                    <w:t>Validation</w:t>
                  </w:r>
                  <w:r w:rsidRPr="009D6223">
                    <w:rPr>
                      <w:rFonts w:asciiTheme="minorHAnsi" w:hAnsiTheme="minorHAnsi" w:cstheme="minorHAnsi"/>
                      <w:spacing w:val="-3"/>
                    </w:rPr>
                    <w:t xml:space="preserve"> </w:t>
                  </w:r>
                  <w:r w:rsidRPr="009D6223">
                    <w:rPr>
                      <w:rFonts w:asciiTheme="minorHAnsi" w:hAnsiTheme="minorHAnsi" w:cstheme="minorHAnsi"/>
                    </w:rPr>
                    <w:t>of</w:t>
                  </w:r>
                  <w:r w:rsidRPr="009D6223">
                    <w:rPr>
                      <w:rFonts w:asciiTheme="minorHAnsi" w:hAnsiTheme="minorHAnsi" w:cstheme="minorHAnsi"/>
                      <w:spacing w:val="-4"/>
                    </w:rPr>
                    <w:t xml:space="preserve"> </w:t>
                  </w:r>
                  <w:r w:rsidRPr="009D6223">
                    <w:rPr>
                      <w:rFonts w:asciiTheme="minorHAnsi" w:hAnsiTheme="minorHAnsi" w:cstheme="minorHAnsi"/>
                    </w:rPr>
                    <w:t>TE Inception</w:t>
                  </w:r>
                  <w:r w:rsidRPr="009D6223">
                    <w:rPr>
                      <w:rFonts w:asciiTheme="minorHAnsi" w:hAnsiTheme="minorHAnsi" w:cstheme="minorHAnsi"/>
                      <w:spacing w:val="-4"/>
                    </w:rPr>
                    <w:t xml:space="preserve"> </w:t>
                  </w:r>
                  <w:r w:rsidRPr="009D6223">
                    <w:rPr>
                      <w:rFonts w:asciiTheme="minorHAnsi" w:hAnsiTheme="minorHAnsi" w:cstheme="minorHAnsi"/>
                    </w:rPr>
                    <w:t>Report;</w:t>
                  </w:r>
                  <w:r w:rsidRPr="009D6223">
                    <w:rPr>
                      <w:rFonts w:asciiTheme="minorHAnsi" w:hAnsiTheme="minorHAnsi" w:cstheme="minorHAnsi"/>
                      <w:spacing w:val="-1"/>
                    </w:rPr>
                    <w:t xml:space="preserve"> </w:t>
                  </w:r>
                  <w:r w:rsidRPr="009D6223">
                    <w:rPr>
                      <w:rFonts w:asciiTheme="minorHAnsi" w:hAnsiTheme="minorHAnsi" w:cstheme="minorHAnsi"/>
                    </w:rPr>
                    <w:t>latest</w:t>
                  </w:r>
                  <w:r w:rsidRPr="009D6223">
                    <w:rPr>
                      <w:rFonts w:asciiTheme="minorHAnsi" w:hAnsiTheme="minorHAnsi" w:cstheme="minorHAnsi"/>
                      <w:spacing w:val="-2"/>
                    </w:rPr>
                    <w:t xml:space="preserve"> </w:t>
                  </w:r>
                  <w:r w:rsidRPr="009D6223">
                    <w:rPr>
                      <w:rFonts w:asciiTheme="minorHAnsi" w:hAnsiTheme="minorHAnsi" w:cstheme="minorHAnsi"/>
                    </w:rPr>
                    <w:t>start</w:t>
                  </w:r>
                  <w:r w:rsidRPr="009D6223">
                    <w:rPr>
                      <w:rFonts w:asciiTheme="minorHAnsi" w:hAnsiTheme="minorHAnsi" w:cstheme="minorHAnsi"/>
                      <w:spacing w:val="-3"/>
                    </w:rPr>
                    <w:t xml:space="preserve"> </w:t>
                  </w:r>
                  <w:r w:rsidRPr="009D6223">
                    <w:rPr>
                      <w:rFonts w:asciiTheme="minorHAnsi" w:hAnsiTheme="minorHAnsi" w:cstheme="minorHAnsi"/>
                    </w:rPr>
                    <w:t>of</w:t>
                  </w:r>
                  <w:r w:rsidRPr="009D6223">
                    <w:rPr>
                      <w:rFonts w:asciiTheme="minorHAnsi" w:hAnsiTheme="minorHAnsi" w:cstheme="minorHAnsi"/>
                      <w:spacing w:val="-1"/>
                    </w:rPr>
                    <w:t xml:space="preserve"> </w:t>
                  </w:r>
                  <w:r w:rsidRPr="009D6223">
                    <w:rPr>
                      <w:rFonts w:asciiTheme="minorHAnsi" w:hAnsiTheme="minorHAnsi" w:cstheme="minorHAnsi"/>
                    </w:rPr>
                    <w:t>TE</w:t>
                  </w:r>
                  <w:r w:rsidR="0005538C">
                    <w:rPr>
                      <w:rFonts w:asciiTheme="minorHAnsi" w:hAnsiTheme="minorHAnsi" w:cstheme="minorHAnsi"/>
                    </w:rPr>
                    <w:t xml:space="preserve"> </w:t>
                  </w:r>
                  <w:r w:rsidRPr="009D6223">
                    <w:rPr>
                      <w:rFonts w:asciiTheme="minorHAnsi" w:hAnsiTheme="minorHAnsi" w:cstheme="minorHAnsi"/>
                      <w:spacing w:val="-54"/>
                    </w:rPr>
                    <w:t xml:space="preserve"> </w:t>
                  </w:r>
                  <w:r w:rsidR="0005538C">
                    <w:rPr>
                      <w:rFonts w:asciiTheme="minorHAnsi" w:hAnsiTheme="minorHAnsi" w:cstheme="minorHAnsi"/>
                      <w:spacing w:val="-54"/>
                    </w:rPr>
                    <w:t xml:space="preserve"> </w:t>
                  </w:r>
                  <w:r w:rsidRPr="009D6223">
                    <w:rPr>
                      <w:rFonts w:asciiTheme="minorHAnsi" w:hAnsiTheme="minorHAnsi" w:cstheme="minorHAnsi"/>
                    </w:rPr>
                    <w:t>mission</w:t>
                  </w:r>
                </w:p>
              </w:tc>
            </w:tr>
            <w:tr w:rsidR="00E40988" w:rsidRPr="009D6223" w14:paraId="055355EE" w14:textId="77777777" w:rsidTr="00503398">
              <w:trPr>
                <w:trHeight w:val="558"/>
              </w:trPr>
              <w:tc>
                <w:tcPr>
                  <w:tcW w:w="2516" w:type="dxa"/>
                </w:tcPr>
                <w:p w14:paraId="62062597" w14:textId="61BA17E3" w:rsidR="00E40988" w:rsidRPr="009D6223" w:rsidRDefault="00E40988" w:rsidP="00E40988">
                  <w:pPr>
                    <w:ind w:left="296" w:hanging="142"/>
                    <w:rPr>
                      <w:rFonts w:asciiTheme="minorHAnsi" w:hAnsiTheme="minorHAnsi" w:cstheme="minorHAnsi"/>
                    </w:rPr>
                  </w:pPr>
                  <w:r w:rsidRPr="009D6223">
                    <w:rPr>
                      <w:rFonts w:asciiTheme="minorHAnsi" w:hAnsiTheme="minorHAnsi" w:cstheme="minorHAnsi"/>
                    </w:rPr>
                    <w:t xml:space="preserve">By </w:t>
                  </w:r>
                  <w:r w:rsidR="000C43A7">
                    <w:rPr>
                      <w:rFonts w:asciiTheme="minorHAnsi" w:hAnsiTheme="minorHAnsi" w:cstheme="minorHAnsi"/>
                    </w:rPr>
                    <w:t>10</w:t>
                  </w:r>
                  <w:r w:rsidRPr="009D6223">
                    <w:rPr>
                      <w:rFonts w:asciiTheme="minorHAnsi" w:hAnsiTheme="minorHAnsi" w:cstheme="minorHAnsi"/>
                    </w:rPr>
                    <w:t xml:space="preserve"> </w:t>
                  </w:r>
                  <w:r w:rsidR="0005538C">
                    <w:rPr>
                      <w:rFonts w:asciiTheme="minorHAnsi" w:hAnsiTheme="minorHAnsi" w:cstheme="minorHAnsi"/>
                    </w:rPr>
                    <w:t>July</w:t>
                  </w:r>
                  <w:r w:rsidRPr="009D6223">
                    <w:rPr>
                      <w:rFonts w:asciiTheme="minorHAnsi" w:hAnsiTheme="minorHAnsi" w:cstheme="minorHAnsi"/>
                    </w:rPr>
                    <w:t xml:space="preserve"> 2022</w:t>
                  </w:r>
                </w:p>
                <w:p w14:paraId="20DCEA20" w14:textId="77777777" w:rsidR="00E40988" w:rsidRPr="009D6223" w:rsidRDefault="00E40988" w:rsidP="00E40988">
                  <w:pPr>
                    <w:pStyle w:val="TableParagraph"/>
                    <w:spacing w:line="278" w:lineRule="exact"/>
                    <w:ind w:left="296" w:right="485" w:hanging="142"/>
                    <w:rPr>
                      <w:rFonts w:asciiTheme="minorHAnsi" w:hAnsiTheme="minorHAnsi" w:cstheme="minorHAnsi"/>
                    </w:rPr>
                  </w:pPr>
                  <w:r w:rsidRPr="009D6223">
                    <w:rPr>
                      <w:rFonts w:asciiTheme="minorHAnsi" w:hAnsiTheme="minorHAnsi" w:cstheme="minorHAnsi"/>
                      <w:bCs/>
                    </w:rPr>
                    <w:t>(1 week)</w:t>
                  </w:r>
                </w:p>
              </w:tc>
              <w:tc>
                <w:tcPr>
                  <w:tcW w:w="6841" w:type="dxa"/>
                </w:tcPr>
                <w:p w14:paraId="560E800D" w14:textId="77777777" w:rsidR="00E40988" w:rsidRPr="009D6223" w:rsidRDefault="00E40988" w:rsidP="00E40988">
                  <w:pPr>
                    <w:pStyle w:val="TableParagraph"/>
                    <w:spacing w:line="278" w:lineRule="exact"/>
                    <w:ind w:left="107"/>
                    <w:rPr>
                      <w:rFonts w:asciiTheme="minorHAnsi" w:hAnsiTheme="minorHAnsi" w:cstheme="minorHAnsi"/>
                    </w:rPr>
                  </w:pPr>
                  <w:r w:rsidRPr="009D6223">
                    <w:rPr>
                      <w:rFonts w:asciiTheme="minorHAnsi" w:hAnsiTheme="minorHAnsi" w:cstheme="minorHAnsi"/>
                    </w:rPr>
                    <w:t>TE</w:t>
                  </w:r>
                  <w:r w:rsidRPr="009D6223">
                    <w:rPr>
                      <w:rFonts w:asciiTheme="minorHAnsi" w:hAnsiTheme="minorHAnsi" w:cstheme="minorHAnsi"/>
                      <w:spacing w:val="-4"/>
                    </w:rPr>
                    <w:t xml:space="preserve"> </w:t>
                  </w:r>
                  <w:r w:rsidRPr="009D6223">
                    <w:rPr>
                      <w:rFonts w:asciiTheme="minorHAnsi" w:hAnsiTheme="minorHAnsi" w:cstheme="minorHAnsi"/>
                    </w:rPr>
                    <w:t>mission:</w:t>
                  </w:r>
                  <w:r w:rsidRPr="009D6223">
                    <w:rPr>
                      <w:rFonts w:asciiTheme="minorHAnsi" w:hAnsiTheme="minorHAnsi" w:cstheme="minorHAnsi"/>
                      <w:spacing w:val="-1"/>
                    </w:rPr>
                    <w:t xml:space="preserve"> </w:t>
                  </w:r>
                  <w:r w:rsidRPr="009D6223">
                    <w:rPr>
                      <w:rFonts w:asciiTheme="minorHAnsi" w:hAnsiTheme="minorHAnsi" w:cstheme="minorHAnsi"/>
                    </w:rPr>
                    <w:t>stakeholder</w:t>
                  </w:r>
                  <w:r w:rsidRPr="009D6223">
                    <w:rPr>
                      <w:rFonts w:asciiTheme="minorHAnsi" w:hAnsiTheme="minorHAnsi" w:cstheme="minorHAnsi"/>
                      <w:spacing w:val="-3"/>
                    </w:rPr>
                    <w:t xml:space="preserve"> </w:t>
                  </w:r>
                  <w:r w:rsidRPr="009D6223">
                    <w:rPr>
                      <w:rFonts w:asciiTheme="minorHAnsi" w:hAnsiTheme="minorHAnsi" w:cstheme="minorHAnsi"/>
                    </w:rPr>
                    <w:t>meetings,</w:t>
                  </w:r>
                  <w:r w:rsidRPr="009D6223">
                    <w:rPr>
                      <w:rFonts w:asciiTheme="minorHAnsi" w:hAnsiTheme="minorHAnsi" w:cstheme="minorHAnsi"/>
                      <w:spacing w:val="-3"/>
                    </w:rPr>
                    <w:t xml:space="preserve"> </w:t>
                  </w:r>
                  <w:r w:rsidRPr="009D6223">
                    <w:rPr>
                      <w:rFonts w:asciiTheme="minorHAnsi" w:hAnsiTheme="minorHAnsi" w:cstheme="minorHAnsi"/>
                    </w:rPr>
                    <w:t>interviews,</w:t>
                  </w:r>
                  <w:r w:rsidRPr="009D6223">
                    <w:rPr>
                      <w:rFonts w:asciiTheme="minorHAnsi" w:hAnsiTheme="minorHAnsi" w:cstheme="minorHAnsi"/>
                      <w:spacing w:val="-1"/>
                    </w:rPr>
                    <w:t xml:space="preserve"> </w:t>
                  </w:r>
                  <w:r w:rsidRPr="009D6223">
                    <w:rPr>
                      <w:rFonts w:asciiTheme="minorHAnsi" w:hAnsiTheme="minorHAnsi" w:cstheme="minorHAnsi"/>
                    </w:rPr>
                    <w:t>field</w:t>
                  </w:r>
                  <w:r w:rsidRPr="009D6223">
                    <w:rPr>
                      <w:rFonts w:asciiTheme="minorHAnsi" w:hAnsiTheme="minorHAnsi" w:cstheme="minorHAnsi"/>
                      <w:spacing w:val="-1"/>
                    </w:rPr>
                    <w:t xml:space="preserve"> </w:t>
                  </w:r>
                  <w:r w:rsidRPr="009D6223">
                    <w:rPr>
                      <w:rFonts w:asciiTheme="minorHAnsi" w:hAnsiTheme="minorHAnsi" w:cstheme="minorHAnsi"/>
                    </w:rPr>
                    <w:t>visits,</w:t>
                  </w:r>
                  <w:r w:rsidRPr="009D6223">
                    <w:rPr>
                      <w:rFonts w:asciiTheme="minorHAnsi" w:hAnsiTheme="minorHAnsi" w:cstheme="minorHAnsi"/>
                      <w:spacing w:val="-3"/>
                    </w:rPr>
                    <w:t xml:space="preserve"> </w:t>
                  </w:r>
                  <w:r w:rsidRPr="009D6223">
                    <w:rPr>
                      <w:rFonts w:asciiTheme="minorHAnsi" w:hAnsiTheme="minorHAnsi" w:cstheme="minorHAnsi"/>
                    </w:rPr>
                    <w:t>etc.</w:t>
                  </w:r>
                </w:p>
              </w:tc>
            </w:tr>
            <w:tr w:rsidR="00E40988" w:rsidRPr="009D6223" w14:paraId="13ACE963" w14:textId="77777777" w:rsidTr="00503398">
              <w:trPr>
                <w:trHeight w:val="558"/>
              </w:trPr>
              <w:tc>
                <w:tcPr>
                  <w:tcW w:w="2516" w:type="dxa"/>
                </w:tcPr>
                <w:p w14:paraId="691451D1" w14:textId="0454072E" w:rsidR="00E40988" w:rsidRPr="009D6223" w:rsidRDefault="00E40988" w:rsidP="00E40988">
                  <w:pPr>
                    <w:ind w:left="296" w:hanging="142"/>
                    <w:rPr>
                      <w:rFonts w:asciiTheme="minorHAnsi" w:hAnsiTheme="minorHAnsi" w:cstheme="minorHAnsi"/>
                      <w:bCs/>
                    </w:rPr>
                  </w:pPr>
                  <w:r w:rsidRPr="009D6223">
                    <w:rPr>
                      <w:rFonts w:asciiTheme="minorHAnsi" w:hAnsiTheme="minorHAnsi" w:cstheme="minorHAnsi"/>
                      <w:bCs/>
                    </w:rPr>
                    <w:t>By 15</w:t>
                  </w:r>
                  <w:r w:rsidR="0005538C">
                    <w:rPr>
                      <w:rFonts w:asciiTheme="minorHAnsi" w:hAnsiTheme="minorHAnsi" w:cstheme="minorHAnsi"/>
                      <w:bCs/>
                    </w:rPr>
                    <w:t xml:space="preserve"> July</w:t>
                  </w:r>
                  <w:r w:rsidRPr="009D6223">
                    <w:rPr>
                      <w:rFonts w:asciiTheme="minorHAnsi" w:hAnsiTheme="minorHAnsi" w:cstheme="minorHAnsi"/>
                      <w:bCs/>
                    </w:rPr>
                    <w:t xml:space="preserve"> 2022</w:t>
                  </w:r>
                </w:p>
                <w:p w14:paraId="4B93AE45" w14:textId="77777777" w:rsidR="00E40988" w:rsidRPr="009D6223" w:rsidRDefault="00E40988" w:rsidP="00E40988">
                  <w:pPr>
                    <w:pStyle w:val="TableParagraph"/>
                    <w:spacing w:line="278" w:lineRule="exact"/>
                    <w:ind w:left="296" w:hanging="142"/>
                    <w:rPr>
                      <w:rFonts w:asciiTheme="minorHAnsi" w:hAnsiTheme="minorHAnsi" w:cstheme="minorHAnsi"/>
                    </w:rPr>
                  </w:pPr>
                </w:p>
              </w:tc>
              <w:tc>
                <w:tcPr>
                  <w:tcW w:w="6841" w:type="dxa"/>
                </w:tcPr>
                <w:p w14:paraId="7B9163C1" w14:textId="77777777" w:rsidR="00E40988" w:rsidRPr="009D6223" w:rsidRDefault="00E40988" w:rsidP="00E40988">
                  <w:pPr>
                    <w:pStyle w:val="TableParagraph"/>
                    <w:spacing w:line="278" w:lineRule="exact"/>
                    <w:ind w:left="107" w:right="105"/>
                    <w:rPr>
                      <w:rFonts w:asciiTheme="minorHAnsi" w:hAnsiTheme="minorHAnsi" w:cstheme="minorHAnsi"/>
                    </w:rPr>
                  </w:pPr>
                  <w:r w:rsidRPr="009D6223">
                    <w:rPr>
                      <w:rFonts w:asciiTheme="minorHAnsi" w:hAnsiTheme="minorHAnsi" w:cstheme="minorHAnsi"/>
                    </w:rPr>
                    <w:t>Mission wrap-up meeting &amp; presentation of initial findings</w:t>
                  </w:r>
                </w:p>
              </w:tc>
            </w:tr>
            <w:tr w:rsidR="00E40988" w:rsidRPr="009D6223" w14:paraId="03795F89" w14:textId="77777777" w:rsidTr="00503398">
              <w:trPr>
                <w:trHeight w:val="558"/>
              </w:trPr>
              <w:tc>
                <w:tcPr>
                  <w:tcW w:w="2516" w:type="dxa"/>
                </w:tcPr>
                <w:p w14:paraId="6B82419F" w14:textId="16D695BC" w:rsidR="00E40988" w:rsidRPr="009D6223" w:rsidRDefault="00E40988" w:rsidP="00E40988">
                  <w:pPr>
                    <w:ind w:left="296" w:hanging="142"/>
                    <w:rPr>
                      <w:rFonts w:asciiTheme="minorHAnsi" w:hAnsiTheme="minorHAnsi" w:cstheme="minorHAnsi"/>
                      <w:bCs/>
                    </w:rPr>
                  </w:pPr>
                  <w:r w:rsidRPr="009D6223">
                    <w:rPr>
                      <w:rFonts w:asciiTheme="minorHAnsi" w:hAnsiTheme="minorHAnsi" w:cstheme="minorHAnsi"/>
                      <w:bCs/>
                    </w:rPr>
                    <w:t xml:space="preserve">By </w:t>
                  </w:r>
                  <w:r w:rsidR="000C43A7">
                    <w:rPr>
                      <w:rFonts w:asciiTheme="minorHAnsi" w:hAnsiTheme="minorHAnsi" w:cstheme="minorHAnsi"/>
                      <w:bCs/>
                    </w:rPr>
                    <w:t>15 August</w:t>
                  </w:r>
                  <w:r w:rsidRPr="009D6223">
                    <w:rPr>
                      <w:rFonts w:asciiTheme="minorHAnsi" w:hAnsiTheme="minorHAnsi" w:cstheme="minorHAnsi"/>
                      <w:bCs/>
                    </w:rPr>
                    <w:t xml:space="preserve"> 2022</w:t>
                  </w:r>
                </w:p>
                <w:p w14:paraId="7F1C559D" w14:textId="77777777" w:rsidR="00E40988" w:rsidRPr="009D6223" w:rsidRDefault="00E40988" w:rsidP="00E40988">
                  <w:pPr>
                    <w:pStyle w:val="TableParagraph"/>
                    <w:spacing w:line="278" w:lineRule="exact"/>
                    <w:ind w:left="296" w:right="485" w:hanging="142"/>
                    <w:rPr>
                      <w:rFonts w:asciiTheme="minorHAnsi" w:hAnsiTheme="minorHAnsi" w:cstheme="minorHAnsi"/>
                    </w:rPr>
                  </w:pPr>
                </w:p>
              </w:tc>
              <w:tc>
                <w:tcPr>
                  <w:tcW w:w="6841" w:type="dxa"/>
                </w:tcPr>
                <w:p w14:paraId="7D0D54C1" w14:textId="77777777" w:rsidR="00E40988" w:rsidRPr="009D6223" w:rsidRDefault="00E40988" w:rsidP="00E40988">
                  <w:pPr>
                    <w:pStyle w:val="TableParagraph"/>
                    <w:spacing w:line="278" w:lineRule="exact"/>
                    <w:ind w:left="107"/>
                    <w:rPr>
                      <w:rFonts w:asciiTheme="minorHAnsi" w:hAnsiTheme="minorHAnsi" w:cstheme="minorHAnsi"/>
                    </w:rPr>
                  </w:pPr>
                  <w:r w:rsidRPr="009D6223">
                    <w:rPr>
                      <w:rFonts w:asciiTheme="minorHAnsi" w:hAnsiTheme="minorHAnsi" w:cstheme="minorHAnsi"/>
                    </w:rPr>
                    <w:t>Preparation</w:t>
                  </w:r>
                  <w:r w:rsidRPr="009D6223">
                    <w:rPr>
                      <w:rFonts w:asciiTheme="minorHAnsi" w:hAnsiTheme="minorHAnsi" w:cstheme="minorHAnsi"/>
                      <w:spacing w:val="-4"/>
                    </w:rPr>
                    <w:t xml:space="preserve"> </w:t>
                  </w:r>
                  <w:r w:rsidRPr="009D6223">
                    <w:rPr>
                      <w:rFonts w:asciiTheme="minorHAnsi" w:hAnsiTheme="minorHAnsi" w:cstheme="minorHAnsi"/>
                    </w:rPr>
                    <w:t>of</w:t>
                  </w:r>
                  <w:r w:rsidRPr="009D6223">
                    <w:rPr>
                      <w:rFonts w:asciiTheme="minorHAnsi" w:hAnsiTheme="minorHAnsi" w:cstheme="minorHAnsi"/>
                      <w:spacing w:val="-1"/>
                    </w:rPr>
                    <w:t xml:space="preserve"> </w:t>
                  </w:r>
                  <w:r w:rsidRPr="009D6223">
                    <w:rPr>
                      <w:rFonts w:asciiTheme="minorHAnsi" w:hAnsiTheme="minorHAnsi" w:cstheme="minorHAnsi"/>
                    </w:rPr>
                    <w:t>draft</w:t>
                  </w:r>
                  <w:r w:rsidRPr="009D6223">
                    <w:rPr>
                      <w:rFonts w:asciiTheme="minorHAnsi" w:hAnsiTheme="minorHAnsi" w:cstheme="minorHAnsi"/>
                      <w:spacing w:val="-2"/>
                    </w:rPr>
                    <w:t xml:space="preserve"> </w:t>
                  </w:r>
                  <w:r w:rsidRPr="009D6223">
                    <w:rPr>
                      <w:rFonts w:asciiTheme="minorHAnsi" w:hAnsiTheme="minorHAnsi" w:cstheme="minorHAnsi"/>
                    </w:rPr>
                    <w:t>TE</w:t>
                  </w:r>
                  <w:r w:rsidRPr="009D6223">
                    <w:rPr>
                      <w:rFonts w:asciiTheme="minorHAnsi" w:hAnsiTheme="minorHAnsi" w:cstheme="minorHAnsi"/>
                      <w:spacing w:val="-3"/>
                    </w:rPr>
                    <w:t xml:space="preserve"> </w:t>
                  </w:r>
                  <w:r w:rsidRPr="009D6223">
                    <w:rPr>
                      <w:rFonts w:asciiTheme="minorHAnsi" w:hAnsiTheme="minorHAnsi" w:cstheme="minorHAnsi"/>
                    </w:rPr>
                    <w:t>report</w:t>
                  </w:r>
                </w:p>
              </w:tc>
            </w:tr>
            <w:tr w:rsidR="00E40988" w:rsidRPr="009D6223" w14:paraId="318EF1A8" w14:textId="77777777" w:rsidTr="00503398">
              <w:trPr>
                <w:trHeight w:val="278"/>
              </w:trPr>
              <w:tc>
                <w:tcPr>
                  <w:tcW w:w="2516" w:type="dxa"/>
                </w:tcPr>
                <w:p w14:paraId="6252C224" w14:textId="19055CCD" w:rsidR="00E40988" w:rsidRPr="009D6223" w:rsidRDefault="00E40988" w:rsidP="00E40988">
                  <w:pPr>
                    <w:ind w:left="296" w:hanging="142"/>
                    <w:rPr>
                      <w:rFonts w:asciiTheme="minorHAnsi" w:hAnsiTheme="minorHAnsi" w:cstheme="minorHAnsi"/>
                      <w:bCs/>
                    </w:rPr>
                  </w:pPr>
                  <w:r w:rsidRPr="009D6223">
                    <w:rPr>
                      <w:rFonts w:asciiTheme="minorHAnsi" w:hAnsiTheme="minorHAnsi" w:cstheme="minorHAnsi"/>
                      <w:bCs/>
                    </w:rPr>
                    <w:t xml:space="preserve">By </w:t>
                  </w:r>
                  <w:r w:rsidR="000C43A7">
                    <w:rPr>
                      <w:rFonts w:asciiTheme="minorHAnsi" w:hAnsiTheme="minorHAnsi" w:cstheme="minorHAnsi"/>
                      <w:bCs/>
                    </w:rPr>
                    <w:t>20</w:t>
                  </w:r>
                  <w:r w:rsidRPr="009D6223">
                    <w:rPr>
                      <w:rFonts w:asciiTheme="minorHAnsi" w:hAnsiTheme="minorHAnsi" w:cstheme="minorHAnsi"/>
                      <w:bCs/>
                    </w:rPr>
                    <w:t xml:space="preserve"> </w:t>
                  </w:r>
                  <w:r w:rsidR="000C43A7">
                    <w:rPr>
                      <w:rFonts w:asciiTheme="minorHAnsi" w:hAnsiTheme="minorHAnsi" w:cstheme="minorHAnsi"/>
                      <w:bCs/>
                    </w:rPr>
                    <w:t>August</w:t>
                  </w:r>
                  <w:r w:rsidRPr="009D6223">
                    <w:rPr>
                      <w:rFonts w:asciiTheme="minorHAnsi" w:hAnsiTheme="minorHAnsi" w:cstheme="minorHAnsi"/>
                      <w:bCs/>
                    </w:rPr>
                    <w:t xml:space="preserve"> 2022</w:t>
                  </w:r>
                </w:p>
              </w:tc>
              <w:tc>
                <w:tcPr>
                  <w:tcW w:w="6841" w:type="dxa"/>
                </w:tcPr>
                <w:p w14:paraId="1BEEC1D6" w14:textId="77777777" w:rsidR="00E40988" w:rsidRPr="009D6223" w:rsidRDefault="00E40988" w:rsidP="00E40988">
                  <w:pPr>
                    <w:pStyle w:val="TableParagraph"/>
                    <w:spacing w:line="258" w:lineRule="exact"/>
                    <w:ind w:left="107"/>
                    <w:rPr>
                      <w:rFonts w:asciiTheme="minorHAnsi" w:hAnsiTheme="minorHAnsi" w:cstheme="minorHAnsi"/>
                    </w:rPr>
                  </w:pPr>
                  <w:r w:rsidRPr="009D6223">
                    <w:rPr>
                      <w:rFonts w:asciiTheme="minorHAnsi" w:hAnsiTheme="minorHAnsi" w:cstheme="minorHAnsi"/>
                    </w:rPr>
                    <w:t>Circulation</w:t>
                  </w:r>
                  <w:r w:rsidRPr="009D6223">
                    <w:rPr>
                      <w:rFonts w:asciiTheme="minorHAnsi" w:hAnsiTheme="minorHAnsi" w:cstheme="minorHAnsi"/>
                      <w:spacing w:val="-4"/>
                    </w:rPr>
                    <w:t xml:space="preserve"> </w:t>
                  </w:r>
                  <w:r w:rsidRPr="009D6223">
                    <w:rPr>
                      <w:rFonts w:asciiTheme="minorHAnsi" w:hAnsiTheme="minorHAnsi" w:cstheme="minorHAnsi"/>
                    </w:rPr>
                    <w:t>of</w:t>
                  </w:r>
                  <w:r w:rsidRPr="009D6223">
                    <w:rPr>
                      <w:rFonts w:asciiTheme="minorHAnsi" w:hAnsiTheme="minorHAnsi" w:cstheme="minorHAnsi"/>
                      <w:spacing w:val="-4"/>
                    </w:rPr>
                    <w:t xml:space="preserve"> </w:t>
                  </w:r>
                  <w:r w:rsidRPr="009D6223">
                    <w:rPr>
                      <w:rFonts w:asciiTheme="minorHAnsi" w:hAnsiTheme="minorHAnsi" w:cstheme="minorHAnsi"/>
                    </w:rPr>
                    <w:t>draft</w:t>
                  </w:r>
                  <w:r w:rsidRPr="009D6223">
                    <w:rPr>
                      <w:rFonts w:asciiTheme="minorHAnsi" w:hAnsiTheme="minorHAnsi" w:cstheme="minorHAnsi"/>
                      <w:spacing w:val="-1"/>
                    </w:rPr>
                    <w:t xml:space="preserve"> </w:t>
                  </w:r>
                  <w:r w:rsidRPr="009D6223">
                    <w:rPr>
                      <w:rFonts w:asciiTheme="minorHAnsi" w:hAnsiTheme="minorHAnsi" w:cstheme="minorHAnsi"/>
                    </w:rPr>
                    <w:t>TE</w:t>
                  </w:r>
                  <w:r w:rsidRPr="009D6223">
                    <w:rPr>
                      <w:rFonts w:asciiTheme="minorHAnsi" w:hAnsiTheme="minorHAnsi" w:cstheme="minorHAnsi"/>
                      <w:spacing w:val="-1"/>
                    </w:rPr>
                    <w:t xml:space="preserve"> </w:t>
                  </w:r>
                  <w:r w:rsidRPr="009D6223">
                    <w:rPr>
                      <w:rFonts w:asciiTheme="minorHAnsi" w:hAnsiTheme="minorHAnsi" w:cstheme="minorHAnsi"/>
                    </w:rPr>
                    <w:t>report</w:t>
                  </w:r>
                  <w:r w:rsidRPr="009D6223">
                    <w:rPr>
                      <w:rFonts w:asciiTheme="minorHAnsi" w:hAnsiTheme="minorHAnsi" w:cstheme="minorHAnsi"/>
                      <w:spacing w:val="-1"/>
                    </w:rPr>
                    <w:t xml:space="preserve"> </w:t>
                  </w:r>
                  <w:r w:rsidRPr="009D6223">
                    <w:rPr>
                      <w:rFonts w:asciiTheme="minorHAnsi" w:hAnsiTheme="minorHAnsi" w:cstheme="minorHAnsi"/>
                    </w:rPr>
                    <w:t>for</w:t>
                  </w:r>
                  <w:r w:rsidRPr="009D6223">
                    <w:rPr>
                      <w:rFonts w:asciiTheme="minorHAnsi" w:hAnsiTheme="minorHAnsi" w:cstheme="minorHAnsi"/>
                      <w:spacing w:val="-1"/>
                    </w:rPr>
                    <w:t xml:space="preserve"> </w:t>
                  </w:r>
                  <w:r w:rsidRPr="009D6223">
                    <w:rPr>
                      <w:rFonts w:asciiTheme="minorHAnsi" w:hAnsiTheme="minorHAnsi" w:cstheme="minorHAnsi"/>
                    </w:rPr>
                    <w:t>comments</w:t>
                  </w:r>
                </w:p>
              </w:tc>
            </w:tr>
            <w:tr w:rsidR="00E40988" w:rsidRPr="009D6223" w14:paraId="0B6CD46F" w14:textId="77777777" w:rsidTr="000C43A7">
              <w:trPr>
                <w:trHeight w:val="359"/>
              </w:trPr>
              <w:tc>
                <w:tcPr>
                  <w:tcW w:w="2516" w:type="dxa"/>
                </w:tcPr>
                <w:p w14:paraId="5878B851" w14:textId="138CFF51" w:rsidR="00E40988" w:rsidRPr="000C43A7" w:rsidRDefault="00E40988" w:rsidP="000C43A7">
                  <w:pPr>
                    <w:ind w:left="296" w:hanging="142"/>
                    <w:rPr>
                      <w:rFonts w:asciiTheme="minorHAnsi" w:hAnsiTheme="minorHAnsi" w:cstheme="minorHAnsi"/>
                      <w:bCs/>
                    </w:rPr>
                  </w:pPr>
                  <w:r w:rsidRPr="009D6223">
                    <w:rPr>
                      <w:rFonts w:asciiTheme="minorHAnsi" w:hAnsiTheme="minorHAnsi" w:cstheme="minorHAnsi"/>
                      <w:bCs/>
                    </w:rPr>
                    <w:t xml:space="preserve">By </w:t>
                  </w:r>
                  <w:r w:rsidR="000C43A7">
                    <w:rPr>
                      <w:rFonts w:asciiTheme="minorHAnsi" w:hAnsiTheme="minorHAnsi" w:cstheme="minorHAnsi"/>
                      <w:bCs/>
                    </w:rPr>
                    <w:t>3</w:t>
                  </w:r>
                  <w:r w:rsidR="004077E1">
                    <w:rPr>
                      <w:rFonts w:asciiTheme="minorHAnsi" w:hAnsiTheme="minorHAnsi" w:cstheme="minorHAnsi"/>
                      <w:bCs/>
                    </w:rPr>
                    <w:t>1</w:t>
                  </w:r>
                  <w:r w:rsidR="000C43A7">
                    <w:rPr>
                      <w:rFonts w:asciiTheme="minorHAnsi" w:hAnsiTheme="minorHAnsi" w:cstheme="minorHAnsi"/>
                      <w:bCs/>
                    </w:rPr>
                    <w:t xml:space="preserve"> August</w:t>
                  </w:r>
                  <w:r w:rsidRPr="009D6223">
                    <w:rPr>
                      <w:rFonts w:asciiTheme="minorHAnsi" w:hAnsiTheme="minorHAnsi" w:cstheme="minorHAnsi"/>
                      <w:bCs/>
                    </w:rPr>
                    <w:t xml:space="preserve"> 2022</w:t>
                  </w:r>
                </w:p>
              </w:tc>
              <w:tc>
                <w:tcPr>
                  <w:tcW w:w="6841" w:type="dxa"/>
                </w:tcPr>
                <w:p w14:paraId="2A43F077" w14:textId="77777777" w:rsidR="00E40988" w:rsidRPr="009D6223" w:rsidRDefault="00E40988" w:rsidP="00E40988">
                  <w:pPr>
                    <w:pStyle w:val="TableParagraph"/>
                    <w:spacing w:line="282" w:lineRule="exact"/>
                    <w:ind w:left="107" w:right="815"/>
                    <w:rPr>
                      <w:rFonts w:asciiTheme="minorHAnsi" w:hAnsiTheme="minorHAnsi" w:cstheme="minorBidi"/>
                    </w:rPr>
                  </w:pPr>
                  <w:r w:rsidRPr="49E73AD6">
                    <w:rPr>
                      <w:rFonts w:asciiTheme="minorHAnsi" w:hAnsiTheme="minorHAnsi" w:cstheme="minorBidi"/>
                    </w:rPr>
                    <w:t>Comments incorporated and Final Report ready</w:t>
                  </w:r>
                </w:p>
              </w:tc>
            </w:tr>
            <w:tr w:rsidR="00E40988" w:rsidRPr="009D6223" w14:paraId="7D152A28" w14:textId="77777777" w:rsidTr="00503398">
              <w:trPr>
                <w:trHeight w:val="275"/>
              </w:trPr>
              <w:tc>
                <w:tcPr>
                  <w:tcW w:w="2516" w:type="dxa"/>
                </w:tcPr>
                <w:p w14:paraId="691E5993" w14:textId="796F74DF" w:rsidR="00E40988" w:rsidRPr="009D6223" w:rsidRDefault="00E40988" w:rsidP="00E40988">
                  <w:pPr>
                    <w:pStyle w:val="TableParagraph"/>
                    <w:spacing w:line="256" w:lineRule="exact"/>
                    <w:ind w:left="296" w:hanging="142"/>
                    <w:rPr>
                      <w:rFonts w:asciiTheme="minorHAnsi" w:hAnsiTheme="minorHAnsi" w:cstheme="minorHAnsi"/>
                    </w:rPr>
                  </w:pPr>
                  <w:r w:rsidRPr="009D6223">
                    <w:rPr>
                      <w:rFonts w:asciiTheme="minorHAnsi" w:hAnsiTheme="minorHAnsi" w:cstheme="minorHAnsi"/>
                    </w:rPr>
                    <w:t xml:space="preserve">By </w:t>
                  </w:r>
                  <w:r w:rsidR="000C43A7">
                    <w:rPr>
                      <w:rFonts w:asciiTheme="minorHAnsi" w:hAnsiTheme="minorHAnsi" w:cstheme="minorHAnsi"/>
                    </w:rPr>
                    <w:t xml:space="preserve">25 August </w:t>
                  </w:r>
                  <w:r w:rsidRPr="009D6223">
                    <w:rPr>
                      <w:rFonts w:asciiTheme="minorHAnsi" w:hAnsiTheme="minorHAnsi" w:cstheme="minorHAnsi"/>
                    </w:rPr>
                    <w:t xml:space="preserve">2022 </w:t>
                  </w:r>
                </w:p>
              </w:tc>
              <w:tc>
                <w:tcPr>
                  <w:tcW w:w="6841" w:type="dxa"/>
                </w:tcPr>
                <w:p w14:paraId="4C5F3F88" w14:textId="77777777" w:rsidR="00E40988" w:rsidRPr="009D6223" w:rsidRDefault="00E40988" w:rsidP="00E40988">
                  <w:pPr>
                    <w:pStyle w:val="TableParagraph"/>
                    <w:spacing w:line="256" w:lineRule="exact"/>
                    <w:ind w:left="107"/>
                    <w:rPr>
                      <w:rFonts w:asciiTheme="minorHAnsi" w:hAnsiTheme="minorHAnsi" w:cstheme="minorHAnsi"/>
                    </w:rPr>
                  </w:pPr>
                  <w:r w:rsidRPr="009D6223">
                    <w:rPr>
                      <w:rFonts w:asciiTheme="minorHAnsi" w:hAnsiTheme="minorHAnsi" w:cstheme="minorHAnsi"/>
                    </w:rPr>
                    <w:t>Preparation</w:t>
                  </w:r>
                  <w:r w:rsidRPr="009D6223">
                    <w:rPr>
                      <w:rFonts w:asciiTheme="minorHAnsi" w:hAnsiTheme="minorHAnsi" w:cstheme="minorHAnsi"/>
                      <w:spacing w:val="-3"/>
                    </w:rPr>
                    <w:t xml:space="preserve"> </w:t>
                  </w:r>
                  <w:r w:rsidRPr="009D6223">
                    <w:rPr>
                      <w:rFonts w:asciiTheme="minorHAnsi" w:hAnsiTheme="minorHAnsi" w:cstheme="minorHAnsi"/>
                    </w:rPr>
                    <w:t>and</w:t>
                  </w:r>
                  <w:r w:rsidRPr="009D6223">
                    <w:rPr>
                      <w:rFonts w:asciiTheme="minorHAnsi" w:hAnsiTheme="minorHAnsi" w:cstheme="minorHAnsi"/>
                      <w:spacing w:val="-1"/>
                    </w:rPr>
                    <w:t xml:space="preserve"> </w:t>
                  </w:r>
                  <w:r w:rsidRPr="009D6223">
                    <w:rPr>
                      <w:rFonts w:asciiTheme="minorHAnsi" w:hAnsiTheme="minorHAnsi" w:cstheme="minorHAnsi"/>
                    </w:rPr>
                    <w:t>Issuance</w:t>
                  </w:r>
                  <w:r w:rsidRPr="009D6223">
                    <w:rPr>
                      <w:rFonts w:asciiTheme="minorHAnsi" w:hAnsiTheme="minorHAnsi" w:cstheme="minorHAnsi"/>
                      <w:spacing w:val="-4"/>
                    </w:rPr>
                    <w:t xml:space="preserve"> </w:t>
                  </w:r>
                  <w:r w:rsidRPr="009D6223">
                    <w:rPr>
                      <w:rFonts w:asciiTheme="minorHAnsi" w:hAnsiTheme="minorHAnsi" w:cstheme="minorHAnsi"/>
                    </w:rPr>
                    <w:t>of</w:t>
                  </w:r>
                  <w:r w:rsidRPr="009D6223">
                    <w:rPr>
                      <w:rFonts w:asciiTheme="minorHAnsi" w:hAnsiTheme="minorHAnsi" w:cstheme="minorHAnsi"/>
                      <w:spacing w:val="-3"/>
                    </w:rPr>
                    <w:t xml:space="preserve"> </w:t>
                  </w:r>
                  <w:r w:rsidRPr="009D6223">
                    <w:rPr>
                      <w:rFonts w:asciiTheme="minorHAnsi" w:hAnsiTheme="minorHAnsi" w:cstheme="minorHAnsi"/>
                    </w:rPr>
                    <w:t>Management</w:t>
                  </w:r>
                  <w:r w:rsidRPr="009D6223">
                    <w:rPr>
                      <w:rFonts w:asciiTheme="minorHAnsi" w:hAnsiTheme="minorHAnsi" w:cstheme="minorHAnsi"/>
                      <w:spacing w:val="-1"/>
                    </w:rPr>
                    <w:t xml:space="preserve"> </w:t>
                  </w:r>
                  <w:r w:rsidRPr="009D6223">
                    <w:rPr>
                      <w:rFonts w:asciiTheme="minorHAnsi" w:hAnsiTheme="minorHAnsi" w:cstheme="minorHAnsi"/>
                    </w:rPr>
                    <w:t>Response</w:t>
                  </w:r>
                </w:p>
              </w:tc>
            </w:tr>
            <w:tr w:rsidR="00E40988" w:rsidRPr="009D6223" w14:paraId="358DBAF1" w14:textId="77777777" w:rsidTr="00503398">
              <w:trPr>
                <w:trHeight w:val="278"/>
              </w:trPr>
              <w:tc>
                <w:tcPr>
                  <w:tcW w:w="2516" w:type="dxa"/>
                </w:tcPr>
                <w:p w14:paraId="2FFF33FF" w14:textId="6C42E869" w:rsidR="00E40988" w:rsidRPr="009D6223" w:rsidRDefault="00E40988" w:rsidP="00E40988">
                  <w:pPr>
                    <w:pStyle w:val="TableParagraph"/>
                    <w:spacing w:line="258" w:lineRule="exact"/>
                    <w:ind w:left="296" w:hanging="142"/>
                    <w:rPr>
                      <w:rFonts w:asciiTheme="minorHAnsi" w:hAnsiTheme="minorHAnsi" w:cstheme="minorHAnsi"/>
                    </w:rPr>
                  </w:pPr>
                  <w:r w:rsidRPr="009D6223">
                    <w:rPr>
                      <w:rFonts w:asciiTheme="minorHAnsi" w:hAnsiTheme="minorHAnsi" w:cstheme="minorHAnsi"/>
                      <w:bCs/>
                    </w:rPr>
                    <w:t xml:space="preserve">By </w:t>
                  </w:r>
                  <w:r w:rsidR="000C43A7">
                    <w:rPr>
                      <w:rFonts w:asciiTheme="minorHAnsi" w:hAnsiTheme="minorHAnsi" w:cstheme="minorHAnsi"/>
                      <w:bCs/>
                    </w:rPr>
                    <w:t xml:space="preserve">15 September </w:t>
                  </w:r>
                  <w:r w:rsidRPr="009D6223">
                    <w:rPr>
                      <w:rFonts w:asciiTheme="minorHAnsi" w:hAnsiTheme="minorHAnsi" w:cstheme="minorHAnsi"/>
                      <w:bCs/>
                    </w:rPr>
                    <w:t>2022</w:t>
                  </w:r>
                </w:p>
              </w:tc>
              <w:tc>
                <w:tcPr>
                  <w:tcW w:w="6841" w:type="dxa"/>
                </w:tcPr>
                <w:p w14:paraId="6C7A9407" w14:textId="77777777" w:rsidR="00E40988" w:rsidRPr="009D6223" w:rsidRDefault="00E40988" w:rsidP="00E40988">
                  <w:pPr>
                    <w:pStyle w:val="TableParagraph"/>
                    <w:spacing w:line="258" w:lineRule="exact"/>
                    <w:ind w:left="107"/>
                    <w:rPr>
                      <w:rFonts w:asciiTheme="minorHAnsi" w:hAnsiTheme="minorHAnsi" w:cstheme="minorHAnsi"/>
                    </w:rPr>
                  </w:pPr>
                  <w:r w:rsidRPr="009D6223">
                    <w:rPr>
                      <w:rFonts w:asciiTheme="minorHAnsi" w:hAnsiTheme="minorHAnsi" w:cstheme="minorHAnsi"/>
                    </w:rPr>
                    <w:t>Finalize the report and ready for submission</w:t>
                  </w:r>
                </w:p>
              </w:tc>
            </w:tr>
            <w:tr w:rsidR="00E40988" w:rsidRPr="009D6223" w14:paraId="6EB55C53" w14:textId="77777777" w:rsidTr="00503398">
              <w:trPr>
                <w:trHeight w:val="280"/>
              </w:trPr>
              <w:tc>
                <w:tcPr>
                  <w:tcW w:w="2516" w:type="dxa"/>
                </w:tcPr>
                <w:p w14:paraId="194986B2" w14:textId="05BDE836" w:rsidR="00E40988" w:rsidRPr="009D6223" w:rsidRDefault="00E40988" w:rsidP="00E40988">
                  <w:pPr>
                    <w:pStyle w:val="TableParagraph"/>
                    <w:spacing w:line="260" w:lineRule="exact"/>
                    <w:ind w:left="296" w:hanging="142"/>
                    <w:rPr>
                      <w:rFonts w:asciiTheme="minorHAnsi" w:hAnsiTheme="minorHAnsi" w:cstheme="minorHAnsi"/>
                    </w:rPr>
                  </w:pPr>
                  <w:r w:rsidRPr="009D6223">
                    <w:rPr>
                      <w:rFonts w:asciiTheme="minorHAnsi" w:hAnsiTheme="minorHAnsi" w:cstheme="minorHAnsi"/>
                      <w:bCs/>
                    </w:rPr>
                    <w:t xml:space="preserve">By </w:t>
                  </w:r>
                  <w:r w:rsidR="000C43A7">
                    <w:rPr>
                      <w:rFonts w:asciiTheme="minorHAnsi" w:hAnsiTheme="minorHAnsi" w:cstheme="minorHAnsi"/>
                      <w:bCs/>
                    </w:rPr>
                    <w:t xml:space="preserve">30 September </w:t>
                  </w:r>
                  <w:r w:rsidRPr="009D6223">
                    <w:rPr>
                      <w:rFonts w:asciiTheme="minorHAnsi" w:hAnsiTheme="minorHAnsi" w:cstheme="minorHAnsi"/>
                      <w:bCs/>
                    </w:rPr>
                    <w:t>2022</w:t>
                  </w:r>
                </w:p>
              </w:tc>
              <w:tc>
                <w:tcPr>
                  <w:tcW w:w="6841" w:type="dxa"/>
                </w:tcPr>
                <w:p w14:paraId="34C117A8" w14:textId="77777777" w:rsidR="00E40988" w:rsidRPr="009D6223" w:rsidRDefault="00E40988" w:rsidP="00E40988">
                  <w:pPr>
                    <w:pStyle w:val="TableParagraph"/>
                    <w:spacing w:line="260" w:lineRule="exact"/>
                    <w:ind w:left="107"/>
                    <w:rPr>
                      <w:rFonts w:asciiTheme="minorHAnsi" w:hAnsiTheme="minorHAnsi" w:cstheme="minorHAnsi"/>
                    </w:rPr>
                  </w:pPr>
                  <w:r w:rsidRPr="009D6223">
                    <w:rPr>
                      <w:rFonts w:asciiTheme="minorHAnsi" w:hAnsiTheme="minorHAnsi" w:cstheme="minorHAnsi"/>
                    </w:rPr>
                    <w:t>Management response finalized and posted to ERC site</w:t>
                  </w:r>
                </w:p>
              </w:tc>
            </w:tr>
          </w:tbl>
          <w:p w14:paraId="104AF484" w14:textId="6929F785" w:rsidR="007C7787" w:rsidRPr="00716216" w:rsidRDefault="00E40988" w:rsidP="00503398">
            <w:pPr>
              <w:pStyle w:val="BodyText"/>
              <w:ind w:left="154"/>
              <w:rPr>
                <w:rFonts w:asciiTheme="minorHAnsi" w:hAnsiTheme="minorHAnsi" w:cstheme="minorHAnsi"/>
                <w:sz w:val="22"/>
                <w:szCs w:val="22"/>
              </w:rPr>
            </w:pPr>
            <w:r w:rsidRPr="009D6223">
              <w:rPr>
                <w:rFonts w:asciiTheme="minorHAnsi" w:hAnsiTheme="minorHAnsi" w:cstheme="minorHAnsi"/>
                <w:sz w:val="22"/>
                <w:szCs w:val="22"/>
              </w:rPr>
              <w:t>Options</w:t>
            </w:r>
            <w:r w:rsidRPr="009D6223">
              <w:rPr>
                <w:rFonts w:asciiTheme="minorHAnsi" w:hAnsiTheme="minorHAnsi" w:cstheme="minorHAnsi"/>
                <w:spacing w:val="-1"/>
                <w:sz w:val="22"/>
                <w:szCs w:val="22"/>
              </w:rPr>
              <w:t xml:space="preserve"> </w:t>
            </w:r>
            <w:r w:rsidRPr="009D6223">
              <w:rPr>
                <w:rFonts w:asciiTheme="minorHAnsi" w:hAnsiTheme="minorHAnsi" w:cstheme="minorHAnsi"/>
                <w:sz w:val="22"/>
                <w:szCs w:val="22"/>
              </w:rPr>
              <w:t>for site</w:t>
            </w:r>
            <w:r w:rsidRPr="009D6223">
              <w:rPr>
                <w:rFonts w:asciiTheme="minorHAnsi" w:hAnsiTheme="minorHAnsi" w:cstheme="minorHAnsi"/>
                <w:spacing w:val="-1"/>
                <w:sz w:val="22"/>
                <w:szCs w:val="22"/>
              </w:rPr>
              <w:t xml:space="preserve"> </w:t>
            </w:r>
            <w:r w:rsidRPr="009D6223">
              <w:rPr>
                <w:rFonts w:asciiTheme="minorHAnsi" w:hAnsiTheme="minorHAnsi" w:cstheme="minorHAnsi"/>
                <w:sz w:val="22"/>
                <w:szCs w:val="22"/>
              </w:rPr>
              <w:t>visits</w:t>
            </w:r>
            <w:r w:rsidRPr="009D6223">
              <w:rPr>
                <w:rFonts w:asciiTheme="minorHAnsi" w:hAnsiTheme="minorHAnsi" w:cstheme="minorHAnsi"/>
                <w:spacing w:val="-1"/>
                <w:sz w:val="22"/>
                <w:szCs w:val="22"/>
              </w:rPr>
              <w:t xml:space="preserve"> </w:t>
            </w:r>
            <w:r w:rsidRPr="009D6223">
              <w:rPr>
                <w:rFonts w:asciiTheme="minorHAnsi" w:hAnsiTheme="minorHAnsi" w:cstheme="minorHAnsi"/>
                <w:sz w:val="22"/>
                <w:szCs w:val="22"/>
              </w:rPr>
              <w:t>should</w:t>
            </w:r>
            <w:r w:rsidRPr="009D6223">
              <w:rPr>
                <w:rFonts w:asciiTheme="minorHAnsi" w:hAnsiTheme="minorHAnsi" w:cstheme="minorHAnsi"/>
                <w:spacing w:val="-1"/>
                <w:sz w:val="22"/>
                <w:szCs w:val="22"/>
              </w:rPr>
              <w:t xml:space="preserve"> </w:t>
            </w:r>
            <w:r w:rsidRPr="009D6223">
              <w:rPr>
                <w:rFonts w:asciiTheme="minorHAnsi" w:hAnsiTheme="minorHAnsi" w:cstheme="minorHAnsi"/>
                <w:sz w:val="22"/>
                <w:szCs w:val="22"/>
              </w:rPr>
              <w:t>be</w:t>
            </w:r>
            <w:r w:rsidRPr="009D6223">
              <w:rPr>
                <w:rFonts w:asciiTheme="minorHAnsi" w:hAnsiTheme="minorHAnsi" w:cstheme="minorHAnsi"/>
                <w:spacing w:val="-4"/>
                <w:sz w:val="22"/>
                <w:szCs w:val="22"/>
              </w:rPr>
              <w:t xml:space="preserve"> </w:t>
            </w:r>
            <w:r w:rsidRPr="009D6223">
              <w:rPr>
                <w:rFonts w:asciiTheme="minorHAnsi" w:hAnsiTheme="minorHAnsi" w:cstheme="minorHAnsi"/>
                <w:sz w:val="22"/>
                <w:szCs w:val="22"/>
              </w:rPr>
              <w:t>provided</w:t>
            </w:r>
            <w:r w:rsidRPr="009D6223">
              <w:rPr>
                <w:rFonts w:asciiTheme="minorHAnsi" w:hAnsiTheme="minorHAnsi" w:cstheme="minorHAnsi"/>
                <w:spacing w:val="-1"/>
                <w:sz w:val="22"/>
                <w:szCs w:val="22"/>
              </w:rPr>
              <w:t xml:space="preserve"> </w:t>
            </w:r>
            <w:r w:rsidRPr="009D6223">
              <w:rPr>
                <w:rFonts w:asciiTheme="minorHAnsi" w:hAnsiTheme="minorHAnsi" w:cstheme="minorHAnsi"/>
                <w:sz w:val="22"/>
                <w:szCs w:val="22"/>
              </w:rPr>
              <w:t>in</w:t>
            </w:r>
            <w:r w:rsidRPr="009D6223">
              <w:rPr>
                <w:rFonts w:asciiTheme="minorHAnsi" w:hAnsiTheme="minorHAnsi" w:cstheme="minorHAnsi"/>
                <w:spacing w:val="-4"/>
                <w:sz w:val="22"/>
                <w:szCs w:val="22"/>
              </w:rPr>
              <w:t xml:space="preserve"> </w:t>
            </w:r>
            <w:r w:rsidRPr="009D6223">
              <w:rPr>
                <w:rFonts w:asciiTheme="minorHAnsi" w:hAnsiTheme="minorHAnsi" w:cstheme="minorHAnsi"/>
                <w:sz w:val="22"/>
                <w:szCs w:val="22"/>
              </w:rPr>
              <w:t>the</w:t>
            </w:r>
            <w:r w:rsidRPr="009D6223">
              <w:rPr>
                <w:rFonts w:asciiTheme="minorHAnsi" w:hAnsiTheme="minorHAnsi" w:cstheme="minorHAnsi"/>
                <w:spacing w:val="-4"/>
                <w:sz w:val="22"/>
                <w:szCs w:val="22"/>
              </w:rPr>
              <w:t xml:space="preserve"> </w:t>
            </w:r>
            <w:r w:rsidRPr="009D6223">
              <w:rPr>
                <w:rFonts w:asciiTheme="minorHAnsi" w:hAnsiTheme="minorHAnsi" w:cstheme="minorHAnsi"/>
                <w:sz w:val="22"/>
                <w:szCs w:val="22"/>
              </w:rPr>
              <w:t>TE Inception</w:t>
            </w:r>
            <w:r w:rsidRPr="009D6223">
              <w:rPr>
                <w:rFonts w:asciiTheme="minorHAnsi" w:hAnsiTheme="minorHAnsi" w:cstheme="minorHAnsi"/>
                <w:spacing w:val="1"/>
                <w:sz w:val="22"/>
                <w:szCs w:val="22"/>
              </w:rPr>
              <w:t xml:space="preserve"> </w:t>
            </w:r>
            <w:r w:rsidRPr="009D6223">
              <w:rPr>
                <w:rFonts w:asciiTheme="minorHAnsi" w:hAnsiTheme="minorHAnsi" w:cstheme="minorHAnsi"/>
                <w:sz w:val="22"/>
                <w:szCs w:val="22"/>
              </w:rPr>
              <w:t>Report.</w:t>
            </w:r>
            <w:r>
              <w:rPr>
                <w:rFonts w:asciiTheme="minorHAnsi" w:hAnsiTheme="minorHAnsi" w:cstheme="minorHAnsi"/>
                <w:sz w:val="22"/>
                <w:szCs w:val="22"/>
              </w:rPr>
              <w:t xml:space="preserve"> </w:t>
            </w:r>
          </w:p>
        </w:tc>
      </w:tr>
    </w:tbl>
    <w:p w14:paraId="104AF486" w14:textId="77777777" w:rsidR="00487704" w:rsidRPr="00716216" w:rsidRDefault="00487704" w:rsidP="00487704">
      <w:pPr>
        <w:pStyle w:val="ListParagraph"/>
        <w:tabs>
          <w:tab w:val="left" w:pos="360"/>
        </w:tabs>
        <w:ind w:left="360"/>
        <w:contextualSpacing/>
        <w:rPr>
          <w:rFonts w:asciiTheme="minorHAnsi" w:hAnsiTheme="minorHAnsi" w:cstheme="minorHAnsi"/>
          <w:b/>
        </w:rPr>
      </w:pPr>
    </w:p>
    <w:p w14:paraId="104AF487" w14:textId="77777777" w:rsidR="00544223" w:rsidRPr="00716216" w:rsidRDefault="00544223" w:rsidP="008C0E0D">
      <w:pPr>
        <w:pStyle w:val="ListParagraph"/>
        <w:numPr>
          <w:ilvl w:val="0"/>
          <w:numId w:val="10"/>
        </w:numPr>
        <w:tabs>
          <w:tab w:val="left" w:pos="360"/>
        </w:tabs>
        <w:ind w:left="360"/>
        <w:contextualSpacing/>
        <w:rPr>
          <w:rFonts w:asciiTheme="minorHAnsi" w:hAnsiTheme="minorHAnsi" w:cstheme="minorHAnsi"/>
          <w:b/>
        </w:rPr>
      </w:pPr>
      <w:r w:rsidRPr="00716216">
        <w:rPr>
          <w:rFonts w:asciiTheme="minorHAnsi" w:hAnsiTheme="minorHAnsi" w:cstheme="minorHAnsi"/>
          <w:b/>
        </w:rPr>
        <w:t>Institutional arrangements/reporting lines</w:t>
      </w:r>
    </w:p>
    <w:tbl>
      <w:tblPr>
        <w:tblW w:w="1029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7"/>
      </w:tblGrid>
      <w:tr w:rsidR="00487704" w:rsidRPr="00716216" w14:paraId="104AF48C" w14:textId="77777777" w:rsidTr="579B005B">
        <w:trPr>
          <w:trHeight w:val="585"/>
        </w:trPr>
        <w:tc>
          <w:tcPr>
            <w:tcW w:w="10297" w:type="dxa"/>
          </w:tcPr>
          <w:p w14:paraId="2B42E89E" w14:textId="391ED657" w:rsidR="00503398" w:rsidRPr="00503398" w:rsidRDefault="00503398" w:rsidP="00503398">
            <w:pPr>
              <w:pStyle w:val="ListParagraph"/>
              <w:tabs>
                <w:tab w:val="left" w:pos="360"/>
              </w:tabs>
              <w:ind w:left="0"/>
              <w:contextualSpacing/>
              <w:jc w:val="both"/>
              <w:rPr>
                <w:rFonts w:asciiTheme="minorHAnsi" w:hAnsiTheme="minorHAnsi" w:cstheme="minorHAnsi"/>
              </w:rPr>
            </w:pPr>
            <w:r w:rsidRPr="00255D79">
              <w:rPr>
                <w:rFonts w:asciiTheme="minorHAnsi" w:hAnsiTheme="minorHAnsi" w:cstheme="minorHAnsi"/>
              </w:rPr>
              <w:t>The principal responsibility for managing the TE resides with the UNDP Azerbaijan Country Office. All reports shall be reviewed and endorsed by the Ecosystems and Biodiversity Team and the Regional Technical Advisor.</w:t>
            </w:r>
          </w:p>
          <w:p w14:paraId="7316CFFE" w14:textId="189F1DB2" w:rsidR="00A206B6" w:rsidRPr="00716216" w:rsidRDefault="00A206B6" w:rsidP="00A206B6">
            <w:pPr>
              <w:jc w:val="both"/>
              <w:rPr>
                <w:rFonts w:asciiTheme="minorHAnsi" w:hAnsiTheme="minorHAnsi" w:cstheme="minorHAnsi"/>
                <w:b/>
                <w:bCs/>
                <w:sz w:val="22"/>
                <w:szCs w:val="22"/>
              </w:rPr>
            </w:pPr>
            <w:r w:rsidRPr="00716216">
              <w:rPr>
                <w:rFonts w:asciiTheme="minorHAnsi" w:hAnsiTheme="minorHAnsi" w:cstheme="minorHAnsi"/>
                <w:b/>
                <w:bCs/>
                <w:sz w:val="22"/>
                <w:szCs w:val="22"/>
              </w:rPr>
              <w:t xml:space="preserve">Table. </w:t>
            </w:r>
            <w:r w:rsidR="002316C3" w:rsidRPr="00716216">
              <w:rPr>
                <w:rFonts w:asciiTheme="minorHAnsi" w:hAnsiTheme="minorHAnsi" w:cstheme="minorHAnsi"/>
                <w:b/>
                <w:bCs/>
                <w:sz w:val="22"/>
                <w:szCs w:val="22"/>
              </w:rPr>
              <w:t>TE</w:t>
            </w:r>
            <w:r w:rsidRPr="00716216">
              <w:rPr>
                <w:rFonts w:asciiTheme="minorHAnsi" w:hAnsiTheme="minorHAnsi" w:cstheme="minorHAnsi"/>
                <w:b/>
                <w:bCs/>
                <w:sz w:val="22"/>
                <w:szCs w:val="22"/>
              </w:rPr>
              <w:t xml:space="preserve"> Ratings &amp; Achievement Summary Table for “Conservation and sustainable use of globally important agro-biodiversity</w:t>
            </w:r>
            <w:r w:rsidRPr="00716216">
              <w:rPr>
                <w:rFonts w:asciiTheme="minorHAnsi" w:hAnsiTheme="minorHAnsi" w:cstheme="minorHAnsi"/>
                <w:b/>
                <w:bCs/>
                <w:sz w:val="22"/>
                <w:szCs w:val="22"/>
                <w:lang w:val="en-GB"/>
              </w:rPr>
              <w:t>” Project.</w:t>
            </w:r>
          </w:p>
          <w:tbl>
            <w:tblPr>
              <w:tblpPr w:leftFromText="180" w:rightFromText="180" w:vertAnchor="text" w:horzAnchor="margin" w:tblpY="9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68"/>
              <w:gridCol w:w="6511"/>
            </w:tblGrid>
            <w:tr w:rsidR="00A206B6" w:rsidRPr="00716216" w14:paraId="12114876" w14:textId="77777777" w:rsidTr="002316C3">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14:paraId="4D36383C" w14:textId="77777777" w:rsidR="00A206B6" w:rsidRPr="00716216" w:rsidRDefault="00A206B6" w:rsidP="00A206B6">
                  <w:pPr>
                    <w:rPr>
                      <w:rFonts w:asciiTheme="minorHAnsi" w:hAnsiTheme="minorHAnsi" w:cstheme="minorHAnsi"/>
                      <w:b/>
                      <w:sz w:val="22"/>
                      <w:szCs w:val="22"/>
                    </w:rPr>
                  </w:pPr>
                  <w:r w:rsidRPr="00716216">
                    <w:rPr>
                      <w:rFonts w:asciiTheme="minorHAnsi" w:hAnsiTheme="minorHAnsi" w:cstheme="minorHAnsi"/>
                      <w:b/>
                      <w:sz w:val="22"/>
                      <w:szCs w:val="22"/>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14:paraId="34184478" w14:textId="04120556" w:rsidR="00A206B6" w:rsidRPr="00716216" w:rsidRDefault="008C0E0D" w:rsidP="00A206B6">
                  <w:pPr>
                    <w:rPr>
                      <w:rFonts w:asciiTheme="minorHAnsi" w:hAnsiTheme="minorHAnsi" w:cstheme="minorHAnsi"/>
                      <w:b/>
                      <w:sz w:val="22"/>
                      <w:szCs w:val="22"/>
                    </w:rPr>
                  </w:pPr>
                  <w:r w:rsidRPr="00716216">
                    <w:rPr>
                      <w:rFonts w:asciiTheme="minorHAnsi" w:hAnsiTheme="minorHAnsi" w:cstheme="minorHAnsi"/>
                      <w:b/>
                      <w:sz w:val="22"/>
                      <w:szCs w:val="22"/>
                    </w:rPr>
                    <w:t xml:space="preserve">TE </w:t>
                  </w:r>
                  <w:r w:rsidR="00A206B6" w:rsidRPr="00716216">
                    <w:rPr>
                      <w:rFonts w:asciiTheme="minorHAnsi" w:hAnsiTheme="minorHAnsi" w:cstheme="minorHAnsi"/>
                      <w:b/>
                      <w:sz w:val="22"/>
                      <w:szCs w:val="22"/>
                    </w:rPr>
                    <w:t>Rating</w:t>
                  </w:r>
                </w:p>
              </w:tc>
              <w:tc>
                <w:tcPr>
                  <w:tcW w:w="6511" w:type="dxa"/>
                  <w:tcBorders>
                    <w:top w:val="single" w:sz="4" w:space="0" w:color="auto"/>
                    <w:left w:val="single" w:sz="4" w:space="0" w:color="auto"/>
                    <w:bottom w:val="single" w:sz="4" w:space="0" w:color="auto"/>
                    <w:right w:val="single" w:sz="4" w:space="0" w:color="auto"/>
                  </w:tcBorders>
                  <w:shd w:val="clear" w:color="auto" w:fill="000000"/>
                </w:tcPr>
                <w:p w14:paraId="22076DF0" w14:textId="77777777" w:rsidR="00A206B6" w:rsidRPr="00716216" w:rsidRDefault="00A206B6" w:rsidP="00A206B6">
                  <w:pPr>
                    <w:rPr>
                      <w:rFonts w:asciiTheme="minorHAnsi" w:hAnsiTheme="minorHAnsi" w:cstheme="minorHAnsi"/>
                      <w:b/>
                      <w:sz w:val="22"/>
                      <w:szCs w:val="22"/>
                    </w:rPr>
                  </w:pPr>
                  <w:r w:rsidRPr="00716216">
                    <w:rPr>
                      <w:rFonts w:asciiTheme="minorHAnsi" w:hAnsiTheme="minorHAnsi" w:cstheme="minorHAnsi"/>
                      <w:b/>
                      <w:sz w:val="22"/>
                      <w:szCs w:val="22"/>
                    </w:rPr>
                    <w:t>Achievement Description</w:t>
                  </w:r>
                </w:p>
              </w:tc>
            </w:tr>
            <w:tr w:rsidR="00A206B6" w:rsidRPr="00716216" w14:paraId="351BCA1B" w14:textId="77777777" w:rsidTr="002316C3">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C159A27" w14:textId="77777777" w:rsidR="00A206B6" w:rsidRPr="00716216" w:rsidRDefault="00A206B6" w:rsidP="00A206B6">
                  <w:pPr>
                    <w:rPr>
                      <w:rFonts w:asciiTheme="minorHAnsi" w:hAnsiTheme="minorHAnsi" w:cstheme="minorHAnsi"/>
                      <w:b/>
                      <w:sz w:val="22"/>
                      <w:szCs w:val="22"/>
                    </w:rPr>
                  </w:pPr>
                  <w:r w:rsidRPr="00716216">
                    <w:rPr>
                      <w:rFonts w:asciiTheme="minorHAnsi" w:hAnsiTheme="minorHAnsi" w:cstheme="minorHAnsi"/>
                      <w:b/>
                      <w:sz w:val="22"/>
                      <w:szCs w:val="22"/>
                    </w:rPr>
                    <w:t>Project Strategy</w:t>
                  </w:r>
                </w:p>
              </w:tc>
              <w:tc>
                <w:tcPr>
                  <w:tcW w:w="1968" w:type="dxa"/>
                  <w:tcBorders>
                    <w:top w:val="single" w:sz="4" w:space="0" w:color="auto"/>
                    <w:left w:val="single" w:sz="4" w:space="0" w:color="auto"/>
                    <w:bottom w:val="single" w:sz="4" w:space="0" w:color="auto"/>
                    <w:right w:val="single" w:sz="4" w:space="0" w:color="auto"/>
                  </w:tcBorders>
                </w:tcPr>
                <w:p w14:paraId="23C7A85B"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N/A</w:t>
                  </w:r>
                </w:p>
              </w:tc>
              <w:tc>
                <w:tcPr>
                  <w:tcW w:w="6511" w:type="dxa"/>
                  <w:tcBorders>
                    <w:top w:val="single" w:sz="4" w:space="0" w:color="auto"/>
                    <w:left w:val="single" w:sz="4" w:space="0" w:color="auto"/>
                    <w:bottom w:val="single" w:sz="4" w:space="0" w:color="auto"/>
                    <w:right w:val="single" w:sz="4" w:space="0" w:color="auto"/>
                  </w:tcBorders>
                </w:tcPr>
                <w:p w14:paraId="3D926AE6" w14:textId="77777777" w:rsidR="00A206B6" w:rsidRPr="00716216" w:rsidRDefault="00A206B6" w:rsidP="00A206B6">
                  <w:pPr>
                    <w:rPr>
                      <w:rFonts w:asciiTheme="minorHAnsi" w:hAnsiTheme="minorHAnsi" w:cstheme="minorHAnsi"/>
                      <w:sz w:val="22"/>
                      <w:szCs w:val="22"/>
                    </w:rPr>
                  </w:pPr>
                </w:p>
              </w:tc>
            </w:tr>
            <w:tr w:rsidR="00A206B6" w:rsidRPr="00716216" w14:paraId="0F513567" w14:textId="77777777" w:rsidTr="002316C3">
              <w:trPr>
                <w:cantSplit/>
                <w:trHeight w:val="104"/>
              </w:trPr>
              <w:tc>
                <w:tcPr>
                  <w:tcW w:w="1722" w:type="dxa"/>
                  <w:vMerge w:val="restart"/>
                  <w:tcBorders>
                    <w:top w:val="single" w:sz="4" w:space="0" w:color="auto"/>
                    <w:left w:val="single" w:sz="4" w:space="0" w:color="auto"/>
                    <w:right w:val="single" w:sz="4" w:space="0" w:color="auto"/>
                  </w:tcBorders>
                </w:tcPr>
                <w:p w14:paraId="06252B67" w14:textId="77777777" w:rsidR="00A206B6" w:rsidRPr="00716216" w:rsidRDefault="00A206B6" w:rsidP="00A206B6">
                  <w:pPr>
                    <w:rPr>
                      <w:rFonts w:asciiTheme="minorHAnsi" w:hAnsiTheme="minorHAnsi" w:cstheme="minorHAnsi"/>
                      <w:b/>
                      <w:sz w:val="22"/>
                      <w:szCs w:val="22"/>
                    </w:rPr>
                  </w:pPr>
                  <w:r w:rsidRPr="00716216">
                    <w:rPr>
                      <w:rFonts w:asciiTheme="minorHAnsi" w:hAnsiTheme="minorHAnsi" w:cstheme="minorHAnsi"/>
                      <w:b/>
                      <w:sz w:val="22"/>
                      <w:szCs w:val="22"/>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AFECDBB"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Objective Achievement Rating: (rate 6 pt. scale)</w:t>
                  </w:r>
                </w:p>
              </w:tc>
              <w:tc>
                <w:tcPr>
                  <w:tcW w:w="6511" w:type="dxa"/>
                  <w:tcBorders>
                    <w:top w:val="single" w:sz="4" w:space="0" w:color="auto"/>
                    <w:left w:val="single" w:sz="4" w:space="0" w:color="auto"/>
                    <w:bottom w:val="single" w:sz="4" w:space="0" w:color="auto"/>
                    <w:right w:val="single" w:sz="4" w:space="0" w:color="auto"/>
                  </w:tcBorders>
                </w:tcPr>
                <w:p w14:paraId="7C276B6D" w14:textId="77777777" w:rsidR="00A206B6" w:rsidRPr="00716216" w:rsidRDefault="00A206B6" w:rsidP="00A206B6">
                  <w:pPr>
                    <w:rPr>
                      <w:rFonts w:asciiTheme="minorHAnsi" w:hAnsiTheme="minorHAnsi" w:cstheme="minorHAnsi"/>
                      <w:sz w:val="22"/>
                      <w:szCs w:val="22"/>
                    </w:rPr>
                  </w:pPr>
                </w:p>
              </w:tc>
            </w:tr>
            <w:tr w:rsidR="00A206B6" w:rsidRPr="00716216" w14:paraId="3E51F037" w14:textId="77777777" w:rsidTr="002316C3">
              <w:trPr>
                <w:cantSplit/>
                <w:trHeight w:val="104"/>
              </w:trPr>
              <w:tc>
                <w:tcPr>
                  <w:tcW w:w="1722" w:type="dxa"/>
                  <w:vMerge/>
                  <w:tcBorders>
                    <w:left w:val="single" w:sz="4" w:space="0" w:color="auto"/>
                    <w:right w:val="single" w:sz="4" w:space="0" w:color="auto"/>
                  </w:tcBorders>
                </w:tcPr>
                <w:p w14:paraId="397A6D2F" w14:textId="77777777" w:rsidR="00A206B6" w:rsidRPr="00716216" w:rsidRDefault="00A206B6" w:rsidP="00A206B6">
                  <w:pPr>
                    <w:rPr>
                      <w:rFonts w:asciiTheme="minorHAnsi" w:hAnsiTheme="minorHAnsi" w:cstheme="minorHAnsi"/>
                      <w:b/>
                      <w:sz w:val="22"/>
                      <w:szCs w:val="22"/>
                    </w:rPr>
                  </w:pPr>
                </w:p>
              </w:tc>
              <w:tc>
                <w:tcPr>
                  <w:tcW w:w="1968" w:type="dxa"/>
                  <w:tcBorders>
                    <w:top w:val="single" w:sz="4" w:space="0" w:color="auto"/>
                    <w:left w:val="single" w:sz="4" w:space="0" w:color="auto"/>
                    <w:bottom w:val="single" w:sz="4" w:space="0" w:color="auto"/>
                    <w:right w:val="single" w:sz="4" w:space="0" w:color="auto"/>
                  </w:tcBorders>
                </w:tcPr>
                <w:p w14:paraId="28BB89D4"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Outcome 1 Achievement Rating: (rate 6 pt. scale)</w:t>
                  </w:r>
                </w:p>
              </w:tc>
              <w:tc>
                <w:tcPr>
                  <w:tcW w:w="6511" w:type="dxa"/>
                  <w:tcBorders>
                    <w:top w:val="single" w:sz="4" w:space="0" w:color="auto"/>
                    <w:left w:val="single" w:sz="4" w:space="0" w:color="auto"/>
                    <w:bottom w:val="single" w:sz="4" w:space="0" w:color="auto"/>
                    <w:right w:val="single" w:sz="4" w:space="0" w:color="auto"/>
                  </w:tcBorders>
                </w:tcPr>
                <w:p w14:paraId="3DA3571E" w14:textId="77777777" w:rsidR="00A206B6" w:rsidRPr="00716216" w:rsidRDefault="00A206B6" w:rsidP="00A206B6">
                  <w:pPr>
                    <w:rPr>
                      <w:rFonts w:asciiTheme="minorHAnsi" w:hAnsiTheme="minorHAnsi" w:cstheme="minorHAnsi"/>
                      <w:sz w:val="22"/>
                      <w:szCs w:val="22"/>
                    </w:rPr>
                  </w:pPr>
                </w:p>
              </w:tc>
            </w:tr>
            <w:tr w:rsidR="00A206B6" w:rsidRPr="00716216" w14:paraId="50E5CCA8" w14:textId="77777777" w:rsidTr="002316C3">
              <w:trPr>
                <w:cantSplit/>
                <w:trHeight w:val="103"/>
              </w:trPr>
              <w:tc>
                <w:tcPr>
                  <w:tcW w:w="1722" w:type="dxa"/>
                  <w:vMerge/>
                  <w:tcBorders>
                    <w:left w:val="single" w:sz="4" w:space="0" w:color="auto"/>
                    <w:right w:val="single" w:sz="4" w:space="0" w:color="auto"/>
                  </w:tcBorders>
                </w:tcPr>
                <w:p w14:paraId="68795168" w14:textId="77777777" w:rsidR="00A206B6" w:rsidRPr="00716216" w:rsidRDefault="00A206B6" w:rsidP="00A206B6">
                  <w:pPr>
                    <w:rPr>
                      <w:rFonts w:asciiTheme="minorHAnsi" w:hAnsiTheme="minorHAnsi" w:cstheme="minorHAnsi"/>
                      <w:b/>
                      <w:sz w:val="22"/>
                      <w:szCs w:val="22"/>
                    </w:rPr>
                  </w:pPr>
                </w:p>
              </w:tc>
              <w:tc>
                <w:tcPr>
                  <w:tcW w:w="1968" w:type="dxa"/>
                  <w:tcBorders>
                    <w:top w:val="single" w:sz="4" w:space="0" w:color="auto"/>
                    <w:left w:val="single" w:sz="4" w:space="0" w:color="auto"/>
                    <w:bottom w:val="single" w:sz="4" w:space="0" w:color="auto"/>
                    <w:right w:val="single" w:sz="4" w:space="0" w:color="auto"/>
                  </w:tcBorders>
                </w:tcPr>
                <w:p w14:paraId="11350469"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Outcome 2 Achievement Rating: (rate 6 pt. scale)</w:t>
                  </w:r>
                </w:p>
              </w:tc>
              <w:tc>
                <w:tcPr>
                  <w:tcW w:w="6511" w:type="dxa"/>
                  <w:tcBorders>
                    <w:top w:val="single" w:sz="4" w:space="0" w:color="auto"/>
                    <w:left w:val="single" w:sz="4" w:space="0" w:color="auto"/>
                    <w:bottom w:val="single" w:sz="4" w:space="0" w:color="auto"/>
                    <w:right w:val="single" w:sz="4" w:space="0" w:color="auto"/>
                  </w:tcBorders>
                </w:tcPr>
                <w:p w14:paraId="39F6ECC3" w14:textId="77777777" w:rsidR="00A206B6" w:rsidRPr="00716216" w:rsidRDefault="00A206B6" w:rsidP="00A206B6">
                  <w:pPr>
                    <w:rPr>
                      <w:rFonts w:asciiTheme="minorHAnsi" w:hAnsiTheme="minorHAnsi" w:cstheme="minorHAnsi"/>
                      <w:sz w:val="22"/>
                      <w:szCs w:val="22"/>
                    </w:rPr>
                  </w:pPr>
                </w:p>
              </w:tc>
            </w:tr>
            <w:tr w:rsidR="00A206B6" w:rsidRPr="00716216" w14:paraId="6BE355DD" w14:textId="77777777" w:rsidTr="002316C3">
              <w:trPr>
                <w:cantSplit/>
                <w:trHeight w:val="103"/>
              </w:trPr>
              <w:tc>
                <w:tcPr>
                  <w:tcW w:w="1722" w:type="dxa"/>
                  <w:vMerge/>
                  <w:tcBorders>
                    <w:left w:val="single" w:sz="4" w:space="0" w:color="auto"/>
                    <w:right w:val="single" w:sz="4" w:space="0" w:color="auto"/>
                  </w:tcBorders>
                </w:tcPr>
                <w:p w14:paraId="1AE91E61" w14:textId="77777777" w:rsidR="00A206B6" w:rsidRPr="00716216" w:rsidRDefault="00A206B6" w:rsidP="00A206B6">
                  <w:pPr>
                    <w:rPr>
                      <w:rFonts w:asciiTheme="minorHAnsi" w:hAnsiTheme="minorHAnsi" w:cstheme="minorHAnsi"/>
                      <w:b/>
                      <w:sz w:val="22"/>
                      <w:szCs w:val="22"/>
                    </w:rPr>
                  </w:pPr>
                </w:p>
              </w:tc>
              <w:tc>
                <w:tcPr>
                  <w:tcW w:w="1968" w:type="dxa"/>
                  <w:tcBorders>
                    <w:top w:val="single" w:sz="4" w:space="0" w:color="auto"/>
                    <w:left w:val="single" w:sz="4" w:space="0" w:color="auto"/>
                    <w:bottom w:val="single" w:sz="4" w:space="0" w:color="auto"/>
                    <w:right w:val="single" w:sz="4" w:space="0" w:color="auto"/>
                  </w:tcBorders>
                </w:tcPr>
                <w:p w14:paraId="7C3F1E71"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Outcome 3 Achievement Rating: (rate 6 pt. scale)</w:t>
                  </w:r>
                </w:p>
              </w:tc>
              <w:tc>
                <w:tcPr>
                  <w:tcW w:w="6511" w:type="dxa"/>
                  <w:tcBorders>
                    <w:top w:val="single" w:sz="4" w:space="0" w:color="auto"/>
                    <w:left w:val="single" w:sz="4" w:space="0" w:color="auto"/>
                    <w:bottom w:val="single" w:sz="4" w:space="0" w:color="auto"/>
                    <w:right w:val="single" w:sz="4" w:space="0" w:color="auto"/>
                  </w:tcBorders>
                </w:tcPr>
                <w:p w14:paraId="1C7FBF87" w14:textId="77777777" w:rsidR="00A206B6" w:rsidRPr="00716216" w:rsidRDefault="00A206B6" w:rsidP="00A206B6">
                  <w:pPr>
                    <w:rPr>
                      <w:rFonts w:asciiTheme="minorHAnsi" w:hAnsiTheme="minorHAnsi" w:cstheme="minorHAnsi"/>
                      <w:sz w:val="22"/>
                      <w:szCs w:val="22"/>
                    </w:rPr>
                  </w:pPr>
                </w:p>
              </w:tc>
            </w:tr>
            <w:tr w:rsidR="00A206B6" w:rsidRPr="00716216" w14:paraId="16472AAF" w14:textId="77777777" w:rsidTr="002316C3">
              <w:trPr>
                <w:cantSplit/>
                <w:trHeight w:val="103"/>
              </w:trPr>
              <w:tc>
                <w:tcPr>
                  <w:tcW w:w="1722" w:type="dxa"/>
                  <w:vMerge/>
                  <w:tcBorders>
                    <w:left w:val="single" w:sz="4" w:space="0" w:color="auto"/>
                    <w:bottom w:val="single" w:sz="4" w:space="0" w:color="auto"/>
                    <w:right w:val="single" w:sz="4" w:space="0" w:color="auto"/>
                  </w:tcBorders>
                </w:tcPr>
                <w:p w14:paraId="0B61E57E" w14:textId="77777777" w:rsidR="00A206B6" w:rsidRPr="00716216" w:rsidRDefault="00A206B6" w:rsidP="00A206B6">
                  <w:pPr>
                    <w:rPr>
                      <w:rFonts w:asciiTheme="minorHAnsi" w:hAnsiTheme="minorHAnsi" w:cstheme="minorHAnsi"/>
                      <w:b/>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5ADBCF5"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 xml:space="preserve">Etc. </w:t>
                  </w:r>
                </w:p>
              </w:tc>
              <w:tc>
                <w:tcPr>
                  <w:tcW w:w="6511" w:type="dxa"/>
                  <w:tcBorders>
                    <w:top w:val="single" w:sz="4" w:space="0" w:color="auto"/>
                    <w:left w:val="single" w:sz="4" w:space="0" w:color="auto"/>
                    <w:bottom w:val="single" w:sz="4" w:space="0" w:color="auto"/>
                    <w:right w:val="single" w:sz="4" w:space="0" w:color="auto"/>
                  </w:tcBorders>
                </w:tcPr>
                <w:p w14:paraId="3536E6F6" w14:textId="77777777" w:rsidR="00A206B6" w:rsidRPr="00716216" w:rsidRDefault="00A206B6" w:rsidP="00A206B6">
                  <w:pPr>
                    <w:rPr>
                      <w:rFonts w:asciiTheme="minorHAnsi" w:hAnsiTheme="minorHAnsi" w:cstheme="minorHAnsi"/>
                      <w:sz w:val="22"/>
                      <w:szCs w:val="22"/>
                    </w:rPr>
                  </w:pPr>
                </w:p>
              </w:tc>
            </w:tr>
            <w:tr w:rsidR="00A206B6" w:rsidRPr="00716216" w14:paraId="0C125159" w14:textId="77777777" w:rsidTr="002316C3">
              <w:trPr>
                <w:cantSplit/>
              </w:trPr>
              <w:tc>
                <w:tcPr>
                  <w:tcW w:w="1722" w:type="dxa"/>
                  <w:tcBorders>
                    <w:top w:val="single" w:sz="4" w:space="0" w:color="auto"/>
                    <w:left w:val="single" w:sz="4" w:space="0" w:color="auto"/>
                    <w:bottom w:val="single" w:sz="4" w:space="0" w:color="auto"/>
                    <w:right w:val="single" w:sz="4" w:space="0" w:color="auto"/>
                  </w:tcBorders>
                </w:tcPr>
                <w:p w14:paraId="433D41B5" w14:textId="77777777" w:rsidR="00A206B6" w:rsidRPr="00716216" w:rsidRDefault="00A206B6" w:rsidP="00A206B6">
                  <w:pPr>
                    <w:rPr>
                      <w:rFonts w:asciiTheme="minorHAnsi" w:hAnsiTheme="minorHAnsi" w:cstheme="minorHAnsi"/>
                      <w:b/>
                      <w:sz w:val="22"/>
                      <w:szCs w:val="22"/>
                    </w:rPr>
                  </w:pPr>
                  <w:r w:rsidRPr="00716216">
                    <w:rPr>
                      <w:rFonts w:asciiTheme="minorHAnsi" w:hAnsiTheme="minorHAnsi" w:cstheme="minorHAnsi"/>
                      <w:b/>
                      <w:sz w:val="22"/>
                      <w:szCs w:val="22"/>
                    </w:rPr>
                    <w:lastRenderedPageBreak/>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00E9732"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(rate 6 pt. scale)</w:t>
                  </w:r>
                </w:p>
              </w:tc>
              <w:tc>
                <w:tcPr>
                  <w:tcW w:w="6511" w:type="dxa"/>
                  <w:tcBorders>
                    <w:top w:val="single" w:sz="4" w:space="0" w:color="auto"/>
                    <w:left w:val="single" w:sz="4" w:space="0" w:color="auto"/>
                    <w:bottom w:val="single" w:sz="4" w:space="0" w:color="auto"/>
                    <w:right w:val="single" w:sz="4" w:space="0" w:color="auto"/>
                  </w:tcBorders>
                </w:tcPr>
                <w:p w14:paraId="6ACB15DB" w14:textId="77777777" w:rsidR="00A206B6" w:rsidRPr="00716216" w:rsidRDefault="00A206B6" w:rsidP="00A206B6">
                  <w:pPr>
                    <w:rPr>
                      <w:rFonts w:asciiTheme="minorHAnsi" w:hAnsiTheme="minorHAnsi" w:cstheme="minorHAnsi"/>
                      <w:sz w:val="22"/>
                      <w:szCs w:val="22"/>
                    </w:rPr>
                  </w:pPr>
                </w:p>
              </w:tc>
            </w:tr>
            <w:tr w:rsidR="00A206B6" w:rsidRPr="00716216" w14:paraId="60858E87" w14:textId="77777777" w:rsidTr="002316C3">
              <w:trPr>
                <w:cantSplit/>
              </w:trPr>
              <w:tc>
                <w:tcPr>
                  <w:tcW w:w="1722" w:type="dxa"/>
                  <w:tcBorders>
                    <w:top w:val="single" w:sz="4" w:space="0" w:color="auto"/>
                    <w:left w:val="single" w:sz="4" w:space="0" w:color="auto"/>
                    <w:bottom w:val="single" w:sz="4" w:space="0" w:color="auto"/>
                    <w:right w:val="single" w:sz="4" w:space="0" w:color="auto"/>
                  </w:tcBorders>
                </w:tcPr>
                <w:p w14:paraId="35C76E44" w14:textId="77777777" w:rsidR="00A206B6" w:rsidRPr="00716216" w:rsidRDefault="00A206B6" w:rsidP="00A206B6">
                  <w:pPr>
                    <w:rPr>
                      <w:rFonts w:asciiTheme="minorHAnsi" w:hAnsiTheme="minorHAnsi" w:cstheme="minorHAnsi"/>
                      <w:b/>
                      <w:sz w:val="22"/>
                      <w:szCs w:val="22"/>
                    </w:rPr>
                  </w:pPr>
                  <w:r w:rsidRPr="00716216">
                    <w:rPr>
                      <w:rFonts w:asciiTheme="minorHAnsi" w:hAnsiTheme="minorHAnsi" w:cstheme="minorHAnsi"/>
                      <w:b/>
                      <w:sz w:val="22"/>
                      <w:szCs w:val="22"/>
                    </w:rPr>
                    <w:t>Sustainability</w:t>
                  </w:r>
                </w:p>
              </w:tc>
              <w:tc>
                <w:tcPr>
                  <w:tcW w:w="1968" w:type="dxa"/>
                  <w:tcBorders>
                    <w:top w:val="single" w:sz="4" w:space="0" w:color="auto"/>
                    <w:left w:val="single" w:sz="4" w:space="0" w:color="auto"/>
                    <w:bottom w:val="single" w:sz="4" w:space="0" w:color="auto"/>
                    <w:right w:val="single" w:sz="4" w:space="0" w:color="auto"/>
                  </w:tcBorders>
                </w:tcPr>
                <w:p w14:paraId="3EDE039D" w14:textId="77777777" w:rsidR="00A206B6" w:rsidRPr="00716216" w:rsidRDefault="00A206B6" w:rsidP="00A206B6">
                  <w:pPr>
                    <w:rPr>
                      <w:rFonts w:asciiTheme="minorHAnsi" w:hAnsiTheme="minorHAnsi" w:cstheme="minorHAnsi"/>
                      <w:sz w:val="22"/>
                      <w:szCs w:val="22"/>
                    </w:rPr>
                  </w:pPr>
                  <w:r w:rsidRPr="00716216">
                    <w:rPr>
                      <w:rFonts w:asciiTheme="minorHAnsi" w:hAnsiTheme="minorHAnsi" w:cstheme="minorHAnsi"/>
                      <w:sz w:val="22"/>
                      <w:szCs w:val="22"/>
                    </w:rPr>
                    <w:t>(rate 4 pt. scale)</w:t>
                  </w:r>
                </w:p>
              </w:tc>
              <w:tc>
                <w:tcPr>
                  <w:tcW w:w="6511" w:type="dxa"/>
                  <w:tcBorders>
                    <w:top w:val="single" w:sz="4" w:space="0" w:color="auto"/>
                    <w:left w:val="single" w:sz="4" w:space="0" w:color="auto"/>
                    <w:bottom w:val="single" w:sz="4" w:space="0" w:color="auto"/>
                    <w:right w:val="single" w:sz="4" w:space="0" w:color="auto"/>
                  </w:tcBorders>
                </w:tcPr>
                <w:p w14:paraId="663D80DD" w14:textId="77777777" w:rsidR="00A206B6" w:rsidRPr="00716216" w:rsidRDefault="00A206B6" w:rsidP="00A206B6">
                  <w:pPr>
                    <w:rPr>
                      <w:rFonts w:asciiTheme="minorHAnsi" w:hAnsiTheme="minorHAnsi" w:cstheme="minorHAnsi"/>
                      <w:sz w:val="22"/>
                      <w:szCs w:val="22"/>
                    </w:rPr>
                  </w:pPr>
                </w:p>
              </w:tc>
            </w:tr>
          </w:tbl>
          <w:p w14:paraId="540E689D" w14:textId="77777777" w:rsidR="000D66C4" w:rsidRPr="00716216" w:rsidRDefault="000D66C4" w:rsidP="00A206B6">
            <w:pPr>
              <w:rPr>
                <w:rFonts w:asciiTheme="minorHAnsi" w:hAnsiTheme="minorHAnsi" w:cstheme="minorHAnsi"/>
                <w:bCs/>
                <w:sz w:val="22"/>
                <w:szCs w:val="22"/>
                <w:lang w:val="en-ZA"/>
              </w:rPr>
            </w:pPr>
          </w:p>
          <w:p w14:paraId="381AF2C6" w14:textId="0A59563C" w:rsidR="00487704" w:rsidRPr="00E40988" w:rsidRDefault="40F88F3B" w:rsidP="00E40988">
            <w:pPr>
              <w:pStyle w:val="BodyText"/>
              <w:spacing w:before="102"/>
              <w:ind w:left="124" w:right="123"/>
              <w:jc w:val="both"/>
              <w:rPr>
                <w:rFonts w:asciiTheme="minorHAnsi" w:eastAsia="Segoe UI" w:hAnsiTheme="minorHAnsi" w:cstheme="minorHAnsi"/>
                <w:color w:val="000000" w:themeColor="text1"/>
                <w:sz w:val="22"/>
                <w:szCs w:val="22"/>
              </w:rPr>
            </w:pPr>
            <w:r w:rsidRPr="00E40988">
              <w:rPr>
                <w:rFonts w:asciiTheme="minorHAnsi" w:hAnsiTheme="minorHAnsi" w:cstheme="minorHAnsi"/>
                <w:sz w:val="22"/>
                <w:szCs w:val="22"/>
                <w:lang w:val="en-ZA"/>
              </w:rPr>
              <w:t xml:space="preserve">*The final </w:t>
            </w:r>
            <w:r w:rsidR="5B603F04" w:rsidRPr="00E40988">
              <w:rPr>
                <w:rFonts w:asciiTheme="minorHAnsi" w:hAnsiTheme="minorHAnsi" w:cstheme="minorHAnsi"/>
                <w:sz w:val="22"/>
                <w:szCs w:val="22"/>
                <w:lang w:val="en-ZA"/>
              </w:rPr>
              <w:t>TE</w:t>
            </w:r>
            <w:r w:rsidRPr="00E40988">
              <w:rPr>
                <w:rFonts w:asciiTheme="minorHAnsi" w:hAnsiTheme="minorHAnsi" w:cstheme="minorHAnsi"/>
                <w:sz w:val="22"/>
                <w:szCs w:val="22"/>
                <w:lang w:val="en-ZA"/>
              </w:rPr>
              <w:t xml:space="preserve"> report must be in English. If applicable, the Commissioning Unit may choose to arrange for a translation of the report into a language more widely shared by national stakeholders.</w:t>
            </w:r>
            <w:r w:rsidRPr="00E40988">
              <w:rPr>
                <w:rFonts w:asciiTheme="minorHAnsi" w:hAnsiTheme="minorHAnsi" w:cstheme="minorHAnsi"/>
                <w:sz w:val="22"/>
                <w:szCs w:val="22"/>
              </w:rPr>
              <w:t xml:space="preserve"> </w:t>
            </w:r>
          </w:p>
          <w:p w14:paraId="2E262838" w14:textId="6F118E1C" w:rsidR="00487704" w:rsidRPr="00E40988" w:rsidRDefault="3B299BD4" w:rsidP="00E40988">
            <w:pPr>
              <w:pStyle w:val="BodyText"/>
              <w:spacing w:before="102"/>
              <w:ind w:left="124" w:right="123"/>
              <w:jc w:val="both"/>
              <w:rPr>
                <w:rFonts w:asciiTheme="minorHAnsi" w:eastAsia="Segoe UI" w:hAnsiTheme="minorHAnsi" w:cstheme="minorHAnsi"/>
                <w:color w:val="000000" w:themeColor="text1"/>
                <w:sz w:val="22"/>
                <w:szCs w:val="22"/>
              </w:rPr>
            </w:pPr>
            <w:r w:rsidRPr="00E40988">
              <w:rPr>
                <w:rFonts w:asciiTheme="minorHAnsi" w:eastAsia="Segoe UI" w:hAnsiTheme="minorHAnsi" w:cstheme="minorHAnsi"/>
                <w:color w:val="000000" w:themeColor="text1"/>
                <w:sz w:val="22"/>
                <w:szCs w:val="22"/>
              </w:rPr>
              <w:t>*All final TE reports will be quality assessed by the UNDP Independent Evaluation Office (IEO). Details of the IEO’s quality assessment of decentralized evaluations can be found in Section 6 of the UNDP Evaluation Guidelines.</w:t>
            </w:r>
          </w:p>
          <w:p w14:paraId="104AF48B" w14:textId="3B64B4AB" w:rsidR="00487704" w:rsidRPr="00716216" w:rsidRDefault="00487704" w:rsidP="3C21494F">
            <w:pPr>
              <w:rPr>
                <w:rFonts w:asciiTheme="minorHAnsi" w:hAnsiTheme="minorHAnsi" w:cstheme="minorBidi"/>
                <w:lang w:val="en-ZA"/>
              </w:rPr>
            </w:pPr>
          </w:p>
        </w:tc>
      </w:tr>
    </w:tbl>
    <w:p w14:paraId="6B672AFC" w14:textId="4554B7E8" w:rsidR="3C21494F" w:rsidRDefault="3C21494F" w:rsidP="3C21494F">
      <w:pPr>
        <w:pStyle w:val="ListParagraph"/>
        <w:tabs>
          <w:tab w:val="left" w:pos="360"/>
        </w:tabs>
        <w:ind w:left="0"/>
        <w:contextualSpacing/>
      </w:pPr>
    </w:p>
    <w:p w14:paraId="6C6CC71A" w14:textId="403BB9CD" w:rsidR="3C21494F" w:rsidRPr="00703F2F" w:rsidRDefault="00487704" w:rsidP="3C21494F">
      <w:pPr>
        <w:pStyle w:val="ListParagraph"/>
        <w:numPr>
          <w:ilvl w:val="0"/>
          <w:numId w:val="10"/>
        </w:numPr>
        <w:tabs>
          <w:tab w:val="left" w:pos="360"/>
        </w:tabs>
        <w:ind w:left="360"/>
        <w:contextualSpacing/>
        <w:rPr>
          <w:rFonts w:asciiTheme="minorHAnsi" w:hAnsiTheme="minorHAnsi" w:cstheme="minorHAnsi"/>
          <w:b/>
        </w:rPr>
      </w:pPr>
      <w:r w:rsidRPr="00716216">
        <w:rPr>
          <w:rFonts w:asciiTheme="minorHAnsi" w:hAnsiTheme="minorHAnsi" w:cstheme="minorHAnsi"/>
          <w:b/>
        </w:rPr>
        <w:t>Experience and qualifications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1666E6" w:rsidRPr="00716216" w14:paraId="104AF498" w14:textId="77777777" w:rsidTr="579B005B">
        <w:tc>
          <w:tcPr>
            <w:tcW w:w="10343" w:type="dxa"/>
            <w:shd w:val="clear" w:color="auto" w:fill="auto"/>
          </w:tcPr>
          <w:p w14:paraId="53B7BD4E" w14:textId="464B25A9" w:rsidR="00E25EDF" w:rsidRPr="00716216" w:rsidRDefault="7B7BC2EA" w:rsidP="00255D79">
            <w:pPr>
              <w:jc w:val="both"/>
              <w:rPr>
                <w:rFonts w:asciiTheme="minorHAnsi" w:hAnsiTheme="minorHAnsi" w:cstheme="minorBidi"/>
                <w:sz w:val="22"/>
                <w:szCs w:val="22"/>
                <w:u w:val="single"/>
              </w:rPr>
            </w:pPr>
            <w:r w:rsidRPr="3C21494F">
              <w:rPr>
                <w:rFonts w:ascii="Calibri" w:eastAsia="Calibri" w:hAnsi="Calibri" w:cs="Calibri"/>
                <w:sz w:val="22"/>
                <w:szCs w:val="22"/>
              </w:rPr>
              <w:t xml:space="preserve">An international consultant shall be hired as the evaluator to prepare the Terminal Evaluation Report and other outputs as specified in the TOR. </w:t>
            </w:r>
          </w:p>
          <w:p w14:paraId="2C00F909" w14:textId="1B32C319" w:rsidR="00E25EDF" w:rsidRPr="00716216" w:rsidRDefault="00E25EDF" w:rsidP="3C21494F">
            <w:pPr>
              <w:jc w:val="both"/>
              <w:rPr>
                <w:rFonts w:ascii="Calibri" w:eastAsia="Calibri" w:hAnsi="Calibri" w:cs="Calibri"/>
                <w:sz w:val="22"/>
                <w:szCs w:val="22"/>
              </w:rPr>
            </w:pPr>
          </w:p>
          <w:p w14:paraId="188BBA4C" w14:textId="4831ABDF" w:rsidR="00E25EDF" w:rsidRPr="00716216" w:rsidRDefault="7B7BC2EA" w:rsidP="3C21494F">
            <w:pPr>
              <w:jc w:val="both"/>
              <w:rPr>
                <w:rFonts w:asciiTheme="minorHAnsi" w:hAnsiTheme="minorHAnsi" w:cstheme="minorBidi"/>
                <w:sz w:val="22"/>
                <w:szCs w:val="22"/>
                <w:u w:val="single"/>
              </w:rPr>
            </w:pPr>
            <w:r w:rsidRPr="3C21494F">
              <w:rPr>
                <w:rFonts w:ascii="Calibri" w:eastAsia="Calibri" w:hAnsi="Calibri" w:cs="Calibri"/>
                <w:sz w:val="22"/>
                <w:szCs w:val="22"/>
              </w:rPr>
              <w:t>The International Consultant should have prior experience in evaluating similar projects. The evaluators selected should not have participated in the project preparation and/or implementation and should not have conflict of interest with project related activities</w:t>
            </w:r>
            <w:r w:rsidRPr="3C21494F">
              <w:rPr>
                <w:rFonts w:asciiTheme="minorHAnsi" w:hAnsiTheme="minorHAnsi" w:cstheme="minorBidi"/>
                <w:sz w:val="22"/>
                <w:szCs w:val="22"/>
                <w:u w:val="single"/>
              </w:rPr>
              <w:t xml:space="preserve"> </w:t>
            </w:r>
          </w:p>
          <w:p w14:paraId="43EB2149" w14:textId="0ABB9E54" w:rsidR="00E25EDF" w:rsidRPr="00716216" w:rsidRDefault="00E25EDF" w:rsidP="3C21494F">
            <w:pPr>
              <w:jc w:val="both"/>
              <w:rPr>
                <w:rFonts w:asciiTheme="minorHAnsi" w:hAnsiTheme="minorHAnsi" w:cstheme="minorBidi"/>
                <w:u w:val="single"/>
              </w:rPr>
            </w:pPr>
          </w:p>
          <w:p w14:paraId="104AF490" w14:textId="728976CE" w:rsidR="00E25EDF" w:rsidRPr="00716216" w:rsidRDefault="06BE90B8" w:rsidP="3C21494F">
            <w:pPr>
              <w:jc w:val="both"/>
              <w:rPr>
                <w:rFonts w:asciiTheme="minorHAnsi" w:hAnsiTheme="minorHAnsi" w:cstheme="minorBidi"/>
                <w:sz w:val="22"/>
                <w:szCs w:val="22"/>
                <w:u w:val="single"/>
              </w:rPr>
            </w:pPr>
            <w:r w:rsidRPr="3C21494F">
              <w:rPr>
                <w:rFonts w:asciiTheme="minorHAnsi" w:hAnsiTheme="minorHAnsi" w:cstheme="minorBidi"/>
                <w:sz w:val="22"/>
                <w:szCs w:val="22"/>
                <w:u w:val="single"/>
              </w:rPr>
              <w:t>Academic Qualifications:</w:t>
            </w:r>
          </w:p>
          <w:p w14:paraId="3ECB37DE" w14:textId="77777777" w:rsidR="00503398" w:rsidRPr="00503398" w:rsidRDefault="00503398" w:rsidP="00503398">
            <w:pPr>
              <w:pStyle w:val="ListParagraph"/>
              <w:numPr>
                <w:ilvl w:val="0"/>
                <w:numId w:val="38"/>
              </w:numPr>
              <w:jc w:val="both"/>
              <w:rPr>
                <w:rFonts w:asciiTheme="minorHAnsi" w:hAnsiTheme="minorHAnsi" w:cstheme="minorHAnsi"/>
              </w:rPr>
            </w:pPr>
            <w:r w:rsidRPr="00503398">
              <w:rPr>
                <w:rFonts w:asciiTheme="minorHAnsi" w:hAnsiTheme="minorHAnsi" w:cstheme="minorHAnsi"/>
              </w:rPr>
              <w:t xml:space="preserve">Master’s degree in agricultural economics or other related fields: agriculture; environmental sciences; agrobiodiversity, environment and natural resources management, or any related course  </w:t>
            </w:r>
          </w:p>
          <w:p w14:paraId="78FBB34C" w14:textId="77777777" w:rsidR="00503398" w:rsidRDefault="00503398" w:rsidP="00E25EDF">
            <w:pPr>
              <w:jc w:val="both"/>
              <w:rPr>
                <w:rFonts w:asciiTheme="minorHAnsi" w:hAnsiTheme="minorHAnsi" w:cstheme="minorHAnsi"/>
                <w:u w:val="single"/>
              </w:rPr>
            </w:pPr>
          </w:p>
          <w:p w14:paraId="104AF492" w14:textId="71CDA339" w:rsidR="00E25EDF" w:rsidRPr="00716216" w:rsidRDefault="00E25EDF" w:rsidP="00E25EDF">
            <w:pPr>
              <w:jc w:val="both"/>
              <w:rPr>
                <w:rFonts w:asciiTheme="minorHAnsi" w:hAnsiTheme="minorHAnsi" w:cstheme="minorHAnsi"/>
                <w:sz w:val="22"/>
                <w:szCs w:val="22"/>
                <w:u w:val="single"/>
              </w:rPr>
            </w:pPr>
            <w:r w:rsidRPr="00716216">
              <w:rPr>
                <w:rFonts w:asciiTheme="minorHAnsi" w:hAnsiTheme="minorHAnsi" w:cstheme="minorHAnsi"/>
                <w:sz w:val="22"/>
                <w:szCs w:val="22"/>
                <w:u w:val="single"/>
              </w:rPr>
              <w:t>II. Years of experience:</w:t>
            </w:r>
          </w:p>
          <w:p w14:paraId="4717ADDB" w14:textId="25CB19B1"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 xml:space="preserve">Recent experience (minimum 10 years) with result-based management evaluation methodologies and applying SMART indicators, reconstructing or validating baseline scenarios; </w:t>
            </w:r>
          </w:p>
          <w:p w14:paraId="7275963A" w14:textId="7BA55EBC"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 xml:space="preserve">Work experience in relevant technical areas for at least 10 years (sustainable management of agriculture; biodiversity conservation or productive systems); </w:t>
            </w:r>
          </w:p>
          <w:p w14:paraId="24112FF3" w14:textId="12303E6C"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 xml:space="preserve">Project evaluation/review experiences within United Nations system; </w:t>
            </w:r>
          </w:p>
          <w:p w14:paraId="426940F0" w14:textId="5FD76CE8"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Experience working with the GEF-UNDP Project evaluations;</w:t>
            </w:r>
            <w:r w:rsidRPr="009D6223">
              <w:rPr>
                <w:rFonts w:asciiTheme="minorHAnsi" w:hAnsiTheme="minorHAnsi" w:cstheme="minorHAnsi"/>
                <w:b/>
              </w:rPr>
              <w:t xml:space="preserve"> </w:t>
            </w:r>
          </w:p>
          <w:p w14:paraId="5AED11D9" w14:textId="6679D88B"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iCs/>
              </w:rPr>
              <w:t xml:space="preserve">Demonstrated direct experience in relevant field in Southern Caucasus; </w:t>
            </w:r>
          </w:p>
          <w:p w14:paraId="53D2A9CB" w14:textId="77777777"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 xml:space="preserve">Competence in Adaptive Management, as applied to conservation or natural resource management will be considered as an asset; </w:t>
            </w:r>
          </w:p>
          <w:p w14:paraId="53C8A32B" w14:textId="77777777" w:rsidR="00866DB7" w:rsidRPr="009D6223" w:rsidRDefault="00866DB7" w:rsidP="00866DB7">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Demonstrated understanding of issues related to gender and agriculture experience in gender sensitive evaluation and analysis will be considered as an asset.</w:t>
            </w:r>
          </w:p>
          <w:p w14:paraId="6BDA4FB3" w14:textId="38AB7C44" w:rsidR="00866DB7" w:rsidRPr="00866DB7" w:rsidRDefault="00866DB7" w:rsidP="00E25EDF">
            <w:pPr>
              <w:pStyle w:val="ListParagraph"/>
              <w:numPr>
                <w:ilvl w:val="0"/>
                <w:numId w:val="14"/>
              </w:numPr>
              <w:spacing w:after="160"/>
              <w:ind w:left="851" w:right="902" w:firstLine="0"/>
              <w:jc w:val="both"/>
              <w:rPr>
                <w:rFonts w:asciiTheme="minorHAnsi" w:hAnsiTheme="minorHAnsi" w:cstheme="minorHAnsi"/>
              </w:rPr>
            </w:pPr>
            <w:r w:rsidRPr="009D6223">
              <w:rPr>
                <w:rFonts w:asciiTheme="minorHAnsi" w:hAnsiTheme="minorHAnsi" w:cstheme="minorHAnsi"/>
              </w:rPr>
              <w:t>Demonstrable analytical skills</w:t>
            </w:r>
          </w:p>
          <w:p w14:paraId="104AF494" w14:textId="39361BEE" w:rsidR="00E25EDF" w:rsidRPr="00716216" w:rsidRDefault="00E25EDF" w:rsidP="00E25EDF">
            <w:pPr>
              <w:jc w:val="both"/>
              <w:rPr>
                <w:rFonts w:asciiTheme="minorHAnsi" w:hAnsiTheme="minorHAnsi" w:cstheme="minorHAnsi"/>
                <w:sz w:val="22"/>
                <w:szCs w:val="22"/>
                <w:u w:val="single"/>
              </w:rPr>
            </w:pPr>
            <w:r w:rsidRPr="00716216">
              <w:rPr>
                <w:rFonts w:asciiTheme="minorHAnsi" w:hAnsiTheme="minorHAnsi" w:cstheme="minorHAnsi"/>
                <w:sz w:val="22"/>
                <w:szCs w:val="22"/>
                <w:u w:val="single"/>
              </w:rPr>
              <w:t>III.  Language:</w:t>
            </w:r>
          </w:p>
          <w:p w14:paraId="104AF495" w14:textId="0FF3F13E" w:rsidR="00E25EDF" w:rsidRPr="00716216" w:rsidRDefault="00EF4F10" w:rsidP="008C0E0D">
            <w:pPr>
              <w:pStyle w:val="ListParagraph"/>
              <w:numPr>
                <w:ilvl w:val="0"/>
                <w:numId w:val="13"/>
              </w:numPr>
              <w:spacing w:after="160" w:line="259" w:lineRule="auto"/>
              <w:jc w:val="both"/>
              <w:rPr>
                <w:rFonts w:asciiTheme="minorHAnsi" w:eastAsia="Times New Roman" w:hAnsiTheme="minorHAnsi" w:cstheme="minorHAnsi"/>
              </w:rPr>
            </w:pPr>
            <w:r w:rsidRPr="00716216">
              <w:rPr>
                <w:rFonts w:asciiTheme="minorHAnsi" w:hAnsiTheme="minorHAnsi" w:cstheme="minorHAnsi"/>
              </w:rPr>
              <w:lastRenderedPageBreak/>
              <w:t xml:space="preserve">Excellent communication skills in English </w:t>
            </w:r>
            <w:r w:rsidR="0061013A" w:rsidRPr="00716216">
              <w:rPr>
                <w:rFonts w:asciiTheme="minorHAnsi" w:hAnsiTheme="minorHAnsi" w:cstheme="minorHAnsi"/>
              </w:rPr>
              <w:t>(written and spoken)</w:t>
            </w:r>
          </w:p>
          <w:p w14:paraId="104AF496" w14:textId="5405EF02" w:rsidR="00E25EDF" w:rsidRPr="00716216" w:rsidRDefault="00E25EDF" w:rsidP="00E25EDF">
            <w:pPr>
              <w:jc w:val="both"/>
              <w:rPr>
                <w:rFonts w:asciiTheme="minorHAnsi" w:hAnsiTheme="minorHAnsi" w:cstheme="minorHAnsi"/>
                <w:sz w:val="22"/>
                <w:szCs w:val="22"/>
                <w:u w:val="single"/>
              </w:rPr>
            </w:pPr>
            <w:r w:rsidRPr="00716216">
              <w:rPr>
                <w:rFonts w:asciiTheme="minorHAnsi" w:hAnsiTheme="minorHAnsi" w:cstheme="minorHAnsi"/>
                <w:sz w:val="22"/>
                <w:szCs w:val="22"/>
                <w:u w:val="single"/>
              </w:rPr>
              <w:t>IV. Competencies:</w:t>
            </w:r>
          </w:p>
          <w:p w14:paraId="2FD97BEA" w14:textId="77777777" w:rsidR="00EF4F10" w:rsidRPr="00716216" w:rsidRDefault="00EF4F10" w:rsidP="008C0E0D">
            <w:pPr>
              <w:pStyle w:val="ListParagraph"/>
              <w:numPr>
                <w:ilvl w:val="0"/>
                <w:numId w:val="12"/>
              </w:numPr>
              <w:jc w:val="both"/>
              <w:rPr>
                <w:rFonts w:asciiTheme="minorHAnsi" w:hAnsiTheme="minorHAnsi" w:cstheme="minorHAnsi"/>
              </w:rPr>
            </w:pPr>
            <w:r w:rsidRPr="00716216">
              <w:rPr>
                <w:rFonts w:asciiTheme="minorHAnsi" w:hAnsiTheme="minorHAnsi" w:cstheme="minorHAnsi"/>
              </w:rPr>
              <w:t>Demonstrate commitment to UNDP’s mission, vision and values;</w:t>
            </w:r>
          </w:p>
          <w:p w14:paraId="02AF052F" w14:textId="6B812C92" w:rsidR="00EF4F10" w:rsidRPr="00716216" w:rsidRDefault="00EF4F10" w:rsidP="008C0E0D">
            <w:pPr>
              <w:pStyle w:val="ListParagraph"/>
              <w:numPr>
                <w:ilvl w:val="0"/>
                <w:numId w:val="12"/>
              </w:numPr>
              <w:jc w:val="both"/>
              <w:rPr>
                <w:rFonts w:asciiTheme="minorHAnsi" w:hAnsiTheme="minorHAnsi" w:cstheme="minorHAnsi"/>
                <w:i/>
                <w:color w:val="FF0000"/>
              </w:rPr>
            </w:pPr>
            <w:r w:rsidRPr="00716216">
              <w:rPr>
                <w:rFonts w:asciiTheme="minorHAnsi" w:hAnsiTheme="minorHAnsi" w:cstheme="minorHAnsi"/>
              </w:rPr>
              <w:t>Displays cultural, gender, religion, race, nationality and age sensitivity and adaptability</w:t>
            </w:r>
          </w:p>
          <w:p w14:paraId="104AF497" w14:textId="77777777" w:rsidR="001666E6" w:rsidRPr="00716216" w:rsidRDefault="001666E6" w:rsidP="00487704">
            <w:pPr>
              <w:shd w:val="clear" w:color="auto" w:fill="FFFFFF" w:themeFill="background1"/>
              <w:rPr>
                <w:rFonts w:asciiTheme="minorHAnsi" w:eastAsia="Calibri,Times New Roman" w:hAnsiTheme="minorHAnsi" w:cstheme="minorHAnsi"/>
                <w:color w:val="000000" w:themeColor="text1"/>
                <w:sz w:val="22"/>
                <w:szCs w:val="22"/>
              </w:rPr>
            </w:pPr>
          </w:p>
        </w:tc>
      </w:tr>
    </w:tbl>
    <w:p w14:paraId="104AF499" w14:textId="77777777" w:rsidR="00487704" w:rsidRPr="00716216" w:rsidRDefault="00487704" w:rsidP="00487704">
      <w:pPr>
        <w:pStyle w:val="ListParagraph"/>
        <w:rPr>
          <w:rFonts w:asciiTheme="minorHAnsi" w:hAnsiTheme="minorHAnsi" w:cstheme="minorHAnsi"/>
          <w:b/>
        </w:rPr>
      </w:pPr>
    </w:p>
    <w:p w14:paraId="104AF49A" w14:textId="1F50E232" w:rsidR="00487704" w:rsidRPr="00866DB7" w:rsidRDefault="00487704" w:rsidP="00866DB7">
      <w:pPr>
        <w:pStyle w:val="ListParagraph"/>
        <w:numPr>
          <w:ilvl w:val="0"/>
          <w:numId w:val="10"/>
        </w:numPr>
        <w:ind w:left="426" w:hanging="346"/>
        <w:rPr>
          <w:rFonts w:asciiTheme="minorHAnsi" w:hAnsiTheme="minorHAnsi" w:cstheme="minorHAnsi"/>
          <w:b/>
        </w:rPr>
      </w:pPr>
      <w:r w:rsidRPr="00866DB7">
        <w:rPr>
          <w:rFonts w:asciiTheme="minorHAnsi" w:hAnsiTheme="minorHAnsi" w:cstheme="minorHAnsi"/>
          <w:b/>
        </w:rPr>
        <w:t>Payment Modality</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1666E6" w:rsidRPr="00716216" w14:paraId="104AF49C" w14:textId="77777777" w:rsidTr="008A2F5C">
        <w:tc>
          <w:tcPr>
            <w:tcW w:w="10343" w:type="dxa"/>
            <w:shd w:val="clear" w:color="auto" w:fill="auto"/>
          </w:tcPr>
          <w:p w14:paraId="1B8A4ED7" w14:textId="77777777" w:rsidR="00E40988" w:rsidRPr="00E40988" w:rsidRDefault="00E40988" w:rsidP="00E40988">
            <w:pPr>
              <w:ind w:left="174" w:right="972"/>
              <w:jc w:val="both"/>
              <w:rPr>
                <w:rFonts w:asciiTheme="minorHAnsi" w:hAnsiTheme="minorHAnsi" w:cstheme="minorHAnsi"/>
                <w:color w:val="333333"/>
                <w:sz w:val="22"/>
                <w:szCs w:val="22"/>
              </w:rPr>
            </w:pPr>
            <w:r w:rsidRPr="00E40988">
              <w:rPr>
                <w:rFonts w:asciiTheme="minorHAnsi" w:hAnsiTheme="minorHAnsi" w:cstheme="minorHAnsi"/>
                <w:color w:val="333333"/>
                <w:sz w:val="22"/>
                <w:szCs w:val="22"/>
              </w:rPr>
              <w:t>Payment to the individual contractor will be made based on the actual number of days worked, deliverables accepted and upon certification of satisfactory completion by the manager.</w:t>
            </w:r>
          </w:p>
          <w:p w14:paraId="23FF5477" w14:textId="77777777" w:rsidR="00E40988" w:rsidRPr="00E40988" w:rsidRDefault="00E40988" w:rsidP="00E40988">
            <w:pPr>
              <w:pStyle w:val="ListParagraph"/>
              <w:numPr>
                <w:ilvl w:val="0"/>
                <w:numId w:val="16"/>
              </w:numPr>
              <w:ind w:left="174" w:right="972" w:firstLine="0"/>
              <w:jc w:val="both"/>
              <w:rPr>
                <w:rFonts w:asciiTheme="minorHAnsi" w:eastAsia="Times New Roman" w:hAnsiTheme="minorHAnsi" w:cstheme="minorHAnsi"/>
                <w:bCs/>
              </w:rPr>
            </w:pPr>
            <w:r w:rsidRPr="00E40988">
              <w:rPr>
                <w:rFonts w:asciiTheme="minorHAnsi" w:hAnsiTheme="minorHAnsi" w:cstheme="minorHAnsi"/>
                <w:bCs/>
                <w:lang w:eastAsia="x-none"/>
              </w:rPr>
              <w:t xml:space="preserve">20% of payment upon approval of the </w:t>
            </w:r>
            <w:r w:rsidRPr="00E40988">
              <w:rPr>
                <w:rFonts w:asciiTheme="minorHAnsi" w:hAnsiTheme="minorHAnsi" w:cstheme="minorHAnsi"/>
                <w:bCs/>
              </w:rPr>
              <w:t>TE Inception Report</w:t>
            </w:r>
          </w:p>
          <w:p w14:paraId="15582237" w14:textId="77777777" w:rsidR="00E40988" w:rsidRPr="00E40988" w:rsidRDefault="00E40988" w:rsidP="00E40988">
            <w:pPr>
              <w:pStyle w:val="BodyText"/>
              <w:numPr>
                <w:ilvl w:val="0"/>
                <w:numId w:val="16"/>
              </w:numPr>
              <w:spacing w:before="120" w:after="0"/>
              <w:ind w:left="174" w:right="972" w:firstLine="0"/>
              <w:jc w:val="both"/>
              <w:rPr>
                <w:rFonts w:asciiTheme="minorHAnsi" w:eastAsia="Calibri" w:hAnsiTheme="minorHAnsi" w:cstheme="minorHAnsi"/>
                <w:bCs/>
                <w:sz w:val="22"/>
                <w:szCs w:val="22"/>
              </w:rPr>
            </w:pPr>
            <w:r w:rsidRPr="00E40988">
              <w:rPr>
                <w:rFonts w:asciiTheme="minorHAnsi" w:eastAsia="Calibri" w:hAnsiTheme="minorHAnsi" w:cstheme="minorHAnsi"/>
                <w:bCs/>
                <w:sz w:val="22"/>
                <w:szCs w:val="22"/>
                <w:lang w:eastAsia="x-none"/>
              </w:rPr>
              <w:t xml:space="preserve">40% upon submission of the draft TE </w:t>
            </w:r>
            <w:r w:rsidRPr="00E40988">
              <w:rPr>
                <w:rFonts w:asciiTheme="minorHAnsi" w:hAnsiTheme="minorHAnsi" w:cstheme="minorHAnsi"/>
                <w:bCs/>
                <w:sz w:val="22"/>
                <w:szCs w:val="22"/>
              </w:rPr>
              <w:t>Report</w:t>
            </w:r>
          </w:p>
          <w:p w14:paraId="104AF49B" w14:textId="78087DC4" w:rsidR="00EF4F10" w:rsidRPr="00E40988" w:rsidRDefault="00E40988" w:rsidP="00E40988">
            <w:pPr>
              <w:pStyle w:val="BodyText"/>
              <w:numPr>
                <w:ilvl w:val="0"/>
                <w:numId w:val="16"/>
              </w:numPr>
              <w:spacing w:before="120" w:after="0"/>
              <w:ind w:left="174" w:right="972" w:firstLine="0"/>
              <w:jc w:val="both"/>
              <w:rPr>
                <w:rFonts w:asciiTheme="minorHAnsi" w:eastAsia="Calibri" w:hAnsiTheme="minorHAnsi" w:cstheme="minorHAnsi"/>
                <w:bCs/>
                <w:sz w:val="22"/>
                <w:szCs w:val="22"/>
              </w:rPr>
            </w:pPr>
            <w:r w:rsidRPr="00E40988">
              <w:rPr>
                <w:rFonts w:asciiTheme="minorHAnsi" w:eastAsia="Calibri" w:hAnsiTheme="minorHAnsi" w:cstheme="minorHAnsi"/>
                <w:bCs/>
                <w:sz w:val="22"/>
                <w:szCs w:val="22"/>
                <w:lang w:eastAsia="x-none"/>
              </w:rPr>
              <w:t>40% upon finalization of the TE Report</w:t>
            </w:r>
          </w:p>
        </w:tc>
      </w:tr>
    </w:tbl>
    <w:p w14:paraId="1EF23469" w14:textId="77777777" w:rsidR="00924761" w:rsidRDefault="00924761" w:rsidP="00924761">
      <w:pPr>
        <w:widowControl w:val="0"/>
        <w:tabs>
          <w:tab w:val="left" w:pos="484"/>
        </w:tabs>
        <w:autoSpaceDE w:val="0"/>
        <w:autoSpaceDN w:val="0"/>
        <w:rPr>
          <w:b/>
          <w:sz w:val="20"/>
        </w:rPr>
      </w:pPr>
    </w:p>
    <w:p w14:paraId="49A8256C" w14:textId="77777777" w:rsidR="00AC36E7" w:rsidRPr="00AC36E7" w:rsidRDefault="00AC36E7" w:rsidP="00AC36E7">
      <w:pPr>
        <w:pStyle w:val="ListParagraph"/>
        <w:widowControl w:val="0"/>
        <w:tabs>
          <w:tab w:val="left" w:pos="484"/>
        </w:tabs>
        <w:autoSpaceDE w:val="0"/>
        <w:autoSpaceDN w:val="0"/>
        <w:rPr>
          <w:rFonts w:asciiTheme="minorHAnsi" w:hAnsiTheme="minorHAnsi" w:cstheme="minorHAnsi"/>
          <w:b/>
        </w:rPr>
      </w:pPr>
    </w:p>
    <w:p w14:paraId="61D233FA" w14:textId="77777777" w:rsidR="005F75E9" w:rsidRDefault="005F75E9" w:rsidP="005F75E9"/>
    <w:p w14:paraId="54B5FFEB" w14:textId="77777777" w:rsidR="005F75E9" w:rsidRPr="00924761" w:rsidRDefault="005F75E9" w:rsidP="00924761">
      <w:pPr>
        <w:rPr>
          <w:rFonts w:asciiTheme="minorHAnsi" w:hAnsiTheme="minorHAnsi" w:cstheme="minorHAnsi"/>
          <w:bCs/>
          <w:iCs/>
          <w:position w:val="6"/>
          <w:sz w:val="22"/>
          <w:szCs w:val="22"/>
        </w:rPr>
      </w:pPr>
    </w:p>
    <w:sectPr w:rsidR="005F75E9" w:rsidRPr="00924761" w:rsidSect="001E05F4">
      <w:headerReference w:type="default" r:id="rId14"/>
      <w:footerReference w:type="default" r:id="rId15"/>
      <w:pgSz w:w="12240" w:h="15840"/>
      <w:pgMar w:top="1440" w:right="144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8E4A" w14:textId="77777777" w:rsidR="00D54C4D" w:rsidRDefault="00D54C4D" w:rsidP="00521CB0">
      <w:r>
        <w:separator/>
      </w:r>
    </w:p>
  </w:endnote>
  <w:endnote w:type="continuationSeparator" w:id="0">
    <w:p w14:paraId="47E79CA2" w14:textId="77777777" w:rsidR="00D54C4D" w:rsidRDefault="00D54C4D"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OfficinaSans-Book">
    <w:altName w:val="DokChampa"/>
    <w:panose1 w:val="00000000000000000000"/>
    <w:charset w:val="4D"/>
    <w:family w:val="auto"/>
    <w:notTrueType/>
    <w:pitch w:val="default"/>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793050958"/>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104AF4A4" w14:textId="79CCADA2" w:rsidR="000D66C4" w:rsidRPr="00460335" w:rsidRDefault="000D66C4">
            <w:pPr>
              <w:pStyle w:val="Footer"/>
              <w:jc w:val="right"/>
              <w:rPr>
                <w:rFonts w:asciiTheme="minorHAnsi" w:hAnsiTheme="minorHAnsi"/>
                <w:sz w:val="20"/>
                <w:szCs w:val="20"/>
              </w:rPr>
            </w:pPr>
            <w:r w:rsidRPr="00460335">
              <w:rPr>
                <w:rFonts w:asciiTheme="minorHAnsi" w:hAnsiTheme="minorHAnsi"/>
                <w:sz w:val="20"/>
                <w:szCs w:val="20"/>
              </w:rPr>
              <w:t xml:space="preserve">Page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PAGE </w:instrText>
            </w:r>
            <w:r w:rsidRPr="00460335">
              <w:rPr>
                <w:rFonts w:asciiTheme="minorHAnsi" w:hAnsiTheme="minorHAnsi"/>
                <w:b/>
                <w:bCs/>
                <w:sz w:val="20"/>
                <w:szCs w:val="20"/>
              </w:rPr>
              <w:fldChar w:fldCharType="separate"/>
            </w:r>
            <w:r>
              <w:rPr>
                <w:rFonts w:asciiTheme="minorHAnsi" w:hAnsiTheme="minorHAnsi"/>
                <w:b/>
                <w:bCs/>
                <w:noProof/>
                <w:sz w:val="20"/>
                <w:szCs w:val="20"/>
              </w:rPr>
              <w:t>7</w:t>
            </w:r>
            <w:r w:rsidRPr="00460335">
              <w:rPr>
                <w:rFonts w:asciiTheme="minorHAnsi" w:hAnsiTheme="minorHAnsi"/>
                <w:b/>
                <w:bCs/>
                <w:sz w:val="20"/>
                <w:szCs w:val="20"/>
              </w:rPr>
              <w:fldChar w:fldCharType="end"/>
            </w:r>
            <w:r w:rsidRPr="00460335">
              <w:rPr>
                <w:rFonts w:asciiTheme="minorHAnsi" w:hAnsiTheme="minorHAnsi"/>
                <w:sz w:val="20"/>
                <w:szCs w:val="20"/>
              </w:rPr>
              <w:t xml:space="preserve"> of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NUMPAGES  </w:instrText>
            </w:r>
            <w:r w:rsidRPr="00460335">
              <w:rPr>
                <w:rFonts w:asciiTheme="minorHAnsi" w:hAnsiTheme="minorHAnsi"/>
                <w:b/>
                <w:bCs/>
                <w:sz w:val="20"/>
                <w:szCs w:val="20"/>
              </w:rPr>
              <w:fldChar w:fldCharType="separate"/>
            </w:r>
            <w:r>
              <w:rPr>
                <w:rFonts w:asciiTheme="minorHAnsi" w:hAnsiTheme="minorHAnsi"/>
                <w:b/>
                <w:bCs/>
                <w:noProof/>
                <w:sz w:val="20"/>
                <w:szCs w:val="20"/>
              </w:rPr>
              <w:t>9</w:t>
            </w:r>
            <w:r w:rsidRPr="00460335">
              <w:rPr>
                <w:rFonts w:asciiTheme="minorHAnsi" w:hAnsiTheme="minorHAnsi"/>
                <w:b/>
                <w:bCs/>
                <w:sz w:val="20"/>
                <w:szCs w:val="20"/>
              </w:rPr>
              <w:fldChar w:fldCharType="end"/>
            </w:r>
          </w:p>
        </w:sdtContent>
      </w:sdt>
    </w:sdtContent>
  </w:sdt>
  <w:p w14:paraId="104AF4A5" w14:textId="77777777" w:rsidR="000D66C4" w:rsidRPr="00460335" w:rsidRDefault="000D66C4">
    <w:pPr>
      <w:pStyle w:val="Footer"/>
      <w:jc w:val="right"/>
      <w:rPr>
        <w:rFonts w:asciiTheme="minorHAnsi" w:hAnsiTheme="minorHAnsi"/>
        <w:sz w:val="20"/>
        <w:szCs w:val="20"/>
      </w:rPr>
    </w:pPr>
  </w:p>
  <w:p w14:paraId="7F9D4805" w14:textId="77777777" w:rsidR="00B71ECA" w:rsidRDefault="00B71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EA86" w14:textId="77777777" w:rsidR="00D54C4D" w:rsidRDefault="00D54C4D" w:rsidP="00521CB0">
      <w:r>
        <w:separator/>
      </w:r>
    </w:p>
  </w:footnote>
  <w:footnote w:type="continuationSeparator" w:id="0">
    <w:p w14:paraId="72053682" w14:textId="77777777" w:rsidR="00D54C4D" w:rsidRDefault="00D54C4D" w:rsidP="0052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F4A3" w14:textId="77777777" w:rsidR="000D66C4" w:rsidRDefault="000D66C4">
    <w:pPr>
      <w:pStyle w:val="Header"/>
    </w:pPr>
    <w:r>
      <w:rPr>
        <w:noProof/>
        <w:lang w:val="ru-RU" w:eastAsia="ru-RU"/>
      </w:rPr>
      <w:drawing>
        <wp:anchor distT="0" distB="0" distL="114300" distR="114300" simplePos="0" relativeHeight="251659264" behindDoc="0" locked="0" layoutInCell="1" allowOverlap="1" wp14:anchorId="104AF4A6" wp14:editId="104AF4A7">
          <wp:simplePos x="0" y="0"/>
          <wp:positionH relativeFrom="margin">
            <wp:align>right</wp:align>
          </wp:positionH>
          <wp:positionV relativeFrom="margin">
            <wp:posOffset>-628650</wp:posOffset>
          </wp:positionV>
          <wp:extent cx="609600" cy="1148715"/>
          <wp:effectExtent l="0" t="0" r="0"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F21400" w14:textId="77777777" w:rsidR="00B71ECA" w:rsidRDefault="00B71E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0A"/>
    <w:multiLevelType w:val="hybridMultilevel"/>
    <w:tmpl w:val="D374B020"/>
    <w:lvl w:ilvl="0" w:tplc="7A3CD1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83C24"/>
    <w:multiLevelType w:val="hybridMultilevel"/>
    <w:tmpl w:val="E0CA44A6"/>
    <w:lvl w:ilvl="0" w:tplc="E5C2D96E">
      <w:start w:val="1"/>
      <w:numFmt w:val="decimal"/>
      <w:lvlText w:val="%1."/>
      <w:lvlJc w:val="left"/>
      <w:pPr>
        <w:ind w:left="1320" w:hanging="360"/>
      </w:pPr>
      <w:rPr>
        <w:rFonts w:hint="default"/>
        <w:b/>
        <w:bCs/>
        <w:spacing w:val="-1"/>
        <w:w w:val="99"/>
        <w:lang w:val="en-US" w:eastAsia="en-US" w:bidi="ar-SA"/>
      </w:rPr>
    </w:lvl>
    <w:lvl w:ilvl="1" w:tplc="0D143A18">
      <w:start w:val="1"/>
      <w:numFmt w:val="lowerRoman"/>
      <w:lvlText w:val="%2."/>
      <w:lvlJc w:val="left"/>
      <w:pPr>
        <w:ind w:left="1320" w:hanging="360"/>
      </w:pPr>
      <w:rPr>
        <w:rFonts w:ascii="Segoe UI" w:eastAsia="Segoe UI" w:hAnsi="Segoe UI" w:cs="Segoe UI" w:hint="default"/>
        <w:spacing w:val="-1"/>
        <w:w w:val="100"/>
        <w:sz w:val="21"/>
        <w:szCs w:val="21"/>
        <w:lang w:val="en-US" w:eastAsia="en-US" w:bidi="ar-SA"/>
      </w:rPr>
    </w:lvl>
    <w:lvl w:ilvl="2" w:tplc="157207DC">
      <w:numFmt w:val="bullet"/>
      <w:lvlText w:val="•"/>
      <w:lvlJc w:val="left"/>
      <w:pPr>
        <w:ind w:left="3320" w:hanging="360"/>
      </w:pPr>
      <w:rPr>
        <w:rFonts w:hint="default"/>
        <w:lang w:val="en-US" w:eastAsia="en-US" w:bidi="ar-SA"/>
      </w:rPr>
    </w:lvl>
    <w:lvl w:ilvl="3" w:tplc="D1702B76">
      <w:numFmt w:val="bullet"/>
      <w:lvlText w:val="•"/>
      <w:lvlJc w:val="left"/>
      <w:pPr>
        <w:ind w:left="4320" w:hanging="360"/>
      </w:pPr>
      <w:rPr>
        <w:rFonts w:hint="default"/>
        <w:lang w:val="en-US" w:eastAsia="en-US" w:bidi="ar-SA"/>
      </w:rPr>
    </w:lvl>
    <w:lvl w:ilvl="4" w:tplc="C2E2CE50">
      <w:numFmt w:val="bullet"/>
      <w:lvlText w:val="•"/>
      <w:lvlJc w:val="left"/>
      <w:pPr>
        <w:ind w:left="5320" w:hanging="360"/>
      </w:pPr>
      <w:rPr>
        <w:rFonts w:hint="default"/>
        <w:lang w:val="en-US" w:eastAsia="en-US" w:bidi="ar-SA"/>
      </w:rPr>
    </w:lvl>
    <w:lvl w:ilvl="5" w:tplc="4AC85370">
      <w:numFmt w:val="bullet"/>
      <w:lvlText w:val="•"/>
      <w:lvlJc w:val="left"/>
      <w:pPr>
        <w:ind w:left="6320" w:hanging="360"/>
      </w:pPr>
      <w:rPr>
        <w:rFonts w:hint="default"/>
        <w:lang w:val="en-US" w:eastAsia="en-US" w:bidi="ar-SA"/>
      </w:rPr>
    </w:lvl>
    <w:lvl w:ilvl="6" w:tplc="40E284C8">
      <w:numFmt w:val="bullet"/>
      <w:lvlText w:val="•"/>
      <w:lvlJc w:val="left"/>
      <w:pPr>
        <w:ind w:left="7320" w:hanging="360"/>
      </w:pPr>
      <w:rPr>
        <w:rFonts w:hint="default"/>
        <w:lang w:val="en-US" w:eastAsia="en-US" w:bidi="ar-SA"/>
      </w:rPr>
    </w:lvl>
    <w:lvl w:ilvl="7" w:tplc="8DA439E2">
      <w:numFmt w:val="bullet"/>
      <w:lvlText w:val="•"/>
      <w:lvlJc w:val="left"/>
      <w:pPr>
        <w:ind w:left="8320" w:hanging="360"/>
      </w:pPr>
      <w:rPr>
        <w:rFonts w:hint="default"/>
        <w:lang w:val="en-US" w:eastAsia="en-US" w:bidi="ar-SA"/>
      </w:rPr>
    </w:lvl>
    <w:lvl w:ilvl="8" w:tplc="E83271D8">
      <w:numFmt w:val="bullet"/>
      <w:lvlText w:val="•"/>
      <w:lvlJc w:val="left"/>
      <w:pPr>
        <w:ind w:left="9320" w:hanging="360"/>
      </w:pPr>
      <w:rPr>
        <w:rFonts w:hint="default"/>
        <w:lang w:val="en-US" w:eastAsia="en-US" w:bidi="ar-SA"/>
      </w:rPr>
    </w:lvl>
  </w:abstractNum>
  <w:abstractNum w:abstractNumId="2" w15:restartNumberingAfterBreak="0">
    <w:nsid w:val="07E17AED"/>
    <w:multiLevelType w:val="hybridMultilevel"/>
    <w:tmpl w:val="65BEC64A"/>
    <w:lvl w:ilvl="0" w:tplc="7A3CD1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14145"/>
    <w:multiLevelType w:val="hybridMultilevel"/>
    <w:tmpl w:val="1FAA235A"/>
    <w:lvl w:ilvl="0" w:tplc="7A3CD1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B3683A"/>
    <w:multiLevelType w:val="hybridMultilevel"/>
    <w:tmpl w:val="E97618F0"/>
    <w:lvl w:ilvl="0" w:tplc="1474F628">
      <w:start w:val="1"/>
      <w:numFmt w:val="decimal"/>
      <w:lvlText w:val="%1."/>
      <w:lvlJc w:val="left"/>
      <w:pPr>
        <w:ind w:left="72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640E45"/>
    <w:multiLevelType w:val="hybridMultilevel"/>
    <w:tmpl w:val="3EB627B2"/>
    <w:lvl w:ilvl="0" w:tplc="6020312C">
      <w:start w:val="3"/>
      <w:numFmt w:val="lowerRoman"/>
      <w:lvlText w:val="%1."/>
      <w:lvlJc w:val="right"/>
      <w:pPr>
        <w:ind w:left="720" w:hanging="360"/>
      </w:pPr>
    </w:lvl>
    <w:lvl w:ilvl="1" w:tplc="B8785112">
      <w:start w:val="1"/>
      <w:numFmt w:val="lowerLetter"/>
      <w:lvlText w:val="%2."/>
      <w:lvlJc w:val="left"/>
      <w:pPr>
        <w:ind w:left="1440" w:hanging="360"/>
      </w:pPr>
    </w:lvl>
    <w:lvl w:ilvl="2" w:tplc="B882DB72">
      <w:start w:val="1"/>
      <w:numFmt w:val="lowerRoman"/>
      <w:lvlText w:val="%3."/>
      <w:lvlJc w:val="right"/>
      <w:pPr>
        <w:ind w:left="2160" w:hanging="180"/>
      </w:pPr>
    </w:lvl>
    <w:lvl w:ilvl="3" w:tplc="64348AFA">
      <w:start w:val="1"/>
      <w:numFmt w:val="decimal"/>
      <w:lvlText w:val="%4."/>
      <w:lvlJc w:val="left"/>
      <w:pPr>
        <w:ind w:left="2880" w:hanging="360"/>
      </w:pPr>
    </w:lvl>
    <w:lvl w:ilvl="4" w:tplc="052E134A">
      <w:start w:val="1"/>
      <w:numFmt w:val="lowerLetter"/>
      <w:lvlText w:val="%5."/>
      <w:lvlJc w:val="left"/>
      <w:pPr>
        <w:ind w:left="3600" w:hanging="360"/>
      </w:pPr>
    </w:lvl>
    <w:lvl w:ilvl="5" w:tplc="857A0EBC">
      <w:start w:val="1"/>
      <w:numFmt w:val="lowerRoman"/>
      <w:lvlText w:val="%6."/>
      <w:lvlJc w:val="right"/>
      <w:pPr>
        <w:ind w:left="4320" w:hanging="180"/>
      </w:pPr>
    </w:lvl>
    <w:lvl w:ilvl="6" w:tplc="A24EF7A2">
      <w:start w:val="1"/>
      <w:numFmt w:val="decimal"/>
      <w:lvlText w:val="%7."/>
      <w:lvlJc w:val="left"/>
      <w:pPr>
        <w:ind w:left="5040" w:hanging="360"/>
      </w:pPr>
    </w:lvl>
    <w:lvl w:ilvl="7" w:tplc="B52CC9B2">
      <w:start w:val="1"/>
      <w:numFmt w:val="lowerLetter"/>
      <w:lvlText w:val="%8."/>
      <w:lvlJc w:val="left"/>
      <w:pPr>
        <w:ind w:left="5760" w:hanging="360"/>
      </w:pPr>
    </w:lvl>
    <w:lvl w:ilvl="8" w:tplc="4ADC4702">
      <w:start w:val="1"/>
      <w:numFmt w:val="lowerRoman"/>
      <w:lvlText w:val="%9."/>
      <w:lvlJc w:val="right"/>
      <w:pPr>
        <w:ind w:left="6480" w:hanging="180"/>
      </w:pPr>
    </w:lvl>
  </w:abstractNum>
  <w:abstractNum w:abstractNumId="9"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2F96A6C"/>
    <w:multiLevelType w:val="hybridMultilevel"/>
    <w:tmpl w:val="0BFC0126"/>
    <w:lvl w:ilvl="0" w:tplc="7A3CD1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B61627"/>
    <w:multiLevelType w:val="hybridMultilevel"/>
    <w:tmpl w:val="36C4660A"/>
    <w:lvl w:ilvl="0" w:tplc="0CDA587C">
      <w:start w:val="1"/>
      <w:numFmt w:val="lowerRoman"/>
      <w:lvlText w:val="%1."/>
      <w:lvlJc w:val="right"/>
      <w:pPr>
        <w:ind w:left="720" w:hanging="360"/>
      </w:pPr>
    </w:lvl>
    <w:lvl w:ilvl="1" w:tplc="12A20F7A">
      <w:start w:val="1"/>
      <w:numFmt w:val="lowerLetter"/>
      <w:lvlText w:val="%2."/>
      <w:lvlJc w:val="left"/>
      <w:pPr>
        <w:ind w:left="1440" w:hanging="360"/>
      </w:pPr>
    </w:lvl>
    <w:lvl w:ilvl="2" w:tplc="194CBA98">
      <w:start w:val="1"/>
      <w:numFmt w:val="lowerRoman"/>
      <w:lvlText w:val="%3."/>
      <w:lvlJc w:val="right"/>
      <w:pPr>
        <w:ind w:left="2160" w:hanging="180"/>
      </w:pPr>
    </w:lvl>
    <w:lvl w:ilvl="3" w:tplc="DB4C6EE4">
      <w:start w:val="1"/>
      <w:numFmt w:val="decimal"/>
      <w:lvlText w:val="%4."/>
      <w:lvlJc w:val="left"/>
      <w:pPr>
        <w:ind w:left="2880" w:hanging="360"/>
      </w:pPr>
    </w:lvl>
    <w:lvl w:ilvl="4" w:tplc="8550CD54">
      <w:start w:val="1"/>
      <w:numFmt w:val="lowerLetter"/>
      <w:lvlText w:val="%5."/>
      <w:lvlJc w:val="left"/>
      <w:pPr>
        <w:ind w:left="3600" w:hanging="360"/>
      </w:pPr>
    </w:lvl>
    <w:lvl w:ilvl="5" w:tplc="A4302E80">
      <w:start w:val="1"/>
      <w:numFmt w:val="lowerRoman"/>
      <w:lvlText w:val="%6."/>
      <w:lvlJc w:val="right"/>
      <w:pPr>
        <w:ind w:left="4320" w:hanging="180"/>
      </w:pPr>
    </w:lvl>
    <w:lvl w:ilvl="6" w:tplc="44445E8C">
      <w:start w:val="1"/>
      <w:numFmt w:val="decimal"/>
      <w:lvlText w:val="%7."/>
      <w:lvlJc w:val="left"/>
      <w:pPr>
        <w:ind w:left="5040" w:hanging="360"/>
      </w:pPr>
    </w:lvl>
    <w:lvl w:ilvl="7" w:tplc="BEFAEFB8">
      <w:start w:val="1"/>
      <w:numFmt w:val="lowerLetter"/>
      <w:lvlText w:val="%8."/>
      <w:lvlJc w:val="left"/>
      <w:pPr>
        <w:ind w:left="5760" w:hanging="360"/>
      </w:pPr>
    </w:lvl>
    <w:lvl w:ilvl="8" w:tplc="EFD439EC">
      <w:start w:val="1"/>
      <w:numFmt w:val="lowerRoman"/>
      <w:lvlText w:val="%9."/>
      <w:lvlJc w:val="right"/>
      <w:pPr>
        <w:ind w:left="6480" w:hanging="180"/>
      </w:pPr>
    </w:lvl>
  </w:abstractNum>
  <w:abstractNum w:abstractNumId="12" w15:restartNumberingAfterBreak="0">
    <w:nsid w:val="31CD3012"/>
    <w:multiLevelType w:val="hybridMultilevel"/>
    <w:tmpl w:val="B21C4EF0"/>
    <w:lvl w:ilvl="0" w:tplc="BEBE2BC8">
      <w:start w:val="1"/>
      <w:numFmt w:val="bullet"/>
      <w:lvlText w:val=""/>
      <w:lvlJc w:val="left"/>
      <w:pPr>
        <w:ind w:left="720" w:hanging="360"/>
      </w:pPr>
      <w:rPr>
        <w:rFonts w:ascii="Symbol" w:hAnsi="Symbol" w:hint="default"/>
      </w:rPr>
    </w:lvl>
    <w:lvl w:ilvl="1" w:tplc="107220F2">
      <w:start w:val="1"/>
      <w:numFmt w:val="bullet"/>
      <w:lvlText w:val="o"/>
      <w:lvlJc w:val="left"/>
      <w:pPr>
        <w:ind w:left="1440" w:hanging="360"/>
      </w:pPr>
      <w:rPr>
        <w:rFonts w:ascii="Courier New" w:hAnsi="Courier New" w:hint="default"/>
      </w:rPr>
    </w:lvl>
    <w:lvl w:ilvl="2" w:tplc="5EA66C84">
      <w:start w:val="1"/>
      <w:numFmt w:val="bullet"/>
      <w:lvlText w:val=""/>
      <w:lvlJc w:val="left"/>
      <w:pPr>
        <w:ind w:left="2160" w:hanging="360"/>
      </w:pPr>
      <w:rPr>
        <w:rFonts w:ascii="Wingdings" w:hAnsi="Wingdings" w:hint="default"/>
      </w:rPr>
    </w:lvl>
    <w:lvl w:ilvl="3" w:tplc="7FFEC824">
      <w:start w:val="1"/>
      <w:numFmt w:val="bullet"/>
      <w:lvlText w:val=""/>
      <w:lvlJc w:val="left"/>
      <w:pPr>
        <w:ind w:left="2880" w:hanging="360"/>
      </w:pPr>
      <w:rPr>
        <w:rFonts w:ascii="Symbol" w:hAnsi="Symbol" w:hint="default"/>
      </w:rPr>
    </w:lvl>
    <w:lvl w:ilvl="4" w:tplc="AC5858E4">
      <w:start w:val="1"/>
      <w:numFmt w:val="bullet"/>
      <w:lvlText w:val="o"/>
      <w:lvlJc w:val="left"/>
      <w:pPr>
        <w:ind w:left="3600" w:hanging="360"/>
      </w:pPr>
      <w:rPr>
        <w:rFonts w:ascii="Courier New" w:hAnsi="Courier New" w:hint="default"/>
      </w:rPr>
    </w:lvl>
    <w:lvl w:ilvl="5" w:tplc="AAC615DE">
      <w:start w:val="1"/>
      <w:numFmt w:val="bullet"/>
      <w:lvlText w:val=""/>
      <w:lvlJc w:val="left"/>
      <w:pPr>
        <w:ind w:left="4320" w:hanging="360"/>
      </w:pPr>
      <w:rPr>
        <w:rFonts w:ascii="Wingdings" w:hAnsi="Wingdings" w:hint="default"/>
      </w:rPr>
    </w:lvl>
    <w:lvl w:ilvl="6" w:tplc="6A64DA18">
      <w:start w:val="1"/>
      <w:numFmt w:val="bullet"/>
      <w:lvlText w:val=""/>
      <w:lvlJc w:val="left"/>
      <w:pPr>
        <w:ind w:left="5040" w:hanging="360"/>
      </w:pPr>
      <w:rPr>
        <w:rFonts w:ascii="Symbol" w:hAnsi="Symbol" w:hint="default"/>
      </w:rPr>
    </w:lvl>
    <w:lvl w:ilvl="7" w:tplc="58CA98BA">
      <w:start w:val="1"/>
      <w:numFmt w:val="bullet"/>
      <w:lvlText w:val="o"/>
      <w:lvlJc w:val="left"/>
      <w:pPr>
        <w:ind w:left="5760" w:hanging="360"/>
      </w:pPr>
      <w:rPr>
        <w:rFonts w:ascii="Courier New" w:hAnsi="Courier New" w:hint="default"/>
      </w:rPr>
    </w:lvl>
    <w:lvl w:ilvl="8" w:tplc="9F9A7C4A">
      <w:start w:val="1"/>
      <w:numFmt w:val="bullet"/>
      <w:lvlText w:val=""/>
      <w:lvlJc w:val="left"/>
      <w:pPr>
        <w:ind w:left="6480" w:hanging="360"/>
      </w:pPr>
      <w:rPr>
        <w:rFonts w:ascii="Wingdings" w:hAnsi="Wingdings" w:hint="default"/>
      </w:rPr>
    </w:lvl>
  </w:abstractNum>
  <w:abstractNum w:abstractNumId="1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FB15BE"/>
    <w:multiLevelType w:val="hybridMultilevel"/>
    <w:tmpl w:val="C0A61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64947"/>
    <w:multiLevelType w:val="hybridMultilevel"/>
    <w:tmpl w:val="3BF46B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70F08"/>
    <w:multiLevelType w:val="hybridMultilevel"/>
    <w:tmpl w:val="9B7202CC"/>
    <w:lvl w:ilvl="0" w:tplc="0409000F">
      <w:start w:val="1"/>
      <w:numFmt w:val="decimal"/>
      <w:lvlText w:val="%1."/>
      <w:lvlJc w:val="left"/>
      <w:pPr>
        <w:ind w:left="68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47AF2"/>
    <w:multiLevelType w:val="hybridMultilevel"/>
    <w:tmpl w:val="D11E2C9C"/>
    <w:lvl w:ilvl="0" w:tplc="D6401088">
      <w:start w:val="1"/>
      <w:numFmt w:val="upperLetter"/>
      <w:lvlText w:val="%1."/>
      <w:lvlJc w:val="left"/>
      <w:pPr>
        <w:ind w:left="627" w:hanging="428"/>
        <w:jc w:val="left"/>
      </w:pPr>
      <w:rPr>
        <w:rFonts w:hint="default"/>
        <w:b/>
        <w:bCs/>
        <w:w w:val="100"/>
        <w:lang w:val="en-US" w:eastAsia="en-US" w:bidi="ar-SA"/>
      </w:rPr>
    </w:lvl>
    <w:lvl w:ilvl="1" w:tplc="6CE858DE">
      <w:start w:val="1"/>
      <w:numFmt w:val="lowerLetter"/>
      <w:lvlText w:val="%2)"/>
      <w:lvlJc w:val="left"/>
      <w:pPr>
        <w:ind w:left="831" w:hanging="360"/>
        <w:jc w:val="left"/>
      </w:pPr>
      <w:rPr>
        <w:rFonts w:ascii="Calibri" w:eastAsia="Calibri" w:hAnsi="Calibri" w:cs="Calibri" w:hint="default"/>
        <w:w w:val="99"/>
        <w:sz w:val="20"/>
        <w:szCs w:val="20"/>
        <w:lang w:val="en-US" w:eastAsia="en-US" w:bidi="ar-SA"/>
      </w:rPr>
    </w:lvl>
    <w:lvl w:ilvl="2" w:tplc="A67A1B82">
      <w:numFmt w:val="bullet"/>
      <w:lvlText w:val="•"/>
      <w:lvlJc w:val="left"/>
      <w:pPr>
        <w:ind w:left="920" w:hanging="360"/>
      </w:pPr>
      <w:rPr>
        <w:rFonts w:hint="default"/>
        <w:lang w:val="en-US" w:eastAsia="en-US" w:bidi="ar-SA"/>
      </w:rPr>
    </w:lvl>
    <w:lvl w:ilvl="3" w:tplc="94F27958">
      <w:numFmt w:val="bullet"/>
      <w:lvlText w:val="•"/>
      <w:lvlJc w:val="left"/>
      <w:pPr>
        <w:ind w:left="1180" w:hanging="360"/>
      </w:pPr>
      <w:rPr>
        <w:rFonts w:hint="default"/>
        <w:lang w:val="en-US" w:eastAsia="en-US" w:bidi="ar-SA"/>
      </w:rPr>
    </w:lvl>
    <w:lvl w:ilvl="4" w:tplc="C4AA62BE">
      <w:numFmt w:val="bullet"/>
      <w:lvlText w:val="•"/>
      <w:lvlJc w:val="left"/>
      <w:pPr>
        <w:ind w:left="2414" w:hanging="360"/>
      </w:pPr>
      <w:rPr>
        <w:rFonts w:hint="default"/>
        <w:lang w:val="en-US" w:eastAsia="en-US" w:bidi="ar-SA"/>
      </w:rPr>
    </w:lvl>
    <w:lvl w:ilvl="5" w:tplc="9272C4A2">
      <w:numFmt w:val="bullet"/>
      <w:lvlText w:val="•"/>
      <w:lvlJc w:val="left"/>
      <w:pPr>
        <w:ind w:left="3648" w:hanging="360"/>
      </w:pPr>
      <w:rPr>
        <w:rFonts w:hint="default"/>
        <w:lang w:val="en-US" w:eastAsia="en-US" w:bidi="ar-SA"/>
      </w:rPr>
    </w:lvl>
    <w:lvl w:ilvl="6" w:tplc="08F4F5D6">
      <w:numFmt w:val="bullet"/>
      <w:lvlText w:val="•"/>
      <w:lvlJc w:val="left"/>
      <w:pPr>
        <w:ind w:left="4882" w:hanging="360"/>
      </w:pPr>
      <w:rPr>
        <w:rFonts w:hint="default"/>
        <w:lang w:val="en-US" w:eastAsia="en-US" w:bidi="ar-SA"/>
      </w:rPr>
    </w:lvl>
    <w:lvl w:ilvl="7" w:tplc="C7989B1A">
      <w:numFmt w:val="bullet"/>
      <w:lvlText w:val="•"/>
      <w:lvlJc w:val="left"/>
      <w:pPr>
        <w:ind w:left="6117" w:hanging="360"/>
      </w:pPr>
      <w:rPr>
        <w:rFonts w:hint="default"/>
        <w:lang w:val="en-US" w:eastAsia="en-US" w:bidi="ar-SA"/>
      </w:rPr>
    </w:lvl>
    <w:lvl w:ilvl="8" w:tplc="C6D20714">
      <w:numFmt w:val="bullet"/>
      <w:lvlText w:val="•"/>
      <w:lvlJc w:val="left"/>
      <w:pPr>
        <w:ind w:left="7351" w:hanging="360"/>
      </w:pPr>
      <w:rPr>
        <w:rFonts w:hint="default"/>
        <w:lang w:val="en-US" w:eastAsia="en-US" w:bidi="ar-SA"/>
      </w:rPr>
    </w:lvl>
  </w:abstractNum>
  <w:abstractNum w:abstractNumId="18" w15:restartNumberingAfterBreak="0">
    <w:nsid w:val="3FDC299E"/>
    <w:multiLevelType w:val="hybridMultilevel"/>
    <w:tmpl w:val="7B1657CE"/>
    <w:lvl w:ilvl="0" w:tplc="1114A52A">
      <w:start w:val="1"/>
      <w:numFmt w:val="bullet"/>
      <w:lvlText w:val=""/>
      <w:lvlJc w:val="left"/>
      <w:pPr>
        <w:ind w:left="720" w:hanging="360"/>
      </w:pPr>
      <w:rPr>
        <w:rFonts w:ascii="Symbol" w:hAnsi="Symbol" w:hint="default"/>
      </w:rPr>
    </w:lvl>
    <w:lvl w:ilvl="1" w:tplc="E250B388">
      <w:start w:val="1"/>
      <w:numFmt w:val="bullet"/>
      <w:lvlText w:val="o"/>
      <w:lvlJc w:val="left"/>
      <w:pPr>
        <w:ind w:left="1440" w:hanging="360"/>
      </w:pPr>
      <w:rPr>
        <w:rFonts w:ascii="Courier New" w:hAnsi="Courier New" w:hint="default"/>
      </w:rPr>
    </w:lvl>
    <w:lvl w:ilvl="2" w:tplc="E53E28F0">
      <w:start w:val="1"/>
      <w:numFmt w:val="bullet"/>
      <w:lvlText w:val=""/>
      <w:lvlJc w:val="left"/>
      <w:pPr>
        <w:ind w:left="2160" w:hanging="360"/>
      </w:pPr>
      <w:rPr>
        <w:rFonts w:ascii="Wingdings" w:hAnsi="Wingdings" w:hint="default"/>
      </w:rPr>
    </w:lvl>
    <w:lvl w:ilvl="3" w:tplc="DCF6817E">
      <w:start w:val="1"/>
      <w:numFmt w:val="bullet"/>
      <w:lvlText w:val=""/>
      <w:lvlJc w:val="left"/>
      <w:pPr>
        <w:ind w:left="2880" w:hanging="360"/>
      </w:pPr>
      <w:rPr>
        <w:rFonts w:ascii="Symbol" w:hAnsi="Symbol" w:hint="default"/>
      </w:rPr>
    </w:lvl>
    <w:lvl w:ilvl="4" w:tplc="21A65F70">
      <w:start w:val="1"/>
      <w:numFmt w:val="bullet"/>
      <w:lvlText w:val="o"/>
      <w:lvlJc w:val="left"/>
      <w:pPr>
        <w:ind w:left="3600" w:hanging="360"/>
      </w:pPr>
      <w:rPr>
        <w:rFonts w:ascii="Courier New" w:hAnsi="Courier New" w:hint="default"/>
      </w:rPr>
    </w:lvl>
    <w:lvl w:ilvl="5" w:tplc="DFA0B8BE">
      <w:start w:val="1"/>
      <w:numFmt w:val="bullet"/>
      <w:lvlText w:val=""/>
      <w:lvlJc w:val="left"/>
      <w:pPr>
        <w:ind w:left="4320" w:hanging="360"/>
      </w:pPr>
      <w:rPr>
        <w:rFonts w:ascii="Wingdings" w:hAnsi="Wingdings" w:hint="default"/>
      </w:rPr>
    </w:lvl>
    <w:lvl w:ilvl="6" w:tplc="F4CA8036">
      <w:start w:val="1"/>
      <w:numFmt w:val="bullet"/>
      <w:lvlText w:val=""/>
      <w:lvlJc w:val="left"/>
      <w:pPr>
        <w:ind w:left="5040" w:hanging="360"/>
      </w:pPr>
      <w:rPr>
        <w:rFonts w:ascii="Symbol" w:hAnsi="Symbol" w:hint="default"/>
      </w:rPr>
    </w:lvl>
    <w:lvl w:ilvl="7" w:tplc="253A6930">
      <w:start w:val="1"/>
      <w:numFmt w:val="bullet"/>
      <w:lvlText w:val="o"/>
      <w:lvlJc w:val="left"/>
      <w:pPr>
        <w:ind w:left="5760" w:hanging="360"/>
      </w:pPr>
      <w:rPr>
        <w:rFonts w:ascii="Courier New" w:hAnsi="Courier New" w:hint="default"/>
      </w:rPr>
    </w:lvl>
    <w:lvl w:ilvl="8" w:tplc="F4982224">
      <w:start w:val="1"/>
      <w:numFmt w:val="bullet"/>
      <w:lvlText w:val=""/>
      <w:lvlJc w:val="left"/>
      <w:pPr>
        <w:ind w:left="6480" w:hanging="360"/>
      </w:pPr>
      <w:rPr>
        <w:rFonts w:ascii="Wingdings" w:hAnsi="Wingdings" w:hint="default"/>
      </w:rPr>
    </w:lvl>
  </w:abstractNum>
  <w:abstractNum w:abstractNumId="19"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343AC5"/>
    <w:multiLevelType w:val="hybridMultilevel"/>
    <w:tmpl w:val="C5E8D1A4"/>
    <w:lvl w:ilvl="0" w:tplc="121293B4">
      <w:start w:val="1"/>
      <w:numFmt w:val="bullet"/>
      <w:lvlText w:val=""/>
      <w:lvlJc w:val="left"/>
      <w:pPr>
        <w:ind w:left="720" w:hanging="360"/>
      </w:pPr>
      <w:rPr>
        <w:rFonts w:ascii="Symbol" w:hAnsi="Symbol" w:hint="default"/>
      </w:rPr>
    </w:lvl>
    <w:lvl w:ilvl="1" w:tplc="0D76EC8C">
      <w:start w:val="1"/>
      <w:numFmt w:val="bullet"/>
      <w:lvlText w:val="o"/>
      <w:lvlJc w:val="left"/>
      <w:pPr>
        <w:ind w:left="1440" w:hanging="360"/>
      </w:pPr>
      <w:rPr>
        <w:rFonts w:ascii="Courier New" w:hAnsi="Courier New" w:hint="default"/>
      </w:rPr>
    </w:lvl>
    <w:lvl w:ilvl="2" w:tplc="61103438">
      <w:start w:val="1"/>
      <w:numFmt w:val="bullet"/>
      <w:lvlText w:val=""/>
      <w:lvlJc w:val="left"/>
      <w:pPr>
        <w:ind w:left="2160" w:hanging="360"/>
      </w:pPr>
      <w:rPr>
        <w:rFonts w:ascii="Wingdings" w:hAnsi="Wingdings" w:hint="default"/>
      </w:rPr>
    </w:lvl>
    <w:lvl w:ilvl="3" w:tplc="9E78F29C">
      <w:start w:val="1"/>
      <w:numFmt w:val="bullet"/>
      <w:lvlText w:val=""/>
      <w:lvlJc w:val="left"/>
      <w:pPr>
        <w:ind w:left="2880" w:hanging="360"/>
      </w:pPr>
      <w:rPr>
        <w:rFonts w:ascii="Symbol" w:hAnsi="Symbol" w:hint="default"/>
      </w:rPr>
    </w:lvl>
    <w:lvl w:ilvl="4" w:tplc="E766E87A">
      <w:start w:val="1"/>
      <w:numFmt w:val="bullet"/>
      <w:lvlText w:val="o"/>
      <w:lvlJc w:val="left"/>
      <w:pPr>
        <w:ind w:left="3600" w:hanging="360"/>
      </w:pPr>
      <w:rPr>
        <w:rFonts w:ascii="Courier New" w:hAnsi="Courier New" w:hint="default"/>
      </w:rPr>
    </w:lvl>
    <w:lvl w:ilvl="5" w:tplc="3752C428">
      <w:start w:val="1"/>
      <w:numFmt w:val="bullet"/>
      <w:lvlText w:val=""/>
      <w:lvlJc w:val="left"/>
      <w:pPr>
        <w:ind w:left="4320" w:hanging="360"/>
      </w:pPr>
      <w:rPr>
        <w:rFonts w:ascii="Wingdings" w:hAnsi="Wingdings" w:hint="default"/>
      </w:rPr>
    </w:lvl>
    <w:lvl w:ilvl="6" w:tplc="E3E2D48C">
      <w:start w:val="1"/>
      <w:numFmt w:val="bullet"/>
      <w:lvlText w:val=""/>
      <w:lvlJc w:val="left"/>
      <w:pPr>
        <w:ind w:left="5040" w:hanging="360"/>
      </w:pPr>
      <w:rPr>
        <w:rFonts w:ascii="Symbol" w:hAnsi="Symbol" w:hint="default"/>
      </w:rPr>
    </w:lvl>
    <w:lvl w:ilvl="7" w:tplc="BDF4C6FE">
      <w:start w:val="1"/>
      <w:numFmt w:val="bullet"/>
      <w:lvlText w:val="o"/>
      <w:lvlJc w:val="left"/>
      <w:pPr>
        <w:ind w:left="5760" w:hanging="360"/>
      </w:pPr>
      <w:rPr>
        <w:rFonts w:ascii="Courier New" w:hAnsi="Courier New" w:hint="default"/>
      </w:rPr>
    </w:lvl>
    <w:lvl w:ilvl="8" w:tplc="86A03BF6">
      <w:start w:val="1"/>
      <w:numFmt w:val="bullet"/>
      <w:lvlText w:val=""/>
      <w:lvlJc w:val="left"/>
      <w:pPr>
        <w:ind w:left="6480" w:hanging="360"/>
      </w:pPr>
      <w:rPr>
        <w:rFonts w:ascii="Wingdings" w:hAnsi="Wingdings" w:hint="default"/>
      </w:rPr>
    </w:lvl>
  </w:abstractNum>
  <w:abstractNum w:abstractNumId="22" w15:restartNumberingAfterBreak="0">
    <w:nsid w:val="4EFB3EFC"/>
    <w:multiLevelType w:val="hybridMultilevel"/>
    <w:tmpl w:val="09D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A4788"/>
    <w:multiLevelType w:val="hybridMultilevel"/>
    <w:tmpl w:val="F7900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6A1341"/>
    <w:multiLevelType w:val="hybridMultilevel"/>
    <w:tmpl w:val="CAE42BF0"/>
    <w:lvl w:ilvl="0" w:tplc="C82A845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31DA0"/>
    <w:multiLevelType w:val="hybridMultilevel"/>
    <w:tmpl w:val="65CEFEC0"/>
    <w:lvl w:ilvl="0" w:tplc="94982616">
      <w:start w:val="1"/>
      <w:numFmt w:val="bullet"/>
      <w:lvlText w:val=""/>
      <w:lvlJc w:val="left"/>
      <w:pPr>
        <w:ind w:left="720" w:hanging="360"/>
      </w:pPr>
      <w:rPr>
        <w:rFonts w:ascii="Symbol" w:hAnsi="Symbol" w:hint="default"/>
      </w:rPr>
    </w:lvl>
    <w:lvl w:ilvl="1" w:tplc="995E5A38">
      <w:start w:val="1"/>
      <w:numFmt w:val="bullet"/>
      <w:lvlText w:val="•"/>
      <w:lvlJc w:val="left"/>
      <w:pPr>
        <w:ind w:left="1440" w:hanging="360"/>
      </w:pPr>
      <w:rPr>
        <w:rFonts w:ascii="Symbol" w:hAnsi="Symbol" w:hint="default"/>
      </w:rPr>
    </w:lvl>
    <w:lvl w:ilvl="2" w:tplc="91FCF25C">
      <w:start w:val="1"/>
      <w:numFmt w:val="bullet"/>
      <w:lvlText w:val=""/>
      <w:lvlJc w:val="left"/>
      <w:pPr>
        <w:ind w:left="2160" w:hanging="360"/>
      </w:pPr>
      <w:rPr>
        <w:rFonts w:ascii="Wingdings" w:hAnsi="Wingdings" w:hint="default"/>
      </w:rPr>
    </w:lvl>
    <w:lvl w:ilvl="3" w:tplc="6BF643A0">
      <w:start w:val="1"/>
      <w:numFmt w:val="bullet"/>
      <w:lvlText w:val=""/>
      <w:lvlJc w:val="left"/>
      <w:pPr>
        <w:ind w:left="2880" w:hanging="360"/>
      </w:pPr>
      <w:rPr>
        <w:rFonts w:ascii="Symbol" w:hAnsi="Symbol" w:hint="default"/>
      </w:rPr>
    </w:lvl>
    <w:lvl w:ilvl="4" w:tplc="E2E4E734">
      <w:start w:val="1"/>
      <w:numFmt w:val="bullet"/>
      <w:lvlText w:val="o"/>
      <w:lvlJc w:val="left"/>
      <w:pPr>
        <w:ind w:left="3600" w:hanging="360"/>
      </w:pPr>
      <w:rPr>
        <w:rFonts w:ascii="Courier New" w:hAnsi="Courier New" w:hint="default"/>
      </w:rPr>
    </w:lvl>
    <w:lvl w:ilvl="5" w:tplc="47FAD5E0">
      <w:start w:val="1"/>
      <w:numFmt w:val="bullet"/>
      <w:lvlText w:val=""/>
      <w:lvlJc w:val="left"/>
      <w:pPr>
        <w:ind w:left="4320" w:hanging="360"/>
      </w:pPr>
      <w:rPr>
        <w:rFonts w:ascii="Wingdings" w:hAnsi="Wingdings" w:hint="default"/>
      </w:rPr>
    </w:lvl>
    <w:lvl w:ilvl="6" w:tplc="9266BBD0">
      <w:start w:val="1"/>
      <w:numFmt w:val="bullet"/>
      <w:lvlText w:val=""/>
      <w:lvlJc w:val="left"/>
      <w:pPr>
        <w:ind w:left="5040" w:hanging="360"/>
      </w:pPr>
      <w:rPr>
        <w:rFonts w:ascii="Symbol" w:hAnsi="Symbol" w:hint="default"/>
      </w:rPr>
    </w:lvl>
    <w:lvl w:ilvl="7" w:tplc="B4AEFABC">
      <w:start w:val="1"/>
      <w:numFmt w:val="bullet"/>
      <w:lvlText w:val="o"/>
      <w:lvlJc w:val="left"/>
      <w:pPr>
        <w:ind w:left="5760" w:hanging="360"/>
      </w:pPr>
      <w:rPr>
        <w:rFonts w:ascii="Courier New" w:hAnsi="Courier New" w:hint="default"/>
      </w:rPr>
    </w:lvl>
    <w:lvl w:ilvl="8" w:tplc="9870A9C4">
      <w:start w:val="1"/>
      <w:numFmt w:val="bullet"/>
      <w:lvlText w:val=""/>
      <w:lvlJc w:val="left"/>
      <w:pPr>
        <w:ind w:left="6480" w:hanging="360"/>
      </w:pPr>
      <w:rPr>
        <w:rFonts w:ascii="Wingdings" w:hAnsi="Wingdings" w:hint="default"/>
      </w:rPr>
    </w:lvl>
  </w:abstractNum>
  <w:abstractNum w:abstractNumId="26"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106FFD"/>
    <w:multiLevelType w:val="hybridMultilevel"/>
    <w:tmpl w:val="08AC2032"/>
    <w:lvl w:ilvl="0" w:tplc="9E523A7A">
      <w:start w:val="3"/>
      <w:numFmt w:val="lowerRoman"/>
      <w:lvlText w:val="%1."/>
      <w:lvlJc w:val="right"/>
      <w:pPr>
        <w:ind w:left="720" w:hanging="360"/>
      </w:pPr>
    </w:lvl>
    <w:lvl w:ilvl="1" w:tplc="E6C00242">
      <w:start w:val="1"/>
      <w:numFmt w:val="lowerLetter"/>
      <w:lvlText w:val="%2."/>
      <w:lvlJc w:val="left"/>
      <w:pPr>
        <w:ind w:left="1440" w:hanging="360"/>
      </w:pPr>
    </w:lvl>
    <w:lvl w:ilvl="2" w:tplc="FCCE2010">
      <w:start w:val="1"/>
      <w:numFmt w:val="lowerRoman"/>
      <w:lvlText w:val="%3."/>
      <w:lvlJc w:val="right"/>
      <w:pPr>
        <w:ind w:left="2160" w:hanging="180"/>
      </w:pPr>
    </w:lvl>
    <w:lvl w:ilvl="3" w:tplc="6CF8FEA8">
      <w:start w:val="1"/>
      <w:numFmt w:val="decimal"/>
      <w:lvlText w:val="%4."/>
      <w:lvlJc w:val="left"/>
      <w:pPr>
        <w:ind w:left="2880" w:hanging="360"/>
      </w:pPr>
    </w:lvl>
    <w:lvl w:ilvl="4" w:tplc="38D80284">
      <w:start w:val="1"/>
      <w:numFmt w:val="lowerLetter"/>
      <w:lvlText w:val="%5."/>
      <w:lvlJc w:val="left"/>
      <w:pPr>
        <w:ind w:left="3600" w:hanging="360"/>
      </w:pPr>
    </w:lvl>
    <w:lvl w:ilvl="5" w:tplc="C64A98B6">
      <w:start w:val="1"/>
      <w:numFmt w:val="lowerRoman"/>
      <w:lvlText w:val="%6."/>
      <w:lvlJc w:val="right"/>
      <w:pPr>
        <w:ind w:left="4320" w:hanging="180"/>
      </w:pPr>
    </w:lvl>
    <w:lvl w:ilvl="6" w:tplc="E376E846">
      <w:start w:val="1"/>
      <w:numFmt w:val="decimal"/>
      <w:lvlText w:val="%7."/>
      <w:lvlJc w:val="left"/>
      <w:pPr>
        <w:ind w:left="5040" w:hanging="360"/>
      </w:pPr>
    </w:lvl>
    <w:lvl w:ilvl="7" w:tplc="8A708A2C">
      <w:start w:val="1"/>
      <w:numFmt w:val="lowerLetter"/>
      <w:lvlText w:val="%8."/>
      <w:lvlJc w:val="left"/>
      <w:pPr>
        <w:ind w:left="5760" w:hanging="360"/>
      </w:pPr>
    </w:lvl>
    <w:lvl w:ilvl="8" w:tplc="56963048">
      <w:start w:val="1"/>
      <w:numFmt w:val="lowerRoman"/>
      <w:lvlText w:val="%9."/>
      <w:lvlJc w:val="right"/>
      <w:pPr>
        <w:ind w:left="6480" w:hanging="180"/>
      </w:pPr>
    </w:lvl>
  </w:abstractNum>
  <w:abstractNum w:abstractNumId="28" w15:restartNumberingAfterBreak="0">
    <w:nsid w:val="64C10156"/>
    <w:multiLevelType w:val="hybridMultilevel"/>
    <w:tmpl w:val="E44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A24A95"/>
    <w:multiLevelType w:val="hybridMultilevel"/>
    <w:tmpl w:val="E67A9450"/>
    <w:lvl w:ilvl="0" w:tplc="467C55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C870E43"/>
    <w:multiLevelType w:val="hybridMultilevel"/>
    <w:tmpl w:val="9EA0DA54"/>
    <w:lvl w:ilvl="0" w:tplc="4BB24856">
      <w:start w:val="1"/>
      <w:numFmt w:val="bullet"/>
      <w:lvlText w:val=""/>
      <w:lvlJc w:val="left"/>
      <w:pPr>
        <w:ind w:left="720" w:hanging="360"/>
      </w:pPr>
      <w:rPr>
        <w:rFonts w:ascii="Symbol" w:hAnsi="Symbol" w:hint="default"/>
      </w:rPr>
    </w:lvl>
    <w:lvl w:ilvl="1" w:tplc="5A54A9B8">
      <w:start w:val="1"/>
      <w:numFmt w:val="bullet"/>
      <w:lvlText w:val="o"/>
      <w:lvlJc w:val="left"/>
      <w:pPr>
        <w:ind w:left="1440" w:hanging="360"/>
      </w:pPr>
      <w:rPr>
        <w:rFonts w:ascii="Courier New" w:hAnsi="Courier New" w:hint="default"/>
      </w:rPr>
    </w:lvl>
    <w:lvl w:ilvl="2" w:tplc="908A60A2">
      <w:start w:val="1"/>
      <w:numFmt w:val="bullet"/>
      <w:lvlText w:val=""/>
      <w:lvlJc w:val="left"/>
      <w:pPr>
        <w:ind w:left="2160" w:hanging="360"/>
      </w:pPr>
      <w:rPr>
        <w:rFonts w:ascii="Wingdings" w:hAnsi="Wingdings" w:hint="default"/>
      </w:rPr>
    </w:lvl>
    <w:lvl w:ilvl="3" w:tplc="90FA3EFC">
      <w:start w:val="1"/>
      <w:numFmt w:val="bullet"/>
      <w:lvlText w:val=""/>
      <w:lvlJc w:val="left"/>
      <w:pPr>
        <w:ind w:left="2880" w:hanging="360"/>
      </w:pPr>
      <w:rPr>
        <w:rFonts w:ascii="Symbol" w:hAnsi="Symbol" w:hint="default"/>
      </w:rPr>
    </w:lvl>
    <w:lvl w:ilvl="4" w:tplc="AD960180">
      <w:start w:val="1"/>
      <w:numFmt w:val="bullet"/>
      <w:lvlText w:val="o"/>
      <w:lvlJc w:val="left"/>
      <w:pPr>
        <w:ind w:left="3600" w:hanging="360"/>
      </w:pPr>
      <w:rPr>
        <w:rFonts w:ascii="Courier New" w:hAnsi="Courier New" w:hint="default"/>
      </w:rPr>
    </w:lvl>
    <w:lvl w:ilvl="5" w:tplc="F66071AE">
      <w:start w:val="1"/>
      <w:numFmt w:val="bullet"/>
      <w:lvlText w:val=""/>
      <w:lvlJc w:val="left"/>
      <w:pPr>
        <w:ind w:left="4320" w:hanging="360"/>
      </w:pPr>
      <w:rPr>
        <w:rFonts w:ascii="Wingdings" w:hAnsi="Wingdings" w:hint="default"/>
      </w:rPr>
    </w:lvl>
    <w:lvl w:ilvl="6" w:tplc="ACF0E110">
      <w:start w:val="1"/>
      <w:numFmt w:val="bullet"/>
      <w:lvlText w:val=""/>
      <w:lvlJc w:val="left"/>
      <w:pPr>
        <w:ind w:left="5040" w:hanging="360"/>
      </w:pPr>
      <w:rPr>
        <w:rFonts w:ascii="Symbol" w:hAnsi="Symbol" w:hint="default"/>
      </w:rPr>
    </w:lvl>
    <w:lvl w:ilvl="7" w:tplc="BA803C90">
      <w:start w:val="1"/>
      <w:numFmt w:val="bullet"/>
      <w:lvlText w:val="o"/>
      <w:lvlJc w:val="left"/>
      <w:pPr>
        <w:ind w:left="5760" w:hanging="360"/>
      </w:pPr>
      <w:rPr>
        <w:rFonts w:ascii="Courier New" w:hAnsi="Courier New" w:hint="default"/>
      </w:rPr>
    </w:lvl>
    <w:lvl w:ilvl="8" w:tplc="ED3CB620">
      <w:start w:val="1"/>
      <w:numFmt w:val="bullet"/>
      <w:lvlText w:val=""/>
      <w:lvlJc w:val="left"/>
      <w:pPr>
        <w:ind w:left="6480" w:hanging="360"/>
      </w:pPr>
      <w:rPr>
        <w:rFonts w:ascii="Wingdings" w:hAnsi="Wingdings" w:hint="default"/>
      </w:rPr>
    </w:lvl>
  </w:abstractNum>
  <w:abstractNum w:abstractNumId="35" w15:restartNumberingAfterBreak="0">
    <w:nsid w:val="7CC439EE"/>
    <w:multiLevelType w:val="hybridMultilevel"/>
    <w:tmpl w:val="5E6CD246"/>
    <w:lvl w:ilvl="0" w:tplc="795C610E">
      <w:numFmt w:val="bullet"/>
      <w:lvlText w:val=""/>
      <w:lvlJc w:val="left"/>
      <w:pPr>
        <w:ind w:left="1320" w:hanging="360"/>
      </w:pPr>
      <w:rPr>
        <w:rFonts w:ascii="Symbol" w:eastAsia="Symbol" w:hAnsi="Symbol" w:cs="Symbol" w:hint="default"/>
        <w:w w:val="100"/>
        <w:sz w:val="21"/>
        <w:szCs w:val="21"/>
        <w:lang w:val="en-US" w:eastAsia="en-US" w:bidi="ar-SA"/>
      </w:rPr>
    </w:lvl>
    <w:lvl w:ilvl="1" w:tplc="D0E43726">
      <w:numFmt w:val="bullet"/>
      <w:lvlText w:val="•"/>
      <w:lvlJc w:val="left"/>
      <w:pPr>
        <w:ind w:left="2040" w:hanging="360"/>
      </w:pPr>
      <w:rPr>
        <w:rFonts w:hint="default"/>
        <w:lang w:val="en-US" w:eastAsia="en-US" w:bidi="ar-SA"/>
      </w:rPr>
    </w:lvl>
    <w:lvl w:ilvl="2" w:tplc="39A00EBE">
      <w:numFmt w:val="bullet"/>
      <w:lvlText w:val="•"/>
      <w:lvlJc w:val="left"/>
      <w:pPr>
        <w:ind w:left="3071" w:hanging="360"/>
      </w:pPr>
      <w:rPr>
        <w:rFonts w:hint="default"/>
        <w:lang w:val="en-US" w:eastAsia="en-US" w:bidi="ar-SA"/>
      </w:rPr>
    </w:lvl>
    <w:lvl w:ilvl="3" w:tplc="E258C474">
      <w:numFmt w:val="bullet"/>
      <w:lvlText w:val="•"/>
      <w:lvlJc w:val="left"/>
      <w:pPr>
        <w:ind w:left="4102" w:hanging="360"/>
      </w:pPr>
      <w:rPr>
        <w:rFonts w:hint="default"/>
        <w:lang w:val="en-US" w:eastAsia="en-US" w:bidi="ar-SA"/>
      </w:rPr>
    </w:lvl>
    <w:lvl w:ilvl="4" w:tplc="0D9C59D2">
      <w:numFmt w:val="bullet"/>
      <w:lvlText w:val="•"/>
      <w:lvlJc w:val="left"/>
      <w:pPr>
        <w:ind w:left="5133" w:hanging="360"/>
      </w:pPr>
      <w:rPr>
        <w:rFonts w:hint="default"/>
        <w:lang w:val="en-US" w:eastAsia="en-US" w:bidi="ar-SA"/>
      </w:rPr>
    </w:lvl>
    <w:lvl w:ilvl="5" w:tplc="2886E7AE">
      <w:numFmt w:val="bullet"/>
      <w:lvlText w:val="•"/>
      <w:lvlJc w:val="left"/>
      <w:pPr>
        <w:ind w:left="6164" w:hanging="360"/>
      </w:pPr>
      <w:rPr>
        <w:rFonts w:hint="default"/>
        <w:lang w:val="en-US" w:eastAsia="en-US" w:bidi="ar-SA"/>
      </w:rPr>
    </w:lvl>
    <w:lvl w:ilvl="6" w:tplc="B98E2228">
      <w:numFmt w:val="bullet"/>
      <w:lvlText w:val="•"/>
      <w:lvlJc w:val="left"/>
      <w:pPr>
        <w:ind w:left="7195" w:hanging="360"/>
      </w:pPr>
      <w:rPr>
        <w:rFonts w:hint="default"/>
        <w:lang w:val="en-US" w:eastAsia="en-US" w:bidi="ar-SA"/>
      </w:rPr>
    </w:lvl>
    <w:lvl w:ilvl="7" w:tplc="A23A1AFE">
      <w:numFmt w:val="bullet"/>
      <w:lvlText w:val="•"/>
      <w:lvlJc w:val="left"/>
      <w:pPr>
        <w:ind w:left="8226" w:hanging="360"/>
      </w:pPr>
      <w:rPr>
        <w:rFonts w:hint="default"/>
        <w:lang w:val="en-US" w:eastAsia="en-US" w:bidi="ar-SA"/>
      </w:rPr>
    </w:lvl>
    <w:lvl w:ilvl="8" w:tplc="FF0632C4">
      <w:numFmt w:val="bullet"/>
      <w:lvlText w:val="•"/>
      <w:lvlJc w:val="left"/>
      <w:pPr>
        <w:ind w:left="9257" w:hanging="360"/>
      </w:pPr>
      <w:rPr>
        <w:rFonts w:hint="default"/>
        <w:lang w:val="en-US" w:eastAsia="en-US" w:bidi="ar-SA"/>
      </w:rPr>
    </w:lvl>
  </w:abstractNum>
  <w:abstractNum w:abstractNumId="3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9223368">
    <w:abstractNumId w:val="34"/>
  </w:num>
  <w:num w:numId="2" w16cid:durableId="1619146432">
    <w:abstractNumId w:val="12"/>
  </w:num>
  <w:num w:numId="3" w16cid:durableId="2060201957">
    <w:abstractNumId w:val="21"/>
  </w:num>
  <w:num w:numId="4" w16cid:durableId="2091461847">
    <w:abstractNumId w:val="27"/>
  </w:num>
  <w:num w:numId="5" w16cid:durableId="319045037">
    <w:abstractNumId w:val="18"/>
  </w:num>
  <w:num w:numId="6" w16cid:durableId="826550715">
    <w:abstractNumId w:val="8"/>
  </w:num>
  <w:num w:numId="7" w16cid:durableId="1866364885">
    <w:abstractNumId w:val="25"/>
  </w:num>
  <w:num w:numId="8" w16cid:durableId="1420255201">
    <w:abstractNumId w:val="11"/>
  </w:num>
  <w:num w:numId="9" w16cid:durableId="924923576">
    <w:abstractNumId w:val="4"/>
  </w:num>
  <w:num w:numId="10" w16cid:durableId="725301176">
    <w:abstractNumId w:val="16"/>
  </w:num>
  <w:num w:numId="11" w16cid:durableId="1811361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2854069">
    <w:abstractNumId w:val="3"/>
  </w:num>
  <w:num w:numId="13" w16cid:durableId="822280735">
    <w:abstractNumId w:val="0"/>
  </w:num>
  <w:num w:numId="14" w16cid:durableId="396324002">
    <w:abstractNumId w:val="2"/>
  </w:num>
  <w:num w:numId="15" w16cid:durableId="1471750524">
    <w:abstractNumId w:val="10"/>
  </w:num>
  <w:num w:numId="16" w16cid:durableId="585070257">
    <w:abstractNumId w:val="24"/>
  </w:num>
  <w:num w:numId="17" w16cid:durableId="961957235">
    <w:abstractNumId w:val="6"/>
  </w:num>
  <w:num w:numId="18" w16cid:durableId="1951011530">
    <w:abstractNumId w:val="33"/>
  </w:num>
  <w:num w:numId="19" w16cid:durableId="288514676">
    <w:abstractNumId w:val="5"/>
  </w:num>
  <w:num w:numId="20" w16cid:durableId="2102333177">
    <w:abstractNumId w:val="20"/>
  </w:num>
  <w:num w:numId="21" w16cid:durableId="1698658729">
    <w:abstractNumId w:val="36"/>
  </w:num>
  <w:num w:numId="22" w16cid:durableId="1711761830">
    <w:abstractNumId w:val="26"/>
  </w:num>
  <w:num w:numId="23" w16cid:durableId="639847153">
    <w:abstractNumId w:val="32"/>
  </w:num>
  <w:num w:numId="24" w16cid:durableId="833643154">
    <w:abstractNumId w:val="9"/>
  </w:num>
  <w:num w:numId="25" w16cid:durableId="1645159602">
    <w:abstractNumId w:val="29"/>
  </w:num>
  <w:num w:numId="26" w16cid:durableId="184754925">
    <w:abstractNumId w:val="30"/>
  </w:num>
  <w:num w:numId="27" w16cid:durableId="333538672">
    <w:abstractNumId w:val="19"/>
  </w:num>
  <w:num w:numId="28" w16cid:durableId="1451784796">
    <w:abstractNumId w:val="7"/>
  </w:num>
  <w:num w:numId="29" w16cid:durableId="262299299">
    <w:abstractNumId w:val="13"/>
  </w:num>
  <w:num w:numId="30" w16cid:durableId="1663116952">
    <w:abstractNumId w:val="23"/>
  </w:num>
  <w:num w:numId="31" w16cid:durableId="1653292282">
    <w:abstractNumId w:val="31"/>
  </w:num>
  <w:num w:numId="32" w16cid:durableId="454519341">
    <w:abstractNumId w:val="28"/>
  </w:num>
  <w:num w:numId="33" w16cid:durableId="1422992609">
    <w:abstractNumId w:val="17"/>
  </w:num>
  <w:num w:numId="34" w16cid:durableId="1434010369">
    <w:abstractNumId w:val="14"/>
  </w:num>
  <w:num w:numId="35" w16cid:durableId="1188174258">
    <w:abstractNumId w:val="1"/>
  </w:num>
  <w:num w:numId="36" w16cid:durableId="1759909534">
    <w:abstractNumId w:val="35"/>
  </w:num>
  <w:num w:numId="37" w16cid:durableId="2077166065">
    <w:abstractNumId w:val="15"/>
  </w:num>
  <w:num w:numId="38" w16cid:durableId="109497751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0504E"/>
    <w:rsid w:val="000124EC"/>
    <w:rsid w:val="00012BBF"/>
    <w:rsid w:val="00017882"/>
    <w:rsid w:val="00026D73"/>
    <w:rsid w:val="000326B8"/>
    <w:rsid w:val="00035715"/>
    <w:rsid w:val="0003626D"/>
    <w:rsid w:val="000415BC"/>
    <w:rsid w:val="0004492F"/>
    <w:rsid w:val="000526CA"/>
    <w:rsid w:val="000545D8"/>
    <w:rsid w:val="0005538C"/>
    <w:rsid w:val="00056B5E"/>
    <w:rsid w:val="00071B74"/>
    <w:rsid w:val="00095C5F"/>
    <w:rsid w:val="000A18D7"/>
    <w:rsid w:val="000A6223"/>
    <w:rsid w:val="000B64FD"/>
    <w:rsid w:val="000C43A7"/>
    <w:rsid w:val="000D1CA8"/>
    <w:rsid w:val="000D65C3"/>
    <w:rsid w:val="000D66C4"/>
    <w:rsid w:val="001135DE"/>
    <w:rsid w:val="00117F26"/>
    <w:rsid w:val="00117FD4"/>
    <w:rsid w:val="001310B1"/>
    <w:rsid w:val="00137A12"/>
    <w:rsid w:val="00150CAE"/>
    <w:rsid w:val="001539A1"/>
    <w:rsid w:val="00153B91"/>
    <w:rsid w:val="00153DD3"/>
    <w:rsid w:val="001630F4"/>
    <w:rsid w:val="0016465E"/>
    <w:rsid w:val="00165A91"/>
    <w:rsid w:val="001666E6"/>
    <w:rsid w:val="001751F9"/>
    <w:rsid w:val="00176999"/>
    <w:rsid w:val="00180EF5"/>
    <w:rsid w:val="00183E24"/>
    <w:rsid w:val="001A2445"/>
    <w:rsid w:val="001B1D7B"/>
    <w:rsid w:val="001B796A"/>
    <w:rsid w:val="001C1B5F"/>
    <w:rsid w:val="001C6C24"/>
    <w:rsid w:val="001E05F4"/>
    <w:rsid w:val="001F767F"/>
    <w:rsid w:val="001F7AC2"/>
    <w:rsid w:val="00202278"/>
    <w:rsid w:val="0020768F"/>
    <w:rsid w:val="0021349C"/>
    <w:rsid w:val="00215AD5"/>
    <w:rsid w:val="002173E1"/>
    <w:rsid w:val="002228A7"/>
    <w:rsid w:val="002262E2"/>
    <w:rsid w:val="002267BA"/>
    <w:rsid w:val="002316C3"/>
    <w:rsid w:val="002424BD"/>
    <w:rsid w:val="0024571D"/>
    <w:rsid w:val="002466E1"/>
    <w:rsid w:val="0025016D"/>
    <w:rsid w:val="00254B88"/>
    <w:rsid w:val="00255D79"/>
    <w:rsid w:val="002570B2"/>
    <w:rsid w:val="00257C63"/>
    <w:rsid w:val="00261899"/>
    <w:rsid w:val="00261D9B"/>
    <w:rsid w:val="00280353"/>
    <w:rsid w:val="0029777E"/>
    <w:rsid w:val="002A0E56"/>
    <w:rsid w:val="002A4B97"/>
    <w:rsid w:val="002A6F1B"/>
    <w:rsid w:val="002C1EAD"/>
    <w:rsid w:val="002D096E"/>
    <w:rsid w:val="002E433B"/>
    <w:rsid w:val="00306AD3"/>
    <w:rsid w:val="00307E22"/>
    <w:rsid w:val="00315FC0"/>
    <w:rsid w:val="0033121C"/>
    <w:rsid w:val="0033261C"/>
    <w:rsid w:val="003337E4"/>
    <w:rsid w:val="00334257"/>
    <w:rsid w:val="00334F93"/>
    <w:rsid w:val="00341DCB"/>
    <w:rsid w:val="00353C89"/>
    <w:rsid w:val="00383E29"/>
    <w:rsid w:val="003A6840"/>
    <w:rsid w:val="003D4AB4"/>
    <w:rsid w:val="003D5366"/>
    <w:rsid w:val="003D5E97"/>
    <w:rsid w:val="003E08E2"/>
    <w:rsid w:val="003E52EA"/>
    <w:rsid w:val="003E6BA5"/>
    <w:rsid w:val="004013F4"/>
    <w:rsid w:val="004017C7"/>
    <w:rsid w:val="004019C7"/>
    <w:rsid w:val="00401E01"/>
    <w:rsid w:val="004077E1"/>
    <w:rsid w:val="0042458F"/>
    <w:rsid w:val="0042568A"/>
    <w:rsid w:val="004270BE"/>
    <w:rsid w:val="0043215F"/>
    <w:rsid w:val="00441CE3"/>
    <w:rsid w:val="00454D18"/>
    <w:rsid w:val="00460335"/>
    <w:rsid w:val="00472F18"/>
    <w:rsid w:val="00477635"/>
    <w:rsid w:val="00487704"/>
    <w:rsid w:val="00495BC1"/>
    <w:rsid w:val="004A2ECB"/>
    <w:rsid w:val="004B1B3B"/>
    <w:rsid w:val="004C16CE"/>
    <w:rsid w:val="004D26C2"/>
    <w:rsid w:val="004E489E"/>
    <w:rsid w:val="004E60B4"/>
    <w:rsid w:val="004E6594"/>
    <w:rsid w:val="004E7690"/>
    <w:rsid w:val="004E76BF"/>
    <w:rsid w:val="004E7945"/>
    <w:rsid w:val="004F4743"/>
    <w:rsid w:val="00503398"/>
    <w:rsid w:val="005108B8"/>
    <w:rsid w:val="00521CB0"/>
    <w:rsid w:val="00522FD8"/>
    <w:rsid w:val="005302F3"/>
    <w:rsid w:val="0053412E"/>
    <w:rsid w:val="005355B4"/>
    <w:rsid w:val="00544223"/>
    <w:rsid w:val="00546FD6"/>
    <w:rsid w:val="0055268D"/>
    <w:rsid w:val="00554720"/>
    <w:rsid w:val="0055483A"/>
    <w:rsid w:val="00571D90"/>
    <w:rsid w:val="00572A94"/>
    <w:rsid w:val="00580CCF"/>
    <w:rsid w:val="00581C4E"/>
    <w:rsid w:val="00584520"/>
    <w:rsid w:val="005863AD"/>
    <w:rsid w:val="005A01A9"/>
    <w:rsid w:val="005A168C"/>
    <w:rsid w:val="005A4543"/>
    <w:rsid w:val="005B5507"/>
    <w:rsid w:val="005C0154"/>
    <w:rsid w:val="005C41D0"/>
    <w:rsid w:val="005D19BE"/>
    <w:rsid w:val="005D3861"/>
    <w:rsid w:val="005D6FDB"/>
    <w:rsid w:val="005E6B00"/>
    <w:rsid w:val="005F124A"/>
    <w:rsid w:val="005F75E9"/>
    <w:rsid w:val="006000F4"/>
    <w:rsid w:val="0060586D"/>
    <w:rsid w:val="0061013A"/>
    <w:rsid w:val="006124ED"/>
    <w:rsid w:val="00615C0E"/>
    <w:rsid w:val="0061619E"/>
    <w:rsid w:val="0062081B"/>
    <w:rsid w:val="006213F6"/>
    <w:rsid w:val="006322CE"/>
    <w:rsid w:val="00650537"/>
    <w:rsid w:val="006535B8"/>
    <w:rsid w:val="00655251"/>
    <w:rsid w:val="006578D9"/>
    <w:rsid w:val="00667F46"/>
    <w:rsid w:val="00683B81"/>
    <w:rsid w:val="006B40D0"/>
    <w:rsid w:val="006B4199"/>
    <w:rsid w:val="006B4C6F"/>
    <w:rsid w:val="006B562C"/>
    <w:rsid w:val="006C28F4"/>
    <w:rsid w:val="006D29EE"/>
    <w:rsid w:val="006F047B"/>
    <w:rsid w:val="006F05B4"/>
    <w:rsid w:val="006F3334"/>
    <w:rsid w:val="006F496C"/>
    <w:rsid w:val="006F747B"/>
    <w:rsid w:val="00703F2F"/>
    <w:rsid w:val="0070676F"/>
    <w:rsid w:val="00710AF3"/>
    <w:rsid w:val="0071598F"/>
    <w:rsid w:val="00716216"/>
    <w:rsid w:val="00720EF1"/>
    <w:rsid w:val="00737658"/>
    <w:rsid w:val="00741032"/>
    <w:rsid w:val="00746030"/>
    <w:rsid w:val="00750207"/>
    <w:rsid w:val="0075060D"/>
    <w:rsid w:val="0075199A"/>
    <w:rsid w:val="007532A9"/>
    <w:rsid w:val="00783285"/>
    <w:rsid w:val="00793C72"/>
    <w:rsid w:val="007A1289"/>
    <w:rsid w:val="007A4CA2"/>
    <w:rsid w:val="007B051E"/>
    <w:rsid w:val="007C1EE2"/>
    <w:rsid w:val="007C7787"/>
    <w:rsid w:val="007D140E"/>
    <w:rsid w:val="007F68BD"/>
    <w:rsid w:val="008053C8"/>
    <w:rsid w:val="00812348"/>
    <w:rsid w:val="0081602E"/>
    <w:rsid w:val="00826181"/>
    <w:rsid w:val="00831897"/>
    <w:rsid w:val="0083619F"/>
    <w:rsid w:val="00855794"/>
    <w:rsid w:val="00866DB7"/>
    <w:rsid w:val="008714F0"/>
    <w:rsid w:val="00876A9F"/>
    <w:rsid w:val="00887335"/>
    <w:rsid w:val="00887428"/>
    <w:rsid w:val="008969DC"/>
    <w:rsid w:val="008A2F5C"/>
    <w:rsid w:val="008C0E0D"/>
    <w:rsid w:val="008C2770"/>
    <w:rsid w:val="008C3906"/>
    <w:rsid w:val="008C6292"/>
    <w:rsid w:val="008D0DA2"/>
    <w:rsid w:val="008E318D"/>
    <w:rsid w:val="008E3361"/>
    <w:rsid w:val="008F02A4"/>
    <w:rsid w:val="0090156F"/>
    <w:rsid w:val="009033EB"/>
    <w:rsid w:val="009135B8"/>
    <w:rsid w:val="00915C39"/>
    <w:rsid w:val="00922BAE"/>
    <w:rsid w:val="00924761"/>
    <w:rsid w:val="00930337"/>
    <w:rsid w:val="0096685F"/>
    <w:rsid w:val="009812E8"/>
    <w:rsid w:val="009878E1"/>
    <w:rsid w:val="009901D0"/>
    <w:rsid w:val="009A2051"/>
    <w:rsid w:val="009B0F88"/>
    <w:rsid w:val="009B4790"/>
    <w:rsid w:val="009C342E"/>
    <w:rsid w:val="009D0E64"/>
    <w:rsid w:val="009D15C4"/>
    <w:rsid w:val="009D71F9"/>
    <w:rsid w:val="009F3989"/>
    <w:rsid w:val="00A12410"/>
    <w:rsid w:val="00A14A03"/>
    <w:rsid w:val="00A206B6"/>
    <w:rsid w:val="00A20A4E"/>
    <w:rsid w:val="00A267E0"/>
    <w:rsid w:val="00A41F2B"/>
    <w:rsid w:val="00A45922"/>
    <w:rsid w:val="00A47E55"/>
    <w:rsid w:val="00A50AA9"/>
    <w:rsid w:val="00A5461F"/>
    <w:rsid w:val="00A64F7B"/>
    <w:rsid w:val="00A74DD6"/>
    <w:rsid w:val="00A80C9A"/>
    <w:rsid w:val="00A82BE2"/>
    <w:rsid w:val="00A84683"/>
    <w:rsid w:val="00A86F28"/>
    <w:rsid w:val="00A91CC5"/>
    <w:rsid w:val="00A94E25"/>
    <w:rsid w:val="00AA1460"/>
    <w:rsid w:val="00AA31BD"/>
    <w:rsid w:val="00AA37FE"/>
    <w:rsid w:val="00AB289C"/>
    <w:rsid w:val="00AB47B8"/>
    <w:rsid w:val="00AB7F4F"/>
    <w:rsid w:val="00AC36E7"/>
    <w:rsid w:val="00AD050F"/>
    <w:rsid w:val="00AD3FB5"/>
    <w:rsid w:val="00AE0F95"/>
    <w:rsid w:val="00AE480C"/>
    <w:rsid w:val="00AE55AC"/>
    <w:rsid w:val="00AF3A80"/>
    <w:rsid w:val="00B216D6"/>
    <w:rsid w:val="00B251CF"/>
    <w:rsid w:val="00B260F0"/>
    <w:rsid w:val="00B26C45"/>
    <w:rsid w:val="00B27ECB"/>
    <w:rsid w:val="00B31B0A"/>
    <w:rsid w:val="00B36409"/>
    <w:rsid w:val="00B37A96"/>
    <w:rsid w:val="00B4253A"/>
    <w:rsid w:val="00B4333A"/>
    <w:rsid w:val="00B52BFA"/>
    <w:rsid w:val="00B566E4"/>
    <w:rsid w:val="00B65541"/>
    <w:rsid w:val="00B71ECA"/>
    <w:rsid w:val="00B7456B"/>
    <w:rsid w:val="00B858FF"/>
    <w:rsid w:val="00B91991"/>
    <w:rsid w:val="00BA61DE"/>
    <w:rsid w:val="00BB1E98"/>
    <w:rsid w:val="00BB2E26"/>
    <w:rsid w:val="00BB4723"/>
    <w:rsid w:val="00BC292F"/>
    <w:rsid w:val="00BE1B7B"/>
    <w:rsid w:val="00BE20C4"/>
    <w:rsid w:val="00BE74E2"/>
    <w:rsid w:val="00BF2FF1"/>
    <w:rsid w:val="00BF3D43"/>
    <w:rsid w:val="00BF64A7"/>
    <w:rsid w:val="00C127C4"/>
    <w:rsid w:val="00C13F1B"/>
    <w:rsid w:val="00C267CF"/>
    <w:rsid w:val="00C27273"/>
    <w:rsid w:val="00C470A4"/>
    <w:rsid w:val="00C61F31"/>
    <w:rsid w:val="00C631C5"/>
    <w:rsid w:val="00C71A0D"/>
    <w:rsid w:val="00C76EFE"/>
    <w:rsid w:val="00C86C85"/>
    <w:rsid w:val="00C905EF"/>
    <w:rsid w:val="00C96B0A"/>
    <w:rsid w:val="00CA7A98"/>
    <w:rsid w:val="00CB3CB9"/>
    <w:rsid w:val="00CB6204"/>
    <w:rsid w:val="00CC5130"/>
    <w:rsid w:val="00CD350C"/>
    <w:rsid w:val="00CD5424"/>
    <w:rsid w:val="00CD70EF"/>
    <w:rsid w:val="00CE016D"/>
    <w:rsid w:val="00CE2C72"/>
    <w:rsid w:val="00CE3EC4"/>
    <w:rsid w:val="00CE565B"/>
    <w:rsid w:val="00D04D12"/>
    <w:rsid w:val="00D16658"/>
    <w:rsid w:val="00D16EC8"/>
    <w:rsid w:val="00D20F7F"/>
    <w:rsid w:val="00D275EE"/>
    <w:rsid w:val="00D3042E"/>
    <w:rsid w:val="00D30EF9"/>
    <w:rsid w:val="00D31A38"/>
    <w:rsid w:val="00D50DC9"/>
    <w:rsid w:val="00D54C4D"/>
    <w:rsid w:val="00D57522"/>
    <w:rsid w:val="00D67ABD"/>
    <w:rsid w:val="00D71BB2"/>
    <w:rsid w:val="00D8284C"/>
    <w:rsid w:val="00D844D4"/>
    <w:rsid w:val="00D90E6D"/>
    <w:rsid w:val="00D9144F"/>
    <w:rsid w:val="00DC2361"/>
    <w:rsid w:val="00DC26F5"/>
    <w:rsid w:val="00DD2765"/>
    <w:rsid w:val="00DD6A4E"/>
    <w:rsid w:val="00DE2A5E"/>
    <w:rsid w:val="00DF1A91"/>
    <w:rsid w:val="00DF27ED"/>
    <w:rsid w:val="00E024DD"/>
    <w:rsid w:val="00E039AC"/>
    <w:rsid w:val="00E137E5"/>
    <w:rsid w:val="00E20798"/>
    <w:rsid w:val="00E22DDC"/>
    <w:rsid w:val="00E25EDF"/>
    <w:rsid w:val="00E29E29"/>
    <w:rsid w:val="00E359E1"/>
    <w:rsid w:val="00E35F95"/>
    <w:rsid w:val="00E40988"/>
    <w:rsid w:val="00E5474E"/>
    <w:rsid w:val="00E73CAB"/>
    <w:rsid w:val="00E762AC"/>
    <w:rsid w:val="00E8219D"/>
    <w:rsid w:val="00E83BF9"/>
    <w:rsid w:val="00E90B77"/>
    <w:rsid w:val="00E92837"/>
    <w:rsid w:val="00EA024E"/>
    <w:rsid w:val="00EA1573"/>
    <w:rsid w:val="00EB4D7C"/>
    <w:rsid w:val="00EB55F2"/>
    <w:rsid w:val="00EB6E29"/>
    <w:rsid w:val="00EC1B41"/>
    <w:rsid w:val="00EE13ED"/>
    <w:rsid w:val="00EE4D75"/>
    <w:rsid w:val="00EF4F10"/>
    <w:rsid w:val="00EF5BD9"/>
    <w:rsid w:val="00F1155D"/>
    <w:rsid w:val="00F166C3"/>
    <w:rsid w:val="00F315E2"/>
    <w:rsid w:val="00F54994"/>
    <w:rsid w:val="00F55425"/>
    <w:rsid w:val="00F6792F"/>
    <w:rsid w:val="00F71A71"/>
    <w:rsid w:val="00F71AEC"/>
    <w:rsid w:val="00F74248"/>
    <w:rsid w:val="00F74572"/>
    <w:rsid w:val="00F76170"/>
    <w:rsid w:val="00F8102F"/>
    <w:rsid w:val="00F877AC"/>
    <w:rsid w:val="00F87843"/>
    <w:rsid w:val="00FA55E2"/>
    <w:rsid w:val="00FC18AE"/>
    <w:rsid w:val="00FC5D42"/>
    <w:rsid w:val="00FD13C7"/>
    <w:rsid w:val="00FE6D80"/>
    <w:rsid w:val="00FF6F0D"/>
    <w:rsid w:val="011F1A45"/>
    <w:rsid w:val="02B9A260"/>
    <w:rsid w:val="030BE4BA"/>
    <w:rsid w:val="04319F9C"/>
    <w:rsid w:val="04F4EF01"/>
    <w:rsid w:val="057DFD16"/>
    <w:rsid w:val="05C19966"/>
    <w:rsid w:val="06BE90B8"/>
    <w:rsid w:val="06F16265"/>
    <w:rsid w:val="074D2C10"/>
    <w:rsid w:val="07708AAB"/>
    <w:rsid w:val="092A46FA"/>
    <w:rsid w:val="094F4005"/>
    <w:rsid w:val="09F0BF90"/>
    <w:rsid w:val="09F2EECA"/>
    <w:rsid w:val="09FD1350"/>
    <w:rsid w:val="09FF0828"/>
    <w:rsid w:val="0A6DA2FE"/>
    <w:rsid w:val="0AE630A7"/>
    <w:rsid w:val="0B47CDF1"/>
    <w:rsid w:val="0CB31DF6"/>
    <w:rsid w:val="0E4CC4B3"/>
    <w:rsid w:val="0FE055AC"/>
    <w:rsid w:val="1059CC3F"/>
    <w:rsid w:val="1132A42E"/>
    <w:rsid w:val="11B9ED89"/>
    <w:rsid w:val="150A98A4"/>
    <w:rsid w:val="153ED0B1"/>
    <w:rsid w:val="15F6B399"/>
    <w:rsid w:val="16E1E95B"/>
    <w:rsid w:val="18BB8FF9"/>
    <w:rsid w:val="18BD2390"/>
    <w:rsid w:val="18F0DFA8"/>
    <w:rsid w:val="19450B09"/>
    <w:rsid w:val="1A58F3F1"/>
    <w:rsid w:val="1B116DB8"/>
    <w:rsid w:val="1B60126B"/>
    <w:rsid w:val="1C1ABF59"/>
    <w:rsid w:val="1C1E9AA6"/>
    <w:rsid w:val="1D589571"/>
    <w:rsid w:val="1D88C679"/>
    <w:rsid w:val="1DA20CF3"/>
    <w:rsid w:val="1F133CB7"/>
    <w:rsid w:val="1F65A4BE"/>
    <w:rsid w:val="20348795"/>
    <w:rsid w:val="20B559F8"/>
    <w:rsid w:val="220FA7A1"/>
    <w:rsid w:val="22161B6C"/>
    <w:rsid w:val="23B16B33"/>
    <w:rsid w:val="23FD3972"/>
    <w:rsid w:val="2496A8CE"/>
    <w:rsid w:val="24D274EE"/>
    <w:rsid w:val="24D806D9"/>
    <w:rsid w:val="2734DA34"/>
    <w:rsid w:val="27639552"/>
    <w:rsid w:val="279EEFCC"/>
    <w:rsid w:val="27CE7C61"/>
    <w:rsid w:val="2832435A"/>
    <w:rsid w:val="28DE93ED"/>
    <w:rsid w:val="29DB69DB"/>
    <w:rsid w:val="2A008C10"/>
    <w:rsid w:val="2AA569EB"/>
    <w:rsid w:val="2B2B32DD"/>
    <w:rsid w:val="2B2F67D2"/>
    <w:rsid w:val="2C6A0E1F"/>
    <w:rsid w:val="2CBC1588"/>
    <w:rsid w:val="2D7AB4A3"/>
    <w:rsid w:val="2DA77A80"/>
    <w:rsid w:val="2E467620"/>
    <w:rsid w:val="2E7F6E2F"/>
    <w:rsid w:val="2EE9F5FD"/>
    <w:rsid w:val="2FA2394A"/>
    <w:rsid w:val="30DD97D9"/>
    <w:rsid w:val="311D7253"/>
    <w:rsid w:val="3124EAC3"/>
    <w:rsid w:val="313E09AB"/>
    <w:rsid w:val="31625059"/>
    <w:rsid w:val="32B7C3F5"/>
    <w:rsid w:val="32DDDA78"/>
    <w:rsid w:val="33C0709F"/>
    <w:rsid w:val="34DF20D4"/>
    <w:rsid w:val="3518C4C7"/>
    <w:rsid w:val="367AC80D"/>
    <w:rsid w:val="370780B8"/>
    <w:rsid w:val="37B75B0D"/>
    <w:rsid w:val="37ECD84F"/>
    <w:rsid w:val="3839AD99"/>
    <w:rsid w:val="39D57DFA"/>
    <w:rsid w:val="3A0D29EE"/>
    <w:rsid w:val="3A4436B3"/>
    <w:rsid w:val="3A9F6A99"/>
    <w:rsid w:val="3B299BD4"/>
    <w:rsid w:val="3B29CD29"/>
    <w:rsid w:val="3BBADE9B"/>
    <w:rsid w:val="3C03828D"/>
    <w:rsid w:val="3C21494F"/>
    <w:rsid w:val="3E8D5561"/>
    <w:rsid w:val="3EB35F4A"/>
    <w:rsid w:val="3F6928C9"/>
    <w:rsid w:val="3FFA6F90"/>
    <w:rsid w:val="40375E3B"/>
    <w:rsid w:val="40B4B9E1"/>
    <w:rsid w:val="40F88F3B"/>
    <w:rsid w:val="41094CD1"/>
    <w:rsid w:val="4279652B"/>
    <w:rsid w:val="428035BB"/>
    <w:rsid w:val="43873514"/>
    <w:rsid w:val="4508166D"/>
    <w:rsid w:val="451E013F"/>
    <w:rsid w:val="453A0FD2"/>
    <w:rsid w:val="46D5E033"/>
    <w:rsid w:val="484C1E0E"/>
    <w:rsid w:val="48DF6628"/>
    <w:rsid w:val="498E0344"/>
    <w:rsid w:val="4A6268C8"/>
    <w:rsid w:val="4C4F9F3A"/>
    <w:rsid w:val="4C7EAFAE"/>
    <w:rsid w:val="4DB487C2"/>
    <w:rsid w:val="4FBDAAAE"/>
    <w:rsid w:val="50383031"/>
    <w:rsid w:val="5062D0CE"/>
    <w:rsid w:val="517F4090"/>
    <w:rsid w:val="54EF4ECC"/>
    <w:rsid w:val="550BA154"/>
    <w:rsid w:val="5574D1E2"/>
    <w:rsid w:val="579B005B"/>
    <w:rsid w:val="582A4C8A"/>
    <w:rsid w:val="58759BA6"/>
    <w:rsid w:val="58B1AAB2"/>
    <w:rsid w:val="58B89993"/>
    <w:rsid w:val="59CD52BD"/>
    <w:rsid w:val="5A7A510C"/>
    <w:rsid w:val="5ACE3583"/>
    <w:rsid w:val="5AD32646"/>
    <w:rsid w:val="5B603F04"/>
    <w:rsid w:val="5B7DFE2C"/>
    <w:rsid w:val="5D5779CC"/>
    <w:rsid w:val="6171C60D"/>
    <w:rsid w:val="61E885B5"/>
    <w:rsid w:val="65B2C552"/>
    <w:rsid w:val="66C6F7B2"/>
    <w:rsid w:val="66CC1252"/>
    <w:rsid w:val="67983015"/>
    <w:rsid w:val="69583D32"/>
    <w:rsid w:val="6967BC8E"/>
    <w:rsid w:val="6D8CEC16"/>
    <w:rsid w:val="6E15A0DF"/>
    <w:rsid w:val="6EA61803"/>
    <w:rsid w:val="6FCD184E"/>
    <w:rsid w:val="6FF8FA8F"/>
    <w:rsid w:val="70429004"/>
    <w:rsid w:val="70CDD9E0"/>
    <w:rsid w:val="70D11B47"/>
    <w:rsid w:val="7237B57F"/>
    <w:rsid w:val="74817C0E"/>
    <w:rsid w:val="75A7018A"/>
    <w:rsid w:val="77D6100C"/>
    <w:rsid w:val="784EAC7A"/>
    <w:rsid w:val="79028773"/>
    <w:rsid w:val="7A152CC3"/>
    <w:rsid w:val="7A560662"/>
    <w:rsid w:val="7A8117D8"/>
    <w:rsid w:val="7A8C741E"/>
    <w:rsid w:val="7AFE2551"/>
    <w:rsid w:val="7B7BC2EA"/>
    <w:rsid w:val="7BAC1095"/>
    <w:rsid w:val="7BE746ED"/>
    <w:rsid w:val="7C022D69"/>
    <w:rsid w:val="7C9E5347"/>
    <w:rsid w:val="7E224567"/>
    <w:rsid w:val="7EE41BFC"/>
    <w:rsid w:val="7F02A6A0"/>
    <w:rsid w:val="7FD88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AF468"/>
  <w15:docId w15:val="{7BAD8CFB-F236-4CF7-8F58-16B791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8C2770"/>
    <w:pPr>
      <w:keepNext/>
      <w:outlineLvl w:val="0"/>
    </w:pPr>
    <w:rPr>
      <w:b/>
      <w:szCs w:val="20"/>
    </w:rPr>
  </w:style>
  <w:style w:type="paragraph" w:styleId="Heading2">
    <w:name w:val="heading 2"/>
    <w:basedOn w:val="Normal"/>
    <w:next w:val="Normal"/>
    <w:link w:val="Heading2Char"/>
    <w:qFormat/>
    <w:rsid w:val="008C2770"/>
    <w:pPr>
      <w:keepNext/>
      <w:widowControl w:val="0"/>
      <w:tabs>
        <w:tab w:val="left" w:pos="0"/>
      </w:tabs>
      <w:outlineLvl w:val="1"/>
    </w:pPr>
    <w:rPr>
      <w:rFonts w:ascii="Myriad Pro" w:hAnsi="Myriad Pro"/>
      <w:b/>
      <w:i/>
      <w:position w:val="6"/>
      <w:sz w:val="22"/>
      <w:szCs w:val="20"/>
    </w:rPr>
  </w:style>
  <w:style w:type="paragraph" w:styleId="Heading3">
    <w:name w:val="heading 3"/>
    <w:basedOn w:val="Normal"/>
    <w:next w:val="Normal"/>
    <w:link w:val="Heading3Char"/>
    <w:semiHidden/>
    <w:unhideWhenUsed/>
    <w:qFormat/>
    <w:rsid w:val="00AB47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uiPriority w:val="99"/>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qFormat/>
    <w:rsid w:val="00521CB0"/>
    <w:rPr>
      <w:sz w:val="20"/>
      <w:szCs w:val="20"/>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521CB0"/>
  </w:style>
  <w:style w:type="character" w:styleId="FootnoteReference">
    <w:name w:val="footnote reference"/>
    <w:aliases w:val="ftref,fr,16 Point,Superscript 6 Point,(NECG) Footnote Reference,Ref,de nota al pie,FnR-ANZDEC,Fußnotenzeichen DISS,Footnote Ref in FtNote,SUPERS,Footnote text,BVI fnr,Char Char,Carattere Char1,Superscript 6 Point + 11 pt,Style 24,o"/>
    <w:basedOn w:val="DefaultParagraphFont"/>
    <w:uiPriority w:val="99"/>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 w:type="paragraph" w:customStyle="1" w:styleId="Default">
    <w:name w:val="Default"/>
    <w:rsid w:val="00A5461F"/>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A5461F"/>
    <w:rPr>
      <w:color w:val="auto"/>
    </w:rPr>
  </w:style>
  <w:style w:type="paragraph" w:customStyle="1" w:styleId="CM6">
    <w:name w:val="CM6"/>
    <w:basedOn w:val="Default"/>
    <w:next w:val="Default"/>
    <w:uiPriority w:val="99"/>
    <w:rsid w:val="00A5461F"/>
    <w:rPr>
      <w:color w:val="auto"/>
    </w:rPr>
  </w:style>
  <w:style w:type="paragraph" w:styleId="ListParagraph">
    <w:name w:val="List Paragraph"/>
    <w:aliases w:val="List Paragraph (numbered (a)),Akapit z listą BS,Bullets,List Paragraph1,Lapis Bulleted List,Dot pt,F5 List Paragraph,No Spacing1,List Paragraph Char Char Char,Indicator Text,Numbered Para 1,Bullet 1,List Paragraph12,Bullet Points"/>
    <w:basedOn w:val="Normal"/>
    <w:link w:val="ListParagraphChar"/>
    <w:uiPriority w:val="1"/>
    <w:qFormat/>
    <w:rsid w:val="00A5461F"/>
    <w:pPr>
      <w:ind w:left="720"/>
    </w:pPr>
    <w:rPr>
      <w:rFonts w:ascii="Calibri" w:eastAsia="Calibri" w:hAnsi="Calibri"/>
      <w:sz w:val="22"/>
      <w:szCs w:val="22"/>
    </w:rPr>
  </w:style>
  <w:style w:type="character" w:customStyle="1" w:styleId="spelle">
    <w:name w:val="spelle"/>
    <w:basedOn w:val="DefaultParagraphFont"/>
    <w:rsid w:val="00AE55AC"/>
  </w:style>
  <w:style w:type="paragraph" w:styleId="NormalWeb">
    <w:name w:val="Normal (Web)"/>
    <w:basedOn w:val="Normal"/>
    <w:uiPriority w:val="99"/>
    <w:semiHidden/>
    <w:unhideWhenUsed/>
    <w:rsid w:val="00C127C4"/>
    <w:pPr>
      <w:spacing w:before="100" w:beforeAutospacing="1" w:after="100" w:afterAutospacing="1" w:line="360" w:lineRule="auto"/>
    </w:pPr>
  </w:style>
  <w:style w:type="table" w:styleId="TableGrid">
    <w:name w:val="Table Grid"/>
    <w:basedOn w:val="TableNormal"/>
    <w:uiPriority w:val="59"/>
    <w:rsid w:val="00C127C4"/>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para">
    <w:name w:val="* intro para"/>
    <w:basedOn w:val="Normal"/>
    <w:rsid w:val="003E6BA5"/>
    <w:pPr>
      <w:widowControl w:val="0"/>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3E6BA5"/>
    <w:pPr>
      <w:numPr>
        <w:numId w:val="9"/>
      </w:numPr>
      <w:spacing w:after="60"/>
    </w:pPr>
    <w:rPr>
      <w:rFonts w:ascii="Cambria" w:hAnsi="Cambria"/>
      <w:sz w:val="22"/>
      <w:szCs w:val="20"/>
    </w:rPr>
  </w:style>
  <w:style w:type="character" w:customStyle="1" w:styleId="A1">
    <w:name w:val="A1"/>
    <w:uiPriority w:val="99"/>
    <w:rsid w:val="00117F26"/>
    <w:rPr>
      <w:color w:val="000000"/>
      <w:sz w:val="20"/>
      <w:szCs w:val="20"/>
    </w:rPr>
  </w:style>
  <w:style w:type="character" w:customStyle="1" w:styleId="Heading1Char">
    <w:name w:val="Heading 1 Char"/>
    <w:basedOn w:val="DefaultParagraphFont"/>
    <w:link w:val="Heading1"/>
    <w:rsid w:val="008C2770"/>
    <w:rPr>
      <w:b/>
      <w:sz w:val="24"/>
    </w:rPr>
  </w:style>
  <w:style w:type="character" w:customStyle="1" w:styleId="Heading2Char">
    <w:name w:val="Heading 2 Char"/>
    <w:basedOn w:val="DefaultParagraphFont"/>
    <w:link w:val="Heading2"/>
    <w:rsid w:val="008C2770"/>
    <w:rPr>
      <w:rFonts w:ascii="Myriad Pro" w:hAnsi="Myriad Pro"/>
      <w:b/>
      <w:i/>
      <w:position w:val="6"/>
      <w:sz w:val="22"/>
    </w:rPr>
  </w:style>
  <w:style w:type="paragraph" w:styleId="BodyTextIndent">
    <w:name w:val="Body Text Indent"/>
    <w:basedOn w:val="Normal"/>
    <w:link w:val="BodyTextIndentChar"/>
    <w:rsid w:val="008C2770"/>
    <w:pPr>
      <w:ind w:left="360"/>
    </w:pPr>
    <w:rPr>
      <w:sz w:val="20"/>
      <w:szCs w:val="20"/>
    </w:rPr>
  </w:style>
  <w:style w:type="character" w:customStyle="1" w:styleId="BodyTextIndentChar">
    <w:name w:val="Body Text Indent Char"/>
    <w:basedOn w:val="DefaultParagraphFont"/>
    <w:link w:val="BodyTextIndent"/>
    <w:rsid w:val="008C2770"/>
  </w:style>
  <w:style w:type="character" w:customStyle="1" w:styleId="baec5a81-e4d6-4674-97f3-e9220f0136c1">
    <w:name w:val="baec5a81-e4d6-4674-97f3-e9220f0136c1"/>
    <w:basedOn w:val="DefaultParagraphFont"/>
    <w:rsid w:val="0003626D"/>
  </w:style>
  <w:style w:type="character" w:customStyle="1" w:styleId="ListParagraphChar">
    <w:name w:val="List Paragraph Char"/>
    <w:aliases w:val="List Paragraph (numbered (a)) Char,Akapit z listą BS Char,Bullets Char,List Paragraph1 Char,Lapis Bulleted List Char,Dot pt Char,F5 List Paragraph Char,No Spacing1 Char,List Paragraph Char Char Char Char,Indicator Text Char"/>
    <w:link w:val="ListParagraph"/>
    <w:uiPriority w:val="1"/>
    <w:qFormat/>
    <w:locked/>
    <w:rsid w:val="001666E6"/>
    <w:rPr>
      <w:rFonts w:ascii="Calibri" w:eastAsia="Calibri" w:hAnsi="Calibri"/>
      <w:sz w:val="22"/>
      <w:szCs w:val="22"/>
    </w:rPr>
  </w:style>
  <w:style w:type="paragraph" w:customStyle="1" w:styleId="ColorfulList-Accent11">
    <w:name w:val="Colorful List - Accent 11"/>
    <w:basedOn w:val="Normal"/>
    <w:uiPriority w:val="34"/>
    <w:qFormat/>
    <w:rsid w:val="001666E6"/>
    <w:pPr>
      <w:spacing w:after="200" w:line="276" w:lineRule="auto"/>
      <w:ind w:left="720"/>
      <w:contextualSpacing/>
    </w:pPr>
    <w:rPr>
      <w:rFonts w:ascii="Calibri" w:eastAsia="Malgun Gothic" w:hAnsi="Calibri"/>
      <w:sz w:val="22"/>
      <w:szCs w:val="22"/>
      <w:lang w:eastAsia="ko-KR"/>
    </w:rPr>
  </w:style>
  <w:style w:type="character" w:customStyle="1" w:styleId="Heading3Char">
    <w:name w:val="Heading 3 Char"/>
    <w:basedOn w:val="DefaultParagraphFont"/>
    <w:link w:val="Heading3"/>
    <w:semiHidden/>
    <w:rsid w:val="00AB47B8"/>
    <w:rPr>
      <w:rFonts w:asciiTheme="majorHAnsi" w:eastAsiaTheme="majorEastAsia" w:hAnsiTheme="majorHAnsi" w:cstheme="majorBidi"/>
      <w:color w:val="243F60" w:themeColor="accent1" w:themeShade="7F"/>
      <w:sz w:val="24"/>
      <w:szCs w:val="24"/>
    </w:rPr>
  </w:style>
  <w:style w:type="character" w:customStyle="1" w:styleId="Date1">
    <w:name w:val="Date1"/>
    <w:basedOn w:val="DefaultParagraphFont"/>
    <w:rsid w:val="004E76BF"/>
  </w:style>
  <w:style w:type="paragraph" w:styleId="BodyText">
    <w:name w:val="Body Text"/>
    <w:basedOn w:val="Normal"/>
    <w:link w:val="BodyTextChar"/>
    <w:unhideWhenUsed/>
    <w:rsid w:val="00EF4F10"/>
    <w:pPr>
      <w:spacing w:after="120"/>
    </w:pPr>
  </w:style>
  <w:style w:type="character" w:customStyle="1" w:styleId="BodyTextChar">
    <w:name w:val="Body Text Char"/>
    <w:basedOn w:val="DefaultParagraphFont"/>
    <w:link w:val="BodyText"/>
    <w:rsid w:val="00EF4F10"/>
    <w:rPr>
      <w:sz w:val="24"/>
      <w:szCs w:val="24"/>
    </w:rPr>
  </w:style>
  <w:style w:type="character" w:styleId="UnresolvedMention">
    <w:name w:val="Unresolved Mention"/>
    <w:basedOn w:val="DefaultParagraphFont"/>
    <w:uiPriority w:val="99"/>
    <w:semiHidden/>
    <w:unhideWhenUsed/>
    <w:rsid w:val="00A64F7B"/>
    <w:rPr>
      <w:color w:val="605E5C"/>
      <w:shd w:val="clear" w:color="auto" w:fill="E1DFDD"/>
    </w:rPr>
  </w:style>
  <w:style w:type="character" w:styleId="FollowedHyperlink">
    <w:name w:val="FollowedHyperlink"/>
    <w:basedOn w:val="DefaultParagraphFont"/>
    <w:semiHidden/>
    <w:unhideWhenUsed/>
    <w:rsid w:val="00A64F7B"/>
    <w:rPr>
      <w:color w:val="800080" w:themeColor="followedHyperlink"/>
      <w:u w:val="single"/>
    </w:rPr>
  </w:style>
  <w:style w:type="paragraph" w:customStyle="1" w:styleId="TableParagraph">
    <w:name w:val="Table Paragraph"/>
    <w:basedOn w:val="Normal"/>
    <w:uiPriority w:val="1"/>
    <w:qFormat/>
    <w:rsid w:val="00924761"/>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616">
      <w:bodyDiv w:val="1"/>
      <w:marLeft w:val="0"/>
      <w:marRight w:val="0"/>
      <w:marTop w:val="0"/>
      <w:marBottom w:val="0"/>
      <w:divBdr>
        <w:top w:val="none" w:sz="0" w:space="0" w:color="auto"/>
        <w:left w:val="none" w:sz="0" w:space="0" w:color="auto"/>
        <w:bottom w:val="none" w:sz="0" w:space="0" w:color="auto"/>
        <w:right w:val="none" w:sz="0" w:space="0" w:color="auto"/>
      </w:divBdr>
    </w:div>
    <w:div w:id="171459449">
      <w:bodyDiv w:val="1"/>
      <w:marLeft w:val="0"/>
      <w:marRight w:val="0"/>
      <w:marTop w:val="0"/>
      <w:marBottom w:val="0"/>
      <w:divBdr>
        <w:top w:val="none" w:sz="0" w:space="0" w:color="auto"/>
        <w:left w:val="none" w:sz="0" w:space="0" w:color="auto"/>
        <w:bottom w:val="none" w:sz="0" w:space="0" w:color="auto"/>
        <w:right w:val="none" w:sz="0" w:space="0" w:color="auto"/>
      </w:divBdr>
    </w:div>
    <w:div w:id="252592098">
      <w:bodyDiv w:val="1"/>
      <w:marLeft w:val="0"/>
      <w:marRight w:val="0"/>
      <w:marTop w:val="0"/>
      <w:marBottom w:val="0"/>
      <w:divBdr>
        <w:top w:val="none" w:sz="0" w:space="0" w:color="auto"/>
        <w:left w:val="none" w:sz="0" w:space="0" w:color="auto"/>
        <w:bottom w:val="none" w:sz="0" w:space="0" w:color="auto"/>
        <w:right w:val="none" w:sz="0" w:space="0" w:color="auto"/>
      </w:divBdr>
      <w:divsChild>
        <w:div w:id="155346443">
          <w:marLeft w:val="0"/>
          <w:marRight w:val="0"/>
          <w:marTop w:val="0"/>
          <w:marBottom w:val="0"/>
          <w:divBdr>
            <w:top w:val="none" w:sz="0" w:space="0" w:color="auto"/>
            <w:left w:val="none" w:sz="0" w:space="0" w:color="auto"/>
            <w:bottom w:val="none" w:sz="0" w:space="0" w:color="auto"/>
            <w:right w:val="none" w:sz="0" w:space="0" w:color="auto"/>
          </w:divBdr>
        </w:div>
        <w:div w:id="1813520570">
          <w:marLeft w:val="0"/>
          <w:marRight w:val="0"/>
          <w:marTop w:val="0"/>
          <w:marBottom w:val="0"/>
          <w:divBdr>
            <w:top w:val="none" w:sz="0" w:space="0" w:color="auto"/>
            <w:left w:val="none" w:sz="0" w:space="0" w:color="auto"/>
            <w:bottom w:val="none" w:sz="0" w:space="0" w:color="auto"/>
            <w:right w:val="none" w:sz="0" w:space="0" w:color="auto"/>
          </w:divBdr>
        </w:div>
        <w:div w:id="267546981">
          <w:marLeft w:val="0"/>
          <w:marRight w:val="0"/>
          <w:marTop w:val="0"/>
          <w:marBottom w:val="0"/>
          <w:divBdr>
            <w:top w:val="none" w:sz="0" w:space="0" w:color="auto"/>
            <w:left w:val="none" w:sz="0" w:space="0" w:color="auto"/>
            <w:bottom w:val="none" w:sz="0" w:space="0" w:color="auto"/>
            <w:right w:val="none" w:sz="0" w:space="0" w:color="auto"/>
          </w:divBdr>
        </w:div>
        <w:div w:id="219561535">
          <w:marLeft w:val="0"/>
          <w:marRight w:val="0"/>
          <w:marTop w:val="0"/>
          <w:marBottom w:val="0"/>
          <w:divBdr>
            <w:top w:val="none" w:sz="0" w:space="0" w:color="auto"/>
            <w:left w:val="none" w:sz="0" w:space="0" w:color="auto"/>
            <w:bottom w:val="none" w:sz="0" w:space="0" w:color="auto"/>
            <w:right w:val="none" w:sz="0" w:space="0" w:color="auto"/>
          </w:divBdr>
          <w:divsChild>
            <w:div w:id="1797092863">
              <w:marLeft w:val="0"/>
              <w:marRight w:val="0"/>
              <w:marTop w:val="0"/>
              <w:marBottom w:val="0"/>
              <w:divBdr>
                <w:top w:val="none" w:sz="0" w:space="0" w:color="auto"/>
                <w:left w:val="none" w:sz="0" w:space="0" w:color="auto"/>
                <w:bottom w:val="none" w:sz="0" w:space="0" w:color="auto"/>
                <w:right w:val="none" w:sz="0" w:space="0" w:color="auto"/>
              </w:divBdr>
            </w:div>
            <w:div w:id="1352996646">
              <w:marLeft w:val="0"/>
              <w:marRight w:val="0"/>
              <w:marTop w:val="0"/>
              <w:marBottom w:val="0"/>
              <w:divBdr>
                <w:top w:val="none" w:sz="0" w:space="0" w:color="auto"/>
                <w:left w:val="none" w:sz="0" w:space="0" w:color="auto"/>
                <w:bottom w:val="none" w:sz="0" w:space="0" w:color="auto"/>
                <w:right w:val="none" w:sz="0" w:space="0" w:color="auto"/>
              </w:divBdr>
            </w:div>
          </w:divsChild>
        </w:div>
        <w:div w:id="220411534">
          <w:marLeft w:val="0"/>
          <w:marRight w:val="0"/>
          <w:marTop w:val="0"/>
          <w:marBottom w:val="0"/>
          <w:divBdr>
            <w:top w:val="none" w:sz="0" w:space="0" w:color="auto"/>
            <w:left w:val="none" w:sz="0" w:space="0" w:color="auto"/>
            <w:bottom w:val="none" w:sz="0" w:space="0" w:color="auto"/>
            <w:right w:val="none" w:sz="0" w:space="0" w:color="auto"/>
          </w:divBdr>
        </w:div>
      </w:divsChild>
    </w:div>
    <w:div w:id="268899284">
      <w:bodyDiv w:val="1"/>
      <w:marLeft w:val="0"/>
      <w:marRight w:val="0"/>
      <w:marTop w:val="0"/>
      <w:marBottom w:val="0"/>
      <w:divBdr>
        <w:top w:val="none" w:sz="0" w:space="0" w:color="auto"/>
        <w:left w:val="none" w:sz="0" w:space="0" w:color="auto"/>
        <w:bottom w:val="none" w:sz="0" w:space="0" w:color="auto"/>
        <w:right w:val="none" w:sz="0" w:space="0" w:color="auto"/>
      </w:divBdr>
    </w:div>
    <w:div w:id="363790614">
      <w:bodyDiv w:val="1"/>
      <w:marLeft w:val="0"/>
      <w:marRight w:val="0"/>
      <w:marTop w:val="0"/>
      <w:marBottom w:val="0"/>
      <w:divBdr>
        <w:top w:val="none" w:sz="0" w:space="0" w:color="auto"/>
        <w:left w:val="none" w:sz="0" w:space="0" w:color="auto"/>
        <w:bottom w:val="none" w:sz="0" w:space="0" w:color="auto"/>
        <w:right w:val="none" w:sz="0" w:space="0" w:color="auto"/>
      </w:divBdr>
    </w:div>
    <w:div w:id="503396642">
      <w:bodyDiv w:val="1"/>
      <w:marLeft w:val="0"/>
      <w:marRight w:val="0"/>
      <w:marTop w:val="0"/>
      <w:marBottom w:val="0"/>
      <w:divBdr>
        <w:top w:val="none" w:sz="0" w:space="0" w:color="auto"/>
        <w:left w:val="none" w:sz="0" w:space="0" w:color="auto"/>
        <w:bottom w:val="none" w:sz="0" w:space="0" w:color="auto"/>
        <w:right w:val="none" w:sz="0" w:space="0" w:color="auto"/>
      </w:divBdr>
    </w:div>
    <w:div w:id="557320616">
      <w:bodyDiv w:val="1"/>
      <w:marLeft w:val="0"/>
      <w:marRight w:val="0"/>
      <w:marTop w:val="0"/>
      <w:marBottom w:val="0"/>
      <w:divBdr>
        <w:top w:val="none" w:sz="0" w:space="0" w:color="auto"/>
        <w:left w:val="none" w:sz="0" w:space="0" w:color="auto"/>
        <w:bottom w:val="none" w:sz="0" w:space="0" w:color="auto"/>
        <w:right w:val="none" w:sz="0" w:space="0" w:color="auto"/>
      </w:divBdr>
    </w:div>
    <w:div w:id="570697790">
      <w:bodyDiv w:val="1"/>
      <w:marLeft w:val="0"/>
      <w:marRight w:val="0"/>
      <w:marTop w:val="0"/>
      <w:marBottom w:val="0"/>
      <w:divBdr>
        <w:top w:val="none" w:sz="0" w:space="0" w:color="auto"/>
        <w:left w:val="none" w:sz="0" w:space="0" w:color="auto"/>
        <w:bottom w:val="none" w:sz="0" w:space="0" w:color="auto"/>
        <w:right w:val="none" w:sz="0" w:space="0" w:color="auto"/>
      </w:divBdr>
    </w:div>
    <w:div w:id="598417567">
      <w:bodyDiv w:val="1"/>
      <w:marLeft w:val="0"/>
      <w:marRight w:val="0"/>
      <w:marTop w:val="0"/>
      <w:marBottom w:val="0"/>
      <w:divBdr>
        <w:top w:val="none" w:sz="0" w:space="0" w:color="auto"/>
        <w:left w:val="none" w:sz="0" w:space="0" w:color="auto"/>
        <w:bottom w:val="none" w:sz="0" w:space="0" w:color="auto"/>
        <w:right w:val="none" w:sz="0" w:space="0" w:color="auto"/>
      </w:divBdr>
    </w:div>
    <w:div w:id="1196113213">
      <w:bodyDiv w:val="1"/>
      <w:marLeft w:val="0"/>
      <w:marRight w:val="0"/>
      <w:marTop w:val="0"/>
      <w:marBottom w:val="0"/>
      <w:divBdr>
        <w:top w:val="none" w:sz="0" w:space="0" w:color="auto"/>
        <w:left w:val="none" w:sz="0" w:space="0" w:color="auto"/>
        <w:bottom w:val="none" w:sz="0" w:space="0" w:color="auto"/>
        <w:right w:val="none" w:sz="0" w:space="0" w:color="auto"/>
      </w:divBdr>
      <w:divsChild>
        <w:div w:id="1746030172">
          <w:marLeft w:val="0"/>
          <w:marRight w:val="0"/>
          <w:marTop w:val="0"/>
          <w:marBottom w:val="0"/>
          <w:divBdr>
            <w:top w:val="none" w:sz="0" w:space="0" w:color="auto"/>
            <w:left w:val="none" w:sz="0" w:space="0" w:color="auto"/>
            <w:bottom w:val="none" w:sz="0" w:space="0" w:color="auto"/>
            <w:right w:val="none" w:sz="0" w:space="0" w:color="auto"/>
          </w:divBdr>
        </w:div>
        <w:div w:id="917986029">
          <w:marLeft w:val="0"/>
          <w:marRight w:val="0"/>
          <w:marTop w:val="0"/>
          <w:marBottom w:val="0"/>
          <w:divBdr>
            <w:top w:val="none" w:sz="0" w:space="0" w:color="auto"/>
            <w:left w:val="none" w:sz="0" w:space="0" w:color="auto"/>
            <w:bottom w:val="none" w:sz="0" w:space="0" w:color="auto"/>
            <w:right w:val="none" w:sz="0" w:space="0" w:color="auto"/>
          </w:divBdr>
        </w:div>
      </w:divsChild>
    </w:div>
    <w:div w:id="1742436851">
      <w:bodyDiv w:val="1"/>
      <w:marLeft w:val="0"/>
      <w:marRight w:val="0"/>
      <w:marTop w:val="0"/>
      <w:marBottom w:val="0"/>
      <w:divBdr>
        <w:top w:val="none" w:sz="0" w:space="0" w:color="auto"/>
        <w:left w:val="none" w:sz="0" w:space="0" w:color="auto"/>
        <w:bottom w:val="none" w:sz="0" w:space="0" w:color="auto"/>
        <w:right w:val="none" w:sz="0" w:space="0" w:color="auto"/>
      </w:divBdr>
    </w:div>
    <w:div w:id="1865289607">
      <w:bodyDiv w:val="1"/>
      <w:marLeft w:val="0"/>
      <w:marRight w:val="0"/>
      <w:marTop w:val="0"/>
      <w:marBottom w:val="0"/>
      <w:divBdr>
        <w:top w:val="none" w:sz="0" w:space="0" w:color="auto"/>
        <w:left w:val="none" w:sz="0" w:space="0" w:color="auto"/>
        <w:bottom w:val="none" w:sz="0" w:space="0" w:color="auto"/>
        <w:right w:val="none" w:sz="0" w:space="0" w:color="auto"/>
      </w:divBdr>
    </w:div>
    <w:div w:id="1868637151">
      <w:bodyDiv w:val="1"/>
      <w:marLeft w:val="0"/>
      <w:marRight w:val="0"/>
      <w:marTop w:val="0"/>
      <w:marBottom w:val="0"/>
      <w:divBdr>
        <w:top w:val="none" w:sz="0" w:space="0" w:color="auto"/>
        <w:left w:val="none" w:sz="0" w:space="0" w:color="auto"/>
        <w:bottom w:val="none" w:sz="0" w:space="0" w:color="auto"/>
        <w:right w:val="none" w:sz="0" w:space="0" w:color="auto"/>
      </w:divBdr>
    </w:div>
    <w:div w:id="2083989580">
      <w:bodyDiv w:val="1"/>
      <w:marLeft w:val="0"/>
      <w:marRight w:val="0"/>
      <w:marTop w:val="0"/>
      <w:marBottom w:val="0"/>
      <w:divBdr>
        <w:top w:val="none" w:sz="0" w:space="0" w:color="auto"/>
        <w:left w:val="none" w:sz="0" w:space="0" w:color="auto"/>
        <w:bottom w:val="none" w:sz="0" w:space="0" w:color="auto"/>
        <w:right w:val="none" w:sz="0" w:space="0" w:color="auto"/>
      </w:divBdr>
    </w:div>
    <w:div w:id="21030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GEF/TE_GuidanceforUNDP-supportedGEF-financedProjec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covid19.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10e908ed0f74c6a0019e6aaebb9b4fb8">
  <xsd:schema xmlns:xsd="http://www.w3.org/2001/XMLSchema" xmlns:xs="http://www.w3.org/2001/XMLSchema" xmlns:p="http://schemas.microsoft.com/office/2006/metadata/properties" xmlns:ns3="eeeb78c5-bc88-4add-ad32-76fa4a4f666f" xmlns:ns4="0b3a3bc0-3152-477e-b763-ab5b39cf85ac" targetNamespace="http://schemas.microsoft.com/office/2006/metadata/properties" ma:root="true" ma:fieldsID="978e815ce6fe46eadd8c9151593a3753" ns3:_="" ns4:_="">
    <xsd:import namespace="eeeb78c5-bc88-4add-ad32-76fa4a4f666f"/>
    <xsd:import namespace="0b3a3bc0-3152-477e-b763-ab5b39cf85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DE9CA-0BA3-47D3-A27E-363058C64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78c5-bc88-4add-ad32-76fa4a4f666f"/>
    <ds:schemaRef ds:uri="0b3a3bc0-3152-477e-b763-ab5b39cf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BEB21-8689-4784-81F6-1EAA868E992F}">
  <ds:schemaRefs>
    <ds:schemaRef ds:uri="http://schemas.openxmlformats.org/officeDocument/2006/bibliography"/>
  </ds:schemaRefs>
</ds:datastoreItem>
</file>

<file path=customXml/itemProps4.xml><?xml version="1.0" encoding="utf-8"?>
<ds:datastoreItem xmlns:ds="http://schemas.openxmlformats.org/officeDocument/2006/customXml" ds:itemID="{F39C05BD-9C44-4A17-958F-98111EF69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17826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Ferouze Mohamed</dc:creator>
  <cp:lastModifiedBy>Nargiz Guliyeva</cp:lastModifiedBy>
  <cp:revision>2</cp:revision>
  <cp:lastPrinted>2016-09-07T19:22:00Z</cp:lastPrinted>
  <dcterms:created xsi:type="dcterms:W3CDTF">2022-11-28T07:23:00Z</dcterms:created>
  <dcterms:modified xsi:type="dcterms:W3CDTF">2022-11-28T07:23:00Z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751dade1-9046-4e7e-9c88-621e6737da15</vt:lpwstr>
  </property>
</Properties>
</file>