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556EA" w14:textId="77777777" w:rsidR="007817E5" w:rsidRDefault="007817E5" w:rsidP="007817E5">
      <w:pPr>
        <w:jc w:val="center"/>
        <w:rPr>
          <w:caps/>
        </w:rPr>
      </w:pPr>
    </w:p>
    <w:p w14:paraId="7B5CFEA1" w14:textId="77777777" w:rsidR="007817E5" w:rsidRDefault="007817E5" w:rsidP="007817E5">
      <w:pPr>
        <w:jc w:val="center"/>
        <w:rPr>
          <w:caps/>
        </w:rPr>
      </w:pPr>
    </w:p>
    <w:p w14:paraId="007A3FA4" w14:textId="77777777" w:rsidR="007817E5" w:rsidRDefault="007817E5" w:rsidP="007817E5">
      <w:pPr>
        <w:jc w:val="center"/>
        <w:rPr>
          <w:caps/>
        </w:rPr>
      </w:pPr>
    </w:p>
    <w:p w14:paraId="200CDEFF" w14:textId="77777777" w:rsidR="007817E5" w:rsidRDefault="007817E5" w:rsidP="007817E5">
      <w:pPr>
        <w:jc w:val="center"/>
        <w:rPr>
          <w:caps/>
        </w:rPr>
      </w:pPr>
    </w:p>
    <w:p w14:paraId="59D05D3D" w14:textId="77777777" w:rsidR="007817E5" w:rsidRDefault="007817E5" w:rsidP="007817E5">
      <w:pPr>
        <w:jc w:val="center"/>
        <w:rPr>
          <w:caps/>
        </w:rPr>
      </w:pPr>
    </w:p>
    <w:p w14:paraId="7192E195" w14:textId="77777777" w:rsidR="007817E5" w:rsidRDefault="007817E5" w:rsidP="007817E5">
      <w:pPr>
        <w:jc w:val="center"/>
        <w:rPr>
          <w:caps/>
        </w:rPr>
      </w:pPr>
    </w:p>
    <w:p w14:paraId="313E36F9" w14:textId="77777777" w:rsidR="007817E5" w:rsidRDefault="007817E5" w:rsidP="007817E5">
      <w:pPr>
        <w:jc w:val="center"/>
        <w:rPr>
          <w:caps/>
        </w:rPr>
      </w:pPr>
    </w:p>
    <w:p w14:paraId="4C41AB73" w14:textId="77777777" w:rsidR="007817E5" w:rsidRDefault="007817E5" w:rsidP="007817E5">
      <w:pPr>
        <w:jc w:val="center"/>
        <w:rPr>
          <w:caps/>
        </w:rPr>
      </w:pPr>
    </w:p>
    <w:p w14:paraId="5DEFACB2" w14:textId="77777777" w:rsidR="007817E5" w:rsidRDefault="007817E5" w:rsidP="007817E5">
      <w:pPr>
        <w:jc w:val="center"/>
        <w:rPr>
          <w:caps/>
        </w:rPr>
      </w:pPr>
    </w:p>
    <w:p w14:paraId="5FDCE5C3" w14:textId="77777777" w:rsidR="007817E5" w:rsidRDefault="007817E5" w:rsidP="007817E5">
      <w:pPr>
        <w:jc w:val="center"/>
        <w:rPr>
          <w:caps/>
        </w:rPr>
      </w:pPr>
    </w:p>
    <w:p w14:paraId="03401C38" w14:textId="77777777" w:rsidR="007817E5" w:rsidRPr="00820A1E" w:rsidRDefault="007817E5" w:rsidP="007817E5">
      <w:pPr>
        <w:jc w:val="center"/>
        <w:rPr>
          <w:caps/>
          <w:sz w:val="32"/>
          <w:szCs w:val="32"/>
          <w:lang w:val="en-GB"/>
        </w:rPr>
      </w:pPr>
      <w:r w:rsidRPr="00820A1E">
        <w:rPr>
          <w:caps/>
          <w:sz w:val="32"/>
          <w:szCs w:val="32"/>
          <w:lang w:val="en-GB"/>
        </w:rPr>
        <w:t xml:space="preserve">Final Evaluation for Global Programme </w:t>
      </w:r>
    </w:p>
    <w:p w14:paraId="3102D376" w14:textId="4D87368F" w:rsidR="007817E5" w:rsidRPr="00820A1E" w:rsidRDefault="007817E5" w:rsidP="007817E5">
      <w:pPr>
        <w:jc w:val="center"/>
        <w:rPr>
          <w:caps/>
          <w:sz w:val="32"/>
          <w:szCs w:val="32"/>
          <w:lang w:val="en-GB"/>
        </w:rPr>
      </w:pPr>
      <w:r w:rsidRPr="00820A1E">
        <w:rPr>
          <w:caps/>
          <w:sz w:val="32"/>
          <w:szCs w:val="32"/>
          <w:lang w:val="en-GB"/>
        </w:rPr>
        <w:t>‘Legal Identity for All’</w:t>
      </w:r>
    </w:p>
    <w:p w14:paraId="5744D7DA" w14:textId="7E5377F2" w:rsidR="007817E5" w:rsidRPr="00820A1E" w:rsidRDefault="007817E5" w:rsidP="007817E5">
      <w:pPr>
        <w:jc w:val="center"/>
        <w:rPr>
          <w:caps/>
          <w:sz w:val="32"/>
          <w:szCs w:val="32"/>
          <w:lang w:val="en-GB"/>
        </w:rPr>
      </w:pPr>
      <w:r w:rsidRPr="00820A1E">
        <w:rPr>
          <w:caps/>
          <w:sz w:val="32"/>
          <w:szCs w:val="32"/>
          <w:lang w:val="en-GB"/>
        </w:rPr>
        <w:t>dECEMBER 2022</w:t>
      </w:r>
    </w:p>
    <w:p w14:paraId="632D8422" w14:textId="64330B0E" w:rsidR="007817E5" w:rsidRPr="00820A1E" w:rsidRDefault="007817E5" w:rsidP="007817E5">
      <w:pPr>
        <w:jc w:val="center"/>
        <w:rPr>
          <w:caps/>
          <w:sz w:val="32"/>
          <w:szCs w:val="32"/>
          <w:lang w:val="en-GB"/>
        </w:rPr>
      </w:pPr>
    </w:p>
    <w:p w14:paraId="153BF7D9" w14:textId="389FF88E" w:rsidR="007817E5" w:rsidRPr="00820A1E" w:rsidRDefault="007817E5" w:rsidP="007817E5">
      <w:pPr>
        <w:jc w:val="center"/>
        <w:rPr>
          <w:caps/>
          <w:sz w:val="32"/>
          <w:szCs w:val="32"/>
          <w:lang w:val="en-GB"/>
        </w:rPr>
      </w:pPr>
    </w:p>
    <w:p w14:paraId="6C0F2651" w14:textId="1C3DDD40" w:rsidR="007817E5" w:rsidRPr="00820A1E" w:rsidRDefault="007817E5" w:rsidP="007817E5">
      <w:pPr>
        <w:jc w:val="center"/>
        <w:rPr>
          <w:caps/>
          <w:sz w:val="32"/>
          <w:szCs w:val="32"/>
          <w:lang w:val="en-GB"/>
        </w:rPr>
      </w:pPr>
    </w:p>
    <w:p w14:paraId="0C5DA26A" w14:textId="7F2C7EE4" w:rsidR="007817E5" w:rsidRPr="00820A1E" w:rsidRDefault="007817E5" w:rsidP="007817E5">
      <w:pPr>
        <w:jc w:val="center"/>
        <w:rPr>
          <w:caps/>
          <w:sz w:val="32"/>
          <w:szCs w:val="32"/>
          <w:lang w:val="en-GB"/>
        </w:rPr>
      </w:pPr>
    </w:p>
    <w:p w14:paraId="690CEE7B" w14:textId="3025D60D" w:rsidR="007817E5" w:rsidRPr="00820A1E" w:rsidRDefault="007817E5" w:rsidP="007817E5">
      <w:pPr>
        <w:jc w:val="center"/>
        <w:rPr>
          <w:caps/>
          <w:sz w:val="32"/>
          <w:szCs w:val="32"/>
          <w:lang w:val="en-GB"/>
        </w:rPr>
      </w:pPr>
    </w:p>
    <w:p w14:paraId="369183BE" w14:textId="0777F3C2" w:rsidR="007817E5" w:rsidRPr="00820A1E" w:rsidRDefault="007817E5" w:rsidP="007817E5">
      <w:pPr>
        <w:jc w:val="center"/>
        <w:rPr>
          <w:caps/>
          <w:sz w:val="32"/>
          <w:szCs w:val="32"/>
          <w:lang w:val="en-GB"/>
        </w:rPr>
      </w:pPr>
    </w:p>
    <w:p w14:paraId="1FCF03E3" w14:textId="63D4EDF6" w:rsidR="007817E5" w:rsidRPr="00820A1E" w:rsidRDefault="007817E5" w:rsidP="007817E5">
      <w:pPr>
        <w:jc w:val="center"/>
        <w:rPr>
          <w:caps/>
          <w:sz w:val="32"/>
          <w:szCs w:val="32"/>
          <w:lang w:val="en-GB"/>
        </w:rPr>
      </w:pPr>
    </w:p>
    <w:p w14:paraId="7AB9CFAE" w14:textId="456133D5" w:rsidR="007817E5" w:rsidRPr="00820A1E" w:rsidRDefault="007817E5" w:rsidP="007817E5">
      <w:pPr>
        <w:jc w:val="center"/>
        <w:rPr>
          <w:caps/>
          <w:sz w:val="32"/>
          <w:szCs w:val="32"/>
          <w:lang w:val="en-GB"/>
        </w:rPr>
      </w:pPr>
    </w:p>
    <w:p w14:paraId="3D0E4254" w14:textId="67136316" w:rsidR="007817E5" w:rsidRPr="00820A1E" w:rsidRDefault="007817E5" w:rsidP="007817E5">
      <w:pPr>
        <w:jc w:val="center"/>
        <w:rPr>
          <w:caps/>
          <w:sz w:val="32"/>
          <w:szCs w:val="32"/>
          <w:lang w:val="en-GB"/>
        </w:rPr>
      </w:pPr>
    </w:p>
    <w:p w14:paraId="6DCD2346" w14:textId="71CF1DED" w:rsidR="007817E5" w:rsidRPr="00820A1E" w:rsidRDefault="007817E5" w:rsidP="007817E5">
      <w:pPr>
        <w:jc w:val="center"/>
        <w:rPr>
          <w:caps/>
          <w:sz w:val="32"/>
          <w:szCs w:val="32"/>
          <w:lang w:val="en-GB"/>
        </w:rPr>
      </w:pPr>
    </w:p>
    <w:p w14:paraId="028DC533" w14:textId="13D2F60B" w:rsidR="007817E5" w:rsidRPr="00820A1E" w:rsidRDefault="007817E5">
      <w:pPr>
        <w:rPr>
          <w:caps/>
          <w:sz w:val="32"/>
          <w:szCs w:val="32"/>
          <w:lang w:val="en-GB"/>
        </w:rPr>
      </w:pPr>
      <w:r w:rsidRPr="00820A1E">
        <w:rPr>
          <w:caps/>
          <w:sz w:val="32"/>
          <w:szCs w:val="32"/>
          <w:lang w:val="en-GB"/>
        </w:rPr>
        <w:br w:type="page"/>
      </w:r>
    </w:p>
    <w:tbl>
      <w:tblPr>
        <w:tblStyle w:val="TableGrid"/>
        <w:tblW w:w="0" w:type="auto"/>
        <w:tblBorders>
          <w:top w:val="single" w:sz="4" w:space="0" w:color="1E687C"/>
          <w:left w:val="single" w:sz="4" w:space="0" w:color="1E687C"/>
          <w:bottom w:val="single" w:sz="4" w:space="0" w:color="1E687C"/>
          <w:right w:val="single" w:sz="4" w:space="0" w:color="1E687C"/>
          <w:insideH w:val="single" w:sz="6" w:space="0" w:color="1E687C"/>
          <w:insideV w:val="single" w:sz="6" w:space="0" w:color="1E687C"/>
        </w:tblBorders>
        <w:shd w:val="clear" w:color="auto" w:fill="F2F2F2" w:themeFill="background1" w:themeFillShade="F2"/>
        <w:tblLook w:val="04A0" w:firstRow="1" w:lastRow="0" w:firstColumn="1" w:lastColumn="0" w:noHBand="0" w:noVBand="1"/>
      </w:tblPr>
      <w:tblGrid>
        <w:gridCol w:w="3033"/>
        <w:gridCol w:w="3113"/>
        <w:gridCol w:w="3111"/>
      </w:tblGrid>
      <w:tr w:rsidR="00A76470" w:rsidRPr="00820A1E" w14:paraId="09EA5FD4" w14:textId="77777777" w:rsidTr="00F37448">
        <w:trPr>
          <w:trHeight w:val="411"/>
        </w:trPr>
        <w:tc>
          <w:tcPr>
            <w:tcW w:w="9257" w:type="dxa"/>
            <w:gridSpan w:val="3"/>
            <w:shd w:val="clear" w:color="auto" w:fill="D9D9D9" w:themeFill="background1" w:themeFillShade="D9"/>
            <w:tcMar>
              <w:top w:w="29" w:type="dxa"/>
              <w:left w:w="115" w:type="dxa"/>
              <w:bottom w:w="29" w:type="dxa"/>
              <w:right w:w="115" w:type="dxa"/>
            </w:tcMar>
            <w:vAlign w:val="center"/>
          </w:tcPr>
          <w:p w14:paraId="244BC5A7" w14:textId="77777777" w:rsidR="00A76470" w:rsidRPr="00820A1E" w:rsidRDefault="00A76470" w:rsidP="00F37448">
            <w:pPr>
              <w:jc w:val="center"/>
              <w:rPr>
                <w:b/>
                <w:lang w:val="en-GB"/>
              </w:rPr>
            </w:pPr>
            <w:r w:rsidRPr="00820A1E">
              <w:rPr>
                <w:b/>
                <w:lang w:val="en-GB"/>
              </w:rPr>
              <w:lastRenderedPageBreak/>
              <w:t>Project and Outcome Information</w:t>
            </w:r>
          </w:p>
        </w:tc>
      </w:tr>
      <w:tr w:rsidR="00A76470" w:rsidRPr="00820A1E" w14:paraId="4C3B135C" w14:textId="77777777" w:rsidTr="00F37448">
        <w:tc>
          <w:tcPr>
            <w:tcW w:w="3033" w:type="dxa"/>
            <w:shd w:val="clear" w:color="auto" w:fill="F2F2F2" w:themeFill="background1" w:themeFillShade="F2"/>
            <w:tcMar>
              <w:top w:w="29" w:type="dxa"/>
              <w:left w:w="115" w:type="dxa"/>
              <w:bottom w:w="29" w:type="dxa"/>
              <w:right w:w="115" w:type="dxa"/>
            </w:tcMar>
            <w:vAlign w:val="center"/>
          </w:tcPr>
          <w:p w14:paraId="7F6AF86A" w14:textId="77777777" w:rsidR="00A76470" w:rsidRPr="00820A1E" w:rsidRDefault="00A76470" w:rsidP="00F37448">
            <w:pPr>
              <w:rPr>
                <w:b/>
                <w:sz w:val="21"/>
                <w:szCs w:val="21"/>
                <w:lang w:val="en-GB"/>
              </w:rPr>
            </w:pPr>
            <w:r w:rsidRPr="00820A1E">
              <w:rPr>
                <w:b/>
                <w:sz w:val="21"/>
                <w:szCs w:val="21"/>
                <w:lang w:val="en-GB"/>
              </w:rPr>
              <w:t>Project/outcome title</w:t>
            </w:r>
          </w:p>
        </w:tc>
        <w:tc>
          <w:tcPr>
            <w:tcW w:w="6224" w:type="dxa"/>
            <w:gridSpan w:val="2"/>
            <w:shd w:val="clear" w:color="auto" w:fill="F2F2F2" w:themeFill="background1" w:themeFillShade="F2"/>
            <w:tcMar>
              <w:top w:w="29" w:type="dxa"/>
              <w:left w:w="115" w:type="dxa"/>
              <w:bottom w:w="29" w:type="dxa"/>
              <w:right w:w="115" w:type="dxa"/>
            </w:tcMar>
          </w:tcPr>
          <w:p w14:paraId="45C907BF" w14:textId="33A60300" w:rsidR="00A76470" w:rsidRPr="00820A1E" w:rsidRDefault="00A76470" w:rsidP="00A76470">
            <w:pPr>
              <w:jc w:val="center"/>
              <w:rPr>
                <w:sz w:val="21"/>
                <w:szCs w:val="21"/>
                <w:lang w:val="en-GB"/>
              </w:rPr>
            </w:pPr>
            <w:r w:rsidRPr="00820A1E">
              <w:rPr>
                <w:sz w:val="21"/>
                <w:szCs w:val="21"/>
                <w:lang w:val="en-GB"/>
              </w:rPr>
              <w:t>Global Programme ‘Legal Identity for All’</w:t>
            </w:r>
          </w:p>
        </w:tc>
      </w:tr>
      <w:tr w:rsidR="00A76470" w:rsidRPr="00820A1E" w14:paraId="3CA6E9B1" w14:textId="77777777" w:rsidTr="00F37448">
        <w:tc>
          <w:tcPr>
            <w:tcW w:w="3033" w:type="dxa"/>
            <w:shd w:val="clear" w:color="auto" w:fill="F2F2F2" w:themeFill="background1" w:themeFillShade="F2"/>
            <w:tcMar>
              <w:top w:w="29" w:type="dxa"/>
              <w:left w:w="115" w:type="dxa"/>
              <w:bottom w:w="29" w:type="dxa"/>
              <w:right w:w="115" w:type="dxa"/>
            </w:tcMar>
          </w:tcPr>
          <w:p w14:paraId="11629C9F" w14:textId="77777777" w:rsidR="00A76470" w:rsidRPr="00820A1E" w:rsidRDefault="00A76470" w:rsidP="00F37448">
            <w:pPr>
              <w:rPr>
                <w:b/>
                <w:sz w:val="21"/>
                <w:szCs w:val="21"/>
                <w:lang w:val="en-GB"/>
              </w:rPr>
            </w:pPr>
            <w:r w:rsidRPr="00820A1E">
              <w:rPr>
                <w:b/>
                <w:sz w:val="21"/>
                <w:szCs w:val="21"/>
                <w:lang w:val="en-GB"/>
              </w:rPr>
              <w:t>Atlas ID</w:t>
            </w:r>
          </w:p>
        </w:tc>
        <w:tc>
          <w:tcPr>
            <w:tcW w:w="6224" w:type="dxa"/>
            <w:gridSpan w:val="2"/>
            <w:shd w:val="clear" w:color="auto" w:fill="F2F2F2" w:themeFill="background1" w:themeFillShade="F2"/>
            <w:tcMar>
              <w:top w:w="29" w:type="dxa"/>
              <w:left w:w="115" w:type="dxa"/>
              <w:bottom w:w="29" w:type="dxa"/>
              <w:right w:w="115" w:type="dxa"/>
            </w:tcMar>
          </w:tcPr>
          <w:p w14:paraId="0F1F3E55" w14:textId="7042D151" w:rsidR="00A76470" w:rsidRPr="00820A1E" w:rsidRDefault="009339BE" w:rsidP="00F37448">
            <w:pPr>
              <w:jc w:val="center"/>
              <w:rPr>
                <w:sz w:val="21"/>
                <w:szCs w:val="21"/>
                <w:lang w:val="en-GB"/>
              </w:rPr>
            </w:pPr>
            <w:r w:rsidRPr="00820A1E">
              <w:rPr>
                <w:sz w:val="21"/>
                <w:szCs w:val="21"/>
                <w:lang w:val="en-GB"/>
              </w:rPr>
              <w:t xml:space="preserve"> Project Number 00115752, Output ID 00113213</w:t>
            </w:r>
          </w:p>
        </w:tc>
      </w:tr>
      <w:tr w:rsidR="00A76470" w:rsidRPr="00820A1E" w14:paraId="7273DEA1" w14:textId="77777777" w:rsidTr="00F37448">
        <w:tc>
          <w:tcPr>
            <w:tcW w:w="3033" w:type="dxa"/>
            <w:shd w:val="clear" w:color="auto" w:fill="F2F2F2" w:themeFill="background1" w:themeFillShade="F2"/>
            <w:tcMar>
              <w:top w:w="29" w:type="dxa"/>
              <w:left w:w="115" w:type="dxa"/>
              <w:bottom w:w="29" w:type="dxa"/>
              <w:right w:w="115" w:type="dxa"/>
            </w:tcMar>
          </w:tcPr>
          <w:p w14:paraId="6A600896" w14:textId="77777777" w:rsidR="00A76470" w:rsidRPr="00820A1E" w:rsidRDefault="00A76470" w:rsidP="00F37448">
            <w:pPr>
              <w:rPr>
                <w:b/>
                <w:sz w:val="21"/>
                <w:szCs w:val="21"/>
                <w:lang w:val="en-GB"/>
              </w:rPr>
            </w:pPr>
            <w:r w:rsidRPr="00820A1E">
              <w:rPr>
                <w:b/>
                <w:sz w:val="21"/>
                <w:szCs w:val="21"/>
                <w:lang w:val="en-GB"/>
              </w:rPr>
              <w:t>Corporate outcome and output</w:t>
            </w:r>
          </w:p>
        </w:tc>
        <w:tc>
          <w:tcPr>
            <w:tcW w:w="6224" w:type="dxa"/>
            <w:gridSpan w:val="2"/>
            <w:shd w:val="clear" w:color="auto" w:fill="F2F2F2" w:themeFill="background1" w:themeFillShade="F2"/>
            <w:tcMar>
              <w:top w:w="29" w:type="dxa"/>
              <w:left w:w="115" w:type="dxa"/>
              <w:bottom w:w="29" w:type="dxa"/>
              <w:right w:w="115" w:type="dxa"/>
            </w:tcMar>
          </w:tcPr>
          <w:p w14:paraId="66C27FC6" w14:textId="7D02C791" w:rsidR="009339BE" w:rsidRPr="00820A1E" w:rsidRDefault="009339BE" w:rsidP="009339BE">
            <w:pPr>
              <w:spacing w:after="120"/>
              <w:rPr>
                <w:sz w:val="21"/>
                <w:szCs w:val="21"/>
                <w:lang w:val="en-GB"/>
              </w:rPr>
            </w:pPr>
            <w:r w:rsidRPr="00820A1E">
              <w:rPr>
                <w:sz w:val="21"/>
                <w:szCs w:val="21"/>
                <w:lang w:val="en-GB"/>
              </w:rPr>
              <w:t>UNDP Strategic Plan, 2018-21: Outcome 1 - Accelerate structural transformations for sustainable development</w:t>
            </w:r>
            <w:r w:rsidR="005B6C14" w:rsidRPr="00820A1E">
              <w:rPr>
                <w:sz w:val="21"/>
                <w:szCs w:val="21"/>
                <w:lang w:val="en-GB"/>
              </w:rPr>
              <w:t>.</w:t>
            </w:r>
          </w:p>
          <w:p w14:paraId="1987311D" w14:textId="2CC2432D" w:rsidR="00906C9E" w:rsidRPr="00820A1E" w:rsidRDefault="009339BE" w:rsidP="009339BE">
            <w:pPr>
              <w:spacing w:after="120"/>
              <w:rPr>
                <w:sz w:val="21"/>
                <w:szCs w:val="21"/>
                <w:lang w:val="en-GB"/>
              </w:rPr>
            </w:pPr>
            <w:r w:rsidRPr="00820A1E">
              <w:rPr>
                <w:sz w:val="21"/>
                <w:szCs w:val="21"/>
                <w:lang w:val="en-GB"/>
              </w:rPr>
              <w:t>UNDP Strategic Plan, 2018-21: Output 2.2.1 - Use of digital technologies and big data enabled for improved public services and other government functions.</w:t>
            </w:r>
            <w:r w:rsidR="00906C9E" w:rsidRPr="00820A1E">
              <w:rPr>
                <w:sz w:val="21"/>
                <w:szCs w:val="21"/>
                <w:lang w:val="en-GB"/>
              </w:rPr>
              <w:t xml:space="preserve"> </w:t>
            </w:r>
          </w:p>
        </w:tc>
      </w:tr>
      <w:tr w:rsidR="00A76470" w:rsidRPr="00820A1E" w14:paraId="2C0C1DE4" w14:textId="77777777" w:rsidTr="00F37448">
        <w:tc>
          <w:tcPr>
            <w:tcW w:w="3033" w:type="dxa"/>
            <w:shd w:val="clear" w:color="auto" w:fill="F2F2F2" w:themeFill="background1" w:themeFillShade="F2"/>
            <w:tcMar>
              <w:top w:w="29" w:type="dxa"/>
              <w:left w:w="115" w:type="dxa"/>
              <w:bottom w:w="29" w:type="dxa"/>
              <w:right w:w="115" w:type="dxa"/>
            </w:tcMar>
          </w:tcPr>
          <w:p w14:paraId="6230BB90" w14:textId="77777777" w:rsidR="00A76470" w:rsidRPr="00820A1E" w:rsidRDefault="00A76470" w:rsidP="00F37448">
            <w:pPr>
              <w:rPr>
                <w:b/>
                <w:sz w:val="21"/>
                <w:szCs w:val="21"/>
                <w:lang w:val="en-GB"/>
              </w:rPr>
            </w:pPr>
            <w:r w:rsidRPr="00820A1E">
              <w:rPr>
                <w:b/>
                <w:sz w:val="21"/>
                <w:szCs w:val="21"/>
                <w:lang w:val="en-GB"/>
              </w:rPr>
              <w:t>Country</w:t>
            </w:r>
          </w:p>
        </w:tc>
        <w:tc>
          <w:tcPr>
            <w:tcW w:w="6224" w:type="dxa"/>
            <w:gridSpan w:val="2"/>
            <w:shd w:val="clear" w:color="auto" w:fill="F2F2F2" w:themeFill="background1" w:themeFillShade="F2"/>
            <w:tcMar>
              <w:top w:w="29" w:type="dxa"/>
              <w:left w:w="115" w:type="dxa"/>
              <w:bottom w:w="29" w:type="dxa"/>
              <w:right w:w="115" w:type="dxa"/>
            </w:tcMar>
          </w:tcPr>
          <w:p w14:paraId="0298694B" w14:textId="3212CF52" w:rsidR="00A76470" w:rsidRPr="00820A1E" w:rsidRDefault="00521F93" w:rsidP="00F37448">
            <w:pPr>
              <w:jc w:val="center"/>
              <w:rPr>
                <w:sz w:val="21"/>
                <w:szCs w:val="21"/>
                <w:lang w:val="en-GB"/>
              </w:rPr>
            </w:pPr>
            <w:r w:rsidRPr="00820A1E">
              <w:rPr>
                <w:sz w:val="21"/>
                <w:szCs w:val="21"/>
                <w:lang w:val="en-GB"/>
              </w:rPr>
              <w:t>Global</w:t>
            </w:r>
          </w:p>
        </w:tc>
      </w:tr>
      <w:tr w:rsidR="00A76470" w:rsidRPr="00820A1E" w14:paraId="21CDCE9D" w14:textId="77777777" w:rsidTr="00F37448">
        <w:tc>
          <w:tcPr>
            <w:tcW w:w="3033" w:type="dxa"/>
            <w:shd w:val="clear" w:color="auto" w:fill="F2F2F2" w:themeFill="background1" w:themeFillShade="F2"/>
            <w:tcMar>
              <w:top w:w="29" w:type="dxa"/>
              <w:left w:w="115" w:type="dxa"/>
              <w:bottom w:w="29" w:type="dxa"/>
              <w:right w:w="115" w:type="dxa"/>
            </w:tcMar>
            <w:vAlign w:val="center"/>
          </w:tcPr>
          <w:p w14:paraId="67E37DC8" w14:textId="77777777" w:rsidR="00A76470" w:rsidRPr="00820A1E" w:rsidRDefault="00A76470" w:rsidP="00F37448">
            <w:pPr>
              <w:rPr>
                <w:b/>
                <w:sz w:val="21"/>
                <w:szCs w:val="21"/>
                <w:lang w:val="en-GB"/>
              </w:rPr>
            </w:pPr>
            <w:r w:rsidRPr="00820A1E">
              <w:rPr>
                <w:b/>
                <w:sz w:val="21"/>
                <w:szCs w:val="21"/>
                <w:lang w:val="en-GB"/>
              </w:rPr>
              <w:t>Region</w:t>
            </w:r>
          </w:p>
        </w:tc>
        <w:tc>
          <w:tcPr>
            <w:tcW w:w="6224" w:type="dxa"/>
            <w:gridSpan w:val="2"/>
            <w:shd w:val="clear" w:color="auto" w:fill="F2F2F2" w:themeFill="background1" w:themeFillShade="F2"/>
            <w:tcMar>
              <w:top w:w="29" w:type="dxa"/>
              <w:left w:w="115" w:type="dxa"/>
              <w:bottom w:w="29" w:type="dxa"/>
              <w:right w:w="115" w:type="dxa"/>
            </w:tcMar>
          </w:tcPr>
          <w:p w14:paraId="1D5D5D37" w14:textId="64AB3F89" w:rsidR="00A76470" w:rsidRPr="00820A1E" w:rsidRDefault="009339BE" w:rsidP="00F37448">
            <w:pPr>
              <w:jc w:val="center"/>
              <w:rPr>
                <w:sz w:val="21"/>
                <w:szCs w:val="21"/>
                <w:lang w:val="en-GB"/>
              </w:rPr>
            </w:pPr>
            <w:r w:rsidRPr="00820A1E">
              <w:rPr>
                <w:sz w:val="21"/>
                <w:szCs w:val="21"/>
                <w:lang w:val="en-GB"/>
              </w:rPr>
              <w:t>Global</w:t>
            </w:r>
          </w:p>
        </w:tc>
      </w:tr>
      <w:tr w:rsidR="00A76470" w:rsidRPr="00820A1E" w14:paraId="5A7C8E94" w14:textId="77777777" w:rsidTr="00F37448">
        <w:tc>
          <w:tcPr>
            <w:tcW w:w="3033" w:type="dxa"/>
            <w:shd w:val="clear" w:color="auto" w:fill="F2F2F2" w:themeFill="background1" w:themeFillShade="F2"/>
            <w:tcMar>
              <w:top w:w="29" w:type="dxa"/>
              <w:left w:w="115" w:type="dxa"/>
              <w:bottom w:w="29" w:type="dxa"/>
              <w:right w:w="115" w:type="dxa"/>
            </w:tcMar>
          </w:tcPr>
          <w:p w14:paraId="6F7C2962" w14:textId="77777777" w:rsidR="00A76470" w:rsidRPr="00820A1E" w:rsidRDefault="00A76470" w:rsidP="00F37448">
            <w:pPr>
              <w:rPr>
                <w:b/>
                <w:sz w:val="21"/>
                <w:szCs w:val="21"/>
                <w:lang w:val="en-GB"/>
              </w:rPr>
            </w:pPr>
            <w:r w:rsidRPr="00820A1E">
              <w:rPr>
                <w:b/>
                <w:sz w:val="21"/>
                <w:szCs w:val="21"/>
                <w:lang w:val="en-GB"/>
              </w:rPr>
              <w:t>Date project document signed</w:t>
            </w:r>
          </w:p>
        </w:tc>
        <w:tc>
          <w:tcPr>
            <w:tcW w:w="6224" w:type="dxa"/>
            <w:gridSpan w:val="2"/>
            <w:shd w:val="clear" w:color="auto" w:fill="F2F2F2" w:themeFill="background1" w:themeFillShade="F2"/>
            <w:tcMar>
              <w:top w:w="29" w:type="dxa"/>
              <w:left w:w="115" w:type="dxa"/>
              <w:bottom w:w="29" w:type="dxa"/>
              <w:right w:w="115" w:type="dxa"/>
            </w:tcMar>
          </w:tcPr>
          <w:p w14:paraId="094C9854" w14:textId="77777777" w:rsidR="00A76470" w:rsidRPr="00820A1E" w:rsidRDefault="00A76470" w:rsidP="00F37448">
            <w:pPr>
              <w:jc w:val="center"/>
              <w:rPr>
                <w:sz w:val="21"/>
                <w:szCs w:val="21"/>
                <w:lang w:val="en-GB"/>
              </w:rPr>
            </w:pPr>
            <w:r w:rsidRPr="00820A1E">
              <w:rPr>
                <w:sz w:val="21"/>
                <w:szCs w:val="21"/>
                <w:lang w:val="en-GB"/>
              </w:rPr>
              <w:t>28 November 2019</w:t>
            </w:r>
          </w:p>
        </w:tc>
      </w:tr>
      <w:tr w:rsidR="00A76470" w:rsidRPr="00820A1E" w14:paraId="0097D6EE" w14:textId="77777777" w:rsidTr="00F37448">
        <w:tc>
          <w:tcPr>
            <w:tcW w:w="3033" w:type="dxa"/>
            <w:vMerge w:val="restart"/>
            <w:shd w:val="clear" w:color="auto" w:fill="F2F2F2" w:themeFill="background1" w:themeFillShade="F2"/>
            <w:tcMar>
              <w:top w:w="29" w:type="dxa"/>
              <w:left w:w="115" w:type="dxa"/>
              <w:bottom w:w="29" w:type="dxa"/>
              <w:right w:w="115" w:type="dxa"/>
            </w:tcMar>
            <w:vAlign w:val="center"/>
          </w:tcPr>
          <w:p w14:paraId="7776A937" w14:textId="77777777" w:rsidR="00A76470" w:rsidRPr="00820A1E" w:rsidRDefault="00A76470" w:rsidP="00F37448">
            <w:pPr>
              <w:rPr>
                <w:b/>
                <w:sz w:val="21"/>
                <w:szCs w:val="21"/>
                <w:lang w:val="en-GB"/>
              </w:rPr>
            </w:pPr>
            <w:r w:rsidRPr="00820A1E">
              <w:rPr>
                <w:b/>
                <w:sz w:val="21"/>
                <w:szCs w:val="21"/>
                <w:lang w:val="en-GB"/>
              </w:rPr>
              <w:t>Project dates</w:t>
            </w:r>
          </w:p>
        </w:tc>
        <w:tc>
          <w:tcPr>
            <w:tcW w:w="3113" w:type="dxa"/>
            <w:shd w:val="clear" w:color="auto" w:fill="F2F2F2" w:themeFill="background1" w:themeFillShade="F2"/>
            <w:tcMar>
              <w:top w:w="29" w:type="dxa"/>
              <w:left w:w="115" w:type="dxa"/>
              <w:bottom w:w="29" w:type="dxa"/>
              <w:right w:w="115" w:type="dxa"/>
            </w:tcMar>
          </w:tcPr>
          <w:p w14:paraId="1E46A0F0" w14:textId="77777777" w:rsidR="00A76470" w:rsidRPr="00820A1E" w:rsidRDefault="00A76470" w:rsidP="00F37448">
            <w:pPr>
              <w:jc w:val="center"/>
              <w:rPr>
                <w:b/>
                <w:sz w:val="21"/>
                <w:szCs w:val="21"/>
                <w:lang w:val="en-GB"/>
              </w:rPr>
            </w:pPr>
            <w:r w:rsidRPr="00820A1E">
              <w:rPr>
                <w:b/>
                <w:sz w:val="21"/>
                <w:szCs w:val="21"/>
                <w:lang w:val="en-GB"/>
              </w:rPr>
              <w:t>Start</w:t>
            </w:r>
          </w:p>
        </w:tc>
        <w:tc>
          <w:tcPr>
            <w:tcW w:w="3111" w:type="dxa"/>
            <w:shd w:val="clear" w:color="auto" w:fill="F2F2F2" w:themeFill="background1" w:themeFillShade="F2"/>
            <w:tcMar>
              <w:top w:w="29" w:type="dxa"/>
              <w:left w:w="115" w:type="dxa"/>
              <w:bottom w:w="29" w:type="dxa"/>
              <w:right w:w="115" w:type="dxa"/>
            </w:tcMar>
          </w:tcPr>
          <w:p w14:paraId="1698D7B4" w14:textId="77777777" w:rsidR="00A76470" w:rsidRPr="00820A1E" w:rsidRDefault="00A76470" w:rsidP="00F37448">
            <w:pPr>
              <w:jc w:val="center"/>
              <w:rPr>
                <w:b/>
                <w:sz w:val="21"/>
                <w:szCs w:val="21"/>
                <w:lang w:val="en-GB"/>
              </w:rPr>
            </w:pPr>
            <w:r w:rsidRPr="00820A1E">
              <w:rPr>
                <w:b/>
                <w:sz w:val="21"/>
                <w:szCs w:val="21"/>
                <w:lang w:val="en-GB"/>
              </w:rPr>
              <w:t>Planned end</w:t>
            </w:r>
          </w:p>
        </w:tc>
      </w:tr>
      <w:tr w:rsidR="00A76470" w:rsidRPr="00820A1E" w14:paraId="1E69B253" w14:textId="77777777" w:rsidTr="00F37448">
        <w:tc>
          <w:tcPr>
            <w:tcW w:w="3033" w:type="dxa"/>
            <w:vMerge/>
            <w:shd w:val="clear" w:color="auto" w:fill="F2F2F2" w:themeFill="background1" w:themeFillShade="F2"/>
            <w:tcMar>
              <w:top w:w="29" w:type="dxa"/>
              <w:left w:w="115" w:type="dxa"/>
              <w:bottom w:w="29" w:type="dxa"/>
              <w:right w:w="115" w:type="dxa"/>
            </w:tcMar>
          </w:tcPr>
          <w:p w14:paraId="5C1D2753" w14:textId="77777777" w:rsidR="00A76470" w:rsidRPr="00820A1E" w:rsidRDefault="00A76470" w:rsidP="00F37448">
            <w:pPr>
              <w:rPr>
                <w:b/>
                <w:sz w:val="21"/>
                <w:szCs w:val="21"/>
                <w:lang w:val="en-GB"/>
              </w:rPr>
            </w:pPr>
          </w:p>
        </w:tc>
        <w:tc>
          <w:tcPr>
            <w:tcW w:w="3113" w:type="dxa"/>
            <w:shd w:val="clear" w:color="auto" w:fill="F2F2F2" w:themeFill="background1" w:themeFillShade="F2"/>
            <w:tcMar>
              <w:top w:w="29" w:type="dxa"/>
              <w:left w:w="115" w:type="dxa"/>
              <w:bottom w:w="29" w:type="dxa"/>
              <w:right w:w="115" w:type="dxa"/>
            </w:tcMar>
          </w:tcPr>
          <w:p w14:paraId="657A8433" w14:textId="77777777" w:rsidR="00A76470" w:rsidRPr="00820A1E" w:rsidRDefault="00A76470" w:rsidP="00F37448">
            <w:pPr>
              <w:jc w:val="center"/>
              <w:rPr>
                <w:sz w:val="21"/>
                <w:szCs w:val="21"/>
                <w:lang w:val="en-GB"/>
              </w:rPr>
            </w:pPr>
            <w:r w:rsidRPr="00820A1E">
              <w:rPr>
                <w:sz w:val="21"/>
                <w:szCs w:val="21"/>
                <w:lang w:val="en-GB"/>
              </w:rPr>
              <w:t>1 December 2019</w:t>
            </w:r>
          </w:p>
        </w:tc>
        <w:tc>
          <w:tcPr>
            <w:tcW w:w="3111" w:type="dxa"/>
            <w:shd w:val="clear" w:color="auto" w:fill="F2F2F2" w:themeFill="background1" w:themeFillShade="F2"/>
            <w:tcMar>
              <w:top w:w="29" w:type="dxa"/>
              <w:left w:w="115" w:type="dxa"/>
              <w:bottom w:w="29" w:type="dxa"/>
              <w:right w:w="115" w:type="dxa"/>
            </w:tcMar>
          </w:tcPr>
          <w:p w14:paraId="282E9728" w14:textId="165299DD" w:rsidR="00A76470" w:rsidRPr="00820A1E" w:rsidRDefault="00A76470" w:rsidP="00F37448">
            <w:pPr>
              <w:jc w:val="center"/>
              <w:rPr>
                <w:sz w:val="21"/>
                <w:szCs w:val="21"/>
                <w:lang w:val="en-GB"/>
              </w:rPr>
            </w:pPr>
            <w:r w:rsidRPr="00820A1E">
              <w:rPr>
                <w:sz w:val="21"/>
                <w:szCs w:val="21"/>
                <w:lang w:val="en-GB"/>
              </w:rPr>
              <w:t>28 February 2022</w:t>
            </w:r>
            <w:r w:rsidR="005B6C14" w:rsidRPr="00820A1E">
              <w:rPr>
                <w:sz w:val="21"/>
                <w:szCs w:val="21"/>
                <w:lang w:val="en-GB"/>
              </w:rPr>
              <w:t xml:space="preserve"> (No</w:t>
            </w:r>
            <w:r w:rsidR="00C61F44">
              <w:rPr>
                <w:sz w:val="21"/>
                <w:szCs w:val="21"/>
                <w:lang w:val="en-GB"/>
              </w:rPr>
              <w:t>-</w:t>
            </w:r>
            <w:r w:rsidR="005B6C14" w:rsidRPr="00820A1E">
              <w:rPr>
                <w:sz w:val="21"/>
                <w:szCs w:val="21"/>
                <w:lang w:val="en-GB"/>
              </w:rPr>
              <w:t>cost extension to 31 December 2022</w:t>
            </w:r>
            <w:r w:rsidR="00C61F44">
              <w:rPr>
                <w:sz w:val="21"/>
                <w:szCs w:val="21"/>
                <w:lang w:val="en-GB"/>
              </w:rPr>
              <w:t>, further no-cost extension to 30 April, 2023 is being processed</w:t>
            </w:r>
            <w:r w:rsidR="005B6C14" w:rsidRPr="00820A1E">
              <w:rPr>
                <w:sz w:val="21"/>
                <w:szCs w:val="21"/>
                <w:lang w:val="en-GB"/>
              </w:rPr>
              <w:t>)</w:t>
            </w:r>
          </w:p>
        </w:tc>
      </w:tr>
      <w:tr w:rsidR="00A76470" w:rsidRPr="00820A1E" w14:paraId="1F80919F" w14:textId="77777777" w:rsidTr="00F37448">
        <w:tc>
          <w:tcPr>
            <w:tcW w:w="3033" w:type="dxa"/>
            <w:shd w:val="clear" w:color="auto" w:fill="F2F2F2" w:themeFill="background1" w:themeFillShade="F2"/>
            <w:tcMar>
              <w:top w:w="29" w:type="dxa"/>
              <w:left w:w="115" w:type="dxa"/>
              <w:bottom w:w="29" w:type="dxa"/>
              <w:right w:w="115" w:type="dxa"/>
            </w:tcMar>
          </w:tcPr>
          <w:p w14:paraId="57EAD6FE" w14:textId="77777777" w:rsidR="00A76470" w:rsidRPr="00820A1E" w:rsidRDefault="00A76470" w:rsidP="00F37448">
            <w:pPr>
              <w:rPr>
                <w:b/>
                <w:sz w:val="21"/>
                <w:szCs w:val="21"/>
                <w:lang w:val="en-GB"/>
              </w:rPr>
            </w:pPr>
            <w:r w:rsidRPr="00820A1E">
              <w:rPr>
                <w:b/>
                <w:sz w:val="21"/>
                <w:szCs w:val="21"/>
                <w:lang w:val="en-GB"/>
              </w:rPr>
              <w:t>Total committed budget</w:t>
            </w:r>
          </w:p>
        </w:tc>
        <w:tc>
          <w:tcPr>
            <w:tcW w:w="6224" w:type="dxa"/>
            <w:gridSpan w:val="2"/>
            <w:shd w:val="clear" w:color="auto" w:fill="F2F2F2" w:themeFill="background1" w:themeFillShade="F2"/>
            <w:tcMar>
              <w:top w:w="29" w:type="dxa"/>
              <w:left w:w="115" w:type="dxa"/>
              <w:bottom w:w="29" w:type="dxa"/>
              <w:right w:w="115" w:type="dxa"/>
            </w:tcMar>
          </w:tcPr>
          <w:p w14:paraId="6746BAFE" w14:textId="137B00A9" w:rsidR="00B260D0" w:rsidRPr="00B260D0" w:rsidRDefault="00303E14" w:rsidP="00B260D0">
            <w:pPr>
              <w:jc w:val="center"/>
              <w:rPr>
                <w:bCs/>
                <w:color w:val="FF0000"/>
                <w:sz w:val="21"/>
                <w:szCs w:val="21"/>
                <w:lang w:val="en-GB"/>
              </w:rPr>
            </w:pPr>
            <w:r w:rsidRPr="007667FC">
              <w:rPr>
                <w:bCs/>
                <w:sz w:val="21"/>
                <w:szCs w:val="21"/>
                <w:lang w:val="en-GB"/>
              </w:rPr>
              <w:t>6,492,126</w:t>
            </w:r>
            <w:r w:rsidR="000323A4">
              <w:rPr>
                <w:bCs/>
                <w:sz w:val="21"/>
                <w:szCs w:val="21"/>
                <w:lang w:val="en-GB"/>
              </w:rPr>
              <w:t xml:space="preserve"> </w:t>
            </w:r>
            <w:r w:rsidR="00A76470" w:rsidRPr="007667FC">
              <w:rPr>
                <w:bCs/>
                <w:sz w:val="21"/>
                <w:szCs w:val="21"/>
                <w:lang w:val="en-GB"/>
              </w:rPr>
              <w:t xml:space="preserve">USD </w:t>
            </w:r>
          </w:p>
        </w:tc>
      </w:tr>
      <w:tr w:rsidR="00A76470" w:rsidRPr="00820A1E" w14:paraId="2F1B3A5D" w14:textId="77777777" w:rsidTr="00F37448">
        <w:tc>
          <w:tcPr>
            <w:tcW w:w="3033" w:type="dxa"/>
            <w:shd w:val="clear" w:color="auto" w:fill="F2F2F2" w:themeFill="background1" w:themeFillShade="F2"/>
            <w:tcMar>
              <w:top w:w="29" w:type="dxa"/>
              <w:left w:w="115" w:type="dxa"/>
              <w:bottom w:w="29" w:type="dxa"/>
              <w:right w:w="115" w:type="dxa"/>
            </w:tcMar>
          </w:tcPr>
          <w:p w14:paraId="225F3118" w14:textId="77777777" w:rsidR="00A76470" w:rsidRPr="00820A1E" w:rsidRDefault="00A76470" w:rsidP="00F37448">
            <w:pPr>
              <w:rPr>
                <w:b/>
                <w:sz w:val="21"/>
                <w:szCs w:val="21"/>
                <w:lang w:val="en-GB"/>
              </w:rPr>
            </w:pPr>
            <w:bookmarkStart w:id="0" w:name="_Hlk125041111"/>
            <w:r w:rsidRPr="00820A1E">
              <w:rPr>
                <w:b/>
                <w:sz w:val="21"/>
                <w:szCs w:val="21"/>
                <w:lang w:val="en-GB"/>
              </w:rPr>
              <w:t>Project expenditure at the time of evaluation</w:t>
            </w:r>
            <w:bookmarkEnd w:id="0"/>
          </w:p>
        </w:tc>
        <w:tc>
          <w:tcPr>
            <w:tcW w:w="6224" w:type="dxa"/>
            <w:gridSpan w:val="2"/>
            <w:shd w:val="clear" w:color="auto" w:fill="F2F2F2" w:themeFill="background1" w:themeFillShade="F2"/>
            <w:tcMar>
              <w:top w:w="29" w:type="dxa"/>
              <w:left w:w="115" w:type="dxa"/>
              <w:bottom w:w="29" w:type="dxa"/>
              <w:right w:w="115" w:type="dxa"/>
            </w:tcMar>
            <w:vAlign w:val="center"/>
          </w:tcPr>
          <w:p w14:paraId="38EB1F44" w14:textId="30AA6D46" w:rsidR="00A76470" w:rsidRPr="00820A1E" w:rsidRDefault="00B260D0" w:rsidP="00F37448">
            <w:pPr>
              <w:jc w:val="center"/>
              <w:rPr>
                <w:bCs/>
                <w:sz w:val="21"/>
                <w:szCs w:val="21"/>
                <w:lang w:val="en-GB"/>
              </w:rPr>
            </w:pPr>
            <w:r w:rsidRPr="000323A4">
              <w:rPr>
                <w:bCs/>
                <w:sz w:val="21"/>
                <w:szCs w:val="21"/>
              </w:rPr>
              <w:t xml:space="preserve">TBC </w:t>
            </w:r>
            <w:r w:rsidR="00A76470" w:rsidRPr="00820A1E">
              <w:rPr>
                <w:bCs/>
                <w:sz w:val="21"/>
                <w:szCs w:val="21"/>
                <w:lang w:val="en-GB"/>
              </w:rPr>
              <w:t xml:space="preserve">USD </w:t>
            </w:r>
          </w:p>
        </w:tc>
      </w:tr>
      <w:tr w:rsidR="00A76470" w:rsidRPr="00820A1E" w14:paraId="378B2368" w14:textId="77777777" w:rsidTr="00F37448">
        <w:tc>
          <w:tcPr>
            <w:tcW w:w="3033" w:type="dxa"/>
            <w:shd w:val="clear" w:color="auto" w:fill="F2F2F2" w:themeFill="background1" w:themeFillShade="F2"/>
            <w:tcMar>
              <w:top w:w="29" w:type="dxa"/>
              <w:left w:w="115" w:type="dxa"/>
              <w:bottom w:w="29" w:type="dxa"/>
              <w:right w:w="115" w:type="dxa"/>
            </w:tcMar>
          </w:tcPr>
          <w:p w14:paraId="429AC047" w14:textId="77777777" w:rsidR="00A76470" w:rsidRPr="00820A1E" w:rsidRDefault="00A76470" w:rsidP="00F37448">
            <w:pPr>
              <w:rPr>
                <w:b/>
                <w:sz w:val="21"/>
                <w:szCs w:val="21"/>
                <w:lang w:val="en-GB"/>
              </w:rPr>
            </w:pPr>
            <w:r w:rsidRPr="00820A1E">
              <w:rPr>
                <w:b/>
                <w:sz w:val="21"/>
                <w:szCs w:val="21"/>
                <w:lang w:val="en-GB"/>
              </w:rPr>
              <w:t>Funding source</w:t>
            </w:r>
          </w:p>
        </w:tc>
        <w:tc>
          <w:tcPr>
            <w:tcW w:w="6224" w:type="dxa"/>
            <w:gridSpan w:val="2"/>
            <w:shd w:val="clear" w:color="auto" w:fill="F2F2F2" w:themeFill="background1" w:themeFillShade="F2"/>
            <w:tcMar>
              <w:top w:w="29" w:type="dxa"/>
              <w:left w:w="115" w:type="dxa"/>
              <w:bottom w:w="29" w:type="dxa"/>
              <w:right w:w="115" w:type="dxa"/>
            </w:tcMar>
          </w:tcPr>
          <w:p w14:paraId="45CF2A00" w14:textId="5777D095" w:rsidR="00A76470" w:rsidRPr="007667FC" w:rsidRDefault="00303E14" w:rsidP="00F37448">
            <w:pPr>
              <w:jc w:val="center"/>
              <w:rPr>
                <w:bCs/>
                <w:sz w:val="21"/>
                <w:szCs w:val="21"/>
                <w:lang w:val="en-GB"/>
              </w:rPr>
            </w:pPr>
            <w:r w:rsidRPr="007667FC">
              <w:rPr>
                <w:bCs/>
                <w:sz w:val="21"/>
                <w:szCs w:val="21"/>
                <w:lang w:val="en-GB"/>
              </w:rPr>
              <w:t>UNDP, Japan, Sw</w:t>
            </w:r>
            <w:r w:rsidR="005979B8" w:rsidRPr="007667FC">
              <w:rPr>
                <w:bCs/>
                <w:sz w:val="21"/>
                <w:szCs w:val="21"/>
                <w:lang w:val="en-GB"/>
              </w:rPr>
              <w:t>eden,</w:t>
            </w:r>
            <w:r w:rsidRPr="007667FC">
              <w:rPr>
                <w:bCs/>
                <w:sz w:val="21"/>
                <w:szCs w:val="21"/>
                <w:lang w:val="en-GB"/>
              </w:rPr>
              <w:t xml:space="preserve"> and Sw</w:t>
            </w:r>
            <w:r w:rsidR="005979B8" w:rsidRPr="007667FC">
              <w:rPr>
                <w:bCs/>
                <w:sz w:val="21"/>
                <w:szCs w:val="21"/>
                <w:lang w:val="en-GB"/>
              </w:rPr>
              <w:t>itzerland</w:t>
            </w:r>
          </w:p>
        </w:tc>
      </w:tr>
      <w:tr w:rsidR="00A76470" w:rsidRPr="00820A1E" w14:paraId="6CF5636D" w14:textId="77777777" w:rsidTr="00F37448">
        <w:tc>
          <w:tcPr>
            <w:tcW w:w="3033" w:type="dxa"/>
            <w:shd w:val="clear" w:color="auto" w:fill="F2F2F2" w:themeFill="background1" w:themeFillShade="F2"/>
            <w:tcMar>
              <w:top w:w="29" w:type="dxa"/>
              <w:left w:w="115" w:type="dxa"/>
              <w:bottom w:w="29" w:type="dxa"/>
              <w:right w:w="115" w:type="dxa"/>
            </w:tcMar>
          </w:tcPr>
          <w:p w14:paraId="6FDA2BB6" w14:textId="77777777" w:rsidR="00A76470" w:rsidRPr="00820A1E" w:rsidRDefault="00A76470" w:rsidP="00F37448">
            <w:pPr>
              <w:rPr>
                <w:b/>
                <w:sz w:val="21"/>
                <w:szCs w:val="21"/>
                <w:lang w:val="en-GB"/>
              </w:rPr>
            </w:pPr>
            <w:r w:rsidRPr="00820A1E">
              <w:rPr>
                <w:b/>
                <w:sz w:val="21"/>
                <w:szCs w:val="21"/>
                <w:lang w:val="en-GB"/>
              </w:rPr>
              <w:t>Implementing party</w:t>
            </w:r>
          </w:p>
        </w:tc>
        <w:tc>
          <w:tcPr>
            <w:tcW w:w="6224" w:type="dxa"/>
            <w:gridSpan w:val="2"/>
            <w:shd w:val="clear" w:color="auto" w:fill="F2F2F2" w:themeFill="background1" w:themeFillShade="F2"/>
            <w:tcMar>
              <w:top w:w="29" w:type="dxa"/>
              <w:left w:w="115" w:type="dxa"/>
              <w:bottom w:w="29" w:type="dxa"/>
              <w:right w:w="115" w:type="dxa"/>
            </w:tcMar>
          </w:tcPr>
          <w:p w14:paraId="1FCBEAA4" w14:textId="6276A506" w:rsidR="00A76470" w:rsidRPr="00820A1E" w:rsidRDefault="00A76470" w:rsidP="00F37448">
            <w:pPr>
              <w:jc w:val="center"/>
              <w:rPr>
                <w:bCs/>
                <w:sz w:val="21"/>
                <w:szCs w:val="21"/>
                <w:lang w:val="en-GB"/>
              </w:rPr>
            </w:pPr>
            <w:r w:rsidRPr="00820A1E">
              <w:rPr>
                <w:bCs/>
                <w:sz w:val="21"/>
                <w:szCs w:val="21"/>
                <w:lang w:val="en-GB"/>
              </w:rPr>
              <w:t>UNDP</w:t>
            </w:r>
            <w:r w:rsidR="00EE7B80" w:rsidRPr="00820A1E">
              <w:rPr>
                <w:bCs/>
                <w:sz w:val="21"/>
                <w:szCs w:val="21"/>
                <w:lang w:val="en-GB"/>
              </w:rPr>
              <w:t xml:space="preserve"> BPP</w:t>
            </w:r>
            <w:r w:rsidR="00E750B2">
              <w:rPr>
                <w:bCs/>
                <w:sz w:val="21"/>
                <w:szCs w:val="21"/>
                <w:lang w:val="en-GB"/>
              </w:rPr>
              <w:t>S</w:t>
            </w:r>
          </w:p>
        </w:tc>
      </w:tr>
    </w:tbl>
    <w:p w14:paraId="1CF4423D" w14:textId="77777777" w:rsidR="00A76470" w:rsidRPr="00820A1E" w:rsidRDefault="00A76470" w:rsidP="00A76470">
      <w:pPr>
        <w:pStyle w:val="TOCHeading"/>
        <w:rPr>
          <w:rFonts w:asciiTheme="minorHAnsi" w:eastAsiaTheme="minorHAnsi" w:hAnsiTheme="minorHAnsi" w:cstheme="minorBidi"/>
          <w:color w:val="auto"/>
          <w:sz w:val="18"/>
          <w:szCs w:val="18"/>
          <w:lang w:val="en-GB"/>
        </w:rPr>
      </w:pPr>
    </w:p>
    <w:tbl>
      <w:tblPr>
        <w:tblStyle w:val="TableGrid"/>
        <w:tblW w:w="0" w:type="auto"/>
        <w:tblBorders>
          <w:top w:val="single" w:sz="4" w:space="0" w:color="1E687C"/>
          <w:left w:val="single" w:sz="4" w:space="0" w:color="1E687C"/>
          <w:bottom w:val="single" w:sz="4" w:space="0" w:color="1E687C"/>
          <w:right w:val="single" w:sz="4" w:space="0" w:color="1E687C"/>
          <w:insideH w:val="single" w:sz="6" w:space="0" w:color="1E687C"/>
          <w:insideV w:val="single" w:sz="6" w:space="0" w:color="1E687C"/>
        </w:tblBorders>
        <w:shd w:val="clear" w:color="auto" w:fill="F2F2F2" w:themeFill="background1" w:themeFillShade="F2"/>
        <w:tblLook w:val="04A0" w:firstRow="1" w:lastRow="0" w:firstColumn="1" w:lastColumn="0" w:noHBand="0" w:noVBand="1"/>
      </w:tblPr>
      <w:tblGrid>
        <w:gridCol w:w="3029"/>
        <w:gridCol w:w="3112"/>
        <w:gridCol w:w="3116"/>
      </w:tblGrid>
      <w:tr w:rsidR="00A76470" w:rsidRPr="00820A1E" w14:paraId="7F889FFC" w14:textId="77777777" w:rsidTr="00F37448">
        <w:trPr>
          <w:trHeight w:val="357"/>
        </w:trPr>
        <w:tc>
          <w:tcPr>
            <w:tcW w:w="9257" w:type="dxa"/>
            <w:gridSpan w:val="3"/>
            <w:shd w:val="clear" w:color="auto" w:fill="D9D9D9" w:themeFill="background1" w:themeFillShade="D9"/>
            <w:tcMar>
              <w:top w:w="29" w:type="dxa"/>
              <w:left w:w="115" w:type="dxa"/>
              <w:bottom w:w="29" w:type="dxa"/>
              <w:right w:w="115" w:type="dxa"/>
            </w:tcMar>
            <w:vAlign w:val="center"/>
          </w:tcPr>
          <w:p w14:paraId="619DD887" w14:textId="77777777" w:rsidR="00A76470" w:rsidRPr="00820A1E" w:rsidRDefault="00A76470" w:rsidP="00F37448">
            <w:pPr>
              <w:jc w:val="center"/>
              <w:rPr>
                <w:b/>
                <w:lang w:val="en-GB"/>
              </w:rPr>
            </w:pPr>
            <w:r w:rsidRPr="00820A1E">
              <w:rPr>
                <w:b/>
                <w:lang w:val="en-GB"/>
              </w:rPr>
              <w:t>Evaluation Information</w:t>
            </w:r>
          </w:p>
        </w:tc>
      </w:tr>
      <w:tr w:rsidR="00A76470" w:rsidRPr="00820A1E" w14:paraId="01354F98" w14:textId="77777777" w:rsidTr="00F37448">
        <w:tc>
          <w:tcPr>
            <w:tcW w:w="3029" w:type="dxa"/>
            <w:shd w:val="clear" w:color="auto" w:fill="F2F2F2" w:themeFill="background1" w:themeFillShade="F2"/>
            <w:tcMar>
              <w:top w:w="29" w:type="dxa"/>
              <w:left w:w="115" w:type="dxa"/>
              <w:bottom w:w="29" w:type="dxa"/>
              <w:right w:w="115" w:type="dxa"/>
            </w:tcMar>
          </w:tcPr>
          <w:p w14:paraId="376E8ACC" w14:textId="77777777" w:rsidR="00A76470" w:rsidRPr="00820A1E" w:rsidRDefault="00A76470" w:rsidP="00F37448">
            <w:pPr>
              <w:rPr>
                <w:b/>
                <w:sz w:val="21"/>
                <w:szCs w:val="21"/>
                <w:lang w:val="en-GB"/>
              </w:rPr>
            </w:pPr>
            <w:r w:rsidRPr="00820A1E">
              <w:rPr>
                <w:b/>
                <w:sz w:val="21"/>
                <w:szCs w:val="21"/>
                <w:lang w:val="en-GB"/>
              </w:rPr>
              <w:t xml:space="preserve">Evaluation type </w:t>
            </w:r>
          </w:p>
        </w:tc>
        <w:tc>
          <w:tcPr>
            <w:tcW w:w="6228" w:type="dxa"/>
            <w:gridSpan w:val="2"/>
            <w:shd w:val="clear" w:color="auto" w:fill="F2F2F2" w:themeFill="background1" w:themeFillShade="F2"/>
            <w:tcMar>
              <w:top w:w="29" w:type="dxa"/>
              <w:left w:w="115" w:type="dxa"/>
              <w:bottom w:w="29" w:type="dxa"/>
              <w:right w:w="115" w:type="dxa"/>
            </w:tcMar>
          </w:tcPr>
          <w:p w14:paraId="26CF7E84" w14:textId="77777777" w:rsidR="00A76470" w:rsidRPr="00820A1E" w:rsidRDefault="00A76470" w:rsidP="00F37448">
            <w:pPr>
              <w:jc w:val="center"/>
              <w:rPr>
                <w:sz w:val="21"/>
                <w:szCs w:val="21"/>
                <w:lang w:val="en-GB"/>
              </w:rPr>
            </w:pPr>
            <w:r w:rsidRPr="00820A1E">
              <w:rPr>
                <w:sz w:val="21"/>
                <w:szCs w:val="21"/>
                <w:lang w:val="en-GB"/>
              </w:rPr>
              <w:t xml:space="preserve">Project Evaluation </w:t>
            </w:r>
          </w:p>
        </w:tc>
      </w:tr>
      <w:tr w:rsidR="00A76470" w:rsidRPr="00820A1E" w14:paraId="7C56B49B" w14:textId="77777777" w:rsidTr="00F37448">
        <w:tc>
          <w:tcPr>
            <w:tcW w:w="3029" w:type="dxa"/>
            <w:shd w:val="clear" w:color="auto" w:fill="F2F2F2" w:themeFill="background1" w:themeFillShade="F2"/>
            <w:tcMar>
              <w:top w:w="29" w:type="dxa"/>
              <w:left w:w="115" w:type="dxa"/>
              <w:bottom w:w="29" w:type="dxa"/>
              <w:right w:w="115" w:type="dxa"/>
            </w:tcMar>
          </w:tcPr>
          <w:p w14:paraId="753B3230" w14:textId="77777777" w:rsidR="00A76470" w:rsidRPr="00820A1E" w:rsidRDefault="00A76470" w:rsidP="00F37448">
            <w:pPr>
              <w:rPr>
                <w:b/>
                <w:sz w:val="21"/>
                <w:szCs w:val="21"/>
                <w:lang w:val="en-GB"/>
              </w:rPr>
            </w:pPr>
            <w:r w:rsidRPr="00820A1E">
              <w:rPr>
                <w:b/>
                <w:sz w:val="21"/>
                <w:szCs w:val="21"/>
                <w:lang w:val="en-GB"/>
              </w:rPr>
              <w:t>Final/midterm review/ other</w:t>
            </w:r>
          </w:p>
        </w:tc>
        <w:tc>
          <w:tcPr>
            <w:tcW w:w="6228" w:type="dxa"/>
            <w:gridSpan w:val="2"/>
            <w:shd w:val="clear" w:color="auto" w:fill="F2F2F2" w:themeFill="background1" w:themeFillShade="F2"/>
            <w:tcMar>
              <w:top w:w="29" w:type="dxa"/>
              <w:left w:w="115" w:type="dxa"/>
              <w:bottom w:w="29" w:type="dxa"/>
              <w:right w:w="115" w:type="dxa"/>
            </w:tcMar>
          </w:tcPr>
          <w:p w14:paraId="7B014F93" w14:textId="77777777" w:rsidR="00A76470" w:rsidRPr="00820A1E" w:rsidRDefault="00A76470" w:rsidP="00F37448">
            <w:pPr>
              <w:jc w:val="center"/>
              <w:rPr>
                <w:sz w:val="21"/>
                <w:szCs w:val="21"/>
                <w:lang w:val="en-GB"/>
              </w:rPr>
            </w:pPr>
            <w:r w:rsidRPr="00820A1E">
              <w:rPr>
                <w:sz w:val="21"/>
                <w:szCs w:val="21"/>
                <w:lang w:val="en-GB"/>
              </w:rPr>
              <w:t>Final</w:t>
            </w:r>
          </w:p>
        </w:tc>
      </w:tr>
      <w:tr w:rsidR="00A76470" w:rsidRPr="00820A1E" w14:paraId="106670D1" w14:textId="77777777" w:rsidTr="00F37448">
        <w:tc>
          <w:tcPr>
            <w:tcW w:w="3029" w:type="dxa"/>
            <w:vMerge w:val="restart"/>
            <w:shd w:val="clear" w:color="auto" w:fill="F2F2F2" w:themeFill="background1" w:themeFillShade="F2"/>
            <w:tcMar>
              <w:top w:w="29" w:type="dxa"/>
              <w:left w:w="115" w:type="dxa"/>
              <w:bottom w:w="29" w:type="dxa"/>
              <w:right w:w="115" w:type="dxa"/>
            </w:tcMar>
          </w:tcPr>
          <w:p w14:paraId="255BA867" w14:textId="77777777" w:rsidR="00A76470" w:rsidRPr="00820A1E" w:rsidRDefault="00A76470" w:rsidP="00F37448">
            <w:pPr>
              <w:rPr>
                <w:b/>
                <w:sz w:val="21"/>
                <w:szCs w:val="21"/>
                <w:lang w:val="en-GB"/>
              </w:rPr>
            </w:pPr>
            <w:r w:rsidRPr="00820A1E">
              <w:rPr>
                <w:b/>
                <w:sz w:val="21"/>
                <w:szCs w:val="21"/>
                <w:lang w:val="en-GB"/>
              </w:rPr>
              <w:t>Period under evaluation</w:t>
            </w:r>
          </w:p>
        </w:tc>
        <w:tc>
          <w:tcPr>
            <w:tcW w:w="3112" w:type="dxa"/>
            <w:shd w:val="clear" w:color="auto" w:fill="F2F2F2" w:themeFill="background1" w:themeFillShade="F2"/>
            <w:tcMar>
              <w:top w:w="29" w:type="dxa"/>
              <w:left w:w="115" w:type="dxa"/>
              <w:bottom w:w="29" w:type="dxa"/>
              <w:right w:w="115" w:type="dxa"/>
            </w:tcMar>
          </w:tcPr>
          <w:p w14:paraId="48584844" w14:textId="77777777" w:rsidR="00A76470" w:rsidRPr="00820A1E" w:rsidRDefault="00A76470" w:rsidP="00F37448">
            <w:pPr>
              <w:jc w:val="center"/>
              <w:rPr>
                <w:b/>
                <w:sz w:val="21"/>
                <w:szCs w:val="21"/>
                <w:lang w:val="en-GB"/>
              </w:rPr>
            </w:pPr>
            <w:r w:rsidRPr="00820A1E">
              <w:rPr>
                <w:b/>
                <w:sz w:val="21"/>
                <w:szCs w:val="21"/>
                <w:lang w:val="en-GB"/>
              </w:rPr>
              <w:t>Start</w:t>
            </w:r>
          </w:p>
        </w:tc>
        <w:tc>
          <w:tcPr>
            <w:tcW w:w="3116" w:type="dxa"/>
            <w:shd w:val="clear" w:color="auto" w:fill="F2F2F2" w:themeFill="background1" w:themeFillShade="F2"/>
            <w:tcMar>
              <w:top w:w="29" w:type="dxa"/>
              <w:left w:w="115" w:type="dxa"/>
              <w:bottom w:w="29" w:type="dxa"/>
              <w:right w:w="115" w:type="dxa"/>
            </w:tcMar>
          </w:tcPr>
          <w:p w14:paraId="7DD9322A" w14:textId="77777777" w:rsidR="00A76470" w:rsidRPr="00820A1E" w:rsidRDefault="00A76470" w:rsidP="00F37448">
            <w:pPr>
              <w:jc w:val="center"/>
              <w:rPr>
                <w:b/>
                <w:sz w:val="21"/>
                <w:szCs w:val="21"/>
                <w:lang w:val="en-GB"/>
              </w:rPr>
            </w:pPr>
            <w:r w:rsidRPr="00820A1E">
              <w:rPr>
                <w:b/>
                <w:sz w:val="21"/>
                <w:szCs w:val="21"/>
                <w:lang w:val="en-GB"/>
              </w:rPr>
              <w:t>End</w:t>
            </w:r>
          </w:p>
        </w:tc>
      </w:tr>
      <w:tr w:rsidR="00A76470" w:rsidRPr="00820A1E" w14:paraId="1F54D55C" w14:textId="77777777" w:rsidTr="00F37448">
        <w:tc>
          <w:tcPr>
            <w:tcW w:w="3029" w:type="dxa"/>
            <w:vMerge/>
            <w:shd w:val="clear" w:color="auto" w:fill="F2F2F2" w:themeFill="background1" w:themeFillShade="F2"/>
            <w:tcMar>
              <w:top w:w="29" w:type="dxa"/>
              <w:left w:w="115" w:type="dxa"/>
              <w:bottom w:w="29" w:type="dxa"/>
              <w:right w:w="115" w:type="dxa"/>
            </w:tcMar>
          </w:tcPr>
          <w:p w14:paraId="4502C9A2" w14:textId="77777777" w:rsidR="00A76470" w:rsidRPr="00820A1E" w:rsidRDefault="00A76470" w:rsidP="00F37448">
            <w:pPr>
              <w:rPr>
                <w:b/>
                <w:sz w:val="21"/>
                <w:szCs w:val="21"/>
                <w:lang w:val="en-GB"/>
              </w:rPr>
            </w:pPr>
          </w:p>
        </w:tc>
        <w:tc>
          <w:tcPr>
            <w:tcW w:w="3112" w:type="dxa"/>
            <w:shd w:val="clear" w:color="auto" w:fill="F2F2F2" w:themeFill="background1" w:themeFillShade="F2"/>
            <w:tcMar>
              <w:top w:w="29" w:type="dxa"/>
              <w:left w:w="115" w:type="dxa"/>
              <w:bottom w:w="29" w:type="dxa"/>
              <w:right w:w="115" w:type="dxa"/>
            </w:tcMar>
          </w:tcPr>
          <w:p w14:paraId="16FE1F2D" w14:textId="512E2258" w:rsidR="00A76470" w:rsidRPr="00820A1E" w:rsidRDefault="00EE7B80" w:rsidP="00F37448">
            <w:pPr>
              <w:jc w:val="center"/>
              <w:rPr>
                <w:sz w:val="21"/>
                <w:szCs w:val="21"/>
                <w:lang w:val="en-GB"/>
              </w:rPr>
            </w:pPr>
            <w:r w:rsidRPr="00820A1E">
              <w:rPr>
                <w:sz w:val="21"/>
                <w:szCs w:val="21"/>
                <w:lang w:val="en-GB"/>
              </w:rPr>
              <w:t>1 December</w:t>
            </w:r>
            <w:r w:rsidR="00A76470" w:rsidRPr="00820A1E">
              <w:rPr>
                <w:sz w:val="21"/>
                <w:szCs w:val="21"/>
                <w:lang w:val="en-GB"/>
              </w:rPr>
              <w:t xml:space="preserve"> </w:t>
            </w:r>
            <w:r w:rsidRPr="00820A1E">
              <w:rPr>
                <w:sz w:val="21"/>
                <w:szCs w:val="21"/>
                <w:lang w:val="en-GB"/>
              </w:rPr>
              <w:t>2019</w:t>
            </w:r>
          </w:p>
        </w:tc>
        <w:tc>
          <w:tcPr>
            <w:tcW w:w="3116" w:type="dxa"/>
            <w:shd w:val="clear" w:color="auto" w:fill="F2F2F2" w:themeFill="background1" w:themeFillShade="F2"/>
            <w:tcMar>
              <w:top w:w="29" w:type="dxa"/>
              <w:left w:w="115" w:type="dxa"/>
              <w:bottom w:w="29" w:type="dxa"/>
              <w:right w:w="115" w:type="dxa"/>
            </w:tcMar>
          </w:tcPr>
          <w:p w14:paraId="2DFEB43A" w14:textId="6406F728" w:rsidR="00A76470" w:rsidRPr="00820A1E" w:rsidRDefault="00EE7B80" w:rsidP="00F37448">
            <w:pPr>
              <w:jc w:val="center"/>
              <w:rPr>
                <w:sz w:val="21"/>
                <w:szCs w:val="21"/>
                <w:lang w:val="en-GB"/>
              </w:rPr>
            </w:pPr>
            <w:r w:rsidRPr="00820A1E">
              <w:rPr>
                <w:sz w:val="21"/>
                <w:szCs w:val="21"/>
                <w:lang w:val="en-GB"/>
              </w:rPr>
              <w:t xml:space="preserve">31 December </w:t>
            </w:r>
            <w:r w:rsidR="009339BE" w:rsidRPr="00820A1E">
              <w:rPr>
                <w:sz w:val="21"/>
                <w:szCs w:val="21"/>
                <w:lang w:val="en-GB"/>
              </w:rPr>
              <w:t>2022</w:t>
            </w:r>
            <w:r w:rsidR="00C55F0F">
              <w:rPr>
                <w:sz w:val="21"/>
                <w:szCs w:val="21"/>
                <w:lang w:val="en-GB"/>
              </w:rPr>
              <w:t xml:space="preserve"> </w:t>
            </w:r>
          </w:p>
        </w:tc>
      </w:tr>
      <w:tr w:rsidR="00A76470" w:rsidRPr="00820A1E" w14:paraId="3EE01902" w14:textId="77777777" w:rsidTr="00F37448">
        <w:tc>
          <w:tcPr>
            <w:tcW w:w="3029" w:type="dxa"/>
            <w:shd w:val="clear" w:color="auto" w:fill="F2F2F2" w:themeFill="background1" w:themeFillShade="F2"/>
            <w:tcMar>
              <w:top w:w="29" w:type="dxa"/>
              <w:left w:w="115" w:type="dxa"/>
              <w:bottom w:w="29" w:type="dxa"/>
              <w:right w:w="115" w:type="dxa"/>
            </w:tcMar>
          </w:tcPr>
          <w:p w14:paraId="1489FE6B" w14:textId="77777777" w:rsidR="00A76470" w:rsidRPr="00820A1E" w:rsidRDefault="00A76470" w:rsidP="00F37448">
            <w:pPr>
              <w:rPr>
                <w:b/>
                <w:sz w:val="21"/>
                <w:szCs w:val="21"/>
                <w:lang w:val="en-GB"/>
              </w:rPr>
            </w:pPr>
            <w:r w:rsidRPr="00820A1E">
              <w:rPr>
                <w:b/>
                <w:sz w:val="21"/>
                <w:szCs w:val="21"/>
                <w:lang w:val="en-GB"/>
              </w:rPr>
              <w:t>Evaluator</w:t>
            </w:r>
          </w:p>
        </w:tc>
        <w:tc>
          <w:tcPr>
            <w:tcW w:w="6228" w:type="dxa"/>
            <w:gridSpan w:val="2"/>
            <w:shd w:val="clear" w:color="auto" w:fill="F2F2F2" w:themeFill="background1" w:themeFillShade="F2"/>
            <w:tcMar>
              <w:top w:w="29" w:type="dxa"/>
              <w:left w:w="115" w:type="dxa"/>
              <w:bottom w:w="29" w:type="dxa"/>
              <w:right w:w="115" w:type="dxa"/>
            </w:tcMar>
          </w:tcPr>
          <w:p w14:paraId="0CF21A1A" w14:textId="77777777" w:rsidR="00A76470" w:rsidRPr="00820A1E" w:rsidRDefault="00A76470" w:rsidP="00F37448">
            <w:pPr>
              <w:jc w:val="center"/>
              <w:rPr>
                <w:sz w:val="21"/>
                <w:szCs w:val="21"/>
                <w:lang w:val="en-GB"/>
              </w:rPr>
            </w:pPr>
            <w:r w:rsidRPr="00820A1E">
              <w:rPr>
                <w:sz w:val="21"/>
                <w:szCs w:val="21"/>
                <w:lang w:val="en-GB"/>
              </w:rPr>
              <w:t>Sean Gralton</w:t>
            </w:r>
          </w:p>
        </w:tc>
      </w:tr>
      <w:tr w:rsidR="00A76470" w:rsidRPr="00EA311C" w14:paraId="15A4B855" w14:textId="77777777" w:rsidTr="00F37448">
        <w:tc>
          <w:tcPr>
            <w:tcW w:w="3029" w:type="dxa"/>
            <w:shd w:val="clear" w:color="auto" w:fill="F2F2F2" w:themeFill="background1" w:themeFillShade="F2"/>
            <w:tcMar>
              <w:top w:w="29" w:type="dxa"/>
              <w:left w:w="115" w:type="dxa"/>
              <w:bottom w:w="29" w:type="dxa"/>
              <w:right w:w="115" w:type="dxa"/>
            </w:tcMar>
          </w:tcPr>
          <w:p w14:paraId="362C3918" w14:textId="77777777" w:rsidR="00A76470" w:rsidRPr="00820A1E" w:rsidRDefault="00A76470" w:rsidP="00F37448">
            <w:pPr>
              <w:rPr>
                <w:b/>
                <w:sz w:val="21"/>
                <w:szCs w:val="21"/>
                <w:lang w:val="en-GB"/>
              </w:rPr>
            </w:pPr>
            <w:r w:rsidRPr="00820A1E">
              <w:rPr>
                <w:b/>
                <w:sz w:val="21"/>
                <w:szCs w:val="21"/>
                <w:lang w:val="en-GB"/>
              </w:rPr>
              <w:t>Evaluator contact information</w:t>
            </w:r>
          </w:p>
        </w:tc>
        <w:tc>
          <w:tcPr>
            <w:tcW w:w="6228" w:type="dxa"/>
            <w:gridSpan w:val="2"/>
            <w:shd w:val="clear" w:color="auto" w:fill="F2F2F2" w:themeFill="background1" w:themeFillShade="F2"/>
            <w:tcMar>
              <w:top w:w="29" w:type="dxa"/>
              <w:left w:w="115" w:type="dxa"/>
              <w:bottom w:w="29" w:type="dxa"/>
              <w:right w:w="115" w:type="dxa"/>
            </w:tcMar>
          </w:tcPr>
          <w:p w14:paraId="59971F9D" w14:textId="0F469F82" w:rsidR="00A76470" w:rsidRPr="0084741C" w:rsidRDefault="00A76470" w:rsidP="00F37448">
            <w:pPr>
              <w:jc w:val="center"/>
              <w:rPr>
                <w:sz w:val="21"/>
                <w:szCs w:val="21"/>
                <w:lang w:val="es-ES"/>
              </w:rPr>
            </w:pPr>
            <w:r w:rsidRPr="0084741C">
              <w:rPr>
                <w:sz w:val="21"/>
                <w:szCs w:val="21"/>
                <w:lang w:val="es-ES"/>
              </w:rPr>
              <w:t xml:space="preserve">c/o </w:t>
            </w:r>
            <w:r w:rsidR="009339BE" w:rsidRPr="0084741C">
              <w:rPr>
                <w:sz w:val="21"/>
                <w:szCs w:val="21"/>
                <w:lang w:val="es-ES"/>
              </w:rPr>
              <w:t>risa.arai</w:t>
            </w:r>
            <w:r w:rsidRPr="0084741C">
              <w:rPr>
                <w:sz w:val="21"/>
                <w:szCs w:val="21"/>
                <w:lang w:val="es-ES"/>
              </w:rPr>
              <w:t>@undp.org</w:t>
            </w:r>
          </w:p>
        </w:tc>
      </w:tr>
      <w:tr w:rsidR="00A76470" w:rsidRPr="00820A1E" w14:paraId="0738A40E" w14:textId="77777777" w:rsidTr="00F37448">
        <w:tc>
          <w:tcPr>
            <w:tcW w:w="3029" w:type="dxa"/>
            <w:shd w:val="clear" w:color="auto" w:fill="F2F2F2" w:themeFill="background1" w:themeFillShade="F2"/>
            <w:tcMar>
              <w:top w:w="29" w:type="dxa"/>
              <w:left w:w="115" w:type="dxa"/>
              <w:bottom w:w="29" w:type="dxa"/>
              <w:right w:w="115" w:type="dxa"/>
            </w:tcMar>
          </w:tcPr>
          <w:p w14:paraId="6B4056BD" w14:textId="77777777" w:rsidR="00A76470" w:rsidRPr="00820A1E" w:rsidRDefault="00A76470" w:rsidP="00F37448">
            <w:pPr>
              <w:rPr>
                <w:b/>
                <w:sz w:val="21"/>
                <w:szCs w:val="21"/>
                <w:lang w:val="en-GB"/>
              </w:rPr>
            </w:pPr>
            <w:r w:rsidRPr="00820A1E">
              <w:rPr>
                <w:b/>
                <w:sz w:val="21"/>
                <w:szCs w:val="21"/>
                <w:lang w:val="en-GB"/>
              </w:rPr>
              <w:t>Evaluation dates</w:t>
            </w:r>
          </w:p>
        </w:tc>
        <w:tc>
          <w:tcPr>
            <w:tcW w:w="3112" w:type="dxa"/>
            <w:shd w:val="clear" w:color="auto" w:fill="F2F2F2" w:themeFill="background1" w:themeFillShade="F2"/>
            <w:tcMar>
              <w:top w:w="29" w:type="dxa"/>
              <w:left w:w="115" w:type="dxa"/>
              <w:bottom w:w="29" w:type="dxa"/>
              <w:right w:w="115" w:type="dxa"/>
            </w:tcMar>
          </w:tcPr>
          <w:p w14:paraId="1E4C83E7" w14:textId="77777777" w:rsidR="00A76470" w:rsidRPr="00820A1E" w:rsidRDefault="00A76470" w:rsidP="00F37448">
            <w:pPr>
              <w:jc w:val="center"/>
              <w:rPr>
                <w:b/>
                <w:sz w:val="21"/>
                <w:szCs w:val="21"/>
                <w:lang w:val="en-GB"/>
              </w:rPr>
            </w:pPr>
            <w:r w:rsidRPr="00820A1E">
              <w:rPr>
                <w:b/>
                <w:sz w:val="21"/>
                <w:szCs w:val="21"/>
                <w:lang w:val="en-GB"/>
              </w:rPr>
              <w:t>Start</w:t>
            </w:r>
          </w:p>
        </w:tc>
        <w:tc>
          <w:tcPr>
            <w:tcW w:w="3116" w:type="dxa"/>
            <w:shd w:val="clear" w:color="auto" w:fill="F2F2F2" w:themeFill="background1" w:themeFillShade="F2"/>
            <w:tcMar>
              <w:top w:w="29" w:type="dxa"/>
              <w:left w:w="115" w:type="dxa"/>
              <w:bottom w:w="29" w:type="dxa"/>
              <w:right w:w="115" w:type="dxa"/>
            </w:tcMar>
          </w:tcPr>
          <w:p w14:paraId="786CF67A" w14:textId="77777777" w:rsidR="00A76470" w:rsidRPr="00820A1E" w:rsidRDefault="00A76470" w:rsidP="00F37448">
            <w:pPr>
              <w:jc w:val="center"/>
              <w:rPr>
                <w:b/>
                <w:sz w:val="21"/>
                <w:szCs w:val="21"/>
                <w:lang w:val="en-GB"/>
              </w:rPr>
            </w:pPr>
            <w:r w:rsidRPr="00820A1E">
              <w:rPr>
                <w:b/>
                <w:sz w:val="21"/>
                <w:szCs w:val="21"/>
                <w:lang w:val="en-GB"/>
              </w:rPr>
              <w:t>Completion</w:t>
            </w:r>
          </w:p>
        </w:tc>
      </w:tr>
      <w:tr w:rsidR="00A76470" w:rsidRPr="00820A1E" w14:paraId="20310967" w14:textId="77777777" w:rsidTr="00F37448">
        <w:tc>
          <w:tcPr>
            <w:tcW w:w="3029" w:type="dxa"/>
            <w:shd w:val="clear" w:color="auto" w:fill="F2F2F2" w:themeFill="background1" w:themeFillShade="F2"/>
            <w:tcMar>
              <w:top w:w="29" w:type="dxa"/>
              <w:left w:w="115" w:type="dxa"/>
              <w:bottom w:w="29" w:type="dxa"/>
              <w:right w:w="115" w:type="dxa"/>
            </w:tcMar>
          </w:tcPr>
          <w:p w14:paraId="22FA58C5" w14:textId="77777777" w:rsidR="00A76470" w:rsidRPr="00820A1E" w:rsidRDefault="00A76470" w:rsidP="00F37448">
            <w:pPr>
              <w:rPr>
                <w:b/>
                <w:sz w:val="21"/>
                <w:szCs w:val="21"/>
                <w:lang w:val="en-GB"/>
              </w:rPr>
            </w:pPr>
          </w:p>
        </w:tc>
        <w:tc>
          <w:tcPr>
            <w:tcW w:w="3112" w:type="dxa"/>
            <w:shd w:val="clear" w:color="auto" w:fill="F2F2F2" w:themeFill="background1" w:themeFillShade="F2"/>
            <w:tcMar>
              <w:top w:w="29" w:type="dxa"/>
              <w:left w:w="115" w:type="dxa"/>
              <w:bottom w:w="29" w:type="dxa"/>
              <w:right w:w="115" w:type="dxa"/>
            </w:tcMar>
          </w:tcPr>
          <w:p w14:paraId="792C536E" w14:textId="64828ED5" w:rsidR="00A76470" w:rsidRPr="00820A1E" w:rsidRDefault="005B6C14" w:rsidP="00F37448">
            <w:pPr>
              <w:jc w:val="center"/>
              <w:rPr>
                <w:sz w:val="21"/>
                <w:szCs w:val="21"/>
                <w:lang w:val="en-GB"/>
              </w:rPr>
            </w:pPr>
            <w:r w:rsidRPr="00820A1E">
              <w:rPr>
                <w:sz w:val="21"/>
                <w:szCs w:val="21"/>
                <w:lang w:val="en-GB"/>
              </w:rPr>
              <w:t>June</w:t>
            </w:r>
            <w:r w:rsidR="00A76470" w:rsidRPr="00820A1E">
              <w:rPr>
                <w:sz w:val="21"/>
                <w:szCs w:val="21"/>
                <w:lang w:val="en-GB"/>
              </w:rPr>
              <w:t xml:space="preserve"> 2022</w:t>
            </w:r>
          </w:p>
        </w:tc>
        <w:tc>
          <w:tcPr>
            <w:tcW w:w="3116" w:type="dxa"/>
            <w:shd w:val="clear" w:color="auto" w:fill="F2F2F2" w:themeFill="background1" w:themeFillShade="F2"/>
            <w:tcMar>
              <w:top w:w="29" w:type="dxa"/>
              <w:left w:w="115" w:type="dxa"/>
              <w:bottom w:w="29" w:type="dxa"/>
              <w:right w:w="115" w:type="dxa"/>
            </w:tcMar>
          </w:tcPr>
          <w:p w14:paraId="3489A94F" w14:textId="4888ADA6" w:rsidR="00A76470" w:rsidRPr="00820A1E" w:rsidRDefault="00A76470" w:rsidP="00F37448">
            <w:pPr>
              <w:jc w:val="center"/>
              <w:rPr>
                <w:sz w:val="21"/>
                <w:szCs w:val="21"/>
                <w:lang w:val="en-GB"/>
              </w:rPr>
            </w:pPr>
            <w:r w:rsidRPr="00820A1E">
              <w:rPr>
                <w:sz w:val="21"/>
                <w:szCs w:val="21"/>
                <w:lang w:val="en-GB"/>
              </w:rPr>
              <w:t xml:space="preserve"> </w:t>
            </w:r>
            <w:r w:rsidR="005B6C14" w:rsidRPr="00820A1E">
              <w:rPr>
                <w:sz w:val="21"/>
                <w:szCs w:val="21"/>
                <w:lang w:val="en-GB"/>
              </w:rPr>
              <w:t>December</w:t>
            </w:r>
            <w:r w:rsidRPr="00820A1E">
              <w:rPr>
                <w:sz w:val="21"/>
                <w:szCs w:val="21"/>
                <w:lang w:val="en-GB"/>
              </w:rPr>
              <w:t xml:space="preserve"> 2022</w:t>
            </w:r>
          </w:p>
        </w:tc>
      </w:tr>
    </w:tbl>
    <w:p w14:paraId="144275C2" w14:textId="77777777" w:rsidR="00A76470" w:rsidRPr="00820A1E" w:rsidRDefault="00A76470" w:rsidP="00A76470">
      <w:pPr>
        <w:rPr>
          <w:b/>
          <w:bCs/>
          <w:sz w:val="18"/>
          <w:szCs w:val="18"/>
          <w:lang w:val="en-GB"/>
        </w:rPr>
      </w:pPr>
      <w:r w:rsidRPr="00820A1E">
        <w:rPr>
          <w:b/>
          <w:bCs/>
          <w:sz w:val="18"/>
          <w:szCs w:val="18"/>
          <w:lang w:val="en-GB"/>
        </w:rPr>
        <w:t>Acknowledgements</w:t>
      </w:r>
    </w:p>
    <w:p w14:paraId="54AC55F0" w14:textId="71DABE0E" w:rsidR="00A76470" w:rsidRPr="00820A1E" w:rsidRDefault="00A76470" w:rsidP="00A76470">
      <w:pPr>
        <w:rPr>
          <w:sz w:val="18"/>
          <w:szCs w:val="18"/>
          <w:lang w:val="en-GB"/>
        </w:rPr>
      </w:pPr>
      <w:r w:rsidRPr="00820A1E">
        <w:rPr>
          <w:sz w:val="18"/>
          <w:szCs w:val="18"/>
          <w:lang w:val="en-GB"/>
        </w:rPr>
        <w:t xml:space="preserve">The evaluator wishes to thank </w:t>
      </w:r>
      <w:r w:rsidR="00521F93" w:rsidRPr="00820A1E">
        <w:rPr>
          <w:sz w:val="18"/>
          <w:szCs w:val="18"/>
          <w:lang w:val="en-GB"/>
        </w:rPr>
        <w:t>UNDP staff member Risa Arai,</w:t>
      </w:r>
      <w:r w:rsidRPr="00820A1E">
        <w:rPr>
          <w:sz w:val="18"/>
          <w:szCs w:val="18"/>
          <w:lang w:val="en-GB"/>
        </w:rPr>
        <w:t xml:space="preserve"> who supported the implementation of this evalua</w:t>
      </w:r>
      <w:r w:rsidR="00521F93" w:rsidRPr="00820A1E">
        <w:rPr>
          <w:sz w:val="18"/>
          <w:szCs w:val="18"/>
          <w:lang w:val="en-GB"/>
        </w:rPr>
        <w:t xml:space="preserve">tion, including </w:t>
      </w:r>
      <w:r w:rsidR="000147CC">
        <w:rPr>
          <w:sz w:val="18"/>
          <w:szCs w:val="18"/>
          <w:lang w:val="en-GB"/>
        </w:rPr>
        <w:t>providing</w:t>
      </w:r>
      <w:r w:rsidR="00521F93" w:rsidRPr="00820A1E">
        <w:rPr>
          <w:sz w:val="18"/>
          <w:szCs w:val="18"/>
          <w:lang w:val="en-GB"/>
        </w:rPr>
        <w:t xml:space="preserve"> extensive documentation and data and arranging for meetings with more than </w:t>
      </w:r>
      <w:r w:rsidR="005B6C14" w:rsidRPr="00820A1E">
        <w:rPr>
          <w:sz w:val="18"/>
          <w:szCs w:val="18"/>
          <w:lang w:val="en-GB"/>
        </w:rPr>
        <w:t>40</w:t>
      </w:r>
      <w:r w:rsidR="00521F93" w:rsidRPr="00820A1E">
        <w:rPr>
          <w:sz w:val="18"/>
          <w:szCs w:val="18"/>
          <w:lang w:val="en-GB"/>
        </w:rPr>
        <w:t xml:space="preserve"> individuals.</w:t>
      </w:r>
      <w:r w:rsidR="003D5E03">
        <w:rPr>
          <w:sz w:val="18"/>
          <w:szCs w:val="18"/>
          <w:lang w:val="en-GB"/>
        </w:rPr>
        <w:t xml:space="preserve"> </w:t>
      </w:r>
      <w:r w:rsidR="00521F93" w:rsidRPr="00820A1E">
        <w:rPr>
          <w:sz w:val="18"/>
          <w:szCs w:val="18"/>
          <w:lang w:val="en-GB"/>
        </w:rPr>
        <w:t xml:space="preserve">Thanks also to </w:t>
      </w:r>
      <w:r w:rsidRPr="00820A1E">
        <w:rPr>
          <w:sz w:val="18"/>
          <w:szCs w:val="18"/>
          <w:lang w:val="en-GB"/>
        </w:rPr>
        <w:t>national and international electoral stakeholders who took the time to share their views and experiences. The evaluator is also grateful to the Evaluation Reference Committee and those who provided comments on the preliminary findings and draft report which strengthened the report and its findings.</w:t>
      </w:r>
    </w:p>
    <w:p w14:paraId="3A28A495" w14:textId="443EAF63" w:rsidR="009D30D1" w:rsidRPr="00820A1E" w:rsidRDefault="009D30D1">
      <w:pPr>
        <w:rPr>
          <w:sz w:val="18"/>
          <w:szCs w:val="18"/>
          <w:lang w:val="en-GB"/>
        </w:rPr>
      </w:pPr>
      <w:r w:rsidRPr="00820A1E">
        <w:rPr>
          <w:sz w:val="18"/>
          <w:szCs w:val="18"/>
          <w:lang w:val="en-GB"/>
        </w:rPr>
        <w:br w:type="page"/>
      </w:r>
    </w:p>
    <w:sdt>
      <w:sdtPr>
        <w:rPr>
          <w:rFonts w:asciiTheme="minorHAnsi" w:eastAsiaTheme="minorHAnsi" w:hAnsiTheme="minorHAnsi" w:cstheme="minorBidi"/>
          <w:color w:val="auto"/>
          <w:sz w:val="22"/>
          <w:szCs w:val="22"/>
          <w:lang w:val="en-GB"/>
        </w:rPr>
        <w:id w:val="1077477331"/>
        <w:docPartObj>
          <w:docPartGallery w:val="Table of Contents"/>
          <w:docPartUnique/>
        </w:docPartObj>
      </w:sdtPr>
      <w:sdtEndPr>
        <w:rPr>
          <w:b/>
          <w:bCs/>
        </w:rPr>
      </w:sdtEndPr>
      <w:sdtContent>
        <w:p w14:paraId="345366EB" w14:textId="7AEB5525" w:rsidR="009D30D1" w:rsidRPr="00820A1E" w:rsidRDefault="009D30D1">
          <w:pPr>
            <w:pStyle w:val="TOCHeading"/>
            <w:rPr>
              <w:lang w:val="en-GB"/>
            </w:rPr>
          </w:pPr>
          <w:r w:rsidRPr="00820A1E">
            <w:rPr>
              <w:lang w:val="en-GB"/>
            </w:rPr>
            <w:t>Contents</w:t>
          </w:r>
        </w:p>
        <w:p w14:paraId="05A37999" w14:textId="72D42069" w:rsidR="00D61741" w:rsidRDefault="009D30D1">
          <w:pPr>
            <w:pStyle w:val="TOC1"/>
            <w:tabs>
              <w:tab w:val="right" w:leader="dot" w:pos="9350"/>
            </w:tabs>
            <w:rPr>
              <w:rFonts w:eastAsiaTheme="minorEastAsia"/>
              <w:noProof/>
              <w:lang w:val="en-GB" w:eastAsia="en-GB"/>
            </w:rPr>
          </w:pPr>
          <w:r w:rsidRPr="00820A1E">
            <w:rPr>
              <w:lang w:val="en-GB"/>
            </w:rPr>
            <w:fldChar w:fldCharType="begin"/>
          </w:r>
          <w:r w:rsidRPr="00820A1E">
            <w:rPr>
              <w:lang w:val="en-GB"/>
            </w:rPr>
            <w:instrText xml:space="preserve"> TOC \o "1-3" \h \z \u </w:instrText>
          </w:r>
          <w:r w:rsidRPr="00820A1E">
            <w:rPr>
              <w:lang w:val="en-GB"/>
            </w:rPr>
            <w:fldChar w:fldCharType="separate"/>
          </w:r>
          <w:hyperlink w:anchor="_Toc124179819" w:history="1">
            <w:r w:rsidR="00D61741" w:rsidRPr="00FE660E">
              <w:rPr>
                <w:rStyle w:val="Hyperlink"/>
                <w:noProof/>
                <w:lang w:val="en-GB"/>
              </w:rPr>
              <w:t>Abbreviations</w:t>
            </w:r>
            <w:r w:rsidR="00D61741">
              <w:rPr>
                <w:noProof/>
                <w:webHidden/>
              </w:rPr>
              <w:tab/>
            </w:r>
            <w:r w:rsidR="00D61741">
              <w:rPr>
                <w:noProof/>
                <w:webHidden/>
              </w:rPr>
              <w:fldChar w:fldCharType="begin"/>
            </w:r>
            <w:r w:rsidR="00D61741">
              <w:rPr>
                <w:noProof/>
                <w:webHidden/>
              </w:rPr>
              <w:instrText xml:space="preserve"> PAGEREF _Toc124179819 \h </w:instrText>
            </w:r>
            <w:r w:rsidR="00D61741">
              <w:rPr>
                <w:noProof/>
                <w:webHidden/>
              </w:rPr>
            </w:r>
            <w:r w:rsidR="00D61741">
              <w:rPr>
                <w:noProof/>
                <w:webHidden/>
              </w:rPr>
              <w:fldChar w:fldCharType="separate"/>
            </w:r>
            <w:r w:rsidR="00F85470">
              <w:rPr>
                <w:noProof/>
                <w:webHidden/>
              </w:rPr>
              <w:t>5</w:t>
            </w:r>
            <w:r w:rsidR="00D61741">
              <w:rPr>
                <w:noProof/>
                <w:webHidden/>
              </w:rPr>
              <w:fldChar w:fldCharType="end"/>
            </w:r>
          </w:hyperlink>
        </w:p>
        <w:p w14:paraId="6B7CA63D" w14:textId="58D9BF88" w:rsidR="00D61741" w:rsidRDefault="00000000">
          <w:pPr>
            <w:pStyle w:val="TOC1"/>
            <w:tabs>
              <w:tab w:val="left" w:pos="440"/>
              <w:tab w:val="right" w:leader="dot" w:pos="9350"/>
            </w:tabs>
            <w:rPr>
              <w:rFonts w:eastAsiaTheme="minorEastAsia"/>
              <w:noProof/>
              <w:lang w:val="en-GB" w:eastAsia="en-GB"/>
            </w:rPr>
          </w:pPr>
          <w:hyperlink w:anchor="_Toc124179820" w:history="1">
            <w:r w:rsidR="00D61741" w:rsidRPr="00FE660E">
              <w:rPr>
                <w:rStyle w:val="Hyperlink"/>
                <w:noProof/>
                <w:lang w:val="en-GB"/>
              </w:rPr>
              <w:t>1</w:t>
            </w:r>
            <w:r w:rsidR="00D61741">
              <w:rPr>
                <w:rFonts w:eastAsiaTheme="minorEastAsia"/>
                <w:noProof/>
                <w:lang w:val="en-GB" w:eastAsia="en-GB"/>
              </w:rPr>
              <w:tab/>
            </w:r>
            <w:r w:rsidR="00D61741" w:rsidRPr="00FE660E">
              <w:rPr>
                <w:rStyle w:val="Hyperlink"/>
                <w:noProof/>
                <w:lang w:val="en-GB"/>
              </w:rPr>
              <w:t>Executive Summary</w:t>
            </w:r>
            <w:r w:rsidR="00D61741">
              <w:rPr>
                <w:noProof/>
                <w:webHidden/>
              </w:rPr>
              <w:tab/>
            </w:r>
            <w:r w:rsidR="00D61741">
              <w:rPr>
                <w:noProof/>
                <w:webHidden/>
              </w:rPr>
              <w:fldChar w:fldCharType="begin"/>
            </w:r>
            <w:r w:rsidR="00D61741">
              <w:rPr>
                <w:noProof/>
                <w:webHidden/>
              </w:rPr>
              <w:instrText xml:space="preserve"> PAGEREF _Toc124179820 \h </w:instrText>
            </w:r>
            <w:r w:rsidR="00D61741">
              <w:rPr>
                <w:noProof/>
                <w:webHidden/>
              </w:rPr>
            </w:r>
            <w:r w:rsidR="00D61741">
              <w:rPr>
                <w:noProof/>
                <w:webHidden/>
              </w:rPr>
              <w:fldChar w:fldCharType="separate"/>
            </w:r>
            <w:r w:rsidR="00F85470">
              <w:rPr>
                <w:noProof/>
                <w:webHidden/>
              </w:rPr>
              <w:t>7</w:t>
            </w:r>
            <w:r w:rsidR="00D61741">
              <w:rPr>
                <w:noProof/>
                <w:webHidden/>
              </w:rPr>
              <w:fldChar w:fldCharType="end"/>
            </w:r>
          </w:hyperlink>
        </w:p>
        <w:p w14:paraId="28027330" w14:textId="6C68B719" w:rsidR="00D61741" w:rsidRDefault="00000000">
          <w:pPr>
            <w:pStyle w:val="TOC1"/>
            <w:tabs>
              <w:tab w:val="left" w:pos="440"/>
              <w:tab w:val="right" w:leader="dot" w:pos="9350"/>
            </w:tabs>
            <w:rPr>
              <w:rFonts w:eastAsiaTheme="minorEastAsia"/>
              <w:noProof/>
              <w:lang w:val="en-GB" w:eastAsia="en-GB"/>
            </w:rPr>
          </w:pPr>
          <w:hyperlink w:anchor="_Toc124179821" w:history="1">
            <w:r w:rsidR="00D61741" w:rsidRPr="00FE660E">
              <w:rPr>
                <w:rStyle w:val="Hyperlink"/>
                <w:noProof/>
                <w:lang w:val="en-GB"/>
              </w:rPr>
              <w:t>2</w:t>
            </w:r>
            <w:r w:rsidR="00D61741">
              <w:rPr>
                <w:rFonts w:eastAsiaTheme="minorEastAsia"/>
                <w:noProof/>
                <w:lang w:val="en-GB" w:eastAsia="en-GB"/>
              </w:rPr>
              <w:tab/>
            </w:r>
            <w:r w:rsidR="00D61741" w:rsidRPr="00FE660E">
              <w:rPr>
                <w:rStyle w:val="Hyperlink"/>
                <w:noProof/>
                <w:lang w:val="en-GB"/>
              </w:rPr>
              <w:t>Introduction and background</w:t>
            </w:r>
            <w:r w:rsidR="00D61741">
              <w:rPr>
                <w:noProof/>
                <w:webHidden/>
              </w:rPr>
              <w:tab/>
            </w:r>
            <w:r w:rsidR="00D61741">
              <w:rPr>
                <w:noProof/>
                <w:webHidden/>
              </w:rPr>
              <w:fldChar w:fldCharType="begin"/>
            </w:r>
            <w:r w:rsidR="00D61741">
              <w:rPr>
                <w:noProof/>
                <w:webHidden/>
              </w:rPr>
              <w:instrText xml:space="preserve"> PAGEREF _Toc124179821 \h </w:instrText>
            </w:r>
            <w:r w:rsidR="00D61741">
              <w:rPr>
                <w:noProof/>
                <w:webHidden/>
              </w:rPr>
            </w:r>
            <w:r w:rsidR="00D61741">
              <w:rPr>
                <w:noProof/>
                <w:webHidden/>
              </w:rPr>
              <w:fldChar w:fldCharType="separate"/>
            </w:r>
            <w:r w:rsidR="00F85470">
              <w:rPr>
                <w:noProof/>
                <w:webHidden/>
              </w:rPr>
              <w:t>14</w:t>
            </w:r>
            <w:r w:rsidR="00D61741">
              <w:rPr>
                <w:noProof/>
                <w:webHidden/>
              </w:rPr>
              <w:fldChar w:fldCharType="end"/>
            </w:r>
          </w:hyperlink>
        </w:p>
        <w:p w14:paraId="0109CA30" w14:textId="5FE5D634" w:rsidR="00D61741" w:rsidRDefault="00000000">
          <w:pPr>
            <w:pStyle w:val="TOC2"/>
            <w:tabs>
              <w:tab w:val="left" w:pos="880"/>
              <w:tab w:val="right" w:leader="dot" w:pos="9350"/>
            </w:tabs>
            <w:rPr>
              <w:rFonts w:eastAsiaTheme="minorEastAsia"/>
              <w:noProof/>
              <w:lang w:val="en-GB" w:eastAsia="en-GB"/>
            </w:rPr>
          </w:pPr>
          <w:hyperlink w:anchor="_Toc124179822" w:history="1">
            <w:r w:rsidR="00D61741" w:rsidRPr="00FE660E">
              <w:rPr>
                <w:rStyle w:val="Hyperlink"/>
                <w:noProof/>
                <w:lang w:val="en-GB"/>
              </w:rPr>
              <w:t>2.1</w:t>
            </w:r>
            <w:r w:rsidR="00D61741">
              <w:rPr>
                <w:rFonts w:eastAsiaTheme="minorEastAsia"/>
                <w:noProof/>
                <w:lang w:val="en-GB" w:eastAsia="en-GB"/>
              </w:rPr>
              <w:tab/>
            </w:r>
            <w:r w:rsidR="00D61741" w:rsidRPr="00FE660E">
              <w:rPr>
                <w:rStyle w:val="Hyperlink"/>
                <w:noProof/>
                <w:lang w:val="en-GB"/>
              </w:rPr>
              <w:t>Evaluation of Global Programme ‘Legal Identity for All’</w:t>
            </w:r>
            <w:r w:rsidR="00D61741">
              <w:rPr>
                <w:noProof/>
                <w:webHidden/>
              </w:rPr>
              <w:tab/>
            </w:r>
            <w:r w:rsidR="00D61741">
              <w:rPr>
                <w:noProof/>
                <w:webHidden/>
              </w:rPr>
              <w:fldChar w:fldCharType="begin"/>
            </w:r>
            <w:r w:rsidR="00D61741">
              <w:rPr>
                <w:noProof/>
                <w:webHidden/>
              </w:rPr>
              <w:instrText xml:space="preserve"> PAGEREF _Toc124179822 \h </w:instrText>
            </w:r>
            <w:r w:rsidR="00D61741">
              <w:rPr>
                <w:noProof/>
                <w:webHidden/>
              </w:rPr>
            </w:r>
            <w:r w:rsidR="00D61741">
              <w:rPr>
                <w:noProof/>
                <w:webHidden/>
              </w:rPr>
              <w:fldChar w:fldCharType="separate"/>
            </w:r>
            <w:r w:rsidR="00F85470">
              <w:rPr>
                <w:noProof/>
                <w:webHidden/>
              </w:rPr>
              <w:t>15</w:t>
            </w:r>
            <w:r w:rsidR="00D61741">
              <w:rPr>
                <w:noProof/>
                <w:webHidden/>
              </w:rPr>
              <w:fldChar w:fldCharType="end"/>
            </w:r>
          </w:hyperlink>
        </w:p>
        <w:p w14:paraId="6F9E4D6E" w14:textId="27D501B3" w:rsidR="00D61741" w:rsidRDefault="00000000">
          <w:pPr>
            <w:pStyle w:val="TOC2"/>
            <w:tabs>
              <w:tab w:val="left" w:pos="880"/>
              <w:tab w:val="right" w:leader="dot" w:pos="9350"/>
            </w:tabs>
            <w:rPr>
              <w:rFonts w:eastAsiaTheme="minorEastAsia"/>
              <w:noProof/>
              <w:lang w:val="en-GB" w:eastAsia="en-GB"/>
            </w:rPr>
          </w:pPr>
          <w:hyperlink w:anchor="_Toc124179823" w:history="1">
            <w:r w:rsidR="00D61741" w:rsidRPr="00FE660E">
              <w:rPr>
                <w:rStyle w:val="Hyperlink"/>
                <w:noProof/>
                <w:lang w:val="en-GB"/>
              </w:rPr>
              <w:t>2.2.</w:t>
            </w:r>
            <w:r w:rsidR="00D61741">
              <w:rPr>
                <w:rFonts w:eastAsiaTheme="minorEastAsia"/>
                <w:noProof/>
                <w:lang w:val="en-GB" w:eastAsia="en-GB"/>
              </w:rPr>
              <w:tab/>
            </w:r>
            <w:r w:rsidR="00D61741" w:rsidRPr="00FE660E">
              <w:rPr>
                <w:rStyle w:val="Hyperlink"/>
                <w:noProof/>
                <w:lang w:val="en-GB"/>
              </w:rPr>
              <w:t xml:space="preserve"> Context</w:t>
            </w:r>
            <w:r w:rsidR="00D61741">
              <w:rPr>
                <w:noProof/>
                <w:webHidden/>
              </w:rPr>
              <w:tab/>
            </w:r>
            <w:r w:rsidR="00D61741">
              <w:rPr>
                <w:noProof/>
                <w:webHidden/>
              </w:rPr>
              <w:fldChar w:fldCharType="begin"/>
            </w:r>
            <w:r w:rsidR="00D61741">
              <w:rPr>
                <w:noProof/>
                <w:webHidden/>
              </w:rPr>
              <w:instrText xml:space="preserve"> PAGEREF _Toc124179823 \h </w:instrText>
            </w:r>
            <w:r w:rsidR="00D61741">
              <w:rPr>
                <w:noProof/>
                <w:webHidden/>
              </w:rPr>
            </w:r>
            <w:r w:rsidR="00D61741">
              <w:rPr>
                <w:noProof/>
                <w:webHidden/>
              </w:rPr>
              <w:fldChar w:fldCharType="separate"/>
            </w:r>
            <w:r w:rsidR="00F85470">
              <w:rPr>
                <w:noProof/>
                <w:webHidden/>
              </w:rPr>
              <w:t>16</w:t>
            </w:r>
            <w:r w:rsidR="00D61741">
              <w:rPr>
                <w:noProof/>
                <w:webHidden/>
              </w:rPr>
              <w:fldChar w:fldCharType="end"/>
            </w:r>
          </w:hyperlink>
        </w:p>
        <w:p w14:paraId="270D656E" w14:textId="21CFCA32" w:rsidR="00D61741" w:rsidRDefault="00000000">
          <w:pPr>
            <w:pStyle w:val="TOC2"/>
            <w:tabs>
              <w:tab w:val="left" w:pos="880"/>
              <w:tab w:val="right" w:leader="dot" w:pos="9350"/>
            </w:tabs>
            <w:rPr>
              <w:rFonts w:eastAsiaTheme="minorEastAsia"/>
              <w:noProof/>
              <w:lang w:val="en-GB" w:eastAsia="en-GB"/>
            </w:rPr>
          </w:pPr>
          <w:hyperlink w:anchor="_Toc124179824" w:history="1">
            <w:r w:rsidR="00D61741" w:rsidRPr="00FE660E">
              <w:rPr>
                <w:rStyle w:val="Hyperlink"/>
                <w:noProof/>
                <w:lang w:val="en-GB"/>
              </w:rPr>
              <w:t>2.3.</w:t>
            </w:r>
            <w:r w:rsidR="00D61741">
              <w:rPr>
                <w:rFonts w:eastAsiaTheme="minorEastAsia"/>
                <w:noProof/>
                <w:lang w:val="en-GB" w:eastAsia="en-GB"/>
              </w:rPr>
              <w:tab/>
            </w:r>
            <w:r w:rsidR="00D61741" w:rsidRPr="00FE660E">
              <w:rPr>
                <w:rStyle w:val="Hyperlink"/>
                <w:noProof/>
                <w:lang w:val="en-GB"/>
              </w:rPr>
              <w:t>Global Programme ‘Legal Identity for All’</w:t>
            </w:r>
            <w:r w:rsidR="00D61741">
              <w:rPr>
                <w:noProof/>
                <w:webHidden/>
              </w:rPr>
              <w:tab/>
            </w:r>
            <w:r w:rsidR="00D61741">
              <w:rPr>
                <w:noProof/>
                <w:webHidden/>
              </w:rPr>
              <w:fldChar w:fldCharType="begin"/>
            </w:r>
            <w:r w:rsidR="00D61741">
              <w:rPr>
                <w:noProof/>
                <w:webHidden/>
              </w:rPr>
              <w:instrText xml:space="preserve"> PAGEREF _Toc124179824 \h </w:instrText>
            </w:r>
            <w:r w:rsidR="00D61741">
              <w:rPr>
                <w:noProof/>
                <w:webHidden/>
              </w:rPr>
            </w:r>
            <w:r w:rsidR="00D61741">
              <w:rPr>
                <w:noProof/>
                <w:webHidden/>
              </w:rPr>
              <w:fldChar w:fldCharType="separate"/>
            </w:r>
            <w:r w:rsidR="00F85470">
              <w:rPr>
                <w:noProof/>
                <w:webHidden/>
              </w:rPr>
              <w:t>17</w:t>
            </w:r>
            <w:r w:rsidR="00D61741">
              <w:rPr>
                <w:noProof/>
                <w:webHidden/>
              </w:rPr>
              <w:fldChar w:fldCharType="end"/>
            </w:r>
          </w:hyperlink>
        </w:p>
        <w:p w14:paraId="47F904B4" w14:textId="1CFFD59F" w:rsidR="00D61741" w:rsidRDefault="00000000">
          <w:pPr>
            <w:pStyle w:val="TOC1"/>
            <w:tabs>
              <w:tab w:val="left" w:pos="440"/>
              <w:tab w:val="right" w:leader="dot" w:pos="9350"/>
            </w:tabs>
            <w:rPr>
              <w:rFonts w:eastAsiaTheme="minorEastAsia"/>
              <w:noProof/>
              <w:lang w:val="en-GB" w:eastAsia="en-GB"/>
            </w:rPr>
          </w:pPr>
          <w:hyperlink w:anchor="_Toc124179825" w:history="1">
            <w:r w:rsidR="00D61741" w:rsidRPr="00FE660E">
              <w:rPr>
                <w:rStyle w:val="Hyperlink"/>
                <w:noProof/>
                <w:lang w:val="en-GB"/>
              </w:rPr>
              <w:t>3.</w:t>
            </w:r>
            <w:r w:rsidR="00D61741">
              <w:rPr>
                <w:rFonts w:eastAsiaTheme="minorEastAsia"/>
                <w:noProof/>
                <w:lang w:val="en-GB" w:eastAsia="en-GB"/>
              </w:rPr>
              <w:tab/>
            </w:r>
            <w:r w:rsidR="00D61741" w:rsidRPr="00FE660E">
              <w:rPr>
                <w:rStyle w:val="Hyperlink"/>
                <w:noProof/>
                <w:lang w:val="en-GB"/>
              </w:rPr>
              <w:t>Evaluation Findings</w:t>
            </w:r>
            <w:r w:rsidR="00D61741">
              <w:rPr>
                <w:noProof/>
                <w:webHidden/>
              </w:rPr>
              <w:tab/>
            </w:r>
            <w:r w:rsidR="00D61741">
              <w:rPr>
                <w:noProof/>
                <w:webHidden/>
              </w:rPr>
              <w:fldChar w:fldCharType="begin"/>
            </w:r>
            <w:r w:rsidR="00D61741">
              <w:rPr>
                <w:noProof/>
                <w:webHidden/>
              </w:rPr>
              <w:instrText xml:space="preserve"> PAGEREF _Toc124179825 \h </w:instrText>
            </w:r>
            <w:r w:rsidR="00D61741">
              <w:rPr>
                <w:noProof/>
                <w:webHidden/>
              </w:rPr>
            </w:r>
            <w:r w:rsidR="00D61741">
              <w:rPr>
                <w:noProof/>
                <w:webHidden/>
              </w:rPr>
              <w:fldChar w:fldCharType="separate"/>
            </w:r>
            <w:r w:rsidR="00F85470">
              <w:rPr>
                <w:noProof/>
                <w:webHidden/>
              </w:rPr>
              <w:t>18</w:t>
            </w:r>
            <w:r w:rsidR="00D61741">
              <w:rPr>
                <w:noProof/>
                <w:webHidden/>
              </w:rPr>
              <w:fldChar w:fldCharType="end"/>
            </w:r>
          </w:hyperlink>
        </w:p>
        <w:p w14:paraId="37363BC4" w14:textId="749B1149" w:rsidR="00D61741" w:rsidRDefault="00000000">
          <w:pPr>
            <w:pStyle w:val="TOC2"/>
            <w:tabs>
              <w:tab w:val="left" w:pos="880"/>
              <w:tab w:val="right" w:leader="dot" w:pos="9350"/>
            </w:tabs>
            <w:rPr>
              <w:rFonts w:eastAsiaTheme="minorEastAsia"/>
              <w:noProof/>
              <w:lang w:val="en-GB" w:eastAsia="en-GB"/>
            </w:rPr>
          </w:pPr>
          <w:hyperlink w:anchor="_Toc124179826" w:history="1">
            <w:r w:rsidR="00D61741" w:rsidRPr="00FE660E">
              <w:rPr>
                <w:rStyle w:val="Hyperlink"/>
                <w:noProof/>
                <w:lang w:val="en-GB"/>
              </w:rPr>
              <w:t>3.1</w:t>
            </w:r>
            <w:r w:rsidR="00D61741">
              <w:rPr>
                <w:rFonts w:eastAsiaTheme="minorEastAsia"/>
                <w:noProof/>
                <w:lang w:val="en-GB" w:eastAsia="en-GB"/>
              </w:rPr>
              <w:tab/>
            </w:r>
            <w:r w:rsidR="00D61741" w:rsidRPr="00FE660E">
              <w:rPr>
                <w:rStyle w:val="Hyperlink"/>
                <w:noProof/>
                <w:lang w:val="en-GB"/>
              </w:rPr>
              <w:t>Relevance and Coherence</w:t>
            </w:r>
            <w:r w:rsidR="00D61741">
              <w:rPr>
                <w:noProof/>
                <w:webHidden/>
              </w:rPr>
              <w:tab/>
            </w:r>
            <w:r w:rsidR="00D61741">
              <w:rPr>
                <w:noProof/>
                <w:webHidden/>
              </w:rPr>
              <w:fldChar w:fldCharType="begin"/>
            </w:r>
            <w:r w:rsidR="00D61741">
              <w:rPr>
                <w:noProof/>
                <w:webHidden/>
              </w:rPr>
              <w:instrText xml:space="preserve"> PAGEREF _Toc124179826 \h </w:instrText>
            </w:r>
            <w:r w:rsidR="00D61741">
              <w:rPr>
                <w:noProof/>
                <w:webHidden/>
              </w:rPr>
            </w:r>
            <w:r w:rsidR="00D61741">
              <w:rPr>
                <w:noProof/>
                <w:webHidden/>
              </w:rPr>
              <w:fldChar w:fldCharType="separate"/>
            </w:r>
            <w:r w:rsidR="00F85470">
              <w:rPr>
                <w:noProof/>
                <w:webHidden/>
              </w:rPr>
              <w:t>19</w:t>
            </w:r>
            <w:r w:rsidR="00D61741">
              <w:rPr>
                <w:noProof/>
                <w:webHidden/>
              </w:rPr>
              <w:fldChar w:fldCharType="end"/>
            </w:r>
          </w:hyperlink>
        </w:p>
        <w:p w14:paraId="369FA7E5" w14:textId="364CD09C" w:rsidR="00D61741" w:rsidRDefault="00000000">
          <w:pPr>
            <w:pStyle w:val="TOC2"/>
            <w:tabs>
              <w:tab w:val="left" w:pos="880"/>
              <w:tab w:val="right" w:leader="dot" w:pos="9350"/>
            </w:tabs>
            <w:rPr>
              <w:rFonts w:eastAsiaTheme="minorEastAsia"/>
              <w:noProof/>
              <w:lang w:val="en-GB" w:eastAsia="en-GB"/>
            </w:rPr>
          </w:pPr>
          <w:hyperlink w:anchor="_Toc124179827" w:history="1">
            <w:r w:rsidR="00D61741" w:rsidRPr="00FE660E">
              <w:rPr>
                <w:rStyle w:val="Hyperlink"/>
                <w:noProof/>
                <w:lang w:val="en-GB"/>
              </w:rPr>
              <w:t>3.2</w:t>
            </w:r>
            <w:r w:rsidR="00D61741">
              <w:rPr>
                <w:rFonts w:eastAsiaTheme="minorEastAsia"/>
                <w:noProof/>
                <w:lang w:val="en-GB" w:eastAsia="en-GB"/>
              </w:rPr>
              <w:tab/>
            </w:r>
            <w:r w:rsidR="00D61741" w:rsidRPr="00FE660E">
              <w:rPr>
                <w:rStyle w:val="Hyperlink"/>
                <w:noProof/>
                <w:lang w:val="en-GB"/>
              </w:rPr>
              <w:t>UNLIA Pillar 2: Country Support</w:t>
            </w:r>
            <w:r w:rsidR="00D61741">
              <w:rPr>
                <w:noProof/>
                <w:webHidden/>
              </w:rPr>
              <w:tab/>
            </w:r>
            <w:r w:rsidR="00D61741">
              <w:rPr>
                <w:noProof/>
                <w:webHidden/>
              </w:rPr>
              <w:fldChar w:fldCharType="begin"/>
            </w:r>
            <w:r w:rsidR="00D61741">
              <w:rPr>
                <w:noProof/>
                <w:webHidden/>
              </w:rPr>
              <w:instrText xml:space="preserve"> PAGEREF _Toc124179827 \h </w:instrText>
            </w:r>
            <w:r w:rsidR="00D61741">
              <w:rPr>
                <w:noProof/>
                <w:webHidden/>
              </w:rPr>
            </w:r>
            <w:r w:rsidR="00D61741">
              <w:rPr>
                <w:noProof/>
                <w:webHidden/>
              </w:rPr>
              <w:fldChar w:fldCharType="separate"/>
            </w:r>
            <w:r w:rsidR="00F85470">
              <w:rPr>
                <w:noProof/>
                <w:webHidden/>
              </w:rPr>
              <w:t>22</w:t>
            </w:r>
            <w:r w:rsidR="00D61741">
              <w:rPr>
                <w:noProof/>
                <w:webHidden/>
              </w:rPr>
              <w:fldChar w:fldCharType="end"/>
            </w:r>
          </w:hyperlink>
        </w:p>
        <w:p w14:paraId="25F8BFEE" w14:textId="604ECF0D" w:rsidR="00D61741" w:rsidRDefault="00000000">
          <w:pPr>
            <w:pStyle w:val="TOC3"/>
            <w:tabs>
              <w:tab w:val="left" w:pos="1320"/>
              <w:tab w:val="right" w:leader="dot" w:pos="9350"/>
            </w:tabs>
            <w:rPr>
              <w:rFonts w:eastAsiaTheme="minorEastAsia"/>
              <w:noProof/>
              <w:lang w:val="en-GB" w:eastAsia="en-GB"/>
            </w:rPr>
          </w:pPr>
          <w:hyperlink w:anchor="_Toc124179828" w:history="1">
            <w:r w:rsidR="00D61741" w:rsidRPr="00FE660E">
              <w:rPr>
                <w:rStyle w:val="Hyperlink"/>
                <w:noProof/>
                <w:lang w:val="en-GB"/>
              </w:rPr>
              <w:t>3.2.1.</w:t>
            </w:r>
            <w:r w:rsidR="00D61741">
              <w:rPr>
                <w:rFonts w:eastAsiaTheme="minorEastAsia"/>
                <w:noProof/>
                <w:lang w:val="en-GB" w:eastAsia="en-GB"/>
              </w:rPr>
              <w:tab/>
            </w:r>
            <w:r w:rsidR="00D61741" w:rsidRPr="00FE660E">
              <w:rPr>
                <w:rStyle w:val="Hyperlink"/>
                <w:noProof/>
                <w:lang w:val="en-GB"/>
              </w:rPr>
              <w:t>Efficiency and Programmatic Support</w:t>
            </w:r>
            <w:r w:rsidR="00D61741">
              <w:rPr>
                <w:noProof/>
                <w:webHidden/>
              </w:rPr>
              <w:tab/>
            </w:r>
            <w:r w:rsidR="00D61741">
              <w:rPr>
                <w:noProof/>
                <w:webHidden/>
              </w:rPr>
              <w:fldChar w:fldCharType="begin"/>
            </w:r>
            <w:r w:rsidR="00D61741">
              <w:rPr>
                <w:noProof/>
                <w:webHidden/>
              </w:rPr>
              <w:instrText xml:space="preserve"> PAGEREF _Toc124179828 \h </w:instrText>
            </w:r>
            <w:r w:rsidR="00D61741">
              <w:rPr>
                <w:noProof/>
                <w:webHidden/>
              </w:rPr>
            </w:r>
            <w:r w:rsidR="00D61741">
              <w:rPr>
                <w:noProof/>
                <w:webHidden/>
              </w:rPr>
              <w:fldChar w:fldCharType="separate"/>
            </w:r>
            <w:r w:rsidR="00F85470">
              <w:rPr>
                <w:noProof/>
                <w:webHidden/>
              </w:rPr>
              <w:t>22</w:t>
            </w:r>
            <w:r w:rsidR="00D61741">
              <w:rPr>
                <w:noProof/>
                <w:webHidden/>
              </w:rPr>
              <w:fldChar w:fldCharType="end"/>
            </w:r>
          </w:hyperlink>
        </w:p>
        <w:p w14:paraId="52E7C8BA" w14:textId="644691E4" w:rsidR="00D61741" w:rsidRDefault="00000000">
          <w:pPr>
            <w:pStyle w:val="TOC3"/>
            <w:tabs>
              <w:tab w:val="left" w:pos="1320"/>
              <w:tab w:val="right" w:leader="dot" w:pos="9350"/>
            </w:tabs>
            <w:rPr>
              <w:rFonts w:eastAsiaTheme="minorEastAsia"/>
              <w:noProof/>
              <w:lang w:val="en-GB" w:eastAsia="en-GB"/>
            </w:rPr>
          </w:pPr>
          <w:hyperlink w:anchor="_Toc124179829" w:history="1">
            <w:r w:rsidR="00D61741" w:rsidRPr="00FE660E">
              <w:rPr>
                <w:rStyle w:val="Hyperlink"/>
                <w:noProof/>
                <w:lang w:val="en-GB"/>
              </w:rPr>
              <w:t>3.2.2.</w:t>
            </w:r>
            <w:r w:rsidR="00D61741">
              <w:rPr>
                <w:rFonts w:eastAsiaTheme="minorEastAsia"/>
                <w:noProof/>
                <w:lang w:val="en-GB" w:eastAsia="en-GB"/>
              </w:rPr>
              <w:tab/>
            </w:r>
            <w:r w:rsidR="00D61741" w:rsidRPr="00FE660E">
              <w:rPr>
                <w:rStyle w:val="Hyperlink"/>
                <w:noProof/>
                <w:lang w:val="en-GB"/>
              </w:rPr>
              <w:t>Added value</w:t>
            </w:r>
            <w:r w:rsidR="00D61741">
              <w:rPr>
                <w:noProof/>
                <w:webHidden/>
              </w:rPr>
              <w:tab/>
            </w:r>
            <w:r w:rsidR="00D61741">
              <w:rPr>
                <w:noProof/>
                <w:webHidden/>
              </w:rPr>
              <w:fldChar w:fldCharType="begin"/>
            </w:r>
            <w:r w:rsidR="00D61741">
              <w:rPr>
                <w:noProof/>
                <w:webHidden/>
              </w:rPr>
              <w:instrText xml:space="preserve"> PAGEREF _Toc124179829 \h </w:instrText>
            </w:r>
            <w:r w:rsidR="00D61741">
              <w:rPr>
                <w:noProof/>
                <w:webHidden/>
              </w:rPr>
            </w:r>
            <w:r w:rsidR="00D61741">
              <w:rPr>
                <w:noProof/>
                <w:webHidden/>
              </w:rPr>
              <w:fldChar w:fldCharType="separate"/>
            </w:r>
            <w:r w:rsidR="00F85470">
              <w:rPr>
                <w:noProof/>
                <w:webHidden/>
              </w:rPr>
              <w:t>24</w:t>
            </w:r>
            <w:r w:rsidR="00D61741">
              <w:rPr>
                <w:noProof/>
                <w:webHidden/>
              </w:rPr>
              <w:fldChar w:fldCharType="end"/>
            </w:r>
          </w:hyperlink>
        </w:p>
        <w:p w14:paraId="210C7B69" w14:textId="7A952FCA" w:rsidR="00D61741" w:rsidRDefault="00000000">
          <w:pPr>
            <w:pStyle w:val="TOC3"/>
            <w:tabs>
              <w:tab w:val="left" w:pos="1320"/>
              <w:tab w:val="right" w:leader="dot" w:pos="9350"/>
            </w:tabs>
            <w:rPr>
              <w:rFonts w:eastAsiaTheme="minorEastAsia"/>
              <w:noProof/>
              <w:lang w:val="en-GB" w:eastAsia="en-GB"/>
            </w:rPr>
          </w:pPr>
          <w:hyperlink w:anchor="_Toc124179830" w:history="1">
            <w:r w:rsidR="00D61741" w:rsidRPr="00FE660E">
              <w:rPr>
                <w:rStyle w:val="Hyperlink"/>
                <w:noProof/>
                <w:lang w:val="en-GB"/>
              </w:rPr>
              <w:t>3.3.3.</w:t>
            </w:r>
            <w:r w:rsidR="00D61741">
              <w:rPr>
                <w:rFonts w:eastAsiaTheme="minorEastAsia"/>
                <w:noProof/>
                <w:lang w:val="en-GB" w:eastAsia="en-GB"/>
              </w:rPr>
              <w:tab/>
            </w:r>
            <w:r w:rsidR="00D61741" w:rsidRPr="00FE660E">
              <w:rPr>
                <w:rStyle w:val="Hyperlink"/>
                <w:noProof/>
                <w:lang w:val="en-GB"/>
              </w:rPr>
              <w:t>Effectiveness and Impact</w:t>
            </w:r>
            <w:r w:rsidR="00D61741">
              <w:rPr>
                <w:noProof/>
                <w:webHidden/>
              </w:rPr>
              <w:tab/>
            </w:r>
            <w:r w:rsidR="00D61741">
              <w:rPr>
                <w:noProof/>
                <w:webHidden/>
              </w:rPr>
              <w:fldChar w:fldCharType="begin"/>
            </w:r>
            <w:r w:rsidR="00D61741">
              <w:rPr>
                <w:noProof/>
                <w:webHidden/>
              </w:rPr>
              <w:instrText xml:space="preserve"> PAGEREF _Toc124179830 \h </w:instrText>
            </w:r>
            <w:r w:rsidR="00D61741">
              <w:rPr>
                <w:noProof/>
                <w:webHidden/>
              </w:rPr>
            </w:r>
            <w:r w:rsidR="00D61741">
              <w:rPr>
                <w:noProof/>
                <w:webHidden/>
              </w:rPr>
              <w:fldChar w:fldCharType="separate"/>
            </w:r>
            <w:r w:rsidR="00F85470">
              <w:rPr>
                <w:noProof/>
                <w:webHidden/>
              </w:rPr>
              <w:t>24</w:t>
            </w:r>
            <w:r w:rsidR="00D61741">
              <w:rPr>
                <w:noProof/>
                <w:webHidden/>
              </w:rPr>
              <w:fldChar w:fldCharType="end"/>
            </w:r>
          </w:hyperlink>
        </w:p>
        <w:p w14:paraId="76E73DF0" w14:textId="5736BA76" w:rsidR="00D61741" w:rsidRDefault="00000000">
          <w:pPr>
            <w:pStyle w:val="TOC3"/>
            <w:tabs>
              <w:tab w:val="left" w:pos="1320"/>
              <w:tab w:val="right" w:leader="dot" w:pos="9350"/>
            </w:tabs>
            <w:rPr>
              <w:rFonts w:eastAsiaTheme="minorEastAsia"/>
              <w:noProof/>
              <w:lang w:val="en-GB" w:eastAsia="en-GB"/>
            </w:rPr>
          </w:pPr>
          <w:hyperlink w:anchor="_Toc124179831" w:history="1">
            <w:r w:rsidR="00D61741" w:rsidRPr="00FE660E">
              <w:rPr>
                <w:rStyle w:val="Hyperlink"/>
                <w:noProof/>
                <w:lang w:val="en-GB"/>
              </w:rPr>
              <w:t>3.2.4.</w:t>
            </w:r>
            <w:r w:rsidR="00D61741">
              <w:rPr>
                <w:rFonts w:eastAsiaTheme="minorEastAsia"/>
                <w:noProof/>
                <w:lang w:val="en-GB" w:eastAsia="en-GB"/>
              </w:rPr>
              <w:tab/>
            </w:r>
            <w:r w:rsidR="00D61741" w:rsidRPr="00FE660E">
              <w:rPr>
                <w:rStyle w:val="Hyperlink"/>
                <w:noProof/>
                <w:lang w:val="en-GB"/>
              </w:rPr>
              <w:t>Way of Working</w:t>
            </w:r>
            <w:r w:rsidR="00D61741">
              <w:rPr>
                <w:noProof/>
                <w:webHidden/>
              </w:rPr>
              <w:tab/>
            </w:r>
            <w:r w:rsidR="00D61741">
              <w:rPr>
                <w:noProof/>
                <w:webHidden/>
              </w:rPr>
              <w:fldChar w:fldCharType="begin"/>
            </w:r>
            <w:r w:rsidR="00D61741">
              <w:rPr>
                <w:noProof/>
                <w:webHidden/>
              </w:rPr>
              <w:instrText xml:space="preserve"> PAGEREF _Toc124179831 \h </w:instrText>
            </w:r>
            <w:r w:rsidR="00D61741">
              <w:rPr>
                <w:noProof/>
                <w:webHidden/>
              </w:rPr>
            </w:r>
            <w:r w:rsidR="00D61741">
              <w:rPr>
                <w:noProof/>
                <w:webHidden/>
              </w:rPr>
              <w:fldChar w:fldCharType="separate"/>
            </w:r>
            <w:r w:rsidR="00F85470">
              <w:rPr>
                <w:noProof/>
                <w:webHidden/>
              </w:rPr>
              <w:t>30</w:t>
            </w:r>
            <w:r w:rsidR="00D61741">
              <w:rPr>
                <w:noProof/>
                <w:webHidden/>
              </w:rPr>
              <w:fldChar w:fldCharType="end"/>
            </w:r>
          </w:hyperlink>
        </w:p>
        <w:p w14:paraId="20401561" w14:textId="290651E5" w:rsidR="00D61741" w:rsidRDefault="00000000">
          <w:pPr>
            <w:pStyle w:val="TOC3"/>
            <w:tabs>
              <w:tab w:val="left" w:pos="1320"/>
              <w:tab w:val="right" w:leader="dot" w:pos="9350"/>
            </w:tabs>
            <w:rPr>
              <w:rFonts w:eastAsiaTheme="minorEastAsia"/>
              <w:noProof/>
              <w:lang w:val="en-GB" w:eastAsia="en-GB"/>
            </w:rPr>
          </w:pPr>
          <w:hyperlink w:anchor="_Toc124179832" w:history="1">
            <w:r w:rsidR="00D61741" w:rsidRPr="00FE660E">
              <w:rPr>
                <w:rStyle w:val="Hyperlink"/>
                <w:noProof/>
                <w:lang w:val="en-GB"/>
              </w:rPr>
              <w:t>3.2.5.</w:t>
            </w:r>
            <w:r w:rsidR="00D61741">
              <w:rPr>
                <w:rFonts w:eastAsiaTheme="minorEastAsia"/>
                <w:noProof/>
                <w:lang w:val="en-GB" w:eastAsia="en-GB"/>
              </w:rPr>
              <w:tab/>
            </w:r>
            <w:r w:rsidR="00D61741" w:rsidRPr="00FE660E">
              <w:rPr>
                <w:rStyle w:val="Hyperlink"/>
                <w:noProof/>
                <w:lang w:val="en-GB"/>
              </w:rPr>
              <w:t>Coordination</w:t>
            </w:r>
            <w:r w:rsidR="00D61741">
              <w:rPr>
                <w:noProof/>
                <w:webHidden/>
              </w:rPr>
              <w:tab/>
            </w:r>
            <w:r w:rsidR="00D61741">
              <w:rPr>
                <w:noProof/>
                <w:webHidden/>
              </w:rPr>
              <w:fldChar w:fldCharType="begin"/>
            </w:r>
            <w:r w:rsidR="00D61741">
              <w:rPr>
                <w:noProof/>
                <w:webHidden/>
              </w:rPr>
              <w:instrText xml:space="preserve"> PAGEREF _Toc124179832 \h </w:instrText>
            </w:r>
            <w:r w:rsidR="00D61741">
              <w:rPr>
                <w:noProof/>
                <w:webHidden/>
              </w:rPr>
            </w:r>
            <w:r w:rsidR="00D61741">
              <w:rPr>
                <w:noProof/>
                <w:webHidden/>
              </w:rPr>
              <w:fldChar w:fldCharType="separate"/>
            </w:r>
            <w:r w:rsidR="00F85470">
              <w:rPr>
                <w:noProof/>
                <w:webHidden/>
              </w:rPr>
              <w:t>31</w:t>
            </w:r>
            <w:r w:rsidR="00D61741">
              <w:rPr>
                <w:noProof/>
                <w:webHidden/>
              </w:rPr>
              <w:fldChar w:fldCharType="end"/>
            </w:r>
          </w:hyperlink>
        </w:p>
        <w:p w14:paraId="5580E103" w14:textId="497226CB" w:rsidR="00D61741" w:rsidRDefault="00000000">
          <w:pPr>
            <w:pStyle w:val="TOC3"/>
            <w:tabs>
              <w:tab w:val="left" w:pos="1320"/>
              <w:tab w:val="right" w:leader="dot" w:pos="9350"/>
            </w:tabs>
            <w:rPr>
              <w:rFonts w:eastAsiaTheme="minorEastAsia"/>
              <w:noProof/>
              <w:lang w:val="en-GB" w:eastAsia="en-GB"/>
            </w:rPr>
          </w:pPr>
          <w:hyperlink w:anchor="_Toc124179833" w:history="1">
            <w:r w:rsidR="00D61741" w:rsidRPr="00FE660E">
              <w:rPr>
                <w:rStyle w:val="Hyperlink"/>
                <w:noProof/>
                <w:lang w:val="en-GB"/>
              </w:rPr>
              <w:t>3.2.6</w:t>
            </w:r>
            <w:r w:rsidR="00D61741">
              <w:rPr>
                <w:rFonts w:eastAsiaTheme="minorEastAsia"/>
                <w:noProof/>
                <w:lang w:val="en-GB" w:eastAsia="en-GB"/>
              </w:rPr>
              <w:tab/>
            </w:r>
            <w:r w:rsidR="00D61741" w:rsidRPr="00FE660E">
              <w:rPr>
                <w:rStyle w:val="Hyperlink"/>
                <w:noProof/>
                <w:lang w:val="en-GB"/>
              </w:rPr>
              <w:t>Sustainability</w:t>
            </w:r>
            <w:r w:rsidR="00D61741">
              <w:rPr>
                <w:noProof/>
                <w:webHidden/>
              </w:rPr>
              <w:tab/>
            </w:r>
            <w:r w:rsidR="00D61741">
              <w:rPr>
                <w:noProof/>
                <w:webHidden/>
              </w:rPr>
              <w:fldChar w:fldCharType="begin"/>
            </w:r>
            <w:r w:rsidR="00D61741">
              <w:rPr>
                <w:noProof/>
                <w:webHidden/>
              </w:rPr>
              <w:instrText xml:space="preserve"> PAGEREF _Toc124179833 \h </w:instrText>
            </w:r>
            <w:r w:rsidR="00D61741">
              <w:rPr>
                <w:noProof/>
                <w:webHidden/>
              </w:rPr>
            </w:r>
            <w:r w:rsidR="00D61741">
              <w:rPr>
                <w:noProof/>
                <w:webHidden/>
              </w:rPr>
              <w:fldChar w:fldCharType="separate"/>
            </w:r>
            <w:r w:rsidR="00F85470">
              <w:rPr>
                <w:noProof/>
                <w:webHidden/>
              </w:rPr>
              <w:t>32</w:t>
            </w:r>
            <w:r w:rsidR="00D61741">
              <w:rPr>
                <w:noProof/>
                <w:webHidden/>
              </w:rPr>
              <w:fldChar w:fldCharType="end"/>
            </w:r>
          </w:hyperlink>
        </w:p>
        <w:p w14:paraId="4C450176" w14:textId="3384939C" w:rsidR="00D61741" w:rsidRDefault="00000000">
          <w:pPr>
            <w:pStyle w:val="TOC2"/>
            <w:tabs>
              <w:tab w:val="left" w:pos="880"/>
              <w:tab w:val="right" w:leader="dot" w:pos="9350"/>
            </w:tabs>
            <w:rPr>
              <w:rFonts w:eastAsiaTheme="minorEastAsia"/>
              <w:noProof/>
              <w:lang w:val="en-GB" w:eastAsia="en-GB"/>
            </w:rPr>
          </w:pPr>
          <w:hyperlink w:anchor="_Toc124179834" w:history="1">
            <w:r w:rsidR="00D61741" w:rsidRPr="00FE660E">
              <w:rPr>
                <w:rStyle w:val="Hyperlink"/>
                <w:noProof/>
                <w:lang w:val="en-GB"/>
              </w:rPr>
              <w:t>3.3</w:t>
            </w:r>
            <w:r w:rsidR="00D61741">
              <w:rPr>
                <w:rFonts w:eastAsiaTheme="minorEastAsia"/>
                <w:noProof/>
                <w:lang w:val="en-GB" w:eastAsia="en-GB"/>
              </w:rPr>
              <w:tab/>
            </w:r>
            <w:r w:rsidR="00D61741" w:rsidRPr="00FE660E">
              <w:rPr>
                <w:rStyle w:val="Hyperlink"/>
                <w:noProof/>
                <w:lang w:val="en-GB"/>
              </w:rPr>
              <w:t>UNLIA Pillar 1: Global Activities</w:t>
            </w:r>
            <w:r w:rsidR="00D61741">
              <w:rPr>
                <w:noProof/>
                <w:webHidden/>
              </w:rPr>
              <w:tab/>
            </w:r>
            <w:r w:rsidR="00D61741">
              <w:rPr>
                <w:noProof/>
                <w:webHidden/>
              </w:rPr>
              <w:fldChar w:fldCharType="begin"/>
            </w:r>
            <w:r w:rsidR="00D61741">
              <w:rPr>
                <w:noProof/>
                <w:webHidden/>
              </w:rPr>
              <w:instrText xml:space="preserve"> PAGEREF _Toc124179834 \h </w:instrText>
            </w:r>
            <w:r w:rsidR="00D61741">
              <w:rPr>
                <w:noProof/>
                <w:webHidden/>
              </w:rPr>
            </w:r>
            <w:r w:rsidR="00D61741">
              <w:rPr>
                <w:noProof/>
                <w:webHidden/>
              </w:rPr>
              <w:fldChar w:fldCharType="separate"/>
            </w:r>
            <w:r w:rsidR="00F85470">
              <w:rPr>
                <w:noProof/>
                <w:webHidden/>
              </w:rPr>
              <w:t>33</w:t>
            </w:r>
            <w:r w:rsidR="00D61741">
              <w:rPr>
                <w:noProof/>
                <w:webHidden/>
              </w:rPr>
              <w:fldChar w:fldCharType="end"/>
            </w:r>
          </w:hyperlink>
        </w:p>
        <w:p w14:paraId="0E55EFC0" w14:textId="573C3F01" w:rsidR="00D61741" w:rsidRDefault="00000000">
          <w:pPr>
            <w:pStyle w:val="TOC3"/>
            <w:tabs>
              <w:tab w:val="left" w:pos="1320"/>
              <w:tab w:val="right" w:leader="dot" w:pos="9350"/>
            </w:tabs>
            <w:rPr>
              <w:rFonts w:eastAsiaTheme="minorEastAsia"/>
              <w:noProof/>
              <w:lang w:val="en-GB" w:eastAsia="en-GB"/>
            </w:rPr>
          </w:pPr>
          <w:hyperlink w:anchor="_Toc124179835" w:history="1">
            <w:r w:rsidR="00D61741" w:rsidRPr="00FE660E">
              <w:rPr>
                <w:rStyle w:val="Hyperlink"/>
                <w:noProof/>
                <w:lang w:val="en-GB"/>
              </w:rPr>
              <w:t>3.3.1</w:t>
            </w:r>
            <w:r w:rsidR="00D61741">
              <w:rPr>
                <w:rFonts w:eastAsiaTheme="minorEastAsia"/>
                <w:noProof/>
                <w:lang w:val="en-GB" w:eastAsia="en-GB"/>
              </w:rPr>
              <w:tab/>
            </w:r>
            <w:r w:rsidR="00D61741" w:rsidRPr="00FE660E">
              <w:rPr>
                <w:rStyle w:val="Hyperlink"/>
                <w:noProof/>
                <w:lang w:val="en-GB"/>
              </w:rPr>
              <w:t>Coordination and Partnership</w:t>
            </w:r>
            <w:r w:rsidR="00D61741">
              <w:rPr>
                <w:noProof/>
                <w:webHidden/>
              </w:rPr>
              <w:tab/>
            </w:r>
            <w:r w:rsidR="00D61741">
              <w:rPr>
                <w:noProof/>
                <w:webHidden/>
              </w:rPr>
              <w:fldChar w:fldCharType="begin"/>
            </w:r>
            <w:r w:rsidR="00D61741">
              <w:rPr>
                <w:noProof/>
                <w:webHidden/>
              </w:rPr>
              <w:instrText xml:space="preserve"> PAGEREF _Toc124179835 \h </w:instrText>
            </w:r>
            <w:r w:rsidR="00D61741">
              <w:rPr>
                <w:noProof/>
                <w:webHidden/>
              </w:rPr>
            </w:r>
            <w:r w:rsidR="00D61741">
              <w:rPr>
                <w:noProof/>
                <w:webHidden/>
              </w:rPr>
              <w:fldChar w:fldCharType="separate"/>
            </w:r>
            <w:r w:rsidR="00F85470">
              <w:rPr>
                <w:noProof/>
                <w:webHidden/>
              </w:rPr>
              <w:t>34</w:t>
            </w:r>
            <w:r w:rsidR="00D61741">
              <w:rPr>
                <w:noProof/>
                <w:webHidden/>
              </w:rPr>
              <w:fldChar w:fldCharType="end"/>
            </w:r>
          </w:hyperlink>
        </w:p>
        <w:p w14:paraId="11DB5119" w14:textId="57F7126E" w:rsidR="00D61741" w:rsidRDefault="00000000">
          <w:pPr>
            <w:pStyle w:val="TOC3"/>
            <w:tabs>
              <w:tab w:val="left" w:pos="1320"/>
              <w:tab w:val="right" w:leader="dot" w:pos="9350"/>
            </w:tabs>
            <w:rPr>
              <w:rFonts w:eastAsiaTheme="minorEastAsia"/>
              <w:noProof/>
              <w:lang w:val="en-GB" w:eastAsia="en-GB"/>
            </w:rPr>
          </w:pPr>
          <w:hyperlink w:anchor="_Toc124179836" w:history="1">
            <w:r w:rsidR="00D61741" w:rsidRPr="00FE660E">
              <w:rPr>
                <w:rStyle w:val="Hyperlink"/>
                <w:noProof/>
                <w:lang w:val="en-GB"/>
              </w:rPr>
              <w:t>3.3.2.</w:t>
            </w:r>
            <w:r w:rsidR="00D61741">
              <w:rPr>
                <w:rFonts w:eastAsiaTheme="minorEastAsia"/>
                <w:noProof/>
                <w:lang w:val="en-GB" w:eastAsia="en-GB"/>
              </w:rPr>
              <w:tab/>
            </w:r>
            <w:r w:rsidR="00D61741" w:rsidRPr="00FE660E">
              <w:rPr>
                <w:rStyle w:val="Hyperlink"/>
                <w:noProof/>
                <w:lang w:val="en-GB"/>
              </w:rPr>
              <w:t>Effectiveness and Impact: Strategic Positioning and Policy Development</w:t>
            </w:r>
            <w:r w:rsidR="00D61741">
              <w:rPr>
                <w:noProof/>
                <w:webHidden/>
              </w:rPr>
              <w:tab/>
            </w:r>
            <w:r w:rsidR="00D61741">
              <w:rPr>
                <w:noProof/>
                <w:webHidden/>
              </w:rPr>
              <w:fldChar w:fldCharType="begin"/>
            </w:r>
            <w:r w:rsidR="00D61741">
              <w:rPr>
                <w:noProof/>
                <w:webHidden/>
              </w:rPr>
              <w:instrText xml:space="preserve"> PAGEREF _Toc124179836 \h </w:instrText>
            </w:r>
            <w:r w:rsidR="00D61741">
              <w:rPr>
                <w:noProof/>
                <w:webHidden/>
              </w:rPr>
            </w:r>
            <w:r w:rsidR="00D61741">
              <w:rPr>
                <w:noProof/>
                <w:webHidden/>
              </w:rPr>
              <w:fldChar w:fldCharType="separate"/>
            </w:r>
            <w:r w:rsidR="00F85470">
              <w:rPr>
                <w:noProof/>
                <w:webHidden/>
              </w:rPr>
              <w:t>35</w:t>
            </w:r>
            <w:r w:rsidR="00D61741">
              <w:rPr>
                <w:noProof/>
                <w:webHidden/>
              </w:rPr>
              <w:fldChar w:fldCharType="end"/>
            </w:r>
          </w:hyperlink>
        </w:p>
        <w:p w14:paraId="25C2F657" w14:textId="36904EF5" w:rsidR="00D61741" w:rsidRDefault="00000000">
          <w:pPr>
            <w:pStyle w:val="TOC3"/>
            <w:tabs>
              <w:tab w:val="left" w:pos="1320"/>
              <w:tab w:val="right" w:leader="dot" w:pos="9350"/>
            </w:tabs>
            <w:rPr>
              <w:rFonts w:eastAsiaTheme="minorEastAsia"/>
              <w:noProof/>
              <w:lang w:val="en-GB" w:eastAsia="en-GB"/>
            </w:rPr>
          </w:pPr>
          <w:hyperlink w:anchor="_Toc124179837" w:history="1">
            <w:r w:rsidR="00D61741" w:rsidRPr="00FE660E">
              <w:rPr>
                <w:rStyle w:val="Hyperlink"/>
                <w:noProof/>
                <w:lang w:val="en-GB"/>
              </w:rPr>
              <w:t>3.3.3</w:t>
            </w:r>
            <w:r w:rsidR="00D61741">
              <w:rPr>
                <w:rFonts w:eastAsiaTheme="minorEastAsia"/>
                <w:noProof/>
                <w:lang w:val="en-GB" w:eastAsia="en-GB"/>
              </w:rPr>
              <w:tab/>
            </w:r>
            <w:r w:rsidR="00D61741" w:rsidRPr="00FE660E">
              <w:rPr>
                <w:rStyle w:val="Hyperlink"/>
                <w:noProof/>
                <w:lang w:val="en-GB"/>
              </w:rPr>
              <w:t>Added value</w:t>
            </w:r>
            <w:r w:rsidR="00D61741">
              <w:rPr>
                <w:noProof/>
                <w:webHidden/>
              </w:rPr>
              <w:tab/>
            </w:r>
            <w:r w:rsidR="00D61741">
              <w:rPr>
                <w:noProof/>
                <w:webHidden/>
              </w:rPr>
              <w:fldChar w:fldCharType="begin"/>
            </w:r>
            <w:r w:rsidR="00D61741">
              <w:rPr>
                <w:noProof/>
                <w:webHidden/>
              </w:rPr>
              <w:instrText xml:space="preserve"> PAGEREF _Toc124179837 \h </w:instrText>
            </w:r>
            <w:r w:rsidR="00D61741">
              <w:rPr>
                <w:noProof/>
                <w:webHidden/>
              </w:rPr>
            </w:r>
            <w:r w:rsidR="00D61741">
              <w:rPr>
                <w:noProof/>
                <w:webHidden/>
              </w:rPr>
              <w:fldChar w:fldCharType="separate"/>
            </w:r>
            <w:r w:rsidR="00F85470">
              <w:rPr>
                <w:noProof/>
                <w:webHidden/>
              </w:rPr>
              <w:t>36</w:t>
            </w:r>
            <w:r w:rsidR="00D61741">
              <w:rPr>
                <w:noProof/>
                <w:webHidden/>
              </w:rPr>
              <w:fldChar w:fldCharType="end"/>
            </w:r>
          </w:hyperlink>
        </w:p>
        <w:p w14:paraId="43711B4E" w14:textId="67865FC3" w:rsidR="00D61741" w:rsidRDefault="00000000">
          <w:pPr>
            <w:pStyle w:val="TOC3"/>
            <w:tabs>
              <w:tab w:val="left" w:pos="1320"/>
              <w:tab w:val="right" w:leader="dot" w:pos="9350"/>
            </w:tabs>
            <w:rPr>
              <w:rFonts w:eastAsiaTheme="minorEastAsia"/>
              <w:noProof/>
              <w:lang w:val="en-GB" w:eastAsia="en-GB"/>
            </w:rPr>
          </w:pPr>
          <w:hyperlink w:anchor="_Toc124179838" w:history="1">
            <w:r w:rsidR="00D61741" w:rsidRPr="00FE660E">
              <w:rPr>
                <w:rStyle w:val="Hyperlink"/>
                <w:noProof/>
                <w:lang w:val="en-GB"/>
              </w:rPr>
              <w:t>3.3.4</w:t>
            </w:r>
            <w:r w:rsidR="00D61741">
              <w:rPr>
                <w:rFonts w:eastAsiaTheme="minorEastAsia"/>
                <w:noProof/>
                <w:lang w:val="en-GB" w:eastAsia="en-GB"/>
              </w:rPr>
              <w:tab/>
            </w:r>
            <w:r w:rsidR="00D61741" w:rsidRPr="00FE660E">
              <w:rPr>
                <w:rStyle w:val="Hyperlink"/>
                <w:noProof/>
                <w:lang w:val="en-GB"/>
              </w:rPr>
              <w:t>Sustainability</w:t>
            </w:r>
            <w:r w:rsidR="00D61741">
              <w:rPr>
                <w:noProof/>
                <w:webHidden/>
              </w:rPr>
              <w:tab/>
            </w:r>
            <w:r w:rsidR="00D61741">
              <w:rPr>
                <w:noProof/>
                <w:webHidden/>
              </w:rPr>
              <w:fldChar w:fldCharType="begin"/>
            </w:r>
            <w:r w:rsidR="00D61741">
              <w:rPr>
                <w:noProof/>
                <w:webHidden/>
              </w:rPr>
              <w:instrText xml:space="preserve"> PAGEREF _Toc124179838 \h </w:instrText>
            </w:r>
            <w:r w:rsidR="00D61741">
              <w:rPr>
                <w:noProof/>
                <w:webHidden/>
              </w:rPr>
            </w:r>
            <w:r w:rsidR="00D61741">
              <w:rPr>
                <w:noProof/>
                <w:webHidden/>
              </w:rPr>
              <w:fldChar w:fldCharType="separate"/>
            </w:r>
            <w:r w:rsidR="00F85470">
              <w:rPr>
                <w:noProof/>
                <w:webHidden/>
              </w:rPr>
              <w:t>36</w:t>
            </w:r>
            <w:r w:rsidR="00D61741">
              <w:rPr>
                <w:noProof/>
                <w:webHidden/>
              </w:rPr>
              <w:fldChar w:fldCharType="end"/>
            </w:r>
          </w:hyperlink>
        </w:p>
        <w:p w14:paraId="653165E9" w14:textId="1B06091A" w:rsidR="00D61741" w:rsidRDefault="00000000">
          <w:pPr>
            <w:pStyle w:val="TOC2"/>
            <w:tabs>
              <w:tab w:val="left" w:pos="880"/>
              <w:tab w:val="right" w:leader="dot" w:pos="9350"/>
            </w:tabs>
            <w:rPr>
              <w:rFonts w:eastAsiaTheme="minorEastAsia"/>
              <w:noProof/>
              <w:lang w:val="en-GB" w:eastAsia="en-GB"/>
            </w:rPr>
          </w:pPr>
          <w:hyperlink w:anchor="_Toc124179839" w:history="1">
            <w:r w:rsidR="00D61741" w:rsidRPr="00FE660E">
              <w:rPr>
                <w:rStyle w:val="Hyperlink"/>
                <w:noProof/>
                <w:lang w:val="en-GB"/>
              </w:rPr>
              <w:t>3.4</w:t>
            </w:r>
            <w:r w:rsidR="00D61741">
              <w:rPr>
                <w:rFonts w:eastAsiaTheme="minorEastAsia"/>
                <w:noProof/>
                <w:lang w:val="en-GB" w:eastAsia="en-GB"/>
              </w:rPr>
              <w:tab/>
            </w:r>
            <w:r w:rsidR="00D61741" w:rsidRPr="00FE660E">
              <w:rPr>
                <w:rStyle w:val="Hyperlink"/>
                <w:noProof/>
                <w:lang w:val="en-GB"/>
              </w:rPr>
              <w:t>UNLIA Pillar 3: Program Management</w:t>
            </w:r>
            <w:r w:rsidR="00D61741">
              <w:rPr>
                <w:noProof/>
                <w:webHidden/>
              </w:rPr>
              <w:tab/>
            </w:r>
            <w:r w:rsidR="00D61741">
              <w:rPr>
                <w:noProof/>
                <w:webHidden/>
              </w:rPr>
              <w:fldChar w:fldCharType="begin"/>
            </w:r>
            <w:r w:rsidR="00D61741">
              <w:rPr>
                <w:noProof/>
                <w:webHidden/>
              </w:rPr>
              <w:instrText xml:space="preserve"> PAGEREF _Toc124179839 \h </w:instrText>
            </w:r>
            <w:r w:rsidR="00D61741">
              <w:rPr>
                <w:noProof/>
                <w:webHidden/>
              </w:rPr>
            </w:r>
            <w:r w:rsidR="00D61741">
              <w:rPr>
                <w:noProof/>
                <w:webHidden/>
              </w:rPr>
              <w:fldChar w:fldCharType="separate"/>
            </w:r>
            <w:r w:rsidR="00F85470">
              <w:rPr>
                <w:noProof/>
                <w:webHidden/>
              </w:rPr>
              <w:t>36</w:t>
            </w:r>
            <w:r w:rsidR="00D61741">
              <w:rPr>
                <w:noProof/>
                <w:webHidden/>
              </w:rPr>
              <w:fldChar w:fldCharType="end"/>
            </w:r>
          </w:hyperlink>
        </w:p>
        <w:p w14:paraId="331F8F09" w14:textId="4D09574C" w:rsidR="00D61741" w:rsidRDefault="00000000">
          <w:pPr>
            <w:pStyle w:val="TOC3"/>
            <w:tabs>
              <w:tab w:val="left" w:pos="1320"/>
              <w:tab w:val="right" w:leader="dot" w:pos="9350"/>
            </w:tabs>
            <w:rPr>
              <w:rFonts w:eastAsiaTheme="minorEastAsia"/>
              <w:noProof/>
              <w:lang w:val="en-GB" w:eastAsia="en-GB"/>
            </w:rPr>
          </w:pPr>
          <w:hyperlink w:anchor="_Toc124179840" w:history="1">
            <w:r w:rsidR="00D61741" w:rsidRPr="00FE660E">
              <w:rPr>
                <w:rStyle w:val="Hyperlink"/>
                <w:noProof/>
                <w:lang w:val="en-GB"/>
              </w:rPr>
              <w:t>3.4.1</w:t>
            </w:r>
            <w:r w:rsidR="00D61741">
              <w:rPr>
                <w:rFonts w:eastAsiaTheme="minorEastAsia"/>
                <w:noProof/>
                <w:lang w:val="en-GB" w:eastAsia="en-GB"/>
              </w:rPr>
              <w:tab/>
            </w:r>
            <w:r w:rsidR="00D61741" w:rsidRPr="00FE660E">
              <w:rPr>
                <w:rStyle w:val="Hyperlink"/>
                <w:noProof/>
                <w:lang w:val="en-GB"/>
              </w:rPr>
              <w:t>Administration</w:t>
            </w:r>
            <w:r w:rsidR="00D61741">
              <w:rPr>
                <w:noProof/>
                <w:webHidden/>
              </w:rPr>
              <w:tab/>
            </w:r>
            <w:r w:rsidR="00D61741">
              <w:rPr>
                <w:noProof/>
                <w:webHidden/>
              </w:rPr>
              <w:fldChar w:fldCharType="begin"/>
            </w:r>
            <w:r w:rsidR="00D61741">
              <w:rPr>
                <w:noProof/>
                <w:webHidden/>
              </w:rPr>
              <w:instrText xml:space="preserve"> PAGEREF _Toc124179840 \h </w:instrText>
            </w:r>
            <w:r w:rsidR="00D61741">
              <w:rPr>
                <w:noProof/>
                <w:webHidden/>
              </w:rPr>
            </w:r>
            <w:r w:rsidR="00D61741">
              <w:rPr>
                <w:noProof/>
                <w:webHidden/>
              </w:rPr>
              <w:fldChar w:fldCharType="separate"/>
            </w:r>
            <w:r w:rsidR="00F85470">
              <w:rPr>
                <w:noProof/>
                <w:webHidden/>
              </w:rPr>
              <w:t>37</w:t>
            </w:r>
            <w:r w:rsidR="00D61741">
              <w:rPr>
                <w:noProof/>
                <w:webHidden/>
              </w:rPr>
              <w:fldChar w:fldCharType="end"/>
            </w:r>
          </w:hyperlink>
        </w:p>
        <w:p w14:paraId="5CBF1B9E" w14:textId="5959251E" w:rsidR="00D61741" w:rsidRDefault="00000000">
          <w:pPr>
            <w:pStyle w:val="TOC3"/>
            <w:tabs>
              <w:tab w:val="left" w:pos="1320"/>
              <w:tab w:val="right" w:leader="dot" w:pos="9350"/>
            </w:tabs>
            <w:rPr>
              <w:rFonts w:eastAsiaTheme="minorEastAsia"/>
              <w:noProof/>
              <w:lang w:val="en-GB" w:eastAsia="en-GB"/>
            </w:rPr>
          </w:pPr>
          <w:hyperlink w:anchor="_Toc124179841" w:history="1">
            <w:r w:rsidR="00D61741" w:rsidRPr="00FE660E">
              <w:rPr>
                <w:rStyle w:val="Hyperlink"/>
                <w:noProof/>
                <w:lang w:val="en-GB"/>
              </w:rPr>
              <w:t>3.4.2.</w:t>
            </w:r>
            <w:r w:rsidR="00D61741">
              <w:rPr>
                <w:rFonts w:eastAsiaTheme="minorEastAsia"/>
                <w:noProof/>
                <w:lang w:val="en-GB" w:eastAsia="en-GB"/>
              </w:rPr>
              <w:tab/>
            </w:r>
            <w:r w:rsidR="00D61741" w:rsidRPr="00FE660E">
              <w:rPr>
                <w:rStyle w:val="Hyperlink"/>
                <w:noProof/>
                <w:lang w:val="en-GB"/>
              </w:rPr>
              <w:t>Resources</w:t>
            </w:r>
            <w:r w:rsidR="00D61741">
              <w:rPr>
                <w:noProof/>
                <w:webHidden/>
              </w:rPr>
              <w:tab/>
            </w:r>
            <w:r w:rsidR="00D61741">
              <w:rPr>
                <w:noProof/>
                <w:webHidden/>
              </w:rPr>
              <w:fldChar w:fldCharType="begin"/>
            </w:r>
            <w:r w:rsidR="00D61741">
              <w:rPr>
                <w:noProof/>
                <w:webHidden/>
              </w:rPr>
              <w:instrText xml:space="preserve"> PAGEREF _Toc124179841 \h </w:instrText>
            </w:r>
            <w:r w:rsidR="00D61741">
              <w:rPr>
                <w:noProof/>
                <w:webHidden/>
              </w:rPr>
            </w:r>
            <w:r w:rsidR="00D61741">
              <w:rPr>
                <w:noProof/>
                <w:webHidden/>
              </w:rPr>
              <w:fldChar w:fldCharType="separate"/>
            </w:r>
            <w:r w:rsidR="00F85470">
              <w:rPr>
                <w:noProof/>
                <w:webHidden/>
              </w:rPr>
              <w:t>39</w:t>
            </w:r>
            <w:r w:rsidR="00D61741">
              <w:rPr>
                <w:noProof/>
                <w:webHidden/>
              </w:rPr>
              <w:fldChar w:fldCharType="end"/>
            </w:r>
          </w:hyperlink>
        </w:p>
        <w:p w14:paraId="2A9363F3" w14:textId="1698A08A" w:rsidR="00D61741" w:rsidRDefault="00000000">
          <w:pPr>
            <w:pStyle w:val="TOC3"/>
            <w:tabs>
              <w:tab w:val="left" w:pos="1320"/>
              <w:tab w:val="right" w:leader="dot" w:pos="9350"/>
            </w:tabs>
            <w:rPr>
              <w:rFonts w:eastAsiaTheme="minorEastAsia"/>
              <w:noProof/>
              <w:lang w:val="en-GB" w:eastAsia="en-GB"/>
            </w:rPr>
          </w:pPr>
          <w:hyperlink w:anchor="_Toc124179842" w:history="1">
            <w:r w:rsidR="00D61741" w:rsidRPr="00FE660E">
              <w:rPr>
                <w:rStyle w:val="Hyperlink"/>
                <w:noProof/>
                <w:lang w:val="en-GB"/>
              </w:rPr>
              <w:t>3.4.3.</w:t>
            </w:r>
            <w:r w:rsidR="00D61741">
              <w:rPr>
                <w:rFonts w:eastAsiaTheme="minorEastAsia"/>
                <w:noProof/>
                <w:lang w:val="en-GB" w:eastAsia="en-GB"/>
              </w:rPr>
              <w:tab/>
            </w:r>
            <w:r w:rsidR="00D61741" w:rsidRPr="00FE660E">
              <w:rPr>
                <w:rStyle w:val="Hyperlink"/>
                <w:noProof/>
                <w:lang w:val="en-GB"/>
              </w:rPr>
              <w:t>Meeting donor expectations</w:t>
            </w:r>
            <w:r w:rsidR="00D61741">
              <w:rPr>
                <w:noProof/>
                <w:webHidden/>
              </w:rPr>
              <w:tab/>
            </w:r>
            <w:r w:rsidR="00D61741">
              <w:rPr>
                <w:noProof/>
                <w:webHidden/>
              </w:rPr>
              <w:fldChar w:fldCharType="begin"/>
            </w:r>
            <w:r w:rsidR="00D61741">
              <w:rPr>
                <w:noProof/>
                <w:webHidden/>
              </w:rPr>
              <w:instrText xml:space="preserve"> PAGEREF _Toc124179842 \h </w:instrText>
            </w:r>
            <w:r w:rsidR="00D61741">
              <w:rPr>
                <w:noProof/>
                <w:webHidden/>
              </w:rPr>
            </w:r>
            <w:r w:rsidR="00D61741">
              <w:rPr>
                <w:noProof/>
                <w:webHidden/>
              </w:rPr>
              <w:fldChar w:fldCharType="separate"/>
            </w:r>
            <w:r w:rsidR="00F85470">
              <w:rPr>
                <w:noProof/>
                <w:webHidden/>
              </w:rPr>
              <w:t>39</w:t>
            </w:r>
            <w:r w:rsidR="00D61741">
              <w:rPr>
                <w:noProof/>
                <w:webHidden/>
              </w:rPr>
              <w:fldChar w:fldCharType="end"/>
            </w:r>
          </w:hyperlink>
        </w:p>
        <w:p w14:paraId="736E3C2A" w14:textId="3A8E2215" w:rsidR="00D61741" w:rsidRDefault="00000000">
          <w:pPr>
            <w:pStyle w:val="TOC3"/>
            <w:tabs>
              <w:tab w:val="left" w:pos="1320"/>
              <w:tab w:val="right" w:leader="dot" w:pos="9350"/>
            </w:tabs>
            <w:rPr>
              <w:rFonts w:eastAsiaTheme="minorEastAsia"/>
              <w:noProof/>
              <w:lang w:val="en-GB" w:eastAsia="en-GB"/>
            </w:rPr>
          </w:pPr>
          <w:hyperlink w:anchor="_Toc124179843" w:history="1">
            <w:r w:rsidR="00D61741" w:rsidRPr="00FE660E">
              <w:rPr>
                <w:rStyle w:val="Hyperlink"/>
                <w:noProof/>
                <w:lang w:val="en-GB"/>
              </w:rPr>
              <w:t>3.4.4.</w:t>
            </w:r>
            <w:r w:rsidR="00D61741">
              <w:rPr>
                <w:rFonts w:eastAsiaTheme="minorEastAsia"/>
                <w:noProof/>
                <w:lang w:val="en-GB" w:eastAsia="en-GB"/>
              </w:rPr>
              <w:tab/>
            </w:r>
            <w:r w:rsidR="00D61741" w:rsidRPr="00FE660E">
              <w:rPr>
                <w:rStyle w:val="Hyperlink"/>
                <w:noProof/>
                <w:lang w:val="en-GB"/>
              </w:rPr>
              <w:t>Sustainability</w:t>
            </w:r>
            <w:r w:rsidR="00D61741">
              <w:rPr>
                <w:noProof/>
                <w:webHidden/>
              </w:rPr>
              <w:tab/>
            </w:r>
            <w:r w:rsidR="00D61741">
              <w:rPr>
                <w:noProof/>
                <w:webHidden/>
              </w:rPr>
              <w:fldChar w:fldCharType="begin"/>
            </w:r>
            <w:r w:rsidR="00D61741">
              <w:rPr>
                <w:noProof/>
                <w:webHidden/>
              </w:rPr>
              <w:instrText xml:space="preserve"> PAGEREF _Toc124179843 \h </w:instrText>
            </w:r>
            <w:r w:rsidR="00D61741">
              <w:rPr>
                <w:noProof/>
                <w:webHidden/>
              </w:rPr>
            </w:r>
            <w:r w:rsidR="00D61741">
              <w:rPr>
                <w:noProof/>
                <w:webHidden/>
              </w:rPr>
              <w:fldChar w:fldCharType="separate"/>
            </w:r>
            <w:r w:rsidR="00F85470">
              <w:rPr>
                <w:noProof/>
                <w:webHidden/>
              </w:rPr>
              <w:t>40</w:t>
            </w:r>
            <w:r w:rsidR="00D61741">
              <w:rPr>
                <w:noProof/>
                <w:webHidden/>
              </w:rPr>
              <w:fldChar w:fldCharType="end"/>
            </w:r>
          </w:hyperlink>
        </w:p>
        <w:p w14:paraId="6706FDC2" w14:textId="12FA4A9E" w:rsidR="00D61741" w:rsidRDefault="00000000">
          <w:pPr>
            <w:pStyle w:val="TOC3"/>
            <w:tabs>
              <w:tab w:val="left" w:pos="1320"/>
              <w:tab w:val="right" w:leader="dot" w:pos="9350"/>
            </w:tabs>
            <w:rPr>
              <w:rFonts w:eastAsiaTheme="minorEastAsia"/>
              <w:noProof/>
              <w:lang w:val="en-GB" w:eastAsia="en-GB"/>
            </w:rPr>
          </w:pPr>
          <w:hyperlink w:anchor="_Toc124179844" w:history="1">
            <w:r w:rsidR="00D61741" w:rsidRPr="00FE660E">
              <w:rPr>
                <w:rStyle w:val="Hyperlink"/>
                <w:noProof/>
                <w:lang w:val="en-GB"/>
              </w:rPr>
              <w:t>3.4.5.</w:t>
            </w:r>
            <w:r w:rsidR="00D61741">
              <w:rPr>
                <w:rFonts w:eastAsiaTheme="minorEastAsia"/>
                <w:noProof/>
                <w:lang w:val="en-GB" w:eastAsia="en-GB"/>
              </w:rPr>
              <w:tab/>
            </w:r>
            <w:r w:rsidR="00D61741" w:rsidRPr="00FE660E">
              <w:rPr>
                <w:rStyle w:val="Hyperlink"/>
                <w:noProof/>
                <w:lang w:val="en-GB"/>
              </w:rPr>
              <w:t>Monitoring and Evaluation</w:t>
            </w:r>
            <w:r w:rsidR="00D61741">
              <w:rPr>
                <w:noProof/>
                <w:webHidden/>
              </w:rPr>
              <w:tab/>
            </w:r>
            <w:r w:rsidR="00D61741">
              <w:rPr>
                <w:noProof/>
                <w:webHidden/>
              </w:rPr>
              <w:fldChar w:fldCharType="begin"/>
            </w:r>
            <w:r w:rsidR="00D61741">
              <w:rPr>
                <w:noProof/>
                <w:webHidden/>
              </w:rPr>
              <w:instrText xml:space="preserve"> PAGEREF _Toc124179844 \h </w:instrText>
            </w:r>
            <w:r w:rsidR="00D61741">
              <w:rPr>
                <w:noProof/>
                <w:webHidden/>
              </w:rPr>
            </w:r>
            <w:r w:rsidR="00D61741">
              <w:rPr>
                <w:noProof/>
                <w:webHidden/>
              </w:rPr>
              <w:fldChar w:fldCharType="separate"/>
            </w:r>
            <w:r w:rsidR="00F85470">
              <w:rPr>
                <w:noProof/>
                <w:webHidden/>
              </w:rPr>
              <w:t>41</w:t>
            </w:r>
            <w:r w:rsidR="00D61741">
              <w:rPr>
                <w:noProof/>
                <w:webHidden/>
              </w:rPr>
              <w:fldChar w:fldCharType="end"/>
            </w:r>
          </w:hyperlink>
        </w:p>
        <w:p w14:paraId="1241E7E7" w14:textId="45B6BB6C" w:rsidR="00D61741" w:rsidRDefault="00000000">
          <w:pPr>
            <w:pStyle w:val="TOC2"/>
            <w:tabs>
              <w:tab w:val="left" w:pos="880"/>
              <w:tab w:val="right" w:leader="dot" w:pos="9350"/>
            </w:tabs>
            <w:rPr>
              <w:rFonts w:eastAsiaTheme="minorEastAsia"/>
              <w:noProof/>
              <w:lang w:val="en-GB" w:eastAsia="en-GB"/>
            </w:rPr>
          </w:pPr>
          <w:hyperlink w:anchor="_Toc124179845" w:history="1">
            <w:r w:rsidR="00D61741" w:rsidRPr="00FE660E">
              <w:rPr>
                <w:rStyle w:val="Hyperlink"/>
                <w:noProof/>
                <w:lang w:val="en-GB"/>
              </w:rPr>
              <w:t>3.5</w:t>
            </w:r>
            <w:r w:rsidR="00D61741">
              <w:rPr>
                <w:rFonts w:eastAsiaTheme="minorEastAsia"/>
                <w:noProof/>
                <w:lang w:val="en-GB" w:eastAsia="en-GB"/>
              </w:rPr>
              <w:tab/>
            </w:r>
            <w:r w:rsidR="00D61741" w:rsidRPr="00FE660E">
              <w:rPr>
                <w:rStyle w:val="Hyperlink"/>
                <w:noProof/>
                <w:lang w:val="en-GB"/>
              </w:rPr>
              <w:t>Lessons Learned</w:t>
            </w:r>
            <w:r w:rsidR="00D61741">
              <w:rPr>
                <w:noProof/>
                <w:webHidden/>
              </w:rPr>
              <w:tab/>
            </w:r>
            <w:r w:rsidR="00D61741">
              <w:rPr>
                <w:noProof/>
                <w:webHidden/>
              </w:rPr>
              <w:fldChar w:fldCharType="begin"/>
            </w:r>
            <w:r w:rsidR="00D61741">
              <w:rPr>
                <w:noProof/>
                <w:webHidden/>
              </w:rPr>
              <w:instrText xml:space="preserve"> PAGEREF _Toc124179845 \h </w:instrText>
            </w:r>
            <w:r w:rsidR="00D61741">
              <w:rPr>
                <w:noProof/>
                <w:webHidden/>
              </w:rPr>
            </w:r>
            <w:r w:rsidR="00D61741">
              <w:rPr>
                <w:noProof/>
                <w:webHidden/>
              </w:rPr>
              <w:fldChar w:fldCharType="separate"/>
            </w:r>
            <w:r w:rsidR="00F85470">
              <w:rPr>
                <w:noProof/>
                <w:webHidden/>
              </w:rPr>
              <w:t>42</w:t>
            </w:r>
            <w:r w:rsidR="00D61741">
              <w:rPr>
                <w:noProof/>
                <w:webHidden/>
              </w:rPr>
              <w:fldChar w:fldCharType="end"/>
            </w:r>
          </w:hyperlink>
        </w:p>
        <w:p w14:paraId="056A3607" w14:textId="6DCFFEB1" w:rsidR="00D61741" w:rsidRDefault="00000000">
          <w:pPr>
            <w:pStyle w:val="TOC1"/>
            <w:tabs>
              <w:tab w:val="left" w:pos="440"/>
              <w:tab w:val="right" w:leader="dot" w:pos="9350"/>
            </w:tabs>
            <w:rPr>
              <w:rFonts w:eastAsiaTheme="minorEastAsia"/>
              <w:noProof/>
              <w:lang w:val="en-GB" w:eastAsia="en-GB"/>
            </w:rPr>
          </w:pPr>
          <w:hyperlink w:anchor="_Toc124179846" w:history="1">
            <w:r w:rsidR="00D61741" w:rsidRPr="00FE660E">
              <w:rPr>
                <w:rStyle w:val="Hyperlink"/>
                <w:noProof/>
                <w:lang w:val="en-GB"/>
              </w:rPr>
              <w:t>4.</w:t>
            </w:r>
            <w:r w:rsidR="00D61741">
              <w:rPr>
                <w:rFonts w:eastAsiaTheme="minorEastAsia"/>
                <w:noProof/>
                <w:lang w:val="en-GB" w:eastAsia="en-GB"/>
              </w:rPr>
              <w:tab/>
            </w:r>
            <w:r w:rsidR="00D61741" w:rsidRPr="00FE660E">
              <w:rPr>
                <w:rStyle w:val="Hyperlink"/>
                <w:noProof/>
                <w:lang w:val="en-GB"/>
              </w:rPr>
              <w:t>Conclusions and Recommendations</w:t>
            </w:r>
            <w:r w:rsidR="00D61741">
              <w:rPr>
                <w:noProof/>
                <w:webHidden/>
              </w:rPr>
              <w:tab/>
            </w:r>
            <w:r w:rsidR="00D61741">
              <w:rPr>
                <w:noProof/>
                <w:webHidden/>
              </w:rPr>
              <w:fldChar w:fldCharType="begin"/>
            </w:r>
            <w:r w:rsidR="00D61741">
              <w:rPr>
                <w:noProof/>
                <w:webHidden/>
              </w:rPr>
              <w:instrText xml:space="preserve"> PAGEREF _Toc124179846 \h </w:instrText>
            </w:r>
            <w:r w:rsidR="00D61741">
              <w:rPr>
                <w:noProof/>
                <w:webHidden/>
              </w:rPr>
            </w:r>
            <w:r w:rsidR="00D61741">
              <w:rPr>
                <w:noProof/>
                <w:webHidden/>
              </w:rPr>
              <w:fldChar w:fldCharType="separate"/>
            </w:r>
            <w:r w:rsidR="00F85470">
              <w:rPr>
                <w:noProof/>
                <w:webHidden/>
              </w:rPr>
              <w:t>43</w:t>
            </w:r>
            <w:r w:rsidR="00D61741">
              <w:rPr>
                <w:noProof/>
                <w:webHidden/>
              </w:rPr>
              <w:fldChar w:fldCharType="end"/>
            </w:r>
          </w:hyperlink>
        </w:p>
        <w:p w14:paraId="56A76B5B" w14:textId="1DDB5222" w:rsidR="00D61741" w:rsidRDefault="00000000">
          <w:pPr>
            <w:pStyle w:val="TOC2"/>
            <w:tabs>
              <w:tab w:val="left" w:pos="880"/>
              <w:tab w:val="right" w:leader="dot" w:pos="9350"/>
            </w:tabs>
            <w:rPr>
              <w:rFonts w:eastAsiaTheme="minorEastAsia"/>
              <w:noProof/>
              <w:lang w:val="en-GB" w:eastAsia="en-GB"/>
            </w:rPr>
          </w:pPr>
          <w:hyperlink w:anchor="_Toc124179847" w:history="1">
            <w:r w:rsidR="00D61741" w:rsidRPr="00FE660E">
              <w:rPr>
                <w:rStyle w:val="Hyperlink"/>
                <w:noProof/>
                <w:lang w:val="en-GB"/>
              </w:rPr>
              <w:t>4.1.</w:t>
            </w:r>
            <w:r w:rsidR="003D5E03">
              <w:rPr>
                <w:rStyle w:val="Hyperlink"/>
                <w:noProof/>
                <w:lang w:val="en-GB"/>
              </w:rPr>
              <w:t xml:space="preserve"> </w:t>
            </w:r>
            <w:r w:rsidR="00D61741">
              <w:rPr>
                <w:rFonts w:eastAsiaTheme="minorEastAsia"/>
                <w:noProof/>
                <w:lang w:val="en-GB" w:eastAsia="en-GB"/>
              </w:rPr>
              <w:tab/>
            </w:r>
            <w:r w:rsidR="00D61741" w:rsidRPr="00FE660E">
              <w:rPr>
                <w:rStyle w:val="Hyperlink"/>
                <w:noProof/>
                <w:lang w:val="en-GB"/>
              </w:rPr>
              <w:t>Conclusions</w:t>
            </w:r>
            <w:r w:rsidR="00D61741">
              <w:rPr>
                <w:noProof/>
                <w:webHidden/>
              </w:rPr>
              <w:tab/>
            </w:r>
            <w:r w:rsidR="00D61741">
              <w:rPr>
                <w:noProof/>
                <w:webHidden/>
              </w:rPr>
              <w:fldChar w:fldCharType="begin"/>
            </w:r>
            <w:r w:rsidR="00D61741">
              <w:rPr>
                <w:noProof/>
                <w:webHidden/>
              </w:rPr>
              <w:instrText xml:space="preserve"> PAGEREF _Toc124179847 \h </w:instrText>
            </w:r>
            <w:r w:rsidR="00D61741">
              <w:rPr>
                <w:noProof/>
                <w:webHidden/>
              </w:rPr>
            </w:r>
            <w:r w:rsidR="00D61741">
              <w:rPr>
                <w:noProof/>
                <w:webHidden/>
              </w:rPr>
              <w:fldChar w:fldCharType="separate"/>
            </w:r>
            <w:r w:rsidR="00F85470">
              <w:rPr>
                <w:noProof/>
                <w:webHidden/>
              </w:rPr>
              <w:t>43</w:t>
            </w:r>
            <w:r w:rsidR="00D61741">
              <w:rPr>
                <w:noProof/>
                <w:webHidden/>
              </w:rPr>
              <w:fldChar w:fldCharType="end"/>
            </w:r>
          </w:hyperlink>
        </w:p>
        <w:p w14:paraId="6FCE6077" w14:textId="1FDBD3AE" w:rsidR="00D61741" w:rsidRDefault="00000000">
          <w:pPr>
            <w:pStyle w:val="TOC2"/>
            <w:tabs>
              <w:tab w:val="left" w:pos="880"/>
              <w:tab w:val="right" w:leader="dot" w:pos="9350"/>
            </w:tabs>
            <w:rPr>
              <w:rFonts w:eastAsiaTheme="minorEastAsia"/>
              <w:noProof/>
              <w:lang w:val="en-GB" w:eastAsia="en-GB"/>
            </w:rPr>
          </w:pPr>
          <w:hyperlink w:anchor="_Toc124179848" w:history="1">
            <w:r w:rsidR="00D61741" w:rsidRPr="00FE660E">
              <w:rPr>
                <w:rStyle w:val="Hyperlink"/>
                <w:noProof/>
                <w:lang w:val="en-GB"/>
              </w:rPr>
              <w:t xml:space="preserve">4.2 </w:t>
            </w:r>
            <w:r w:rsidR="00D61741">
              <w:rPr>
                <w:rFonts w:eastAsiaTheme="minorEastAsia"/>
                <w:noProof/>
                <w:lang w:val="en-GB" w:eastAsia="en-GB"/>
              </w:rPr>
              <w:tab/>
            </w:r>
            <w:r w:rsidR="00D61741" w:rsidRPr="00FE660E">
              <w:rPr>
                <w:rStyle w:val="Hyperlink"/>
                <w:noProof/>
                <w:lang w:val="en-GB"/>
              </w:rPr>
              <w:t>Recommendations</w:t>
            </w:r>
            <w:r w:rsidR="00D61741">
              <w:rPr>
                <w:noProof/>
                <w:webHidden/>
              </w:rPr>
              <w:tab/>
            </w:r>
            <w:r w:rsidR="00D61741">
              <w:rPr>
                <w:noProof/>
                <w:webHidden/>
              </w:rPr>
              <w:fldChar w:fldCharType="begin"/>
            </w:r>
            <w:r w:rsidR="00D61741">
              <w:rPr>
                <w:noProof/>
                <w:webHidden/>
              </w:rPr>
              <w:instrText xml:space="preserve"> PAGEREF _Toc124179848 \h </w:instrText>
            </w:r>
            <w:r w:rsidR="00D61741">
              <w:rPr>
                <w:noProof/>
                <w:webHidden/>
              </w:rPr>
            </w:r>
            <w:r w:rsidR="00D61741">
              <w:rPr>
                <w:noProof/>
                <w:webHidden/>
              </w:rPr>
              <w:fldChar w:fldCharType="separate"/>
            </w:r>
            <w:r w:rsidR="00F85470">
              <w:rPr>
                <w:noProof/>
                <w:webHidden/>
              </w:rPr>
              <w:t>45</w:t>
            </w:r>
            <w:r w:rsidR="00D61741">
              <w:rPr>
                <w:noProof/>
                <w:webHidden/>
              </w:rPr>
              <w:fldChar w:fldCharType="end"/>
            </w:r>
          </w:hyperlink>
        </w:p>
        <w:p w14:paraId="5B57B056" w14:textId="78C99607" w:rsidR="00D61741" w:rsidRDefault="00000000">
          <w:pPr>
            <w:pStyle w:val="TOC1"/>
            <w:tabs>
              <w:tab w:val="right" w:leader="dot" w:pos="9350"/>
            </w:tabs>
            <w:rPr>
              <w:rFonts w:eastAsiaTheme="minorEastAsia"/>
              <w:noProof/>
              <w:lang w:val="en-GB" w:eastAsia="en-GB"/>
            </w:rPr>
          </w:pPr>
          <w:hyperlink w:anchor="_Toc124179849" w:history="1">
            <w:r w:rsidR="00D61741" w:rsidRPr="00FE660E">
              <w:rPr>
                <w:rStyle w:val="Hyperlink"/>
                <w:noProof/>
                <w:lang w:val="en-GB"/>
              </w:rPr>
              <w:t>Annex 1 – KIIs</w:t>
            </w:r>
            <w:r w:rsidR="00D61741">
              <w:rPr>
                <w:noProof/>
                <w:webHidden/>
              </w:rPr>
              <w:tab/>
            </w:r>
            <w:r w:rsidR="00D61741">
              <w:rPr>
                <w:noProof/>
                <w:webHidden/>
              </w:rPr>
              <w:fldChar w:fldCharType="begin"/>
            </w:r>
            <w:r w:rsidR="00D61741">
              <w:rPr>
                <w:noProof/>
                <w:webHidden/>
              </w:rPr>
              <w:instrText xml:space="preserve"> PAGEREF _Toc124179849 \h </w:instrText>
            </w:r>
            <w:r w:rsidR="00D61741">
              <w:rPr>
                <w:noProof/>
                <w:webHidden/>
              </w:rPr>
            </w:r>
            <w:r w:rsidR="00D61741">
              <w:rPr>
                <w:noProof/>
                <w:webHidden/>
              </w:rPr>
              <w:fldChar w:fldCharType="separate"/>
            </w:r>
            <w:r w:rsidR="00F85470">
              <w:rPr>
                <w:noProof/>
                <w:webHidden/>
              </w:rPr>
              <w:t>47</w:t>
            </w:r>
            <w:r w:rsidR="00D61741">
              <w:rPr>
                <w:noProof/>
                <w:webHidden/>
              </w:rPr>
              <w:fldChar w:fldCharType="end"/>
            </w:r>
          </w:hyperlink>
        </w:p>
        <w:p w14:paraId="4E14BDDD" w14:textId="167B70E2" w:rsidR="00D61741" w:rsidRDefault="00000000">
          <w:pPr>
            <w:pStyle w:val="TOC1"/>
            <w:tabs>
              <w:tab w:val="right" w:leader="dot" w:pos="9350"/>
            </w:tabs>
            <w:rPr>
              <w:rFonts w:eastAsiaTheme="minorEastAsia"/>
              <w:noProof/>
              <w:lang w:val="en-GB" w:eastAsia="en-GB"/>
            </w:rPr>
          </w:pPr>
          <w:hyperlink w:anchor="_Toc124179850" w:history="1">
            <w:r w:rsidR="00D61741" w:rsidRPr="00FE660E">
              <w:rPr>
                <w:rStyle w:val="Hyperlink"/>
                <w:noProof/>
                <w:lang w:val="en-GB"/>
              </w:rPr>
              <w:t>Annex 2 – Key Consulted Resources</w:t>
            </w:r>
            <w:r w:rsidR="00D61741">
              <w:rPr>
                <w:noProof/>
                <w:webHidden/>
              </w:rPr>
              <w:tab/>
            </w:r>
            <w:r w:rsidR="00D61741">
              <w:rPr>
                <w:noProof/>
                <w:webHidden/>
              </w:rPr>
              <w:fldChar w:fldCharType="begin"/>
            </w:r>
            <w:r w:rsidR="00D61741">
              <w:rPr>
                <w:noProof/>
                <w:webHidden/>
              </w:rPr>
              <w:instrText xml:space="preserve"> PAGEREF _Toc124179850 \h </w:instrText>
            </w:r>
            <w:r w:rsidR="00D61741">
              <w:rPr>
                <w:noProof/>
                <w:webHidden/>
              </w:rPr>
            </w:r>
            <w:r w:rsidR="00D61741">
              <w:rPr>
                <w:noProof/>
                <w:webHidden/>
              </w:rPr>
              <w:fldChar w:fldCharType="separate"/>
            </w:r>
            <w:r w:rsidR="00F85470">
              <w:rPr>
                <w:noProof/>
                <w:webHidden/>
              </w:rPr>
              <w:t>49</w:t>
            </w:r>
            <w:r w:rsidR="00D61741">
              <w:rPr>
                <w:noProof/>
                <w:webHidden/>
              </w:rPr>
              <w:fldChar w:fldCharType="end"/>
            </w:r>
          </w:hyperlink>
        </w:p>
        <w:p w14:paraId="0CC4B356" w14:textId="3C798496" w:rsidR="00D61741" w:rsidRDefault="00000000">
          <w:pPr>
            <w:pStyle w:val="TOC1"/>
            <w:tabs>
              <w:tab w:val="right" w:leader="dot" w:pos="9350"/>
            </w:tabs>
            <w:rPr>
              <w:rFonts w:eastAsiaTheme="minorEastAsia"/>
              <w:noProof/>
              <w:lang w:val="en-GB" w:eastAsia="en-GB"/>
            </w:rPr>
          </w:pPr>
          <w:hyperlink w:anchor="_Toc124179851" w:history="1">
            <w:r w:rsidR="00D61741" w:rsidRPr="00FE660E">
              <w:rPr>
                <w:rStyle w:val="Hyperlink"/>
                <w:noProof/>
                <w:lang w:val="en-GB"/>
              </w:rPr>
              <w:t>Annex 3 – Inception Report</w:t>
            </w:r>
            <w:r w:rsidR="00D61741">
              <w:rPr>
                <w:noProof/>
                <w:webHidden/>
              </w:rPr>
              <w:tab/>
            </w:r>
            <w:r w:rsidR="00D61741">
              <w:rPr>
                <w:noProof/>
                <w:webHidden/>
              </w:rPr>
              <w:fldChar w:fldCharType="begin"/>
            </w:r>
            <w:r w:rsidR="00D61741">
              <w:rPr>
                <w:noProof/>
                <w:webHidden/>
              </w:rPr>
              <w:instrText xml:space="preserve"> PAGEREF _Toc124179851 \h </w:instrText>
            </w:r>
            <w:r w:rsidR="00D61741">
              <w:rPr>
                <w:noProof/>
                <w:webHidden/>
              </w:rPr>
            </w:r>
            <w:r w:rsidR="00D61741">
              <w:rPr>
                <w:noProof/>
                <w:webHidden/>
              </w:rPr>
              <w:fldChar w:fldCharType="separate"/>
            </w:r>
            <w:r w:rsidR="00F85470">
              <w:rPr>
                <w:noProof/>
                <w:webHidden/>
              </w:rPr>
              <w:t>50</w:t>
            </w:r>
            <w:r w:rsidR="00D61741">
              <w:rPr>
                <w:noProof/>
                <w:webHidden/>
              </w:rPr>
              <w:fldChar w:fldCharType="end"/>
            </w:r>
          </w:hyperlink>
        </w:p>
        <w:p w14:paraId="631FAA6B" w14:textId="61DC66B7" w:rsidR="00D61741" w:rsidRDefault="00000000">
          <w:pPr>
            <w:pStyle w:val="TOC1"/>
            <w:tabs>
              <w:tab w:val="right" w:leader="dot" w:pos="9350"/>
            </w:tabs>
            <w:rPr>
              <w:rFonts w:eastAsiaTheme="minorEastAsia"/>
              <w:noProof/>
              <w:lang w:val="en-GB" w:eastAsia="en-GB"/>
            </w:rPr>
          </w:pPr>
          <w:hyperlink w:anchor="_Toc124179867" w:history="1">
            <w:r w:rsidR="00D61741" w:rsidRPr="00FE660E">
              <w:rPr>
                <w:rStyle w:val="Hyperlink"/>
                <w:noProof/>
                <w:lang w:val="en-GB"/>
              </w:rPr>
              <w:t>Annex 4 – Terms of Reference</w:t>
            </w:r>
            <w:r w:rsidR="00D61741">
              <w:rPr>
                <w:noProof/>
                <w:webHidden/>
              </w:rPr>
              <w:tab/>
            </w:r>
            <w:r w:rsidR="00D61741">
              <w:rPr>
                <w:noProof/>
                <w:webHidden/>
              </w:rPr>
              <w:fldChar w:fldCharType="begin"/>
            </w:r>
            <w:r w:rsidR="00D61741">
              <w:rPr>
                <w:noProof/>
                <w:webHidden/>
              </w:rPr>
              <w:instrText xml:space="preserve"> PAGEREF _Toc124179867 \h </w:instrText>
            </w:r>
            <w:r w:rsidR="00D61741">
              <w:rPr>
                <w:noProof/>
                <w:webHidden/>
              </w:rPr>
            </w:r>
            <w:r w:rsidR="00D61741">
              <w:rPr>
                <w:noProof/>
                <w:webHidden/>
              </w:rPr>
              <w:fldChar w:fldCharType="separate"/>
            </w:r>
            <w:r w:rsidR="00F85470">
              <w:rPr>
                <w:noProof/>
                <w:webHidden/>
              </w:rPr>
              <w:t>65</w:t>
            </w:r>
            <w:r w:rsidR="00D61741">
              <w:rPr>
                <w:noProof/>
                <w:webHidden/>
              </w:rPr>
              <w:fldChar w:fldCharType="end"/>
            </w:r>
          </w:hyperlink>
        </w:p>
        <w:p w14:paraId="1F35C689" w14:textId="50D9C8C0" w:rsidR="009D30D1" w:rsidRPr="00820A1E" w:rsidRDefault="009D30D1">
          <w:pPr>
            <w:rPr>
              <w:lang w:val="en-GB"/>
            </w:rPr>
          </w:pPr>
          <w:r w:rsidRPr="00820A1E">
            <w:rPr>
              <w:b/>
              <w:bCs/>
              <w:lang w:val="en-GB"/>
            </w:rPr>
            <w:fldChar w:fldCharType="end"/>
          </w:r>
        </w:p>
      </w:sdtContent>
    </w:sdt>
    <w:p w14:paraId="05E36F67" w14:textId="77777777" w:rsidR="00DC4C8A" w:rsidRDefault="00DC4C8A">
      <w:pPr>
        <w:rPr>
          <w:rFonts w:asciiTheme="majorHAnsi" w:eastAsiaTheme="majorEastAsia" w:hAnsiTheme="majorHAnsi" w:cstheme="majorBidi"/>
          <w:color w:val="2F5496" w:themeColor="accent1" w:themeShade="BF"/>
          <w:sz w:val="32"/>
          <w:szCs w:val="32"/>
          <w:lang w:val="en-GB"/>
        </w:rPr>
      </w:pPr>
      <w:r>
        <w:rPr>
          <w:lang w:val="en-GB"/>
        </w:rPr>
        <w:br w:type="page"/>
      </w:r>
    </w:p>
    <w:p w14:paraId="704DA6F5" w14:textId="2B15FEF9" w:rsidR="007817E5" w:rsidRPr="00820A1E" w:rsidRDefault="009D30D1" w:rsidP="009D30D1">
      <w:pPr>
        <w:pStyle w:val="Heading1"/>
        <w:rPr>
          <w:lang w:val="en-GB"/>
        </w:rPr>
      </w:pPr>
      <w:bookmarkStart w:id="1" w:name="_Toc124179819"/>
      <w:r w:rsidRPr="00820A1E">
        <w:rPr>
          <w:lang w:val="en-GB"/>
        </w:rPr>
        <w:lastRenderedPageBreak/>
        <w:t>Abbreviations</w:t>
      </w:r>
      <w:bookmarkEnd w:id="1"/>
    </w:p>
    <w:tbl>
      <w:tblPr>
        <w:tblStyle w:val="TableGrid"/>
        <w:tblW w:w="0" w:type="auto"/>
        <w:tblLook w:val="04A0" w:firstRow="1" w:lastRow="0" w:firstColumn="1" w:lastColumn="0" w:noHBand="0" w:noVBand="1"/>
      </w:tblPr>
      <w:tblGrid>
        <w:gridCol w:w="4675"/>
        <w:gridCol w:w="4675"/>
      </w:tblGrid>
      <w:tr w:rsidR="009D30D1" w:rsidRPr="00820A1E" w14:paraId="4892E872" w14:textId="77777777" w:rsidTr="009D30D1">
        <w:tc>
          <w:tcPr>
            <w:tcW w:w="4675" w:type="dxa"/>
          </w:tcPr>
          <w:p w14:paraId="1C75EE58" w14:textId="77777777" w:rsidR="009D30D1" w:rsidRPr="00820A1E" w:rsidRDefault="009D30D1">
            <w:pPr>
              <w:rPr>
                <w:lang w:val="en-GB"/>
              </w:rPr>
            </w:pPr>
            <w:bookmarkStart w:id="2" w:name="_Hlk122590147"/>
            <w:r w:rsidRPr="00820A1E">
              <w:rPr>
                <w:lang w:val="en-GB"/>
              </w:rPr>
              <w:t>AWP</w:t>
            </w:r>
          </w:p>
        </w:tc>
        <w:tc>
          <w:tcPr>
            <w:tcW w:w="4675" w:type="dxa"/>
          </w:tcPr>
          <w:p w14:paraId="73456725" w14:textId="77777777" w:rsidR="009D30D1" w:rsidRPr="00820A1E" w:rsidRDefault="009D30D1">
            <w:pPr>
              <w:rPr>
                <w:lang w:val="en-GB"/>
              </w:rPr>
            </w:pPr>
            <w:r w:rsidRPr="00820A1E">
              <w:rPr>
                <w:lang w:val="en-GB"/>
              </w:rPr>
              <w:t>Annual Work Plan</w:t>
            </w:r>
          </w:p>
        </w:tc>
      </w:tr>
      <w:tr w:rsidR="009D30D1" w:rsidRPr="00820A1E" w14:paraId="1DE1CB59" w14:textId="77777777" w:rsidTr="009D30D1">
        <w:tc>
          <w:tcPr>
            <w:tcW w:w="4675" w:type="dxa"/>
          </w:tcPr>
          <w:p w14:paraId="46EC3228" w14:textId="77777777" w:rsidR="009D30D1" w:rsidRPr="00820A1E" w:rsidRDefault="009D30D1">
            <w:pPr>
              <w:rPr>
                <w:lang w:val="en-GB"/>
              </w:rPr>
            </w:pPr>
            <w:r w:rsidRPr="00820A1E">
              <w:rPr>
                <w:lang w:val="en-GB"/>
              </w:rPr>
              <w:t>BPPS</w:t>
            </w:r>
          </w:p>
        </w:tc>
        <w:tc>
          <w:tcPr>
            <w:tcW w:w="4675" w:type="dxa"/>
          </w:tcPr>
          <w:p w14:paraId="6E4D1314" w14:textId="77777777" w:rsidR="009D30D1" w:rsidRPr="00820A1E" w:rsidRDefault="009D30D1">
            <w:pPr>
              <w:rPr>
                <w:lang w:val="en-GB"/>
              </w:rPr>
            </w:pPr>
            <w:r w:rsidRPr="00820A1E">
              <w:rPr>
                <w:lang w:val="en-GB"/>
              </w:rPr>
              <w:t>Bureau for Program and Policy Support</w:t>
            </w:r>
          </w:p>
        </w:tc>
      </w:tr>
      <w:tr w:rsidR="007667FC" w:rsidRPr="00820A1E" w14:paraId="31CADAE3" w14:textId="77777777" w:rsidTr="009D30D1">
        <w:tc>
          <w:tcPr>
            <w:tcW w:w="4675" w:type="dxa"/>
          </w:tcPr>
          <w:p w14:paraId="2AB1A95D" w14:textId="11DE3598" w:rsidR="007667FC" w:rsidRPr="00820A1E" w:rsidRDefault="00AA7B89">
            <w:pPr>
              <w:rPr>
                <w:lang w:val="en-GB"/>
              </w:rPr>
            </w:pPr>
            <w:r>
              <w:rPr>
                <w:lang w:val="en-GB"/>
              </w:rPr>
              <w:t>CDO</w:t>
            </w:r>
          </w:p>
        </w:tc>
        <w:tc>
          <w:tcPr>
            <w:tcW w:w="4675" w:type="dxa"/>
          </w:tcPr>
          <w:p w14:paraId="7CBB2016" w14:textId="170CCB97" w:rsidR="007667FC" w:rsidRPr="00820A1E" w:rsidRDefault="00AA7B89">
            <w:pPr>
              <w:rPr>
                <w:lang w:val="en-GB"/>
              </w:rPr>
            </w:pPr>
            <w:r>
              <w:rPr>
                <w:lang w:val="en-GB"/>
              </w:rPr>
              <w:t xml:space="preserve">UNDP’s </w:t>
            </w:r>
            <w:r w:rsidRPr="00AA7B89">
              <w:rPr>
                <w:lang w:val="en-GB"/>
              </w:rPr>
              <w:t>Chief Digital Office</w:t>
            </w:r>
          </w:p>
        </w:tc>
      </w:tr>
      <w:tr w:rsidR="009B05E2" w:rsidRPr="00820A1E" w14:paraId="1BB543F0" w14:textId="77777777" w:rsidTr="009D30D1">
        <w:tc>
          <w:tcPr>
            <w:tcW w:w="4675" w:type="dxa"/>
          </w:tcPr>
          <w:p w14:paraId="22C4E54E" w14:textId="464023C6" w:rsidR="009B05E2" w:rsidRPr="00820A1E" w:rsidRDefault="009B05E2">
            <w:pPr>
              <w:rPr>
                <w:lang w:val="en-GB"/>
              </w:rPr>
            </w:pPr>
            <w:r>
              <w:rPr>
                <w:lang w:val="en-GB"/>
              </w:rPr>
              <w:t>CO</w:t>
            </w:r>
          </w:p>
        </w:tc>
        <w:tc>
          <w:tcPr>
            <w:tcW w:w="4675" w:type="dxa"/>
          </w:tcPr>
          <w:p w14:paraId="769DB853" w14:textId="33E9E572" w:rsidR="009B05E2" w:rsidRPr="00820A1E" w:rsidRDefault="009B05E2">
            <w:pPr>
              <w:rPr>
                <w:lang w:val="en-GB"/>
              </w:rPr>
            </w:pPr>
            <w:r>
              <w:rPr>
                <w:lang w:val="en-GB"/>
              </w:rPr>
              <w:t>Country Office</w:t>
            </w:r>
          </w:p>
        </w:tc>
      </w:tr>
      <w:tr w:rsidR="001C0FD7" w:rsidRPr="00820A1E" w14:paraId="6A051721" w14:textId="77777777" w:rsidTr="009D30D1">
        <w:tc>
          <w:tcPr>
            <w:tcW w:w="4675" w:type="dxa"/>
          </w:tcPr>
          <w:p w14:paraId="4E2844D3" w14:textId="70887078" w:rsidR="001C0FD7" w:rsidRDefault="001C0FD7">
            <w:pPr>
              <w:rPr>
                <w:lang w:val="en-GB"/>
              </w:rPr>
            </w:pPr>
            <w:r>
              <w:rPr>
                <w:lang w:val="en-GB"/>
              </w:rPr>
              <w:t>CRVS</w:t>
            </w:r>
          </w:p>
        </w:tc>
        <w:tc>
          <w:tcPr>
            <w:tcW w:w="4675" w:type="dxa"/>
          </w:tcPr>
          <w:p w14:paraId="79E53A93" w14:textId="4C4F3DCD" w:rsidR="001C0FD7" w:rsidRDefault="001C0FD7">
            <w:pPr>
              <w:rPr>
                <w:lang w:val="en-GB"/>
              </w:rPr>
            </w:pPr>
            <w:r>
              <w:rPr>
                <w:lang w:val="en-GB"/>
              </w:rPr>
              <w:t>Civil Registration and Vital Statistics</w:t>
            </w:r>
          </w:p>
        </w:tc>
      </w:tr>
      <w:tr w:rsidR="00820E9F" w:rsidRPr="00820A1E" w14:paraId="1C30FFFB" w14:textId="77777777" w:rsidTr="009D30D1">
        <w:tc>
          <w:tcPr>
            <w:tcW w:w="4675" w:type="dxa"/>
          </w:tcPr>
          <w:p w14:paraId="592A2BCA" w14:textId="24765263" w:rsidR="00820E9F" w:rsidRPr="00692F3A" w:rsidRDefault="00820E9F">
            <w:pPr>
              <w:rPr>
                <w:lang w:val="en-GB"/>
              </w:rPr>
            </w:pPr>
            <w:r w:rsidRPr="00570919">
              <w:rPr>
                <w:lang w:val="en-GB"/>
              </w:rPr>
              <w:t>DAC</w:t>
            </w:r>
          </w:p>
        </w:tc>
        <w:tc>
          <w:tcPr>
            <w:tcW w:w="4675" w:type="dxa"/>
          </w:tcPr>
          <w:p w14:paraId="41DED227" w14:textId="47902D7B" w:rsidR="00820E9F" w:rsidRDefault="00692F3A">
            <w:pPr>
              <w:rPr>
                <w:lang w:val="en-GB"/>
              </w:rPr>
            </w:pPr>
            <w:r>
              <w:t>Development Assistance Committee</w:t>
            </w:r>
          </w:p>
        </w:tc>
      </w:tr>
      <w:tr w:rsidR="009D30D1" w:rsidRPr="00820A1E" w14:paraId="40E97C6F" w14:textId="77777777" w:rsidTr="009D30D1">
        <w:tc>
          <w:tcPr>
            <w:tcW w:w="4675" w:type="dxa"/>
          </w:tcPr>
          <w:p w14:paraId="7A42CA27" w14:textId="77777777" w:rsidR="009D30D1" w:rsidRPr="00692F3A" w:rsidRDefault="009D30D1">
            <w:pPr>
              <w:rPr>
                <w:lang w:val="en-GB"/>
              </w:rPr>
            </w:pPr>
            <w:r w:rsidRPr="00692F3A">
              <w:rPr>
                <w:lang w:val="en-GB"/>
              </w:rPr>
              <w:t>DESA</w:t>
            </w:r>
          </w:p>
        </w:tc>
        <w:tc>
          <w:tcPr>
            <w:tcW w:w="4675" w:type="dxa"/>
          </w:tcPr>
          <w:p w14:paraId="6F523C8A" w14:textId="77777777" w:rsidR="009D30D1" w:rsidRPr="00820A1E" w:rsidRDefault="009D30D1">
            <w:pPr>
              <w:rPr>
                <w:lang w:val="en-GB"/>
              </w:rPr>
            </w:pPr>
            <w:r w:rsidRPr="00820A1E">
              <w:rPr>
                <w:lang w:val="en-GB"/>
              </w:rPr>
              <w:t>United Nations Department of Economic and Social Affairs</w:t>
            </w:r>
          </w:p>
        </w:tc>
      </w:tr>
      <w:tr w:rsidR="009D30D1" w:rsidRPr="00820A1E" w14:paraId="29D0FEDA" w14:textId="77777777" w:rsidTr="009D30D1">
        <w:tc>
          <w:tcPr>
            <w:tcW w:w="4675" w:type="dxa"/>
          </w:tcPr>
          <w:p w14:paraId="5857835E" w14:textId="77777777" w:rsidR="009D30D1" w:rsidRPr="00692F3A" w:rsidRDefault="009D30D1">
            <w:pPr>
              <w:rPr>
                <w:lang w:val="en-GB"/>
              </w:rPr>
            </w:pPr>
            <w:r w:rsidRPr="00692F3A">
              <w:rPr>
                <w:lang w:val="en-GB"/>
              </w:rPr>
              <w:t>DRC</w:t>
            </w:r>
          </w:p>
        </w:tc>
        <w:tc>
          <w:tcPr>
            <w:tcW w:w="4675" w:type="dxa"/>
          </w:tcPr>
          <w:p w14:paraId="30578D35" w14:textId="77777777" w:rsidR="009D30D1" w:rsidRPr="00820A1E" w:rsidRDefault="009D30D1">
            <w:pPr>
              <w:rPr>
                <w:lang w:val="en-GB"/>
              </w:rPr>
            </w:pPr>
            <w:r w:rsidRPr="00820A1E">
              <w:rPr>
                <w:lang w:val="en-GB"/>
              </w:rPr>
              <w:t>Democratic Republic of Congo</w:t>
            </w:r>
          </w:p>
        </w:tc>
      </w:tr>
      <w:tr w:rsidR="009D30D1" w:rsidRPr="00820A1E" w14:paraId="0B5F21E1" w14:textId="77777777" w:rsidTr="009D30D1">
        <w:tc>
          <w:tcPr>
            <w:tcW w:w="4675" w:type="dxa"/>
          </w:tcPr>
          <w:p w14:paraId="51CDA771" w14:textId="77777777" w:rsidR="009D30D1" w:rsidRPr="00692F3A" w:rsidRDefault="009D30D1">
            <w:pPr>
              <w:rPr>
                <w:lang w:val="en-GB"/>
              </w:rPr>
            </w:pPr>
            <w:r w:rsidRPr="00692F3A">
              <w:rPr>
                <w:lang w:val="en-GB"/>
              </w:rPr>
              <w:t>DSG</w:t>
            </w:r>
          </w:p>
        </w:tc>
        <w:tc>
          <w:tcPr>
            <w:tcW w:w="4675" w:type="dxa"/>
          </w:tcPr>
          <w:p w14:paraId="599D875F" w14:textId="77777777" w:rsidR="009D30D1" w:rsidRPr="00820A1E" w:rsidRDefault="009D30D1">
            <w:pPr>
              <w:rPr>
                <w:lang w:val="en-GB"/>
              </w:rPr>
            </w:pPr>
            <w:r w:rsidRPr="00820A1E">
              <w:rPr>
                <w:lang w:val="en-GB"/>
              </w:rPr>
              <w:t xml:space="preserve">Deputy Secretary-General </w:t>
            </w:r>
          </w:p>
        </w:tc>
      </w:tr>
      <w:tr w:rsidR="009D30D1" w:rsidRPr="00820A1E" w14:paraId="2D5B63C7" w14:textId="77777777" w:rsidTr="009D30D1">
        <w:tc>
          <w:tcPr>
            <w:tcW w:w="4675" w:type="dxa"/>
          </w:tcPr>
          <w:p w14:paraId="5BA36A76" w14:textId="77777777" w:rsidR="009D30D1" w:rsidRPr="00692F3A" w:rsidRDefault="009D30D1">
            <w:pPr>
              <w:rPr>
                <w:lang w:val="en-GB"/>
              </w:rPr>
            </w:pPr>
            <w:r w:rsidRPr="00692F3A">
              <w:rPr>
                <w:lang w:val="en-GB"/>
              </w:rPr>
              <w:t>ECA</w:t>
            </w:r>
          </w:p>
        </w:tc>
        <w:tc>
          <w:tcPr>
            <w:tcW w:w="4675" w:type="dxa"/>
          </w:tcPr>
          <w:p w14:paraId="273813C6" w14:textId="77777777" w:rsidR="009D30D1" w:rsidRPr="00820A1E" w:rsidRDefault="009D30D1">
            <w:pPr>
              <w:rPr>
                <w:lang w:val="en-GB"/>
              </w:rPr>
            </w:pPr>
            <w:r w:rsidRPr="00820A1E">
              <w:rPr>
                <w:lang w:val="en-GB"/>
              </w:rPr>
              <w:t>United Nations Economic Commission for Africa</w:t>
            </w:r>
          </w:p>
        </w:tc>
      </w:tr>
      <w:tr w:rsidR="00E45D52" w:rsidRPr="00820A1E" w14:paraId="5D8AF0A8" w14:textId="77777777" w:rsidTr="009D30D1">
        <w:tc>
          <w:tcPr>
            <w:tcW w:w="4675" w:type="dxa"/>
          </w:tcPr>
          <w:p w14:paraId="4F1C7CD9" w14:textId="22D05460" w:rsidR="00E45D52" w:rsidRPr="00692F3A" w:rsidRDefault="00E45D52">
            <w:pPr>
              <w:rPr>
                <w:lang w:val="en-GB"/>
              </w:rPr>
            </w:pPr>
            <w:r>
              <w:rPr>
                <w:lang w:val="en-GB"/>
              </w:rPr>
              <w:t>ECOSOC</w:t>
            </w:r>
          </w:p>
        </w:tc>
        <w:tc>
          <w:tcPr>
            <w:tcW w:w="4675" w:type="dxa"/>
          </w:tcPr>
          <w:p w14:paraId="12EE5DA3" w14:textId="6A794626" w:rsidR="00E45D52" w:rsidRPr="00820A1E" w:rsidRDefault="00E45D52">
            <w:pPr>
              <w:rPr>
                <w:lang w:val="en-GB"/>
              </w:rPr>
            </w:pPr>
            <w:r>
              <w:rPr>
                <w:lang w:val="en-GB"/>
              </w:rPr>
              <w:t>United Nations Economic and Social Council</w:t>
            </w:r>
          </w:p>
        </w:tc>
      </w:tr>
      <w:tr w:rsidR="001C0FD7" w:rsidRPr="00820A1E" w14:paraId="15690D72" w14:textId="77777777" w:rsidTr="009D30D1">
        <w:tc>
          <w:tcPr>
            <w:tcW w:w="4675" w:type="dxa"/>
          </w:tcPr>
          <w:p w14:paraId="75710474" w14:textId="499A8F8F" w:rsidR="001C0FD7" w:rsidRPr="00692F3A" w:rsidRDefault="001C0FD7">
            <w:pPr>
              <w:rPr>
                <w:lang w:val="en-GB"/>
              </w:rPr>
            </w:pPr>
            <w:r>
              <w:rPr>
                <w:lang w:val="en-GB"/>
              </w:rPr>
              <w:t>GFF</w:t>
            </w:r>
          </w:p>
        </w:tc>
        <w:tc>
          <w:tcPr>
            <w:tcW w:w="4675" w:type="dxa"/>
          </w:tcPr>
          <w:p w14:paraId="0BC4BBE6" w14:textId="50336277" w:rsidR="001C0FD7" w:rsidRPr="00820A1E" w:rsidRDefault="001C0FD7">
            <w:pPr>
              <w:rPr>
                <w:lang w:val="en-GB"/>
              </w:rPr>
            </w:pPr>
            <w:r w:rsidRPr="001C0FD7">
              <w:rPr>
                <w:lang w:val="en-GB"/>
              </w:rPr>
              <w:t>Global Financing Facility</w:t>
            </w:r>
          </w:p>
        </w:tc>
      </w:tr>
      <w:tr w:rsidR="005B4371" w:rsidRPr="00820A1E" w14:paraId="5F1DAA04" w14:textId="77777777" w:rsidTr="009D30D1">
        <w:tc>
          <w:tcPr>
            <w:tcW w:w="4675" w:type="dxa"/>
          </w:tcPr>
          <w:p w14:paraId="62136D26" w14:textId="3F960627" w:rsidR="005B4371" w:rsidRPr="00692F3A" w:rsidRDefault="005B4371">
            <w:pPr>
              <w:rPr>
                <w:lang w:val="en-GB"/>
              </w:rPr>
            </w:pPr>
            <w:r>
              <w:rPr>
                <w:lang w:val="en-GB"/>
              </w:rPr>
              <w:t>INRIS</w:t>
            </w:r>
          </w:p>
        </w:tc>
        <w:tc>
          <w:tcPr>
            <w:tcW w:w="4675" w:type="dxa"/>
          </w:tcPr>
          <w:p w14:paraId="1E4F3129" w14:textId="5C4980F0" w:rsidR="005B4371" w:rsidRPr="00820A1E" w:rsidRDefault="005B4371">
            <w:pPr>
              <w:rPr>
                <w:lang w:val="en-GB"/>
              </w:rPr>
            </w:pPr>
            <w:r w:rsidRPr="005B4371">
              <w:rPr>
                <w:lang w:val="en-GB"/>
              </w:rPr>
              <w:t>Integrated National Registration and Identity System</w:t>
            </w:r>
          </w:p>
        </w:tc>
      </w:tr>
      <w:tr w:rsidR="009D30D1" w:rsidRPr="00820A1E" w14:paraId="2EC284D2" w14:textId="77777777" w:rsidTr="009D30D1">
        <w:tc>
          <w:tcPr>
            <w:tcW w:w="4675" w:type="dxa"/>
          </w:tcPr>
          <w:p w14:paraId="48766A40" w14:textId="77777777" w:rsidR="009D30D1" w:rsidRPr="00692F3A" w:rsidRDefault="009D30D1">
            <w:pPr>
              <w:rPr>
                <w:lang w:val="en-GB"/>
              </w:rPr>
            </w:pPr>
            <w:r w:rsidRPr="00692F3A">
              <w:rPr>
                <w:lang w:val="en-GB"/>
              </w:rPr>
              <w:t>IOM</w:t>
            </w:r>
          </w:p>
        </w:tc>
        <w:tc>
          <w:tcPr>
            <w:tcW w:w="4675" w:type="dxa"/>
          </w:tcPr>
          <w:p w14:paraId="01D6F6B1" w14:textId="77777777" w:rsidR="009D30D1" w:rsidRPr="00820A1E" w:rsidRDefault="009D30D1">
            <w:pPr>
              <w:rPr>
                <w:lang w:val="en-GB"/>
              </w:rPr>
            </w:pPr>
            <w:r w:rsidRPr="00820A1E">
              <w:rPr>
                <w:lang w:val="en-GB"/>
              </w:rPr>
              <w:t>International Organization for Migration</w:t>
            </w:r>
          </w:p>
        </w:tc>
      </w:tr>
      <w:tr w:rsidR="005B4371" w:rsidRPr="00820A1E" w14:paraId="09EC9148" w14:textId="77777777" w:rsidTr="009D30D1">
        <w:tc>
          <w:tcPr>
            <w:tcW w:w="4675" w:type="dxa"/>
          </w:tcPr>
          <w:p w14:paraId="78D19ED0" w14:textId="0A75EE15" w:rsidR="005B4371" w:rsidRPr="00692F3A" w:rsidRDefault="005B4371">
            <w:pPr>
              <w:rPr>
                <w:lang w:val="en-GB"/>
              </w:rPr>
            </w:pPr>
            <w:r>
              <w:rPr>
                <w:lang w:val="en-GB"/>
              </w:rPr>
              <w:t>KAP</w:t>
            </w:r>
          </w:p>
        </w:tc>
        <w:tc>
          <w:tcPr>
            <w:tcW w:w="4675" w:type="dxa"/>
          </w:tcPr>
          <w:p w14:paraId="1CC6991C" w14:textId="7A6CE245" w:rsidR="005B4371" w:rsidRPr="00820A1E" w:rsidRDefault="005B4371">
            <w:pPr>
              <w:rPr>
                <w:lang w:val="en-GB"/>
              </w:rPr>
            </w:pPr>
            <w:r>
              <w:rPr>
                <w:lang w:val="en-GB"/>
              </w:rPr>
              <w:t>K</w:t>
            </w:r>
            <w:r w:rsidRPr="005B4371">
              <w:rPr>
                <w:lang w:val="en-GB"/>
              </w:rPr>
              <w:t>nowledge, attitude</w:t>
            </w:r>
            <w:r>
              <w:rPr>
                <w:lang w:val="en-GB"/>
              </w:rPr>
              <w:t>s</w:t>
            </w:r>
            <w:r w:rsidRPr="005B4371">
              <w:rPr>
                <w:lang w:val="en-GB"/>
              </w:rPr>
              <w:t>, and practice</w:t>
            </w:r>
          </w:p>
        </w:tc>
      </w:tr>
      <w:tr w:rsidR="009D30D1" w:rsidRPr="00820A1E" w14:paraId="7499DF8E" w14:textId="77777777" w:rsidTr="009D30D1">
        <w:tc>
          <w:tcPr>
            <w:tcW w:w="4675" w:type="dxa"/>
          </w:tcPr>
          <w:p w14:paraId="776E3FAF" w14:textId="77777777" w:rsidR="009D30D1" w:rsidRPr="00692F3A" w:rsidRDefault="009D30D1">
            <w:pPr>
              <w:rPr>
                <w:lang w:val="en-GB"/>
              </w:rPr>
            </w:pPr>
            <w:r w:rsidRPr="00692F3A">
              <w:rPr>
                <w:lang w:val="en-GB"/>
              </w:rPr>
              <w:t>KII</w:t>
            </w:r>
          </w:p>
        </w:tc>
        <w:tc>
          <w:tcPr>
            <w:tcW w:w="4675" w:type="dxa"/>
          </w:tcPr>
          <w:p w14:paraId="5B8E13C9" w14:textId="77777777" w:rsidR="009D30D1" w:rsidRPr="00820A1E" w:rsidRDefault="009D30D1">
            <w:pPr>
              <w:rPr>
                <w:lang w:val="en-GB"/>
              </w:rPr>
            </w:pPr>
            <w:r w:rsidRPr="00820A1E">
              <w:rPr>
                <w:lang w:val="en-GB"/>
              </w:rPr>
              <w:t>Key Informant Interviews</w:t>
            </w:r>
          </w:p>
        </w:tc>
      </w:tr>
      <w:tr w:rsidR="009B05E2" w:rsidRPr="00820A1E" w14:paraId="719CDAB8" w14:textId="77777777" w:rsidTr="009D30D1">
        <w:tc>
          <w:tcPr>
            <w:tcW w:w="4675" w:type="dxa"/>
          </w:tcPr>
          <w:p w14:paraId="41096D38" w14:textId="229AF302" w:rsidR="009B05E2" w:rsidRPr="00692F3A" w:rsidRDefault="009B05E2">
            <w:pPr>
              <w:rPr>
                <w:lang w:val="en-GB"/>
              </w:rPr>
            </w:pPr>
            <w:r w:rsidRPr="00692F3A">
              <w:rPr>
                <w:lang w:val="en-GB"/>
              </w:rPr>
              <w:t>LI</w:t>
            </w:r>
          </w:p>
        </w:tc>
        <w:tc>
          <w:tcPr>
            <w:tcW w:w="4675" w:type="dxa"/>
          </w:tcPr>
          <w:p w14:paraId="21AFD576" w14:textId="08F09359" w:rsidR="009B05E2" w:rsidRPr="00820A1E" w:rsidRDefault="009B05E2">
            <w:pPr>
              <w:rPr>
                <w:lang w:val="en-GB"/>
              </w:rPr>
            </w:pPr>
            <w:r>
              <w:rPr>
                <w:lang w:val="en-GB"/>
              </w:rPr>
              <w:t>Legal Identity</w:t>
            </w:r>
          </w:p>
        </w:tc>
      </w:tr>
      <w:tr w:rsidR="009D30D1" w:rsidRPr="00820A1E" w14:paraId="193AF9D4" w14:textId="77777777" w:rsidTr="009D30D1">
        <w:tc>
          <w:tcPr>
            <w:tcW w:w="4675" w:type="dxa"/>
          </w:tcPr>
          <w:p w14:paraId="4E224D1C" w14:textId="77777777" w:rsidR="009D30D1" w:rsidRPr="00692F3A" w:rsidRDefault="009D30D1">
            <w:pPr>
              <w:rPr>
                <w:lang w:val="en-GB"/>
              </w:rPr>
            </w:pPr>
            <w:r w:rsidRPr="00692F3A">
              <w:rPr>
                <w:lang w:val="en-GB"/>
              </w:rPr>
              <w:t>LIA</w:t>
            </w:r>
          </w:p>
        </w:tc>
        <w:tc>
          <w:tcPr>
            <w:tcW w:w="4675" w:type="dxa"/>
          </w:tcPr>
          <w:p w14:paraId="14F51533" w14:textId="77777777" w:rsidR="009D30D1" w:rsidRPr="00820A1E" w:rsidRDefault="009D30D1">
            <w:pPr>
              <w:rPr>
                <w:lang w:val="en-GB"/>
              </w:rPr>
            </w:pPr>
            <w:r w:rsidRPr="00820A1E">
              <w:rPr>
                <w:lang w:val="en-GB"/>
              </w:rPr>
              <w:t>Legal Identity for All Global Programme</w:t>
            </w:r>
          </w:p>
        </w:tc>
      </w:tr>
      <w:tr w:rsidR="009D30D1" w:rsidRPr="00820A1E" w14:paraId="52F752D9" w14:textId="77777777" w:rsidTr="009D30D1">
        <w:tc>
          <w:tcPr>
            <w:tcW w:w="4675" w:type="dxa"/>
          </w:tcPr>
          <w:p w14:paraId="068F0B9E" w14:textId="77777777" w:rsidR="009D30D1" w:rsidRPr="00692F3A" w:rsidRDefault="009D30D1">
            <w:pPr>
              <w:rPr>
                <w:lang w:val="en-GB"/>
              </w:rPr>
            </w:pPr>
            <w:r w:rsidRPr="00692F3A">
              <w:rPr>
                <w:lang w:val="en-GB"/>
              </w:rPr>
              <w:t>LIEG</w:t>
            </w:r>
          </w:p>
        </w:tc>
        <w:tc>
          <w:tcPr>
            <w:tcW w:w="4675" w:type="dxa"/>
          </w:tcPr>
          <w:p w14:paraId="38BD5875" w14:textId="77777777" w:rsidR="009D30D1" w:rsidRPr="00820A1E" w:rsidRDefault="009D30D1">
            <w:pPr>
              <w:rPr>
                <w:lang w:val="en-GB"/>
              </w:rPr>
            </w:pPr>
            <w:r w:rsidRPr="00820A1E">
              <w:rPr>
                <w:lang w:val="en-GB"/>
              </w:rPr>
              <w:t>Legal Identity Experts Group</w:t>
            </w:r>
          </w:p>
        </w:tc>
      </w:tr>
      <w:tr w:rsidR="009D30D1" w:rsidRPr="00820A1E" w14:paraId="004F6B1F" w14:textId="77777777" w:rsidTr="009D30D1">
        <w:tc>
          <w:tcPr>
            <w:tcW w:w="4675" w:type="dxa"/>
          </w:tcPr>
          <w:p w14:paraId="75324092" w14:textId="77777777" w:rsidR="009D30D1" w:rsidRPr="00692F3A" w:rsidRDefault="009D30D1">
            <w:pPr>
              <w:rPr>
                <w:lang w:val="en-GB"/>
              </w:rPr>
            </w:pPr>
            <w:r w:rsidRPr="00692F3A">
              <w:rPr>
                <w:lang w:val="en-GB"/>
              </w:rPr>
              <w:t>MPTF</w:t>
            </w:r>
          </w:p>
        </w:tc>
        <w:tc>
          <w:tcPr>
            <w:tcW w:w="4675" w:type="dxa"/>
          </w:tcPr>
          <w:p w14:paraId="23E416E7" w14:textId="77777777" w:rsidR="009D30D1" w:rsidRPr="00820A1E" w:rsidRDefault="009D30D1">
            <w:pPr>
              <w:rPr>
                <w:lang w:val="en-GB"/>
              </w:rPr>
            </w:pPr>
            <w:r w:rsidRPr="00820A1E">
              <w:rPr>
                <w:lang w:val="en-GB"/>
              </w:rPr>
              <w:t>Multi-Partner Trust Fund</w:t>
            </w:r>
          </w:p>
        </w:tc>
      </w:tr>
      <w:tr w:rsidR="001F6EF2" w:rsidRPr="00820A1E" w14:paraId="46FEB8A9" w14:textId="77777777" w:rsidTr="009D30D1">
        <w:tc>
          <w:tcPr>
            <w:tcW w:w="4675" w:type="dxa"/>
          </w:tcPr>
          <w:p w14:paraId="78D18106" w14:textId="03087C5B" w:rsidR="001F6EF2" w:rsidRPr="00570919" w:rsidRDefault="001F6EF2">
            <w:pPr>
              <w:rPr>
                <w:lang w:val="en-GB"/>
              </w:rPr>
            </w:pPr>
            <w:r>
              <w:rPr>
                <w:lang w:val="en-GB"/>
              </w:rPr>
              <w:t>NIIMS</w:t>
            </w:r>
          </w:p>
        </w:tc>
        <w:tc>
          <w:tcPr>
            <w:tcW w:w="4675" w:type="dxa"/>
          </w:tcPr>
          <w:p w14:paraId="184FC329" w14:textId="43DA92E8" w:rsidR="001F6EF2" w:rsidRPr="00692F3A" w:rsidRDefault="001F6EF2">
            <w:pPr>
              <w:rPr>
                <w:lang w:val="en-GB"/>
              </w:rPr>
            </w:pPr>
            <w:r w:rsidRPr="001F6EF2">
              <w:rPr>
                <w:lang w:val="en-GB"/>
              </w:rPr>
              <w:t>National Integrated Identity Management System</w:t>
            </w:r>
          </w:p>
        </w:tc>
      </w:tr>
      <w:tr w:rsidR="00820E9F" w:rsidRPr="00820A1E" w14:paraId="026A3EFB" w14:textId="77777777" w:rsidTr="009D30D1">
        <w:tc>
          <w:tcPr>
            <w:tcW w:w="4675" w:type="dxa"/>
          </w:tcPr>
          <w:p w14:paraId="34074290" w14:textId="1F014710" w:rsidR="00820E9F" w:rsidRPr="00692F3A" w:rsidRDefault="00820E9F">
            <w:pPr>
              <w:rPr>
                <w:lang w:val="en-GB"/>
              </w:rPr>
            </w:pPr>
            <w:r w:rsidRPr="00570919">
              <w:rPr>
                <w:lang w:val="en-GB"/>
              </w:rPr>
              <w:t>OECD</w:t>
            </w:r>
          </w:p>
        </w:tc>
        <w:tc>
          <w:tcPr>
            <w:tcW w:w="4675" w:type="dxa"/>
          </w:tcPr>
          <w:p w14:paraId="15914E01" w14:textId="71008A13" w:rsidR="00820E9F" w:rsidRPr="00820A1E" w:rsidRDefault="00692F3A">
            <w:pPr>
              <w:rPr>
                <w:lang w:val="en-GB"/>
              </w:rPr>
            </w:pPr>
            <w:r w:rsidRPr="00692F3A">
              <w:rPr>
                <w:lang w:val="en-GB"/>
              </w:rPr>
              <w:t>Organization for Economic Cooperation and Development</w:t>
            </w:r>
          </w:p>
        </w:tc>
      </w:tr>
      <w:tr w:rsidR="009D30D1" w:rsidRPr="00820A1E" w14:paraId="3E4BA9F9" w14:textId="77777777" w:rsidTr="009D30D1">
        <w:tc>
          <w:tcPr>
            <w:tcW w:w="4675" w:type="dxa"/>
          </w:tcPr>
          <w:p w14:paraId="01CD3784" w14:textId="77777777" w:rsidR="009D30D1" w:rsidRPr="00820A1E" w:rsidRDefault="009D30D1">
            <w:pPr>
              <w:rPr>
                <w:lang w:val="en-GB"/>
              </w:rPr>
            </w:pPr>
            <w:r w:rsidRPr="00820A1E">
              <w:rPr>
                <w:lang w:val="en-GB"/>
              </w:rPr>
              <w:t>OHCHR</w:t>
            </w:r>
          </w:p>
        </w:tc>
        <w:tc>
          <w:tcPr>
            <w:tcW w:w="4675" w:type="dxa"/>
          </w:tcPr>
          <w:p w14:paraId="38D77FB9" w14:textId="77777777" w:rsidR="009D30D1" w:rsidRPr="00820A1E" w:rsidRDefault="009D30D1">
            <w:pPr>
              <w:rPr>
                <w:lang w:val="en-GB"/>
              </w:rPr>
            </w:pPr>
            <w:r w:rsidRPr="00820A1E">
              <w:rPr>
                <w:lang w:val="en-GB"/>
              </w:rPr>
              <w:t>Office of the United Nations High Commissioner for Human Rights</w:t>
            </w:r>
          </w:p>
        </w:tc>
      </w:tr>
      <w:tr w:rsidR="009D30D1" w:rsidRPr="00820A1E" w14:paraId="0491CB1A" w14:textId="77777777" w:rsidTr="009D30D1">
        <w:tc>
          <w:tcPr>
            <w:tcW w:w="4675" w:type="dxa"/>
          </w:tcPr>
          <w:p w14:paraId="77C47DD6" w14:textId="77777777" w:rsidR="009D30D1" w:rsidRPr="00820A1E" w:rsidRDefault="009D30D1">
            <w:pPr>
              <w:rPr>
                <w:lang w:val="en-GB"/>
              </w:rPr>
            </w:pPr>
            <w:r w:rsidRPr="00820A1E">
              <w:rPr>
                <w:lang w:val="en-GB"/>
              </w:rPr>
              <w:t>PIP</w:t>
            </w:r>
          </w:p>
        </w:tc>
        <w:tc>
          <w:tcPr>
            <w:tcW w:w="4675" w:type="dxa"/>
          </w:tcPr>
          <w:p w14:paraId="481C666A" w14:textId="5B437B95" w:rsidR="009D30D1" w:rsidRPr="00820A1E" w:rsidRDefault="009D30D1">
            <w:pPr>
              <w:rPr>
                <w:lang w:val="en-GB"/>
              </w:rPr>
            </w:pPr>
            <w:r w:rsidRPr="00820A1E">
              <w:rPr>
                <w:lang w:val="en-GB"/>
              </w:rPr>
              <w:t xml:space="preserve">Project </w:t>
            </w:r>
            <w:r w:rsidR="0084741C">
              <w:rPr>
                <w:lang w:val="en-GB"/>
              </w:rPr>
              <w:t>initiation</w:t>
            </w:r>
            <w:r w:rsidRPr="00820A1E">
              <w:rPr>
                <w:lang w:val="en-GB"/>
              </w:rPr>
              <w:t xml:space="preserve"> plan</w:t>
            </w:r>
          </w:p>
        </w:tc>
      </w:tr>
      <w:tr w:rsidR="009D30D1" w:rsidRPr="00820A1E" w14:paraId="6771D95D" w14:textId="77777777" w:rsidTr="009D30D1">
        <w:tc>
          <w:tcPr>
            <w:tcW w:w="4675" w:type="dxa"/>
          </w:tcPr>
          <w:p w14:paraId="682948B5" w14:textId="77777777" w:rsidR="009D30D1" w:rsidRPr="00820A1E" w:rsidRDefault="009D30D1">
            <w:pPr>
              <w:rPr>
                <w:lang w:val="en-GB"/>
              </w:rPr>
            </w:pPr>
            <w:r w:rsidRPr="00820A1E">
              <w:rPr>
                <w:lang w:val="en-GB"/>
              </w:rPr>
              <w:t>Programme</w:t>
            </w:r>
          </w:p>
        </w:tc>
        <w:tc>
          <w:tcPr>
            <w:tcW w:w="4675" w:type="dxa"/>
          </w:tcPr>
          <w:p w14:paraId="12D744AA" w14:textId="2B5A27E3" w:rsidR="009D30D1" w:rsidRPr="00820A1E" w:rsidRDefault="009D30D1">
            <w:pPr>
              <w:jc w:val="both"/>
              <w:rPr>
                <w:lang w:val="en-GB"/>
              </w:rPr>
            </w:pPr>
            <w:r w:rsidRPr="00820A1E">
              <w:rPr>
                <w:lang w:val="en-GB"/>
              </w:rPr>
              <w:t xml:space="preserve">UNDP’s Global Programme </w:t>
            </w:r>
            <w:r w:rsidR="0084741C">
              <w:rPr>
                <w:lang w:val="en-GB"/>
              </w:rPr>
              <w:t xml:space="preserve">‘Legal Identity for All’ </w:t>
            </w:r>
            <w:r w:rsidRPr="00820A1E">
              <w:rPr>
                <w:lang w:val="en-GB"/>
              </w:rPr>
              <w:t>implementing the UNLIA TF AWP</w:t>
            </w:r>
            <w:r w:rsidR="0084741C">
              <w:rPr>
                <w:lang w:val="en-GB"/>
              </w:rPr>
              <w:t xml:space="preserve"> using Swiss and Swedish fund and a stand-alone project funded by Japan </w:t>
            </w:r>
          </w:p>
        </w:tc>
      </w:tr>
      <w:tr w:rsidR="00E75857" w:rsidRPr="00820A1E" w14:paraId="2CAAD1D4" w14:textId="77777777" w:rsidTr="009D30D1">
        <w:tc>
          <w:tcPr>
            <w:tcW w:w="4675" w:type="dxa"/>
          </w:tcPr>
          <w:p w14:paraId="2182F293" w14:textId="0B2CF4BF" w:rsidR="00E75857" w:rsidRPr="00820A1E" w:rsidRDefault="00E75857">
            <w:pPr>
              <w:rPr>
                <w:lang w:val="en-GB"/>
              </w:rPr>
            </w:pPr>
            <w:r>
              <w:rPr>
                <w:lang w:val="en-GB"/>
              </w:rPr>
              <w:t>RBA</w:t>
            </w:r>
          </w:p>
        </w:tc>
        <w:tc>
          <w:tcPr>
            <w:tcW w:w="4675" w:type="dxa"/>
          </w:tcPr>
          <w:p w14:paraId="37A0BE21" w14:textId="362CCC22" w:rsidR="00E75857" w:rsidRPr="00820A1E" w:rsidRDefault="00E75857">
            <w:pPr>
              <w:jc w:val="both"/>
              <w:rPr>
                <w:lang w:val="en-GB"/>
              </w:rPr>
            </w:pPr>
            <w:r>
              <w:rPr>
                <w:lang w:val="en-GB"/>
              </w:rPr>
              <w:t>Regional Bureau for Africa</w:t>
            </w:r>
          </w:p>
        </w:tc>
      </w:tr>
      <w:tr w:rsidR="009B05E2" w:rsidRPr="00820A1E" w14:paraId="7EAF1A95" w14:textId="77777777" w:rsidTr="009D30D1">
        <w:tc>
          <w:tcPr>
            <w:tcW w:w="4675" w:type="dxa"/>
          </w:tcPr>
          <w:p w14:paraId="2EA59A6A" w14:textId="57FF9E19" w:rsidR="009B05E2" w:rsidRPr="00820A1E" w:rsidRDefault="009B05E2">
            <w:pPr>
              <w:rPr>
                <w:lang w:val="en-GB"/>
              </w:rPr>
            </w:pPr>
            <w:r>
              <w:rPr>
                <w:lang w:val="en-GB"/>
              </w:rPr>
              <w:t>RCO</w:t>
            </w:r>
          </w:p>
        </w:tc>
        <w:tc>
          <w:tcPr>
            <w:tcW w:w="4675" w:type="dxa"/>
          </w:tcPr>
          <w:p w14:paraId="22219DCA" w14:textId="72FF7503" w:rsidR="009B05E2" w:rsidRPr="00820A1E" w:rsidRDefault="009B05E2">
            <w:pPr>
              <w:jc w:val="both"/>
              <w:rPr>
                <w:lang w:val="en-GB"/>
              </w:rPr>
            </w:pPr>
            <w:r>
              <w:rPr>
                <w:lang w:val="en-GB"/>
              </w:rPr>
              <w:t>UN Resident Coordinator’s Office</w:t>
            </w:r>
          </w:p>
        </w:tc>
      </w:tr>
      <w:tr w:rsidR="009D30D1" w:rsidRPr="00820A1E" w14:paraId="6D849C7B" w14:textId="77777777" w:rsidTr="009D30D1">
        <w:tc>
          <w:tcPr>
            <w:tcW w:w="4675" w:type="dxa"/>
          </w:tcPr>
          <w:p w14:paraId="15ACBA0D" w14:textId="77777777" w:rsidR="009D30D1" w:rsidRPr="00820A1E" w:rsidRDefault="009D30D1">
            <w:pPr>
              <w:rPr>
                <w:lang w:val="en-GB"/>
              </w:rPr>
            </w:pPr>
            <w:r w:rsidRPr="00820A1E">
              <w:rPr>
                <w:lang w:val="en-GB"/>
              </w:rPr>
              <w:t>SDG</w:t>
            </w:r>
          </w:p>
        </w:tc>
        <w:tc>
          <w:tcPr>
            <w:tcW w:w="4675" w:type="dxa"/>
          </w:tcPr>
          <w:p w14:paraId="1E6A4277" w14:textId="77777777" w:rsidR="009D30D1" w:rsidRPr="00820A1E" w:rsidRDefault="009D30D1">
            <w:pPr>
              <w:rPr>
                <w:lang w:val="en-GB"/>
              </w:rPr>
            </w:pPr>
            <w:r w:rsidRPr="00820A1E">
              <w:rPr>
                <w:lang w:val="en-GB"/>
              </w:rPr>
              <w:t xml:space="preserve">Sustainable Development Goals </w:t>
            </w:r>
          </w:p>
        </w:tc>
      </w:tr>
      <w:tr w:rsidR="009B05E2" w:rsidRPr="00820A1E" w14:paraId="6E421040" w14:textId="77777777" w:rsidTr="009D30D1">
        <w:tc>
          <w:tcPr>
            <w:tcW w:w="4675" w:type="dxa"/>
          </w:tcPr>
          <w:p w14:paraId="2F0F3F11" w14:textId="45ED2CE7" w:rsidR="009B05E2" w:rsidRPr="00820A1E" w:rsidRDefault="009B05E2">
            <w:pPr>
              <w:rPr>
                <w:lang w:val="en-GB"/>
              </w:rPr>
            </w:pPr>
            <w:r>
              <w:rPr>
                <w:lang w:val="en-GB"/>
              </w:rPr>
              <w:t>Secretariat</w:t>
            </w:r>
          </w:p>
        </w:tc>
        <w:tc>
          <w:tcPr>
            <w:tcW w:w="4675" w:type="dxa"/>
          </w:tcPr>
          <w:p w14:paraId="76F348F0" w14:textId="034C29EB" w:rsidR="009B05E2" w:rsidRPr="00820A1E" w:rsidRDefault="0084741C">
            <w:pPr>
              <w:rPr>
                <w:lang w:val="en-GB"/>
              </w:rPr>
            </w:pPr>
            <w:r>
              <w:rPr>
                <w:lang w:val="en-GB"/>
              </w:rPr>
              <w:t xml:space="preserve">UNLIA TF’s Secretariat composed by UNDESA P5, P3 and P2, UNICEF P5 and P4, </w:t>
            </w:r>
            <w:r w:rsidR="00093359">
              <w:rPr>
                <w:lang w:val="en-GB"/>
              </w:rPr>
              <w:t xml:space="preserve">P4 and 2ICs in UNECA </w:t>
            </w:r>
            <w:r>
              <w:rPr>
                <w:lang w:val="en-GB"/>
              </w:rPr>
              <w:t xml:space="preserve">and </w:t>
            </w:r>
            <w:r w:rsidR="009B05E2">
              <w:rPr>
                <w:lang w:val="en-GB"/>
              </w:rPr>
              <w:t>UNDP P5 and P3 Global Programme Staff</w:t>
            </w:r>
          </w:p>
        </w:tc>
      </w:tr>
      <w:tr w:rsidR="009D30D1" w:rsidRPr="00820A1E" w14:paraId="25A1B6A1" w14:textId="77777777" w:rsidTr="009D30D1">
        <w:tc>
          <w:tcPr>
            <w:tcW w:w="4675" w:type="dxa"/>
          </w:tcPr>
          <w:p w14:paraId="1373FEF1" w14:textId="5092BF6E" w:rsidR="009D30D1" w:rsidRPr="00820A1E" w:rsidRDefault="0084741C">
            <w:pPr>
              <w:rPr>
                <w:lang w:val="en-GB"/>
              </w:rPr>
            </w:pPr>
            <w:proofErr w:type="spellStart"/>
            <w:r w:rsidRPr="00820A1E">
              <w:rPr>
                <w:lang w:val="en-GB"/>
              </w:rPr>
              <w:t>T</w:t>
            </w:r>
            <w:r>
              <w:rPr>
                <w:lang w:val="en-GB"/>
              </w:rPr>
              <w:t>o</w:t>
            </w:r>
            <w:r w:rsidRPr="00820A1E">
              <w:rPr>
                <w:lang w:val="en-GB"/>
              </w:rPr>
              <w:t>R</w:t>
            </w:r>
            <w:proofErr w:type="spellEnd"/>
          </w:p>
        </w:tc>
        <w:tc>
          <w:tcPr>
            <w:tcW w:w="4675" w:type="dxa"/>
          </w:tcPr>
          <w:p w14:paraId="64081886" w14:textId="77777777" w:rsidR="009D30D1" w:rsidRPr="00820A1E" w:rsidRDefault="009D30D1">
            <w:pPr>
              <w:rPr>
                <w:lang w:val="en-GB"/>
              </w:rPr>
            </w:pPr>
            <w:r w:rsidRPr="00820A1E">
              <w:rPr>
                <w:lang w:val="en-GB"/>
              </w:rPr>
              <w:t>Terms of Reference</w:t>
            </w:r>
          </w:p>
        </w:tc>
      </w:tr>
      <w:tr w:rsidR="009D30D1" w:rsidRPr="00820A1E" w14:paraId="1D23BFCC" w14:textId="77777777" w:rsidTr="009D30D1">
        <w:tc>
          <w:tcPr>
            <w:tcW w:w="4675" w:type="dxa"/>
          </w:tcPr>
          <w:p w14:paraId="47E8122F" w14:textId="77777777" w:rsidR="009D30D1" w:rsidRPr="00820A1E" w:rsidRDefault="009D30D1">
            <w:pPr>
              <w:rPr>
                <w:lang w:val="en-GB"/>
              </w:rPr>
            </w:pPr>
            <w:r w:rsidRPr="00820A1E">
              <w:rPr>
                <w:lang w:val="en-GB"/>
              </w:rPr>
              <w:t>UN</w:t>
            </w:r>
          </w:p>
        </w:tc>
        <w:tc>
          <w:tcPr>
            <w:tcW w:w="4675" w:type="dxa"/>
          </w:tcPr>
          <w:p w14:paraId="2D0E6ACB" w14:textId="77777777" w:rsidR="009D30D1" w:rsidRPr="00820A1E" w:rsidRDefault="009D30D1">
            <w:pPr>
              <w:rPr>
                <w:lang w:val="en-GB"/>
              </w:rPr>
            </w:pPr>
            <w:r w:rsidRPr="00820A1E">
              <w:rPr>
                <w:lang w:val="en-GB"/>
              </w:rPr>
              <w:t>United Nations</w:t>
            </w:r>
          </w:p>
        </w:tc>
      </w:tr>
      <w:tr w:rsidR="009D30D1" w:rsidRPr="00820A1E" w14:paraId="0D6EBC85" w14:textId="77777777" w:rsidTr="009D30D1">
        <w:tc>
          <w:tcPr>
            <w:tcW w:w="4675" w:type="dxa"/>
          </w:tcPr>
          <w:p w14:paraId="7F81A49C" w14:textId="77777777" w:rsidR="009D30D1" w:rsidRPr="00820A1E" w:rsidRDefault="009D30D1">
            <w:pPr>
              <w:rPr>
                <w:lang w:val="en-GB"/>
              </w:rPr>
            </w:pPr>
            <w:r w:rsidRPr="00820A1E">
              <w:rPr>
                <w:lang w:val="en-GB"/>
              </w:rPr>
              <w:t>UNCT</w:t>
            </w:r>
          </w:p>
        </w:tc>
        <w:tc>
          <w:tcPr>
            <w:tcW w:w="4675" w:type="dxa"/>
          </w:tcPr>
          <w:p w14:paraId="2B94FB05" w14:textId="77777777" w:rsidR="009D30D1" w:rsidRPr="00820A1E" w:rsidRDefault="009D30D1">
            <w:pPr>
              <w:rPr>
                <w:lang w:val="en-GB"/>
              </w:rPr>
            </w:pPr>
            <w:r w:rsidRPr="00820A1E">
              <w:rPr>
                <w:lang w:val="en-GB"/>
              </w:rPr>
              <w:t>United Nations Country Team</w:t>
            </w:r>
          </w:p>
        </w:tc>
      </w:tr>
      <w:tr w:rsidR="009D30D1" w:rsidRPr="00820A1E" w14:paraId="5247A61B" w14:textId="77777777" w:rsidTr="009D30D1">
        <w:tc>
          <w:tcPr>
            <w:tcW w:w="4675" w:type="dxa"/>
          </w:tcPr>
          <w:p w14:paraId="6C42FBA7" w14:textId="77777777" w:rsidR="009D30D1" w:rsidRPr="00820A1E" w:rsidRDefault="009D30D1">
            <w:pPr>
              <w:rPr>
                <w:lang w:val="en-GB"/>
              </w:rPr>
            </w:pPr>
            <w:r w:rsidRPr="00820A1E">
              <w:rPr>
                <w:lang w:val="en-GB"/>
              </w:rPr>
              <w:t>UNDP</w:t>
            </w:r>
          </w:p>
        </w:tc>
        <w:tc>
          <w:tcPr>
            <w:tcW w:w="4675" w:type="dxa"/>
          </w:tcPr>
          <w:p w14:paraId="60BD1E7E" w14:textId="77777777" w:rsidR="009D30D1" w:rsidRPr="00820A1E" w:rsidRDefault="009D30D1">
            <w:pPr>
              <w:rPr>
                <w:lang w:val="en-GB"/>
              </w:rPr>
            </w:pPr>
            <w:r w:rsidRPr="00820A1E">
              <w:rPr>
                <w:lang w:val="en-GB"/>
              </w:rPr>
              <w:t>United Nations Development Programme</w:t>
            </w:r>
          </w:p>
        </w:tc>
      </w:tr>
      <w:tr w:rsidR="00E05932" w:rsidRPr="00820A1E" w14:paraId="1CF50419" w14:textId="77777777" w:rsidTr="009D30D1">
        <w:tc>
          <w:tcPr>
            <w:tcW w:w="4675" w:type="dxa"/>
          </w:tcPr>
          <w:p w14:paraId="446F2554" w14:textId="607617DA" w:rsidR="00E05932" w:rsidRPr="00820A1E" w:rsidRDefault="00E05932">
            <w:pPr>
              <w:rPr>
                <w:lang w:val="en-GB"/>
              </w:rPr>
            </w:pPr>
            <w:r>
              <w:rPr>
                <w:lang w:val="en-GB"/>
              </w:rPr>
              <w:t>UNECA</w:t>
            </w:r>
          </w:p>
        </w:tc>
        <w:tc>
          <w:tcPr>
            <w:tcW w:w="4675" w:type="dxa"/>
          </w:tcPr>
          <w:p w14:paraId="76F7D6B6" w14:textId="4D4D74C0" w:rsidR="00E05932" w:rsidRPr="00820A1E" w:rsidRDefault="00E05932">
            <w:pPr>
              <w:rPr>
                <w:lang w:val="en-GB"/>
              </w:rPr>
            </w:pPr>
            <w:r>
              <w:rPr>
                <w:lang w:val="en-GB"/>
              </w:rPr>
              <w:t>United Nations Economic Commission for Africa</w:t>
            </w:r>
          </w:p>
        </w:tc>
      </w:tr>
      <w:tr w:rsidR="00754B6F" w:rsidRPr="00820A1E" w14:paraId="0DF5E06F" w14:textId="77777777" w:rsidTr="009D30D1">
        <w:tc>
          <w:tcPr>
            <w:tcW w:w="4675" w:type="dxa"/>
          </w:tcPr>
          <w:p w14:paraId="5F95AB1A" w14:textId="4F0B2A4B" w:rsidR="00754B6F" w:rsidRDefault="00754B6F">
            <w:pPr>
              <w:rPr>
                <w:lang w:val="en-GB"/>
              </w:rPr>
            </w:pPr>
            <w:r>
              <w:rPr>
                <w:lang w:val="en-GB"/>
              </w:rPr>
              <w:lastRenderedPageBreak/>
              <w:t>UNESCAP</w:t>
            </w:r>
          </w:p>
        </w:tc>
        <w:tc>
          <w:tcPr>
            <w:tcW w:w="4675" w:type="dxa"/>
          </w:tcPr>
          <w:p w14:paraId="0BD1E2C9" w14:textId="28623F68" w:rsidR="00754B6F" w:rsidRDefault="00754B6F">
            <w:pPr>
              <w:rPr>
                <w:lang w:val="en-GB"/>
              </w:rPr>
            </w:pPr>
            <w:r w:rsidRPr="00754B6F">
              <w:rPr>
                <w:lang w:val="en-GB"/>
              </w:rPr>
              <w:t>United Nations Economic and Social Commission for Asia and the Pacific</w:t>
            </w:r>
          </w:p>
        </w:tc>
      </w:tr>
      <w:tr w:rsidR="009D30D1" w:rsidRPr="00820A1E" w14:paraId="3E1FD7D5" w14:textId="77777777" w:rsidTr="009D30D1">
        <w:tc>
          <w:tcPr>
            <w:tcW w:w="4675" w:type="dxa"/>
          </w:tcPr>
          <w:p w14:paraId="21BC4DF3" w14:textId="77777777" w:rsidR="009D30D1" w:rsidRPr="00820A1E" w:rsidRDefault="009D30D1">
            <w:pPr>
              <w:rPr>
                <w:lang w:val="en-GB"/>
              </w:rPr>
            </w:pPr>
            <w:r w:rsidRPr="00820A1E">
              <w:rPr>
                <w:lang w:val="en-GB"/>
              </w:rPr>
              <w:t>UNICEF</w:t>
            </w:r>
          </w:p>
        </w:tc>
        <w:tc>
          <w:tcPr>
            <w:tcW w:w="4675" w:type="dxa"/>
          </w:tcPr>
          <w:p w14:paraId="50072B95" w14:textId="77777777" w:rsidR="009D30D1" w:rsidRPr="00820A1E" w:rsidRDefault="009D30D1">
            <w:pPr>
              <w:rPr>
                <w:lang w:val="en-GB"/>
              </w:rPr>
            </w:pPr>
            <w:r w:rsidRPr="00820A1E">
              <w:rPr>
                <w:lang w:val="en-GB"/>
              </w:rPr>
              <w:t>United Nations Children's Fund</w:t>
            </w:r>
          </w:p>
        </w:tc>
      </w:tr>
      <w:tr w:rsidR="009D30D1" w:rsidRPr="00820A1E" w14:paraId="538F69D8" w14:textId="77777777" w:rsidTr="009D30D1">
        <w:tc>
          <w:tcPr>
            <w:tcW w:w="4675" w:type="dxa"/>
          </w:tcPr>
          <w:p w14:paraId="66A7E503" w14:textId="77777777" w:rsidR="009D30D1" w:rsidRPr="00820A1E" w:rsidRDefault="009D30D1">
            <w:pPr>
              <w:rPr>
                <w:lang w:val="en-GB"/>
              </w:rPr>
            </w:pPr>
            <w:r w:rsidRPr="00820A1E">
              <w:rPr>
                <w:lang w:val="en-GB"/>
              </w:rPr>
              <w:t>UNLIA TF</w:t>
            </w:r>
          </w:p>
        </w:tc>
        <w:tc>
          <w:tcPr>
            <w:tcW w:w="4675" w:type="dxa"/>
          </w:tcPr>
          <w:p w14:paraId="52098DBD" w14:textId="77777777" w:rsidR="009D30D1" w:rsidRPr="00820A1E" w:rsidRDefault="009D30D1">
            <w:pPr>
              <w:rPr>
                <w:lang w:val="en-GB"/>
              </w:rPr>
            </w:pPr>
            <w:r w:rsidRPr="00820A1E">
              <w:rPr>
                <w:lang w:val="en-GB"/>
              </w:rPr>
              <w:t xml:space="preserve">United Nations Legal Identity Agenda Task Force </w:t>
            </w:r>
          </w:p>
        </w:tc>
      </w:tr>
      <w:tr w:rsidR="009D30D1" w:rsidRPr="00820A1E" w14:paraId="671062DC" w14:textId="77777777" w:rsidTr="009D30D1">
        <w:tc>
          <w:tcPr>
            <w:tcW w:w="4675" w:type="dxa"/>
          </w:tcPr>
          <w:p w14:paraId="3FDC69AC" w14:textId="77777777" w:rsidR="009D30D1" w:rsidRPr="00820A1E" w:rsidRDefault="009D30D1">
            <w:pPr>
              <w:rPr>
                <w:lang w:val="en-GB"/>
              </w:rPr>
            </w:pPr>
            <w:r w:rsidRPr="00820A1E">
              <w:rPr>
                <w:lang w:val="en-GB"/>
              </w:rPr>
              <w:t>UNLIEG</w:t>
            </w:r>
          </w:p>
        </w:tc>
        <w:tc>
          <w:tcPr>
            <w:tcW w:w="4675" w:type="dxa"/>
          </w:tcPr>
          <w:p w14:paraId="05CEBC09" w14:textId="77777777" w:rsidR="009D30D1" w:rsidRPr="00820A1E" w:rsidRDefault="009D30D1">
            <w:pPr>
              <w:rPr>
                <w:lang w:val="en-GB"/>
              </w:rPr>
            </w:pPr>
            <w:r w:rsidRPr="00820A1E">
              <w:rPr>
                <w:lang w:val="en-GB"/>
              </w:rPr>
              <w:t>United Nations Legal Identity Experts Group</w:t>
            </w:r>
          </w:p>
        </w:tc>
      </w:tr>
      <w:tr w:rsidR="009D30D1" w:rsidRPr="00820A1E" w14:paraId="757F7AB3" w14:textId="77777777" w:rsidTr="009D30D1">
        <w:tc>
          <w:tcPr>
            <w:tcW w:w="4675" w:type="dxa"/>
          </w:tcPr>
          <w:p w14:paraId="7AAD7799" w14:textId="77777777" w:rsidR="009D30D1" w:rsidRPr="00820A1E" w:rsidRDefault="009D30D1">
            <w:pPr>
              <w:rPr>
                <w:lang w:val="en-GB"/>
              </w:rPr>
            </w:pPr>
            <w:r w:rsidRPr="00820A1E">
              <w:rPr>
                <w:lang w:val="en-GB"/>
              </w:rPr>
              <w:t>UNFPA</w:t>
            </w:r>
          </w:p>
        </w:tc>
        <w:tc>
          <w:tcPr>
            <w:tcW w:w="4675" w:type="dxa"/>
          </w:tcPr>
          <w:p w14:paraId="6BD21513" w14:textId="77777777" w:rsidR="009D30D1" w:rsidRPr="00820A1E" w:rsidRDefault="009D30D1">
            <w:pPr>
              <w:rPr>
                <w:lang w:val="en-GB"/>
              </w:rPr>
            </w:pPr>
            <w:r w:rsidRPr="00820A1E">
              <w:rPr>
                <w:lang w:val="en-GB"/>
              </w:rPr>
              <w:t>United Nations Population Fund</w:t>
            </w:r>
          </w:p>
        </w:tc>
      </w:tr>
      <w:tr w:rsidR="009D30D1" w:rsidRPr="00820A1E" w14:paraId="29FC8183" w14:textId="77777777" w:rsidTr="009D30D1">
        <w:tc>
          <w:tcPr>
            <w:tcW w:w="4675" w:type="dxa"/>
          </w:tcPr>
          <w:p w14:paraId="36932E86" w14:textId="77777777" w:rsidR="009D30D1" w:rsidRPr="00820A1E" w:rsidRDefault="009D30D1">
            <w:pPr>
              <w:rPr>
                <w:lang w:val="en-GB"/>
              </w:rPr>
            </w:pPr>
            <w:r w:rsidRPr="00820A1E">
              <w:rPr>
                <w:lang w:val="en-GB"/>
              </w:rPr>
              <w:t>UNHCR</w:t>
            </w:r>
          </w:p>
        </w:tc>
        <w:tc>
          <w:tcPr>
            <w:tcW w:w="4675" w:type="dxa"/>
          </w:tcPr>
          <w:p w14:paraId="476C8A25" w14:textId="77777777" w:rsidR="009D30D1" w:rsidRPr="00820A1E" w:rsidRDefault="009D30D1">
            <w:pPr>
              <w:rPr>
                <w:lang w:val="en-GB"/>
              </w:rPr>
            </w:pPr>
            <w:r w:rsidRPr="00820A1E">
              <w:rPr>
                <w:lang w:val="en-GB"/>
              </w:rPr>
              <w:t>United Nations High Commissioner for Refugees</w:t>
            </w:r>
          </w:p>
        </w:tc>
      </w:tr>
      <w:tr w:rsidR="009D30D1" w:rsidRPr="00820A1E" w14:paraId="54300064" w14:textId="77777777" w:rsidTr="009D30D1">
        <w:tc>
          <w:tcPr>
            <w:tcW w:w="4675" w:type="dxa"/>
          </w:tcPr>
          <w:p w14:paraId="570150C9" w14:textId="77777777" w:rsidR="009D30D1" w:rsidRPr="00820A1E" w:rsidRDefault="009D30D1">
            <w:pPr>
              <w:rPr>
                <w:lang w:val="en-GB"/>
              </w:rPr>
            </w:pPr>
            <w:r w:rsidRPr="00820A1E">
              <w:rPr>
                <w:lang w:val="en-GB"/>
              </w:rPr>
              <w:t>UNRCO</w:t>
            </w:r>
          </w:p>
        </w:tc>
        <w:tc>
          <w:tcPr>
            <w:tcW w:w="4675" w:type="dxa"/>
          </w:tcPr>
          <w:p w14:paraId="688512D2" w14:textId="2F7DEB5B" w:rsidR="009D30D1" w:rsidRPr="00820A1E" w:rsidRDefault="009D30D1">
            <w:pPr>
              <w:rPr>
                <w:lang w:val="en-GB"/>
              </w:rPr>
            </w:pPr>
            <w:r w:rsidRPr="00820A1E">
              <w:rPr>
                <w:lang w:val="en-GB"/>
              </w:rPr>
              <w:t>U</w:t>
            </w:r>
            <w:r w:rsidR="00F10EB6">
              <w:rPr>
                <w:lang w:val="en-GB"/>
              </w:rPr>
              <w:t>nited Nations</w:t>
            </w:r>
            <w:r w:rsidRPr="00820A1E">
              <w:rPr>
                <w:lang w:val="en-GB"/>
              </w:rPr>
              <w:t xml:space="preserve"> Resident Coordinator Office</w:t>
            </w:r>
          </w:p>
        </w:tc>
      </w:tr>
      <w:tr w:rsidR="00F10EB6" w:rsidRPr="00820A1E" w14:paraId="49507BAC" w14:textId="77777777" w:rsidTr="009D30D1">
        <w:tc>
          <w:tcPr>
            <w:tcW w:w="4675" w:type="dxa"/>
          </w:tcPr>
          <w:p w14:paraId="33D24118" w14:textId="5333B669" w:rsidR="00F10EB6" w:rsidRPr="00820A1E" w:rsidRDefault="00F10EB6">
            <w:pPr>
              <w:rPr>
                <w:lang w:val="en-GB"/>
              </w:rPr>
            </w:pPr>
            <w:r>
              <w:rPr>
                <w:lang w:val="en-GB"/>
              </w:rPr>
              <w:t>UNSD</w:t>
            </w:r>
          </w:p>
        </w:tc>
        <w:tc>
          <w:tcPr>
            <w:tcW w:w="4675" w:type="dxa"/>
          </w:tcPr>
          <w:p w14:paraId="24180A51" w14:textId="6D4D761E" w:rsidR="00F10EB6" w:rsidRPr="00820A1E" w:rsidRDefault="00F10EB6">
            <w:pPr>
              <w:rPr>
                <w:lang w:val="en-GB"/>
              </w:rPr>
            </w:pPr>
            <w:r>
              <w:rPr>
                <w:lang w:val="en-GB"/>
              </w:rPr>
              <w:t xml:space="preserve">United Nations </w:t>
            </w:r>
            <w:r w:rsidRPr="00F10EB6">
              <w:rPr>
                <w:lang w:val="en-GB"/>
              </w:rPr>
              <w:t>Statistics Division</w:t>
            </w:r>
          </w:p>
        </w:tc>
      </w:tr>
      <w:tr w:rsidR="009D30D1" w:rsidRPr="00820A1E" w14:paraId="1690F263" w14:textId="77777777" w:rsidTr="009D30D1">
        <w:tc>
          <w:tcPr>
            <w:tcW w:w="4675" w:type="dxa"/>
          </w:tcPr>
          <w:p w14:paraId="508BF111" w14:textId="5AA6FE6F" w:rsidR="009D30D1" w:rsidRPr="00820A1E" w:rsidRDefault="009D30D1">
            <w:pPr>
              <w:rPr>
                <w:lang w:val="en-GB"/>
              </w:rPr>
            </w:pPr>
            <w:r w:rsidRPr="00820A1E">
              <w:rPr>
                <w:lang w:val="en-GB"/>
              </w:rPr>
              <w:t>WBG</w:t>
            </w:r>
          </w:p>
        </w:tc>
        <w:tc>
          <w:tcPr>
            <w:tcW w:w="4675" w:type="dxa"/>
          </w:tcPr>
          <w:p w14:paraId="23ABF2DE" w14:textId="50234C64" w:rsidR="009D30D1" w:rsidRPr="00820A1E" w:rsidRDefault="009D30D1">
            <w:pPr>
              <w:rPr>
                <w:lang w:val="en-GB"/>
              </w:rPr>
            </w:pPr>
            <w:r w:rsidRPr="00820A1E">
              <w:rPr>
                <w:lang w:val="en-GB"/>
              </w:rPr>
              <w:t>World Bank Group</w:t>
            </w:r>
          </w:p>
        </w:tc>
      </w:tr>
      <w:tr w:rsidR="00AB5D70" w:rsidRPr="00820A1E" w14:paraId="26BCB30B" w14:textId="77777777" w:rsidTr="009D30D1">
        <w:tc>
          <w:tcPr>
            <w:tcW w:w="4675" w:type="dxa"/>
          </w:tcPr>
          <w:p w14:paraId="3A2AC773" w14:textId="1F82FF02" w:rsidR="00AB5D70" w:rsidRPr="00820A1E" w:rsidRDefault="00AB5D70">
            <w:pPr>
              <w:rPr>
                <w:lang w:val="en-GB"/>
              </w:rPr>
            </w:pPr>
            <w:r>
              <w:rPr>
                <w:lang w:val="en-GB"/>
              </w:rPr>
              <w:t>WFP</w:t>
            </w:r>
          </w:p>
        </w:tc>
        <w:tc>
          <w:tcPr>
            <w:tcW w:w="4675" w:type="dxa"/>
          </w:tcPr>
          <w:p w14:paraId="16326796" w14:textId="2BC21D84" w:rsidR="00AB5D70" w:rsidRPr="00820A1E" w:rsidRDefault="00AB5D70">
            <w:pPr>
              <w:rPr>
                <w:lang w:val="en-GB"/>
              </w:rPr>
            </w:pPr>
            <w:r>
              <w:rPr>
                <w:lang w:val="en-GB"/>
              </w:rPr>
              <w:t>World Food Program</w:t>
            </w:r>
          </w:p>
        </w:tc>
      </w:tr>
      <w:tr w:rsidR="009D30D1" w:rsidRPr="00820A1E" w14:paraId="23BAA23A" w14:textId="77777777" w:rsidTr="009D30D1">
        <w:tc>
          <w:tcPr>
            <w:tcW w:w="4675" w:type="dxa"/>
          </w:tcPr>
          <w:p w14:paraId="51AF7B3B" w14:textId="77777777" w:rsidR="009D30D1" w:rsidRPr="00820A1E" w:rsidRDefault="009D30D1">
            <w:pPr>
              <w:rPr>
                <w:lang w:val="en-GB"/>
              </w:rPr>
            </w:pPr>
            <w:r w:rsidRPr="00820A1E">
              <w:rPr>
                <w:lang w:val="en-GB"/>
              </w:rPr>
              <w:t>WHO</w:t>
            </w:r>
          </w:p>
        </w:tc>
        <w:tc>
          <w:tcPr>
            <w:tcW w:w="4675" w:type="dxa"/>
          </w:tcPr>
          <w:p w14:paraId="54177A46" w14:textId="77777777" w:rsidR="009D30D1" w:rsidRPr="00820A1E" w:rsidRDefault="009D30D1">
            <w:pPr>
              <w:rPr>
                <w:lang w:val="en-GB"/>
              </w:rPr>
            </w:pPr>
            <w:r w:rsidRPr="00820A1E">
              <w:rPr>
                <w:lang w:val="en-GB"/>
              </w:rPr>
              <w:t>World Health Organization</w:t>
            </w:r>
          </w:p>
        </w:tc>
      </w:tr>
      <w:bookmarkEnd w:id="2"/>
    </w:tbl>
    <w:p w14:paraId="794CE2EE" w14:textId="19EFA9CA" w:rsidR="009D30D1" w:rsidRPr="00820A1E" w:rsidRDefault="009D30D1" w:rsidP="009D30D1">
      <w:pPr>
        <w:rPr>
          <w:lang w:val="en-GB"/>
        </w:rPr>
      </w:pPr>
    </w:p>
    <w:p w14:paraId="1A517683" w14:textId="77777777" w:rsidR="009D30D1" w:rsidRPr="00820A1E" w:rsidRDefault="009D30D1">
      <w:pPr>
        <w:rPr>
          <w:lang w:val="en-GB"/>
        </w:rPr>
      </w:pPr>
      <w:r w:rsidRPr="00820A1E">
        <w:rPr>
          <w:lang w:val="en-GB"/>
        </w:rPr>
        <w:br w:type="page"/>
      </w:r>
    </w:p>
    <w:p w14:paraId="479BCAD7" w14:textId="77777777" w:rsidR="00F47644" w:rsidRDefault="00567AC9" w:rsidP="00684266">
      <w:pPr>
        <w:pStyle w:val="Heading1"/>
        <w:rPr>
          <w:lang w:val="en-GB"/>
        </w:rPr>
      </w:pPr>
      <w:bookmarkStart w:id="3" w:name="_Toc124179820"/>
      <w:r w:rsidRPr="00820A1E">
        <w:rPr>
          <w:lang w:val="en-GB"/>
        </w:rPr>
        <w:lastRenderedPageBreak/>
        <w:t>1</w:t>
      </w:r>
      <w:r w:rsidRPr="00820A1E">
        <w:rPr>
          <w:lang w:val="en-GB"/>
        </w:rPr>
        <w:tab/>
      </w:r>
      <w:r w:rsidR="009D30D1" w:rsidRPr="00820A1E">
        <w:rPr>
          <w:lang w:val="en-GB"/>
        </w:rPr>
        <w:t>Executive Summary</w:t>
      </w:r>
      <w:bookmarkEnd w:id="3"/>
    </w:p>
    <w:p w14:paraId="2B46C3D2" w14:textId="3D480EBD" w:rsidR="00F47644" w:rsidRDefault="00F47644" w:rsidP="00F47644">
      <w:pPr>
        <w:jc w:val="both"/>
      </w:pPr>
      <w:r>
        <w:t xml:space="preserve">The United Nations Development Programme (UNDP) Global Programme Legal Identity for All (Programme) </w:t>
      </w:r>
      <w:r w:rsidR="00C11526">
        <w:t>is</w:t>
      </w:r>
      <w:r>
        <w:t xml:space="preserve"> a 6.5 million USD programme which </w:t>
      </w:r>
      <w:r w:rsidR="00A67DCE">
        <w:t>is running</w:t>
      </w:r>
      <w:r>
        <w:t xml:space="preserve"> from </w:t>
      </w:r>
      <w:r w:rsidR="00C600C8">
        <w:t xml:space="preserve">1 </w:t>
      </w:r>
      <w:r>
        <w:t>December</w:t>
      </w:r>
      <w:r w:rsidR="00C600C8">
        <w:t>,</w:t>
      </w:r>
      <w:r>
        <w:t xml:space="preserve"> 2019 through </w:t>
      </w:r>
      <w:r w:rsidR="00C600C8">
        <w:t>3</w:t>
      </w:r>
      <w:r w:rsidR="00A67DCE">
        <w:t>0 April</w:t>
      </w:r>
      <w:r>
        <w:t>, 202</w:t>
      </w:r>
      <w:r w:rsidR="00A67DCE">
        <w:t>3</w:t>
      </w:r>
      <w:r>
        <w:t xml:space="preserve">, intended to help </w:t>
      </w:r>
      <w:r w:rsidR="00A67DCE">
        <w:t>M</w:t>
      </w:r>
      <w:r>
        <w:t xml:space="preserve">ember </w:t>
      </w:r>
      <w:r w:rsidR="00A67DCE">
        <w:t>S</w:t>
      </w:r>
      <w:r>
        <w:t>tates build holistic, country-owned, sustainable civil registration (CR), vital statistics</w:t>
      </w:r>
      <w:r w:rsidR="0084741C">
        <w:t xml:space="preserve"> (VS)</w:t>
      </w:r>
      <w:r>
        <w:t>, and identity management systems implemented through a One UN modality using a multi-partner trust fund (MPTF).</w:t>
      </w:r>
      <w:r w:rsidR="003D5E03">
        <w:t xml:space="preserve"> </w:t>
      </w:r>
    </w:p>
    <w:p w14:paraId="54D313D9" w14:textId="67C82B53" w:rsidR="00F47644" w:rsidRDefault="00F47644" w:rsidP="00F47644">
      <w:pPr>
        <w:jc w:val="both"/>
      </w:pPr>
      <w:r>
        <w:t>Due to a late donor withdrawal due to the exigencies of the COVID 19 pandemic, the MPTF was never established.</w:t>
      </w:r>
      <w:r w:rsidR="003D5E03">
        <w:t xml:space="preserve"> </w:t>
      </w:r>
      <w:r>
        <w:t xml:space="preserve">Instead, UNDP mobilized sufficient funding to implement the Programme </w:t>
      </w:r>
      <w:r w:rsidR="0084741C">
        <w:t xml:space="preserve">and allocated funding to other UN agencies </w:t>
      </w:r>
      <w:r>
        <w:t>through UN-to-UN agreements.</w:t>
      </w:r>
      <w:r w:rsidR="003D5E03">
        <w:t xml:space="preserve"> </w:t>
      </w:r>
      <w:r>
        <w:t>The Programme was funded by Japan, Sweden, Switzerland, and various components of UNDP.</w:t>
      </w:r>
      <w:r w:rsidR="00D77AEE">
        <w:t xml:space="preserve"> </w:t>
      </w:r>
    </w:p>
    <w:p w14:paraId="40AD4D64" w14:textId="0D5D873C" w:rsidR="00F47644" w:rsidRDefault="00F47644" w:rsidP="00F47644">
      <w:pPr>
        <w:jc w:val="both"/>
      </w:pPr>
      <w:r>
        <w:t>The Programme has three Pillars.</w:t>
      </w:r>
      <w:r w:rsidR="003D5E03">
        <w:t xml:space="preserve"> </w:t>
      </w:r>
      <w:r>
        <w:t>Pillar 1 is Global Activities implemented by the United Nations Legal Identity for All (UNLIA) Task Force (TF).</w:t>
      </w:r>
      <w:r w:rsidR="003D5E03">
        <w:t xml:space="preserve"> </w:t>
      </w:r>
      <w:r>
        <w:t>The UNLIA TF is supported by UNDP through the UNLIA Secretariat (Secretariat) under Pillar 3.</w:t>
      </w:r>
      <w:r w:rsidR="00D77AEE">
        <w:t xml:space="preserve"> </w:t>
      </w:r>
      <w:r>
        <w:t>Pillar 2 is Country Support, implemented by United Nations (UN) agency country offices (CO) under the supervision of the Secretariat.</w:t>
      </w:r>
    </w:p>
    <w:p w14:paraId="537EBBD6" w14:textId="77777777" w:rsidR="00F47644" w:rsidRDefault="00F47644" w:rsidP="00F47644">
      <w:pPr>
        <w:jc w:val="both"/>
      </w:pPr>
      <w:r>
        <w:t>This independent evaluation of the Programme took place from June – December 2022.</w:t>
      </w:r>
    </w:p>
    <w:p w14:paraId="3FF8D7A9" w14:textId="77777777" w:rsidR="00F47644" w:rsidRPr="00FE0C35" w:rsidRDefault="00F47644" w:rsidP="00F47644">
      <w:pPr>
        <w:jc w:val="both"/>
        <w:rPr>
          <w:b/>
          <w:bCs/>
        </w:rPr>
      </w:pPr>
      <w:r w:rsidRPr="00FE0C35">
        <w:rPr>
          <w:b/>
          <w:bCs/>
        </w:rPr>
        <w:t>FINDINGS</w:t>
      </w:r>
    </w:p>
    <w:p w14:paraId="48763CD8" w14:textId="77777777" w:rsidR="00F47644" w:rsidRPr="00FE0C35" w:rsidRDefault="00F47644" w:rsidP="00F47644">
      <w:pPr>
        <w:jc w:val="both"/>
        <w:rPr>
          <w:b/>
          <w:bCs/>
        </w:rPr>
      </w:pPr>
      <w:r w:rsidRPr="00FE0C35">
        <w:rPr>
          <w:b/>
          <w:bCs/>
        </w:rPr>
        <w:t>Relevance</w:t>
      </w:r>
    </w:p>
    <w:p w14:paraId="7B090B1F" w14:textId="3A3D70D6" w:rsidR="00F47644" w:rsidRDefault="00F47644" w:rsidP="00F47644">
      <w:pPr>
        <w:jc w:val="both"/>
      </w:pPr>
      <w:r>
        <w:t xml:space="preserve">The project was designed following the Deputy Secretary General’s </w:t>
      </w:r>
      <w:r w:rsidR="00C600C8">
        <w:t xml:space="preserve">(DSG) </w:t>
      </w:r>
      <w:r>
        <w:t xml:space="preserve">creation of the inter-entity coordinating </w:t>
      </w:r>
      <w:r w:rsidR="0084741C">
        <w:t>UNLIEG (</w:t>
      </w:r>
      <w:r w:rsidR="00086070" w:rsidRPr="00086070">
        <w:t>United Nations Legal Identity Experts Group</w:t>
      </w:r>
      <w:r w:rsidR="00086070">
        <w:t xml:space="preserve">, </w:t>
      </w:r>
      <w:r w:rsidR="0084741C">
        <w:t>later chang</w:t>
      </w:r>
      <w:r w:rsidR="00086070">
        <w:t>ing</w:t>
      </w:r>
      <w:r w:rsidR="0084741C">
        <w:t xml:space="preserve"> its name to </w:t>
      </w:r>
      <w:r>
        <w:t>UNLIA TF</w:t>
      </w:r>
      <w:r w:rsidR="0084741C">
        <w:t>)</w:t>
      </w:r>
      <w:r>
        <w:t xml:space="preserve">, composed of 14 UN entities with an interest in legal identity (LI), co-chaired by UN Department of Economic and Social Affairs (DESA), UNDP, and the United Nations Children’s Fund (UNICEF). The Programme was intended to </w:t>
      </w:r>
      <w:r w:rsidRPr="00FE0C35">
        <w:t>“promote the empowerment of the word’s “invisible” people with legal identity deriving from sustainable, holistic civil registration and identity management systems that are secure, universal, and accurate and which protect the data and privacy of users. At the same time, the TF would assist UN Member States to maximize these systems for optimum public administration, socio-economic planning, and demographic planning.”</w:t>
      </w:r>
      <w:r w:rsidR="003D5E03">
        <w:t xml:space="preserve"> </w:t>
      </w:r>
    </w:p>
    <w:p w14:paraId="24FCB09B" w14:textId="49242D3E" w:rsidR="00F47644" w:rsidRDefault="00F47644" w:rsidP="00F47644">
      <w:pPr>
        <w:jc w:val="both"/>
      </w:pPr>
      <w:r>
        <w:t>The Programme was designed to partner with</w:t>
      </w:r>
      <w:r w:rsidRPr="00B23CA9">
        <w:t xml:space="preserve"> the UN, the World Bank Group</w:t>
      </w:r>
      <w:r>
        <w:t xml:space="preserve"> (WBG)</w:t>
      </w:r>
      <w:r w:rsidRPr="00B23CA9">
        <w:t>, the wider international development community, the private technology sector, and national identity providers/advocates</w:t>
      </w:r>
      <w:r>
        <w:t xml:space="preserve">. The Programme goals were in alignment with the </w:t>
      </w:r>
      <w:r w:rsidRPr="00B23CA9">
        <w:t>SDG Target 16.9 – “Legal identity for all (including birth registration) by 2030</w:t>
      </w:r>
      <w:r>
        <w:t>” and</w:t>
      </w:r>
      <w:r w:rsidRPr="00B23CA9">
        <w:t xml:space="preserve"> corresponded with Outcome 1 and Output 2.2.1 of UNDP’s </w:t>
      </w:r>
      <w:r>
        <w:t>2018 – 2021 S</w:t>
      </w:r>
      <w:r w:rsidRPr="00B23CA9">
        <w:t xml:space="preserve">trategic </w:t>
      </w:r>
      <w:r>
        <w:t>P</w:t>
      </w:r>
      <w:r w:rsidRPr="00B23CA9">
        <w:t xml:space="preserve">lan and with donor aims to make legal </w:t>
      </w:r>
      <w:r w:rsidR="008D66D1">
        <w:t>identity</w:t>
      </w:r>
      <w:r w:rsidR="008D66D1" w:rsidRPr="00B23CA9">
        <w:t xml:space="preserve"> </w:t>
      </w:r>
      <w:r w:rsidRPr="00B23CA9">
        <w:t>more accessible to all.</w:t>
      </w:r>
      <w:r w:rsidR="003D5E03">
        <w:t xml:space="preserve"> </w:t>
      </w:r>
    </w:p>
    <w:p w14:paraId="0D0FE608" w14:textId="72CA772F" w:rsidR="00F47644" w:rsidRDefault="00F47644" w:rsidP="00F47644">
      <w:pPr>
        <w:jc w:val="both"/>
      </w:pPr>
      <w:r>
        <w:t xml:space="preserve">The </w:t>
      </w:r>
      <w:proofErr w:type="spellStart"/>
      <w:r>
        <w:t>Programmes</w:t>
      </w:r>
      <w:proofErr w:type="spellEnd"/>
      <w:r>
        <w:t xml:space="preserve"> two-level design</w:t>
      </w:r>
      <w:r w:rsidR="00C11526">
        <w:t>,</w:t>
      </w:r>
      <w:r>
        <w:t xml:space="preserve"> with multi-stakeholder policy work at the UNLIA TF’s global level and One UN implementation at the country level, was relevant and well aligned with these aims. </w:t>
      </w:r>
      <w:r w:rsidRPr="00381987">
        <w:t xml:space="preserve">However, the evaluation found that the execution </w:t>
      </w:r>
      <w:r>
        <w:t>was unable to</w:t>
      </w:r>
      <w:r w:rsidRPr="00381987">
        <w:t xml:space="preserve"> deliver on </w:t>
      </w:r>
      <w:r w:rsidR="00C600C8">
        <w:t xml:space="preserve">some of </w:t>
      </w:r>
      <w:r w:rsidRPr="00381987">
        <w:t>th</w:t>
      </w:r>
      <w:r>
        <w:t>e multi-stakeholder</w:t>
      </w:r>
      <w:r w:rsidRPr="00381987">
        <w:t xml:space="preserve"> intent.</w:t>
      </w:r>
      <w:r w:rsidR="003D5E03">
        <w:t xml:space="preserve"> </w:t>
      </w:r>
    </w:p>
    <w:p w14:paraId="35F86B77" w14:textId="77777777" w:rsidR="00F47644" w:rsidRPr="00920DDA" w:rsidRDefault="00F47644" w:rsidP="00F47644">
      <w:pPr>
        <w:jc w:val="both"/>
        <w:rPr>
          <w:b/>
          <w:bCs/>
        </w:rPr>
      </w:pPr>
      <w:r w:rsidRPr="00920DDA">
        <w:rPr>
          <w:b/>
          <w:bCs/>
        </w:rPr>
        <w:t>UNLIA Pillar 2: Country Support</w:t>
      </w:r>
    </w:p>
    <w:p w14:paraId="163F94AB" w14:textId="4EBA04C7" w:rsidR="00F47644" w:rsidRDefault="00F47644" w:rsidP="00F47644">
      <w:pPr>
        <w:jc w:val="both"/>
      </w:pPr>
      <w:r>
        <w:t>To keep the evaluation manageable in size, of the eight countries chosen to receive Programme funding</w:t>
      </w:r>
      <w:r w:rsidR="008D66D1">
        <w:t xml:space="preserve"> (6 under UNLIA TF</w:t>
      </w:r>
      <w:r w:rsidR="000C514D">
        <w:t xml:space="preserve">, 1 under </w:t>
      </w:r>
      <w:r w:rsidR="00AA7B89" w:rsidRPr="00AA7B89">
        <w:t xml:space="preserve">Chief Digital Office </w:t>
      </w:r>
      <w:r w:rsidR="00AA7B89">
        <w:t>(</w:t>
      </w:r>
      <w:r w:rsidR="000C514D">
        <w:t>CDO</w:t>
      </w:r>
      <w:r w:rsidR="00AA7B89">
        <w:t>)</w:t>
      </w:r>
      <w:r w:rsidR="000C514D">
        <w:t xml:space="preserve"> funding</w:t>
      </w:r>
      <w:r w:rsidR="008D66D1">
        <w:t xml:space="preserve"> and </w:t>
      </w:r>
      <w:r w:rsidR="000C514D">
        <w:t>3</w:t>
      </w:r>
      <w:r w:rsidR="008D66D1">
        <w:t xml:space="preserve"> under </w:t>
      </w:r>
      <w:r w:rsidR="00C11526">
        <w:t xml:space="preserve">the </w:t>
      </w:r>
      <w:r w:rsidR="008D66D1">
        <w:t>Japan-funded project</w:t>
      </w:r>
      <w:r w:rsidR="007667FC">
        <w:t>,</w:t>
      </w:r>
      <w:r w:rsidR="000C514D">
        <w:t xml:space="preserve"> 2 of which overlap with UNLIA TF</w:t>
      </w:r>
      <w:r w:rsidR="008D66D1">
        <w:t>)</w:t>
      </w:r>
      <w:r>
        <w:t xml:space="preserve">, the evaluation looked at Kenya, Sierra Leone, and Zambia, with a short look </w:t>
      </w:r>
      <w:r>
        <w:lastRenderedPageBreak/>
        <w:t xml:space="preserve">at the </w:t>
      </w:r>
      <w:r w:rsidR="00A66615">
        <w:t>Democratic Republic of the Congo (</w:t>
      </w:r>
      <w:r>
        <w:t>DRC</w:t>
      </w:r>
      <w:r w:rsidR="00A66615">
        <w:t>)</w:t>
      </w:r>
      <w:r>
        <w:t>.</w:t>
      </w:r>
      <w:r w:rsidR="003D5E03">
        <w:t xml:space="preserve"> </w:t>
      </w:r>
      <w:r>
        <w:t xml:space="preserve">Pillar 2 activities were part of </w:t>
      </w:r>
      <w:r w:rsidRPr="007C2466">
        <w:t xml:space="preserve">UNLIA Output 2.1: </w:t>
      </w:r>
      <w:r w:rsidR="00C11526">
        <w:t>“</w:t>
      </w:r>
      <w:r w:rsidRPr="007C2466">
        <w:t xml:space="preserve">The capacities of UN Member States achieve SDG Target 16.9 at the country level is coordinated, </w:t>
      </w:r>
      <w:proofErr w:type="gramStart"/>
      <w:r w:rsidRPr="007C2466">
        <w:t>financed</w:t>
      </w:r>
      <w:proofErr w:type="gramEnd"/>
      <w:r w:rsidRPr="007C2466">
        <w:t xml:space="preserve"> and supported on a ‘One UN’ basis.</w:t>
      </w:r>
      <w:r w:rsidR="00C11526">
        <w:t>”</w:t>
      </w:r>
    </w:p>
    <w:p w14:paraId="20370ED5" w14:textId="63937D50" w:rsidR="00F47644" w:rsidRDefault="00F47644" w:rsidP="00F47644">
      <w:pPr>
        <w:jc w:val="both"/>
      </w:pPr>
      <w:r>
        <w:t xml:space="preserve">Country activities were based upon </w:t>
      </w:r>
      <w:r w:rsidR="00C11526">
        <w:t>ten</w:t>
      </w:r>
      <w:r>
        <w:t xml:space="preserve"> country rapid assessments conducted by the Economic Commission for Africa</w:t>
      </w:r>
      <w:r w:rsidR="00C600C8">
        <w:t xml:space="preserve"> (ECA)</w:t>
      </w:r>
      <w:r w:rsidR="00A67DCE">
        <w:t>.</w:t>
      </w:r>
      <w:r w:rsidR="008D66D1">
        <w:rPr>
          <w:rStyle w:val="FootnoteReference"/>
        </w:rPr>
        <w:footnoteReference w:id="2"/>
      </w:r>
      <w:r w:rsidR="003D5E03">
        <w:t xml:space="preserve"> </w:t>
      </w:r>
      <w:r>
        <w:t xml:space="preserve">Six of these </w:t>
      </w:r>
      <w:r w:rsidR="00C11526">
        <w:t>ten</w:t>
      </w:r>
      <w:r>
        <w:t xml:space="preserve"> countries were chosen to be UNL</w:t>
      </w:r>
      <w:r w:rsidR="008D66D1">
        <w:t>I</w:t>
      </w:r>
      <w:r>
        <w:t>A pilot countries through a joint call for proposals under the UNLIA TF.</w:t>
      </w:r>
      <w:r w:rsidR="003D5E03">
        <w:t xml:space="preserve"> </w:t>
      </w:r>
      <w:r w:rsidRPr="00920DDA">
        <w:t>These proposals were coordinated by RCO offices and the respective governments and required that at least two UN agencies would work collaboratively, in order to promote a ‘One UN’ approach.</w:t>
      </w:r>
    </w:p>
    <w:p w14:paraId="7B40C962" w14:textId="77777777" w:rsidR="00F47644" w:rsidRPr="003713B2" w:rsidRDefault="00F47644" w:rsidP="00F47644">
      <w:pPr>
        <w:jc w:val="both"/>
        <w:rPr>
          <w:b/>
          <w:bCs/>
          <w:i/>
          <w:iCs/>
        </w:rPr>
      </w:pPr>
      <w:r w:rsidRPr="003713B2">
        <w:rPr>
          <w:b/>
          <w:bCs/>
          <w:i/>
          <w:iCs/>
        </w:rPr>
        <w:t>Efficiency and Programmatic Support</w:t>
      </w:r>
    </w:p>
    <w:p w14:paraId="7F7AA3CB" w14:textId="7BE9463A" w:rsidR="00F47644" w:rsidRDefault="00F47644" w:rsidP="00F47644">
      <w:pPr>
        <w:jc w:val="both"/>
      </w:pPr>
      <w:r w:rsidRPr="00C178E2">
        <w:t>The evaluation found that as a result of th</w:t>
      </w:r>
      <w:r>
        <w:t>e selection process</w:t>
      </w:r>
      <w:r w:rsidRPr="00C178E2">
        <w:t xml:space="preserve">, </w:t>
      </w:r>
      <w:r>
        <w:t xml:space="preserve">Programme </w:t>
      </w:r>
      <w:r w:rsidRPr="00C178E2">
        <w:t>outputs and activities were highly relevant and responsive to each country’s needs.</w:t>
      </w:r>
      <w:r w:rsidR="003D5E03">
        <w:t xml:space="preserve"> </w:t>
      </w:r>
      <w:r w:rsidRPr="00C178E2">
        <w:t>The requirement that each application include at least two agencies working together ensured that the goal o</w:t>
      </w:r>
      <w:r>
        <w:t>f</w:t>
      </w:r>
      <w:r w:rsidRPr="00C178E2">
        <w:t xml:space="preserve"> One UN delivery was also achieved.</w:t>
      </w:r>
    </w:p>
    <w:p w14:paraId="1EEA91DE" w14:textId="6A2966C4" w:rsidR="00F47644" w:rsidRDefault="00F47644" w:rsidP="00F47644">
      <w:pPr>
        <w:jc w:val="both"/>
      </w:pPr>
      <w:r>
        <w:t>B</w:t>
      </w:r>
      <w:r w:rsidRPr="00C178E2">
        <w:t>ecause there was no MPTF, UNDP’s provision of funds to other agencies required establishing inter-agency agreements</w:t>
      </w:r>
      <w:r>
        <w:t>, with both agencies</w:t>
      </w:r>
      <w:r w:rsidRPr="00C178E2">
        <w:t xml:space="preserve"> retaining general management support (GMS)</w:t>
      </w:r>
      <w:r>
        <w:t xml:space="preserve"> funds,</w:t>
      </w:r>
      <w:r w:rsidRPr="00C178E2">
        <w:t xml:space="preserve"> divert</w:t>
      </w:r>
      <w:r>
        <w:t>ing</w:t>
      </w:r>
      <w:r w:rsidRPr="00C178E2">
        <w:t xml:space="preserve"> </w:t>
      </w:r>
      <w:r>
        <w:t>resources</w:t>
      </w:r>
      <w:r w:rsidRPr="00C178E2">
        <w:t xml:space="preserve"> from implementation.</w:t>
      </w:r>
      <w:r w:rsidR="003D5E03">
        <w:t xml:space="preserve"> </w:t>
      </w:r>
      <w:r>
        <w:t>The evaluation found that with some agencies, sharing funding was practically impossible, forcing UNDP to directly pay for some procurement for other agencies, undermining One UN implementation.</w:t>
      </w:r>
      <w:r w:rsidR="003D5E03">
        <w:t xml:space="preserve"> </w:t>
      </w:r>
    </w:p>
    <w:p w14:paraId="27EAB383" w14:textId="480564FB" w:rsidR="00F47644" w:rsidRDefault="00C11526" w:rsidP="00F47644">
      <w:pPr>
        <w:jc w:val="both"/>
      </w:pPr>
      <w:r>
        <w:t>T</w:t>
      </w:r>
      <w:r w:rsidR="00F47644">
        <w:t xml:space="preserve">he inter-agency </w:t>
      </w:r>
      <w:r>
        <w:t xml:space="preserve">funding </w:t>
      </w:r>
      <w:r w:rsidR="00F47644">
        <w:t xml:space="preserve">agreements included reporting </w:t>
      </w:r>
      <w:proofErr w:type="gramStart"/>
      <w:r w:rsidR="00F47644">
        <w:t>requirements,</w:t>
      </w:r>
      <w:proofErr w:type="gramEnd"/>
      <w:r w:rsidR="00F47644">
        <w:t xml:space="preserve"> however</w:t>
      </w:r>
      <w:r>
        <w:t>,</w:t>
      </w:r>
      <w:r w:rsidR="00F47644">
        <w:t xml:space="preserve"> these were not always respected. Further</w:t>
      </w:r>
      <w:r w:rsidR="00A67DCE">
        <w:t>more</w:t>
      </w:r>
      <w:r w:rsidR="00F47644">
        <w:t xml:space="preserve">, the Secretariat was not always informed of implementation </w:t>
      </w:r>
      <w:r>
        <w:t>challenges</w:t>
      </w:r>
      <w:r w:rsidR="00F47644">
        <w:t xml:space="preserve">, in some cases delaying project implementation and causing confusion. </w:t>
      </w:r>
      <w:r w:rsidR="00F47644" w:rsidRPr="004C0826">
        <w:t xml:space="preserve">These </w:t>
      </w:r>
      <w:r>
        <w:t>differences</w:t>
      </w:r>
      <w:r w:rsidR="00F47644" w:rsidRPr="004C0826">
        <w:t xml:space="preserve"> in reporting seem to have been the cause of donor progress reports that are somewhat uneven in data and narrative from country to country</w:t>
      </w:r>
      <w:r w:rsidR="00F47644">
        <w:t xml:space="preserve"> and was </w:t>
      </w:r>
      <w:r w:rsidR="00F47644" w:rsidRPr="004C0826">
        <w:t xml:space="preserve">compounded by the fact that </w:t>
      </w:r>
      <w:r w:rsidR="008D66D1">
        <w:t>UNCTs</w:t>
      </w:r>
      <w:r w:rsidR="00F47644" w:rsidRPr="004C0826">
        <w:t xml:space="preserve"> were not </w:t>
      </w:r>
      <w:r w:rsidR="008D66D1">
        <w:t>requested to provide a</w:t>
      </w:r>
      <w:r w:rsidR="00F47644" w:rsidRPr="004C0826">
        <w:t xml:space="preserve"> clear results framework to report against</w:t>
      </w:r>
      <w:r w:rsidR="008D66D1">
        <w:t xml:space="preserve"> at the stage of country selection and implementation</w:t>
      </w:r>
      <w:r>
        <w:t>, aside from those activities funded with Japanese money</w:t>
      </w:r>
      <w:r w:rsidR="00F47644" w:rsidRPr="004C0826">
        <w:t>.</w:t>
      </w:r>
      <w:r w:rsidR="003D5E03">
        <w:t xml:space="preserve"> </w:t>
      </w:r>
      <w:r w:rsidR="00F47644">
        <w:t>The Secretariat did provide technical support to COs when asked.</w:t>
      </w:r>
    </w:p>
    <w:p w14:paraId="71F57577" w14:textId="77777777" w:rsidR="00F47644" w:rsidRPr="003713B2" w:rsidRDefault="00F47644" w:rsidP="00F47644">
      <w:pPr>
        <w:jc w:val="both"/>
        <w:rPr>
          <w:b/>
          <w:bCs/>
          <w:i/>
          <w:iCs/>
        </w:rPr>
      </w:pPr>
      <w:r w:rsidRPr="003713B2">
        <w:rPr>
          <w:b/>
          <w:bCs/>
          <w:i/>
          <w:iCs/>
        </w:rPr>
        <w:t>Added Value</w:t>
      </w:r>
    </w:p>
    <w:p w14:paraId="70A83E01" w14:textId="1BA9A789" w:rsidR="00F47644" w:rsidRDefault="00F47644" w:rsidP="00F47644">
      <w:pPr>
        <w:jc w:val="both"/>
      </w:pPr>
      <w:r>
        <w:t xml:space="preserve">Country level KIIs credited the Programme with </w:t>
      </w:r>
      <w:r w:rsidRPr="004C0826">
        <w:t>“galvanizing the political will to build sustainable improvements in civil registration and legal identity</w:t>
      </w:r>
      <w:r>
        <w:t>,</w:t>
      </w:r>
      <w:r w:rsidRPr="004C0826">
        <w:t>”</w:t>
      </w:r>
      <w:r>
        <w:t xml:space="preserve"> which </w:t>
      </w:r>
      <w:r w:rsidR="0088731F">
        <w:t>was</w:t>
      </w:r>
      <w:r>
        <w:t xml:space="preserve"> the leverage needed to make the small amount of UNLIA country level programming effective.</w:t>
      </w:r>
      <w:r w:rsidR="003D5E03">
        <w:t xml:space="preserve"> </w:t>
      </w:r>
    </w:p>
    <w:p w14:paraId="015F9C3C" w14:textId="01122B32" w:rsidR="00F47644" w:rsidRDefault="00F47644" w:rsidP="00F47644">
      <w:pPr>
        <w:jc w:val="both"/>
      </w:pPr>
      <w:r>
        <w:t>T</w:t>
      </w:r>
      <w:r w:rsidRPr="00E54C6E">
        <w:t>he Programme showcased UN coordination. RCOs used their convening power with the UNCT to form country level UNLIA task forces, coordinating the work of the UNLIA implementing agencies</w:t>
      </w:r>
      <w:r>
        <w:t xml:space="preserve">. </w:t>
      </w:r>
      <w:r w:rsidRPr="00E54C6E">
        <w:t>Each UN agency liaised with different ministries, facilitating overall UNLIA access to government agencies. UNDP and partner agencies cooperation to work around the financial challenges was impressive, though fixing the disjointed nature of UN system finances was well beyond the scope of the Programme to address.</w:t>
      </w:r>
    </w:p>
    <w:p w14:paraId="4BF9649D" w14:textId="77777777" w:rsidR="00F47644" w:rsidRPr="003713B2" w:rsidRDefault="00F47644" w:rsidP="00F47644">
      <w:pPr>
        <w:jc w:val="both"/>
        <w:rPr>
          <w:b/>
          <w:bCs/>
          <w:i/>
          <w:iCs/>
        </w:rPr>
      </w:pPr>
      <w:bookmarkStart w:id="4" w:name="_Toc122084583"/>
      <w:r w:rsidRPr="003713B2">
        <w:rPr>
          <w:b/>
          <w:bCs/>
          <w:i/>
          <w:iCs/>
        </w:rPr>
        <w:t>Effectiveness and Impact</w:t>
      </w:r>
      <w:bookmarkEnd w:id="4"/>
    </w:p>
    <w:p w14:paraId="3995CB6E" w14:textId="7B46788F" w:rsidR="00F47644" w:rsidRDefault="00F47644" w:rsidP="00F47644">
      <w:pPr>
        <w:jc w:val="both"/>
      </w:pPr>
      <w:r>
        <w:t>Some UNLIA</w:t>
      </w:r>
      <w:r w:rsidRPr="00E54C6E">
        <w:t xml:space="preserve"> activities </w:t>
      </w:r>
      <w:r>
        <w:t xml:space="preserve">were </w:t>
      </w:r>
      <w:r w:rsidRPr="00E54C6E">
        <w:t>affected by COVID related delays</w:t>
      </w:r>
      <w:r>
        <w:t xml:space="preserve">, </w:t>
      </w:r>
      <w:r w:rsidRPr="00E54C6E">
        <w:t>requiring that tasks be completed under a no-cost extension, with all activities intended to be completed by the end of 2022</w:t>
      </w:r>
      <w:r w:rsidR="0088731F">
        <w:t>.</w:t>
      </w:r>
      <w:r w:rsidR="003D5E03">
        <w:t xml:space="preserve"> </w:t>
      </w:r>
      <w:r w:rsidR="0088731F">
        <w:t>This has not happened, leading the Programme to request a no-cost extension until 30 April, 202</w:t>
      </w:r>
      <w:r w:rsidR="00EA311C">
        <w:t>3</w:t>
      </w:r>
      <w:r w:rsidRPr="00E54C6E">
        <w:t xml:space="preserve">. </w:t>
      </w:r>
      <w:r>
        <w:t>P</w:t>
      </w:r>
      <w:r w:rsidRPr="00E54C6E">
        <w:t xml:space="preserve">olitical considerations </w:t>
      </w:r>
      <w:r>
        <w:t xml:space="preserve">also </w:t>
      </w:r>
      <w:r w:rsidRPr="00E54C6E">
        <w:lastRenderedPageBreak/>
        <w:t>affected government priorities, slow</w:t>
      </w:r>
      <w:r w:rsidR="0088731F">
        <w:t>ing</w:t>
      </w:r>
      <w:r w:rsidRPr="00E54C6E">
        <w:t xml:space="preserve"> activities in politically sensitive areas. Overall, however, </w:t>
      </w:r>
      <w:r w:rsidR="00502EA2">
        <w:t xml:space="preserve">the Programme </w:t>
      </w:r>
      <w:r w:rsidRPr="00E54C6E">
        <w:t>achieved most of its goals in the countries evaluated.</w:t>
      </w:r>
    </w:p>
    <w:p w14:paraId="42AA0B95" w14:textId="77777777" w:rsidR="00F47644" w:rsidRPr="003713B2" w:rsidRDefault="00F47644" w:rsidP="00F47644">
      <w:pPr>
        <w:jc w:val="both"/>
        <w:rPr>
          <w:u w:val="single"/>
        </w:rPr>
      </w:pPr>
      <w:r w:rsidRPr="003713B2">
        <w:rPr>
          <w:u w:val="single"/>
        </w:rPr>
        <w:t>Kenya</w:t>
      </w:r>
    </w:p>
    <w:p w14:paraId="108B3E0E" w14:textId="46395F99" w:rsidR="00F47644" w:rsidRDefault="00F47644" w:rsidP="00F47644">
      <w:pPr>
        <w:jc w:val="both"/>
      </w:pPr>
      <w:r>
        <w:t>In Kenya, UNLIA had two outputs.</w:t>
      </w:r>
      <w:r w:rsidR="003D5E03">
        <w:t xml:space="preserve"> </w:t>
      </w:r>
      <w:r>
        <w:t xml:space="preserve">Implementation </w:t>
      </w:r>
      <w:r w:rsidRPr="00A10EAA">
        <w:t>began in February 2021.</w:t>
      </w:r>
      <w:r w:rsidR="003D5E03">
        <w:t xml:space="preserve"> </w:t>
      </w:r>
      <w:r w:rsidR="008D66D1">
        <w:t>Kenya was also supported independently by UNDP through a Japan-funded project.</w:t>
      </w:r>
    </w:p>
    <w:p w14:paraId="48D85A47" w14:textId="54CFD3CD" w:rsidR="00F47644" w:rsidRDefault="00F47644" w:rsidP="00F47644">
      <w:pPr>
        <w:jc w:val="both"/>
      </w:pPr>
      <w:r>
        <w:t>Output 1:</w:t>
      </w:r>
      <w:r w:rsidR="003D5E03">
        <w:t xml:space="preserve"> </w:t>
      </w:r>
      <w:r>
        <w:t>UNDP coordinated the UNLIA TF and held a change management workshop. With</w:t>
      </w:r>
      <w:r w:rsidR="00AB5D70">
        <w:t xml:space="preserve"> the World Health Organization</w:t>
      </w:r>
      <w:r>
        <w:t xml:space="preserve"> </w:t>
      </w:r>
      <w:r w:rsidR="00AB5D70">
        <w:t>(</w:t>
      </w:r>
      <w:r>
        <w:t>WHO</w:t>
      </w:r>
      <w:r w:rsidR="00AB5D70">
        <w:t>)</w:t>
      </w:r>
      <w:r>
        <w:t>, UNDP conducted a Rapid Mortality Surveillance pilot in six counties to support the production of the Kenya Vital Statistics report.</w:t>
      </w:r>
      <w:r w:rsidR="003D5E03">
        <w:t xml:space="preserve"> </w:t>
      </w:r>
      <w:r>
        <w:t xml:space="preserve">UNDP also conducted knowledge exchange visits to </w:t>
      </w:r>
      <w:r w:rsidR="0088731F">
        <w:t>civil registration</w:t>
      </w:r>
      <w:r>
        <w:t xml:space="preserve"> sites with WHO.</w:t>
      </w:r>
    </w:p>
    <w:p w14:paraId="2F0C42AA" w14:textId="0594E383" w:rsidR="00F47644" w:rsidRPr="00AB5D70" w:rsidRDefault="00F47644" w:rsidP="00F47644">
      <w:pPr>
        <w:jc w:val="both"/>
        <w:rPr>
          <w:lang w:val="en-GB"/>
        </w:rPr>
      </w:pPr>
      <w:r w:rsidRPr="00325CD4">
        <w:t>Output 2</w:t>
      </w:r>
      <w:r>
        <w:t>:</w:t>
      </w:r>
      <w:r w:rsidRPr="00325CD4">
        <w:t xml:space="preserve"> </w:t>
      </w:r>
      <w:r>
        <w:t>These</w:t>
      </w:r>
      <w:r w:rsidRPr="00325CD4">
        <w:t xml:space="preserve"> activities </w:t>
      </w:r>
      <w:r>
        <w:t xml:space="preserve">were </w:t>
      </w:r>
      <w:r w:rsidRPr="00325CD4">
        <w:t xml:space="preserve">led by UNDP, </w:t>
      </w:r>
      <w:r w:rsidR="00AB5D70" w:rsidRPr="00820A1E">
        <w:rPr>
          <w:lang w:val="en-GB"/>
        </w:rPr>
        <w:t>United Nations High Commissioner for Refugees</w:t>
      </w:r>
      <w:r w:rsidR="00AB5D70">
        <w:rPr>
          <w:lang w:val="en-GB"/>
        </w:rPr>
        <w:t xml:space="preserve"> (</w:t>
      </w:r>
      <w:r w:rsidRPr="00325CD4">
        <w:t>UNHCR</w:t>
      </w:r>
      <w:r w:rsidR="00AB5D70">
        <w:t>)</w:t>
      </w:r>
      <w:r w:rsidRPr="00325CD4">
        <w:t xml:space="preserve">, and UNICEF, and targeted at the passage of the </w:t>
      </w:r>
      <w:proofErr w:type="spellStart"/>
      <w:r w:rsidRPr="00325CD4">
        <w:t>Huduma</w:t>
      </w:r>
      <w:proofErr w:type="spellEnd"/>
      <w:r w:rsidRPr="00325CD4">
        <w:t xml:space="preserve"> Bill, 2021</w:t>
      </w:r>
      <w:r w:rsidR="0088731F">
        <w:t>.</w:t>
      </w:r>
      <w:r w:rsidR="003D5E03">
        <w:t xml:space="preserve"> </w:t>
      </w:r>
      <w:r w:rsidR="0088731F">
        <w:t>This bill,</w:t>
      </w:r>
      <w:r w:rsidRPr="00325CD4">
        <w:t xml:space="preserve"> if passed</w:t>
      </w:r>
      <w:r w:rsidR="0088731F">
        <w:t>,</w:t>
      </w:r>
      <w:r w:rsidRPr="00325CD4">
        <w:t xml:space="preserve"> would </w:t>
      </w:r>
      <w:r w:rsidR="0088731F">
        <w:t>become</w:t>
      </w:r>
      <w:r w:rsidRPr="00325CD4">
        <w:t xml:space="preserve"> the primary law on civil registration and legal identity management.</w:t>
      </w:r>
      <w:r w:rsidR="003D5E03">
        <w:t xml:space="preserve"> </w:t>
      </w:r>
      <w:r w:rsidRPr="00325CD4">
        <w:t xml:space="preserve">UNICEF led the support to the government in updating the legal framework for civil registration and vital statistics, which resulted in the </w:t>
      </w:r>
      <w:proofErr w:type="spellStart"/>
      <w:r w:rsidRPr="00325CD4">
        <w:t>Huduma</w:t>
      </w:r>
      <w:proofErr w:type="spellEnd"/>
      <w:r w:rsidRPr="00325CD4">
        <w:t xml:space="preserve"> Bill.</w:t>
      </w:r>
      <w:r>
        <w:t xml:space="preserve"> </w:t>
      </w:r>
      <w:r w:rsidRPr="00325CD4">
        <w:t>UNHCR supported a legal review of th</w:t>
      </w:r>
      <w:r w:rsidR="0088731F">
        <w:t>is</w:t>
      </w:r>
      <w:r w:rsidRPr="00325CD4">
        <w:t xml:space="preserve"> </w:t>
      </w:r>
      <w:proofErr w:type="spellStart"/>
      <w:r w:rsidRPr="00325CD4">
        <w:t>Huduma</w:t>
      </w:r>
      <w:proofErr w:type="spellEnd"/>
      <w:r w:rsidRPr="00325CD4">
        <w:t xml:space="preserve"> Bill and created a joint memo with comments to ensure a comprehensive law and inclusion of marginalized populations and briefed the memo to key government officials.</w:t>
      </w:r>
      <w:r w:rsidR="003D5E03">
        <w:t xml:space="preserve"> </w:t>
      </w:r>
      <w:r w:rsidRPr="00325CD4">
        <w:t xml:space="preserve">UNHCR also organized forums with CSO partners to collect views from refugees and asylum seekers on the </w:t>
      </w:r>
      <w:proofErr w:type="spellStart"/>
      <w:r w:rsidRPr="00325CD4">
        <w:t>Huduma</w:t>
      </w:r>
      <w:proofErr w:type="spellEnd"/>
      <w:r w:rsidRPr="00325CD4">
        <w:t xml:space="preserve"> Bill and civil registration</w:t>
      </w:r>
      <w:r>
        <w:t>.</w:t>
      </w:r>
      <w:r w:rsidRPr="00325CD4">
        <w:t xml:space="preserve"> </w:t>
      </w:r>
      <w:r>
        <w:t>UNDP</w:t>
      </w:r>
      <w:r w:rsidRPr="00325CD4">
        <w:t xml:space="preserve"> hired a consultant to review the legal identity legal framework and design a framework for alternative dispute resolution (ADR) of complaints arising from the civil registration process. Unfortunately, while the bill was scheduled to be read in the National Assembly in December 2021, consideration of the bill </w:t>
      </w:r>
      <w:r w:rsidR="0088731F">
        <w:t>has</w:t>
      </w:r>
      <w:r w:rsidRPr="00325CD4">
        <w:t xml:space="preserve"> stalled.</w:t>
      </w:r>
      <w:r w:rsidR="003D5E03">
        <w:t xml:space="preserve"> </w:t>
      </w:r>
    </w:p>
    <w:p w14:paraId="04664AAE" w14:textId="4A22A73B" w:rsidR="00F47644" w:rsidRPr="004C0826" w:rsidRDefault="00F47644" w:rsidP="00F47644">
      <w:pPr>
        <w:jc w:val="both"/>
      </w:pPr>
      <w:r w:rsidRPr="00325CD4">
        <w:t>UNDP a</w:t>
      </w:r>
      <w:r>
        <w:t xml:space="preserve">lso </w:t>
      </w:r>
      <w:proofErr w:type="gramStart"/>
      <w:r>
        <w:t>conducted</w:t>
      </w:r>
      <w:r w:rsidRPr="00325CD4">
        <w:t xml:space="preserve"> an assessment of</w:t>
      </w:r>
      <w:proofErr w:type="gramEnd"/>
      <w:r w:rsidRPr="00325CD4">
        <w:t xml:space="preserve"> bottlenecks affecting registration of vulnerable/marginalized populations,</w:t>
      </w:r>
      <w:r>
        <w:t xml:space="preserve"> and a </w:t>
      </w:r>
      <w:r w:rsidRPr="004E2BCA">
        <w:t xml:space="preserve">nation-wide </w:t>
      </w:r>
      <w:r>
        <w:t>k</w:t>
      </w:r>
      <w:r w:rsidRPr="004E2BCA">
        <w:t xml:space="preserve">nowledge, </w:t>
      </w:r>
      <w:r>
        <w:t>a</w:t>
      </w:r>
      <w:r w:rsidRPr="004E2BCA">
        <w:t>ttitude</w:t>
      </w:r>
      <w:r w:rsidR="005B4371">
        <w:t>s,</w:t>
      </w:r>
      <w:r w:rsidRPr="004E2BCA">
        <w:t xml:space="preserve"> and </w:t>
      </w:r>
      <w:r>
        <w:t>p</w:t>
      </w:r>
      <w:r w:rsidRPr="004E2BCA">
        <w:t xml:space="preserve">ractice (KAP) </w:t>
      </w:r>
      <w:r>
        <w:t>s</w:t>
      </w:r>
      <w:r w:rsidRPr="004E2BCA">
        <w:t>tudy on barriers to civil registration within the</w:t>
      </w:r>
      <w:r w:rsidR="001F6EF2">
        <w:t xml:space="preserve"> </w:t>
      </w:r>
      <w:r w:rsidR="001F6EF2" w:rsidRPr="001F6EF2">
        <w:t>National Integrated Identity Management System</w:t>
      </w:r>
      <w:r w:rsidRPr="004E2BCA">
        <w:t xml:space="preserve"> </w:t>
      </w:r>
      <w:r w:rsidR="001F6EF2">
        <w:t>(</w:t>
      </w:r>
      <w:r w:rsidRPr="004E2BCA">
        <w:t>NIIMS</w:t>
      </w:r>
      <w:r w:rsidR="001F6EF2">
        <w:t>)</w:t>
      </w:r>
      <w:r w:rsidRPr="004E2BCA">
        <w:t xml:space="preserve"> context was also conducted.</w:t>
      </w:r>
      <w:r w:rsidR="000C514D">
        <w:t xml:space="preserve"> UNDP also supported procuring IT equipment to support digitization of civil registration.</w:t>
      </w:r>
    </w:p>
    <w:p w14:paraId="634B9D4C" w14:textId="77777777" w:rsidR="00F47644" w:rsidRPr="003713B2" w:rsidRDefault="00F47644" w:rsidP="00F47644">
      <w:pPr>
        <w:jc w:val="both"/>
        <w:rPr>
          <w:u w:val="single"/>
        </w:rPr>
      </w:pPr>
      <w:r w:rsidRPr="003713B2">
        <w:rPr>
          <w:u w:val="single"/>
        </w:rPr>
        <w:t>Sierra Leone</w:t>
      </w:r>
    </w:p>
    <w:p w14:paraId="66DE4D44" w14:textId="6F9489B1" w:rsidR="00F47644" w:rsidRPr="00E05932" w:rsidRDefault="00F47644" w:rsidP="00F47644">
      <w:pPr>
        <w:jc w:val="both"/>
        <w:rPr>
          <w:lang w:val="en-GB"/>
        </w:rPr>
      </w:pPr>
      <w:r w:rsidRPr="00A10EAA">
        <w:t xml:space="preserve">In Sierra Leone, UNLIA had three outputs, with implementation responsibilities distributed among three agencies: </w:t>
      </w:r>
      <w:r w:rsidR="00E05932" w:rsidRPr="00820A1E">
        <w:rPr>
          <w:lang w:val="en-GB"/>
        </w:rPr>
        <w:t>International Organization for Migration</w:t>
      </w:r>
      <w:r w:rsidR="00E05932">
        <w:rPr>
          <w:lang w:val="en-GB"/>
        </w:rPr>
        <w:t xml:space="preserve"> (</w:t>
      </w:r>
      <w:r w:rsidRPr="00A10EAA">
        <w:t>IOM</w:t>
      </w:r>
      <w:r w:rsidR="00E05932">
        <w:t>)</w:t>
      </w:r>
      <w:r w:rsidRPr="00A10EAA">
        <w:t xml:space="preserve">, UNICEF, and UNDP. </w:t>
      </w:r>
    </w:p>
    <w:p w14:paraId="79470FAD" w14:textId="6E4B09F0" w:rsidR="00F47644" w:rsidRDefault="00F47644" w:rsidP="00F47644">
      <w:pPr>
        <w:jc w:val="both"/>
      </w:pPr>
      <w:r w:rsidRPr="00A10EAA">
        <w:t>Output 1:</w:t>
      </w:r>
      <w:r>
        <w:t xml:space="preserve"> UNDP and UNICEF provided support to the NCRA</w:t>
      </w:r>
      <w:r w:rsidRPr="00A10EAA">
        <w:t xml:space="preserve"> </w:t>
      </w:r>
      <w:r>
        <w:t>to c</w:t>
      </w:r>
      <w:r w:rsidRPr="00A10EAA">
        <w:t xml:space="preserve">reate </w:t>
      </w:r>
      <w:r>
        <w:t xml:space="preserve">an </w:t>
      </w:r>
      <w:r w:rsidRPr="00A10EAA">
        <w:t xml:space="preserve">enabling environment for implementation of </w:t>
      </w:r>
      <w:r w:rsidR="001C0FD7">
        <w:t>Civil Registration and Vital Statistics (</w:t>
      </w:r>
      <w:r w:rsidRPr="00A10EAA">
        <w:t>CRVS</w:t>
      </w:r>
      <w:r w:rsidR="001C0FD7">
        <w:t>)</w:t>
      </w:r>
      <w:r w:rsidRPr="00A10EAA">
        <w:t xml:space="preserve"> reforms by strengthening government-led coordination.</w:t>
      </w:r>
      <w:r w:rsidR="003D5E03">
        <w:t xml:space="preserve"> </w:t>
      </w:r>
      <w:r>
        <w:t xml:space="preserve">This included providing direct technical support to the NCRA, facilitating intra-governmental consultations, and coordinating a mid-term review of the </w:t>
      </w:r>
      <w:r w:rsidRPr="00782673">
        <w:t>National Strategy and Costed Action plan</w:t>
      </w:r>
      <w:r>
        <w:t xml:space="preserve">, delayed due to political considerations. </w:t>
      </w:r>
    </w:p>
    <w:p w14:paraId="36316838" w14:textId="176D8263" w:rsidR="00F47644" w:rsidRDefault="00F47644" w:rsidP="00F47644">
      <w:pPr>
        <w:jc w:val="both"/>
      </w:pPr>
      <w:r w:rsidRPr="006E512C">
        <w:t xml:space="preserve">Output 2: </w:t>
      </w:r>
      <w:r>
        <w:t>IOM partnered with the NCRA to create SOP to enable vital event registration with a focus on vulnerable groups.</w:t>
      </w:r>
      <w:r w:rsidR="003D5E03">
        <w:t xml:space="preserve"> </w:t>
      </w:r>
      <w:r>
        <w:t>These SOP are now being used by the government.</w:t>
      </w:r>
      <w:r w:rsidR="003D5E03">
        <w:t xml:space="preserve"> </w:t>
      </w:r>
    </w:p>
    <w:p w14:paraId="2077F64D" w14:textId="49971320" w:rsidR="00F47644" w:rsidRDefault="00F47644" w:rsidP="00F47644">
      <w:pPr>
        <w:jc w:val="both"/>
      </w:pPr>
      <w:r>
        <w:t>Output 3: UNICEF worked with District Health Management Teams (DHMT) to d</w:t>
      </w:r>
      <w:r w:rsidRPr="006E512C">
        <w:t xml:space="preserve">evelop key messages </w:t>
      </w:r>
      <w:r>
        <w:t xml:space="preserve">on the importance of vital event registration </w:t>
      </w:r>
      <w:r w:rsidRPr="006E512C">
        <w:t xml:space="preserve">and roll them out through national and local media, community actors, </w:t>
      </w:r>
      <w:r>
        <w:t xml:space="preserve">and </w:t>
      </w:r>
      <w:r w:rsidRPr="006E512C">
        <w:t>religious and traditional leaders, with attention to inclusion of women and girls.</w:t>
      </w:r>
      <w:r w:rsidR="003D5E03">
        <w:t xml:space="preserve"> </w:t>
      </w:r>
    </w:p>
    <w:p w14:paraId="3530A62A" w14:textId="77777777" w:rsidR="00F47644" w:rsidRPr="003713B2" w:rsidRDefault="00F47644" w:rsidP="00F47644">
      <w:pPr>
        <w:jc w:val="both"/>
        <w:rPr>
          <w:u w:val="single"/>
        </w:rPr>
      </w:pPr>
      <w:r w:rsidRPr="003713B2">
        <w:rPr>
          <w:u w:val="single"/>
        </w:rPr>
        <w:t>Zambia</w:t>
      </w:r>
    </w:p>
    <w:p w14:paraId="266369F5" w14:textId="0A4BFE32" w:rsidR="00F47644" w:rsidRDefault="00F47644" w:rsidP="00F47644">
      <w:pPr>
        <w:jc w:val="both"/>
      </w:pPr>
      <w:r w:rsidRPr="00117B2E">
        <w:lastRenderedPageBreak/>
        <w:t xml:space="preserve">UNDP has been bilaterally supporting Zambia’s </w:t>
      </w:r>
      <w:r w:rsidR="001C50CD" w:rsidRPr="001C50CD">
        <w:t xml:space="preserve">Integrated National Registration and Identity System </w:t>
      </w:r>
      <w:r w:rsidR="005B4371">
        <w:t>(</w:t>
      </w:r>
      <w:r w:rsidRPr="00117B2E">
        <w:t>INRIS</w:t>
      </w:r>
      <w:r w:rsidR="005B4371">
        <w:t>)</w:t>
      </w:r>
      <w:r w:rsidRPr="00117B2E">
        <w:t xml:space="preserve"> system</w:t>
      </w:r>
      <w:r w:rsidR="008D66D1">
        <w:t xml:space="preserve"> through </w:t>
      </w:r>
      <w:r w:rsidR="00A34455">
        <w:t xml:space="preserve">the </w:t>
      </w:r>
      <w:r w:rsidR="008D66D1">
        <w:t>Japan-funded project</w:t>
      </w:r>
      <w:r w:rsidRPr="00117B2E">
        <w:t xml:space="preserve"> since before the inception of the UNLIA Programme.</w:t>
      </w:r>
      <w:r w:rsidR="003D5E03">
        <w:t xml:space="preserve"> </w:t>
      </w:r>
      <w:r w:rsidRPr="00117B2E">
        <w:t>Zambia’s UNLIA TF, whose implementing members were IOM, UNDP, and UNICEF, focused on revising the legal framework around data protection as well as data management.</w:t>
      </w:r>
    </w:p>
    <w:p w14:paraId="4EE4A788" w14:textId="20F4D725" w:rsidR="00F47644" w:rsidRDefault="00F47644" w:rsidP="00F47644">
      <w:pPr>
        <w:jc w:val="both"/>
      </w:pPr>
      <w:r>
        <w:t>Output 1: IOM partnered with the government to estimate the number of people without legal identity and to influence the conduct of the latest census.</w:t>
      </w:r>
      <w:r w:rsidR="003D5E03">
        <w:t xml:space="preserve"> </w:t>
      </w:r>
      <w:r>
        <w:t>However, the report was delayed until after the 2022 census was complete</w:t>
      </w:r>
      <w:r w:rsidR="006736B8">
        <w:t>.</w:t>
      </w:r>
      <w:r>
        <w:t xml:space="preserve"> </w:t>
      </w:r>
      <w:r w:rsidR="006736B8">
        <w:t>T</w:t>
      </w:r>
      <w:r>
        <w:t>he finding</w:t>
      </w:r>
      <w:r w:rsidR="006736B8">
        <w:t>s</w:t>
      </w:r>
      <w:r>
        <w:t xml:space="preserve"> may be used </w:t>
      </w:r>
      <w:r w:rsidR="006736B8">
        <w:t xml:space="preserve">to influence the conduct of the </w:t>
      </w:r>
      <w:r>
        <w:t>next census.</w:t>
      </w:r>
    </w:p>
    <w:p w14:paraId="34FBE9D8" w14:textId="4C14C543" w:rsidR="00F47644" w:rsidRDefault="00F47644" w:rsidP="00F47644">
      <w:pPr>
        <w:jc w:val="both"/>
      </w:pPr>
      <w:r>
        <w:t xml:space="preserve">Output 2: UNDP supported the integration of the Integrated National Registration System and the Ministry of Health Information Management System (HIMS), which will make </w:t>
      </w:r>
      <w:r w:rsidRPr="00E16B9A">
        <w:t xml:space="preserve">birth records, birth certificates, and national ID </w:t>
      </w:r>
      <w:r>
        <w:t>interoperable.</w:t>
      </w:r>
      <w:r w:rsidR="003D5E03">
        <w:t xml:space="preserve"> </w:t>
      </w:r>
      <w:r>
        <w:t>UNDP also procured 116 registration kits for deployment in 2022</w:t>
      </w:r>
      <w:r w:rsidR="006736B8">
        <w:t>.</w:t>
      </w:r>
      <w:r>
        <w:t xml:space="preserve"> </w:t>
      </w:r>
      <w:r w:rsidR="006736B8">
        <w:t>U</w:t>
      </w:r>
      <w:r>
        <w:t>nfortunately, due to UNDP procurement rules, the required software licenses could not be procured at the same time, delaying deployment.</w:t>
      </w:r>
      <w:r w:rsidR="003D5E03">
        <w:t xml:space="preserve"> </w:t>
      </w:r>
      <w:r>
        <w:t>UNDP also trained staff on the use of the systems.</w:t>
      </w:r>
    </w:p>
    <w:p w14:paraId="3F46CA5A" w14:textId="677A5AAC" w:rsidR="00F47644" w:rsidRDefault="00F47644" w:rsidP="00F47644">
      <w:pPr>
        <w:jc w:val="both"/>
      </w:pPr>
      <w:r>
        <w:t>UNICEF provided training for health workers on a new e-registration system which will integrate civil registration and health services.</w:t>
      </w:r>
      <w:r w:rsidR="003D5E03">
        <w:t xml:space="preserve"> </w:t>
      </w:r>
      <w:r>
        <w:t>UNICEF sponsored two study tours on a pilot project on integrated birth registration and health services. UNICEF, in coordination with CSOs and government</w:t>
      </w:r>
      <w:r w:rsidR="006736B8">
        <w:t>,</w:t>
      </w:r>
      <w:r>
        <w:t xml:space="preserve"> also led community</w:t>
      </w:r>
      <w:r w:rsidR="006736B8">
        <w:t>-</w:t>
      </w:r>
      <w:r>
        <w:t>based sensitization and awareness activities, leading to the first birth registrations in health facilities which had not previously been conducting registrations.</w:t>
      </w:r>
    </w:p>
    <w:p w14:paraId="19CDB218" w14:textId="7F14C3D8" w:rsidR="00F47644" w:rsidRDefault="00F47644" w:rsidP="00F47644">
      <w:pPr>
        <w:jc w:val="both"/>
      </w:pPr>
      <w:r>
        <w:t>The Programme also convened government departments to review Phase II implementation of INRIS and plan for Phase III.</w:t>
      </w:r>
    </w:p>
    <w:p w14:paraId="0335FC91" w14:textId="77777777" w:rsidR="00F47644" w:rsidRPr="003713B2" w:rsidRDefault="00F47644" w:rsidP="00F47644">
      <w:pPr>
        <w:jc w:val="both"/>
        <w:rPr>
          <w:u w:val="single"/>
        </w:rPr>
      </w:pPr>
      <w:r w:rsidRPr="003713B2">
        <w:rPr>
          <w:u w:val="single"/>
        </w:rPr>
        <w:t>DRC</w:t>
      </w:r>
    </w:p>
    <w:p w14:paraId="492702D8" w14:textId="76283DE4" w:rsidR="00F47644" w:rsidRPr="00820A1E" w:rsidRDefault="00F47644" w:rsidP="00F47644">
      <w:pPr>
        <w:jc w:val="both"/>
      </w:pPr>
      <w:r w:rsidRPr="00820A1E">
        <w:t>The DRC was not main target of the evaluation.</w:t>
      </w:r>
      <w:r w:rsidR="003D5E03">
        <w:t xml:space="preserve"> </w:t>
      </w:r>
      <w:r w:rsidRPr="00820A1E">
        <w:t>In DRC, UNDP provided money that UNDP mobilized and was used by UNICEF to implement programming.</w:t>
      </w:r>
      <w:r w:rsidR="003D5E03">
        <w:t xml:space="preserve"> </w:t>
      </w:r>
    </w:p>
    <w:p w14:paraId="78A4ECD6" w14:textId="77777777" w:rsidR="00F47644" w:rsidRPr="003713B2" w:rsidRDefault="00F47644" w:rsidP="00F47644">
      <w:pPr>
        <w:jc w:val="both"/>
        <w:rPr>
          <w:b/>
          <w:bCs/>
          <w:i/>
          <w:iCs/>
        </w:rPr>
      </w:pPr>
      <w:r w:rsidRPr="003713B2">
        <w:rPr>
          <w:b/>
          <w:bCs/>
          <w:i/>
          <w:iCs/>
        </w:rPr>
        <w:t>Way of Working</w:t>
      </w:r>
    </w:p>
    <w:p w14:paraId="6A1ED2D0" w14:textId="7A615AFF" w:rsidR="00F47644" w:rsidRDefault="00F47644" w:rsidP="00F47644">
      <w:pPr>
        <w:jc w:val="both"/>
      </w:pPr>
      <w:r w:rsidRPr="004E2BCA">
        <w:t xml:space="preserve">The evaluator found that </w:t>
      </w:r>
      <w:r>
        <w:t>Programme</w:t>
      </w:r>
      <w:r w:rsidRPr="004E2BCA">
        <w:t xml:space="preserve"> support has been consistent with corporate standard of practice.</w:t>
      </w:r>
      <w:r w:rsidR="003D5E03">
        <w:t xml:space="preserve"> </w:t>
      </w:r>
      <w:r w:rsidRPr="004E2BCA">
        <w:t>UNDP’s commitment to Leave No One Behind, “taking explicit action to end extreme poverty, curb inequalities, confront discrimination and fast-track progress for the furthest behind,” is a is a key part of the 2030 agenda and the SDG</w:t>
      </w:r>
      <w:r>
        <w:t xml:space="preserve">s. </w:t>
      </w:r>
      <w:r w:rsidRPr="004E2BCA">
        <w:t>In all cases the evaluation found that populations of concern identified by national partners were also noted by UNLIA TF members.</w:t>
      </w:r>
      <w:r>
        <w:t xml:space="preserve"> </w:t>
      </w:r>
      <w:r w:rsidR="00502EA2">
        <w:t xml:space="preserve">Government </w:t>
      </w:r>
      <w:r w:rsidR="00C72DA7">
        <w:t>OFFICIAL</w:t>
      </w:r>
      <w:r>
        <w:t xml:space="preserve">s noted UNLIA TF </w:t>
      </w:r>
      <w:proofErr w:type="gramStart"/>
      <w:r>
        <w:t>members</w:t>
      </w:r>
      <w:r w:rsidR="006736B8">
        <w:t xml:space="preserve"> </w:t>
      </w:r>
      <w:r>
        <w:t>maintained</w:t>
      </w:r>
      <w:proofErr w:type="gramEnd"/>
      <w:r>
        <w:t xml:space="preserve"> focus on ensuring that these populations are not left behind.</w:t>
      </w:r>
    </w:p>
    <w:p w14:paraId="3B8A662E" w14:textId="77777777" w:rsidR="00F47644" w:rsidRPr="003713B2" w:rsidRDefault="00F47644" w:rsidP="00F47644">
      <w:pPr>
        <w:jc w:val="both"/>
        <w:rPr>
          <w:b/>
          <w:bCs/>
          <w:i/>
          <w:iCs/>
        </w:rPr>
      </w:pPr>
      <w:r w:rsidRPr="003713B2">
        <w:rPr>
          <w:b/>
          <w:bCs/>
          <w:i/>
          <w:iCs/>
        </w:rPr>
        <w:t>Coordination</w:t>
      </w:r>
    </w:p>
    <w:p w14:paraId="477ECCC6" w14:textId="31011096" w:rsidR="00F47644" w:rsidRDefault="00502EA2" w:rsidP="00F47644">
      <w:pPr>
        <w:jc w:val="both"/>
      </w:pPr>
      <w:r w:rsidRPr="00B874A9">
        <w:t xml:space="preserve">The coordination among </w:t>
      </w:r>
      <w:r>
        <w:t>UNLIA implementers</w:t>
      </w:r>
      <w:r w:rsidRPr="00B874A9">
        <w:t xml:space="preserve">, </w:t>
      </w:r>
      <w:r>
        <w:t xml:space="preserve">especially </w:t>
      </w:r>
      <w:r w:rsidRPr="00B874A9">
        <w:t>UNDP and UNICEF, was</w:t>
      </w:r>
      <w:r>
        <w:t xml:space="preserve"> described as strong, while c</w:t>
      </w:r>
      <w:r w:rsidR="00F47644" w:rsidRPr="00B874A9">
        <w:t xml:space="preserve">oordination </w:t>
      </w:r>
      <w:r>
        <w:t>among more UNLIA participants in-country was less so</w:t>
      </w:r>
      <w:r w:rsidR="00F47644" w:rsidRPr="00B874A9">
        <w:t>. The evaluation found that UNLIA also coordinated well with the government.</w:t>
      </w:r>
      <w:r w:rsidR="003D5E03">
        <w:t xml:space="preserve"> </w:t>
      </w:r>
      <w:r w:rsidR="00F47644" w:rsidRPr="00B874A9">
        <w:t xml:space="preserve">In-country UNLIA TFs made the most of </w:t>
      </w:r>
      <w:r w:rsidR="006736B8">
        <w:t>UN agencies</w:t>
      </w:r>
      <w:r w:rsidR="00F47644">
        <w:t xml:space="preserve"> unique</w:t>
      </w:r>
      <w:r w:rsidR="00F47644" w:rsidRPr="00B874A9">
        <w:t xml:space="preserve"> access</w:t>
      </w:r>
      <w:r w:rsidR="00F47644">
        <w:t xml:space="preserve"> to</w:t>
      </w:r>
      <w:r w:rsidR="006736B8">
        <w:t xml:space="preserve"> organs of</w:t>
      </w:r>
      <w:r w:rsidR="00F47644">
        <w:t xml:space="preserve"> government</w:t>
      </w:r>
      <w:r w:rsidR="00F47644" w:rsidRPr="00B874A9">
        <w:t>, working across several agencies in each country evaluat</w:t>
      </w:r>
      <w:r w:rsidR="006736B8">
        <w:t>ed</w:t>
      </w:r>
      <w:r w:rsidR="00F47644" w:rsidRPr="00B874A9">
        <w:t>.</w:t>
      </w:r>
    </w:p>
    <w:p w14:paraId="6682AE81" w14:textId="35D4B0ED" w:rsidR="00F47644" w:rsidRDefault="00F47644" w:rsidP="00F47644">
      <w:pPr>
        <w:jc w:val="both"/>
      </w:pPr>
      <w:r>
        <w:t>A</w:t>
      </w:r>
      <w:r w:rsidRPr="00B874A9">
        <w:t xml:space="preserve">ccountability was </w:t>
      </w:r>
      <w:r w:rsidR="00B775DD">
        <w:t xml:space="preserve">often </w:t>
      </w:r>
      <w:r w:rsidRPr="00B874A9">
        <w:t xml:space="preserve">a problem between </w:t>
      </w:r>
      <w:r>
        <w:t>the COs</w:t>
      </w:r>
      <w:r w:rsidRPr="00B874A9">
        <w:t xml:space="preserve"> and the </w:t>
      </w:r>
      <w:r>
        <w:t>Secretariat</w:t>
      </w:r>
      <w:r w:rsidRPr="00B874A9">
        <w:t xml:space="preserve">. As described in Section 3.2.1, gathering information was a challenge for the Programme Secretariat as reporting agreements were not </w:t>
      </w:r>
      <w:r w:rsidR="008D66D1">
        <w:t xml:space="preserve">always </w:t>
      </w:r>
      <w:r w:rsidRPr="00B874A9">
        <w:t>respected</w:t>
      </w:r>
      <w:r w:rsidR="00B775DD">
        <w:t>, though some COs did abide by these agreements.</w:t>
      </w:r>
    </w:p>
    <w:p w14:paraId="3E6D7E41" w14:textId="77777777" w:rsidR="00F47644" w:rsidRPr="003713B2" w:rsidRDefault="00F47644" w:rsidP="00F47644">
      <w:pPr>
        <w:jc w:val="both"/>
        <w:rPr>
          <w:b/>
          <w:bCs/>
          <w:i/>
          <w:iCs/>
        </w:rPr>
      </w:pPr>
      <w:r w:rsidRPr="003713B2">
        <w:rPr>
          <w:b/>
          <w:bCs/>
          <w:i/>
          <w:iCs/>
        </w:rPr>
        <w:t>Sustainability</w:t>
      </w:r>
    </w:p>
    <w:p w14:paraId="099152F7" w14:textId="2406A12B" w:rsidR="00F47644" w:rsidRDefault="00F47644" w:rsidP="00F47644">
      <w:pPr>
        <w:jc w:val="both"/>
      </w:pPr>
      <w:r w:rsidRPr="00B874A9">
        <w:lastRenderedPageBreak/>
        <w:t xml:space="preserve">UNLIA were well chosen to have long term impact on the advancement of </w:t>
      </w:r>
      <w:r w:rsidR="006736B8">
        <w:t>legal identity</w:t>
      </w:r>
      <w:r w:rsidRPr="00B874A9">
        <w:t xml:space="preserve"> within each country, even in the absence of continued UNLIA support. </w:t>
      </w:r>
      <w:r>
        <w:t>P</w:t>
      </w:r>
      <w:r w:rsidRPr="00B874A9">
        <w:t xml:space="preserve">rocurement was targeted to work in a complimentary fashion with existing </w:t>
      </w:r>
      <w:r w:rsidR="006736B8">
        <w:t>legal identity</w:t>
      </w:r>
      <w:r w:rsidRPr="00B874A9">
        <w:t xml:space="preserve"> infrastructure and was selected in coordination with national partners. UNLIA align</w:t>
      </w:r>
      <w:r>
        <w:t>ed</w:t>
      </w:r>
      <w:r w:rsidRPr="00B874A9">
        <w:t xml:space="preserve"> with and strengthen</w:t>
      </w:r>
      <w:r>
        <w:t>ed</w:t>
      </w:r>
      <w:r w:rsidRPr="00B874A9">
        <w:t xml:space="preserve"> the national political will to improve access to legal identit</w:t>
      </w:r>
      <w:r>
        <w:t>y.</w:t>
      </w:r>
    </w:p>
    <w:p w14:paraId="27288EEC" w14:textId="2D0C05D1" w:rsidR="00F47644" w:rsidRDefault="00F47644" w:rsidP="00F47644">
      <w:pPr>
        <w:jc w:val="both"/>
      </w:pPr>
      <w:r w:rsidRPr="00100133">
        <w:t xml:space="preserve">UNLIA programs were intended to provide seed money to </w:t>
      </w:r>
      <w:r w:rsidR="00502EA2" w:rsidRPr="00100133">
        <w:t>catalyze</w:t>
      </w:r>
      <w:r w:rsidRPr="00100133">
        <w:t xml:space="preserve"> further resource mobilization.</w:t>
      </w:r>
      <w:r w:rsidR="003D5E03">
        <w:t xml:space="preserve"> </w:t>
      </w:r>
      <w:r w:rsidRPr="00100133">
        <w:t>Unfortunately, the evaluation found that this follow-on funding was n</w:t>
      </w:r>
      <w:r w:rsidR="00A73C29">
        <w:t>ot</w:t>
      </w:r>
      <w:r w:rsidRPr="00100133">
        <w:t xml:space="preserve"> secured</w:t>
      </w:r>
      <w:r w:rsidR="0034287A">
        <w:t xml:space="preserve"> at the time of evaluation</w:t>
      </w:r>
      <w:r w:rsidR="00A73C29">
        <w:t>, though efforts to secure such funding continue</w:t>
      </w:r>
      <w:r w:rsidRPr="00100133">
        <w:t>.</w:t>
      </w:r>
      <w:r w:rsidR="003D5E03">
        <w:t xml:space="preserve"> </w:t>
      </w:r>
      <w:r w:rsidRPr="00100133">
        <w:t>It is possible that the country projects under the current iteration of UNLIA were too small to attract and hold the interest of stakeholders on all sides.</w:t>
      </w:r>
    </w:p>
    <w:p w14:paraId="59FFA842" w14:textId="0F46507E" w:rsidR="00F47644" w:rsidRPr="003713B2" w:rsidRDefault="00F47644" w:rsidP="00F47644">
      <w:pPr>
        <w:jc w:val="both"/>
        <w:rPr>
          <w:b/>
          <w:bCs/>
        </w:rPr>
      </w:pPr>
      <w:r w:rsidRPr="003713B2">
        <w:rPr>
          <w:b/>
          <w:bCs/>
        </w:rPr>
        <w:t>UNLIA Pillar 1: Global Activities</w:t>
      </w:r>
    </w:p>
    <w:p w14:paraId="3FE6D27B" w14:textId="10C937F7" w:rsidR="00F47644" w:rsidRDefault="00F47644" w:rsidP="00F47644">
      <w:pPr>
        <w:jc w:val="both"/>
      </w:pPr>
      <w:r>
        <w:t>T</w:t>
      </w:r>
      <w:r w:rsidRPr="00100133">
        <w:t>he six outputs listed under Pillar 1 are all aimed at coordinating the UN-wide response to the imperatives of SDG Target 16.9 as well as coordination with the W</w:t>
      </w:r>
      <w:r w:rsidR="006736B8">
        <w:t>BG</w:t>
      </w:r>
      <w:r w:rsidRPr="00100133">
        <w:t>.</w:t>
      </w:r>
      <w:r w:rsidR="003D5E03">
        <w:t xml:space="preserve"> </w:t>
      </w:r>
      <w:r w:rsidRPr="00100133">
        <w:t xml:space="preserve">The evaluation TOR did not ask for a detailed review of Programme activities at the global level, </w:t>
      </w:r>
      <w:r w:rsidR="006736B8">
        <w:t xml:space="preserve">and </w:t>
      </w:r>
      <w:r w:rsidRPr="00100133">
        <w:t>instead reserved that focus for Pillar 2: Country Support.</w:t>
      </w:r>
      <w:r w:rsidR="003D5E03">
        <w:t xml:space="preserve"> </w:t>
      </w:r>
    </w:p>
    <w:p w14:paraId="15257EBF" w14:textId="77777777" w:rsidR="00F47644" w:rsidRDefault="00F47644" w:rsidP="00F47644">
      <w:pPr>
        <w:jc w:val="both"/>
        <w:rPr>
          <w:b/>
          <w:bCs/>
          <w:i/>
          <w:iCs/>
        </w:rPr>
      </w:pPr>
      <w:r w:rsidRPr="003713B2">
        <w:rPr>
          <w:b/>
          <w:bCs/>
          <w:i/>
          <w:iCs/>
        </w:rPr>
        <w:t>Coordination and Partnership</w:t>
      </w:r>
    </w:p>
    <w:p w14:paraId="5A7C127E" w14:textId="6B3EF088" w:rsidR="00F47644" w:rsidRPr="003713B2" w:rsidRDefault="00F47644" w:rsidP="00F47644">
      <w:pPr>
        <w:jc w:val="both"/>
      </w:pPr>
      <w:r w:rsidRPr="003713B2">
        <w:t xml:space="preserve">From UNDP’s perspective, coordination between the three </w:t>
      </w:r>
      <w:r w:rsidR="006736B8">
        <w:t xml:space="preserve">UNLIA TF </w:t>
      </w:r>
      <w:r w:rsidRPr="003713B2">
        <w:t xml:space="preserve">co-chairs, UNDP, UNICEF, and UNDESA, went well. Those working with UNDP described </w:t>
      </w:r>
      <w:r w:rsidR="006736B8">
        <w:t xml:space="preserve">UNDP </w:t>
      </w:r>
      <w:r w:rsidRPr="003713B2">
        <w:t>Secretariat staff, almost universally, as positive, professional, and collegial.</w:t>
      </w:r>
      <w:r w:rsidR="003D5E03">
        <w:t xml:space="preserve"> </w:t>
      </w:r>
      <w:r w:rsidRPr="003713B2">
        <w:t xml:space="preserve">Meetings among the TF at large were held </w:t>
      </w:r>
      <w:r>
        <w:t>about</w:t>
      </w:r>
      <w:r w:rsidRPr="003713B2">
        <w:t xml:space="preserve"> every two months to finalize the various policy documents, approve country level programming, and update and finalize UNLIA TF workplans.</w:t>
      </w:r>
      <w:r w:rsidR="003D5E03">
        <w:t xml:space="preserve"> </w:t>
      </w:r>
      <w:r w:rsidRPr="003713B2">
        <w:t xml:space="preserve">Working level e-mails contact happened regularly amongst TF members, and </w:t>
      </w:r>
      <w:r w:rsidR="00B037D5">
        <w:t>the Secretariat</w:t>
      </w:r>
      <w:r w:rsidRPr="003713B2">
        <w:t xml:space="preserve"> staff were in daily contac</w:t>
      </w:r>
      <w:r>
        <w:t xml:space="preserve">t. </w:t>
      </w:r>
      <w:r w:rsidRPr="003713B2">
        <w:t>Non-chair TF members complained that at times TF decisions seemed to be made with insufficient consultation with all TF member</w:t>
      </w:r>
      <w:r w:rsidR="00C5488A">
        <w:t>s. The evaluation found,</w:t>
      </w:r>
      <w:r>
        <w:t xml:space="preserve"> however,</w:t>
      </w:r>
      <w:r w:rsidRPr="003713B2">
        <w:t xml:space="preserve"> </w:t>
      </w:r>
      <w:r w:rsidR="00C5488A">
        <w:t xml:space="preserve">that </w:t>
      </w:r>
      <w:r w:rsidRPr="003713B2">
        <w:t>the TF man</w:t>
      </w:r>
      <w:r>
        <w:t>aged consultation</w:t>
      </w:r>
      <w:r w:rsidRPr="003713B2">
        <w:t xml:space="preserve"> relatively well in most cases, though not every TF member agreed in every case.</w:t>
      </w:r>
    </w:p>
    <w:p w14:paraId="64DE52F3" w14:textId="251FAC9D" w:rsidR="00F47644" w:rsidRDefault="00F47644" w:rsidP="00F47644">
      <w:pPr>
        <w:jc w:val="both"/>
      </w:pPr>
      <w:r w:rsidRPr="003713B2">
        <w:t>UNDP provided nearly all the money for TF activities</w:t>
      </w:r>
      <w:r>
        <w:t>, however,</w:t>
      </w:r>
      <w:r w:rsidRPr="003713B2">
        <w:t xml:space="preserve"> cross-agency funding in the UN system as ex</w:t>
      </w:r>
      <w:r w:rsidR="00B9645B">
        <w:t>tremely difficult and inefficient</w:t>
      </w:r>
      <w:r w:rsidRPr="003713B2">
        <w:t xml:space="preserve"> absent a M</w:t>
      </w:r>
      <w:r w:rsidR="00D77802">
        <w:t>P</w:t>
      </w:r>
      <w:r w:rsidRPr="003713B2">
        <w:t>TF.</w:t>
      </w:r>
      <w:r w:rsidR="003D5E03">
        <w:t xml:space="preserve"> </w:t>
      </w:r>
    </w:p>
    <w:p w14:paraId="402112B0" w14:textId="77777777" w:rsidR="00F47644" w:rsidRDefault="00F47644" w:rsidP="00F47644">
      <w:pPr>
        <w:jc w:val="both"/>
        <w:rPr>
          <w:b/>
          <w:bCs/>
          <w:i/>
          <w:iCs/>
        </w:rPr>
      </w:pPr>
      <w:r w:rsidRPr="0059230C">
        <w:rPr>
          <w:b/>
          <w:bCs/>
          <w:i/>
          <w:iCs/>
        </w:rPr>
        <w:t>Effectiveness and Impact: Strategic Positioning and Policy Development</w:t>
      </w:r>
    </w:p>
    <w:p w14:paraId="4FD6BEAE" w14:textId="347A68DB" w:rsidR="00F47644" w:rsidRDefault="00F47644" w:rsidP="00F47644">
      <w:pPr>
        <w:jc w:val="both"/>
      </w:pPr>
      <w:r w:rsidRPr="0059230C">
        <w:t xml:space="preserve">The UNLIA TF co-chair institutions were well chosen for their roles based on their direct interest in </w:t>
      </w:r>
      <w:r w:rsidR="00C5488A">
        <w:t>legal identity</w:t>
      </w:r>
      <w:r w:rsidRPr="0059230C">
        <w:t xml:space="preserve">. The other agencies involved, IOM, </w:t>
      </w:r>
      <w:r w:rsidR="00E05932">
        <w:t xml:space="preserve">the </w:t>
      </w:r>
      <w:r w:rsidR="00AB5D70" w:rsidRPr="00AB5D70">
        <w:t xml:space="preserve">Office of the United Nations High Commissioner for Human Rights </w:t>
      </w:r>
      <w:r w:rsidR="00AB5D70">
        <w:t>(</w:t>
      </w:r>
      <w:r w:rsidRPr="0059230C">
        <w:t>OHCHR</w:t>
      </w:r>
      <w:r w:rsidR="00AB5D70">
        <w:t>)</w:t>
      </w:r>
      <w:r w:rsidRPr="0059230C">
        <w:t xml:space="preserve">, </w:t>
      </w:r>
      <w:r w:rsidR="00E05932">
        <w:t xml:space="preserve">the </w:t>
      </w:r>
      <w:r w:rsidR="00AB5D70" w:rsidRPr="00AB5D70">
        <w:t xml:space="preserve">United Nations Population Fund </w:t>
      </w:r>
      <w:r w:rsidR="00AB5D70">
        <w:t>(</w:t>
      </w:r>
      <w:r w:rsidRPr="0059230C">
        <w:t>UNFPA</w:t>
      </w:r>
      <w:r w:rsidR="00AB5D70">
        <w:t>)</w:t>
      </w:r>
      <w:r w:rsidRPr="0059230C">
        <w:t xml:space="preserve">, UNHCR, UN Women, </w:t>
      </w:r>
      <w:r w:rsidR="00E05932">
        <w:t xml:space="preserve">the </w:t>
      </w:r>
      <w:r w:rsidR="00F10EB6">
        <w:t>United Nations Statistics Division (UNSD)</w:t>
      </w:r>
      <w:r w:rsidRPr="0059230C">
        <w:t xml:space="preserve">, </w:t>
      </w:r>
      <w:r w:rsidR="00E05932">
        <w:t xml:space="preserve">the </w:t>
      </w:r>
      <w:r w:rsidR="00AB5D70">
        <w:t>World Food Program (</w:t>
      </w:r>
      <w:r w:rsidRPr="0059230C">
        <w:t>WFP</w:t>
      </w:r>
      <w:r w:rsidR="00AB5D70">
        <w:t>)</w:t>
      </w:r>
      <w:r w:rsidRPr="0059230C">
        <w:t xml:space="preserve">, WHO, </w:t>
      </w:r>
      <w:r w:rsidR="00E05932">
        <w:t xml:space="preserve">the </w:t>
      </w:r>
      <w:r w:rsidR="00E05932" w:rsidRPr="00E05932">
        <w:t xml:space="preserve">United Nations Economic Commission for Africa </w:t>
      </w:r>
      <w:r w:rsidR="00E05932">
        <w:t>(</w:t>
      </w:r>
      <w:r w:rsidRPr="0059230C">
        <w:t>UNECA</w:t>
      </w:r>
      <w:r w:rsidR="00E05932">
        <w:t>)</w:t>
      </w:r>
      <w:r w:rsidRPr="0059230C">
        <w:t xml:space="preserve"> and </w:t>
      </w:r>
      <w:r w:rsidR="00E05932">
        <w:t xml:space="preserve">the </w:t>
      </w:r>
      <w:r w:rsidR="00E05932" w:rsidRPr="00E05932">
        <w:t xml:space="preserve">Economic and Social Commission for Asia and the Pacific </w:t>
      </w:r>
      <w:r w:rsidR="00E05932">
        <w:t>(</w:t>
      </w:r>
      <w:r w:rsidRPr="0059230C">
        <w:t>UNESCAP</w:t>
      </w:r>
      <w:r w:rsidR="00E05932">
        <w:t>)</w:t>
      </w:r>
      <w:r w:rsidRPr="0059230C">
        <w:t>, all have a core interest in ensuring that the</w:t>
      </w:r>
      <w:r w:rsidR="002C2E1E">
        <w:t xml:space="preserve"> world’s undocumented people, or their client population (in the case of UNHCR, WFP and IOM)</w:t>
      </w:r>
      <w:r w:rsidRPr="0059230C">
        <w:t xml:space="preserve"> have access to legal identity</w:t>
      </w:r>
      <w:r w:rsidR="00B9645B">
        <w:t>, though this did not always mean that they chose to engage closely with the TF</w:t>
      </w:r>
      <w:r w:rsidRPr="0059230C">
        <w:t>.</w:t>
      </w:r>
      <w:r w:rsidR="003D5E03">
        <w:t xml:space="preserve"> </w:t>
      </w:r>
    </w:p>
    <w:p w14:paraId="7C5E03C1" w14:textId="2322101A" w:rsidR="00F47644" w:rsidRDefault="00F47644" w:rsidP="00F47644">
      <w:pPr>
        <w:jc w:val="both"/>
      </w:pPr>
      <w:r w:rsidRPr="0059230C">
        <w:t xml:space="preserve">Internally, through UNDP’s participation in UNLIA, UNDP is understanding more how digital </w:t>
      </w:r>
      <w:r w:rsidR="00754B6F">
        <w:t>legal identity</w:t>
      </w:r>
      <w:r w:rsidRPr="0059230C">
        <w:t xml:space="preserve"> fits into future policy and programming decisions, and how this relates to human rights.</w:t>
      </w:r>
    </w:p>
    <w:p w14:paraId="3DC30E8E" w14:textId="77777777" w:rsidR="00F47644" w:rsidRDefault="00F47644" w:rsidP="00F47644">
      <w:pPr>
        <w:jc w:val="both"/>
        <w:rPr>
          <w:b/>
          <w:bCs/>
          <w:i/>
          <w:iCs/>
        </w:rPr>
      </w:pPr>
      <w:r w:rsidRPr="0059230C">
        <w:rPr>
          <w:b/>
          <w:bCs/>
          <w:i/>
          <w:iCs/>
        </w:rPr>
        <w:t>Added value</w:t>
      </w:r>
    </w:p>
    <w:p w14:paraId="7F1238C5" w14:textId="3AB71D34" w:rsidR="00F47644" w:rsidRDefault="00F47644" w:rsidP="00F47644">
      <w:pPr>
        <w:jc w:val="both"/>
      </w:pPr>
      <w:r w:rsidRPr="00627CFA">
        <w:lastRenderedPageBreak/>
        <w:t xml:space="preserve">The evaluation found that UNDP’s role in the UNLIA TF has put </w:t>
      </w:r>
      <w:r w:rsidR="00C5488A">
        <w:t>UNDP</w:t>
      </w:r>
      <w:r w:rsidRPr="00627CFA">
        <w:t xml:space="preserve"> in a leadership position in the field of legal identity.</w:t>
      </w:r>
      <w:r w:rsidR="003D5E03">
        <w:t xml:space="preserve"> </w:t>
      </w:r>
      <w:r w:rsidRPr="00627CFA">
        <w:t xml:space="preserve">Among the government </w:t>
      </w:r>
      <w:r w:rsidR="00C5488A">
        <w:t>officials</w:t>
      </w:r>
      <w:r w:rsidRPr="00627CFA">
        <w:t xml:space="preserve"> interviewed, the UNLIA whole life approach to legal identity </w:t>
      </w:r>
      <w:r w:rsidR="00C5488A">
        <w:t>was</w:t>
      </w:r>
      <w:r w:rsidRPr="00627CFA">
        <w:t xml:space="preserve"> </w:t>
      </w:r>
      <w:r w:rsidR="002E3D01" w:rsidRPr="00627CFA">
        <w:t>favored</w:t>
      </w:r>
      <w:r w:rsidRPr="00627CFA">
        <w:t xml:space="preserve">. UNDP’s leadership role in UNLIA should enable UNDP to strengthen its financial and technical offers to support </w:t>
      </w:r>
      <w:r w:rsidR="002C2E1E">
        <w:t>M</w:t>
      </w:r>
      <w:r w:rsidRPr="00627CFA">
        <w:t xml:space="preserve">ember </w:t>
      </w:r>
      <w:r w:rsidR="002C2E1E">
        <w:t>S</w:t>
      </w:r>
      <w:r w:rsidRPr="00627CFA">
        <w:t>tates in developing birth to death comprehensive and interoperable legal identity systems in the future.</w:t>
      </w:r>
      <w:r w:rsidR="003D5E03">
        <w:t xml:space="preserve"> </w:t>
      </w:r>
      <w:r w:rsidRPr="00627CFA">
        <w:t>However, until this point, UNDP has been unable to create the donor interest necessary to transform this position into mobilized resources.</w:t>
      </w:r>
    </w:p>
    <w:p w14:paraId="7918DFF0" w14:textId="77777777" w:rsidR="00F47644" w:rsidRDefault="00F47644" w:rsidP="00F47644">
      <w:pPr>
        <w:jc w:val="both"/>
        <w:rPr>
          <w:b/>
          <w:bCs/>
          <w:i/>
          <w:iCs/>
        </w:rPr>
      </w:pPr>
      <w:r w:rsidRPr="00627CFA">
        <w:rPr>
          <w:b/>
          <w:bCs/>
          <w:i/>
          <w:iCs/>
        </w:rPr>
        <w:t>Sustainability</w:t>
      </w:r>
    </w:p>
    <w:p w14:paraId="4A53FC7D" w14:textId="6CD07BCD" w:rsidR="00F47644" w:rsidRDefault="00F47644" w:rsidP="00F47644">
      <w:pPr>
        <w:jc w:val="both"/>
      </w:pPr>
      <w:r w:rsidRPr="00627CFA">
        <w:t>The evaluation found that the sustainability of the UNLIA TF is dependent entirely on whether the partner UN entities choose to continue the work of the TF. The investment from each involved entity is rather small</w:t>
      </w:r>
      <w:r w:rsidR="002707BA">
        <w:t>.</w:t>
      </w:r>
    </w:p>
    <w:p w14:paraId="130A1C75" w14:textId="77777777" w:rsidR="00F47644" w:rsidRPr="00627CFA" w:rsidRDefault="00F47644" w:rsidP="00F47644">
      <w:pPr>
        <w:jc w:val="both"/>
        <w:rPr>
          <w:b/>
          <w:bCs/>
        </w:rPr>
      </w:pPr>
      <w:r w:rsidRPr="00627CFA">
        <w:rPr>
          <w:b/>
          <w:bCs/>
        </w:rPr>
        <w:t>UNLIA Pillar 3: Programme Management</w:t>
      </w:r>
    </w:p>
    <w:p w14:paraId="05F26E34" w14:textId="77777777" w:rsidR="00F47644" w:rsidRPr="00627CFA" w:rsidRDefault="00F47644" w:rsidP="00F47644">
      <w:pPr>
        <w:jc w:val="both"/>
        <w:rPr>
          <w:b/>
          <w:bCs/>
          <w:i/>
          <w:iCs/>
        </w:rPr>
      </w:pPr>
      <w:r w:rsidRPr="00627CFA">
        <w:rPr>
          <w:b/>
          <w:bCs/>
          <w:i/>
          <w:iCs/>
        </w:rPr>
        <w:t>Administration</w:t>
      </w:r>
    </w:p>
    <w:p w14:paraId="407A6F1F" w14:textId="6B805B06" w:rsidR="00F47644" w:rsidRDefault="00F47644" w:rsidP="00F47644">
      <w:pPr>
        <w:jc w:val="both"/>
      </w:pPr>
      <w:r w:rsidRPr="00627CFA">
        <w:t>The Programme’s management structure was outlined in a Project Implementation Plan (PIP), approved in January 2019, and updated four times. The PIP functioned as the Project Document (PD) and contain</w:t>
      </w:r>
      <w:r w:rsidR="00014069">
        <w:t>s most of</w:t>
      </w:r>
      <w:r w:rsidRPr="00627CFA">
        <w:t xml:space="preserve"> the elements required in a full PD.</w:t>
      </w:r>
      <w:r w:rsidR="003D5E03">
        <w:t xml:space="preserve"> </w:t>
      </w:r>
    </w:p>
    <w:p w14:paraId="3405D4E0" w14:textId="0ACA75D3" w:rsidR="00F47644" w:rsidRDefault="00F47644" w:rsidP="00F47644">
      <w:pPr>
        <w:jc w:val="both"/>
      </w:pPr>
      <w:r w:rsidRPr="00627CFA">
        <w:t>The PIP established the management structure of the Programme.</w:t>
      </w:r>
      <w:r w:rsidR="003D5E03">
        <w:t xml:space="preserve"> </w:t>
      </w:r>
      <w:r w:rsidRPr="00627CFA">
        <w:t>Top level guidance was through a Project Board</w:t>
      </w:r>
      <w:r>
        <w:t xml:space="preserve"> (PB), </w:t>
      </w:r>
      <w:r w:rsidRPr="00627CFA">
        <w:t>meeting once a year to make all management decisions for the project</w:t>
      </w:r>
      <w:r w:rsidR="009B2210">
        <w:t xml:space="preserve">, though in practice, </w:t>
      </w:r>
      <w:r w:rsidR="00014069">
        <w:t xml:space="preserve">donor </w:t>
      </w:r>
      <w:r w:rsidR="009B2210">
        <w:t>PB members</w:t>
      </w:r>
      <w:r w:rsidR="00014069">
        <w:t xml:space="preserve"> </w:t>
      </w:r>
      <w:r w:rsidR="009B2210">
        <w:t xml:space="preserve">did not always respond </w:t>
      </w:r>
      <w:r w:rsidR="002C2E1E">
        <w:t xml:space="preserve">to </w:t>
      </w:r>
      <w:r w:rsidR="009B2210">
        <w:t>meeting requests, leaving these duties to the UNLIA co-chair meeting</w:t>
      </w:r>
      <w:r>
        <w:t xml:space="preserve">. </w:t>
      </w:r>
      <w:r w:rsidRPr="00627CFA">
        <w:t>The Project Technical Committee (PTC), mirrored the wider UNLIA TF membership as well as representatives of the wider project stakeholders, and met every quarter</w:t>
      </w:r>
      <w:r>
        <w:t xml:space="preserve">. </w:t>
      </w:r>
      <w:r w:rsidRPr="00627CFA">
        <w:t>The Project Secretariat Management Unit (PSMU</w:t>
      </w:r>
      <w:r>
        <w:t>, known in the evaluation as the Secretariat</w:t>
      </w:r>
      <w:r w:rsidRPr="00627CFA">
        <w:t>) was responsible for the day-to-day management and implementation of both the PIP and Programme and was the core of UNDP’s Programme. The Project Secretariat was composed of a P5 Policy Advisor, Legal Identity/Project Manager, and a P3 Programme Specialist (Finance and Operations) who assisted with the management of the project, both full-time.</w:t>
      </w:r>
    </w:p>
    <w:p w14:paraId="5EC45C55" w14:textId="6CCECCD1" w:rsidR="00F47644" w:rsidRDefault="00F47644" w:rsidP="00F47644">
      <w:pPr>
        <w:jc w:val="both"/>
      </w:pPr>
      <w:r w:rsidRPr="00627CFA">
        <w:t>The evaluat</w:t>
      </w:r>
      <w:r w:rsidR="00014069">
        <w:t>ion</w:t>
      </w:r>
      <w:r w:rsidRPr="00627CFA">
        <w:t xml:space="preserve"> found that the Programme staff was very thin, making it vulnerable to staff turnover or other personnel issues that arise during the lifetime of a programme. While Programme staff did not appear to make errors, there were certainly instances, such as financial transfers, donor outreach, country level follow-up</w:t>
      </w:r>
      <w:r w:rsidR="002E3D01">
        <w:t>,</w:t>
      </w:r>
      <w:r w:rsidRPr="00627CFA">
        <w:t xml:space="preserve"> etc</w:t>
      </w:r>
      <w:r w:rsidR="002E3D01">
        <w:t>.</w:t>
      </w:r>
      <w:r w:rsidRPr="00627CFA">
        <w:t>, where additional staff would have enabled the Programme to accomplish more.</w:t>
      </w:r>
      <w:r w:rsidR="00D77AEE">
        <w:t xml:space="preserve"> </w:t>
      </w:r>
    </w:p>
    <w:p w14:paraId="2E17033E" w14:textId="77777777" w:rsidR="00F47644" w:rsidRPr="00627CFA" w:rsidRDefault="00F47644" w:rsidP="00F47644">
      <w:pPr>
        <w:jc w:val="both"/>
        <w:rPr>
          <w:b/>
          <w:bCs/>
          <w:i/>
          <w:iCs/>
        </w:rPr>
      </w:pPr>
      <w:r w:rsidRPr="00627CFA">
        <w:rPr>
          <w:b/>
          <w:bCs/>
          <w:i/>
          <w:iCs/>
        </w:rPr>
        <w:t>Resources</w:t>
      </w:r>
    </w:p>
    <w:p w14:paraId="43E43D9C" w14:textId="1F23EB57" w:rsidR="00F47644" w:rsidRDefault="00F47644" w:rsidP="00F47644">
      <w:pPr>
        <w:jc w:val="both"/>
      </w:pPr>
      <w:r w:rsidRPr="00627CFA">
        <w:t>The UNLIA project was initially intended to be funded by a</w:t>
      </w:r>
      <w:r>
        <w:t>n</w:t>
      </w:r>
      <w:r w:rsidRPr="00627CFA">
        <w:t xml:space="preserve"> MPTF and a foundational donor had been secured by Q1 2020</w:t>
      </w:r>
      <w:r>
        <w:t xml:space="preserve">, however, this donor pulled out. </w:t>
      </w:r>
      <w:r w:rsidRPr="00CA1A2A">
        <w:t>The Secretariat’s rapid response and “passionate” promotion of the project, along with donors’ flexibility and willingness to trust that UNDP would be able to put together a worthwhile project, enabled UNDP to mobilize sufficient resources to begin the project.</w:t>
      </w:r>
      <w:r w:rsidR="003D5E03">
        <w:t xml:space="preserve"> </w:t>
      </w:r>
      <w:r w:rsidRPr="00CA1A2A">
        <w:t>The eventual funding structure, with three donors providing nearly all the UNLIA money directly to UNDP was far more complex than the contemplated M</w:t>
      </w:r>
      <w:r w:rsidR="002C2E1E">
        <w:t>P</w:t>
      </w:r>
      <w:r w:rsidRPr="00CA1A2A">
        <w:t xml:space="preserve">TF. </w:t>
      </w:r>
      <w:r>
        <w:t>T</w:t>
      </w:r>
      <w:r w:rsidRPr="00CA1A2A">
        <w:t>he financing structure made it difficult to share UNLIA funding with different agencies</w:t>
      </w:r>
      <w:r>
        <w:t xml:space="preserve">, and each donor required tailored reports. </w:t>
      </w:r>
    </w:p>
    <w:p w14:paraId="261C6C94" w14:textId="77777777" w:rsidR="00F47644" w:rsidRPr="001B701B" w:rsidRDefault="00F47644" w:rsidP="00F47644">
      <w:pPr>
        <w:jc w:val="both"/>
        <w:rPr>
          <w:b/>
          <w:bCs/>
          <w:i/>
          <w:iCs/>
        </w:rPr>
      </w:pPr>
      <w:r w:rsidRPr="001B701B">
        <w:rPr>
          <w:b/>
          <w:bCs/>
          <w:i/>
          <w:iCs/>
        </w:rPr>
        <w:t>Meeting Donor Expectations</w:t>
      </w:r>
    </w:p>
    <w:p w14:paraId="2B7E3A9D" w14:textId="5628B324" w:rsidR="00F47644" w:rsidRDefault="00F47644" w:rsidP="00F47644">
      <w:pPr>
        <w:jc w:val="both"/>
      </w:pPr>
      <w:r>
        <w:lastRenderedPageBreak/>
        <w:t>Donors showed little interest in the Programme. The Secretariat’s quick</w:t>
      </w:r>
      <w:r w:rsidRPr="001B701B">
        <w:t xml:space="preserve"> funding </w:t>
      </w:r>
      <w:r>
        <w:t xml:space="preserve">mobilization </w:t>
      </w:r>
      <w:r w:rsidRPr="001B701B">
        <w:t xml:space="preserve">made the project possible, </w:t>
      </w:r>
      <w:r>
        <w:t>but</w:t>
      </w:r>
      <w:r w:rsidRPr="001B701B">
        <w:t xml:space="preserve"> the donor structures used </w:t>
      </w:r>
      <w:r>
        <w:t>put the program in awkward positions</w:t>
      </w:r>
      <w:r w:rsidRPr="001B701B">
        <w:t xml:space="preserve"> </w:t>
      </w:r>
      <w:r w:rsidR="00014069">
        <w:t>within</w:t>
      </w:r>
      <w:r w:rsidRPr="001B701B">
        <w:t xml:space="preserve"> donor bureaucrac</w:t>
      </w:r>
      <w:r w:rsidR="00014069">
        <w:t>ies</w:t>
      </w:r>
      <w:r>
        <w:t>.</w:t>
      </w:r>
      <w:r w:rsidRPr="00401D0C">
        <w:t xml:space="preserve"> Donor personnel changes </w:t>
      </w:r>
      <w:r w:rsidR="00014069">
        <w:t>also reduced the visibility of the Programme</w:t>
      </w:r>
      <w:r>
        <w:t>.</w:t>
      </w:r>
    </w:p>
    <w:p w14:paraId="249B7280" w14:textId="5D3C32D5" w:rsidR="00F47644" w:rsidRDefault="00F47644" w:rsidP="00F47644">
      <w:pPr>
        <w:jc w:val="both"/>
      </w:pPr>
      <w:r>
        <w:t>S</w:t>
      </w:r>
      <w:r w:rsidRPr="00401D0C">
        <w:t xml:space="preserve">ome donors </w:t>
      </w:r>
      <w:r>
        <w:t xml:space="preserve">stated </w:t>
      </w:r>
      <w:r w:rsidRPr="00401D0C">
        <w:t xml:space="preserve">that there was no communication between </w:t>
      </w:r>
      <w:r w:rsidR="00014069">
        <w:t>donor personnel</w:t>
      </w:r>
      <w:r w:rsidRPr="00401D0C">
        <w:t xml:space="preserve"> on the country level and the donors’ HQ on UNLIA issues</w:t>
      </w:r>
      <w:r>
        <w:t>. T</w:t>
      </w:r>
      <w:r w:rsidRPr="00401D0C">
        <w:t>he relatively small level of funding in each country may have let</w:t>
      </w:r>
      <w:r>
        <w:t xml:space="preserve"> Programme activities</w:t>
      </w:r>
      <w:r w:rsidRPr="00401D0C">
        <w:t xml:space="preserve"> </w:t>
      </w:r>
      <w:r>
        <w:t>get</w:t>
      </w:r>
      <w:r w:rsidRPr="00401D0C">
        <w:t xml:space="preserve"> lost or confused with other projects by UNDP, agency partners, or donors</w:t>
      </w:r>
      <w:r>
        <w:t>.</w:t>
      </w:r>
    </w:p>
    <w:p w14:paraId="7A846DB1" w14:textId="77777777" w:rsidR="00F47644" w:rsidRPr="00401D0C" w:rsidRDefault="00F47644" w:rsidP="00F47644">
      <w:pPr>
        <w:jc w:val="both"/>
        <w:rPr>
          <w:b/>
          <w:bCs/>
          <w:i/>
          <w:iCs/>
        </w:rPr>
      </w:pPr>
      <w:r w:rsidRPr="00401D0C">
        <w:rPr>
          <w:b/>
          <w:bCs/>
          <w:i/>
          <w:iCs/>
        </w:rPr>
        <w:t>Sustainability</w:t>
      </w:r>
    </w:p>
    <w:p w14:paraId="45710D4C" w14:textId="7513561C" w:rsidR="00F47644" w:rsidRDefault="00F47644" w:rsidP="00F47644">
      <w:pPr>
        <w:jc w:val="both"/>
      </w:pPr>
      <w:r w:rsidRPr="00401D0C">
        <w:t xml:space="preserve">UNDP is initiating the Global Governance Program and is mainstreaming </w:t>
      </w:r>
      <w:r w:rsidR="00014069">
        <w:t>legal identity</w:t>
      </w:r>
      <w:r w:rsidRPr="00401D0C">
        <w:t xml:space="preserve"> work into that program.</w:t>
      </w:r>
      <w:r w:rsidRPr="008457F6">
        <w:t xml:space="preserve"> The need to support </w:t>
      </w:r>
      <w:r w:rsidR="00C72DA7">
        <w:t>legal identity</w:t>
      </w:r>
      <w:r w:rsidRPr="008457F6">
        <w:t xml:space="preserve"> with long term staff was a key concern expressed by several </w:t>
      </w:r>
      <w:r w:rsidR="00C72DA7">
        <w:t>interviewee</w:t>
      </w:r>
      <w:r w:rsidRPr="008457F6">
        <w:t>s.</w:t>
      </w:r>
      <w:r w:rsidR="003D5E03">
        <w:t xml:space="preserve"> </w:t>
      </w:r>
      <w:r w:rsidRPr="008457F6">
        <w:t>From the larger perspective of the UNLIA TF, the evaluation found that UNLIA may need to move beyond its current UN only structure.</w:t>
      </w:r>
      <w:r w:rsidR="003D5E03">
        <w:t xml:space="preserve"> </w:t>
      </w:r>
    </w:p>
    <w:p w14:paraId="1D17E8F7" w14:textId="77777777" w:rsidR="00F47644" w:rsidRPr="008457F6" w:rsidRDefault="00F47644" w:rsidP="00F47644">
      <w:pPr>
        <w:jc w:val="both"/>
        <w:rPr>
          <w:b/>
          <w:bCs/>
          <w:i/>
          <w:iCs/>
        </w:rPr>
      </w:pPr>
      <w:r w:rsidRPr="008457F6">
        <w:rPr>
          <w:b/>
          <w:bCs/>
          <w:i/>
          <w:iCs/>
        </w:rPr>
        <w:t xml:space="preserve">Monitoring and Evaluation </w:t>
      </w:r>
    </w:p>
    <w:p w14:paraId="395102BB" w14:textId="518FE966" w:rsidR="00F47644" w:rsidRDefault="00F47644" w:rsidP="00F47644">
      <w:pPr>
        <w:jc w:val="both"/>
      </w:pPr>
      <w:r>
        <w:t>R</w:t>
      </w:r>
      <w:r w:rsidRPr="008457F6">
        <w:t>eporting did not follow the MPTF standard reporting structure. All three donors required bespoke annual progress reports, document</w:t>
      </w:r>
      <w:r>
        <w:t xml:space="preserve">ing </w:t>
      </w:r>
      <w:r w:rsidRPr="008457F6">
        <w:t>progress against results frameworks agreed to with individual donors as well as against the UNLIA TF workplan, adding to the complexity of reporting.</w:t>
      </w:r>
      <w:r>
        <w:t xml:space="preserve"> </w:t>
      </w:r>
      <w:r w:rsidRPr="008457F6">
        <w:t xml:space="preserve">Progress reports were primarily descriptive and were often highly detailed. </w:t>
      </w:r>
      <w:r>
        <w:t>One donor</w:t>
      </w:r>
      <w:r w:rsidRPr="008457F6">
        <w:t xml:space="preserve"> w</w:t>
      </w:r>
      <w:r>
        <w:t>anted</w:t>
      </w:r>
      <w:r w:rsidRPr="008457F6">
        <w:t xml:space="preserve"> success stories in the reporting, </w:t>
      </w:r>
      <w:r>
        <w:t xml:space="preserve">to </w:t>
      </w:r>
      <w:r w:rsidRPr="008457F6">
        <w:t>enable donor officials to “sell” the project within donor agencies.</w:t>
      </w:r>
      <w:r w:rsidR="003D5E03">
        <w:t xml:space="preserve"> </w:t>
      </w:r>
    </w:p>
    <w:p w14:paraId="73E27FD8" w14:textId="5DE1D9A7" w:rsidR="00F47644" w:rsidRDefault="00F47644" w:rsidP="00F47644">
      <w:pPr>
        <w:jc w:val="both"/>
      </w:pPr>
      <w:r w:rsidRPr="008457F6">
        <w:t>The UNLIA TF had an annual work plan for 2020, 2021, and 2022, which used a modified UNDP results framework template,</w:t>
      </w:r>
      <w:r>
        <w:t xml:space="preserve"> but n</w:t>
      </w:r>
      <w:r w:rsidRPr="008457F6">
        <w:t>o indicators or baselines were provided</w:t>
      </w:r>
      <w:r>
        <w:t>.</w:t>
      </w:r>
      <w:r w:rsidR="003D5E03">
        <w:t xml:space="preserve"> </w:t>
      </w:r>
      <w:r w:rsidRPr="008457F6">
        <w:t>At the country level, implementing agencies were not given a results framework against which their progress on activities could be measured</w:t>
      </w:r>
      <w:r w:rsidR="00014069">
        <w:t>, though Japanese funded projects did have them</w:t>
      </w:r>
      <w:r w:rsidRPr="008457F6">
        <w:t>.</w:t>
      </w:r>
      <w:r>
        <w:t xml:space="preserve"> N</w:t>
      </w:r>
      <w:r w:rsidRPr="008457F6">
        <w:t>o mid-term evaluation was conducted.</w:t>
      </w:r>
      <w:r w:rsidR="003D5E03">
        <w:t xml:space="preserve"> </w:t>
      </w:r>
    </w:p>
    <w:p w14:paraId="731BF26A" w14:textId="67C77843" w:rsidR="002E3D01" w:rsidRDefault="00AA60D0" w:rsidP="00F47644">
      <w:pPr>
        <w:jc w:val="both"/>
        <w:rPr>
          <w:b/>
          <w:bCs/>
        </w:rPr>
      </w:pPr>
      <w:r>
        <w:rPr>
          <w:b/>
          <w:bCs/>
        </w:rPr>
        <w:t>Conclusions</w:t>
      </w:r>
    </w:p>
    <w:p w14:paraId="6A5D8FE2" w14:textId="73433B88" w:rsidR="006B633A" w:rsidRDefault="006B633A" w:rsidP="00F47644">
      <w:pPr>
        <w:jc w:val="both"/>
      </w:pPr>
      <w:r w:rsidRPr="006B633A">
        <w:t>The Programme faced serious obstacles to its execution</w:t>
      </w:r>
      <w:r>
        <w:t>, most notably the COVID</w:t>
      </w:r>
      <w:r w:rsidR="00014069">
        <w:t>-19</w:t>
      </w:r>
      <w:r>
        <w:t xml:space="preserve"> pandemic, which caused the keystone MPTF donor to pull out just prior to Programme launch</w:t>
      </w:r>
      <w:r w:rsidRPr="006B633A">
        <w:t>. The Programme never fully recovered from this blow, and was never able to establish a MPTF.</w:t>
      </w:r>
      <w:r w:rsidR="003D5E03">
        <w:t xml:space="preserve"> </w:t>
      </w:r>
    </w:p>
    <w:p w14:paraId="35F17505" w14:textId="6A08DCD4" w:rsidR="006B633A" w:rsidRDefault="006B633A" w:rsidP="00F47644">
      <w:pPr>
        <w:jc w:val="both"/>
      </w:pPr>
      <w:r w:rsidRPr="006B633A">
        <w:t>Within its resource restricted scope, the Programme was able to make considerable progress on the DSG’s mandate “to develop…. a common approach to the broader issue of registration and legal identity...”</w:t>
      </w:r>
      <w:r w:rsidR="003D5E03">
        <w:t xml:space="preserve"> </w:t>
      </w:r>
      <w:r>
        <w:t>The project was also able to take significant steps to meet</w:t>
      </w:r>
      <w:r w:rsidRPr="006B633A">
        <w:t xml:space="preserve"> SDG Target 16.9: “legal identity for all (including birth registration) by 2030.”</w:t>
      </w:r>
      <w:r w:rsidR="003D5E03">
        <w:t xml:space="preserve"> </w:t>
      </w:r>
      <w:r w:rsidRPr="006B633A">
        <w:t xml:space="preserve">The Programme was in alignment with the UNDP Strategic Plan 2018-2021, Outcome </w:t>
      </w:r>
      <w:proofErr w:type="gramStart"/>
      <w:r w:rsidRPr="006B633A">
        <w:t>1</w:t>
      </w:r>
      <w:proofErr w:type="gramEnd"/>
      <w:r w:rsidRPr="006B633A">
        <w:t xml:space="preserve"> and Output 2.2.1.</w:t>
      </w:r>
    </w:p>
    <w:p w14:paraId="5D692933" w14:textId="43F62E72" w:rsidR="006B633A" w:rsidRDefault="006B633A" w:rsidP="00F47644">
      <w:pPr>
        <w:jc w:val="both"/>
      </w:pPr>
      <w:r>
        <w:t xml:space="preserve">There </w:t>
      </w:r>
      <w:r w:rsidRPr="006B633A">
        <w:t>was a disconnect</w:t>
      </w:r>
      <w:r>
        <w:t xml:space="preserve"> in UNLIA-WBG coordination</w:t>
      </w:r>
      <w:r w:rsidRPr="006B633A">
        <w:t xml:space="preserve"> between the highest, policy levels of </w:t>
      </w:r>
      <w:r>
        <w:t>UNLIA</w:t>
      </w:r>
      <w:r w:rsidRPr="006B633A">
        <w:t xml:space="preserve"> and the implementation levels</w:t>
      </w:r>
      <w:r>
        <w:t>, where coordination</w:t>
      </w:r>
      <w:r w:rsidR="00014069">
        <w:t>, though not communication,</w:t>
      </w:r>
      <w:r>
        <w:t xml:space="preserve"> had stalled.</w:t>
      </w:r>
      <w:r w:rsidRPr="006B633A">
        <w:t xml:space="preserve"> The evaluation found reason to be optimistic about future collaboration as </w:t>
      </w:r>
      <w:r w:rsidR="00C74E71">
        <w:t>organizational viewpoints are</w:t>
      </w:r>
      <w:r w:rsidRPr="006B633A">
        <w:t xml:space="preserve"> converg</w:t>
      </w:r>
      <w:r w:rsidR="00C74E71">
        <w:t>ing, however differences in organizational resources will remain a challenge.</w:t>
      </w:r>
    </w:p>
    <w:p w14:paraId="46818533" w14:textId="349BDB45" w:rsidR="00C74E71" w:rsidRDefault="00C74E71" w:rsidP="00F47644">
      <w:pPr>
        <w:jc w:val="both"/>
      </w:pPr>
      <w:r>
        <w:t>Under Pillar 2, country activities, t</w:t>
      </w:r>
      <w:r w:rsidRPr="00C74E71">
        <w:t xml:space="preserve">he requirement that at least two UN agency COs collaborate with the RCO and the government in applications for </w:t>
      </w:r>
      <w:r w:rsidR="0065112C">
        <w:t>legal identity</w:t>
      </w:r>
      <w:r w:rsidRPr="00C74E71">
        <w:t xml:space="preserve"> seed money ensured </w:t>
      </w:r>
      <w:r w:rsidR="00014069">
        <w:t xml:space="preserve">Programme </w:t>
      </w:r>
      <w:r w:rsidRPr="00C74E71">
        <w:t xml:space="preserve">alignment with government priorities, national ownership of Programme activities, and long term sustainably of </w:t>
      </w:r>
      <w:r w:rsidRPr="00C74E71">
        <w:lastRenderedPageBreak/>
        <w:t>completed activities.</w:t>
      </w:r>
      <w:r>
        <w:t xml:space="preserve"> </w:t>
      </w:r>
      <w:r w:rsidRPr="00C74E71">
        <w:t>UN COs generally collaborated well at the country level, with RCOs and the UNCTs providing an effective umbrella for country level UNLIA TFs to operate</w:t>
      </w:r>
      <w:r>
        <w:t>.</w:t>
      </w:r>
    </w:p>
    <w:p w14:paraId="2498584D" w14:textId="0F1A0178" w:rsidR="00C74E71" w:rsidRDefault="00C74E71" w:rsidP="00F47644">
      <w:pPr>
        <w:jc w:val="both"/>
      </w:pPr>
      <w:r w:rsidRPr="00C74E71">
        <w:t>Most activities at the country level were delivered on tim</w:t>
      </w:r>
      <w:r>
        <w:t>e, however, r</w:t>
      </w:r>
      <w:r w:rsidRPr="00C74E71">
        <w:t>eporting and accountability were consistent problems at the country level.</w:t>
      </w:r>
      <w:r w:rsidR="003D5E03">
        <w:t xml:space="preserve"> </w:t>
      </w:r>
      <w:r w:rsidRPr="00C74E71">
        <w:t xml:space="preserve">While there were reporting arrangements included in the funding agreements, </w:t>
      </w:r>
      <w:r w:rsidR="00D77802">
        <w:t xml:space="preserve">UNCTs </w:t>
      </w:r>
      <w:r w:rsidRPr="00C74E71">
        <w:t>did not always live up to those agreements.</w:t>
      </w:r>
    </w:p>
    <w:p w14:paraId="08BF0765" w14:textId="297875C1" w:rsidR="00C74E71" w:rsidRDefault="00C74E71" w:rsidP="00F47644">
      <w:pPr>
        <w:jc w:val="both"/>
      </w:pPr>
      <w:r w:rsidRPr="00C74E71">
        <w:t xml:space="preserve">Under Pillar </w:t>
      </w:r>
      <w:r>
        <w:t>1</w:t>
      </w:r>
      <w:r w:rsidRPr="00C74E71">
        <w:t>, the evaluation found that the coordination of the participating UNLIA TF agencies was a success</w:t>
      </w:r>
      <w:r>
        <w:t xml:space="preserve">, with </w:t>
      </w:r>
      <w:r w:rsidRPr="00C74E71">
        <w:t xml:space="preserve">UNDP’s </w:t>
      </w:r>
      <w:r w:rsidR="00B037D5">
        <w:t xml:space="preserve">leadership in the </w:t>
      </w:r>
      <w:r w:rsidRPr="00C74E71">
        <w:t>Secretariat provid</w:t>
      </w:r>
      <w:r>
        <w:t>ing</w:t>
      </w:r>
      <w:r w:rsidRPr="00C74E71">
        <w:t xml:space="preserve"> a solid basis for coordination across agencies</w:t>
      </w:r>
      <w:r w:rsidR="00236D59">
        <w:t>.</w:t>
      </w:r>
      <w:r w:rsidRPr="00C74E71">
        <w:t xml:space="preserve"> </w:t>
      </w:r>
      <w:r w:rsidR="00236D59">
        <w:t>T</w:t>
      </w:r>
      <w:r w:rsidRPr="00C74E71">
        <w:t xml:space="preserve">he three </w:t>
      </w:r>
      <w:r>
        <w:t xml:space="preserve">TF </w:t>
      </w:r>
      <w:r w:rsidRPr="00C74E71">
        <w:t xml:space="preserve">co-chairs had a successful and collegial working </w:t>
      </w:r>
      <w:r>
        <w:t>relationship.</w:t>
      </w:r>
    </w:p>
    <w:p w14:paraId="7588F03D" w14:textId="4247AB15" w:rsidR="00C74E71" w:rsidRDefault="00C74E71" w:rsidP="00F47644">
      <w:pPr>
        <w:jc w:val="both"/>
      </w:pPr>
      <w:r w:rsidRPr="00C74E71">
        <w:t xml:space="preserve">Funding was the most serious challenge </w:t>
      </w:r>
      <w:r w:rsidR="00697FF9">
        <w:t>for</w:t>
      </w:r>
      <w:r w:rsidRPr="00C74E71">
        <w:t xml:space="preserve"> the Programme. Once the attempt to create a MPTF failed, only UNDP seemed able to mobilize significant Programme resources</w:t>
      </w:r>
      <w:r w:rsidR="00A73C29">
        <w:t xml:space="preserve"> to be shared with other UNLIA TF partners</w:t>
      </w:r>
      <w:r w:rsidRPr="00C74E71">
        <w:t>.</w:t>
      </w:r>
      <w:r w:rsidR="00697FF9" w:rsidRPr="00697FF9">
        <w:t xml:space="preserve"> The financial transfers necessitated by this structure meant that program</w:t>
      </w:r>
      <w:r w:rsidR="00697FF9">
        <w:t>me</w:t>
      </w:r>
      <w:r w:rsidR="00697FF9" w:rsidRPr="00697FF9">
        <w:t xml:space="preserve"> resources were diverted to GMS for </w:t>
      </w:r>
      <w:r w:rsidR="00236D59">
        <w:t xml:space="preserve">both </w:t>
      </w:r>
      <w:r w:rsidR="00697FF9" w:rsidRPr="00697FF9">
        <w:t>UNDP and the receiving agency</w:t>
      </w:r>
      <w:r w:rsidR="00697FF9">
        <w:t>.</w:t>
      </w:r>
    </w:p>
    <w:p w14:paraId="63F1D7A0" w14:textId="4EA1F3DE" w:rsidR="00697FF9" w:rsidRDefault="00697FF9" w:rsidP="00F47644">
      <w:pPr>
        <w:jc w:val="both"/>
      </w:pPr>
      <w:r w:rsidRPr="00697FF9">
        <w:t>At the working level, donors claimed little knowledge of or interest in the Programme</w:t>
      </w:r>
      <w:r>
        <w:t>, in</w:t>
      </w:r>
      <w:r w:rsidRPr="00697FF9">
        <w:t xml:space="preserve"> part due to the rapid and </w:t>
      </w:r>
      <w:r w:rsidRPr="00236D59">
        <w:rPr>
          <w:i/>
          <w:iCs/>
        </w:rPr>
        <w:t>ad hoc</w:t>
      </w:r>
      <w:r w:rsidRPr="00697FF9">
        <w:t xml:space="preserve"> way in which funding was mobilized, resulting in the Programme being housed in unsuitable places in donor’s bureaucracy.</w:t>
      </w:r>
      <w:r w:rsidR="003D5E03">
        <w:t xml:space="preserve"> </w:t>
      </w:r>
      <w:r w:rsidRPr="00697FF9">
        <w:t xml:space="preserve">Donor interest was not helped by the fact that donors </w:t>
      </w:r>
      <w:r w:rsidR="00236D59">
        <w:t xml:space="preserve">stated that they </w:t>
      </w:r>
      <w:r w:rsidRPr="00697FF9">
        <w:t xml:space="preserve">did not </w:t>
      </w:r>
      <w:r w:rsidR="00014069">
        <w:t>receive</w:t>
      </w:r>
      <w:r w:rsidRPr="00697FF9">
        <w:t xml:space="preserve"> feedback from country activities through their own bureaucracy.</w:t>
      </w:r>
    </w:p>
    <w:p w14:paraId="0F8EB0F1" w14:textId="3ACC405F" w:rsidR="00697FF9" w:rsidRDefault="00697FF9" w:rsidP="00F47644">
      <w:pPr>
        <w:jc w:val="both"/>
      </w:pPr>
      <w:r w:rsidRPr="00697FF9">
        <w:t>The Programme’s monitoring and evaluation was hampered by the lack of results frameworks.</w:t>
      </w:r>
      <w:r w:rsidR="003D5E03">
        <w:t xml:space="preserve"> </w:t>
      </w:r>
      <w:r w:rsidRPr="00697FF9">
        <w:t>This was compounded by the already noted problems with reporting from COs to the Secretariat.</w:t>
      </w:r>
      <w:r w:rsidR="003D5E03">
        <w:t xml:space="preserve"> </w:t>
      </w:r>
    </w:p>
    <w:p w14:paraId="53CED589" w14:textId="548964EB" w:rsidR="00AA60D0" w:rsidRPr="002E3D01" w:rsidRDefault="00AA60D0" w:rsidP="00F47644">
      <w:pPr>
        <w:jc w:val="both"/>
        <w:rPr>
          <w:b/>
          <w:bCs/>
        </w:rPr>
      </w:pPr>
      <w:r>
        <w:rPr>
          <w:b/>
          <w:bCs/>
        </w:rPr>
        <w:t>Recommendations</w:t>
      </w:r>
    </w:p>
    <w:p w14:paraId="223292E4" w14:textId="404950DE" w:rsidR="00697FF9" w:rsidRDefault="00697FF9" w:rsidP="00697FF9">
      <w:pPr>
        <w:pStyle w:val="ListParagraph"/>
        <w:numPr>
          <w:ilvl w:val="0"/>
          <w:numId w:val="13"/>
        </w:numPr>
        <w:jc w:val="both"/>
        <w:rPr>
          <w:lang w:val="en-GB"/>
        </w:rPr>
      </w:pPr>
      <w:r>
        <w:rPr>
          <w:i/>
          <w:iCs/>
          <w:lang w:val="en-GB"/>
        </w:rPr>
        <w:t>Continue to s</w:t>
      </w:r>
      <w:r w:rsidRPr="00930C20">
        <w:rPr>
          <w:i/>
          <w:iCs/>
          <w:lang w:val="en-GB"/>
        </w:rPr>
        <w:t>how flexibility in programme management and funding.</w:t>
      </w:r>
      <w:r>
        <w:rPr>
          <w:lang w:val="en-GB"/>
        </w:rPr>
        <w:t xml:space="preserve"> </w:t>
      </w:r>
    </w:p>
    <w:p w14:paraId="0939F904" w14:textId="57B03A40" w:rsidR="00697FF9" w:rsidRDefault="00697FF9" w:rsidP="00697FF9">
      <w:pPr>
        <w:pStyle w:val="ListParagraph"/>
        <w:numPr>
          <w:ilvl w:val="0"/>
          <w:numId w:val="13"/>
        </w:numPr>
        <w:jc w:val="both"/>
        <w:rPr>
          <w:lang w:val="en-GB"/>
        </w:rPr>
      </w:pPr>
      <w:r>
        <w:rPr>
          <w:i/>
          <w:iCs/>
          <w:lang w:val="en-GB"/>
        </w:rPr>
        <w:t>Flexibly should not cause all programme safeguards to be eliminated.</w:t>
      </w:r>
      <w:r>
        <w:rPr>
          <w:lang w:val="en-GB"/>
        </w:rPr>
        <w:t xml:space="preserve"> </w:t>
      </w:r>
    </w:p>
    <w:p w14:paraId="1012CD2C" w14:textId="2D71FC47" w:rsidR="00697FF9" w:rsidRPr="00AF7F11" w:rsidRDefault="00697FF9" w:rsidP="00697FF9">
      <w:pPr>
        <w:pStyle w:val="ListParagraph"/>
        <w:numPr>
          <w:ilvl w:val="0"/>
          <w:numId w:val="13"/>
        </w:numPr>
        <w:jc w:val="both"/>
        <w:rPr>
          <w:lang w:val="en-GB"/>
        </w:rPr>
      </w:pPr>
      <w:r>
        <w:rPr>
          <w:i/>
          <w:iCs/>
          <w:lang w:val="en-GB"/>
        </w:rPr>
        <w:t>RCOs and UNCTs are a valuable resource to facilitate delivery as One UN.</w:t>
      </w:r>
      <w:r w:rsidR="003D5E03">
        <w:rPr>
          <w:lang w:val="en-GB"/>
        </w:rPr>
        <w:t xml:space="preserve"> </w:t>
      </w:r>
    </w:p>
    <w:p w14:paraId="3C55C5BC" w14:textId="442EB26B" w:rsidR="00697FF9" w:rsidRDefault="00697FF9" w:rsidP="00697FF9">
      <w:pPr>
        <w:pStyle w:val="ListParagraph"/>
        <w:numPr>
          <w:ilvl w:val="0"/>
          <w:numId w:val="13"/>
        </w:numPr>
        <w:jc w:val="both"/>
        <w:rPr>
          <w:lang w:val="en-GB"/>
        </w:rPr>
      </w:pPr>
      <w:r>
        <w:rPr>
          <w:i/>
          <w:iCs/>
          <w:lang w:val="en-GB"/>
        </w:rPr>
        <w:t>Work more closely with donors to ensure continuity in knowledge and understanding of programmes through donor staff turnover.</w:t>
      </w:r>
      <w:r w:rsidR="003D5E03">
        <w:rPr>
          <w:lang w:val="en-GB"/>
        </w:rPr>
        <w:t xml:space="preserve"> </w:t>
      </w:r>
    </w:p>
    <w:p w14:paraId="418F9257" w14:textId="24B8EEEC" w:rsidR="00697FF9" w:rsidRPr="003C629C" w:rsidRDefault="00697FF9" w:rsidP="00697FF9">
      <w:pPr>
        <w:pStyle w:val="ListParagraph"/>
        <w:numPr>
          <w:ilvl w:val="0"/>
          <w:numId w:val="13"/>
        </w:numPr>
        <w:jc w:val="both"/>
        <w:rPr>
          <w:lang w:val="en-GB"/>
        </w:rPr>
      </w:pPr>
      <w:r w:rsidRPr="005933BA">
        <w:rPr>
          <w:i/>
          <w:iCs/>
          <w:lang w:val="en-GB"/>
        </w:rPr>
        <w:t>E</w:t>
      </w:r>
      <w:r>
        <w:rPr>
          <w:i/>
          <w:iCs/>
          <w:lang w:val="en-GB"/>
        </w:rPr>
        <w:t xml:space="preserve">nsure greater retention in UNDP legal identity staff. </w:t>
      </w:r>
    </w:p>
    <w:p w14:paraId="3BEDF3AA" w14:textId="53060810" w:rsidR="00697FF9" w:rsidRDefault="00697FF9" w:rsidP="00697FF9">
      <w:pPr>
        <w:pStyle w:val="ListParagraph"/>
        <w:numPr>
          <w:ilvl w:val="0"/>
          <w:numId w:val="13"/>
        </w:numPr>
        <w:jc w:val="both"/>
        <w:rPr>
          <w:lang w:val="en-GB"/>
        </w:rPr>
      </w:pPr>
      <w:r>
        <w:rPr>
          <w:i/>
          <w:iCs/>
          <w:lang w:val="en-GB"/>
        </w:rPr>
        <w:t xml:space="preserve">The UN system </w:t>
      </w:r>
      <w:r w:rsidR="00236D59">
        <w:rPr>
          <w:i/>
          <w:iCs/>
          <w:lang w:val="en-GB"/>
        </w:rPr>
        <w:t>should develop</w:t>
      </w:r>
      <w:r>
        <w:rPr>
          <w:i/>
          <w:iCs/>
          <w:lang w:val="en-GB"/>
        </w:rPr>
        <w:t xml:space="preserve"> better methods to transfer funds between agencies.</w:t>
      </w:r>
      <w:r>
        <w:rPr>
          <w:lang w:val="en-GB"/>
        </w:rPr>
        <w:t xml:space="preserve"> </w:t>
      </w:r>
    </w:p>
    <w:p w14:paraId="32A9955A" w14:textId="0DD5D8D6" w:rsidR="00697FF9" w:rsidRDefault="00697FF9" w:rsidP="00697FF9">
      <w:pPr>
        <w:pStyle w:val="ListParagraph"/>
        <w:numPr>
          <w:ilvl w:val="0"/>
          <w:numId w:val="13"/>
        </w:numPr>
        <w:jc w:val="both"/>
        <w:rPr>
          <w:lang w:val="en-GB"/>
        </w:rPr>
      </w:pPr>
      <w:r>
        <w:rPr>
          <w:i/>
          <w:iCs/>
          <w:lang w:val="en-GB"/>
        </w:rPr>
        <w:t>UNDP should work with donors to ensure a common reporting structure for single programmes with multiple donors.</w:t>
      </w:r>
      <w:r w:rsidR="003D5E03">
        <w:rPr>
          <w:lang w:val="en-GB"/>
        </w:rPr>
        <w:t xml:space="preserve"> </w:t>
      </w:r>
    </w:p>
    <w:p w14:paraId="2ED37A4F" w14:textId="05FAF340" w:rsidR="00697FF9" w:rsidRDefault="00697FF9" w:rsidP="00697FF9">
      <w:pPr>
        <w:pStyle w:val="ListParagraph"/>
        <w:numPr>
          <w:ilvl w:val="0"/>
          <w:numId w:val="13"/>
        </w:numPr>
        <w:jc w:val="both"/>
        <w:rPr>
          <w:lang w:val="en-GB"/>
        </w:rPr>
      </w:pPr>
      <w:r>
        <w:rPr>
          <w:i/>
          <w:iCs/>
          <w:lang w:val="en-GB"/>
        </w:rPr>
        <w:t>UNDP should ensure that donors get the type of reports that they need to “sell” the programme.</w:t>
      </w:r>
      <w:r w:rsidR="003D5E03">
        <w:rPr>
          <w:lang w:val="en-GB"/>
        </w:rPr>
        <w:t xml:space="preserve"> </w:t>
      </w:r>
    </w:p>
    <w:p w14:paraId="0207EFA9" w14:textId="00437EBC" w:rsidR="00697FF9" w:rsidRPr="00AF7F11" w:rsidRDefault="00697FF9" w:rsidP="00697FF9">
      <w:pPr>
        <w:pStyle w:val="ListParagraph"/>
        <w:numPr>
          <w:ilvl w:val="0"/>
          <w:numId w:val="13"/>
        </w:numPr>
        <w:jc w:val="both"/>
        <w:rPr>
          <w:i/>
          <w:iCs/>
          <w:lang w:val="en-GB"/>
        </w:rPr>
      </w:pPr>
      <w:r w:rsidRPr="00AF7F11">
        <w:rPr>
          <w:i/>
          <w:iCs/>
          <w:lang w:val="en-GB"/>
        </w:rPr>
        <w:t xml:space="preserve">The UN should continue to </w:t>
      </w:r>
      <w:r>
        <w:rPr>
          <w:i/>
          <w:iCs/>
          <w:lang w:val="en-GB"/>
        </w:rPr>
        <w:t>encourage</w:t>
      </w:r>
      <w:r w:rsidRPr="00AF7F11">
        <w:rPr>
          <w:i/>
          <w:iCs/>
          <w:lang w:val="en-GB"/>
        </w:rPr>
        <w:t xml:space="preserve"> normative and executive UN entities </w:t>
      </w:r>
      <w:r>
        <w:rPr>
          <w:i/>
          <w:iCs/>
          <w:lang w:val="en-GB"/>
        </w:rPr>
        <w:t>to work together on setting standards.</w:t>
      </w:r>
      <w:r w:rsidRPr="00AF7F11">
        <w:rPr>
          <w:i/>
          <w:iCs/>
          <w:lang w:val="en-GB"/>
        </w:rPr>
        <w:t xml:space="preserve"> </w:t>
      </w:r>
    </w:p>
    <w:p w14:paraId="0581DA66" w14:textId="17234C6A" w:rsidR="00697FF9" w:rsidRDefault="00697FF9" w:rsidP="00697FF9">
      <w:pPr>
        <w:pStyle w:val="ListParagraph"/>
        <w:numPr>
          <w:ilvl w:val="0"/>
          <w:numId w:val="13"/>
        </w:numPr>
        <w:jc w:val="both"/>
        <w:rPr>
          <w:lang w:val="en-GB"/>
        </w:rPr>
      </w:pPr>
      <w:r>
        <w:rPr>
          <w:i/>
          <w:iCs/>
          <w:lang w:val="en-GB"/>
        </w:rPr>
        <w:t>When partner agencies do not perform on time or up to standard, UNDP should be willing to pull funding</w:t>
      </w:r>
    </w:p>
    <w:p w14:paraId="61A430C7" w14:textId="0CDD34A2" w:rsidR="00697FF9" w:rsidRDefault="00697FF9" w:rsidP="00697FF9">
      <w:pPr>
        <w:pStyle w:val="ListParagraph"/>
        <w:numPr>
          <w:ilvl w:val="0"/>
          <w:numId w:val="13"/>
        </w:numPr>
        <w:jc w:val="both"/>
        <w:rPr>
          <w:lang w:val="en-GB"/>
        </w:rPr>
      </w:pPr>
      <w:r>
        <w:rPr>
          <w:i/>
          <w:iCs/>
          <w:lang w:val="en-GB"/>
        </w:rPr>
        <w:t>Expectations for cooperation with outside entities need to be tempered by an understanding of the incentives for such cooperation.</w:t>
      </w:r>
      <w:r>
        <w:rPr>
          <w:lang w:val="en-GB"/>
        </w:rPr>
        <w:t xml:space="preserve"> </w:t>
      </w:r>
    </w:p>
    <w:p w14:paraId="2CC122EA" w14:textId="420ACB9D" w:rsidR="002E3D01" w:rsidRPr="00627CFA" w:rsidRDefault="00697FF9" w:rsidP="00AA15B4">
      <w:pPr>
        <w:pStyle w:val="ListParagraph"/>
        <w:numPr>
          <w:ilvl w:val="0"/>
          <w:numId w:val="13"/>
        </w:numPr>
        <w:jc w:val="both"/>
      </w:pPr>
      <w:r w:rsidRPr="00697FF9">
        <w:rPr>
          <w:i/>
          <w:iCs/>
          <w:lang w:val="en-GB"/>
        </w:rPr>
        <w:t>Policy levels and implementation levels should coordinate more effectively.</w:t>
      </w:r>
      <w:r w:rsidRPr="00697FF9">
        <w:rPr>
          <w:lang w:val="en-GB"/>
        </w:rPr>
        <w:t xml:space="preserve"> </w:t>
      </w:r>
    </w:p>
    <w:p w14:paraId="07A33E77" w14:textId="192E906F" w:rsidR="009D30D1" w:rsidRPr="00820A1E" w:rsidRDefault="009D30D1" w:rsidP="00F47644">
      <w:pPr>
        <w:rPr>
          <w:lang w:val="en-GB"/>
        </w:rPr>
      </w:pPr>
      <w:r w:rsidRPr="00820A1E">
        <w:rPr>
          <w:lang w:val="en-GB"/>
        </w:rPr>
        <w:t xml:space="preserve"> </w:t>
      </w:r>
    </w:p>
    <w:p w14:paraId="1CA003FE" w14:textId="2A67B563" w:rsidR="009D30D1" w:rsidRDefault="00567AC9" w:rsidP="00684266">
      <w:pPr>
        <w:jc w:val="both"/>
        <w:rPr>
          <w:lang w:val="en-GB"/>
        </w:rPr>
      </w:pPr>
      <w:bookmarkStart w:id="5" w:name="_Toc124179821"/>
      <w:r w:rsidRPr="00820A1E">
        <w:rPr>
          <w:rStyle w:val="Heading1Char"/>
          <w:lang w:val="en-GB"/>
        </w:rPr>
        <w:t>2</w:t>
      </w:r>
      <w:r w:rsidR="009D30D1" w:rsidRPr="00820A1E">
        <w:rPr>
          <w:rStyle w:val="Heading1Char"/>
          <w:lang w:val="en-GB"/>
        </w:rPr>
        <w:tab/>
        <w:t>Introduction and background</w:t>
      </w:r>
      <w:bookmarkEnd w:id="5"/>
      <w:r w:rsidR="009D30D1" w:rsidRPr="00820A1E">
        <w:rPr>
          <w:lang w:val="en-GB"/>
        </w:rPr>
        <w:t xml:space="preserve"> </w:t>
      </w:r>
    </w:p>
    <w:p w14:paraId="67A6603E" w14:textId="5A6FBA56" w:rsidR="00697FF9" w:rsidRPr="00820A1E" w:rsidRDefault="00697FF9" w:rsidP="00684266">
      <w:pPr>
        <w:jc w:val="both"/>
        <w:rPr>
          <w:lang w:val="en-GB"/>
        </w:rPr>
      </w:pPr>
      <w:r>
        <w:rPr>
          <w:lang w:val="en-GB"/>
        </w:rPr>
        <w:lastRenderedPageBreak/>
        <w:t>This section contains details about this evaluation, the general context and background to the Programme and the Programme itself.</w:t>
      </w:r>
    </w:p>
    <w:p w14:paraId="41C5F9EB" w14:textId="77B5253E" w:rsidR="009D30D1" w:rsidRPr="00820A1E" w:rsidRDefault="00567AC9" w:rsidP="00684266">
      <w:pPr>
        <w:pStyle w:val="Heading2"/>
        <w:jc w:val="both"/>
        <w:rPr>
          <w:lang w:val="en-GB"/>
        </w:rPr>
      </w:pPr>
      <w:bookmarkStart w:id="6" w:name="_Toc124179822"/>
      <w:r w:rsidRPr="00820A1E">
        <w:rPr>
          <w:lang w:val="en-GB"/>
        </w:rPr>
        <w:t>2.</w:t>
      </w:r>
      <w:r w:rsidR="009D30D1" w:rsidRPr="00820A1E">
        <w:rPr>
          <w:lang w:val="en-GB"/>
        </w:rPr>
        <w:t>1</w:t>
      </w:r>
      <w:r w:rsidR="009D30D1" w:rsidRPr="00820A1E">
        <w:rPr>
          <w:lang w:val="en-GB"/>
        </w:rPr>
        <w:tab/>
        <w:t>Evaluation of Global Programme ‘Legal Identity for All’</w:t>
      </w:r>
      <w:bookmarkEnd w:id="6"/>
      <w:r w:rsidR="009D30D1" w:rsidRPr="00820A1E">
        <w:rPr>
          <w:lang w:val="en-GB"/>
        </w:rPr>
        <w:t xml:space="preserve"> </w:t>
      </w:r>
    </w:p>
    <w:p w14:paraId="5F98646A" w14:textId="386F8A56" w:rsidR="00325E31" w:rsidRPr="00820A1E" w:rsidRDefault="00567AC9" w:rsidP="00684266">
      <w:pPr>
        <w:jc w:val="both"/>
        <w:rPr>
          <w:lang w:val="en-GB"/>
        </w:rPr>
      </w:pPr>
      <w:r w:rsidRPr="00820A1E">
        <w:rPr>
          <w:lang w:val="en-GB"/>
        </w:rPr>
        <w:t xml:space="preserve">This report is prepared in accordance with the Terms of Reference (TOR) prepared for the </w:t>
      </w:r>
      <w:r w:rsidR="004A6CAC">
        <w:rPr>
          <w:lang w:val="en-GB"/>
        </w:rPr>
        <w:t>c</w:t>
      </w:r>
      <w:r w:rsidRPr="00820A1E">
        <w:rPr>
          <w:lang w:val="en-GB"/>
        </w:rPr>
        <w:t xml:space="preserve">onsultant conducting the </w:t>
      </w:r>
      <w:r w:rsidR="004A6CAC">
        <w:rPr>
          <w:lang w:val="en-GB"/>
        </w:rPr>
        <w:t>e</w:t>
      </w:r>
      <w:r w:rsidRPr="00820A1E">
        <w:rPr>
          <w:lang w:val="en-GB"/>
        </w:rPr>
        <w:t>valuation for the UNDP Global Programme Legal Identity for All (Programme).</w:t>
      </w:r>
      <w:r w:rsidR="003D5E03">
        <w:rPr>
          <w:lang w:val="en-GB"/>
        </w:rPr>
        <w:t xml:space="preserve"> </w:t>
      </w:r>
      <w:r w:rsidR="005A0B8D" w:rsidRPr="00820A1E">
        <w:rPr>
          <w:lang w:val="en-GB"/>
        </w:rPr>
        <w:t>T</w:t>
      </w:r>
      <w:r w:rsidRPr="00820A1E">
        <w:rPr>
          <w:lang w:val="en-GB"/>
        </w:rPr>
        <w:t xml:space="preserve">his evaluation </w:t>
      </w:r>
      <w:r w:rsidR="005A0B8D" w:rsidRPr="00820A1E">
        <w:rPr>
          <w:lang w:val="en-GB"/>
        </w:rPr>
        <w:t>covers</w:t>
      </w:r>
      <w:r w:rsidRPr="00820A1E">
        <w:rPr>
          <w:lang w:val="en-GB"/>
        </w:rPr>
        <w:t xml:space="preserve"> Programme activities from project initiation </w:t>
      </w:r>
      <w:r w:rsidR="009B05E2">
        <w:rPr>
          <w:lang w:val="en-GB"/>
        </w:rPr>
        <w:t>on</w:t>
      </w:r>
      <w:r w:rsidRPr="00820A1E">
        <w:rPr>
          <w:lang w:val="en-GB"/>
        </w:rPr>
        <w:t xml:space="preserve"> </w:t>
      </w:r>
      <w:r w:rsidR="009B05E2">
        <w:rPr>
          <w:lang w:val="en-GB"/>
        </w:rPr>
        <w:t xml:space="preserve">1 </w:t>
      </w:r>
      <w:r w:rsidRPr="00820A1E">
        <w:rPr>
          <w:lang w:val="en-GB"/>
        </w:rPr>
        <w:t>December</w:t>
      </w:r>
      <w:r w:rsidR="009B05E2">
        <w:rPr>
          <w:lang w:val="en-GB"/>
        </w:rPr>
        <w:t xml:space="preserve"> </w:t>
      </w:r>
      <w:r w:rsidRPr="00820A1E">
        <w:rPr>
          <w:lang w:val="en-GB"/>
        </w:rPr>
        <w:t>201</w:t>
      </w:r>
      <w:r w:rsidR="009B05E2">
        <w:rPr>
          <w:lang w:val="en-GB"/>
        </w:rPr>
        <w:t>9</w:t>
      </w:r>
      <w:r w:rsidRPr="00820A1E">
        <w:rPr>
          <w:lang w:val="en-GB"/>
        </w:rPr>
        <w:t xml:space="preserve"> through </w:t>
      </w:r>
      <w:r w:rsidR="00E052D1">
        <w:rPr>
          <w:lang w:val="en-GB"/>
        </w:rPr>
        <w:t xml:space="preserve">its </w:t>
      </w:r>
      <w:r w:rsidR="00DF1E6A">
        <w:rPr>
          <w:lang w:val="en-GB"/>
        </w:rPr>
        <w:t>end</w:t>
      </w:r>
      <w:r w:rsidR="00E052D1">
        <w:rPr>
          <w:lang w:val="en-GB"/>
        </w:rPr>
        <w:t>,</w:t>
      </w:r>
      <w:r w:rsidR="005A0B8D" w:rsidRPr="00820A1E">
        <w:rPr>
          <w:lang w:val="en-GB"/>
        </w:rPr>
        <w:t xml:space="preserve"> December 31, 2022</w:t>
      </w:r>
      <w:r w:rsidR="00DF1E6A">
        <w:rPr>
          <w:lang w:val="en-GB"/>
        </w:rPr>
        <w:t xml:space="preserve"> (the project is in the process of receiving another no-cost extension </w:t>
      </w:r>
      <w:r w:rsidR="00236D59">
        <w:rPr>
          <w:lang w:val="en-GB"/>
        </w:rPr>
        <w:t>until 30</w:t>
      </w:r>
      <w:r w:rsidR="00DF1E6A">
        <w:rPr>
          <w:lang w:val="en-GB"/>
        </w:rPr>
        <w:t xml:space="preserve"> April</w:t>
      </w:r>
      <w:r w:rsidR="00236D59">
        <w:rPr>
          <w:lang w:val="en-GB"/>
        </w:rPr>
        <w:t>,</w:t>
      </w:r>
      <w:r w:rsidR="00DF1E6A">
        <w:rPr>
          <w:lang w:val="en-GB"/>
        </w:rPr>
        <w:t xml:space="preserve"> 2023</w:t>
      </w:r>
      <w:r w:rsidRPr="00820A1E">
        <w:rPr>
          <w:lang w:val="en-GB"/>
        </w:rPr>
        <w:t>.</w:t>
      </w:r>
      <w:r w:rsidR="003D5E03">
        <w:rPr>
          <w:lang w:val="en-GB"/>
        </w:rPr>
        <w:t xml:space="preserve"> </w:t>
      </w:r>
    </w:p>
    <w:p w14:paraId="7AD20563" w14:textId="61C7F300" w:rsidR="00325E31" w:rsidRPr="00820A1E" w:rsidRDefault="00325E31" w:rsidP="00684266">
      <w:pPr>
        <w:jc w:val="both"/>
        <w:rPr>
          <w:lang w:val="en-GB"/>
        </w:rPr>
      </w:pPr>
      <w:r w:rsidRPr="00820A1E">
        <w:rPr>
          <w:lang w:val="en-GB"/>
        </w:rPr>
        <w:t xml:space="preserve">The evaluation was conducted by Sean Gralton, International Consultant, an expert in democratic governance and electoral administration, including voter registration and related legal identity issues. </w:t>
      </w:r>
      <w:r w:rsidR="005A0B8D" w:rsidRPr="00820A1E">
        <w:rPr>
          <w:lang w:val="en-GB"/>
        </w:rPr>
        <w:t>The duration of the evaluation consultancy was 60 days, starting June 14, 2022</w:t>
      </w:r>
      <w:r w:rsidR="00B664FF">
        <w:rPr>
          <w:lang w:val="en-GB"/>
        </w:rPr>
        <w:t>,</w:t>
      </w:r>
      <w:r w:rsidR="005A0B8D" w:rsidRPr="00820A1E">
        <w:rPr>
          <w:lang w:val="en-GB"/>
        </w:rPr>
        <w:t xml:space="preserve"> and running through December 31, 2022. The extended timeline was due to the need to accommodate UNDP personnel issues.</w:t>
      </w:r>
      <w:r w:rsidR="003D5E03">
        <w:rPr>
          <w:lang w:val="en-GB"/>
        </w:rPr>
        <w:t xml:space="preserve"> </w:t>
      </w:r>
      <w:r w:rsidR="005A0B8D" w:rsidRPr="00820A1E">
        <w:rPr>
          <w:lang w:val="en-GB"/>
        </w:rPr>
        <w:t>Interviews were done virtually due to the COVID-19 pandemic.</w:t>
      </w:r>
    </w:p>
    <w:p w14:paraId="5A3FA293" w14:textId="16FD0888" w:rsidR="009F3FFD" w:rsidRPr="00820A1E" w:rsidRDefault="009F3FFD" w:rsidP="00684266">
      <w:pPr>
        <w:jc w:val="both"/>
        <w:rPr>
          <w:lang w:val="en-GB"/>
        </w:rPr>
      </w:pPr>
      <w:r w:rsidRPr="00820A1E">
        <w:rPr>
          <w:lang w:val="en-GB"/>
        </w:rPr>
        <w:t>In particular, the evaluat</w:t>
      </w:r>
      <w:r w:rsidR="00325E31" w:rsidRPr="00820A1E">
        <w:rPr>
          <w:lang w:val="en-GB"/>
        </w:rPr>
        <w:t>or</w:t>
      </w:r>
      <w:r w:rsidRPr="00820A1E">
        <w:rPr>
          <w:lang w:val="en-GB"/>
        </w:rPr>
        <w:t xml:space="preserve"> was asked to: </w:t>
      </w:r>
    </w:p>
    <w:p w14:paraId="6B5B0D92" w14:textId="3FF2E84D" w:rsidR="009F3FFD" w:rsidRPr="00820A1E" w:rsidRDefault="009F3FFD" w:rsidP="005A0B8D">
      <w:pPr>
        <w:ind w:left="720" w:hanging="720"/>
        <w:jc w:val="both"/>
        <w:rPr>
          <w:lang w:val="en-GB"/>
        </w:rPr>
      </w:pPr>
      <w:r w:rsidRPr="00820A1E">
        <w:rPr>
          <w:lang w:val="en-GB"/>
        </w:rPr>
        <w:t xml:space="preserve">1. </w:t>
      </w:r>
      <w:r w:rsidR="005A0B8D" w:rsidRPr="00820A1E">
        <w:rPr>
          <w:lang w:val="en-GB"/>
        </w:rPr>
        <w:tab/>
      </w:r>
      <w:r w:rsidR="00D47769" w:rsidRPr="00820A1E">
        <w:rPr>
          <w:lang w:val="en-GB"/>
        </w:rPr>
        <w:t>A</w:t>
      </w:r>
      <w:r w:rsidRPr="00820A1E">
        <w:rPr>
          <w:lang w:val="en-GB"/>
        </w:rPr>
        <w:t xml:space="preserve">ssess the performance of the Programme in achieving its intended results as well in meeting its objectives, specifically also at the outcome level and impact achieved during the Programme period of December 2018 through </w:t>
      </w:r>
      <w:r w:rsidR="00D724D0" w:rsidRPr="00820A1E">
        <w:rPr>
          <w:lang w:val="en-GB"/>
        </w:rPr>
        <w:t>December 2022</w:t>
      </w:r>
      <w:r w:rsidRPr="00820A1E">
        <w:rPr>
          <w:lang w:val="en-GB"/>
        </w:rPr>
        <w:t>.</w:t>
      </w:r>
    </w:p>
    <w:p w14:paraId="1F248A0F" w14:textId="1A9DAD23" w:rsidR="009F3FFD" w:rsidRPr="00820A1E" w:rsidRDefault="009F3FFD" w:rsidP="00684266">
      <w:pPr>
        <w:jc w:val="both"/>
        <w:rPr>
          <w:lang w:val="en-GB"/>
        </w:rPr>
      </w:pPr>
      <w:r w:rsidRPr="00820A1E">
        <w:rPr>
          <w:lang w:val="en-GB"/>
        </w:rPr>
        <w:t xml:space="preserve">2. </w:t>
      </w:r>
      <w:r w:rsidR="005A0B8D" w:rsidRPr="00820A1E">
        <w:rPr>
          <w:lang w:val="en-GB"/>
        </w:rPr>
        <w:tab/>
      </w:r>
      <w:r w:rsidR="00BB451D" w:rsidRPr="00820A1E">
        <w:rPr>
          <w:lang w:val="en-GB"/>
        </w:rPr>
        <w:t>P</w:t>
      </w:r>
      <w:r w:rsidRPr="00820A1E">
        <w:rPr>
          <w:lang w:val="en-GB"/>
        </w:rPr>
        <w:t>rovide general insights on:</w:t>
      </w:r>
    </w:p>
    <w:p w14:paraId="57D12A34" w14:textId="6D4FFCE1" w:rsidR="009F3FFD" w:rsidRPr="00820A1E" w:rsidRDefault="009F3FFD" w:rsidP="00684266">
      <w:pPr>
        <w:pStyle w:val="ListParagraph"/>
        <w:numPr>
          <w:ilvl w:val="0"/>
          <w:numId w:val="3"/>
        </w:numPr>
        <w:jc w:val="both"/>
        <w:rPr>
          <w:lang w:val="en-GB"/>
        </w:rPr>
      </w:pPr>
      <w:r w:rsidRPr="00820A1E">
        <w:rPr>
          <w:lang w:val="en-GB"/>
        </w:rPr>
        <w:t xml:space="preserve">The ability of UNDP to function as an effective provider of technical support in the area of civil registration, vital statistics, and national identity; the extent to which the Global Programme </w:t>
      </w:r>
      <w:proofErr w:type="gramStart"/>
      <w:r w:rsidRPr="00820A1E">
        <w:rPr>
          <w:lang w:val="en-GB"/>
        </w:rPr>
        <w:t>is able to</w:t>
      </w:r>
      <w:proofErr w:type="gramEnd"/>
      <w:r w:rsidRPr="00820A1E">
        <w:rPr>
          <w:lang w:val="en-GB"/>
        </w:rPr>
        <w:t xml:space="preserve"> respond to the needs of UNDP Country Offices</w:t>
      </w:r>
      <w:r w:rsidR="009B05E2">
        <w:rPr>
          <w:lang w:val="en-GB"/>
        </w:rPr>
        <w:t xml:space="preserve"> (CO)</w:t>
      </w:r>
      <w:r w:rsidRPr="00820A1E">
        <w:rPr>
          <w:lang w:val="en-GB"/>
        </w:rPr>
        <w:t>, U</w:t>
      </w:r>
      <w:r w:rsidR="00E60D99">
        <w:rPr>
          <w:lang w:val="en-GB"/>
        </w:rPr>
        <w:t xml:space="preserve">nited </w:t>
      </w:r>
      <w:r w:rsidRPr="00820A1E">
        <w:rPr>
          <w:lang w:val="en-GB"/>
        </w:rPr>
        <w:t>N</w:t>
      </w:r>
      <w:r w:rsidR="00E60D99">
        <w:rPr>
          <w:lang w:val="en-GB"/>
        </w:rPr>
        <w:t>ations (UN)</w:t>
      </w:r>
      <w:r w:rsidRPr="00820A1E">
        <w:rPr>
          <w:lang w:val="en-GB"/>
        </w:rPr>
        <w:t xml:space="preserve"> Resident Coordinator Offices (RCO), and UN Country Teams (UNCT).</w:t>
      </w:r>
    </w:p>
    <w:p w14:paraId="0E4CF50B" w14:textId="77777777" w:rsidR="009F3FFD" w:rsidRPr="00820A1E" w:rsidRDefault="009F3FFD" w:rsidP="00684266">
      <w:pPr>
        <w:pStyle w:val="ListParagraph"/>
        <w:numPr>
          <w:ilvl w:val="0"/>
          <w:numId w:val="3"/>
        </w:numPr>
        <w:jc w:val="both"/>
        <w:rPr>
          <w:lang w:val="en-GB"/>
        </w:rPr>
      </w:pPr>
      <w:r w:rsidRPr="00820A1E">
        <w:rPr>
          <w:lang w:val="en-GB"/>
        </w:rPr>
        <w:t>The ability of the Global Programme to leverage UNDP’s role as an international policy maker and thought leader on legal identity issues.</w:t>
      </w:r>
    </w:p>
    <w:p w14:paraId="39616CE8" w14:textId="6A42342C" w:rsidR="009F3FFD" w:rsidRPr="00820A1E" w:rsidRDefault="009F3FFD" w:rsidP="00684266">
      <w:pPr>
        <w:pStyle w:val="ListParagraph"/>
        <w:numPr>
          <w:ilvl w:val="0"/>
          <w:numId w:val="3"/>
        </w:numPr>
        <w:jc w:val="both"/>
        <w:rPr>
          <w:lang w:val="en-GB"/>
        </w:rPr>
      </w:pPr>
      <w:r w:rsidRPr="00820A1E">
        <w:rPr>
          <w:lang w:val="en-GB"/>
        </w:rPr>
        <w:t xml:space="preserve">The effectiveness and achievements of UNDP in coordinating and ensuring </w:t>
      </w:r>
      <w:r w:rsidR="001E1222">
        <w:rPr>
          <w:lang w:val="en-GB"/>
        </w:rPr>
        <w:t xml:space="preserve">a </w:t>
      </w:r>
      <w:r w:rsidRPr="00820A1E">
        <w:rPr>
          <w:lang w:val="en-GB"/>
        </w:rPr>
        <w:t xml:space="preserve">‘One UN’ approach </w:t>
      </w:r>
      <w:r w:rsidR="001E1222">
        <w:rPr>
          <w:lang w:val="en-GB"/>
        </w:rPr>
        <w:t>at</w:t>
      </w:r>
      <w:r w:rsidRPr="00820A1E">
        <w:rPr>
          <w:lang w:val="en-GB"/>
        </w:rPr>
        <w:t xml:space="preserve"> both </w:t>
      </w:r>
      <w:r w:rsidR="001E1222">
        <w:rPr>
          <w:lang w:val="en-GB"/>
        </w:rPr>
        <w:t xml:space="preserve">the </w:t>
      </w:r>
      <w:r w:rsidRPr="00820A1E">
        <w:rPr>
          <w:lang w:val="en-GB"/>
        </w:rPr>
        <w:t>global and country level</w:t>
      </w:r>
      <w:r w:rsidR="001E1222">
        <w:rPr>
          <w:lang w:val="en-GB"/>
        </w:rPr>
        <w:t>s</w:t>
      </w:r>
      <w:r w:rsidRPr="00820A1E">
        <w:rPr>
          <w:lang w:val="en-GB"/>
        </w:rPr>
        <w:t xml:space="preserve"> to develop robust birth</w:t>
      </w:r>
      <w:r w:rsidR="001E1222">
        <w:rPr>
          <w:lang w:val="en-GB"/>
        </w:rPr>
        <w:t>-</w:t>
      </w:r>
      <w:r w:rsidRPr="00820A1E">
        <w:rPr>
          <w:lang w:val="en-GB"/>
        </w:rPr>
        <w:t>to</w:t>
      </w:r>
      <w:r w:rsidR="001E1222">
        <w:rPr>
          <w:lang w:val="en-GB"/>
        </w:rPr>
        <w:t>-</w:t>
      </w:r>
      <w:r w:rsidRPr="00820A1E">
        <w:rPr>
          <w:lang w:val="en-GB"/>
        </w:rPr>
        <w:t>death comprehensive and interoperable legal identity ecosystem</w:t>
      </w:r>
      <w:r w:rsidR="001E1222">
        <w:rPr>
          <w:lang w:val="en-GB"/>
        </w:rPr>
        <w:t>s</w:t>
      </w:r>
      <w:r w:rsidRPr="00820A1E">
        <w:rPr>
          <w:lang w:val="en-GB"/>
        </w:rPr>
        <w:t>.</w:t>
      </w:r>
    </w:p>
    <w:p w14:paraId="699BC5D0" w14:textId="5A763914" w:rsidR="009F3FFD" w:rsidRPr="00820A1E" w:rsidRDefault="001E1222" w:rsidP="00684266">
      <w:pPr>
        <w:pStyle w:val="ListParagraph"/>
        <w:numPr>
          <w:ilvl w:val="0"/>
          <w:numId w:val="3"/>
        </w:numPr>
        <w:jc w:val="both"/>
        <w:rPr>
          <w:lang w:val="en-GB"/>
        </w:rPr>
      </w:pPr>
      <w:r>
        <w:rPr>
          <w:lang w:val="en-GB"/>
        </w:rPr>
        <w:t xml:space="preserve">The </w:t>
      </w:r>
      <w:r w:rsidR="009F3FFD" w:rsidRPr="00820A1E">
        <w:rPr>
          <w:lang w:val="en-GB"/>
        </w:rPr>
        <w:t>Global Programme’s contributions to UNDP’s Integrated Results and Resources Framework for the 2018-2021 and 2022-2025 UNDP Strategic Plans.</w:t>
      </w:r>
    </w:p>
    <w:p w14:paraId="1800ABFC" w14:textId="3FE9969E" w:rsidR="009F3FFD" w:rsidRPr="00820A1E" w:rsidRDefault="009F3FFD" w:rsidP="00684266">
      <w:pPr>
        <w:pStyle w:val="ListParagraph"/>
        <w:numPr>
          <w:ilvl w:val="0"/>
          <w:numId w:val="3"/>
        </w:numPr>
        <w:jc w:val="both"/>
        <w:rPr>
          <w:lang w:val="en-GB"/>
        </w:rPr>
      </w:pPr>
      <w:r w:rsidRPr="00820A1E">
        <w:rPr>
          <w:lang w:val="en-GB"/>
        </w:rPr>
        <w:t>The ability of the structure of the Global Programme to manage finances and operations, meet partner expectations, and respond to the needs of priority countries.</w:t>
      </w:r>
    </w:p>
    <w:p w14:paraId="6036EBE8" w14:textId="0B5B2849" w:rsidR="002604FE" w:rsidRPr="00820A1E" w:rsidRDefault="002604FE" w:rsidP="002604FE">
      <w:pPr>
        <w:rPr>
          <w:lang w:val="en-GB"/>
        </w:rPr>
      </w:pPr>
      <w:r w:rsidRPr="00820A1E">
        <w:rPr>
          <w:lang w:val="en-GB"/>
        </w:rPr>
        <w:t xml:space="preserve">The evaluator </w:t>
      </w:r>
      <w:r w:rsidR="00FE13D5" w:rsidRPr="00820A1E">
        <w:rPr>
          <w:lang w:val="en-GB"/>
        </w:rPr>
        <w:t xml:space="preserve">undertook a qualitative assessment of the relevance, effectiveness, </w:t>
      </w:r>
      <w:r w:rsidRPr="00820A1E">
        <w:rPr>
          <w:lang w:val="en-GB"/>
        </w:rPr>
        <w:t>efficiency</w:t>
      </w:r>
      <w:r w:rsidR="00FE13D5" w:rsidRPr="00820A1E">
        <w:rPr>
          <w:lang w:val="en-GB"/>
        </w:rPr>
        <w:t xml:space="preserve">, and sustainability of the Programme’s </w:t>
      </w:r>
      <w:r w:rsidRPr="00820A1E">
        <w:rPr>
          <w:lang w:val="en-GB"/>
        </w:rPr>
        <w:t>activities and the factors that affected the Programme’s performance.</w:t>
      </w:r>
      <w:r w:rsidR="003D5E03">
        <w:rPr>
          <w:lang w:val="en-GB"/>
        </w:rPr>
        <w:t xml:space="preserve"> </w:t>
      </w:r>
      <w:r w:rsidRPr="00820A1E">
        <w:rPr>
          <w:lang w:val="en-GB"/>
        </w:rPr>
        <w:t>The evaluator used a triangulation methodology a</w:t>
      </w:r>
      <w:r w:rsidR="004A6CAC">
        <w:rPr>
          <w:lang w:val="en-GB"/>
        </w:rPr>
        <w:t>nd</w:t>
      </w:r>
      <w:r w:rsidRPr="00820A1E">
        <w:rPr>
          <w:lang w:val="en-GB"/>
        </w:rPr>
        <w:t xml:space="preserve"> mixed methods of analysis to draw conclusions and make recommendations based on stakeholder perceptions</w:t>
      </w:r>
      <w:r w:rsidR="00474D21">
        <w:rPr>
          <w:lang w:val="en-GB"/>
        </w:rPr>
        <w:t xml:space="preserve">, </w:t>
      </w:r>
      <w:r w:rsidRPr="00820A1E">
        <w:rPr>
          <w:lang w:val="en-GB"/>
        </w:rPr>
        <w:t>the information provided</w:t>
      </w:r>
      <w:r w:rsidR="00474D21">
        <w:rPr>
          <w:lang w:val="en-GB"/>
        </w:rPr>
        <w:t xml:space="preserve">, and available relevant </w:t>
      </w:r>
      <w:r w:rsidR="004A6CAC">
        <w:rPr>
          <w:lang w:val="en-GB"/>
        </w:rPr>
        <w:t>third-party</w:t>
      </w:r>
      <w:r w:rsidR="00474D21">
        <w:rPr>
          <w:lang w:val="en-GB"/>
        </w:rPr>
        <w:t xml:space="preserve"> information</w:t>
      </w:r>
      <w:r w:rsidRPr="00820A1E">
        <w:rPr>
          <w:lang w:val="en-GB"/>
        </w:rPr>
        <w:t>. In particular, the evaluator engaged in the following:</w:t>
      </w:r>
    </w:p>
    <w:p w14:paraId="304D4924" w14:textId="587FED71" w:rsidR="00820E9F" w:rsidRPr="00820A1E" w:rsidRDefault="00820E9F" w:rsidP="00820E9F">
      <w:pPr>
        <w:pStyle w:val="ListParagraph"/>
        <w:numPr>
          <w:ilvl w:val="0"/>
          <w:numId w:val="11"/>
        </w:numPr>
        <w:rPr>
          <w:lang w:val="en-GB"/>
        </w:rPr>
      </w:pPr>
      <w:r w:rsidRPr="00820A1E">
        <w:rPr>
          <w:lang w:val="en-GB"/>
        </w:rPr>
        <w:t xml:space="preserve">Virtual </w:t>
      </w:r>
      <w:r>
        <w:rPr>
          <w:lang w:val="en-GB"/>
        </w:rPr>
        <w:t xml:space="preserve">key KII </w:t>
      </w:r>
      <w:r w:rsidRPr="00820A1E">
        <w:rPr>
          <w:lang w:val="en-GB"/>
        </w:rPr>
        <w:t>of UNLIA TF and other UN headquarters staff, UNDP and other UN agency in-country staff, donors, key partners in government and civil society at the country level, and other selected stakeholders (Annex 1).</w:t>
      </w:r>
    </w:p>
    <w:p w14:paraId="56538FD6" w14:textId="48AEF143" w:rsidR="002604FE" w:rsidRPr="00820A1E" w:rsidRDefault="002604FE" w:rsidP="002604FE">
      <w:pPr>
        <w:pStyle w:val="ListParagraph"/>
        <w:numPr>
          <w:ilvl w:val="0"/>
          <w:numId w:val="11"/>
        </w:numPr>
        <w:rPr>
          <w:lang w:val="en-GB"/>
        </w:rPr>
      </w:pPr>
      <w:r w:rsidRPr="00820A1E">
        <w:rPr>
          <w:lang w:val="en-GB"/>
        </w:rPr>
        <w:lastRenderedPageBreak/>
        <w:t xml:space="preserve">Desk study and review of relevant documents, </w:t>
      </w:r>
      <w:r w:rsidR="00C117D5" w:rsidRPr="00820A1E">
        <w:rPr>
          <w:lang w:val="en-GB"/>
        </w:rPr>
        <w:t xml:space="preserve">many </w:t>
      </w:r>
      <w:r w:rsidRPr="00820A1E">
        <w:rPr>
          <w:lang w:val="en-GB"/>
        </w:rPr>
        <w:t xml:space="preserve">provided by the UNLIA TF, including </w:t>
      </w:r>
      <w:r w:rsidR="00C117D5" w:rsidRPr="00820A1E">
        <w:rPr>
          <w:lang w:val="en-GB"/>
        </w:rPr>
        <w:t xml:space="preserve">project documents and reporting, reports of government agencies and civil society organizations, available </w:t>
      </w:r>
      <w:proofErr w:type="gramStart"/>
      <w:r w:rsidR="00C117D5" w:rsidRPr="00820A1E">
        <w:rPr>
          <w:lang w:val="en-GB"/>
        </w:rPr>
        <w:t>monitoring</w:t>
      </w:r>
      <w:proofErr w:type="gramEnd"/>
      <w:r w:rsidR="00C117D5" w:rsidRPr="00820A1E">
        <w:rPr>
          <w:lang w:val="en-GB"/>
        </w:rPr>
        <w:t xml:space="preserve"> and evaluation (M&amp;E) data, and any other documents deemed relevant to the evaluation</w:t>
      </w:r>
      <w:r w:rsidR="00820E9F">
        <w:rPr>
          <w:lang w:val="en-GB"/>
        </w:rPr>
        <w:t xml:space="preserve"> (Annex 2).</w:t>
      </w:r>
    </w:p>
    <w:p w14:paraId="77086FD2" w14:textId="4A7E44E9" w:rsidR="00C117D5" w:rsidRPr="00820A1E" w:rsidRDefault="00C117D5" w:rsidP="002604FE">
      <w:pPr>
        <w:pStyle w:val="ListParagraph"/>
        <w:numPr>
          <w:ilvl w:val="0"/>
          <w:numId w:val="11"/>
        </w:numPr>
        <w:rPr>
          <w:lang w:val="en-GB"/>
        </w:rPr>
      </w:pPr>
      <w:r w:rsidRPr="00820A1E">
        <w:rPr>
          <w:lang w:val="en-GB"/>
        </w:rPr>
        <w:t xml:space="preserve">Validation of information collected through </w:t>
      </w:r>
      <w:r w:rsidR="00474D21">
        <w:rPr>
          <w:lang w:val="en-GB"/>
        </w:rPr>
        <w:t>KII</w:t>
      </w:r>
      <w:r w:rsidRPr="00820A1E">
        <w:rPr>
          <w:lang w:val="en-GB"/>
        </w:rPr>
        <w:t>, document reviews, and third-party data sources.</w:t>
      </w:r>
    </w:p>
    <w:p w14:paraId="0FA01A29" w14:textId="19F7CBE5" w:rsidR="00C117D5" w:rsidRPr="00820A1E" w:rsidRDefault="00C117D5" w:rsidP="002604FE">
      <w:pPr>
        <w:pStyle w:val="ListParagraph"/>
        <w:numPr>
          <w:ilvl w:val="0"/>
          <w:numId w:val="11"/>
        </w:numPr>
        <w:rPr>
          <w:lang w:val="en-GB"/>
        </w:rPr>
      </w:pPr>
      <w:r w:rsidRPr="00820A1E">
        <w:rPr>
          <w:lang w:val="en-GB"/>
        </w:rPr>
        <w:t>Assessed the relevance, effectiveness, efficiency, and sustainability of the Programme, its implementation</w:t>
      </w:r>
      <w:r w:rsidR="00086070">
        <w:rPr>
          <w:lang w:val="en-GB"/>
        </w:rPr>
        <w:t>,</w:t>
      </w:r>
      <w:r w:rsidRPr="00820A1E">
        <w:rPr>
          <w:lang w:val="en-GB"/>
        </w:rPr>
        <w:t xml:space="preserve"> and management.</w:t>
      </w:r>
    </w:p>
    <w:p w14:paraId="154C3E61" w14:textId="4A576B8C" w:rsidR="00C117D5" w:rsidRPr="00820A1E" w:rsidRDefault="00C117D5" w:rsidP="002604FE">
      <w:pPr>
        <w:pStyle w:val="ListParagraph"/>
        <w:numPr>
          <w:ilvl w:val="0"/>
          <w:numId w:val="11"/>
        </w:numPr>
        <w:rPr>
          <w:lang w:val="en-GB"/>
        </w:rPr>
      </w:pPr>
      <w:r w:rsidRPr="00820A1E">
        <w:rPr>
          <w:lang w:val="en-GB"/>
        </w:rPr>
        <w:t xml:space="preserve">Reviewed and revised the </w:t>
      </w:r>
      <w:r w:rsidR="00AC70E9" w:rsidRPr="00820A1E">
        <w:rPr>
          <w:lang w:val="en-GB"/>
        </w:rPr>
        <w:t>preliminary</w:t>
      </w:r>
      <w:r w:rsidRPr="00820A1E">
        <w:rPr>
          <w:lang w:val="en-GB"/>
        </w:rPr>
        <w:t xml:space="preserve"> evaluation findings with discussions, interviews</w:t>
      </w:r>
      <w:r w:rsidR="00820E9F">
        <w:rPr>
          <w:lang w:val="en-GB"/>
        </w:rPr>
        <w:t>,</w:t>
      </w:r>
      <w:r w:rsidRPr="00820A1E">
        <w:rPr>
          <w:lang w:val="en-GB"/>
        </w:rPr>
        <w:t xml:space="preserve"> and </w:t>
      </w:r>
      <w:r w:rsidR="00AC70E9" w:rsidRPr="00820A1E">
        <w:rPr>
          <w:lang w:val="en-GB"/>
        </w:rPr>
        <w:t>comments on the draft evaluation report.</w:t>
      </w:r>
    </w:p>
    <w:p w14:paraId="6BA6A744" w14:textId="0509FC52" w:rsidR="00474D21" w:rsidRDefault="00AC70E9" w:rsidP="00684266">
      <w:pPr>
        <w:jc w:val="both"/>
        <w:rPr>
          <w:lang w:val="en-GB"/>
        </w:rPr>
      </w:pPr>
      <w:r w:rsidRPr="00820A1E">
        <w:rPr>
          <w:lang w:val="en-GB"/>
        </w:rPr>
        <w:t>The complete methodology is available in the Inception Report</w:t>
      </w:r>
      <w:r w:rsidR="00474D21">
        <w:rPr>
          <w:lang w:val="en-GB"/>
        </w:rPr>
        <w:t>,</w:t>
      </w:r>
      <w:r w:rsidRPr="00820A1E">
        <w:rPr>
          <w:lang w:val="en-GB"/>
        </w:rPr>
        <w:t xml:space="preserve"> Annex 3</w:t>
      </w:r>
      <w:r w:rsidR="00474D21">
        <w:rPr>
          <w:lang w:val="en-GB"/>
        </w:rPr>
        <w:t>.</w:t>
      </w:r>
      <w:r w:rsidRPr="00820A1E">
        <w:rPr>
          <w:lang w:val="en-GB"/>
        </w:rPr>
        <w:t xml:space="preserve"> </w:t>
      </w:r>
      <w:r w:rsidR="00474D21">
        <w:rPr>
          <w:lang w:val="en-GB"/>
        </w:rPr>
        <w:t>T</w:t>
      </w:r>
      <w:r w:rsidRPr="00820A1E">
        <w:rPr>
          <w:lang w:val="en-GB"/>
        </w:rPr>
        <w:t xml:space="preserve">he evaluator’s </w:t>
      </w:r>
      <w:r w:rsidR="00086070">
        <w:rPr>
          <w:lang w:val="en-GB"/>
        </w:rPr>
        <w:t>TOR</w:t>
      </w:r>
      <w:r w:rsidRPr="00820A1E">
        <w:rPr>
          <w:lang w:val="en-GB"/>
        </w:rPr>
        <w:t xml:space="preserve"> are Annex 4.</w:t>
      </w:r>
      <w:r w:rsidR="003D5E03">
        <w:rPr>
          <w:lang w:val="en-GB"/>
        </w:rPr>
        <w:t xml:space="preserve"> </w:t>
      </w:r>
    </w:p>
    <w:p w14:paraId="7F4410D9" w14:textId="7FC9F0D0" w:rsidR="009F3FFD" w:rsidRPr="00820A1E" w:rsidRDefault="00AC70E9" w:rsidP="00684266">
      <w:pPr>
        <w:jc w:val="both"/>
        <w:rPr>
          <w:lang w:val="en-GB"/>
        </w:rPr>
      </w:pPr>
      <w:r w:rsidRPr="00820A1E">
        <w:rPr>
          <w:lang w:val="en-GB"/>
        </w:rPr>
        <w:t xml:space="preserve">The evaluation was limited by the complexity of the Programme, the limited reporting on some aspects of the Programme, and the </w:t>
      </w:r>
      <w:r w:rsidR="00500F16">
        <w:rPr>
          <w:lang w:val="en-GB"/>
        </w:rPr>
        <w:t>un</w:t>
      </w:r>
      <w:r w:rsidRPr="00820A1E">
        <w:rPr>
          <w:lang w:val="en-GB"/>
        </w:rPr>
        <w:t xml:space="preserve">willingness of some key informants to participate in the evaluation process. </w:t>
      </w:r>
      <w:r w:rsidR="00CB2BBE" w:rsidRPr="00820A1E">
        <w:rPr>
          <w:lang w:val="en-GB"/>
        </w:rPr>
        <w:t xml:space="preserve">To keep the evaluation manageable in size, UNDP, in consultation with the </w:t>
      </w:r>
      <w:r w:rsidR="00086070">
        <w:rPr>
          <w:lang w:val="en-GB"/>
        </w:rPr>
        <w:t>C</w:t>
      </w:r>
      <w:r w:rsidR="00CB2BBE" w:rsidRPr="00820A1E">
        <w:rPr>
          <w:lang w:val="en-GB"/>
        </w:rPr>
        <w:t xml:space="preserve">onsultant, limited the scope of the evaluation of the Programme’s Pillar 2: Country Support, to three of the </w:t>
      </w:r>
      <w:r w:rsidR="00086070">
        <w:rPr>
          <w:lang w:val="en-GB"/>
        </w:rPr>
        <w:t>eight</w:t>
      </w:r>
      <w:r w:rsidR="00CB2BBE" w:rsidRPr="00820A1E">
        <w:rPr>
          <w:lang w:val="en-GB"/>
        </w:rPr>
        <w:t xml:space="preserve"> countries supported, Kenya, Sierra Leone, and Zambia, with a short look also at the DRC</w:t>
      </w:r>
      <w:r w:rsidR="00474D21">
        <w:rPr>
          <w:lang w:val="en-GB"/>
        </w:rPr>
        <w:t>, where UNDP funded UNLIA activities, but did not participate in implementation</w:t>
      </w:r>
      <w:r w:rsidR="00CB2BBE" w:rsidRPr="00820A1E">
        <w:rPr>
          <w:lang w:val="en-GB"/>
        </w:rPr>
        <w:t>.</w:t>
      </w:r>
      <w:r w:rsidR="003D5E03">
        <w:rPr>
          <w:lang w:val="en-GB"/>
        </w:rPr>
        <w:t xml:space="preserve"> </w:t>
      </w:r>
      <w:r w:rsidR="00820E9F">
        <w:rPr>
          <w:lang w:val="en-GB"/>
        </w:rPr>
        <w:t>Pursuant to the TOR, a detailed review of activities was limited to Pillar 2.</w:t>
      </w:r>
    </w:p>
    <w:p w14:paraId="56C89C63" w14:textId="035E0B13" w:rsidR="005A0B8D" w:rsidRPr="00820A1E" w:rsidRDefault="005A0B8D" w:rsidP="00684266">
      <w:pPr>
        <w:jc w:val="both"/>
        <w:rPr>
          <w:lang w:val="en-GB"/>
        </w:rPr>
      </w:pPr>
      <w:r w:rsidRPr="00820A1E">
        <w:rPr>
          <w:lang w:val="en-GB"/>
        </w:rPr>
        <w:t xml:space="preserve">The evaluation findings are organized in this report according to </w:t>
      </w:r>
      <w:r w:rsidR="00D724D0" w:rsidRPr="00820A1E">
        <w:rPr>
          <w:lang w:val="en-GB"/>
        </w:rPr>
        <w:t>levels of analysis</w:t>
      </w:r>
      <w:r w:rsidRPr="00820A1E">
        <w:rPr>
          <w:lang w:val="en-GB"/>
        </w:rPr>
        <w:t xml:space="preserve"> </w:t>
      </w:r>
      <w:r w:rsidR="00D724D0" w:rsidRPr="00820A1E">
        <w:rPr>
          <w:lang w:val="en-GB"/>
        </w:rPr>
        <w:t xml:space="preserve">and categories </w:t>
      </w:r>
      <w:r w:rsidRPr="00820A1E">
        <w:rPr>
          <w:lang w:val="en-GB"/>
        </w:rPr>
        <w:t>established in the Terms of Reference,</w:t>
      </w:r>
      <w:r w:rsidR="00820E9F">
        <w:rPr>
          <w:lang w:val="en-GB"/>
        </w:rPr>
        <w:t xml:space="preserve"> in the order used in the TOR:</w:t>
      </w:r>
      <w:r w:rsidRPr="00820A1E">
        <w:rPr>
          <w:lang w:val="en-GB"/>
        </w:rPr>
        <w:t xml:space="preserve"> </w:t>
      </w:r>
      <w:r w:rsidR="00D724D0" w:rsidRPr="00820A1E">
        <w:rPr>
          <w:lang w:val="en-GB"/>
        </w:rPr>
        <w:t>country</w:t>
      </w:r>
      <w:r w:rsidR="00820E9F">
        <w:rPr>
          <w:lang w:val="en-GB"/>
        </w:rPr>
        <w:t xml:space="preserve"> (Pillar 2)</w:t>
      </w:r>
      <w:r w:rsidR="00D724D0" w:rsidRPr="00820A1E">
        <w:rPr>
          <w:lang w:val="en-GB"/>
        </w:rPr>
        <w:t>, global</w:t>
      </w:r>
      <w:r w:rsidR="00820E9F">
        <w:rPr>
          <w:lang w:val="en-GB"/>
        </w:rPr>
        <w:t xml:space="preserve"> (Pillar 1)</w:t>
      </w:r>
      <w:r w:rsidR="00D724D0" w:rsidRPr="00820A1E">
        <w:rPr>
          <w:lang w:val="en-GB"/>
        </w:rPr>
        <w:t>, and programmatic</w:t>
      </w:r>
      <w:r w:rsidR="00820E9F">
        <w:rPr>
          <w:lang w:val="en-GB"/>
        </w:rPr>
        <w:t xml:space="preserve"> (Pillar 3)</w:t>
      </w:r>
      <w:r w:rsidR="00D724D0" w:rsidRPr="00820A1E">
        <w:rPr>
          <w:lang w:val="en-GB"/>
        </w:rPr>
        <w:t>. The Organization for Economic Cooperation and Development</w:t>
      </w:r>
      <w:r w:rsidR="00D95D58">
        <w:rPr>
          <w:lang w:val="en-GB"/>
        </w:rPr>
        <w:t xml:space="preserve"> (OECD)</w:t>
      </w:r>
      <w:r w:rsidR="00D724D0" w:rsidRPr="00820A1E">
        <w:rPr>
          <w:lang w:val="en-GB"/>
        </w:rPr>
        <w:t xml:space="preserve"> </w:t>
      </w:r>
      <w:r w:rsidR="009D5399">
        <w:rPr>
          <w:lang w:val="en-GB"/>
        </w:rPr>
        <w:t xml:space="preserve">Development </w:t>
      </w:r>
      <w:r w:rsidR="00D724D0" w:rsidRPr="00820A1E">
        <w:rPr>
          <w:lang w:val="en-GB"/>
        </w:rPr>
        <w:t>Assistance Committee</w:t>
      </w:r>
      <w:r w:rsidR="00D95D58">
        <w:rPr>
          <w:lang w:val="en-GB"/>
        </w:rPr>
        <w:t xml:space="preserve"> (DAC)</w:t>
      </w:r>
      <w:r w:rsidR="00D724D0" w:rsidRPr="00820A1E">
        <w:rPr>
          <w:lang w:val="en-GB"/>
        </w:rPr>
        <w:t xml:space="preserve"> criteria of relevance, effectiveness, efficiency, and sustainability are incorporated into those categories where appropriate and separated out where</w:t>
      </w:r>
      <w:r w:rsidR="00A87845" w:rsidRPr="00820A1E">
        <w:rPr>
          <w:lang w:val="en-GB"/>
        </w:rPr>
        <w:t xml:space="preserve"> necessary.</w:t>
      </w:r>
      <w:r w:rsidR="003D5E03">
        <w:rPr>
          <w:lang w:val="en-GB"/>
        </w:rPr>
        <w:t xml:space="preserve"> </w:t>
      </w:r>
    </w:p>
    <w:p w14:paraId="34592024" w14:textId="071C237C" w:rsidR="009D30D1" w:rsidRPr="00820A1E" w:rsidRDefault="00567AC9" w:rsidP="00684266">
      <w:pPr>
        <w:pStyle w:val="Heading2"/>
        <w:jc w:val="both"/>
        <w:rPr>
          <w:lang w:val="en-GB"/>
        </w:rPr>
      </w:pPr>
      <w:bookmarkStart w:id="7" w:name="_Toc124179823"/>
      <w:r w:rsidRPr="00820A1E">
        <w:rPr>
          <w:lang w:val="en-GB"/>
        </w:rPr>
        <w:t>2</w:t>
      </w:r>
      <w:r w:rsidR="009D30D1" w:rsidRPr="00820A1E">
        <w:rPr>
          <w:lang w:val="en-GB"/>
        </w:rPr>
        <w:t>.2.</w:t>
      </w:r>
      <w:r w:rsidR="009D30D1" w:rsidRPr="00820A1E">
        <w:rPr>
          <w:lang w:val="en-GB"/>
        </w:rPr>
        <w:tab/>
        <w:t xml:space="preserve"> Context</w:t>
      </w:r>
      <w:bookmarkEnd w:id="7"/>
      <w:r w:rsidR="009D30D1" w:rsidRPr="00820A1E">
        <w:rPr>
          <w:lang w:val="en-GB"/>
        </w:rPr>
        <w:tab/>
      </w:r>
    </w:p>
    <w:p w14:paraId="0D09AF70" w14:textId="5D89FD6C" w:rsidR="002F3293" w:rsidRPr="00820A1E" w:rsidRDefault="00272E72" w:rsidP="00684266">
      <w:pPr>
        <w:jc w:val="both"/>
        <w:rPr>
          <w:lang w:val="en-GB"/>
        </w:rPr>
      </w:pPr>
      <w:r w:rsidRPr="00820A1E">
        <w:rPr>
          <w:noProof/>
          <w:lang w:val="en-GB"/>
        </w:rPr>
        <mc:AlternateContent>
          <mc:Choice Requires="wps">
            <w:drawing>
              <wp:anchor distT="45720" distB="45720" distL="114300" distR="114300" simplePos="0" relativeHeight="251662336" behindDoc="0" locked="0" layoutInCell="1" allowOverlap="1" wp14:anchorId="7CD59462" wp14:editId="5C80178F">
                <wp:simplePos x="0" y="0"/>
                <wp:positionH relativeFrom="column">
                  <wp:posOffset>3575050</wp:posOffset>
                </wp:positionH>
                <wp:positionV relativeFrom="paragraph">
                  <wp:posOffset>39370</wp:posOffset>
                </wp:positionV>
                <wp:extent cx="2360930" cy="1593850"/>
                <wp:effectExtent l="0" t="0" r="3810"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93850"/>
                        </a:xfrm>
                        <a:prstGeom prst="rect">
                          <a:avLst/>
                        </a:prstGeom>
                        <a:solidFill>
                          <a:srgbClr val="FFFFFF"/>
                        </a:solidFill>
                        <a:ln w="9525">
                          <a:solidFill>
                            <a:srgbClr val="000000"/>
                          </a:solidFill>
                          <a:miter lim="800000"/>
                          <a:headEnd/>
                          <a:tailEnd/>
                        </a:ln>
                      </wps:spPr>
                      <wps:txbx>
                        <w:txbxContent>
                          <w:p w14:paraId="48C2663C" w14:textId="34C3C403" w:rsidR="00210E00" w:rsidRDefault="00210E00" w:rsidP="00210E00">
                            <w:pPr>
                              <w:rPr>
                                <w:caps/>
                                <w:color w:val="4472C4" w:themeColor="accent1"/>
                                <w:sz w:val="26"/>
                                <w:szCs w:val="26"/>
                              </w:rPr>
                            </w:pPr>
                            <w:r w:rsidRPr="00610E30">
                              <w:rPr>
                                <w:caps/>
                                <w:noProof/>
                                <w:color w:val="4472C4" w:themeColor="accent1"/>
                                <w:sz w:val="26"/>
                                <w:szCs w:val="26"/>
                              </w:rPr>
                              <w:drawing>
                                <wp:inline distT="0" distB="0" distL="0" distR="0" wp14:anchorId="5916B611" wp14:editId="5753898F">
                                  <wp:extent cx="800100" cy="800100"/>
                                  <wp:effectExtent l="0" t="0" r="0" b="0"/>
                                  <wp:docPr id="6" name="Picture 5">
                                    <a:extLst xmlns:a="http://schemas.openxmlformats.org/drawingml/2006/main">
                                      <a:ext uri="{FF2B5EF4-FFF2-40B4-BE49-F238E27FC236}">
                                        <a16:creationId xmlns:a16="http://schemas.microsoft.com/office/drawing/2014/main" id="{50126719-8F65-9B4A-53D6-0D6D52A60B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0126719-8F65-9B4A-53D6-0D6D52A60B43}"/>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800401" cy="800401"/>
                                          </a:xfrm>
                                          <a:prstGeom prst="rect">
                                            <a:avLst/>
                                          </a:prstGeom>
                                        </pic:spPr>
                                      </pic:pic>
                                    </a:graphicData>
                                  </a:graphic>
                                </wp:inline>
                              </w:drawing>
                            </w:r>
                            <w:r w:rsidR="00A87845">
                              <w:rPr>
                                <w:caps/>
                                <w:color w:val="4472C4" w:themeColor="accent1"/>
                                <w:sz w:val="26"/>
                                <w:szCs w:val="26"/>
                              </w:rPr>
                              <w:t xml:space="preserve"> </w:t>
                            </w:r>
                            <w:r w:rsidRPr="00610E30">
                              <w:rPr>
                                <w:caps/>
                                <w:color w:val="4472C4" w:themeColor="accent1"/>
                                <w:sz w:val="26"/>
                                <w:szCs w:val="26"/>
                              </w:rPr>
                              <w:t>SDG Target 16.9: By 2030, provide legal identity for all, including birth registration</w:t>
                            </w:r>
                          </w:p>
                          <w:p w14:paraId="13F5F402" w14:textId="7A697057" w:rsidR="00210E00" w:rsidRDefault="00210E0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CD59462" id="_x0000_t202" coordsize="21600,21600" o:spt="202" path="m,l,21600r21600,l21600,xe">
                <v:stroke joinstyle="miter"/>
                <v:path gradientshapeok="t" o:connecttype="rect"/>
              </v:shapetype>
              <v:shape id="Text Box 12" o:spid="_x0000_s1026" type="#_x0000_t202" style="position:absolute;left:0;text-align:left;margin-left:281.5pt;margin-top:3.1pt;width:185.9pt;height:125.5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">
                <v:textbox>
                  <w:txbxContent>
                    <w:p w14:paraId="48C2663C" w14:textId="34C3C403" w:rsidR="00210E00" w:rsidRDefault="00210E00" w:rsidP="00210E00">
                      <w:pPr>
                        <w:rPr>
                          <w:caps/>
                          <w:color w:val="4472C4" w:themeColor="accent1"/>
                          <w:sz w:val="26"/>
                          <w:szCs w:val="26"/>
                        </w:rPr>
                      </w:pPr>
                      <w:r w:rsidRPr="00610E30">
                        <w:rPr>
                          <w:caps/>
                          <w:noProof/>
                          <w:color w:val="4472C4" w:themeColor="accent1"/>
                          <w:sz w:val="26"/>
                          <w:szCs w:val="26"/>
                        </w:rPr>
                        <w:drawing>
                          <wp:inline distT="0" distB="0" distL="0" distR="0" wp14:anchorId="5916B611" wp14:editId="5753898F">
                            <wp:extent cx="800100" cy="800100"/>
                            <wp:effectExtent l="0" t="0" r="0" b="0"/>
                            <wp:docPr id="6" name="Picture 5">
                              <a:extLst xmlns:a="http://schemas.openxmlformats.org/drawingml/2006/main">
                                <a:ext uri="{FF2B5EF4-FFF2-40B4-BE49-F238E27FC236}">
                                  <a16:creationId xmlns:a16="http://schemas.microsoft.com/office/drawing/2014/main" id="{50126719-8F65-9B4A-53D6-0D6D52A60B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0126719-8F65-9B4A-53D6-0D6D52A60B43}"/>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800401" cy="800401"/>
                                    </a:xfrm>
                                    <a:prstGeom prst="rect">
                                      <a:avLst/>
                                    </a:prstGeom>
                                  </pic:spPr>
                                </pic:pic>
                              </a:graphicData>
                            </a:graphic>
                          </wp:inline>
                        </w:drawing>
                      </w:r>
                      <w:r w:rsidR="00A87845">
                        <w:rPr>
                          <w:caps/>
                          <w:color w:val="4472C4" w:themeColor="accent1"/>
                          <w:sz w:val="26"/>
                          <w:szCs w:val="26"/>
                        </w:rPr>
                        <w:t xml:space="preserve"> </w:t>
                      </w:r>
                      <w:r w:rsidRPr="00610E30">
                        <w:rPr>
                          <w:caps/>
                          <w:color w:val="4472C4" w:themeColor="accent1"/>
                          <w:sz w:val="26"/>
                          <w:szCs w:val="26"/>
                        </w:rPr>
                        <w:t>SDG Target 16.9: By 2030, provide legal identity for all, including birth registration</w:t>
                      </w:r>
                    </w:p>
                    <w:p w14:paraId="13F5F402" w14:textId="7A697057" w:rsidR="00210E00" w:rsidRDefault="00210E00"/>
                  </w:txbxContent>
                </v:textbox>
                <w10:wrap type="square"/>
              </v:shape>
            </w:pict>
          </mc:Fallback>
        </mc:AlternateContent>
      </w:r>
      <w:r w:rsidR="002F3293" w:rsidRPr="00820A1E">
        <w:rPr>
          <w:lang w:val="en-GB"/>
        </w:rPr>
        <w:t xml:space="preserve">The 2030 Agenda for Sustainable Development recognized </w:t>
      </w:r>
      <w:r w:rsidR="00645D5B" w:rsidRPr="00820A1E">
        <w:rPr>
          <w:lang w:val="en-GB"/>
        </w:rPr>
        <w:t>an</w:t>
      </w:r>
      <w:r w:rsidR="002F3293" w:rsidRPr="00820A1E">
        <w:rPr>
          <w:lang w:val="en-GB"/>
        </w:rPr>
        <w:t xml:space="preserve"> enormous gap in</w:t>
      </w:r>
      <w:r w:rsidR="00645D5B" w:rsidRPr="00820A1E">
        <w:rPr>
          <w:lang w:val="en-GB"/>
        </w:rPr>
        <w:t xml:space="preserve"> </w:t>
      </w:r>
      <w:r w:rsidR="002F3293" w:rsidRPr="00820A1E">
        <w:rPr>
          <w:lang w:val="en-GB"/>
        </w:rPr>
        <w:t xml:space="preserve">equal </w:t>
      </w:r>
      <w:r w:rsidR="00500F16">
        <w:rPr>
          <w:lang w:val="en-GB"/>
        </w:rPr>
        <w:t>access to</w:t>
      </w:r>
      <w:r w:rsidR="002F3293" w:rsidRPr="00820A1E">
        <w:rPr>
          <w:lang w:val="en-GB"/>
        </w:rPr>
        <w:t xml:space="preserve"> </w:t>
      </w:r>
      <w:r w:rsidR="00645D5B" w:rsidRPr="00820A1E">
        <w:rPr>
          <w:lang w:val="en-GB"/>
        </w:rPr>
        <w:t xml:space="preserve">legal </w:t>
      </w:r>
      <w:r w:rsidR="00500F16">
        <w:rPr>
          <w:lang w:val="en-GB"/>
        </w:rPr>
        <w:t>identity around the globe</w:t>
      </w:r>
      <w:r w:rsidR="00820E9F">
        <w:rPr>
          <w:lang w:val="en-GB"/>
        </w:rPr>
        <w:t>. To address this gap, the Sustainable Development Goals (SDG) include</w:t>
      </w:r>
      <w:r w:rsidR="002F3293" w:rsidRPr="00820A1E">
        <w:rPr>
          <w:lang w:val="en-GB"/>
        </w:rPr>
        <w:t xml:space="preserve"> Target 16.9, a commitment to provide “legal identity for all (including birth registration) by 2030.” Inspired by the Secretary-General’s</w:t>
      </w:r>
      <w:r w:rsidR="00500F16">
        <w:rPr>
          <w:lang w:val="en-GB"/>
        </w:rPr>
        <w:t xml:space="preserve"> (SG)</w:t>
      </w:r>
      <w:r w:rsidR="002F3293" w:rsidRPr="00820A1E">
        <w:rPr>
          <w:lang w:val="en-GB"/>
        </w:rPr>
        <w:t xml:space="preserve"> determination to tackle the global problem of statelessness (affecting more than 10 million people worldwide), </w:t>
      </w:r>
      <w:r w:rsidR="00645D5B" w:rsidRPr="00820A1E">
        <w:rPr>
          <w:lang w:val="en-GB"/>
        </w:rPr>
        <w:t xml:space="preserve">in January 2018, </w:t>
      </w:r>
      <w:r w:rsidR="002F3293" w:rsidRPr="00820A1E">
        <w:rPr>
          <w:lang w:val="en-GB"/>
        </w:rPr>
        <w:t xml:space="preserve">the </w:t>
      </w:r>
      <w:r w:rsidR="00500F16">
        <w:rPr>
          <w:lang w:val="en-GB"/>
        </w:rPr>
        <w:t>SG</w:t>
      </w:r>
      <w:r w:rsidR="002F3293" w:rsidRPr="00820A1E">
        <w:rPr>
          <w:lang w:val="en-GB"/>
        </w:rPr>
        <w:t xml:space="preserve">’s Executive Committee mandated the Deputy Secretary-General </w:t>
      </w:r>
      <w:r w:rsidR="00820E9F">
        <w:rPr>
          <w:lang w:val="en-GB"/>
        </w:rPr>
        <w:t xml:space="preserve">(DSG) </w:t>
      </w:r>
      <w:r w:rsidR="002F3293" w:rsidRPr="00820A1E">
        <w:rPr>
          <w:lang w:val="en-GB"/>
        </w:rPr>
        <w:t xml:space="preserve">to convene “UN entities to develop, in collaboration with the </w:t>
      </w:r>
      <w:r w:rsidR="00820E9F">
        <w:rPr>
          <w:lang w:val="en-GB"/>
        </w:rPr>
        <w:t>WBG</w:t>
      </w:r>
      <w:r w:rsidR="002F3293" w:rsidRPr="00820A1E">
        <w:rPr>
          <w:lang w:val="en-GB"/>
        </w:rPr>
        <w:t>, a common approach to the broader issue of registration and legal identity...” To operationalize the decision of the Executive Committee, a time-bound</w:t>
      </w:r>
      <w:r w:rsidR="00E4143D" w:rsidRPr="00820A1E">
        <w:rPr>
          <w:lang w:val="en-GB"/>
        </w:rPr>
        <w:t xml:space="preserve"> </w:t>
      </w:r>
      <w:r w:rsidR="002F3293" w:rsidRPr="00820A1E">
        <w:rPr>
          <w:lang w:val="en-GB"/>
        </w:rPr>
        <w:t>inter-agency group – the UN Legal Identity Expert Group (UN LIEG) – was established from</w:t>
      </w:r>
      <w:r w:rsidR="00E4143D" w:rsidRPr="00820A1E">
        <w:rPr>
          <w:lang w:val="en-GB"/>
        </w:rPr>
        <w:t xml:space="preserve"> </w:t>
      </w:r>
      <w:r w:rsidR="002F3293" w:rsidRPr="00820A1E">
        <w:rPr>
          <w:lang w:val="en-GB"/>
        </w:rPr>
        <w:t>September 2018 to June 2019, and the United Nations Legal Identity Agenda 2020-2030</w:t>
      </w:r>
      <w:r w:rsidR="00E4143D" w:rsidRPr="00820A1E">
        <w:rPr>
          <w:lang w:val="en-GB"/>
        </w:rPr>
        <w:t xml:space="preserve"> </w:t>
      </w:r>
      <w:r w:rsidR="002F3293" w:rsidRPr="00820A1E">
        <w:rPr>
          <w:lang w:val="en-GB"/>
        </w:rPr>
        <w:t xml:space="preserve">was launched as a One UN approach to support </w:t>
      </w:r>
      <w:r w:rsidR="001E1222">
        <w:rPr>
          <w:lang w:val="en-GB"/>
        </w:rPr>
        <w:t>M</w:t>
      </w:r>
      <w:r w:rsidR="002F3293" w:rsidRPr="00820A1E">
        <w:rPr>
          <w:lang w:val="en-GB"/>
        </w:rPr>
        <w:t xml:space="preserve">ember </w:t>
      </w:r>
      <w:r w:rsidR="001E1222">
        <w:rPr>
          <w:lang w:val="en-GB"/>
        </w:rPr>
        <w:t>S</w:t>
      </w:r>
      <w:r w:rsidR="002F3293" w:rsidRPr="00820A1E">
        <w:rPr>
          <w:lang w:val="en-GB"/>
        </w:rPr>
        <w:t>tates</w:t>
      </w:r>
      <w:r w:rsidR="00A87845" w:rsidRPr="00820A1E">
        <w:rPr>
          <w:lang w:val="en-GB"/>
        </w:rPr>
        <w:t xml:space="preserve"> in</w:t>
      </w:r>
      <w:r w:rsidR="002F3293" w:rsidRPr="00820A1E">
        <w:rPr>
          <w:lang w:val="en-GB"/>
        </w:rPr>
        <w:t xml:space="preserve"> build</w:t>
      </w:r>
      <w:r w:rsidR="00A87845" w:rsidRPr="00820A1E">
        <w:rPr>
          <w:lang w:val="en-GB"/>
        </w:rPr>
        <w:t>ing</w:t>
      </w:r>
      <w:r w:rsidR="002F3293" w:rsidRPr="00820A1E">
        <w:rPr>
          <w:lang w:val="en-GB"/>
        </w:rPr>
        <w:t xml:space="preserve"> holistic, country-owned,</w:t>
      </w:r>
      <w:r w:rsidR="00E4143D" w:rsidRPr="00820A1E">
        <w:rPr>
          <w:lang w:val="en-GB"/>
        </w:rPr>
        <w:t xml:space="preserve"> </w:t>
      </w:r>
      <w:r w:rsidR="002F3293" w:rsidRPr="00820A1E">
        <w:rPr>
          <w:lang w:val="en-GB"/>
        </w:rPr>
        <w:t>sustainable civil registration, vital statistics</w:t>
      </w:r>
      <w:r w:rsidR="00E4143D" w:rsidRPr="00820A1E">
        <w:rPr>
          <w:lang w:val="en-GB"/>
        </w:rPr>
        <w:t>,</w:t>
      </w:r>
      <w:r w:rsidR="002F3293" w:rsidRPr="00820A1E">
        <w:rPr>
          <w:lang w:val="en-GB"/>
        </w:rPr>
        <w:t xml:space="preserve"> and identity management systems.</w:t>
      </w:r>
    </w:p>
    <w:p w14:paraId="7F0D6CE3" w14:textId="08D7AA62" w:rsidR="002F3293" w:rsidRPr="00820A1E" w:rsidRDefault="002F3293" w:rsidP="00684266">
      <w:pPr>
        <w:jc w:val="both"/>
        <w:rPr>
          <w:lang w:val="en-GB"/>
        </w:rPr>
      </w:pPr>
      <w:r w:rsidRPr="00820A1E">
        <w:rPr>
          <w:lang w:val="en-GB"/>
        </w:rPr>
        <w:lastRenderedPageBreak/>
        <w:t>The ‘Legal Identify for All’ Pro</w:t>
      </w:r>
      <w:r w:rsidR="00E60D99">
        <w:rPr>
          <w:lang w:val="en-GB"/>
        </w:rPr>
        <w:t>gramme</w:t>
      </w:r>
      <w:r w:rsidRPr="00820A1E">
        <w:rPr>
          <w:lang w:val="en-GB"/>
        </w:rPr>
        <w:t xml:space="preserve"> was originally developed</w:t>
      </w:r>
      <w:r w:rsidR="00E60D99">
        <w:rPr>
          <w:lang w:val="en-GB"/>
        </w:rPr>
        <w:t xml:space="preserve"> and documented in a PIP </w:t>
      </w:r>
      <w:r w:rsidRPr="00820A1E">
        <w:rPr>
          <w:lang w:val="en-GB"/>
        </w:rPr>
        <w:t>as the precursor to a proposed ‘One</w:t>
      </w:r>
      <w:r w:rsidR="00E4143D" w:rsidRPr="00820A1E">
        <w:rPr>
          <w:lang w:val="en-GB"/>
        </w:rPr>
        <w:t xml:space="preserve"> </w:t>
      </w:r>
      <w:r w:rsidRPr="00820A1E">
        <w:rPr>
          <w:lang w:val="en-GB"/>
        </w:rPr>
        <w:t xml:space="preserve">UN’ global UN </w:t>
      </w:r>
      <w:r w:rsidR="00E4143D" w:rsidRPr="00820A1E">
        <w:rPr>
          <w:lang w:val="en-GB"/>
        </w:rPr>
        <w:t xml:space="preserve">MPTF </w:t>
      </w:r>
      <w:r w:rsidRPr="00820A1E">
        <w:rPr>
          <w:lang w:val="en-GB"/>
        </w:rPr>
        <w:t>on ‘Legal Identity for All’ to be formally</w:t>
      </w:r>
      <w:r w:rsidR="00E4143D" w:rsidRPr="00820A1E">
        <w:rPr>
          <w:lang w:val="en-GB"/>
        </w:rPr>
        <w:t xml:space="preserve"> </w:t>
      </w:r>
      <w:r w:rsidRPr="00820A1E">
        <w:rPr>
          <w:lang w:val="en-GB"/>
        </w:rPr>
        <w:t>launched in Q1 2020</w:t>
      </w:r>
      <w:r w:rsidR="00E4143D" w:rsidRPr="00820A1E">
        <w:rPr>
          <w:lang w:val="en-GB"/>
        </w:rPr>
        <w:t>.</w:t>
      </w:r>
      <w:r w:rsidR="003D5E03">
        <w:rPr>
          <w:lang w:val="en-GB"/>
        </w:rPr>
        <w:t xml:space="preserve"> </w:t>
      </w:r>
      <w:r w:rsidR="00E4143D" w:rsidRPr="00820A1E">
        <w:rPr>
          <w:lang w:val="en-GB"/>
        </w:rPr>
        <w:t xml:space="preserve">That MPTF </w:t>
      </w:r>
      <w:r w:rsidRPr="00820A1E">
        <w:rPr>
          <w:lang w:val="en-GB"/>
        </w:rPr>
        <w:t>should have served as the main vehicle to implement the UN LIA at</w:t>
      </w:r>
      <w:r w:rsidR="00E4143D" w:rsidRPr="00820A1E">
        <w:rPr>
          <w:lang w:val="en-GB"/>
        </w:rPr>
        <w:t xml:space="preserve"> </w:t>
      </w:r>
      <w:r w:rsidRPr="00820A1E">
        <w:rPr>
          <w:lang w:val="en-GB"/>
        </w:rPr>
        <w:t>the global and country levels. Due to C</w:t>
      </w:r>
      <w:r w:rsidR="00E4143D" w:rsidRPr="00820A1E">
        <w:rPr>
          <w:lang w:val="en-GB"/>
        </w:rPr>
        <w:t>OVID</w:t>
      </w:r>
      <w:r w:rsidRPr="00820A1E">
        <w:rPr>
          <w:lang w:val="en-GB"/>
        </w:rPr>
        <w:t xml:space="preserve">-19, however, </w:t>
      </w:r>
      <w:r w:rsidR="001D3306">
        <w:rPr>
          <w:lang w:val="en-GB"/>
        </w:rPr>
        <w:t>the MPTF’s foundation</w:t>
      </w:r>
      <w:r w:rsidRPr="00820A1E">
        <w:rPr>
          <w:lang w:val="en-GB"/>
        </w:rPr>
        <w:t xml:space="preserve"> donor</w:t>
      </w:r>
      <w:r w:rsidR="001D3306">
        <w:rPr>
          <w:lang w:val="en-GB"/>
        </w:rPr>
        <w:t>,</w:t>
      </w:r>
      <w:r w:rsidRPr="00820A1E">
        <w:rPr>
          <w:lang w:val="en-GB"/>
        </w:rPr>
        <w:t xml:space="preserve"> which had verbally</w:t>
      </w:r>
      <w:r w:rsidR="00E4143D" w:rsidRPr="00820A1E">
        <w:rPr>
          <w:lang w:val="en-GB"/>
        </w:rPr>
        <w:t xml:space="preserve"> </w:t>
      </w:r>
      <w:r w:rsidRPr="00820A1E">
        <w:rPr>
          <w:lang w:val="en-GB"/>
        </w:rPr>
        <w:t>committed approximately 5 million</w:t>
      </w:r>
      <w:r w:rsidR="00474D21">
        <w:rPr>
          <w:lang w:val="en-GB"/>
        </w:rPr>
        <w:t xml:space="preserve"> USD,</w:t>
      </w:r>
      <w:r w:rsidRPr="00820A1E">
        <w:rPr>
          <w:lang w:val="en-GB"/>
        </w:rPr>
        <w:t xml:space="preserve"> withdr</w:t>
      </w:r>
      <w:r w:rsidR="00E60D99">
        <w:rPr>
          <w:lang w:val="en-GB"/>
        </w:rPr>
        <w:t>e</w:t>
      </w:r>
      <w:r w:rsidRPr="00820A1E">
        <w:rPr>
          <w:lang w:val="en-GB"/>
        </w:rPr>
        <w:t xml:space="preserve">w its </w:t>
      </w:r>
      <w:r w:rsidR="00E60D99">
        <w:rPr>
          <w:lang w:val="en-GB"/>
        </w:rPr>
        <w:t xml:space="preserve">financial </w:t>
      </w:r>
      <w:r w:rsidRPr="00820A1E">
        <w:rPr>
          <w:lang w:val="en-GB"/>
        </w:rPr>
        <w:t>commitment</w:t>
      </w:r>
      <w:r w:rsidR="00B15F1E">
        <w:rPr>
          <w:lang w:val="en-GB"/>
        </w:rPr>
        <w:t>,</w:t>
      </w:r>
      <w:r w:rsidRPr="00820A1E">
        <w:rPr>
          <w:lang w:val="en-GB"/>
        </w:rPr>
        <w:t xml:space="preserve"> repurpos</w:t>
      </w:r>
      <w:r w:rsidR="00B15F1E">
        <w:rPr>
          <w:lang w:val="en-GB"/>
        </w:rPr>
        <w:t>ing</w:t>
      </w:r>
      <w:r w:rsidRPr="00820A1E">
        <w:rPr>
          <w:lang w:val="en-GB"/>
        </w:rPr>
        <w:t xml:space="preserve"> </w:t>
      </w:r>
      <w:r w:rsidR="00B15F1E">
        <w:rPr>
          <w:lang w:val="en-GB"/>
        </w:rPr>
        <w:t xml:space="preserve">the </w:t>
      </w:r>
      <w:r w:rsidRPr="00820A1E">
        <w:rPr>
          <w:lang w:val="en-GB"/>
        </w:rPr>
        <w:t xml:space="preserve">funding for </w:t>
      </w:r>
      <w:r w:rsidR="00B15F1E">
        <w:rPr>
          <w:lang w:val="en-GB"/>
        </w:rPr>
        <w:t>domestic</w:t>
      </w:r>
      <w:r w:rsidRPr="00820A1E">
        <w:rPr>
          <w:lang w:val="en-GB"/>
        </w:rPr>
        <w:t xml:space="preserve"> C</w:t>
      </w:r>
      <w:r w:rsidR="006A52D4" w:rsidRPr="00820A1E">
        <w:rPr>
          <w:lang w:val="en-GB"/>
        </w:rPr>
        <w:t>OVID</w:t>
      </w:r>
      <w:r w:rsidRPr="00820A1E">
        <w:rPr>
          <w:lang w:val="en-GB"/>
        </w:rPr>
        <w:t xml:space="preserve">-19 response. </w:t>
      </w:r>
      <w:r w:rsidR="00E60D99">
        <w:rPr>
          <w:lang w:val="en-GB"/>
        </w:rPr>
        <w:t>As a result, the</w:t>
      </w:r>
      <w:r w:rsidRPr="00820A1E">
        <w:rPr>
          <w:lang w:val="en-GB"/>
        </w:rPr>
        <w:t xml:space="preserve"> </w:t>
      </w:r>
      <w:r w:rsidR="00E60D99">
        <w:rPr>
          <w:lang w:val="en-GB"/>
        </w:rPr>
        <w:t>PIP</w:t>
      </w:r>
      <w:r w:rsidR="00B15F1E">
        <w:rPr>
          <w:lang w:val="en-GB"/>
        </w:rPr>
        <w:t xml:space="preserve"> was</w:t>
      </w:r>
      <w:r w:rsidR="00E60D99">
        <w:rPr>
          <w:lang w:val="en-GB"/>
        </w:rPr>
        <w:t xml:space="preserve"> </w:t>
      </w:r>
      <w:r w:rsidRPr="00820A1E">
        <w:rPr>
          <w:lang w:val="en-GB"/>
        </w:rPr>
        <w:t xml:space="preserve">repurposed </w:t>
      </w:r>
      <w:r w:rsidR="00E60D99">
        <w:rPr>
          <w:lang w:val="en-GB"/>
        </w:rPr>
        <w:t xml:space="preserve">to form the foundation of the Programme </w:t>
      </w:r>
      <w:r w:rsidRPr="00820A1E">
        <w:rPr>
          <w:lang w:val="en-GB"/>
        </w:rPr>
        <w:t xml:space="preserve">until </w:t>
      </w:r>
      <w:r w:rsidR="00E60D99">
        <w:rPr>
          <w:lang w:val="en-GB"/>
        </w:rPr>
        <w:t xml:space="preserve">the MPTF was established or </w:t>
      </w:r>
      <w:r w:rsidRPr="00820A1E">
        <w:rPr>
          <w:lang w:val="en-GB"/>
        </w:rPr>
        <w:t>further resources</w:t>
      </w:r>
      <w:r w:rsidR="006A52D4" w:rsidRPr="00820A1E">
        <w:rPr>
          <w:lang w:val="en-GB"/>
        </w:rPr>
        <w:t xml:space="preserve"> were</w:t>
      </w:r>
      <w:r w:rsidRPr="00820A1E">
        <w:rPr>
          <w:lang w:val="en-GB"/>
        </w:rPr>
        <w:t xml:space="preserve"> mobilised. </w:t>
      </w:r>
      <w:r w:rsidR="006A52D4" w:rsidRPr="00820A1E">
        <w:rPr>
          <w:lang w:val="en-GB"/>
        </w:rPr>
        <w:t>To fill the gap produced by the delay of the MPTF,</w:t>
      </w:r>
      <w:r w:rsidR="00E4143D" w:rsidRPr="00820A1E">
        <w:rPr>
          <w:lang w:val="en-GB"/>
        </w:rPr>
        <w:t xml:space="preserve"> </w:t>
      </w:r>
      <w:r w:rsidRPr="00820A1E">
        <w:rPr>
          <w:lang w:val="en-GB"/>
        </w:rPr>
        <w:t xml:space="preserve">the allocation of </w:t>
      </w:r>
      <w:r w:rsidR="006A52D4" w:rsidRPr="00820A1E">
        <w:rPr>
          <w:lang w:val="en-GB"/>
        </w:rPr>
        <w:t xml:space="preserve">Programme funding </w:t>
      </w:r>
      <w:r w:rsidRPr="00820A1E">
        <w:rPr>
          <w:lang w:val="en-GB"/>
        </w:rPr>
        <w:t>to the UN Country Teams</w:t>
      </w:r>
      <w:r w:rsidR="001D3306">
        <w:rPr>
          <w:lang w:val="en-GB"/>
        </w:rPr>
        <w:t xml:space="preserve"> </w:t>
      </w:r>
      <w:r w:rsidR="006A52D4" w:rsidRPr="00820A1E">
        <w:rPr>
          <w:lang w:val="en-GB"/>
        </w:rPr>
        <w:t>was</w:t>
      </w:r>
      <w:r w:rsidRPr="00820A1E">
        <w:rPr>
          <w:lang w:val="en-GB"/>
        </w:rPr>
        <w:t xml:space="preserve"> implemented through </w:t>
      </w:r>
      <w:r w:rsidR="009D5399" w:rsidRPr="00820A1E">
        <w:rPr>
          <w:lang w:val="en-GB"/>
        </w:rPr>
        <w:t>UN-to-UN</w:t>
      </w:r>
      <w:r w:rsidRPr="00820A1E">
        <w:rPr>
          <w:lang w:val="en-GB"/>
        </w:rPr>
        <w:t xml:space="preserve"> agreements between UNDP and other implementing agencies. </w:t>
      </w:r>
      <w:r w:rsidR="006A52D4" w:rsidRPr="00820A1E">
        <w:rPr>
          <w:lang w:val="en-GB"/>
        </w:rPr>
        <w:t>In the end, the MPTF was never launched</w:t>
      </w:r>
      <w:r w:rsidR="001D3306">
        <w:rPr>
          <w:lang w:val="en-GB"/>
        </w:rPr>
        <w:t xml:space="preserve">, resulting in the project remaining in this </w:t>
      </w:r>
      <w:r w:rsidR="001D3306" w:rsidRPr="001D3306">
        <w:rPr>
          <w:i/>
          <w:iCs/>
          <w:lang w:val="en-GB"/>
        </w:rPr>
        <w:t>ad hoc</w:t>
      </w:r>
      <w:r w:rsidR="001D3306">
        <w:rPr>
          <w:lang w:val="en-GB"/>
        </w:rPr>
        <w:t xml:space="preserve"> state</w:t>
      </w:r>
      <w:r w:rsidR="00B15F1E">
        <w:rPr>
          <w:lang w:val="en-GB"/>
        </w:rPr>
        <w:t>, as established in the PIP,</w:t>
      </w:r>
      <w:r w:rsidR="001D3306">
        <w:rPr>
          <w:lang w:val="en-GB"/>
        </w:rPr>
        <w:t xml:space="preserve"> until completion.</w:t>
      </w:r>
    </w:p>
    <w:p w14:paraId="031BD7EC" w14:textId="5034A7D9" w:rsidR="005B6C14" w:rsidRPr="00820A1E" w:rsidRDefault="005B6C14" w:rsidP="00684266">
      <w:pPr>
        <w:pStyle w:val="Heading2"/>
        <w:jc w:val="both"/>
        <w:rPr>
          <w:lang w:val="en-GB"/>
        </w:rPr>
      </w:pPr>
      <w:bookmarkStart w:id="8" w:name="_Toc124179824"/>
      <w:r w:rsidRPr="00820A1E">
        <w:rPr>
          <w:lang w:val="en-GB"/>
        </w:rPr>
        <w:t>2.3.</w:t>
      </w:r>
      <w:r w:rsidRPr="00820A1E">
        <w:rPr>
          <w:lang w:val="en-GB"/>
        </w:rPr>
        <w:tab/>
        <w:t>Global Programme ‘Legal Identity for All’</w:t>
      </w:r>
      <w:bookmarkEnd w:id="8"/>
    </w:p>
    <w:p w14:paraId="44E6CBCE" w14:textId="02F0346F" w:rsidR="00567AC9" w:rsidRPr="00820A1E" w:rsidRDefault="006B464C" w:rsidP="00684266">
      <w:pPr>
        <w:jc w:val="both"/>
        <w:rPr>
          <w:lang w:val="en-GB"/>
        </w:rPr>
      </w:pPr>
      <w:r w:rsidRPr="00820A1E">
        <w:rPr>
          <w:noProof/>
          <w:lang w:val="en-GB"/>
        </w:rPr>
        <w:drawing>
          <wp:anchor distT="0" distB="0" distL="114300" distR="114300" simplePos="0" relativeHeight="251656704" behindDoc="0" locked="0" layoutInCell="1" allowOverlap="1" wp14:anchorId="51723C0F" wp14:editId="4B9EF943">
            <wp:simplePos x="0" y="0"/>
            <wp:positionH relativeFrom="column">
              <wp:posOffset>2990850</wp:posOffset>
            </wp:positionH>
            <wp:positionV relativeFrom="paragraph">
              <wp:posOffset>37465</wp:posOffset>
            </wp:positionV>
            <wp:extent cx="2940050" cy="2787650"/>
            <wp:effectExtent l="0" t="0" r="12700" b="12700"/>
            <wp:wrapSquare wrapText="bothSides"/>
            <wp:docPr id="1" name="Chart 1">
              <a:extLst xmlns:a="http://schemas.openxmlformats.org/drawingml/2006/main">
                <a:ext uri="{FF2B5EF4-FFF2-40B4-BE49-F238E27FC236}">
                  <a16:creationId xmlns:a16="http://schemas.microsoft.com/office/drawing/2014/main" id="{B8BBA9C5-AE15-1077-9490-D773867790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567AC9" w:rsidRPr="00820A1E">
        <w:rPr>
          <w:lang w:val="en-GB"/>
        </w:rPr>
        <w:t>The UN S</w:t>
      </w:r>
      <w:r w:rsidR="00B15F1E">
        <w:rPr>
          <w:lang w:val="en-GB"/>
        </w:rPr>
        <w:t>G</w:t>
      </w:r>
      <w:r w:rsidR="00567AC9" w:rsidRPr="00820A1E">
        <w:rPr>
          <w:lang w:val="en-GB"/>
        </w:rPr>
        <w:t>'s Executive Committee</w:t>
      </w:r>
      <w:r w:rsidR="001D3306">
        <w:rPr>
          <w:lang w:val="en-GB"/>
        </w:rPr>
        <w:t>’s</w:t>
      </w:r>
      <w:r w:rsidR="00567AC9" w:rsidRPr="00820A1E">
        <w:rPr>
          <w:lang w:val="en-GB"/>
        </w:rPr>
        <w:t xml:space="preserve"> January 2018 mandate</w:t>
      </w:r>
      <w:r w:rsidR="001D3306">
        <w:rPr>
          <w:lang w:val="en-GB"/>
        </w:rPr>
        <w:t xml:space="preserve"> led</w:t>
      </w:r>
      <w:r w:rsidR="00567AC9" w:rsidRPr="00820A1E">
        <w:rPr>
          <w:lang w:val="en-GB"/>
        </w:rPr>
        <w:t xml:space="preserve"> </w:t>
      </w:r>
      <w:r w:rsidR="001D3306">
        <w:rPr>
          <w:lang w:val="en-GB"/>
        </w:rPr>
        <w:t xml:space="preserve">the </w:t>
      </w:r>
      <w:r w:rsidR="00567AC9" w:rsidRPr="00820A1E">
        <w:rPr>
          <w:lang w:val="en-GB"/>
        </w:rPr>
        <w:t xml:space="preserve">DSG </w:t>
      </w:r>
      <w:r w:rsidR="001D3306">
        <w:rPr>
          <w:lang w:val="en-GB"/>
        </w:rPr>
        <w:t xml:space="preserve">to </w:t>
      </w:r>
      <w:r w:rsidR="00567AC9" w:rsidRPr="00820A1E">
        <w:rPr>
          <w:lang w:val="en-GB"/>
        </w:rPr>
        <w:t>establish an inter-</w:t>
      </w:r>
      <w:r w:rsidR="007524A2">
        <w:rPr>
          <w:lang w:val="en-GB"/>
        </w:rPr>
        <w:t>entity</w:t>
      </w:r>
      <w:r w:rsidR="00567AC9" w:rsidRPr="00820A1E">
        <w:rPr>
          <w:lang w:val="en-GB"/>
        </w:rPr>
        <w:t xml:space="preserve"> coordination mechanism, the UN Legal Identity Agenda Task Force (UNLIA TF)</w:t>
      </w:r>
      <w:r w:rsidR="001D3306">
        <w:rPr>
          <w:lang w:val="en-GB"/>
        </w:rPr>
        <w:t xml:space="preserve"> in September 2018</w:t>
      </w:r>
      <w:r w:rsidR="00567AC9" w:rsidRPr="00820A1E">
        <w:rPr>
          <w:lang w:val="en-GB"/>
        </w:rPr>
        <w:t>.</w:t>
      </w:r>
      <w:r w:rsidR="003D5E03">
        <w:rPr>
          <w:lang w:val="en-GB"/>
        </w:rPr>
        <w:t xml:space="preserve"> </w:t>
      </w:r>
      <w:r w:rsidR="00EA5D06">
        <w:rPr>
          <w:lang w:val="en-GB"/>
        </w:rPr>
        <w:t xml:space="preserve">The UNLIA TF’s purpose is </w:t>
      </w:r>
      <w:r w:rsidR="00567AC9" w:rsidRPr="00820A1E">
        <w:rPr>
          <w:lang w:val="en-GB"/>
        </w:rPr>
        <w:t>to assist Member States in achieving SDG target 16.9 by supporting their development of holistic, comprehensive, and interoperable civil registration, vital statistics, and identity management systems, from birth-to-death.</w:t>
      </w:r>
    </w:p>
    <w:p w14:paraId="65257F3E" w14:textId="2333F508" w:rsidR="00567AC9" w:rsidRPr="00820A1E" w:rsidRDefault="00567AC9" w:rsidP="00684266">
      <w:pPr>
        <w:jc w:val="both"/>
        <w:rPr>
          <w:lang w:val="en-GB"/>
        </w:rPr>
      </w:pPr>
      <w:r w:rsidRPr="00820A1E">
        <w:rPr>
          <w:lang w:val="en-GB"/>
        </w:rPr>
        <w:t xml:space="preserve">This UNDP </w:t>
      </w:r>
      <w:r w:rsidR="00EA5D06">
        <w:rPr>
          <w:lang w:val="en-GB"/>
        </w:rPr>
        <w:t>P</w:t>
      </w:r>
      <w:r w:rsidRPr="00820A1E">
        <w:rPr>
          <w:lang w:val="en-GB"/>
        </w:rPr>
        <w:t>rogramme, ‘Legal Identity for All’ was established in 2018 as a PIP to kickstart UNLIA TF coordination</w:t>
      </w:r>
      <w:r w:rsidR="00EA5D06">
        <w:rPr>
          <w:lang w:val="en-GB"/>
        </w:rPr>
        <w:t xml:space="preserve"> and implement UNLIA TF </w:t>
      </w:r>
      <w:r w:rsidR="007524A2" w:rsidRPr="00820A1E">
        <w:rPr>
          <w:lang w:val="en-GB"/>
        </w:rPr>
        <w:t>annual work plan (AWP)</w:t>
      </w:r>
      <w:r w:rsidR="007524A2">
        <w:rPr>
          <w:lang w:val="en-GB"/>
        </w:rPr>
        <w:t xml:space="preserve"> prior to the establishment of </w:t>
      </w:r>
      <w:r w:rsidRPr="00820A1E">
        <w:rPr>
          <w:lang w:val="en-GB"/>
        </w:rPr>
        <w:t>a Multi-Partner Trust Fund (MPTF)</w:t>
      </w:r>
      <w:r w:rsidR="007524A2">
        <w:rPr>
          <w:lang w:val="en-GB"/>
        </w:rPr>
        <w:t>.</w:t>
      </w:r>
      <w:r w:rsidRPr="00820A1E">
        <w:rPr>
          <w:lang w:val="en-GB"/>
        </w:rPr>
        <w:t xml:space="preserve"> </w:t>
      </w:r>
      <w:r w:rsidR="001D3306">
        <w:rPr>
          <w:lang w:val="en-GB"/>
        </w:rPr>
        <w:t xml:space="preserve">Due to the donor pull-out and the TF’s inability </w:t>
      </w:r>
      <w:r w:rsidRPr="00820A1E">
        <w:rPr>
          <w:lang w:val="en-GB"/>
        </w:rPr>
        <w:t>to establish the MPTF</w:t>
      </w:r>
      <w:r w:rsidR="001D3306">
        <w:rPr>
          <w:lang w:val="en-GB"/>
        </w:rPr>
        <w:t>,</w:t>
      </w:r>
      <w:r w:rsidRPr="00820A1E">
        <w:rPr>
          <w:lang w:val="en-GB"/>
        </w:rPr>
        <w:t xml:space="preserve"> </w:t>
      </w:r>
      <w:r w:rsidR="001D3306">
        <w:rPr>
          <w:lang w:val="en-GB"/>
        </w:rPr>
        <w:t>the TF</w:t>
      </w:r>
      <w:r w:rsidRPr="00820A1E">
        <w:rPr>
          <w:lang w:val="en-GB"/>
        </w:rPr>
        <w:t xml:space="preserve"> decided to implement the AWP through the UNDP Programme</w:t>
      </w:r>
      <w:r w:rsidR="007524A2">
        <w:rPr>
          <w:lang w:val="en-GB"/>
        </w:rPr>
        <w:t xml:space="preserve"> pursuant to the PIP</w:t>
      </w:r>
      <w:r w:rsidRPr="00820A1E">
        <w:rPr>
          <w:lang w:val="en-GB"/>
        </w:rPr>
        <w:t xml:space="preserve">. The Programme was also used to implement other UNDP </w:t>
      </w:r>
      <w:r w:rsidR="00E26C8E">
        <w:rPr>
          <w:lang w:val="en-GB"/>
        </w:rPr>
        <w:t>legal identity</w:t>
      </w:r>
      <w:r w:rsidRPr="00820A1E">
        <w:rPr>
          <w:lang w:val="en-GB"/>
        </w:rPr>
        <w:t xml:space="preserve"> initiatives.</w:t>
      </w:r>
    </w:p>
    <w:p w14:paraId="6A8F4C75" w14:textId="07051477" w:rsidR="00567AC9" w:rsidRPr="00820A1E" w:rsidRDefault="0098292E" w:rsidP="00684266">
      <w:pPr>
        <w:jc w:val="both"/>
        <w:rPr>
          <w:lang w:val="en-GB"/>
        </w:rPr>
      </w:pPr>
      <w:r w:rsidRPr="00820A1E">
        <w:rPr>
          <w:lang w:val="en-GB"/>
        </w:rPr>
        <w:t xml:space="preserve"> </w:t>
      </w:r>
      <w:r w:rsidR="00567AC9" w:rsidRPr="00820A1E">
        <w:rPr>
          <w:lang w:val="en-GB"/>
        </w:rPr>
        <w:t xml:space="preserve">The Programme has three primary components -- </w:t>
      </w:r>
      <w:r w:rsidR="00E26C8E">
        <w:rPr>
          <w:lang w:val="en-GB"/>
        </w:rPr>
        <w:t>1</w:t>
      </w:r>
      <w:r w:rsidR="00567AC9" w:rsidRPr="00820A1E">
        <w:rPr>
          <w:lang w:val="en-GB"/>
        </w:rPr>
        <w:t xml:space="preserve">) global policy and coordination work as UNLIA TF, </w:t>
      </w:r>
      <w:r w:rsidR="00E26C8E">
        <w:rPr>
          <w:lang w:val="en-GB"/>
        </w:rPr>
        <w:t>2</w:t>
      </w:r>
      <w:r w:rsidR="00567AC9" w:rsidRPr="00820A1E">
        <w:rPr>
          <w:lang w:val="en-GB"/>
        </w:rPr>
        <w:t xml:space="preserve">) country support in Africa and </w:t>
      </w:r>
      <w:r w:rsidR="00E26C8E">
        <w:rPr>
          <w:lang w:val="en-GB"/>
        </w:rPr>
        <w:t>3</w:t>
      </w:r>
      <w:r w:rsidR="00567AC9" w:rsidRPr="00820A1E">
        <w:rPr>
          <w:lang w:val="en-GB"/>
        </w:rPr>
        <w:t xml:space="preserve">) digital innovation as UNDP’s own initiative. </w:t>
      </w:r>
    </w:p>
    <w:tbl>
      <w:tblPr>
        <w:tblStyle w:val="TableGrid"/>
        <w:tblpPr w:leftFromText="180" w:rightFromText="180" w:vertAnchor="text" w:horzAnchor="margin" w:tblpY="54"/>
        <w:tblW w:w="0" w:type="auto"/>
        <w:tblLook w:val="04A0" w:firstRow="1" w:lastRow="0" w:firstColumn="1" w:lastColumn="0" w:noHBand="0" w:noVBand="1"/>
      </w:tblPr>
      <w:tblGrid>
        <w:gridCol w:w="3078"/>
        <w:gridCol w:w="1620"/>
      </w:tblGrid>
      <w:tr w:rsidR="00CB2BBE" w:rsidRPr="00820A1E" w14:paraId="5EFEEE6D" w14:textId="77777777" w:rsidTr="00CB2BBE">
        <w:tc>
          <w:tcPr>
            <w:tcW w:w="3078" w:type="dxa"/>
            <w:shd w:val="pct10" w:color="auto" w:fill="auto"/>
          </w:tcPr>
          <w:p w14:paraId="6155198B" w14:textId="77777777" w:rsidR="00CB2BBE" w:rsidRPr="00820A1E" w:rsidRDefault="00CB2BBE" w:rsidP="00CB2BBE">
            <w:pPr>
              <w:jc w:val="both"/>
              <w:rPr>
                <w:lang w:val="en-GB"/>
              </w:rPr>
            </w:pPr>
            <w:r w:rsidRPr="00820A1E">
              <w:rPr>
                <w:lang w:val="en-GB"/>
              </w:rPr>
              <w:t>Donor Committed Funds</w:t>
            </w:r>
          </w:p>
        </w:tc>
        <w:tc>
          <w:tcPr>
            <w:tcW w:w="1620" w:type="dxa"/>
            <w:shd w:val="pct10" w:color="auto" w:fill="auto"/>
          </w:tcPr>
          <w:p w14:paraId="18C1D46C" w14:textId="77777777" w:rsidR="00CB2BBE" w:rsidRPr="00820A1E" w:rsidRDefault="00CB2BBE" w:rsidP="00CB2BBE">
            <w:pPr>
              <w:jc w:val="both"/>
              <w:rPr>
                <w:lang w:val="en-GB"/>
              </w:rPr>
            </w:pPr>
            <w:r w:rsidRPr="00820A1E">
              <w:rPr>
                <w:lang w:val="en-GB"/>
              </w:rPr>
              <w:t>Amounts</w:t>
            </w:r>
          </w:p>
        </w:tc>
      </w:tr>
      <w:tr w:rsidR="00CB2BBE" w:rsidRPr="00820A1E" w14:paraId="591C320A" w14:textId="77777777" w:rsidTr="00CB2BBE">
        <w:trPr>
          <w:trHeight w:val="227"/>
        </w:trPr>
        <w:tc>
          <w:tcPr>
            <w:tcW w:w="3078" w:type="dxa"/>
          </w:tcPr>
          <w:p w14:paraId="750DB877" w14:textId="77777777" w:rsidR="00CB2BBE" w:rsidRPr="00820A1E" w:rsidRDefault="00CB2BBE" w:rsidP="00CB2BBE">
            <w:pPr>
              <w:jc w:val="both"/>
              <w:rPr>
                <w:lang w:val="en-GB"/>
              </w:rPr>
            </w:pPr>
            <w:r w:rsidRPr="00820A1E">
              <w:rPr>
                <w:lang w:val="en-GB"/>
              </w:rPr>
              <w:t>Japan</w:t>
            </w:r>
          </w:p>
        </w:tc>
        <w:tc>
          <w:tcPr>
            <w:tcW w:w="1620" w:type="dxa"/>
          </w:tcPr>
          <w:p w14:paraId="2A6AAA83" w14:textId="77777777" w:rsidR="00CB2BBE" w:rsidRPr="00820A1E" w:rsidRDefault="00CB2BBE" w:rsidP="00CB2BBE">
            <w:pPr>
              <w:jc w:val="both"/>
              <w:rPr>
                <w:lang w:val="en-GB"/>
              </w:rPr>
            </w:pPr>
            <w:r w:rsidRPr="00820A1E">
              <w:rPr>
                <w:lang w:val="en-GB"/>
              </w:rPr>
              <w:t>4,000,000 USD</w:t>
            </w:r>
          </w:p>
        </w:tc>
      </w:tr>
      <w:tr w:rsidR="00CB2BBE" w:rsidRPr="00820A1E" w14:paraId="7812BFED" w14:textId="77777777" w:rsidTr="00CB2BBE">
        <w:tc>
          <w:tcPr>
            <w:tcW w:w="3078" w:type="dxa"/>
          </w:tcPr>
          <w:p w14:paraId="29B88A4B" w14:textId="77777777" w:rsidR="00CB2BBE" w:rsidRPr="00820A1E" w:rsidRDefault="00CB2BBE" w:rsidP="00CB2BBE">
            <w:pPr>
              <w:jc w:val="both"/>
              <w:rPr>
                <w:lang w:val="en-GB"/>
              </w:rPr>
            </w:pPr>
            <w:r w:rsidRPr="00820A1E">
              <w:rPr>
                <w:lang w:val="en-GB"/>
              </w:rPr>
              <w:t>Sweden</w:t>
            </w:r>
          </w:p>
        </w:tc>
        <w:tc>
          <w:tcPr>
            <w:tcW w:w="1620" w:type="dxa"/>
          </w:tcPr>
          <w:p w14:paraId="279E1EDD" w14:textId="77777777" w:rsidR="00CB2BBE" w:rsidRPr="00820A1E" w:rsidRDefault="00CB2BBE" w:rsidP="00CB2BBE">
            <w:pPr>
              <w:jc w:val="both"/>
              <w:rPr>
                <w:lang w:val="en-GB"/>
              </w:rPr>
            </w:pPr>
            <w:r w:rsidRPr="00820A1E">
              <w:rPr>
                <w:lang w:val="en-GB"/>
              </w:rPr>
              <w:t>200,000 USD</w:t>
            </w:r>
          </w:p>
        </w:tc>
      </w:tr>
      <w:tr w:rsidR="00CB2BBE" w:rsidRPr="00820A1E" w14:paraId="4F553062" w14:textId="77777777" w:rsidTr="00CB2BBE">
        <w:tc>
          <w:tcPr>
            <w:tcW w:w="3078" w:type="dxa"/>
            <w:tcBorders>
              <w:bottom w:val="single" w:sz="4" w:space="0" w:color="auto"/>
            </w:tcBorders>
          </w:tcPr>
          <w:p w14:paraId="0259D76B" w14:textId="77777777" w:rsidR="00CB2BBE" w:rsidRPr="00820A1E" w:rsidRDefault="00CB2BBE" w:rsidP="00CB2BBE">
            <w:pPr>
              <w:jc w:val="both"/>
              <w:rPr>
                <w:lang w:val="en-GB"/>
              </w:rPr>
            </w:pPr>
            <w:r w:rsidRPr="00820A1E">
              <w:rPr>
                <w:lang w:val="en-GB"/>
              </w:rPr>
              <w:t>Switzerland</w:t>
            </w:r>
          </w:p>
        </w:tc>
        <w:tc>
          <w:tcPr>
            <w:tcW w:w="1620" w:type="dxa"/>
            <w:tcBorders>
              <w:bottom w:val="single" w:sz="4" w:space="0" w:color="auto"/>
            </w:tcBorders>
          </w:tcPr>
          <w:p w14:paraId="4BA9E223" w14:textId="77777777" w:rsidR="00CB2BBE" w:rsidRPr="00820A1E" w:rsidRDefault="00CB2BBE" w:rsidP="00CB2BBE">
            <w:pPr>
              <w:jc w:val="both"/>
              <w:rPr>
                <w:lang w:val="en-GB"/>
              </w:rPr>
            </w:pPr>
            <w:r w:rsidRPr="00820A1E">
              <w:rPr>
                <w:lang w:val="en-GB"/>
              </w:rPr>
              <w:t>2,000,000 USD</w:t>
            </w:r>
          </w:p>
        </w:tc>
      </w:tr>
      <w:tr w:rsidR="00CB2BBE" w:rsidRPr="00820A1E" w14:paraId="242C0EEE" w14:textId="77777777" w:rsidTr="00CB2BBE">
        <w:tc>
          <w:tcPr>
            <w:tcW w:w="3078" w:type="dxa"/>
            <w:shd w:val="pct10" w:color="auto" w:fill="auto"/>
          </w:tcPr>
          <w:p w14:paraId="122DFE04" w14:textId="77777777" w:rsidR="00CB2BBE" w:rsidRPr="00820A1E" w:rsidRDefault="00CB2BBE" w:rsidP="00CB2BBE">
            <w:pPr>
              <w:jc w:val="both"/>
              <w:rPr>
                <w:lang w:val="en-GB"/>
              </w:rPr>
            </w:pPr>
            <w:r w:rsidRPr="00820A1E">
              <w:rPr>
                <w:lang w:val="en-GB"/>
              </w:rPr>
              <w:t>Internal UNDP Funds</w:t>
            </w:r>
          </w:p>
        </w:tc>
        <w:tc>
          <w:tcPr>
            <w:tcW w:w="1620" w:type="dxa"/>
            <w:shd w:val="pct10" w:color="auto" w:fill="auto"/>
          </w:tcPr>
          <w:p w14:paraId="09768DD6" w14:textId="77777777" w:rsidR="00CB2BBE" w:rsidRPr="00820A1E" w:rsidRDefault="00CB2BBE" w:rsidP="00CB2BBE">
            <w:pPr>
              <w:jc w:val="both"/>
              <w:rPr>
                <w:lang w:val="en-GB"/>
              </w:rPr>
            </w:pPr>
            <w:r w:rsidRPr="00820A1E">
              <w:rPr>
                <w:lang w:val="en-GB"/>
              </w:rPr>
              <w:t>Amounts</w:t>
            </w:r>
          </w:p>
        </w:tc>
      </w:tr>
      <w:tr w:rsidR="00CB2BBE" w:rsidRPr="00820A1E" w14:paraId="7146CFE8" w14:textId="77777777" w:rsidTr="00CB2BBE">
        <w:tc>
          <w:tcPr>
            <w:tcW w:w="3078" w:type="dxa"/>
          </w:tcPr>
          <w:p w14:paraId="49457F2D" w14:textId="77777777" w:rsidR="00CB2BBE" w:rsidRPr="00820A1E" w:rsidRDefault="00CB2BBE" w:rsidP="00CB2BBE">
            <w:pPr>
              <w:jc w:val="both"/>
              <w:rPr>
                <w:lang w:val="en-GB"/>
              </w:rPr>
            </w:pPr>
            <w:r w:rsidRPr="00820A1E">
              <w:rPr>
                <w:lang w:val="en-GB"/>
              </w:rPr>
              <w:t>Digital Governance Innovation and Transformation (DGIT)</w:t>
            </w:r>
          </w:p>
        </w:tc>
        <w:tc>
          <w:tcPr>
            <w:tcW w:w="1620" w:type="dxa"/>
          </w:tcPr>
          <w:p w14:paraId="0A2CBC77" w14:textId="07350840" w:rsidR="00CB2BBE" w:rsidRPr="00820A1E" w:rsidRDefault="00093359" w:rsidP="00CB2BBE">
            <w:pPr>
              <w:jc w:val="both"/>
              <w:rPr>
                <w:lang w:val="en-GB"/>
              </w:rPr>
            </w:pPr>
            <w:r>
              <w:rPr>
                <w:lang w:val="en-GB"/>
              </w:rPr>
              <w:t>12</w:t>
            </w:r>
            <w:r w:rsidR="00CB2BBE" w:rsidRPr="00820A1E">
              <w:rPr>
                <w:lang w:val="en-GB"/>
              </w:rPr>
              <w:t>0,000 USD</w:t>
            </w:r>
          </w:p>
        </w:tc>
      </w:tr>
      <w:tr w:rsidR="00CB2BBE" w:rsidRPr="00820A1E" w14:paraId="5CDD7DE6" w14:textId="77777777" w:rsidTr="00CB2BBE">
        <w:tc>
          <w:tcPr>
            <w:tcW w:w="3078" w:type="dxa"/>
          </w:tcPr>
          <w:p w14:paraId="44A2FDB4" w14:textId="77777777" w:rsidR="00CB2BBE" w:rsidRPr="00820A1E" w:rsidRDefault="00CB2BBE" w:rsidP="00CB2BBE">
            <w:pPr>
              <w:jc w:val="both"/>
              <w:rPr>
                <w:lang w:val="en-GB"/>
              </w:rPr>
            </w:pPr>
            <w:r w:rsidRPr="00820A1E">
              <w:rPr>
                <w:lang w:val="en-GB"/>
              </w:rPr>
              <w:t>Governance Thematic Trust Fund (GTTF)</w:t>
            </w:r>
          </w:p>
        </w:tc>
        <w:tc>
          <w:tcPr>
            <w:tcW w:w="1620" w:type="dxa"/>
          </w:tcPr>
          <w:p w14:paraId="3BEBB723" w14:textId="77777777" w:rsidR="00CB2BBE" w:rsidRPr="00820A1E" w:rsidRDefault="00CB2BBE" w:rsidP="00CB2BBE">
            <w:pPr>
              <w:jc w:val="both"/>
              <w:rPr>
                <w:lang w:val="en-GB"/>
              </w:rPr>
            </w:pPr>
            <w:r w:rsidRPr="00820A1E">
              <w:rPr>
                <w:lang w:val="en-GB"/>
              </w:rPr>
              <w:t>122,126 USD</w:t>
            </w:r>
          </w:p>
        </w:tc>
      </w:tr>
      <w:tr w:rsidR="00CB2BBE" w:rsidRPr="00820A1E" w14:paraId="4EAB82C6" w14:textId="77777777" w:rsidTr="00CB2BBE">
        <w:tc>
          <w:tcPr>
            <w:tcW w:w="3078" w:type="dxa"/>
            <w:tcBorders>
              <w:bottom w:val="single" w:sz="4" w:space="0" w:color="auto"/>
            </w:tcBorders>
          </w:tcPr>
          <w:p w14:paraId="3833C5A2" w14:textId="77777777" w:rsidR="00CB2BBE" w:rsidRPr="00820A1E" w:rsidRDefault="00CB2BBE" w:rsidP="00CB2BBE">
            <w:pPr>
              <w:jc w:val="both"/>
              <w:rPr>
                <w:lang w:val="en-GB"/>
              </w:rPr>
            </w:pPr>
            <w:r w:rsidRPr="00820A1E">
              <w:rPr>
                <w:lang w:val="en-GB"/>
              </w:rPr>
              <w:t>Chief Digital Office (CDO)</w:t>
            </w:r>
          </w:p>
        </w:tc>
        <w:tc>
          <w:tcPr>
            <w:tcW w:w="1620" w:type="dxa"/>
            <w:tcBorders>
              <w:bottom w:val="single" w:sz="4" w:space="0" w:color="auto"/>
            </w:tcBorders>
          </w:tcPr>
          <w:p w14:paraId="3531B2F7" w14:textId="77777777" w:rsidR="00CB2BBE" w:rsidRPr="00820A1E" w:rsidRDefault="00CB2BBE" w:rsidP="00CB2BBE">
            <w:pPr>
              <w:jc w:val="both"/>
              <w:rPr>
                <w:lang w:val="en-GB"/>
              </w:rPr>
            </w:pPr>
            <w:r w:rsidRPr="00820A1E">
              <w:rPr>
                <w:lang w:val="en-GB"/>
              </w:rPr>
              <w:t>50,000 USD</w:t>
            </w:r>
          </w:p>
        </w:tc>
      </w:tr>
      <w:tr w:rsidR="00CB2BBE" w:rsidRPr="00820A1E" w14:paraId="23B2E47A" w14:textId="77777777" w:rsidTr="00CB2BBE">
        <w:tc>
          <w:tcPr>
            <w:tcW w:w="3078" w:type="dxa"/>
            <w:shd w:val="pct10" w:color="auto" w:fill="auto"/>
          </w:tcPr>
          <w:p w14:paraId="24C4C5FD" w14:textId="77777777" w:rsidR="00CB2BBE" w:rsidRPr="00820A1E" w:rsidRDefault="00CB2BBE" w:rsidP="00CB2BBE">
            <w:pPr>
              <w:jc w:val="both"/>
              <w:rPr>
                <w:lang w:val="en-GB"/>
              </w:rPr>
            </w:pPr>
            <w:r w:rsidRPr="00820A1E">
              <w:rPr>
                <w:lang w:val="en-GB"/>
              </w:rPr>
              <w:t>Total Project Funding</w:t>
            </w:r>
          </w:p>
        </w:tc>
        <w:tc>
          <w:tcPr>
            <w:tcW w:w="1620" w:type="dxa"/>
            <w:shd w:val="pct10" w:color="auto" w:fill="auto"/>
          </w:tcPr>
          <w:p w14:paraId="2BEC4F81" w14:textId="5D1C0A32" w:rsidR="00CB2BBE" w:rsidRPr="00820A1E" w:rsidRDefault="00CB2BBE" w:rsidP="00CB2BBE">
            <w:pPr>
              <w:jc w:val="both"/>
              <w:rPr>
                <w:lang w:val="en-GB"/>
              </w:rPr>
            </w:pPr>
            <w:r w:rsidRPr="00820A1E">
              <w:rPr>
                <w:lang w:val="en-GB"/>
              </w:rPr>
              <w:t>6,4</w:t>
            </w:r>
            <w:r w:rsidR="007A4C7D">
              <w:rPr>
                <w:lang w:val="en-GB"/>
              </w:rPr>
              <w:t>9</w:t>
            </w:r>
            <w:r w:rsidRPr="00820A1E">
              <w:rPr>
                <w:lang w:val="en-GB"/>
              </w:rPr>
              <w:t>2,126 USD</w:t>
            </w:r>
          </w:p>
        </w:tc>
      </w:tr>
    </w:tbl>
    <w:p w14:paraId="6B0A37A6" w14:textId="4270C7FF" w:rsidR="00ED2575" w:rsidRPr="00820A1E" w:rsidRDefault="00567AC9" w:rsidP="00684266">
      <w:pPr>
        <w:jc w:val="both"/>
        <w:rPr>
          <w:lang w:val="en-GB"/>
        </w:rPr>
      </w:pPr>
      <w:r w:rsidRPr="00820A1E">
        <w:rPr>
          <w:lang w:val="en-GB"/>
        </w:rPr>
        <w:t xml:space="preserve">The Programme </w:t>
      </w:r>
      <w:proofErr w:type="gramStart"/>
      <w:r w:rsidR="00ED2575" w:rsidRPr="00820A1E">
        <w:rPr>
          <w:lang w:val="en-GB"/>
        </w:rPr>
        <w:t>was located in</w:t>
      </w:r>
      <w:proofErr w:type="gramEnd"/>
      <w:r w:rsidR="00ED2575" w:rsidRPr="00820A1E">
        <w:rPr>
          <w:lang w:val="en-GB"/>
        </w:rPr>
        <w:t xml:space="preserve"> UNDP’s Bureau for Policy and Program Support (BPPS) and </w:t>
      </w:r>
      <w:r w:rsidRPr="00820A1E">
        <w:rPr>
          <w:lang w:val="en-GB"/>
        </w:rPr>
        <w:t xml:space="preserve">received funding from Japan, Switzerland, </w:t>
      </w:r>
      <w:r w:rsidR="007524A2">
        <w:rPr>
          <w:lang w:val="en-GB"/>
        </w:rPr>
        <w:t xml:space="preserve">and </w:t>
      </w:r>
      <w:r w:rsidRPr="00820A1E">
        <w:rPr>
          <w:lang w:val="en-GB"/>
        </w:rPr>
        <w:t>Sweden</w:t>
      </w:r>
      <w:r w:rsidR="007524A2">
        <w:rPr>
          <w:lang w:val="en-GB"/>
        </w:rPr>
        <w:t>,</w:t>
      </w:r>
      <w:r w:rsidRPr="00820A1E">
        <w:rPr>
          <w:lang w:val="en-GB"/>
        </w:rPr>
        <w:t xml:space="preserve"> as well as </w:t>
      </w:r>
      <w:r w:rsidR="007524A2">
        <w:rPr>
          <w:lang w:val="en-GB"/>
        </w:rPr>
        <w:t xml:space="preserve">from </w:t>
      </w:r>
      <w:r w:rsidRPr="00820A1E">
        <w:rPr>
          <w:lang w:val="en-GB"/>
        </w:rPr>
        <w:t>UNDP internal resources</w:t>
      </w:r>
      <w:r w:rsidR="00ED2575" w:rsidRPr="00820A1E">
        <w:rPr>
          <w:lang w:val="en-GB"/>
        </w:rPr>
        <w:t xml:space="preserve"> including </w:t>
      </w:r>
      <w:r w:rsidR="007524A2">
        <w:rPr>
          <w:lang w:val="en-GB"/>
        </w:rPr>
        <w:t xml:space="preserve">the </w:t>
      </w:r>
      <w:r w:rsidR="00ED2575" w:rsidRPr="00820A1E">
        <w:rPr>
          <w:lang w:val="en-GB"/>
        </w:rPr>
        <w:t>Digital Governance Innovation and Transformation (DGIT), the Governance Thematic Trust Fund (GTTF), and the CDO</w:t>
      </w:r>
      <w:r w:rsidR="0098292E" w:rsidRPr="00820A1E">
        <w:rPr>
          <w:lang w:val="en-GB"/>
        </w:rPr>
        <w:t>.</w:t>
      </w:r>
      <w:r w:rsidR="003D5E03">
        <w:rPr>
          <w:lang w:val="en-GB"/>
        </w:rPr>
        <w:t xml:space="preserve"> </w:t>
      </w:r>
    </w:p>
    <w:p w14:paraId="5E7AF8C4" w14:textId="3659BFAA" w:rsidR="00ED2575" w:rsidRPr="00820A1E" w:rsidRDefault="008305B8" w:rsidP="00ED2575">
      <w:pPr>
        <w:jc w:val="both"/>
        <w:rPr>
          <w:lang w:val="en-GB"/>
        </w:rPr>
      </w:pPr>
      <w:r w:rsidRPr="00820A1E">
        <w:rPr>
          <w:lang w:val="en-GB"/>
        </w:rPr>
        <w:t xml:space="preserve">The UNLIA TF </w:t>
      </w:r>
      <w:r w:rsidR="007524A2">
        <w:rPr>
          <w:lang w:val="en-GB"/>
        </w:rPr>
        <w:t>is currently</w:t>
      </w:r>
      <w:r w:rsidRPr="00820A1E">
        <w:rPr>
          <w:lang w:val="en-GB"/>
        </w:rPr>
        <w:t xml:space="preserve"> composed of co-chairs </w:t>
      </w:r>
      <w:r w:rsidR="00ED2575" w:rsidRPr="00820A1E">
        <w:rPr>
          <w:lang w:val="en-GB"/>
        </w:rPr>
        <w:t>UNICEF, DESA, UNDP</w:t>
      </w:r>
      <w:r w:rsidRPr="00820A1E">
        <w:rPr>
          <w:lang w:val="en-GB"/>
        </w:rPr>
        <w:t>. Other members included</w:t>
      </w:r>
      <w:r w:rsidR="00ED2575" w:rsidRPr="00820A1E">
        <w:rPr>
          <w:lang w:val="en-GB"/>
        </w:rPr>
        <w:t xml:space="preserve"> IOM, OHCHR, UNFPA, UNHCR, UN Women, </w:t>
      </w:r>
      <w:r w:rsidR="00ED2575" w:rsidRPr="00820A1E">
        <w:rPr>
          <w:lang w:val="en-GB"/>
        </w:rPr>
        <w:lastRenderedPageBreak/>
        <w:t>UNODC, UNSD, WFP, WHO</w:t>
      </w:r>
      <w:r w:rsidRPr="00820A1E">
        <w:rPr>
          <w:lang w:val="en-GB"/>
        </w:rPr>
        <w:t>,</w:t>
      </w:r>
      <w:r w:rsidR="00ED2575" w:rsidRPr="00820A1E">
        <w:rPr>
          <w:lang w:val="en-GB"/>
        </w:rPr>
        <w:t xml:space="preserve"> UNECA </w:t>
      </w:r>
      <w:r w:rsidRPr="00820A1E">
        <w:rPr>
          <w:lang w:val="en-GB"/>
        </w:rPr>
        <w:t>and</w:t>
      </w:r>
      <w:r w:rsidR="00ED2575" w:rsidRPr="00820A1E">
        <w:rPr>
          <w:lang w:val="en-GB"/>
        </w:rPr>
        <w:t xml:space="preserve"> UNESCAP. </w:t>
      </w:r>
      <w:r w:rsidRPr="00820A1E">
        <w:rPr>
          <w:lang w:val="en-GB"/>
        </w:rPr>
        <w:t>UNDP’s dedicated P5 and P3 functioned as the</w:t>
      </w:r>
      <w:r w:rsidR="00093359">
        <w:rPr>
          <w:lang w:val="en-GB"/>
        </w:rPr>
        <w:t xml:space="preserve"> core member</w:t>
      </w:r>
      <w:r w:rsidR="001E1222">
        <w:rPr>
          <w:lang w:val="en-GB"/>
        </w:rPr>
        <w:t>s</w:t>
      </w:r>
      <w:r w:rsidR="00093359">
        <w:rPr>
          <w:lang w:val="en-GB"/>
        </w:rPr>
        <w:t xml:space="preserve"> of</w:t>
      </w:r>
      <w:r w:rsidRPr="00820A1E">
        <w:rPr>
          <w:lang w:val="en-GB"/>
        </w:rPr>
        <w:t xml:space="preserve"> </w:t>
      </w:r>
      <w:r w:rsidR="001E1222">
        <w:rPr>
          <w:lang w:val="en-GB"/>
        </w:rPr>
        <w:t xml:space="preserve">the </w:t>
      </w:r>
      <w:r w:rsidRPr="00820A1E">
        <w:rPr>
          <w:lang w:val="en-GB"/>
        </w:rPr>
        <w:t>UNLIA TF Secretariat</w:t>
      </w:r>
      <w:r w:rsidR="001E1222">
        <w:rPr>
          <w:lang w:val="en-GB"/>
        </w:rPr>
        <w:t>,</w:t>
      </w:r>
      <w:r w:rsidR="00093359">
        <w:rPr>
          <w:lang w:val="en-GB"/>
        </w:rPr>
        <w:t xml:space="preserve"> which is composed </w:t>
      </w:r>
      <w:r w:rsidR="001E1222">
        <w:rPr>
          <w:lang w:val="en-GB"/>
        </w:rPr>
        <w:t>of</w:t>
      </w:r>
      <w:r w:rsidR="00093359">
        <w:rPr>
          <w:lang w:val="en-GB"/>
        </w:rPr>
        <w:t xml:space="preserve"> the above mentioned 2 UNDP staff, </w:t>
      </w:r>
      <w:r w:rsidR="00FC6B77">
        <w:rPr>
          <w:lang w:val="en-GB"/>
        </w:rPr>
        <w:t xml:space="preserve">one </w:t>
      </w:r>
      <w:r w:rsidR="00093359">
        <w:rPr>
          <w:lang w:val="en-GB"/>
        </w:rPr>
        <w:t xml:space="preserve">P5, </w:t>
      </w:r>
      <w:r w:rsidR="00FC6B77">
        <w:rPr>
          <w:lang w:val="en-GB"/>
        </w:rPr>
        <w:t xml:space="preserve">one </w:t>
      </w:r>
      <w:r w:rsidR="00093359">
        <w:rPr>
          <w:lang w:val="en-GB"/>
        </w:rPr>
        <w:t xml:space="preserve">P3, and </w:t>
      </w:r>
      <w:r w:rsidR="00FC6B77">
        <w:rPr>
          <w:lang w:val="en-GB"/>
        </w:rPr>
        <w:t xml:space="preserve">one </w:t>
      </w:r>
      <w:r w:rsidR="00093359">
        <w:rPr>
          <w:lang w:val="en-GB"/>
        </w:rPr>
        <w:t xml:space="preserve">P2 staff from DESA, </w:t>
      </w:r>
      <w:r w:rsidR="00FC6B77">
        <w:rPr>
          <w:lang w:val="en-GB"/>
        </w:rPr>
        <w:t xml:space="preserve">one </w:t>
      </w:r>
      <w:r w:rsidR="00093359">
        <w:rPr>
          <w:lang w:val="en-GB"/>
        </w:rPr>
        <w:t xml:space="preserve">P5 and </w:t>
      </w:r>
      <w:r w:rsidR="00FC6B77">
        <w:rPr>
          <w:lang w:val="en-GB"/>
        </w:rPr>
        <w:t xml:space="preserve">one </w:t>
      </w:r>
      <w:r w:rsidR="00093359">
        <w:rPr>
          <w:lang w:val="en-GB"/>
        </w:rPr>
        <w:t xml:space="preserve">P4 </w:t>
      </w:r>
      <w:r w:rsidR="00FC6B77">
        <w:rPr>
          <w:lang w:val="en-GB"/>
        </w:rPr>
        <w:t xml:space="preserve">staff </w:t>
      </w:r>
      <w:r w:rsidR="00093359">
        <w:rPr>
          <w:lang w:val="en-GB"/>
        </w:rPr>
        <w:t>from UNICEF</w:t>
      </w:r>
      <w:r w:rsidR="00FC6B77">
        <w:rPr>
          <w:lang w:val="en-GB"/>
        </w:rPr>
        <w:t>,</w:t>
      </w:r>
      <w:r w:rsidR="00093359">
        <w:rPr>
          <w:lang w:val="en-GB"/>
        </w:rPr>
        <w:t xml:space="preserve"> and </w:t>
      </w:r>
      <w:r w:rsidR="00FC6B77">
        <w:rPr>
          <w:lang w:val="en-GB"/>
        </w:rPr>
        <w:t xml:space="preserve">one </w:t>
      </w:r>
      <w:r w:rsidR="00093359">
        <w:rPr>
          <w:lang w:val="en-GB"/>
        </w:rPr>
        <w:t xml:space="preserve">P4 </w:t>
      </w:r>
      <w:r w:rsidR="00FC6B77">
        <w:rPr>
          <w:lang w:val="en-GB"/>
        </w:rPr>
        <w:t xml:space="preserve">staff </w:t>
      </w:r>
      <w:r w:rsidR="00093359">
        <w:rPr>
          <w:lang w:val="en-GB"/>
        </w:rPr>
        <w:t>and 2 ICs</w:t>
      </w:r>
      <w:r w:rsidR="007A4C7D">
        <w:rPr>
          <w:lang w:val="en-GB"/>
        </w:rPr>
        <w:t xml:space="preserve"> </w:t>
      </w:r>
      <w:r w:rsidR="00093359">
        <w:rPr>
          <w:lang w:val="en-GB"/>
        </w:rPr>
        <w:t>I</w:t>
      </w:r>
      <w:r w:rsidR="00FC6B77">
        <w:rPr>
          <w:lang w:val="en-GB"/>
        </w:rPr>
        <w:t xml:space="preserve">ndividual </w:t>
      </w:r>
      <w:r w:rsidR="00093359">
        <w:rPr>
          <w:lang w:val="en-GB"/>
        </w:rPr>
        <w:t>C</w:t>
      </w:r>
      <w:r w:rsidR="00FC6B77">
        <w:rPr>
          <w:lang w:val="en-GB"/>
        </w:rPr>
        <w:t>onsultant</w:t>
      </w:r>
      <w:r w:rsidR="00093359">
        <w:rPr>
          <w:lang w:val="en-GB"/>
        </w:rPr>
        <w:t>s from UNECA.</w:t>
      </w:r>
      <w:r w:rsidR="009B05E2">
        <w:rPr>
          <w:lang w:val="en-GB"/>
        </w:rPr>
        <w:t xml:space="preserve"> </w:t>
      </w:r>
    </w:p>
    <w:p w14:paraId="2BAF4F47" w14:textId="00E9756D" w:rsidR="006B464C" w:rsidRPr="00820A1E" w:rsidRDefault="009B05E2" w:rsidP="00684266">
      <w:pPr>
        <w:jc w:val="both"/>
        <w:rPr>
          <w:lang w:val="en-GB"/>
        </w:rPr>
      </w:pPr>
      <w:r>
        <w:rPr>
          <w:lang w:val="en-GB"/>
        </w:rPr>
        <w:t xml:space="preserve">The Secretariat </w:t>
      </w:r>
      <w:r w:rsidR="002B74EB" w:rsidRPr="00820A1E">
        <w:rPr>
          <w:lang w:val="en-GB"/>
        </w:rPr>
        <w:t xml:space="preserve">also </w:t>
      </w:r>
      <w:r>
        <w:rPr>
          <w:lang w:val="en-GB"/>
        </w:rPr>
        <w:t>coordinated</w:t>
      </w:r>
      <w:r w:rsidR="002B74EB" w:rsidRPr="00820A1E">
        <w:rPr>
          <w:lang w:val="en-GB"/>
        </w:rPr>
        <w:t xml:space="preserve"> UNLIA’s country level programming. </w:t>
      </w:r>
      <w:r w:rsidR="00567AC9" w:rsidRPr="00820A1E">
        <w:rPr>
          <w:lang w:val="en-GB"/>
        </w:rPr>
        <w:t>Eight countries were targeted</w:t>
      </w:r>
      <w:r w:rsidR="00A540D4">
        <w:rPr>
          <w:lang w:val="en-GB"/>
        </w:rPr>
        <w:t xml:space="preserve"> with this funding</w:t>
      </w:r>
      <w:r w:rsidR="00567AC9" w:rsidRPr="00820A1E">
        <w:rPr>
          <w:lang w:val="en-GB"/>
        </w:rPr>
        <w:t xml:space="preserve">: Cameroon, DRC, Kenya, Liberia, Mozambique, Namibia, Sierra Leone, and Zambia. </w:t>
      </w:r>
    </w:p>
    <w:tbl>
      <w:tblPr>
        <w:tblStyle w:val="TableGrid"/>
        <w:tblpPr w:leftFromText="180" w:rightFromText="180" w:vertAnchor="text" w:horzAnchor="margin" w:tblpY="671"/>
        <w:tblW w:w="0" w:type="auto"/>
        <w:tblLook w:val="04A0" w:firstRow="1" w:lastRow="0" w:firstColumn="1" w:lastColumn="0" w:noHBand="0" w:noVBand="1"/>
      </w:tblPr>
      <w:tblGrid>
        <w:gridCol w:w="9350"/>
      </w:tblGrid>
      <w:tr w:rsidR="00FE13D5" w:rsidRPr="00820A1E" w14:paraId="0C783FDD" w14:textId="77777777" w:rsidTr="00FE13D5">
        <w:tc>
          <w:tcPr>
            <w:tcW w:w="9350" w:type="dxa"/>
            <w:shd w:val="clear" w:color="auto" w:fill="BDD6EE" w:themeFill="accent5" w:themeFillTint="66"/>
          </w:tcPr>
          <w:p w14:paraId="43075C99" w14:textId="77777777" w:rsidR="00FE13D5" w:rsidRPr="00820A1E" w:rsidRDefault="00FE13D5" w:rsidP="00FE13D5">
            <w:pPr>
              <w:jc w:val="both"/>
              <w:rPr>
                <w:lang w:val="en-GB"/>
              </w:rPr>
            </w:pPr>
            <w:r w:rsidRPr="00820A1E">
              <w:rPr>
                <w:lang w:val="en-GB"/>
              </w:rPr>
              <w:t>Pillar 1: Global Activities</w:t>
            </w:r>
          </w:p>
        </w:tc>
      </w:tr>
      <w:tr w:rsidR="00FE13D5" w:rsidRPr="00820A1E" w14:paraId="59685285" w14:textId="77777777" w:rsidTr="00FE13D5">
        <w:tc>
          <w:tcPr>
            <w:tcW w:w="9350" w:type="dxa"/>
            <w:shd w:val="clear" w:color="auto" w:fill="BDD6EE" w:themeFill="accent5" w:themeFillTint="66"/>
          </w:tcPr>
          <w:p w14:paraId="7C36B26F" w14:textId="77777777" w:rsidR="00FE13D5" w:rsidRPr="00820A1E" w:rsidRDefault="00FE13D5" w:rsidP="00FE13D5">
            <w:pPr>
              <w:ind w:left="360"/>
              <w:jc w:val="both"/>
              <w:rPr>
                <w:lang w:val="en-GB"/>
              </w:rPr>
            </w:pPr>
            <w:r w:rsidRPr="00820A1E">
              <w:rPr>
                <w:lang w:val="en-GB"/>
              </w:rPr>
              <w:t>Output 1</w:t>
            </w:r>
          </w:p>
        </w:tc>
      </w:tr>
      <w:tr w:rsidR="00FE13D5" w:rsidRPr="00820A1E" w14:paraId="3AF544FF" w14:textId="77777777" w:rsidTr="00FE13D5">
        <w:tc>
          <w:tcPr>
            <w:tcW w:w="9350" w:type="dxa"/>
          </w:tcPr>
          <w:p w14:paraId="12329E72" w14:textId="77777777" w:rsidR="00FE13D5" w:rsidRPr="00820A1E" w:rsidRDefault="00FE13D5" w:rsidP="00FE13D5">
            <w:pPr>
              <w:ind w:left="630"/>
              <w:jc w:val="both"/>
              <w:rPr>
                <w:lang w:val="en-GB"/>
              </w:rPr>
            </w:pPr>
            <w:r w:rsidRPr="00820A1E">
              <w:rPr>
                <w:lang w:val="en-GB"/>
              </w:rPr>
              <w:t>1.1: The comprehensive international normative and policy framework on CRVS/identity management, continuously codified to address emerging challenges and opportunities, is further refined by the UN, in partnership with partners.</w:t>
            </w:r>
          </w:p>
        </w:tc>
      </w:tr>
      <w:tr w:rsidR="00FE13D5" w:rsidRPr="00820A1E" w14:paraId="2734B7A3" w14:textId="77777777" w:rsidTr="00FE13D5">
        <w:tc>
          <w:tcPr>
            <w:tcW w:w="9350" w:type="dxa"/>
          </w:tcPr>
          <w:p w14:paraId="6E64AC59" w14:textId="77777777" w:rsidR="00FE13D5" w:rsidRPr="00820A1E" w:rsidRDefault="00FE13D5" w:rsidP="00FE13D5">
            <w:pPr>
              <w:ind w:left="630"/>
              <w:jc w:val="both"/>
              <w:rPr>
                <w:lang w:val="en-GB"/>
              </w:rPr>
            </w:pPr>
            <w:r w:rsidRPr="00820A1E">
              <w:rPr>
                <w:lang w:val="en-GB"/>
              </w:rPr>
              <w:t>1.2: The comprehensive international normative and policy framework on CRVS/identity management, continuously codified to address emerging challenges and opportunities, is further refined by the UN, in partnership with partners.</w:t>
            </w:r>
          </w:p>
        </w:tc>
      </w:tr>
      <w:tr w:rsidR="00FE13D5" w:rsidRPr="00820A1E" w14:paraId="3A3580B1" w14:textId="77777777" w:rsidTr="00FE13D5">
        <w:tc>
          <w:tcPr>
            <w:tcW w:w="9350" w:type="dxa"/>
          </w:tcPr>
          <w:p w14:paraId="2C75B1DF" w14:textId="77777777" w:rsidR="00FE13D5" w:rsidRPr="00820A1E" w:rsidRDefault="00FE13D5" w:rsidP="00FE13D5">
            <w:pPr>
              <w:ind w:left="630"/>
              <w:jc w:val="both"/>
              <w:rPr>
                <w:lang w:val="en-GB"/>
              </w:rPr>
            </w:pPr>
            <w:r w:rsidRPr="00820A1E">
              <w:rPr>
                <w:lang w:val="en-GB"/>
              </w:rPr>
              <w:t xml:space="preserve">1.3: Data tracking the global population lacking legal identity is informed by sound methodological practice and clearly reported and documented key achievements, </w:t>
            </w:r>
            <w:proofErr w:type="gramStart"/>
            <w:r w:rsidRPr="00820A1E">
              <w:rPr>
                <w:lang w:val="en-GB"/>
              </w:rPr>
              <w:t>priorities</w:t>
            </w:r>
            <w:proofErr w:type="gramEnd"/>
            <w:r w:rsidRPr="00820A1E">
              <w:rPr>
                <w:lang w:val="en-GB"/>
              </w:rPr>
              <w:t xml:space="preserve"> and remaining challenges.</w:t>
            </w:r>
          </w:p>
        </w:tc>
      </w:tr>
      <w:tr w:rsidR="00FE13D5" w:rsidRPr="00820A1E" w14:paraId="053B4A14" w14:textId="77777777" w:rsidTr="00FE13D5">
        <w:tc>
          <w:tcPr>
            <w:tcW w:w="9350" w:type="dxa"/>
          </w:tcPr>
          <w:p w14:paraId="3196E77C" w14:textId="77777777" w:rsidR="00FE13D5" w:rsidRPr="00820A1E" w:rsidRDefault="00FE13D5" w:rsidP="00FE13D5">
            <w:pPr>
              <w:ind w:left="630"/>
              <w:jc w:val="both"/>
              <w:rPr>
                <w:lang w:val="en-GB"/>
              </w:rPr>
            </w:pPr>
            <w:r w:rsidRPr="00820A1E">
              <w:rPr>
                <w:lang w:val="en-GB"/>
              </w:rPr>
              <w:t>1.4: The legal identity rights and perspectives of women and gender minorities are mainstreamed throughout all UN LIA policy development.</w:t>
            </w:r>
          </w:p>
        </w:tc>
      </w:tr>
      <w:tr w:rsidR="00FE13D5" w:rsidRPr="00820A1E" w14:paraId="5E1E702C" w14:textId="77777777" w:rsidTr="00FE13D5">
        <w:tc>
          <w:tcPr>
            <w:tcW w:w="9350" w:type="dxa"/>
          </w:tcPr>
          <w:p w14:paraId="4E95A66D" w14:textId="77777777" w:rsidR="00FE13D5" w:rsidRPr="00820A1E" w:rsidRDefault="00FE13D5" w:rsidP="00FE13D5">
            <w:pPr>
              <w:ind w:left="630"/>
              <w:jc w:val="both"/>
              <w:rPr>
                <w:lang w:val="en-GB"/>
              </w:rPr>
            </w:pPr>
            <w:r w:rsidRPr="00820A1E">
              <w:rPr>
                <w:lang w:val="en-GB"/>
              </w:rPr>
              <w:t>1.5: From the Secretary-General down, the UN speaks as ‘One UN’ in strategic advocacy for SDG target 16.9</w:t>
            </w:r>
          </w:p>
        </w:tc>
      </w:tr>
      <w:tr w:rsidR="00FE13D5" w:rsidRPr="00820A1E" w14:paraId="4641832A" w14:textId="77777777" w:rsidTr="00FE13D5">
        <w:tc>
          <w:tcPr>
            <w:tcW w:w="9350" w:type="dxa"/>
            <w:tcBorders>
              <w:bottom w:val="single" w:sz="4" w:space="0" w:color="auto"/>
            </w:tcBorders>
          </w:tcPr>
          <w:p w14:paraId="50C23A40" w14:textId="77777777" w:rsidR="00FE13D5" w:rsidRPr="00820A1E" w:rsidRDefault="00FE13D5" w:rsidP="00FE13D5">
            <w:pPr>
              <w:ind w:left="630"/>
              <w:jc w:val="both"/>
              <w:rPr>
                <w:lang w:val="en-GB"/>
              </w:rPr>
            </w:pPr>
            <w:r w:rsidRPr="00820A1E">
              <w:rPr>
                <w:lang w:val="en-GB"/>
              </w:rPr>
              <w:t>1.6: Regional harmonization of CRVS/identity management is expanded.</w:t>
            </w:r>
          </w:p>
        </w:tc>
      </w:tr>
      <w:tr w:rsidR="00FE13D5" w:rsidRPr="00820A1E" w14:paraId="0C7BDED4" w14:textId="77777777" w:rsidTr="00FE13D5">
        <w:tc>
          <w:tcPr>
            <w:tcW w:w="9350" w:type="dxa"/>
            <w:shd w:val="clear" w:color="auto" w:fill="BDD6EE" w:themeFill="accent5" w:themeFillTint="66"/>
          </w:tcPr>
          <w:p w14:paraId="5A51BAE6" w14:textId="77777777" w:rsidR="00FE13D5" w:rsidRPr="00820A1E" w:rsidRDefault="00FE13D5" w:rsidP="00FE13D5">
            <w:pPr>
              <w:jc w:val="both"/>
              <w:rPr>
                <w:lang w:val="en-GB"/>
              </w:rPr>
            </w:pPr>
            <w:r w:rsidRPr="00820A1E">
              <w:rPr>
                <w:lang w:val="en-GB"/>
              </w:rPr>
              <w:t>Pillar 2: Country Support</w:t>
            </w:r>
          </w:p>
        </w:tc>
      </w:tr>
      <w:tr w:rsidR="00FE13D5" w:rsidRPr="00820A1E" w14:paraId="748F6CD7" w14:textId="77777777" w:rsidTr="00FE13D5">
        <w:tc>
          <w:tcPr>
            <w:tcW w:w="9350" w:type="dxa"/>
            <w:shd w:val="clear" w:color="auto" w:fill="BDD6EE" w:themeFill="accent5" w:themeFillTint="66"/>
          </w:tcPr>
          <w:p w14:paraId="07201342" w14:textId="77777777" w:rsidR="00FE13D5" w:rsidRPr="00820A1E" w:rsidRDefault="00FE13D5" w:rsidP="00FE13D5">
            <w:pPr>
              <w:ind w:left="360"/>
              <w:jc w:val="both"/>
              <w:rPr>
                <w:lang w:val="en-GB"/>
              </w:rPr>
            </w:pPr>
            <w:r w:rsidRPr="00820A1E">
              <w:rPr>
                <w:lang w:val="en-GB"/>
              </w:rPr>
              <w:t>Output 2</w:t>
            </w:r>
          </w:p>
        </w:tc>
      </w:tr>
      <w:tr w:rsidR="00FE13D5" w:rsidRPr="00820A1E" w14:paraId="2CC345B9" w14:textId="77777777" w:rsidTr="00FE13D5">
        <w:tc>
          <w:tcPr>
            <w:tcW w:w="9350" w:type="dxa"/>
            <w:tcBorders>
              <w:bottom w:val="single" w:sz="4" w:space="0" w:color="auto"/>
            </w:tcBorders>
          </w:tcPr>
          <w:p w14:paraId="3D4F7834" w14:textId="26F0A6A4" w:rsidR="00FE13D5" w:rsidRPr="00820A1E" w:rsidRDefault="00FE13D5" w:rsidP="00FE13D5">
            <w:pPr>
              <w:ind w:left="630"/>
              <w:jc w:val="both"/>
              <w:rPr>
                <w:lang w:val="en-GB"/>
              </w:rPr>
            </w:pPr>
            <w:r w:rsidRPr="00820A1E">
              <w:rPr>
                <w:lang w:val="en-GB"/>
              </w:rPr>
              <w:t xml:space="preserve">2.1: The capacities of UN Member States </w:t>
            </w:r>
            <w:r w:rsidR="00FC6B77">
              <w:rPr>
                <w:lang w:val="en-GB"/>
              </w:rPr>
              <w:t xml:space="preserve">to </w:t>
            </w:r>
            <w:r w:rsidRPr="00820A1E">
              <w:rPr>
                <w:lang w:val="en-GB"/>
              </w:rPr>
              <w:t xml:space="preserve">achieve SDG Target 16.9 at the country level is coordinated, </w:t>
            </w:r>
            <w:proofErr w:type="gramStart"/>
            <w:r w:rsidRPr="00820A1E">
              <w:rPr>
                <w:lang w:val="en-GB"/>
              </w:rPr>
              <w:t>financed</w:t>
            </w:r>
            <w:proofErr w:type="gramEnd"/>
            <w:r w:rsidRPr="00820A1E">
              <w:rPr>
                <w:lang w:val="en-GB"/>
              </w:rPr>
              <w:t xml:space="preserve"> and supported on a ‘One UN’ basis</w:t>
            </w:r>
          </w:p>
        </w:tc>
      </w:tr>
      <w:tr w:rsidR="00FE13D5" w:rsidRPr="00820A1E" w14:paraId="467BED94" w14:textId="77777777" w:rsidTr="00FE13D5">
        <w:tc>
          <w:tcPr>
            <w:tcW w:w="9350" w:type="dxa"/>
            <w:shd w:val="clear" w:color="auto" w:fill="BDD6EE" w:themeFill="accent5" w:themeFillTint="66"/>
          </w:tcPr>
          <w:p w14:paraId="5A569416" w14:textId="77777777" w:rsidR="00FE13D5" w:rsidRPr="00820A1E" w:rsidRDefault="00FE13D5" w:rsidP="00FE13D5">
            <w:pPr>
              <w:jc w:val="both"/>
              <w:rPr>
                <w:lang w:val="en-GB"/>
              </w:rPr>
            </w:pPr>
            <w:r w:rsidRPr="00820A1E">
              <w:rPr>
                <w:lang w:val="en-GB"/>
              </w:rPr>
              <w:t>Pillar 3: Coordination and Programming Support</w:t>
            </w:r>
          </w:p>
        </w:tc>
      </w:tr>
      <w:tr w:rsidR="00FE13D5" w:rsidRPr="00820A1E" w14:paraId="516D14A5" w14:textId="77777777" w:rsidTr="00FE13D5">
        <w:tc>
          <w:tcPr>
            <w:tcW w:w="9350" w:type="dxa"/>
            <w:shd w:val="clear" w:color="auto" w:fill="BDD6EE" w:themeFill="accent5" w:themeFillTint="66"/>
          </w:tcPr>
          <w:p w14:paraId="1B561B96" w14:textId="77777777" w:rsidR="00FE13D5" w:rsidRPr="00820A1E" w:rsidRDefault="00FE13D5" w:rsidP="00FE13D5">
            <w:pPr>
              <w:ind w:left="360"/>
              <w:jc w:val="both"/>
              <w:rPr>
                <w:lang w:val="en-GB"/>
              </w:rPr>
            </w:pPr>
            <w:r w:rsidRPr="00820A1E">
              <w:rPr>
                <w:lang w:val="en-GB"/>
              </w:rPr>
              <w:t>Output 3</w:t>
            </w:r>
          </w:p>
        </w:tc>
      </w:tr>
      <w:tr w:rsidR="00FE13D5" w:rsidRPr="00820A1E" w14:paraId="6F1CF90A" w14:textId="77777777" w:rsidTr="00FE13D5">
        <w:tc>
          <w:tcPr>
            <w:tcW w:w="9350" w:type="dxa"/>
          </w:tcPr>
          <w:p w14:paraId="60BDDEE6" w14:textId="77777777" w:rsidR="00FE13D5" w:rsidRPr="00820A1E" w:rsidRDefault="00FE13D5" w:rsidP="00FE13D5">
            <w:pPr>
              <w:ind w:left="630"/>
              <w:jc w:val="both"/>
              <w:rPr>
                <w:lang w:val="en-GB"/>
              </w:rPr>
            </w:pPr>
            <w:r w:rsidRPr="00820A1E">
              <w:rPr>
                <w:lang w:val="en-GB"/>
              </w:rPr>
              <w:t>3.1: UNLIA TF will operate with a regular coordination backed by an established funding mechanism.</w:t>
            </w:r>
          </w:p>
        </w:tc>
      </w:tr>
    </w:tbl>
    <w:p w14:paraId="1BCED19E" w14:textId="630CCE21" w:rsidR="00E97E82" w:rsidRPr="00820A1E" w:rsidRDefault="00E97E82" w:rsidP="00684266">
      <w:pPr>
        <w:jc w:val="both"/>
        <w:rPr>
          <w:lang w:val="en-GB"/>
        </w:rPr>
      </w:pPr>
      <w:r w:rsidRPr="00820A1E">
        <w:rPr>
          <w:lang w:val="en-GB"/>
        </w:rPr>
        <w:t xml:space="preserve">The UNLIA TF’s three annual work plans </w:t>
      </w:r>
      <w:r w:rsidR="00402AA0" w:rsidRPr="00820A1E">
        <w:rPr>
          <w:lang w:val="en-GB"/>
        </w:rPr>
        <w:t>were divided up into three pillars with associated outputs and sub-outputs,</w:t>
      </w:r>
      <w:r w:rsidRPr="00820A1E">
        <w:rPr>
          <w:lang w:val="en-GB"/>
        </w:rPr>
        <w:t xml:space="preserve"> as follows: </w:t>
      </w:r>
    </w:p>
    <w:p w14:paraId="35F944CA" w14:textId="6DF5B9E3" w:rsidR="00B70F56" w:rsidRPr="00820A1E" w:rsidRDefault="00B70F56" w:rsidP="00684266">
      <w:pPr>
        <w:jc w:val="both"/>
        <w:rPr>
          <w:lang w:val="en-GB"/>
        </w:rPr>
      </w:pPr>
    </w:p>
    <w:p w14:paraId="7274E499" w14:textId="6C9CBA1B" w:rsidR="00793C69" w:rsidRPr="00820A1E" w:rsidRDefault="0016596A" w:rsidP="00684266">
      <w:pPr>
        <w:jc w:val="both"/>
        <w:rPr>
          <w:lang w:val="en-GB"/>
        </w:rPr>
      </w:pPr>
      <w:r w:rsidRPr="00820A1E">
        <w:rPr>
          <w:lang w:val="en-GB"/>
        </w:rPr>
        <w:t>Each Output had activities which were revised in three annual workplans, 2020, 2021, and 2022</w:t>
      </w:r>
      <w:r w:rsidR="00793C69" w:rsidRPr="00820A1E">
        <w:rPr>
          <w:lang w:val="en-GB"/>
        </w:rPr>
        <w:t>,</w:t>
      </w:r>
      <w:r w:rsidRPr="00820A1E">
        <w:rPr>
          <w:lang w:val="en-GB"/>
        </w:rPr>
        <w:t xml:space="preserve"> as activities were completed and the Programme moved on.</w:t>
      </w:r>
      <w:r w:rsidR="003D5E03">
        <w:rPr>
          <w:lang w:val="en-GB"/>
        </w:rPr>
        <w:t xml:space="preserve"> </w:t>
      </w:r>
      <w:r w:rsidR="00793C69" w:rsidRPr="00820A1E">
        <w:rPr>
          <w:lang w:val="en-GB"/>
        </w:rPr>
        <w:t>To prevent</w:t>
      </w:r>
      <w:r w:rsidR="00C158AE" w:rsidRPr="00820A1E">
        <w:rPr>
          <w:lang w:val="en-GB"/>
        </w:rPr>
        <w:t xml:space="preserve"> the evaluation from becoming unwieldy</w:t>
      </w:r>
      <w:r w:rsidR="00793C69" w:rsidRPr="00820A1E">
        <w:rPr>
          <w:lang w:val="en-GB"/>
        </w:rPr>
        <w:t>, specific activities will not be broken out for each output, although key events may be discussed</w:t>
      </w:r>
      <w:r w:rsidR="00C158AE" w:rsidRPr="00820A1E">
        <w:rPr>
          <w:lang w:val="en-GB"/>
        </w:rPr>
        <w:t xml:space="preserve"> to illustrate findings</w:t>
      </w:r>
      <w:r w:rsidR="00793C69" w:rsidRPr="00820A1E">
        <w:rPr>
          <w:lang w:val="en-GB"/>
        </w:rPr>
        <w:t>.</w:t>
      </w:r>
      <w:r w:rsidR="003D5E03">
        <w:rPr>
          <w:lang w:val="en-GB"/>
        </w:rPr>
        <w:t xml:space="preserve"> </w:t>
      </w:r>
      <w:r w:rsidR="00793C69" w:rsidRPr="00820A1E">
        <w:rPr>
          <w:lang w:val="en-GB"/>
        </w:rPr>
        <w:t xml:space="preserve">It is worth noting that one donor </w:t>
      </w:r>
      <w:r w:rsidR="00C72DA7">
        <w:rPr>
          <w:lang w:val="en-GB"/>
        </w:rPr>
        <w:t>INFORMANT</w:t>
      </w:r>
      <w:r w:rsidR="00793C69" w:rsidRPr="00820A1E">
        <w:rPr>
          <w:lang w:val="en-GB"/>
        </w:rPr>
        <w:t xml:space="preserve"> stated that Programme progress reports had been “too technical, too focused on activities.”</w:t>
      </w:r>
    </w:p>
    <w:p w14:paraId="06E91A80" w14:textId="38BA5E2F" w:rsidR="0016596A" w:rsidRPr="00820A1E" w:rsidRDefault="0016596A" w:rsidP="00684266">
      <w:pPr>
        <w:jc w:val="both"/>
        <w:rPr>
          <w:lang w:val="en-GB"/>
        </w:rPr>
      </w:pPr>
      <w:r w:rsidRPr="00820A1E">
        <w:rPr>
          <w:lang w:val="en-GB"/>
        </w:rPr>
        <w:t>The Programme’s annual workplans were a follow on to the 2019 UNLIEG workplan, though the structure of this initial document</w:t>
      </w:r>
      <w:r w:rsidR="00793C69" w:rsidRPr="00820A1E">
        <w:rPr>
          <w:lang w:val="en-GB"/>
        </w:rPr>
        <w:t>, prepared before the Programme’s implementation,</w:t>
      </w:r>
      <w:r w:rsidRPr="00820A1E">
        <w:rPr>
          <w:lang w:val="en-GB"/>
        </w:rPr>
        <w:t xml:space="preserve"> was somewhat different.</w:t>
      </w:r>
      <w:r w:rsidR="003D5E03">
        <w:rPr>
          <w:lang w:val="en-GB"/>
        </w:rPr>
        <w:t xml:space="preserve"> </w:t>
      </w:r>
    </w:p>
    <w:p w14:paraId="672B1EE8" w14:textId="584DDD3F" w:rsidR="009D30D1" w:rsidRDefault="00567AC9" w:rsidP="00684266">
      <w:pPr>
        <w:jc w:val="both"/>
        <w:rPr>
          <w:lang w:val="en-GB"/>
        </w:rPr>
      </w:pPr>
      <w:bookmarkStart w:id="9" w:name="_Toc124179825"/>
      <w:r w:rsidRPr="00820A1E">
        <w:rPr>
          <w:rStyle w:val="Heading1Char"/>
          <w:lang w:val="en-GB"/>
        </w:rPr>
        <w:t>3</w:t>
      </w:r>
      <w:r w:rsidR="009D30D1" w:rsidRPr="00820A1E">
        <w:rPr>
          <w:rStyle w:val="Heading1Char"/>
          <w:lang w:val="en-GB"/>
        </w:rPr>
        <w:t>.</w:t>
      </w:r>
      <w:r w:rsidR="009D30D1" w:rsidRPr="00820A1E">
        <w:rPr>
          <w:rStyle w:val="Heading1Char"/>
          <w:lang w:val="en-GB"/>
        </w:rPr>
        <w:tab/>
        <w:t>Evaluation Findings</w:t>
      </w:r>
      <w:bookmarkEnd w:id="9"/>
      <w:r w:rsidR="003D5E03">
        <w:rPr>
          <w:lang w:val="en-GB"/>
        </w:rPr>
        <w:t xml:space="preserve"> </w:t>
      </w:r>
    </w:p>
    <w:p w14:paraId="639C6DB2" w14:textId="4D15EB6B" w:rsidR="00CD5436" w:rsidRPr="00820A1E" w:rsidRDefault="008B5A6E" w:rsidP="00684266">
      <w:pPr>
        <w:jc w:val="both"/>
        <w:rPr>
          <w:lang w:val="en-GB"/>
        </w:rPr>
      </w:pPr>
      <w:r>
        <w:rPr>
          <w:lang w:val="en-GB"/>
        </w:rPr>
        <w:lastRenderedPageBreak/>
        <w:t>S</w:t>
      </w:r>
      <w:r w:rsidR="00CD5436">
        <w:rPr>
          <w:lang w:val="en-GB"/>
        </w:rPr>
        <w:t>ec</w:t>
      </w:r>
      <w:r w:rsidR="00305A05">
        <w:rPr>
          <w:lang w:val="en-GB"/>
        </w:rPr>
        <w:t>tion</w:t>
      </w:r>
      <w:r w:rsidR="00CD5436">
        <w:rPr>
          <w:lang w:val="en-GB"/>
        </w:rPr>
        <w:t xml:space="preserve"> </w:t>
      </w:r>
      <w:r>
        <w:rPr>
          <w:lang w:val="en-GB"/>
        </w:rPr>
        <w:t xml:space="preserve">3 </w:t>
      </w:r>
      <w:r w:rsidR="00CD5436">
        <w:rPr>
          <w:lang w:val="en-GB"/>
        </w:rPr>
        <w:t xml:space="preserve">details the evaluation findings. </w:t>
      </w:r>
      <w:r w:rsidR="00D95D58">
        <w:rPr>
          <w:lang w:val="en-GB"/>
        </w:rPr>
        <w:t>Th</w:t>
      </w:r>
      <w:r w:rsidR="007524A2">
        <w:rPr>
          <w:lang w:val="en-GB"/>
        </w:rPr>
        <w:t>is</w:t>
      </w:r>
      <w:r w:rsidR="00D95D58">
        <w:rPr>
          <w:lang w:val="en-GB"/>
        </w:rPr>
        <w:t xml:space="preserve"> secti</w:t>
      </w:r>
      <w:r>
        <w:rPr>
          <w:lang w:val="en-GB"/>
        </w:rPr>
        <w:t>on</w:t>
      </w:r>
      <w:r w:rsidR="00CD5436">
        <w:rPr>
          <w:lang w:val="en-GB"/>
        </w:rPr>
        <w:t xml:space="preserve"> first </w:t>
      </w:r>
      <w:r w:rsidR="00D95D58">
        <w:rPr>
          <w:lang w:val="en-GB"/>
        </w:rPr>
        <w:t xml:space="preserve">breaks out the OECD-DAC criteria of </w:t>
      </w:r>
      <w:r w:rsidR="00CD5436">
        <w:rPr>
          <w:lang w:val="en-GB"/>
        </w:rPr>
        <w:t>relevance</w:t>
      </w:r>
      <w:r w:rsidR="00D95D58">
        <w:rPr>
          <w:lang w:val="en-GB"/>
        </w:rPr>
        <w:t>, and then looks at the three separate Pillars of the Programme.</w:t>
      </w:r>
      <w:r w:rsidR="003D5E03">
        <w:rPr>
          <w:lang w:val="en-GB"/>
        </w:rPr>
        <w:t xml:space="preserve"> </w:t>
      </w:r>
      <w:r w:rsidR="00D95D58">
        <w:rPr>
          <w:lang w:val="en-GB"/>
        </w:rPr>
        <w:t>Pillars are discussed in the order specified in the TOR and Inception Report</w:t>
      </w:r>
      <w:r>
        <w:rPr>
          <w:lang w:val="en-GB"/>
        </w:rPr>
        <w:t>, reflecting the priorities of the evaluation</w:t>
      </w:r>
      <w:r w:rsidR="00D95D58">
        <w:rPr>
          <w:lang w:val="en-GB"/>
        </w:rPr>
        <w:t>: first</w:t>
      </w:r>
      <w:r w:rsidR="007524A2">
        <w:rPr>
          <w:lang w:val="en-GB"/>
        </w:rPr>
        <w:t>,</w:t>
      </w:r>
      <w:r w:rsidR="00D95D58">
        <w:rPr>
          <w:lang w:val="en-GB"/>
        </w:rPr>
        <w:t xml:space="preserve"> </w:t>
      </w:r>
      <w:r w:rsidR="00305A05">
        <w:rPr>
          <w:lang w:val="en-GB"/>
        </w:rPr>
        <w:t>Country Support (Pillar 2), then Global Activities (Pillar 1), and finally</w:t>
      </w:r>
      <w:r w:rsidR="007524A2">
        <w:rPr>
          <w:lang w:val="en-GB"/>
        </w:rPr>
        <w:t>,</w:t>
      </w:r>
      <w:r w:rsidR="00305A05">
        <w:rPr>
          <w:lang w:val="en-GB"/>
        </w:rPr>
        <w:t xml:space="preserve"> </w:t>
      </w:r>
      <w:r w:rsidR="00305A05" w:rsidRPr="00305A05">
        <w:rPr>
          <w:lang w:val="en-GB"/>
        </w:rPr>
        <w:t>Coordination and Programming Support</w:t>
      </w:r>
      <w:r w:rsidR="00305A05">
        <w:rPr>
          <w:lang w:val="en-GB"/>
        </w:rPr>
        <w:t xml:space="preserve"> (Pillar 3).</w:t>
      </w:r>
      <w:r w:rsidR="003D5E03">
        <w:rPr>
          <w:lang w:val="en-GB"/>
        </w:rPr>
        <w:t xml:space="preserve"> </w:t>
      </w:r>
      <w:r w:rsidR="00305A05">
        <w:rPr>
          <w:lang w:val="en-GB"/>
        </w:rPr>
        <w:t xml:space="preserve">The </w:t>
      </w:r>
      <w:r w:rsidR="00E26C8E">
        <w:rPr>
          <w:lang w:val="en-GB"/>
        </w:rPr>
        <w:t xml:space="preserve">remaining </w:t>
      </w:r>
      <w:r w:rsidR="00305A05">
        <w:rPr>
          <w:lang w:val="en-GB"/>
        </w:rPr>
        <w:t xml:space="preserve">OECD-DAC criteria of effectiveness, efficiency, and sustainability are included as sub-headings </w:t>
      </w:r>
      <w:r>
        <w:rPr>
          <w:lang w:val="en-GB"/>
        </w:rPr>
        <w:t>as relevant within each</w:t>
      </w:r>
      <w:r w:rsidR="00305A05">
        <w:rPr>
          <w:lang w:val="en-GB"/>
        </w:rPr>
        <w:t xml:space="preserve"> pillar. </w:t>
      </w:r>
      <w:r w:rsidR="00612605">
        <w:rPr>
          <w:lang w:val="en-GB"/>
        </w:rPr>
        <w:t>The findings section concludes with lessons learned.</w:t>
      </w:r>
    </w:p>
    <w:p w14:paraId="32BA0C4B" w14:textId="78480FD1" w:rsidR="00291889" w:rsidRPr="00820A1E" w:rsidRDefault="004946FB" w:rsidP="00684266">
      <w:pPr>
        <w:pStyle w:val="Heading2"/>
        <w:jc w:val="both"/>
        <w:rPr>
          <w:lang w:val="en-GB"/>
        </w:rPr>
      </w:pPr>
      <w:bookmarkStart w:id="10" w:name="_Toc124179826"/>
      <w:r w:rsidRPr="00820A1E">
        <w:rPr>
          <w:lang w:val="en-GB"/>
        </w:rPr>
        <w:t>3.1</w:t>
      </w:r>
      <w:r w:rsidRPr="00820A1E">
        <w:rPr>
          <w:lang w:val="en-GB"/>
        </w:rPr>
        <w:tab/>
      </w:r>
      <w:r w:rsidR="00291889" w:rsidRPr="00820A1E">
        <w:rPr>
          <w:lang w:val="en-GB"/>
        </w:rPr>
        <w:t xml:space="preserve">Relevance </w:t>
      </w:r>
      <w:r w:rsidR="00CD5436">
        <w:rPr>
          <w:lang w:val="en-GB"/>
        </w:rPr>
        <w:t>and Coherence</w:t>
      </w:r>
      <w:bookmarkEnd w:id="10"/>
    </w:p>
    <w:p w14:paraId="462F3407" w14:textId="6C079E1A" w:rsidR="00A668F6" w:rsidRPr="00820A1E" w:rsidRDefault="009A087F" w:rsidP="00684266">
      <w:pPr>
        <w:jc w:val="both"/>
        <w:rPr>
          <w:lang w:val="en-GB"/>
        </w:rPr>
      </w:pPr>
      <w:r w:rsidRPr="00820A1E">
        <w:rPr>
          <w:lang w:val="en-GB"/>
        </w:rPr>
        <w:t xml:space="preserve">This section looks at the relevance of the project to the global legal identity context, the UN’s mandate on </w:t>
      </w:r>
      <w:r w:rsidR="001C0FD7">
        <w:rPr>
          <w:lang w:val="en-GB"/>
        </w:rPr>
        <w:t>legal identity</w:t>
      </w:r>
      <w:r w:rsidRPr="00820A1E">
        <w:rPr>
          <w:lang w:val="en-GB"/>
        </w:rPr>
        <w:t>, UNDP</w:t>
      </w:r>
      <w:r w:rsidR="001C0FD7">
        <w:rPr>
          <w:lang w:val="en-GB"/>
        </w:rPr>
        <w:t>,</w:t>
      </w:r>
      <w:r w:rsidRPr="00820A1E">
        <w:rPr>
          <w:lang w:val="en-GB"/>
        </w:rPr>
        <w:t xml:space="preserve"> the UNLIA T</w:t>
      </w:r>
      <w:r w:rsidR="00A668F6" w:rsidRPr="00820A1E">
        <w:rPr>
          <w:lang w:val="en-GB"/>
        </w:rPr>
        <w:t>F</w:t>
      </w:r>
      <w:r w:rsidRPr="00820A1E">
        <w:rPr>
          <w:lang w:val="en-GB"/>
        </w:rPr>
        <w:t xml:space="preserve"> role</w:t>
      </w:r>
      <w:r w:rsidR="001C0FD7">
        <w:rPr>
          <w:lang w:val="en-GB"/>
        </w:rPr>
        <w:t>,</w:t>
      </w:r>
      <w:r w:rsidRPr="00820A1E">
        <w:rPr>
          <w:lang w:val="en-GB"/>
        </w:rPr>
        <w:t xml:space="preserve"> and comparative advantages</w:t>
      </w:r>
      <w:r w:rsidR="001C0FD7">
        <w:rPr>
          <w:lang w:val="en-GB"/>
        </w:rPr>
        <w:t>,</w:t>
      </w:r>
      <w:r w:rsidRPr="00820A1E">
        <w:rPr>
          <w:lang w:val="en-GB"/>
        </w:rPr>
        <w:t xml:space="preserve"> </w:t>
      </w:r>
      <w:r w:rsidR="00A668F6" w:rsidRPr="00820A1E">
        <w:rPr>
          <w:lang w:val="en-GB"/>
        </w:rPr>
        <w:t>and the projects</w:t>
      </w:r>
      <w:r w:rsidR="001C0FD7">
        <w:rPr>
          <w:lang w:val="en-GB"/>
        </w:rPr>
        <w:t>’</w:t>
      </w:r>
      <w:r w:rsidR="00A668F6" w:rsidRPr="00820A1E">
        <w:rPr>
          <w:lang w:val="en-GB"/>
        </w:rPr>
        <w:t xml:space="preserve"> intended outputs and activities.</w:t>
      </w:r>
    </w:p>
    <w:p w14:paraId="21921EC1" w14:textId="52769B79" w:rsidR="009A087F" w:rsidRPr="00820A1E" w:rsidRDefault="00A668F6" w:rsidP="00684266">
      <w:pPr>
        <w:jc w:val="both"/>
        <w:rPr>
          <w:lang w:val="en-GB"/>
        </w:rPr>
      </w:pPr>
      <w:r w:rsidRPr="00820A1E">
        <w:rPr>
          <w:lang w:val="en-GB"/>
        </w:rPr>
        <w:t>The Programme was initially designed following the DSG’s creation of the inter-</w:t>
      </w:r>
      <w:r w:rsidR="00036CAF">
        <w:rPr>
          <w:lang w:val="en-GB"/>
        </w:rPr>
        <w:t>entity</w:t>
      </w:r>
      <w:r w:rsidRPr="00820A1E">
        <w:rPr>
          <w:lang w:val="en-GB"/>
        </w:rPr>
        <w:t xml:space="preserve"> coordinati</w:t>
      </w:r>
      <w:r w:rsidR="00DE4374">
        <w:rPr>
          <w:lang w:val="en-GB"/>
        </w:rPr>
        <w:t>ng</w:t>
      </w:r>
      <w:r w:rsidRPr="00820A1E">
        <w:rPr>
          <w:lang w:val="en-GB"/>
        </w:rPr>
        <w:t xml:space="preserve"> UNLIA TF.</w:t>
      </w:r>
      <w:r w:rsidR="003D5E03">
        <w:rPr>
          <w:lang w:val="en-GB"/>
        </w:rPr>
        <w:t xml:space="preserve"> </w:t>
      </w:r>
      <w:r w:rsidRPr="00820A1E">
        <w:rPr>
          <w:lang w:val="en-GB"/>
        </w:rPr>
        <w:t xml:space="preserve">The Programme built upon the </w:t>
      </w:r>
      <w:r w:rsidR="00C11B55" w:rsidRPr="00820A1E">
        <w:rPr>
          <w:lang w:val="en-GB"/>
        </w:rPr>
        <w:t>expertise</w:t>
      </w:r>
      <w:r w:rsidRPr="00820A1E">
        <w:rPr>
          <w:lang w:val="en-GB"/>
        </w:rPr>
        <w:t xml:space="preserve"> of each agency in the TF, with </w:t>
      </w:r>
      <w:proofErr w:type="gramStart"/>
      <w:r w:rsidRPr="00820A1E">
        <w:rPr>
          <w:lang w:val="en-GB"/>
        </w:rPr>
        <w:t>particular reliance</w:t>
      </w:r>
      <w:proofErr w:type="gramEnd"/>
      <w:r w:rsidRPr="00820A1E">
        <w:rPr>
          <w:lang w:val="en-GB"/>
        </w:rPr>
        <w:t xml:space="preserve"> on the skills and capacity of the three co-chairs, UNDESA, UNDP, and UNICEF.</w:t>
      </w:r>
    </w:p>
    <w:p w14:paraId="3EF7226D" w14:textId="2B3758BC" w:rsidR="00C11B55" w:rsidRPr="00820A1E" w:rsidRDefault="00272E72" w:rsidP="00684266">
      <w:pPr>
        <w:jc w:val="both"/>
        <w:rPr>
          <w:lang w:val="en-GB"/>
        </w:rPr>
      </w:pPr>
      <w:r w:rsidRPr="00820A1E">
        <w:rPr>
          <w:noProof/>
          <w:lang w:val="en-GB"/>
        </w:rPr>
        <mc:AlternateContent>
          <mc:Choice Requires="wps">
            <w:drawing>
              <wp:anchor distT="45720" distB="45720" distL="114300" distR="114300" simplePos="0" relativeHeight="251664384" behindDoc="0" locked="0" layoutInCell="1" allowOverlap="1" wp14:anchorId="02BC2E93" wp14:editId="449AF0C9">
                <wp:simplePos x="0" y="0"/>
                <wp:positionH relativeFrom="column">
                  <wp:posOffset>3606800</wp:posOffset>
                </wp:positionH>
                <wp:positionV relativeFrom="paragraph">
                  <wp:posOffset>113665</wp:posOffset>
                </wp:positionV>
                <wp:extent cx="2360930" cy="3479800"/>
                <wp:effectExtent l="0" t="0" r="22860" b="2540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79800"/>
                        </a:xfrm>
                        <a:prstGeom prst="rect">
                          <a:avLst/>
                        </a:prstGeom>
                        <a:solidFill>
                          <a:srgbClr val="FFFFFF"/>
                        </a:solidFill>
                        <a:ln w="9525">
                          <a:solidFill>
                            <a:srgbClr val="000000"/>
                          </a:solidFill>
                          <a:miter lim="800000"/>
                          <a:headEnd/>
                          <a:tailEnd/>
                        </a:ln>
                      </wps:spPr>
                      <wps:txbx>
                        <w:txbxContent>
                          <w:p w14:paraId="4483705C" w14:textId="4522D411" w:rsidR="00210E00" w:rsidRPr="00610E30" w:rsidRDefault="00210E00" w:rsidP="00210E00">
                            <w:pPr>
                              <w:rPr>
                                <w:caps/>
                                <w:color w:val="4472C4" w:themeColor="accent1"/>
                                <w:sz w:val="26"/>
                                <w:szCs w:val="26"/>
                              </w:rPr>
                            </w:pPr>
                            <w:r w:rsidRPr="00610E30">
                              <w:rPr>
                                <w:caps/>
                                <w:noProof/>
                                <w:color w:val="4472C4" w:themeColor="accent1"/>
                                <w:sz w:val="26"/>
                                <w:szCs w:val="26"/>
                              </w:rPr>
                              <w:drawing>
                                <wp:inline distT="0" distB="0" distL="0" distR="0" wp14:anchorId="642E7BB2" wp14:editId="55A7030C">
                                  <wp:extent cx="2162810" cy="909955"/>
                                  <wp:effectExtent l="0" t="0" r="8890" b="4445"/>
                                  <wp:docPr id="4" name="Picture 3">
                                    <a:extLst xmlns:a="http://schemas.openxmlformats.org/drawingml/2006/main">
                                      <a:ext uri="{FF2B5EF4-FFF2-40B4-BE49-F238E27FC236}">
                                        <a16:creationId xmlns:a16="http://schemas.microsoft.com/office/drawing/2014/main" id="{CE1AB215-1548-C2D8-518A-391599ED79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E1AB215-1548-C2D8-518A-391599ED79F5}"/>
                                              </a:ext>
                                            </a:extLst>
                                          </pic:cNvPr>
                                          <pic:cNvPicPr>
                                            <a:picLocks noChangeAspect="1"/>
                                          </pic:cNvPicPr>
                                        </pic:nvPicPr>
                                        <pic:blipFill>
                                          <a:blip r:embed="rId11">
                                            <a:extLst>
                                              <a:ext uri="{28A0092B-C50C-407E-A947-70E740481C1C}">
                                                <a14:useLocalDpi xmlns:a14="http://schemas.microsoft.com/office/drawing/2010/main"/>
                                              </a:ext>
                                            </a:extLst>
                                          </a:blip>
                                          <a:stretch>
                                            <a:fillRect/>
                                          </a:stretch>
                                        </pic:blipFill>
                                        <pic:spPr>
                                          <a:xfrm>
                                            <a:off x="0" y="0"/>
                                            <a:ext cx="2162810" cy="909955"/>
                                          </a:xfrm>
                                          <a:prstGeom prst="rect">
                                            <a:avLst/>
                                          </a:prstGeom>
                                        </pic:spPr>
                                      </pic:pic>
                                    </a:graphicData>
                                  </a:graphic>
                                </wp:inline>
                              </w:drawing>
                            </w:r>
                            <w:r w:rsidRPr="00610E30">
                              <w:rPr>
                                <w:caps/>
                                <w:color w:val="4472C4" w:themeColor="accent1"/>
                                <w:sz w:val="26"/>
                                <w:szCs w:val="26"/>
                              </w:rPr>
                              <w:t>Outcome: SP 2018-21: Outcome 1 - Accelerate structural transformations for sustainable development</w:t>
                            </w:r>
                          </w:p>
                          <w:p w14:paraId="017A61A7" w14:textId="77777777" w:rsidR="00210E00" w:rsidRDefault="00210E00" w:rsidP="00210E00">
                            <w:pPr>
                              <w:rPr>
                                <w:caps/>
                                <w:color w:val="4472C4" w:themeColor="accent1"/>
                                <w:sz w:val="26"/>
                                <w:szCs w:val="26"/>
                              </w:rPr>
                            </w:pPr>
                            <w:r w:rsidRPr="00610E30">
                              <w:rPr>
                                <w:caps/>
                                <w:color w:val="4472C4" w:themeColor="accent1"/>
                                <w:sz w:val="26"/>
                                <w:szCs w:val="26"/>
                              </w:rPr>
                              <w:t>Output: SP 2018-21 Output: 2.2.1 Use of digital technologies and big data enabled for improved public services and other government functions</w:t>
                            </w:r>
                          </w:p>
                          <w:p w14:paraId="44C5D16B" w14:textId="01C6DA77" w:rsidR="00210E00" w:rsidRDefault="00210E0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2BC2E93" id="Text Box 11" o:spid="_x0000_s1027" type="#_x0000_t202" style="position:absolute;left:0;text-align:left;margin-left:284pt;margin-top:8.95pt;width:185.9pt;height:274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">
                <v:textbox>
                  <w:txbxContent>
                    <w:p w14:paraId="4483705C" w14:textId="4522D411" w:rsidR="00210E00" w:rsidRPr="00610E30" w:rsidRDefault="00210E00" w:rsidP="00210E00">
                      <w:pPr>
                        <w:rPr>
                          <w:caps/>
                          <w:color w:val="4472C4" w:themeColor="accent1"/>
                          <w:sz w:val="26"/>
                          <w:szCs w:val="26"/>
                        </w:rPr>
                      </w:pPr>
                      <w:r w:rsidRPr="00610E30">
                        <w:rPr>
                          <w:caps/>
                          <w:noProof/>
                          <w:color w:val="4472C4" w:themeColor="accent1"/>
                          <w:sz w:val="26"/>
                          <w:szCs w:val="26"/>
                        </w:rPr>
                        <w:drawing>
                          <wp:inline distT="0" distB="0" distL="0" distR="0" wp14:anchorId="642E7BB2" wp14:editId="55A7030C">
                            <wp:extent cx="2162810" cy="909955"/>
                            <wp:effectExtent l="0" t="0" r="8890" b="4445"/>
                            <wp:docPr id="4" name="Picture 3">
                              <a:extLst xmlns:a="http://schemas.openxmlformats.org/drawingml/2006/main">
                                <a:ext uri="{FF2B5EF4-FFF2-40B4-BE49-F238E27FC236}">
                                  <a16:creationId xmlns:a16="http://schemas.microsoft.com/office/drawing/2014/main" id="{CE1AB215-1548-C2D8-518A-391599ED79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E1AB215-1548-C2D8-518A-391599ED79F5}"/>
                                        </a:ext>
                                      </a:extLst>
                                    </pic:cNvPr>
                                    <pic:cNvPicPr>
                                      <a:picLocks noChangeAspect="1"/>
                                    </pic:cNvPicPr>
                                  </pic:nvPicPr>
                                  <pic:blipFill>
                                    <a:blip r:embed="rId12">
                                      <a:extLst>
                                        <a:ext uri="{28A0092B-C50C-407E-A947-70E740481C1C}">
                                          <a14:useLocalDpi xmlns:a14="http://schemas.microsoft.com/office/drawing/2010/main"/>
                                        </a:ext>
                                      </a:extLst>
                                    </a:blip>
                                    <a:stretch>
                                      <a:fillRect/>
                                    </a:stretch>
                                  </pic:blipFill>
                                  <pic:spPr>
                                    <a:xfrm>
                                      <a:off x="0" y="0"/>
                                      <a:ext cx="2162810" cy="909955"/>
                                    </a:xfrm>
                                    <a:prstGeom prst="rect">
                                      <a:avLst/>
                                    </a:prstGeom>
                                  </pic:spPr>
                                </pic:pic>
                              </a:graphicData>
                            </a:graphic>
                          </wp:inline>
                        </w:drawing>
                      </w:r>
                      <w:r w:rsidRPr="00610E30">
                        <w:rPr>
                          <w:caps/>
                          <w:color w:val="4472C4" w:themeColor="accent1"/>
                          <w:sz w:val="26"/>
                          <w:szCs w:val="26"/>
                        </w:rPr>
                        <w:t>Outcome: SP 2018-21: Outcome 1 - Accelerate structural transformations for sustainable development</w:t>
                      </w:r>
                    </w:p>
                    <w:p w14:paraId="017A61A7" w14:textId="77777777" w:rsidR="00210E00" w:rsidRDefault="00210E00" w:rsidP="00210E00">
                      <w:pPr>
                        <w:rPr>
                          <w:caps/>
                          <w:color w:val="4472C4" w:themeColor="accent1"/>
                          <w:sz w:val="26"/>
                          <w:szCs w:val="26"/>
                        </w:rPr>
                      </w:pPr>
                      <w:r w:rsidRPr="00610E30">
                        <w:rPr>
                          <w:caps/>
                          <w:color w:val="4472C4" w:themeColor="accent1"/>
                          <w:sz w:val="26"/>
                          <w:szCs w:val="26"/>
                        </w:rPr>
                        <w:t>Output: SP 2018-21 Output: 2.2.1 Use of digital technologies and big data enabled for improved public services and other government functions</w:t>
                      </w:r>
                    </w:p>
                    <w:p w14:paraId="44C5D16B" w14:textId="01C6DA77" w:rsidR="00210E00" w:rsidRDefault="00210E00"/>
                  </w:txbxContent>
                </v:textbox>
                <w10:wrap type="square"/>
              </v:shape>
            </w:pict>
          </mc:Fallback>
        </mc:AlternateContent>
      </w:r>
      <w:r w:rsidR="00370497" w:rsidRPr="00820A1E">
        <w:rPr>
          <w:lang w:val="en-GB"/>
        </w:rPr>
        <w:t>The Programme intended to partner with five sets of stakeholders, the UN, the World Bank Group, the wider international development community (including civil society), the private technology sector, and national identity providers/advocates,</w:t>
      </w:r>
      <w:r w:rsidR="00370497" w:rsidRPr="00820A1E">
        <w:rPr>
          <w:rStyle w:val="FootnoteReference"/>
          <w:lang w:val="en-GB"/>
        </w:rPr>
        <w:footnoteReference w:id="3"/>
      </w:r>
      <w:r w:rsidR="00370497" w:rsidRPr="00820A1E">
        <w:rPr>
          <w:lang w:val="en-GB"/>
        </w:rPr>
        <w:t xml:space="preserve"> in order </w:t>
      </w:r>
      <w:r w:rsidR="0078558A" w:rsidRPr="00820A1E">
        <w:rPr>
          <w:lang w:val="en-GB"/>
        </w:rPr>
        <w:t xml:space="preserve">to assist UN Member States </w:t>
      </w:r>
      <w:r w:rsidR="00370497" w:rsidRPr="00820A1E">
        <w:rPr>
          <w:lang w:val="en-GB"/>
        </w:rPr>
        <w:t xml:space="preserve">in </w:t>
      </w:r>
      <w:r w:rsidR="0078558A" w:rsidRPr="00820A1E">
        <w:rPr>
          <w:lang w:val="en-GB"/>
        </w:rPr>
        <w:t>achiev</w:t>
      </w:r>
      <w:r w:rsidR="00370497" w:rsidRPr="00820A1E">
        <w:rPr>
          <w:lang w:val="en-GB"/>
        </w:rPr>
        <w:t>ing</w:t>
      </w:r>
      <w:r w:rsidR="0078558A" w:rsidRPr="00820A1E">
        <w:rPr>
          <w:lang w:val="en-GB"/>
        </w:rPr>
        <w:t xml:space="preserve"> SDG Target 16.9 – “Legal identity for all (including birth registration) by 2030.” This goal corresponded </w:t>
      </w:r>
      <w:r w:rsidR="00C11B55" w:rsidRPr="00820A1E">
        <w:rPr>
          <w:lang w:val="en-GB"/>
        </w:rPr>
        <w:t xml:space="preserve">with Outcome 1 </w:t>
      </w:r>
      <w:r w:rsidR="00A542BF" w:rsidRPr="00820A1E">
        <w:rPr>
          <w:lang w:val="en-GB"/>
        </w:rPr>
        <w:t xml:space="preserve">and Output 2.2.1 </w:t>
      </w:r>
      <w:r w:rsidR="00C11B55" w:rsidRPr="00820A1E">
        <w:rPr>
          <w:lang w:val="en-GB"/>
        </w:rPr>
        <w:t xml:space="preserve">of </w:t>
      </w:r>
      <w:r w:rsidR="0078558A" w:rsidRPr="00820A1E">
        <w:rPr>
          <w:lang w:val="en-GB"/>
        </w:rPr>
        <w:t>UNDP’s</w:t>
      </w:r>
      <w:r w:rsidR="00C11B55" w:rsidRPr="00820A1E">
        <w:rPr>
          <w:lang w:val="en-GB"/>
        </w:rPr>
        <w:t xml:space="preserve"> strategic plan</w:t>
      </w:r>
      <w:r w:rsidR="00A542BF" w:rsidRPr="00820A1E">
        <w:rPr>
          <w:lang w:val="en-GB"/>
        </w:rPr>
        <w:t>,</w:t>
      </w:r>
      <w:r w:rsidR="009A5420" w:rsidRPr="00820A1E">
        <w:rPr>
          <w:rStyle w:val="FootnoteReference"/>
          <w:lang w:val="en-GB"/>
        </w:rPr>
        <w:footnoteReference w:id="4"/>
      </w:r>
      <w:r w:rsidR="00A542BF" w:rsidRPr="00820A1E">
        <w:rPr>
          <w:lang w:val="en-GB"/>
        </w:rPr>
        <w:t xml:space="preserve"> </w:t>
      </w:r>
      <w:r w:rsidR="00C11B55" w:rsidRPr="00820A1E">
        <w:rPr>
          <w:lang w:val="en-GB"/>
        </w:rPr>
        <w:t xml:space="preserve">and with donor aims to make legal </w:t>
      </w:r>
      <w:r w:rsidR="001C0FD7">
        <w:rPr>
          <w:lang w:val="en-GB"/>
        </w:rPr>
        <w:t>identity</w:t>
      </w:r>
      <w:r w:rsidR="00C11B55" w:rsidRPr="00820A1E">
        <w:rPr>
          <w:lang w:val="en-GB"/>
        </w:rPr>
        <w:t xml:space="preserve"> more accessible to all.</w:t>
      </w:r>
      <w:r w:rsidR="003D5E03">
        <w:rPr>
          <w:lang w:val="en-GB"/>
        </w:rPr>
        <w:t xml:space="preserve"> </w:t>
      </w:r>
    </w:p>
    <w:p w14:paraId="4B5B4C5E" w14:textId="7D277CC2" w:rsidR="00922520" w:rsidRPr="00820A1E" w:rsidRDefault="00C11B55" w:rsidP="00684266">
      <w:pPr>
        <w:jc w:val="both"/>
        <w:rPr>
          <w:lang w:val="en-GB"/>
        </w:rPr>
      </w:pPr>
      <w:r w:rsidRPr="00820A1E">
        <w:rPr>
          <w:lang w:val="en-GB"/>
        </w:rPr>
        <w:t xml:space="preserve">The </w:t>
      </w:r>
      <w:r w:rsidR="00A542BF" w:rsidRPr="00820A1E">
        <w:rPr>
          <w:lang w:val="en-GB"/>
        </w:rPr>
        <w:t>UNLIA TF</w:t>
      </w:r>
      <w:r w:rsidR="00C57F4C" w:rsidRPr="00820A1E">
        <w:rPr>
          <w:lang w:val="en-GB"/>
        </w:rPr>
        <w:t xml:space="preserve"> aimed to “promote the empowerment of the word’s “invisible” people with legal identity deriving from sustainable, holistic civil registration and identity management systems that are secure, </w:t>
      </w:r>
      <w:r w:rsidR="00027EFA" w:rsidRPr="00820A1E">
        <w:rPr>
          <w:lang w:val="en-GB"/>
        </w:rPr>
        <w:t>universal,</w:t>
      </w:r>
      <w:r w:rsidR="00C57F4C" w:rsidRPr="00820A1E">
        <w:rPr>
          <w:lang w:val="en-GB"/>
        </w:rPr>
        <w:t xml:space="preserve"> and accurate and which protect the data and privacy of users. At the same time, </w:t>
      </w:r>
      <w:r w:rsidR="00A542BF" w:rsidRPr="00820A1E">
        <w:rPr>
          <w:lang w:val="en-GB"/>
        </w:rPr>
        <w:t>the TF would</w:t>
      </w:r>
      <w:r w:rsidR="00C57F4C" w:rsidRPr="00820A1E">
        <w:rPr>
          <w:lang w:val="en-GB"/>
        </w:rPr>
        <w:t xml:space="preserve"> assist UN Member States to maximize these systems for optimum public administration, socio-economic planning, and demographic planning.”</w:t>
      </w:r>
      <w:r w:rsidR="00C57F4C" w:rsidRPr="00820A1E">
        <w:rPr>
          <w:rStyle w:val="FootnoteReference"/>
          <w:lang w:val="en-GB"/>
        </w:rPr>
        <w:footnoteReference w:id="5"/>
      </w:r>
      <w:r w:rsidRPr="00820A1E">
        <w:rPr>
          <w:lang w:val="en-GB"/>
        </w:rPr>
        <w:t xml:space="preserve"> </w:t>
      </w:r>
    </w:p>
    <w:p w14:paraId="3A38C4B1" w14:textId="58219CA4" w:rsidR="00C57F4C" w:rsidRPr="00820A1E" w:rsidRDefault="00C57F4C" w:rsidP="00684266">
      <w:pPr>
        <w:jc w:val="both"/>
        <w:rPr>
          <w:lang w:val="en-GB"/>
        </w:rPr>
      </w:pPr>
      <w:r w:rsidRPr="00820A1E">
        <w:rPr>
          <w:lang w:val="en-GB"/>
        </w:rPr>
        <w:t>Th</w:t>
      </w:r>
      <w:r w:rsidR="00A542BF" w:rsidRPr="00820A1E">
        <w:rPr>
          <w:lang w:val="en-GB"/>
        </w:rPr>
        <w:t>is</w:t>
      </w:r>
      <w:r w:rsidRPr="00820A1E">
        <w:rPr>
          <w:lang w:val="en-GB"/>
        </w:rPr>
        <w:t xml:space="preserve"> </w:t>
      </w:r>
      <w:r w:rsidR="00A542BF" w:rsidRPr="00820A1E">
        <w:rPr>
          <w:lang w:val="en-GB"/>
        </w:rPr>
        <w:t xml:space="preserve">two-level </w:t>
      </w:r>
      <w:r w:rsidRPr="00820A1E">
        <w:rPr>
          <w:lang w:val="en-GB"/>
        </w:rPr>
        <w:t xml:space="preserve">project design </w:t>
      </w:r>
      <w:r w:rsidR="00922520" w:rsidRPr="00820A1E">
        <w:rPr>
          <w:lang w:val="en-GB"/>
        </w:rPr>
        <w:t>reflect</w:t>
      </w:r>
      <w:r w:rsidR="009A5420" w:rsidRPr="00820A1E">
        <w:rPr>
          <w:lang w:val="en-GB"/>
        </w:rPr>
        <w:t>ed</w:t>
      </w:r>
      <w:r w:rsidR="00922520" w:rsidRPr="00820A1E">
        <w:rPr>
          <w:lang w:val="en-GB"/>
        </w:rPr>
        <w:t xml:space="preserve"> the</w:t>
      </w:r>
      <w:r w:rsidR="00A542BF" w:rsidRPr="00820A1E">
        <w:rPr>
          <w:lang w:val="en-GB"/>
        </w:rPr>
        <w:t xml:space="preserve"> initial ambition of the project, which was predicated on </w:t>
      </w:r>
      <w:r w:rsidR="00584338" w:rsidRPr="00820A1E">
        <w:rPr>
          <w:lang w:val="en-GB"/>
        </w:rPr>
        <w:t>establishing an MPTF.</w:t>
      </w:r>
      <w:r w:rsidR="003D5E03">
        <w:rPr>
          <w:lang w:val="en-GB"/>
        </w:rPr>
        <w:t xml:space="preserve"> </w:t>
      </w:r>
      <w:r w:rsidR="00584338" w:rsidRPr="00820A1E">
        <w:rPr>
          <w:lang w:val="en-GB"/>
        </w:rPr>
        <w:t>When th</w:t>
      </w:r>
      <w:r w:rsidR="009A5420" w:rsidRPr="00820A1E">
        <w:rPr>
          <w:lang w:val="en-GB"/>
        </w:rPr>
        <w:t>e MPTF was not created</w:t>
      </w:r>
      <w:r w:rsidR="00584338" w:rsidRPr="00820A1E">
        <w:rPr>
          <w:lang w:val="en-GB"/>
        </w:rPr>
        <w:t xml:space="preserve">, the project moved forward with </w:t>
      </w:r>
      <w:r w:rsidR="002B74EB" w:rsidRPr="00820A1E">
        <w:rPr>
          <w:lang w:val="en-GB"/>
        </w:rPr>
        <w:t>fundamentally the</w:t>
      </w:r>
      <w:r w:rsidR="00584338" w:rsidRPr="00820A1E">
        <w:rPr>
          <w:lang w:val="en-GB"/>
        </w:rPr>
        <w:t xml:space="preserve"> same structure</w:t>
      </w:r>
      <w:r w:rsidR="00036CAF">
        <w:rPr>
          <w:lang w:val="en-GB"/>
        </w:rPr>
        <w:t xml:space="preserve"> under an amended, though fundamentally similar, PIP</w:t>
      </w:r>
      <w:r w:rsidR="002B74EB" w:rsidRPr="00820A1E">
        <w:rPr>
          <w:lang w:val="en-GB"/>
        </w:rPr>
        <w:t xml:space="preserve"> but with less funding</w:t>
      </w:r>
      <w:r w:rsidR="00584338" w:rsidRPr="00820A1E">
        <w:rPr>
          <w:lang w:val="en-GB"/>
        </w:rPr>
        <w:t>.</w:t>
      </w:r>
      <w:r w:rsidR="003D5E03">
        <w:rPr>
          <w:lang w:val="en-GB"/>
        </w:rPr>
        <w:t xml:space="preserve"> </w:t>
      </w:r>
    </w:p>
    <w:p w14:paraId="584B8BD8" w14:textId="5D869E23" w:rsidR="00584338" w:rsidRPr="00820A1E" w:rsidRDefault="00584338" w:rsidP="00684266">
      <w:pPr>
        <w:jc w:val="both"/>
        <w:rPr>
          <w:lang w:val="en-GB"/>
        </w:rPr>
      </w:pPr>
      <w:r w:rsidRPr="00820A1E">
        <w:rPr>
          <w:lang w:val="en-GB"/>
        </w:rPr>
        <w:t>The Programme’s theory of change is not stated explicitly, but can be inferred from the PIP</w:t>
      </w:r>
      <w:r w:rsidR="009A5420" w:rsidRPr="00820A1E">
        <w:rPr>
          <w:lang w:val="en-GB"/>
        </w:rPr>
        <w:t>, as follows:</w:t>
      </w:r>
    </w:p>
    <w:p w14:paraId="07FC65C3" w14:textId="77777777" w:rsidR="00370497" w:rsidRPr="00820A1E" w:rsidRDefault="00584338" w:rsidP="00684266">
      <w:pPr>
        <w:jc w:val="both"/>
        <w:rPr>
          <w:lang w:val="en-GB"/>
        </w:rPr>
      </w:pPr>
      <w:r w:rsidRPr="00820A1E">
        <w:rPr>
          <w:lang w:val="en-GB"/>
        </w:rPr>
        <w:t>Significantly contribute to closing the identity gap in the world through by:</w:t>
      </w:r>
    </w:p>
    <w:p w14:paraId="2B55A5BC" w14:textId="6FBA49C7" w:rsidR="00370497" w:rsidRPr="00820A1E" w:rsidRDefault="00584338" w:rsidP="00036CAF">
      <w:pPr>
        <w:ind w:left="1440" w:hanging="720"/>
        <w:jc w:val="both"/>
        <w:rPr>
          <w:lang w:val="en-GB"/>
        </w:rPr>
      </w:pPr>
      <w:r w:rsidRPr="00820A1E">
        <w:rPr>
          <w:lang w:val="en-GB"/>
        </w:rPr>
        <w:lastRenderedPageBreak/>
        <w:t>1)</w:t>
      </w:r>
      <w:r w:rsidR="003D5E03">
        <w:rPr>
          <w:lang w:val="en-GB"/>
        </w:rPr>
        <w:t xml:space="preserve"> </w:t>
      </w:r>
      <w:r w:rsidR="00036CAF">
        <w:rPr>
          <w:lang w:val="en-GB"/>
        </w:rPr>
        <w:tab/>
      </w:r>
      <w:r w:rsidR="008B72F6">
        <w:rPr>
          <w:lang w:val="en-GB"/>
        </w:rPr>
        <w:t>S</w:t>
      </w:r>
      <w:r w:rsidRPr="00820A1E">
        <w:rPr>
          <w:lang w:val="en-GB"/>
        </w:rPr>
        <w:t>trengthening capacity of Member States to maintain comprehensive civil registration, vital statistics</w:t>
      </w:r>
      <w:r w:rsidR="00370497" w:rsidRPr="00820A1E">
        <w:rPr>
          <w:lang w:val="en-GB"/>
        </w:rPr>
        <w:t>,</w:t>
      </w:r>
      <w:r w:rsidRPr="00820A1E">
        <w:rPr>
          <w:lang w:val="en-GB"/>
        </w:rPr>
        <w:t xml:space="preserve"> and identity management systems, and</w:t>
      </w:r>
      <w:r w:rsidR="00552EEE">
        <w:rPr>
          <w:lang w:val="en-GB"/>
        </w:rPr>
        <w:t>;</w:t>
      </w:r>
      <w:r w:rsidRPr="00820A1E">
        <w:rPr>
          <w:lang w:val="en-GB"/>
        </w:rPr>
        <w:t xml:space="preserve"> </w:t>
      </w:r>
    </w:p>
    <w:p w14:paraId="4A32D873" w14:textId="573B463A" w:rsidR="00584338" w:rsidRPr="00820A1E" w:rsidRDefault="00584338" w:rsidP="00036CAF">
      <w:pPr>
        <w:ind w:left="1440" w:hanging="720"/>
        <w:jc w:val="both"/>
        <w:rPr>
          <w:lang w:val="en-GB"/>
        </w:rPr>
      </w:pPr>
      <w:r w:rsidRPr="00820A1E">
        <w:rPr>
          <w:lang w:val="en-GB"/>
        </w:rPr>
        <w:t xml:space="preserve">2) </w:t>
      </w:r>
      <w:r w:rsidR="00036CAF">
        <w:rPr>
          <w:lang w:val="en-GB"/>
        </w:rPr>
        <w:tab/>
      </w:r>
      <w:r w:rsidR="008B72F6">
        <w:rPr>
          <w:lang w:val="en-GB"/>
        </w:rPr>
        <w:t>D</w:t>
      </w:r>
      <w:r w:rsidRPr="00820A1E">
        <w:rPr>
          <w:lang w:val="en-GB"/>
        </w:rPr>
        <w:t>eveloping a comprehensive international normative and policy framework on civil</w:t>
      </w:r>
      <w:r w:rsidR="008B72F6">
        <w:rPr>
          <w:lang w:val="en-GB"/>
        </w:rPr>
        <w:t xml:space="preserve"> </w:t>
      </w:r>
      <w:r w:rsidRPr="00820A1E">
        <w:rPr>
          <w:lang w:val="en-GB"/>
        </w:rPr>
        <w:t xml:space="preserve">registration, vital </w:t>
      </w:r>
      <w:r w:rsidR="00027EFA" w:rsidRPr="00820A1E">
        <w:rPr>
          <w:lang w:val="en-GB"/>
        </w:rPr>
        <w:t>statistics,</w:t>
      </w:r>
      <w:r w:rsidRPr="00820A1E">
        <w:rPr>
          <w:lang w:val="en-GB"/>
        </w:rPr>
        <w:t xml:space="preserve"> and identity management.</w:t>
      </w:r>
    </w:p>
    <w:p w14:paraId="3C57F840" w14:textId="7E09CBA2" w:rsidR="000863D0" w:rsidRPr="00820A1E" w:rsidRDefault="009A5420" w:rsidP="00684266">
      <w:pPr>
        <w:jc w:val="both"/>
        <w:rPr>
          <w:lang w:val="en-GB"/>
        </w:rPr>
      </w:pPr>
      <w:r w:rsidRPr="00820A1E">
        <w:rPr>
          <w:lang w:val="en-GB"/>
        </w:rPr>
        <w:t xml:space="preserve">Managing </w:t>
      </w:r>
      <w:proofErr w:type="gramStart"/>
      <w:r w:rsidRPr="00820A1E">
        <w:rPr>
          <w:lang w:val="en-GB"/>
        </w:rPr>
        <w:t>a large number of</w:t>
      </w:r>
      <w:proofErr w:type="gramEnd"/>
      <w:r w:rsidRPr="00820A1E">
        <w:rPr>
          <w:lang w:val="en-GB"/>
        </w:rPr>
        <w:t xml:space="preserve"> stakeholders was a continuing challenge</w:t>
      </w:r>
      <w:r w:rsidR="00036CAF">
        <w:rPr>
          <w:lang w:val="en-GB"/>
        </w:rPr>
        <w:t xml:space="preserve"> for the TF</w:t>
      </w:r>
      <w:r w:rsidR="00DE4374">
        <w:rPr>
          <w:lang w:val="en-GB"/>
        </w:rPr>
        <w:t>. However,</w:t>
      </w:r>
      <w:r w:rsidRPr="00820A1E">
        <w:rPr>
          <w:lang w:val="en-GB"/>
        </w:rPr>
        <w:t xml:space="preserve"> the UNLIA TF Secretariat was able to keep the global work relevant to developing accepted UN-wide standards for legal identity, and through UNDESA, </w:t>
      </w:r>
      <w:r w:rsidR="00D67A32" w:rsidRPr="00820A1E">
        <w:rPr>
          <w:lang w:val="en-GB"/>
        </w:rPr>
        <w:t xml:space="preserve">getting these standards </w:t>
      </w:r>
      <w:r w:rsidRPr="00820A1E">
        <w:rPr>
          <w:lang w:val="en-GB"/>
        </w:rPr>
        <w:t xml:space="preserve">endorsed by the </w:t>
      </w:r>
      <w:r w:rsidR="00552EEE">
        <w:rPr>
          <w:lang w:val="en-GB"/>
        </w:rPr>
        <w:t>M</w:t>
      </w:r>
      <w:r w:rsidRPr="00820A1E">
        <w:rPr>
          <w:lang w:val="en-GB"/>
        </w:rPr>
        <w:t xml:space="preserve">ember </w:t>
      </w:r>
      <w:r w:rsidR="00552EEE">
        <w:rPr>
          <w:lang w:val="en-GB"/>
        </w:rPr>
        <w:t>S</w:t>
      </w:r>
      <w:r w:rsidRPr="00820A1E">
        <w:rPr>
          <w:lang w:val="en-GB"/>
        </w:rPr>
        <w:t xml:space="preserve">tates through </w:t>
      </w:r>
      <w:r w:rsidR="00552EEE">
        <w:rPr>
          <w:lang w:val="en-GB"/>
        </w:rPr>
        <w:t>the UN Statistical Commission, and later,</w:t>
      </w:r>
      <w:r w:rsidR="007B1EB5">
        <w:rPr>
          <w:lang w:val="en-GB"/>
        </w:rPr>
        <w:t xml:space="preserve"> the UN Economic and Social Council</w:t>
      </w:r>
      <w:r w:rsidR="00552EEE">
        <w:rPr>
          <w:lang w:val="en-GB"/>
        </w:rPr>
        <w:t xml:space="preserve"> </w:t>
      </w:r>
      <w:r w:rsidR="007B1EB5">
        <w:rPr>
          <w:lang w:val="en-GB"/>
        </w:rPr>
        <w:t>(</w:t>
      </w:r>
      <w:r w:rsidRPr="00820A1E">
        <w:rPr>
          <w:lang w:val="en-GB"/>
        </w:rPr>
        <w:t>ECOSOC</w:t>
      </w:r>
      <w:r w:rsidR="007B1EB5">
        <w:rPr>
          <w:lang w:val="en-GB"/>
        </w:rPr>
        <w:t>)</w:t>
      </w:r>
      <w:r w:rsidRPr="00820A1E">
        <w:rPr>
          <w:lang w:val="en-GB"/>
        </w:rPr>
        <w:t>.</w:t>
      </w:r>
      <w:r w:rsidR="003D5E03">
        <w:rPr>
          <w:lang w:val="en-GB"/>
        </w:rPr>
        <w:t xml:space="preserve"> </w:t>
      </w:r>
      <w:r w:rsidRPr="00820A1E">
        <w:rPr>
          <w:lang w:val="en-GB"/>
        </w:rPr>
        <w:t xml:space="preserve">The TF held regular meetings </w:t>
      </w:r>
      <w:r w:rsidR="002E786A" w:rsidRPr="00820A1E">
        <w:rPr>
          <w:lang w:val="en-GB"/>
        </w:rPr>
        <w:t xml:space="preserve">every two to three months </w:t>
      </w:r>
      <w:r w:rsidRPr="00820A1E">
        <w:rPr>
          <w:lang w:val="en-GB"/>
        </w:rPr>
        <w:t xml:space="preserve">and </w:t>
      </w:r>
      <w:r w:rsidR="002E786A" w:rsidRPr="00820A1E">
        <w:rPr>
          <w:lang w:val="en-GB"/>
        </w:rPr>
        <w:t>there was</w:t>
      </w:r>
      <w:r w:rsidRPr="00820A1E">
        <w:rPr>
          <w:lang w:val="en-GB"/>
        </w:rPr>
        <w:t xml:space="preserve"> regular contact </w:t>
      </w:r>
      <w:r w:rsidR="002E786A" w:rsidRPr="00820A1E">
        <w:rPr>
          <w:lang w:val="en-GB"/>
        </w:rPr>
        <w:t>among the</w:t>
      </w:r>
      <w:r w:rsidRPr="00820A1E">
        <w:rPr>
          <w:lang w:val="en-GB"/>
        </w:rPr>
        <w:t xml:space="preserve"> </w:t>
      </w:r>
      <w:r w:rsidR="00D67A32" w:rsidRPr="00820A1E">
        <w:rPr>
          <w:lang w:val="en-GB"/>
        </w:rPr>
        <w:t xml:space="preserve">UN </w:t>
      </w:r>
      <w:r w:rsidRPr="00820A1E">
        <w:rPr>
          <w:lang w:val="en-GB"/>
        </w:rPr>
        <w:t>stakeholders.</w:t>
      </w:r>
      <w:r w:rsidR="003D5E03">
        <w:rPr>
          <w:lang w:val="en-GB"/>
        </w:rPr>
        <w:t xml:space="preserve"> </w:t>
      </w:r>
      <w:r w:rsidR="002E786A" w:rsidRPr="00820A1E">
        <w:rPr>
          <w:lang w:val="en-GB"/>
        </w:rPr>
        <w:t xml:space="preserve">According to </w:t>
      </w:r>
      <w:r w:rsidR="00C72DA7">
        <w:rPr>
          <w:lang w:val="en-GB"/>
        </w:rPr>
        <w:t>INFORMANT</w:t>
      </w:r>
      <w:r w:rsidR="002E786A" w:rsidRPr="00820A1E">
        <w:rPr>
          <w:lang w:val="en-GB"/>
        </w:rPr>
        <w:t xml:space="preserve">s, the UNLIA TF was a functional </w:t>
      </w:r>
      <w:r w:rsidR="00DE4374">
        <w:rPr>
          <w:lang w:val="en-GB"/>
        </w:rPr>
        <w:t xml:space="preserve">collaboration facilitation </w:t>
      </w:r>
      <w:r w:rsidR="002E786A" w:rsidRPr="00820A1E">
        <w:rPr>
          <w:lang w:val="en-GB"/>
        </w:rPr>
        <w:t xml:space="preserve">structure, which </w:t>
      </w:r>
      <w:r w:rsidR="00FB7E33" w:rsidRPr="00820A1E">
        <w:rPr>
          <w:lang w:val="en-GB"/>
        </w:rPr>
        <w:t>increased the coherence of the UN’s approach to legal identity</w:t>
      </w:r>
      <w:r w:rsidR="002E786A" w:rsidRPr="00820A1E">
        <w:rPr>
          <w:lang w:val="en-GB"/>
        </w:rPr>
        <w:t xml:space="preserve">: “The fact that we are generally speaking the same language now makes a huge difference.” </w:t>
      </w:r>
      <w:r w:rsidR="00DE4374">
        <w:rPr>
          <w:lang w:val="en-GB"/>
        </w:rPr>
        <w:t xml:space="preserve">This increased alignment in the UN approach to </w:t>
      </w:r>
      <w:r w:rsidR="001522BC">
        <w:rPr>
          <w:lang w:val="en-GB"/>
        </w:rPr>
        <w:t xml:space="preserve">legal </w:t>
      </w:r>
      <w:r w:rsidR="00E271AE">
        <w:rPr>
          <w:lang w:val="en-GB"/>
        </w:rPr>
        <w:t>identity</w:t>
      </w:r>
      <w:r w:rsidR="00DE4374">
        <w:rPr>
          <w:lang w:val="en-GB"/>
        </w:rPr>
        <w:t xml:space="preserve"> will facilitate UN LI</w:t>
      </w:r>
      <w:r w:rsidR="001522BC">
        <w:rPr>
          <w:lang w:val="en-GB"/>
        </w:rPr>
        <w:t>A</w:t>
      </w:r>
      <w:r w:rsidR="00DE4374">
        <w:rPr>
          <w:lang w:val="en-GB"/>
        </w:rPr>
        <w:t xml:space="preserve"> delivery in the future as “One UN.”</w:t>
      </w:r>
    </w:p>
    <w:bookmarkStart w:id="11" w:name="_Hlk122520997"/>
    <w:p w14:paraId="40AE4C9B" w14:textId="15F6F0CA" w:rsidR="000863D0" w:rsidRPr="00820A1E" w:rsidRDefault="00D77AEE" w:rsidP="00684266">
      <w:pPr>
        <w:jc w:val="both"/>
        <w:rPr>
          <w:lang w:val="en-GB"/>
        </w:rPr>
      </w:pPr>
      <w:r w:rsidRPr="00820A1E">
        <w:rPr>
          <w:noProof/>
          <w:lang w:val="en-GB"/>
        </w:rPr>
        <mc:AlternateContent>
          <mc:Choice Requires="wps">
            <w:drawing>
              <wp:anchor distT="45720" distB="45720" distL="114300" distR="114300" simplePos="0" relativeHeight="251677696" behindDoc="0" locked="0" layoutInCell="1" allowOverlap="1" wp14:anchorId="2691E1CF" wp14:editId="7E27524D">
                <wp:simplePos x="0" y="0"/>
                <wp:positionH relativeFrom="column">
                  <wp:posOffset>3575050</wp:posOffset>
                </wp:positionH>
                <wp:positionV relativeFrom="paragraph">
                  <wp:posOffset>616585</wp:posOffset>
                </wp:positionV>
                <wp:extent cx="2360930" cy="47625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62500"/>
                        </a:xfrm>
                        <a:prstGeom prst="rect">
                          <a:avLst/>
                        </a:prstGeom>
                        <a:solidFill>
                          <a:srgbClr val="FFFFFF"/>
                        </a:solidFill>
                        <a:ln w="9525">
                          <a:solidFill>
                            <a:srgbClr val="000000"/>
                          </a:solidFill>
                          <a:miter lim="800000"/>
                          <a:headEnd/>
                          <a:tailEnd/>
                        </a:ln>
                      </wps:spPr>
                      <wps:txbx>
                        <w:txbxContent>
                          <w:p w14:paraId="213E38D0" w14:textId="604475A0" w:rsidR="009D4E30" w:rsidRPr="009D4E30" w:rsidRDefault="009D4E30">
                            <w:pPr>
                              <w:rPr>
                                <w:i/>
                                <w:iCs/>
                                <w:u w:val="single"/>
                              </w:rPr>
                            </w:pPr>
                            <w:r w:rsidRPr="009D4E30">
                              <w:rPr>
                                <w:i/>
                                <w:iCs/>
                                <w:u w:val="single"/>
                              </w:rPr>
                              <w:t>Impressions of UNLIA TF</w:t>
                            </w:r>
                            <w:r>
                              <w:rPr>
                                <w:i/>
                                <w:iCs/>
                                <w:u w:val="single"/>
                              </w:rPr>
                              <w:t>:</w:t>
                            </w:r>
                          </w:p>
                          <w:p w14:paraId="393A56BF" w14:textId="6B164187" w:rsidR="009D4E30" w:rsidRPr="009D4E30" w:rsidRDefault="009D4E30" w:rsidP="00570919">
                            <w:pPr>
                              <w:jc w:val="both"/>
                              <w:rPr>
                                <w:i/>
                                <w:iCs/>
                              </w:rPr>
                            </w:pPr>
                            <w:r w:rsidRPr="009D4E30">
                              <w:rPr>
                                <w:i/>
                                <w:iCs/>
                              </w:rPr>
                              <w:t>“They were a coordination force and they did the coordination very well.”</w:t>
                            </w:r>
                          </w:p>
                          <w:p w14:paraId="4FDCBA33" w14:textId="1A5A3A92" w:rsidR="009D4E30" w:rsidRPr="009D4E30" w:rsidRDefault="009D4E30" w:rsidP="00570919">
                            <w:pPr>
                              <w:jc w:val="both"/>
                              <w:rPr>
                                <w:i/>
                                <w:iCs/>
                              </w:rPr>
                            </w:pPr>
                            <w:r w:rsidRPr="009D4E30">
                              <w:rPr>
                                <w:i/>
                                <w:iCs/>
                              </w:rPr>
                              <w:t xml:space="preserve">“UNDP played a pivotal role at setting the global framework. </w:t>
                            </w:r>
                            <w:r w:rsidR="001C0FD7">
                              <w:rPr>
                                <w:i/>
                                <w:iCs/>
                              </w:rPr>
                              <w:t>I w</w:t>
                            </w:r>
                            <w:r w:rsidRPr="009D4E30">
                              <w:rPr>
                                <w:i/>
                                <w:iCs/>
                              </w:rPr>
                              <w:t>ish that it had happened five years earlier but it was really good that it did happen. The work has been great, but it is nowhere near finished.”</w:t>
                            </w:r>
                          </w:p>
                          <w:p w14:paraId="34D99C69" w14:textId="46010587" w:rsidR="009D4E30" w:rsidRPr="009D4E30" w:rsidRDefault="009D4E30" w:rsidP="00570919">
                            <w:pPr>
                              <w:jc w:val="both"/>
                              <w:rPr>
                                <w:i/>
                                <w:iCs/>
                              </w:rPr>
                            </w:pPr>
                            <w:r w:rsidRPr="009D4E30">
                              <w:rPr>
                                <w:i/>
                                <w:iCs/>
                              </w:rPr>
                              <w:t xml:space="preserve">“UNLIA made </w:t>
                            </w:r>
                            <w:r>
                              <w:rPr>
                                <w:i/>
                                <w:iCs/>
                              </w:rPr>
                              <w:t>the</w:t>
                            </w:r>
                            <w:r w:rsidRPr="009D4E30">
                              <w:rPr>
                                <w:i/>
                                <w:iCs/>
                              </w:rPr>
                              <w:t xml:space="preserve"> achievement </w:t>
                            </w:r>
                            <w:r>
                              <w:rPr>
                                <w:i/>
                                <w:iCs/>
                              </w:rPr>
                              <w:t xml:space="preserve">of SDG 16 </w:t>
                            </w:r>
                            <w:r w:rsidRPr="009D4E30">
                              <w:rPr>
                                <w:i/>
                                <w:iCs/>
                              </w:rPr>
                              <w:t>much more likely.”</w:t>
                            </w:r>
                          </w:p>
                          <w:p w14:paraId="02F0CC73" w14:textId="5F85C0BE" w:rsidR="009D4E30" w:rsidRDefault="009D4E30" w:rsidP="00570919">
                            <w:pPr>
                              <w:jc w:val="both"/>
                              <w:rPr>
                                <w:i/>
                                <w:iCs/>
                              </w:rPr>
                            </w:pPr>
                            <w:r w:rsidRPr="009D4E30">
                              <w:rPr>
                                <w:i/>
                                <w:iCs/>
                              </w:rPr>
                              <w:t xml:space="preserve">“UNLIA is too limited by its UN only </w:t>
                            </w:r>
                            <w:r w:rsidR="001C0FD7">
                              <w:rPr>
                                <w:i/>
                                <w:iCs/>
                              </w:rPr>
                              <w:t>structure</w:t>
                            </w:r>
                            <w:r w:rsidRPr="009D4E30">
                              <w:rPr>
                                <w:i/>
                                <w:iCs/>
                              </w:rPr>
                              <w:t xml:space="preserve">. </w:t>
                            </w:r>
                            <w:r w:rsidR="001C0FD7">
                              <w:rPr>
                                <w:i/>
                                <w:iCs/>
                              </w:rPr>
                              <w:t>It w</w:t>
                            </w:r>
                            <w:r w:rsidRPr="009D4E30">
                              <w:rPr>
                                <w:i/>
                                <w:iCs/>
                              </w:rPr>
                              <w:t>as appropriate to make UNLIA UN</w:t>
                            </w:r>
                            <w:r w:rsidR="001C0FD7">
                              <w:rPr>
                                <w:i/>
                                <w:iCs/>
                              </w:rPr>
                              <w:t>-</w:t>
                            </w:r>
                            <w:r w:rsidRPr="009D4E30">
                              <w:rPr>
                                <w:i/>
                                <w:iCs/>
                              </w:rPr>
                              <w:t>only before, but now the project needs to grow.”</w:t>
                            </w:r>
                          </w:p>
                          <w:p w14:paraId="0530709B" w14:textId="3CA2EB89" w:rsidR="002707BA" w:rsidRPr="009D4E30" w:rsidRDefault="00643094" w:rsidP="00570919">
                            <w:pPr>
                              <w:jc w:val="both"/>
                              <w:rPr>
                                <w:i/>
                                <w:iCs/>
                              </w:rPr>
                            </w:pPr>
                            <w:r>
                              <w:rPr>
                                <w:i/>
                                <w:iCs/>
                              </w:rPr>
                              <w:t>“</w:t>
                            </w:r>
                            <w:r w:rsidRPr="00643094">
                              <w:rPr>
                                <w:i/>
                                <w:iCs/>
                              </w:rPr>
                              <w:t xml:space="preserve">We would like to bring WB into the UNLIA </w:t>
                            </w:r>
                            <w:r>
                              <w:rPr>
                                <w:i/>
                                <w:iCs/>
                              </w:rPr>
                              <w:t xml:space="preserve">(country level) </w:t>
                            </w:r>
                            <w:r w:rsidRPr="00643094">
                              <w:rPr>
                                <w:i/>
                                <w:iCs/>
                              </w:rPr>
                              <w:t>process.</w:t>
                            </w:r>
                            <w:r w:rsidR="003D5E03">
                              <w:rPr>
                                <w:i/>
                                <w:iCs/>
                              </w:rPr>
                              <w:t xml:space="preserve"> </w:t>
                            </w:r>
                            <w:r w:rsidRPr="00643094">
                              <w:rPr>
                                <w:i/>
                                <w:iCs/>
                              </w:rPr>
                              <w:t>It’s not that the WB is terribly active, but whenever there is a meeting on UNLIA they are invited, but they do not necessarily come.</w:t>
                            </w:r>
                            <w:r>
                              <w:rPr>
                                <w:i/>
                                <w:iCs/>
                              </w:rPr>
                              <w:t>”</w:t>
                            </w:r>
                          </w:p>
                          <w:p w14:paraId="230B9830" w14:textId="21397D5B" w:rsidR="009D4E30" w:rsidRPr="00570919" w:rsidRDefault="009D4E30" w:rsidP="00570919">
                            <w:pPr>
                              <w:pStyle w:val="ListParagraph"/>
                              <w:numPr>
                                <w:ilvl w:val="0"/>
                                <w:numId w:val="30"/>
                              </w:numPr>
                              <w:jc w:val="both"/>
                              <w:rPr>
                                <w:i/>
                                <w:iCs/>
                              </w:rPr>
                            </w:pPr>
                            <w:r w:rsidRPr="00570919">
                              <w:rPr>
                                <w:i/>
                                <w:iCs/>
                              </w:rPr>
                              <w:t>Various KIIs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91E1CF" id="Text Box 2" o:spid="_x0000_s1028" type="#_x0000_t202" style="position:absolute;left:0;text-align:left;margin-left:281.5pt;margin-top:48.55pt;width:185.9pt;height:375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">
                <v:textbox>
                  <w:txbxContent>
                    <w:p w14:paraId="213E38D0" w14:textId="604475A0" w:rsidR="009D4E30" w:rsidRPr="009D4E30" w:rsidRDefault="009D4E30">
                      <w:pPr>
                        <w:rPr>
                          <w:i/>
                          <w:iCs/>
                          <w:u w:val="single"/>
                        </w:rPr>
                      </w:pPr>
                      <w:r w:rsidRPr="009D4E30">
                        <w:rPr>
                          <w:i/>
                          <w:iCs/>
                          <w:u w:val="single"/>
                        </w:rPr>
                        <w:t>Impressions of UNLIA TF</w:t>
                      </w:r>
                      <w:r>
                        <w:rPr>
                          <w:i/>
                          <w:iCs/>
                          <w:u w:val="single"/>
                        </w:rPr>
                        <w:t>:</w:t>
                      </w:r>
                    </w:p>
                    <w:p w14:paraId="393A56BF" w14:textId="6B164187" w:rsidR="009D4E30" w:rsidRPr="009D4E30" w:rsidRDefault="009D4E30" w:rsidP="00570919">
                      <w:pPr>
                        <w:jc w:val="both"/>
                        <w:rPr>
                          <w:i/>
                          <w:iCs/>
                        </w:rPr>
                      </w:pPr>
                      <w:r w:rsidRPr="009D4E30">
                        <w:rPr>
                          <w:i/>
                          <w:iCs/>
                        </w:rPr>
                        <w:t>“They were a coordination force and they did the coordination very well.”</w:t>
                      </w:r>
                    </w:p>
                    <w:p w14:paraId="4FDCBA33" w14:textId="1A5A3A92" w:rsidR="009D4E30" w:rsidRPr="009D4E30" w:rsidRDefault="009D4E30" w:rsidP="00570919">
                      <w:pPr>
                        <w:jc w:val="both"/>
                        <w:rPr>
                          <w:i/>
                          <w:iCs/>
                        </w:rPr>
                      </w:pPr>
                      <w:r w:rsidRPr="009D4E30">
                        <w:rPr>
                          <w:i/>
                          <w:iCs/>
                        </w:rPr>
                        <w:t xml:space="preserve">“UNDP played a pivotal role at setting the global framework. </w:t>
                      </w:r>
                      <w:r w:rsidR="001C0FD7">
                        <w:rPr>
                          <w:i/>
                          <w:iCs/>
                        </w:rPr>
                        <w:t>I w</w:t>
                      </w:r>
                      <w:r w:rsidRPr="009D4E30">
                        <w:rPr>
                          <w:i/>
                          <w:iCs/>
                        </w:rPr>
                        <w:t>ish that it had happened five years earlier but it was really good that it did happen. The work has been great, but it is nowhere near finished.”</w:t>
                      </w:r>
                    </w:p>
                    <w:p w14:paraId="34D99C69" w14:textId="46010587" w:rsidR="009D4E30" w:rsidRPr="009D4E30" w:rsidRDefault="009D4E30" w:rsidP="00570919">
                      <w:pPr>
                        <w:jc w:val="both"/>
                        <w:rPr>
                          <w:i/>
                          <w:iCs/>
                        </w:rPr>
                      </w:pPr>
                      <w:r w:rsidRPr="009D4E30">
                        <w:rPr>
                          <w:i/>
                          <w:iCs/>
                        </w:rPr>
                        <w:t xml:space="preserve">“UNLIA made </w:t>
                      </w:r>
                      <w:r>
                        <w:rPr>
                          <w:i/>
                          <w:iCs/>
                        </w:rPr>
                        <w:t>the</w:t>
                      </w:r>
                      <w:r w:rsidRPr="009D4E30">
                        <w:rPr>
                          <w:i/>
                          <w:iCs/>
                        </w:rPr>
                        <w:t xml:space="preserve"> achievement </w:t>
                      </w:r>
                      <w:r>
                        <w:rPr>
                          <w:i/>
                          <w:iCs/>
                        </w:rPr>
                        <w:t xml:space="preserve">of SDG 16 </w:t>
                      </w:r>
                      <w:r w:rsidRPr="009D4E30">
                        <w:rPr>
                          <w:i/>
                          <w:iCs/>
                        </w:rPr>
                        <w:t>much more likely.”</w:t>
                      </w:r>
                    </w:p>
                    <w:p w14:paraId="02F0CC73" w14:textId="5F85C0BE" w:rsidR="009D4E30" w:rsidRDefault="009D4E30" w:rsidP="00570919">
                      <w:pPr>
                        <w:jc w:val="both"/>
                        <w:rPr>
                          <w:i/>
                          <w:iCs/>
                        </w:rPr>
                      </w:pPr>
                      <w:r w:rsidRPr="009D4E30">
                        <w:rPr>
                          <w:i/>
                          <w:iCs/>
                        </w:rPr>
                        <w:t xml:space="preserve">“UNLIA is too limited by its UN only </w:t>
                      </w:r>
                      <w:r w:rsidR="001C0FD7">
                        <w:rPr>
                          <w:i/>
                          <w:iCs/>
                        </w:rPr>
                        <w:t>structure</w:t>
                      </w:r>
                      <w:r w:rsidRPr="009D4E30">
                        <w:rPr>
                          <w:i/>
                          <w:iCs/>
                        </w:rPr>
                        <w:t xml:space="preserve">. </w:t>
                      </w:r>
                      <w:r w:rsidR="001C0FD7">
                        <w:rPr>
                          <w:i/>
                          <w:iCs/>
                        </w:rPr>
                        <w:t>It w</w:t>
                      </w:r>
                      <w:r w:rsidRPr="009D4E30">
                        <w:rPr>
                          <w:i/>
                          <w:iCs/>
                        </w:rPr>
                        <w:t>as appropriate to make UNLIA UN</w:t>
                      </w:r>
                      <w:r w:rsidR="001C0FD7">
                        <w:rPr>
                          <w:i/>
                          <w:iCs/>
                        </w:rPr>
                        <w:t>-</w:t>
                      </w:r>
                      <w:r w:rsidRPr="009D4E30">
                        <w:rPr>
                          <w:i/>
                          <w:iCs/>
                        </w:rPr>
                        <w:t>only before, but now the project needs to grow.”</w:t>
                      </w:r>
                    </w:p>
                    <w:p w14:paraId="0530709B" w14:textId="3CA2EB89" w:rsidR="002707BA" w:rsidRPr="009D4E30" w:rsidRDefault="00643094" w:rsidP="00570919">
                      <w:pPr>
                        <w:jc w:val="both"/>
                        <w:rPr>
                          <w:i/>
                          <w:iCs/>
                        </w:rPr>
                      </w:pPr>
                      <w:r>
                        <w:rPr>
                          <w:i/>
                          <w:iCs/>
                        </w:rPr>
                        <w:t>“</w:t>
                      </w:r>
                      <w:r w:rsidRPr="00643094">
                        <w:rPr>
                          <w:i/>
                          <w:iCs/>
                        </w:rPr>
                        <w:t xml:space="preserve">We would like to bring WB into the UNLIA </w:t>
                      </w:r>
                      <w:r>
                        <w:rPr>
                          <w:i/>
                          <w:iCs/>
                        </w:rPr>
                        <w:t xml:space="preserve">(country level) </w:t>
                      </w:r>
                      <w:r w:rsidRPr="00643094">
                        <w:rPr>
                          <w:i/>
                          <w:iCs/>
                        </w:rPr>
                        <w:t>process.</w:t>
                      </w:r>
                      <w:r w:rsidR="003D5E03">
                        <w:rPr>
                          <w:i/>
                          <w:iCs/>
                        </w:rPr>
                        <w:t xml:space="preserve"> </w:t>
                      </w:r>
                      <w:r w:rsidRPr="00643094">
                        <w:rPr>
                          <w:i/>
                          <w:iCs/>
                        </w:rPr>
                        <w:t>It’s not that the WB is terribly active, but whenever there is a meeting on UNLIA they are invited, but they do not necessarily come.</w:t>
                      </w:r>
                      <w:r>
                        <w:rPr>
                          <w:i/>
                          <w:iCs/>
                        </w:rPr>
                        <w:t>”</w:t>
                      </w:r>
                    </w:p>
                    <w:p w14:paraId="230B9830" w14:textId="21397D5B" w:rsidR="009D4E30" w:rsidRPr="00570919" w:rsidRDefault="009D4E30" w:rsidP="00570919">
                      <w:pPr>
                        <w:pStyle w:val="ListParagraph"/>
                        <w:numPr>
                          <w:ilvl w:val="0"/>
                          <w:numId w:val="30"/>
                        </w:numPr>
                        <w:jc w:val="both"/>
                        <w:rPr>
                          <w:i/>
                          <w:iCs/>
                        </w:rPr>
                      </w:pPr>
                      <w:r w:rsidRPr="00570919">
                        <w:rPr>
                          <w:i/>
                          <w:iCs/>
                        </w:rPr>
                        <w:t>Various KIIs</w:t>
                      </w:r>
                    </w:p>
                  </w:txbxContent>
                </v:textbox>
                <w10:wrap type="square"/>
              </v:shape>
            </w:pict>
          </mc:Fallback>
        </mc:AlternateContent>
      </w:r>
      <w:r w:rsidR="00CF2149" w:rsidRPr="00820A1E">
        <w:rPr>
          <w:lang w:val="en-GB"/>
        </w:rPr>
        <w:t xml:space="preserve">With regards to stakeholders outside the UNLIA TF, the design </w:t>
      </w:r>
      <w:r w:rsidR="00036CAF">
        <w:rPr>
          <w:lang w:val="en-GB"/>
        </w:rPr>
        <w:t xml:space="preserve">of the Programme </w:t>
      </w:r>
      <w:r w:rsidR="00CF2149" w:rsidRPr="00820A1E">
        <w:rPr>
          <w:lang w:val="en-GB"/>
        </w:rPr>
        <w:t xml:space="preserve">was relevant and aligned with </w:t>
      </w:r>
      <w:r w:rsidR="004946FB" w:rsidRPr="00820A1E">
        <w:rPr>
          <w:lang w:val="en-GB"/>
        </w:rPr>
        <w:t xml:space="preserve">the goal of </w:t>
      </w:r>
      <w:r w:rsidR="00CF2149" w:rsidRPr="00820A1E">
        <w:rPr>
          <w:lang w:val="en-GB"/>
        </w:rPr>
        <w:t>broad stakeholder participation. However, the evaluation found that the execution did not deliver on this intent.</w:t>
      </w:r>
      <w:r w:rsidR="003D5E03">
        <w:rPr>
          <w:lang w:val="en-GB"/>
        </w:rPr>
        <w:t xml:space="preserve"> </w:t>
      </w:r>
    </w:p>
    <w:bookmarkEnd w:id="11"/>
    <w:p w14:paraId="2E045E88" w14:textId="014D8514" w:rsidR="004946FB" w:rsidRPr="00820A1E" w:rsidRDefault="00A3076F" w:rsidP="00684266">
      <w:pPr>
        <w:jc w:val="both"/>
        <w:rPr>
          <w:lang w:val="en-GB"/>
        </w:rPr>
      </w:pPr>
      <w:r w:rsidRPr="00820A1E">
        <w:rPr>
          <w:lang w:val="en-GB"/>
        </w:rPr>
        <w:t>T</w:t>
      </w:r>
      <w:r w:rsidR="00D67A32" w:rsidRPr="00820A1E">
        <w:rPr>
          <w:lang w:val="en-GB"/>
        </w:rPr>
        <w:t xml:space="preserve">he </w:t>
      </w:r>
      <w:r w:rsidRPr="00820A1E">
        <w:rPr>
          <w:lang w:val="en-GB"/>
        </w:rPr>
        <w:t xml:space="preserve">project design initially intended the </w:t>
      </w:r>
      <w:r w:rsidR="00D67A32" w:rsidRPr="00820A1E">
        <w:rPr>
          <w:lang w:val="en-GB"/>
        </w:rPr>
        <w:t>UNLIA TF</w:t>
      </w:r>
      <w:r w:rsidR="00E77F3A" w:rsidRPr="00820A1E">
        <w:rPr>
          <w:lang w:val="en-GB"/>
        </w:rPr>
        <w:t xml:space="preserve"> to b</w:t>
      </w:r>
      <w:r w:rsidR="00CF2149" w:rsidRPr="00820A1E">
        <w:rPr>
          <w:lang w:val="en-GB"/>
        </w:rPr>
        <w:t>e</w:t>
      </w:r>
      <w:r w:rsidR="00E77F3A" w:rsidRPr="00820A1E">
        <w:rPr>
          <w:lang w:val="en-GB"/>
        </w:rPr>
        <w:t xml:space="preserve"> inclusive, </w:t>
      </w:r>
      <w:r w:rsidR="00D21CA7" w:rsidRPr="00820A1E">
        <w:rPr>
          <w:lang w:val="en-GB"/>
        </w:rPr>
        <w:t xml:space="preserve">with a wide range of stakeholders, </w:t>
      </w:r>
      <w:r w:rsidR="00CF2149" w:rsidRPr="00820A1E">
        <w:rPr>
          <w:lang w:val="en-GB"/>
        </w:rPr>
        <w:t>H</w:t>
      </w:r>
      <w:r w:rsidRPr="00820A1E">
        <w:rPr>
          <w:lang w:val="en-GB"/>
        </w:rPr>
        <w:t xml:space="preserve">owever, </w:t>
      </w:r>
      <w:r w:rsidR="00D21CA7" w:rsidRPr="00820A1E">
        <w:rPr>
          <w:lang w:val="en-GB"/>
        </w:rPr>
        <w:t>KIIs described UNLIA TF interactions</w:t>
      </w:r>
      <w:r w:rsidRPr="00820A1E">
        <w:rPr>
          <w:lang w:val="en-GB"/>
        </w:rPr>
        <w:t xml:space="preserve"> outside the UN system</w:t>
      </w:r>
      <w:r w:rsidR="00D21CA7" w:rsidRPr="00820A1E">
        <w:rPr>
          <w:lang w:val="en-GB"/>
        </w:rPr>
        <w:t xml:space="preserve"> as</w:t>
      </w:r>
      <w:r w:rsidRPr="00820A1E">
        <w:rPr>
          <w:lang w:val="en-GB"/>
        </w:rPr>
        <w:t xml:space="preserve"> limited.</w:t>
      </w:r>
      <w:r w:rsidR="003D5E03">
        <w:rPr>
          <w:lang w:val="en-GB"/>
        </w:rPr>
        <w:t xml:space="preserve"> </w:t>
      </w:r>
      <w:r w:rsidR="00D21CA7" w:rsidRPr="00820A1E">
        <w:rPr>
          <w:lang w:val="en-GB"/>
        </w:rPr>
        <w:t xml:space="preserve">One </w:t>
      </w:r>
      <w:r w:rsidR="00C72DA7">
        <w:rPr>
          <w:lang w:val="en-GB"/>
        </w:rPr>
        <w:t>INTERVIEWEE</w:t>
      </w:r>
      <w:r w:rsidR="00D21CA7" w:rsidRPr="00820A1E">
        <w:rPr>
          <w:lang w:val="en-GB"/>
        </w:rPr>
        <w:t xml:space="preserve"> from outside the UN system said</w:t>
      </w:r>
      <w:r w:rsidR="00766003" w:rsidRPr="00820A1E">
        <w:rPr>
          <w:lang w:val="en-GB"/>
        </w:rPr>
        <w:t>, referring to UNLIA TF’s global level activities</w:t>
      </w:r>
      <w:r w:rsidR="00D21CA7" w:rsidRPr="00820A1E">
        <w:rPr>
          <w:lang w:val="en-GB"/>
        </w:rPr>
        <w:t xml:space="preserve">: “I didn’t see the program coming into shape for us, until about 2 years ago when the webinars started.” Another outside </w:t>
      </w:r>
      <w:r w:rsidR="00766003" w:rsidRPr="00820A1E">
        <w:rPr>
          <w:lang w:val="en-GB"/>
        </w:rPr>
        <w:t>stakeholder</w:t>
      </w:r>
      <w:r w:rsidR="00D21CA7" w:rsidRPr="00820A1E">
        <w:rPr>
          <w:lang w:val="en-GB"/>
        </w:rPr>
        <w:t xml:space="preserve"> expressed disappointment that country level Programme activities did not include them, while a third </w:t>
      </w:r>
      <w:r w:rsidR="00FB7E33" w:rsidRPr="00820A1E">
        <w:rPr>
          <w:lang w:val="en-GB"/>
        </w:rPr>
        <w:t xml:space="preserve">outside stakeholder </w:t>
      </w:r>
      <w:r w:rsidR="00D21CA7" w:rsidRPr="00820A1E">
        <w:rPr>
          <w:lang w:val="en-GB"/>
        </w:rPr>
        <w:t xml:space="preserve">claimed to have never heard of UNLIA’s </w:t>
      </w:r>
      <w:r w:rsidR="00766003" w:rsidRPr="00820A1E">
        <w:rPr>
          <w:lang w:val="en-GB"/>
        </w:rPr>
        <w:t xml:space="preserve">country level </w:t>
      </w:r>
      <w:r w:rsidR="00D21CA7" w:rsidRPr="00820A1E">
        <w:rPr>
          <w:lang w:val="en-GB"/>
        </w:rPr>
        <w:t>activities.</w:t>
      </w:r>
      <w:r w:rsidR="004946FB" w:rsidRPr="00820A1E">
        <w:rPr>
          <w:lang w:val="en-GB"/>
        </w:rPr>
        <w:t xml:space="preserve"> </w:t>
      </w:r>
    </w:p>
    <w:p w14:paraId="7FC01C5E" w14:textId="0651AF7A" w:rsidR="00D21CA7" w:rsidRPr="00820A1E" w:rsidRDefault="004946FB" w:rsidP="00684266">
      <w:pPr>
        <w:jc w:val="both"/>
        <w:rPr>
          <w:lang w:val="en-GB"/>
        </w:rPr>
      </w:pPr>
      <w:r w:rsidRPr="00820A1E">
        <w:rPr>
          <w:lang w:val="en-GB"/>
        </w:rPr>
        <w:t>Other</w:t>
      </w:r>
      <w:r w:rsidR="00FB7E33" w:rsidRPr="00820A1E">
        <w:rPr>
          <w:lang w:val="en-GB"/>
        </w:rPr>
        <w:t xml:space="preserve"> KIIs</w:t>
      </w:r>
      <w:r w:rsidRPr="00820A1E">
        <w:rPr>
          <w:lang w:val="en-GB"/>
        </w:rPr>
        <w:t xml:space="preserve"> expressed concern that the Programme may have displaced the Global CRVS task force, described as more inclusive than the UNLIA TF.</w:t>
      </w:r>
      <w:r w:rsidR="003D5E03">
        <w:rPr>
          <w:lang w:val="en-GB"/>
        </w:rPr>
        <w:t xml:space="preserve"> </w:t>
      </w:r>
      <w:r w:rsidR="00C72DA7">
        <w:rPr>
          <w:lang w:val="en-GB"/>
        </w:rPr>
        <w:t>They</w:t>
      </w:r>
      <w:r w:rsidRPr="00820A1E">
        <w:rPr>
          <w:lang w:val="en-GB"/>
        </w:rPr>
        <w:t xml:space="preserve"> stated that due to the activity of UNLIA, the Global CRVS task force is now primarily an information sharing forum.</w:t>
      </w:r>
      <w:r w:rsidR="003D5E03">
        <w:rPr>
          <w:lang w:val="en-GB"/>
        </w:rPr>
        <w:t xml:space="preserve"> </w:t>
      </w:r>
      <w:r w:rsidR="003F4DF7" w:rsidRPr="00820A1E">
        <w:rPr>
          <w:lang w:val="en-GB"/>
        </w:rPr>
        <w:t>Th</w:t>
      </w:r>
      <w:r w:rsidR="00DE4374">
        <w:rPr>
          <w:lang w:val="en-GB"/>
        </w:rPr>
        <w:t>e TF’s UN focus</w:t>
      </w:r>
      <w:r w:rsidR="003F4DF7" w:rsidRPr="00820A1E">
        <w:rPr>
          <w:lang w:val="en-GB"/>
        </w:rPr>
        <w:t xml:space="preserve"> was not lost on KIIs, one of whom said: “We are maintaining the core, which is the UN, through UNLIA. The CRVS group is the outer ring.”</w:t>
      </w:r>
    </w:p>
    <w:p w14:paraId="03996BF4" w14:textId="58E1D051" w:rsidR="006346CB" w:rsidRDefault="00B3117B" w:rsidP="00684266">
      <w:pPr>
        <w:jc w:val="both"/>
        <w:rPr>
          <w:lang w:val="en-GB"/>
        </w:rPr>
      </w:pPr>
      <w:bookmarkStart w:id="12" w:name="_Hlk123909756"/>
      <w:bookmarkStart w:id="13" w:name="_Hlk123909602"/>
      <w:bookmarkStart w:id="14" w:name="_Hlk125041521"/>
      <w:r w:rsidRPr="00820A1E">
        <w:rPr>
          <w:lang w:val="en-GB"/>
        </w:rPr>
        <w:t xml:space="preserve">There were positive </w:t>
      </w:r>
      <w:r w:rsidR="009D5399" w:rsidRPr="00820A1E">
        <w:rPr>
          <w:lang w:val="en-GB"/>
        </w:rPr>
        <w:t>high-level</w:t>
      </w:r>
      <w:r w:rsidRPr="00820A1E">
        <w:rPr>
          <w:lang w:val="en-GB"/>
        </w:rPr>
        <w:t xml:space="preserve"> contacts with the WB</w:t>
      </w:r>
      <w:r w:rsidR="002C3D4B">
        <w:rPr>
          <w:lang w:val="en-GB"/>
        </w:rPr>
        <w:t>G</w:t>
      </w:r>
      <w:r w:rsidRPr="00820A1E">
        <w:rPr>
          <w:lang w:val="en-GB"/>
        </w:rPr>
        <w:t xml:space="preserve"> on legal identity issues</w:t>
      </w:r>
      <w:r w:rsidR="00C72DA7">
        <w:rPr>
          <w:lang w:val="en-GB"/>
        </w:rPr>
        <w:t>;</w:t>
      </w:r>
      <w:r w:rsidR="00FB7E33" w:rsidRPr="00820A1E">
        <w:rPr>
          <w:lang w:val="en-GB"/>
        </w:rPr>
        <w:t xml:space="preserve"> </w:t>
      </w:r>
      <w:r w:rsidRPr="00820A1E">
        <w:rPr>
          <w:lang w:val="en-GB"/>
        </w:rPr>
        <w:t xml:space="preserve">the UNDP Administrator, Achim Steiner, sits on the </w:t>
      </w:r>
      <w:r w:rsidR="00552EEE">
        <w:rPr>
          <w:lang w:val="en-GB"/>
        </w:rPr>
        <w:t>High Level Advisory Council</w:t>
      </w:r>
      <w:r w:rsidRPr="00820A1E">
        <w:rPr>
          <w:lang w:val="en-GB"/>
        </w:rPr>
        <w:t xml:space="preserve"> of the WB</w:t>
      </w:r>
      <w:r w:rsidR="00C72DA7">
        <w:rPr>
          <w:lang w:val="en-GB"/>
        </w:rPr>
        <w:t>G’</w:t>
      </w:r>
      <w:r w:rsidRPr="00820A1E">
        <w:rPr>
          <w:lang w:val="en-GB"/>
        </w:rPr>
        <w:t xml:space="preserve">s </w:t>
      </w:r>
      <w:r w:rsidRPr="00C72DA7">
        <w:rPr>
          <w:lang w:val="en-GB"/>
        </w:rPr>
        <w:t>ID4D</w:t>
      </w:r>
      <w:r w:rsidR="00C72DA7">
        <w:rPr>
          <w:lang w:val="en-GB"/>
        </w:rPr>
        <w:t>. And</w:t>
      </w:r>
      <w:r w:rsidR="00DD1143" w:rsidRPr="00C72DA7">
        <w:rPr>
          <w:lang w:val="en-GB"/>
        </w:rPr>
        <w:t xml:space="preserve"> </w:t>
      </w:r>
      <w:r w:rsidR="000323A4">
        <w:rPr>
          <w:lang w:val="en-GB"/>
        </w:rPr>
        <w:t xml:space="preserve">one </w:t>
      </w:r>
      <w:r w:rsidR="00DD1143" w:rsidRPr="00C72DA7">
        <w:rPr>
          <w:lang w:val="en-GB"/>
        </w:rPr>
        <w:t>KII</w:t>
      </w:r>
      <w:r w:rsidR="000323A4">
        <w:rPr>
          <w:lang w:val="en-GB"/>
        </w:rPr>
        <w:t xml:space="preserve"> stated</w:t>
      </w:r>
      <w:r w:rsidR="009C4AB2">
        <w:rPr>
          <w:lang w:val="en-GB"/>
        </w:rPr>
        <w:t xml:space="preserve"> that</w:t>
      </w:r>
      <w:r w:rsidR="002748D1" w:rsidRPr="00C72DA7">
        <w:rPr>
          <w:lang w:val="en-GB"/>
        </w:rPr>
        <w:t xml:space="preserve"> </w:t>
      </w:r>
      <w:r w:rsidR="00E021D0" w:rsidRPr="00C72DA7">
        <w:rPr>
          <w:lang w:val="en-GB"/>
        </w:rPr>
        <w:t xml:space="preserve">there was regular and </w:t>
      </w:r>
      <w:r w:rsidRPr="00C72DA7">
        <w:rPr>
          <w:lang w:val="en-GB"/>
        </w:rPr>
        <w:t>lasting working level contact</w:t>
      </w:r>
      <w:r w:rsidR="00B271E7" w:rsidRPr="00C72DA7">
        <w:rPr>
          <w:lang w:val="en-GB"/>
        </w:rPr>
        <w:t xml:space="preserve"> </w:t>
      </w:r>
      <w:r w:rsidR="004E6DD3">
        <w:rPr>
          <w:lang w:val="en-GB"/>
        </w:rPr>
        <w:t xml:space="preserve">with ID4D </w:t>
      </w:r>
      <w:r w:rsidR="00B271E7" w:rsidRPr="00C72DA7">
        <w:rPr>
          <w:lang w:val="en-GB"/>
        </w:rPr>
        <w:t>at the global level</w:t>
      </w:r>
      <w:r w:rsidR="00C72DA7">
        <w:rPr>
          <w:lang w:val="en-GB"/>
        </w:rPr>
        <w:t>. However,</w:t>
      </w:r>
      <w:r w:rsidR="00E021D0" w:rsidRPr="00C72DA7">
        <w:rPr>
          <w:lang w:val="en-GB"/>
        </w:rPr>
        <w:t xml:space="preserve"> there was no substantive progress on UN-WBG collaboration at country </w:t>
      </w:r>
      <w:r w:rsidR="00E021D0" w:rsidRPr="00C72DA7">
        <w:rPr>
          <w:lang w:val="en-GB"/>
        </w:rPr>
        <w:lastRenderedPageBreak/>
        <w:t>level</w:t>
      </w:r>
      <w:r w:rsidRPr="00C72DA7">
        <w:rPr>
          <w:lang w:val="en-GB"/>
        </w:rPr>
        <w:t>.</w:t>
      </w:r>
      <w:r w:rsidR="003D5E03">
        <w:rPr>
          <w:lang w:val="en-GB"/>
        </w:rPr>
        <w:t xml:space="preserve"> </w:t>
      </w:r>
      <w:bookmarkEnd w:id="12"/>
      <w:bookmarkEnd w:id="13"/>
      <w:r w:rsidR="004E6DD3">
        <w:rPr>
          <w:lang w:val="en-GB"/>
        </w:rPr>
        <w:t>The opinion</w:t>
      </w:r>
      <w:r w:rsidR="009C4AB2">
        <w:rPr>
          <w:lang w:val="en-GB"/>
        </w:rPr>
        <w:t>s</w:t>
      </w:r>
      <w:r w:rsidR="004E6DD3">
        <w:rPr>
          <w:lang w:val="en-GB"/>
        </w:rPr>
        <w:t xml:space="preserve"> at the WBG </w:t>
      </w:r>
      <w:r w:rsidR="00536B29">
        <w:rPr>
          <w:lang w:val="en-GB"/>
        </w:rPr>
        <w:t xml:space="preserve">regarding communications </w:t>
      </w:r>
      <w:r w:rsidR="004E6DD3">
        <w:rPr>
          <w:lang w:val="en-GB"/>
        </w:rPr>
        <w:t xml:space="preserve">was not universal, with one KII describing UNLIA-WBG interactions </w:t>
      </w:r>
      <w:r w:rsidR="004E6DD3" w:rsidRPr="00820A1E">
        <w:rPr>
          <w:lang w:val="en-GB"/>
        </w:rPr>
        <w:t xml:space="preserve">as nearly non-existent since April 2021. </w:t>
      </w:r>
      <w:r w:rsidR="004E6DD3">
        <w:rPr>
          <w:lang w:val="en-GB"/>
        </w:rPr>
        <w:t>This person</w:t>
      </w:r>
      <w:r w:rsidR="004E6DD3" w:rsidRPr="00820A1E">
        <w:rPr>
          <w:lang w:val="en-GB"/>
        </w:rPr>
        <w:t xml:space="preserve"> said there was a lot of interaction when UNLIA started, but “at some point the World Bank was left behind.”</w:t>
      </w:r>
      <w:r w:rsidR="009C4AB2">
        <w:rPr>
          <w:lang w:val="en-GB"/>
        </w:rPr>
        <w:t xml:space="preserve"> Another</w:t>
      </w:r>
      <w:r w:rsidR="009C4AB2" w:rsidRPr="00C72DA7">
        <w:rPr>
          <w:lang w:val="en-GB"/>
        </w:rPr>
        <w:t xml:space="preserve"> stated that there were bilateral contacts between the WBG and individual UN agencies, but not with the UNLIA TF.</w:t>
      </w:r>
    </w:p>
    <w:p w14:paraId="2EA9B98F" w14:textId="0A99EACB" w:rsidR="00112741" w:rsidRDefault="007E1371" w:rsidP="00684266">
      <w:pPr>
        <w:jc w:val="both"/>
        <w:rPr>
          <w:lang w:val="en-GB"/>
        </w:rPr>
      </w:pPr>
      <w:r w:rsidRPr="00820A1E">
        <w:rPr>
          <w:lang w:val="en-GB"/>
        </w:rPr>
        <w:t xml:space="preserve">It should be noted that there are two </w:t>
      </w:r>
      <w:r w:rsidR="00415510">
        <w:rPr>
          <w:lang w:val="en-GB"/>
        </w:rPr>
        <w:t>well-resourced</w:t>
      </w:r>
      <w:r w:rsidR="00C73D1E" w:rsidRPr="00820A1E">
        <w:rPr>
          <w:lang w:val="en-GB"/>
        </w:rPr>
        <w:t xml:space="preserve"> WB</w:t>
      </w:r>
      <w:r w:rsidR="002C3D4B">
        <w:rPr>
          <w:lang w:val="en-GB"/>
        </w:rPr>
        <w:t>G</w:t>
      </w:r>
      <w:r w:rsidR="00C73D1E" w:rsidRPr="00820A1E">
        <w:rPr>
          <w:lang w:val="en-GB"/>
        </w:rPr>
        <w:t xml:space="preserve"> </w:t>
      </w:r>
      <w:r w:rsidR="00415510">
        <w:rPr>
          <w:lang w:val="en-GB"/>
        </w:rPr>
        <w:t>entities working on legal identity</w:t>
      </w:r>
      <w:r w:rsidRPr="00820A1E">
        <w:rPr>
          <w:lang w:val="en-GB"/>
        </w:rPr>
        <w:t>,</w:t>
      </w:r>
      <w:r w:rsidR="00C73D1E" w:rsidRPr="00820A1E">
        <w:rPr>
          <w:lang w:val="en-GB"/>
        </w:rPr>
        <w:t xml:space="preserve"> the GFF </w:t>
      </w:r>
      <w:r w:rsidR="001C0FD7">
        <w:rPr>
          <w:lang w:val="en-GB"/>
        </w:rPr>
        <w:t>(</w:t>
      </w:r>
      <w:r w:rsidR="001C0FD7" w:rsidRPr="001C0FD7">
        <w:rPr>
          <w:lang w:val="en-GB"/>
        </w:rPr>
        <w:t>Global Financing Facility</w:t>
      </w:r>
      <w:r w:rsidR="001C0FD7">
        <w:rPr>
          <w:lang w:val="en-GB"/>
        </w:rPr>
        <w:t xml:space="preserve">) </w:t>
      </w:r>
      <w:r w:rsidR="00C73D1E" w:rsidRPr="00820A1E">
        <w:rPr>
          <w:lang w:val="en-GB"/>
        </w:rPr>
        <w:t>and ID4D</w:t>
      </w:r>
      <w:r w:rsidRPr="00820A1E">
        <w:rPr>
          <w:lang w:val="en-GB"/>
        </w:rPr>
        <w:t xml:space="preserve">, which were described by </w:t>
      </w:r>
      <w:r w:rsidR="00C72DA7">
        <w:rPr>
          <w:lang w:val="en-GB"/>
        </w:rPr>
        <w:t>interviewee</w:t>
      </w:r>
      <w:r w:rsidRPr="00820A1E">
        <w:rPr>
          <w:lang w:val="en-GB"/>
        </w:rPr>
        <w:t>s as having different approaches to</w:t>
      </w:r>
      <w:r w:rsidR="002C3D4B">
        <w:rPr>
          <w:lang w:val="en-GB"/>
        </w:rPr>
        <w:t xml:space="preserve"> legal identity</w:t>
      </w:r>
      <w:r w:rsidRPr="00820A1E">
        <w:rPr>
          <w:lang w:val="en-GB"/>
        </w:rPr>
        <w:t xml:space="preserve">, with the former linking legal identity </w:t>
      </w:r>
      <w:r w:rsidR="00EE45A1">
        <w:rPr>
          <w:lang w:val="en-GB"/>
        </w:rPr>
        <w:t xml:space="preserve">closely </w:t>
      </w:r>
      <w:r w:rsidRPr="00820A1E">
        <w:rPr>
          <w:lang w:val="en-GB"/>
        </w:rPr>
        <w:t>to civil registration</w:t>
      </w:r>
      <w:r w:rsidR="00FB7E33" w:rsidRPr="00820A1E">
        <w:rPr>
          <w:lang w:val="en-GB"/>
        </w:rPr>
        <w:t xml:space="preserve">, </w:t>
      </w:r>
      <w:r w:rsidR="00E271AE">
        <w:rPr>
          <w:lang w:val="en-GB"/>
        </w:rPr>
        <w:t>a life cycle</w:t>
      </w:r>
      <w:r w:rsidR="00FB7E33" w:rsidRPr="00820A1E">
        <w:rPr>
          <w:lang w:val="en-GB"/>
        </w:rPr>
        <w:t xml:space="preserve"> approach UNLIA is following, </w:t>
      </w:r>
      <w:r w:rsidRPr="00820A1E">
        <w:rPr>
          <w:lang w:val="en-GB"/>
        </w:rPr>
        <w:t xml:space="preserve">and the latter supporting digital </w:t>
      </w:r>
      <w:r w:rsidR="002C3D4B">
        <w:rPr>
          <w:lang w:val="en-GB"/>
        </w:rPr>
        <w:t>identification systems</w:t>
      </w:r>
      <w:r w:rsidRPr="00820A1E">
        <w:rPr>
          <w:lang w:val="en-GB"/>
        </w:rPr>
        <w:t xml:space="preserve"> </w:t>
      </w:r>
      <w:r w:rsidR="00EE45A1">
        <w:rPr>
          <w:lang w:val="en-GB"/>
        </w:rPr>
        <w:t xml:space="preserve">more </w:t>
      </w:r>
      <w:r w:rsidRPr="00820A1E">
        <w:rPr>
          <w:lang w:val="en-GB"/>
        </w:rPr>
        <w:t>independent of civil registration</w:t>
      </w:r>
      <w:r w:rsidR="00C73D1E" w:rsidRPr="00820A1E">
        <w:rPr>
          <w:lang w:val="en-GB"/>
        </w:rPr>
        <w:t>.</w:t>
      </w:r>
      <w:r w:rsidR="003D5E03">
        <w:rPr>
          <w:lang w:val="en-GB"/>
        </w:rPr>
        <w:t xml:space="preserve"> </w:t>
      </w:r>
      <w:r w:rsidR="00A241C6" w:rsidRPr="00820A1E">
        <w:rPr>
          <w:lang w:val="en-GB"/>
        </w:rPr>
        <w:t xml:space="preserve">The evaluation found that </w:t>
      </w:r>
      <w:r w:rsidR="00EE45A1">
        <w:rPr>
          <w:lang w:val="en-GB"/>
        </w:rPr>
        <w:t xml:space="preserve">it is likely that </w:t>
      </w:r>
      <w:r w:rsidR="00A241C6" w:rsidRPr="00820A1E">
        <w:rPr>
          <w:lang w:val="en-GB"/>
        </w:rPr>
        <w:t>a</w:t>
      </w:r>
      <w:r w:rsidR="00414EEF" w:rsidRPr="00820A1E">
        <w:rPr>
          <w:lang w:val="en-GB"/>
        </w:rPr>
        <w:t xml:space="preserve"> large </w:t>
      </w:r>
      <w:r w:rsidR="00A241C6" w:rsidRPr="00820A1E">
        <w:rPr>
          <w:lang w:val="en-GB"/>
        </w:rPr>
        <w:t>part of the divergence between UNLIA and the WB</w:t>
      </w:r>
      <w:r w:rsidR="002C3D4B">
        <w:rPr>
          <w:lang w:val="en-GB"/>
        </w:rPr>
        <w:t>G</w:t>
      </w:r>
      <w:r w:rsidR="00112741">
        <w:rPr>
          <w:lang w:val="en-GB"/>
        </w:rPr>
        <w:t>, especially ID4D,</w:t>
      </w:r>
      <w:r w:rsidR="00A241C6" w:rsidRPr="00820A1E">
        <w:rPr>
          <w:lang w:val="en-GB"/>
        </w:rPr>
        <w:t xml:space="preserve"> </w:t>
      </w:r>
      <w:r w:rsidR="00FB7E33" w:rsidRPr="00820A1E">
        <w:rPr>
          <w:lang w:val="en-GB"/>
        </w:rPr>
        <w:t>can</w:t>
      </w:r>
      <w:r w:rsidR="00414EEF" w:rsidRPr="00820A1E">
        <w:rPr>
          <w:lang w:val="en-GB"/>
        </w:rPr>
        <w:t xml:space="preserve"> </w:t>
      </w:r>
      <w:r w:rsidR="00FB7E33" w:rsidRPr="00820A1E">
        <w:rPr>
          <w:lang w:val="en-GB"/>
        </w:rPr>
        <w:t>be attributed</w:t>
      </w:r>
      <w:r w:rsidR="00F6073C" w:rsidRPr="00820A1E">
        <w:rPr>
          <w:lang w:val="en-GB"/>
        </w:rPr>
        <w:t xml:space="preserve"> to th</w:t>
      </w:r>
      <w:r w:rsidR="00B3117B" w:rsidRPr="00820A1E">
        <w:rPr>
          <w:lang w:val="en-GB"/>
        </w:rPr>
        <w:t>is fundamental</w:t>
      </w:r>
      <w:r w:rsidR="00F6073C" w:rsidRPr="00820A1E">
        <w:rPr>
          <w:lang w:val="en-GB"/>
        </w:rPr>
        <w:t xml:space="preserve"> difference in approach.</w:t>
      </w:r>
      <w:r w:rsidR="004E6DD3">
        <w:rPr>
          <w:lang w:val="en-GB"/>
        </w:rPr>
        <w:t xml:space="preserve"> </w:t>
      </w:r>
      <w:r w:rsidR="009C4AB2">
        <w:rPr>
          <w:lang w:val="en-GB"/>
        </w:rPr>
        <w:t>C</w:t>
      </w:r>
      <w:r w:rsidR="006346CB">
        <w:rPr>
          <w:lang w:val="en-GB"/>
        </w:rPr>
        <w:t>ommunications between ID4D and the TF appeared more robust</w:t>
      </w:r>
      <w:r w:rsidR="009C4AB2">
        <w:rPr>
          <w:lang w:val="en-GB"/>
        </w:rPr>
        <w:t xml:space="preserve"> than with GFF</w:t>
      </w:r>
      <w:r w:rsidR="006346CB">
        <w:rPr>
          <w:lang w:val="en-GB"/>
        </w:rPr>
        <w:t xml:space="preserve">, </w:t>
      </w:r>
      <w:r w:rsidR="009C4AB2">
        <w:rPr>
          <w:lang w:val="en-GB"/>
        </w:rPr>
        <w:t xml:space="preserve">perhaps, ironically, </w:t>
      </w:r>
      <w:r w:rsidR="006346CB">
        <w:rPr>
          <w:lang w:val="en-GB"/>
        </w:rPr>
        <w:t xml:space="preserve">due to their differences in approach. </w:t>
      </w:r>
      <w:r w:rsidR="00F6073C" w:rsidRPr="00820A1E">
        <w:rPr>
          <w:lang w:val="en-GB"/>
        </w:rPr>
        <w:t xml:space="preserve">KIIs were nearly universal in stating that these </w:t>
      </w:r>
      <w:r w:rsidR="00B3117B" w:rsidRPr="00820A1E">
        <w:rPr>
          <w:lang w:val="en-GB"/>
        </w:rPr>
        <w:t>two approaches</w:t>
      </w:r>
      <w:r w:rsidR="00F6073C" w:rsidRPr="00820A1E">
        <w:rPr>
          <w:lang w:val="en-GB"/>
        </w:rPr>
        <w:t xml:space="preserve"> seem to be </w:t>
      </w:r>
      <w:r w:rsidR="00B3117B" w:rsidRPr="00820A1E">
        <w:rPr>
          <w:lang w:val="en-GB"/>
        </w:rPr>
        <w:t>converging</w:t>
      </w:r>
      <w:r w:rsidR="00F6073C" w:rsidRPr="00820A1E">
        <w:rPr>
          <w:lang w:val="en-GB"/>
        </w:rPr>
        <w:t>, improving the prospects for cooperation in the future.</w:t>
      </w:r>
      <w:r w:rsidR="003D5E03">
        <w:rPr>
          <w:lang w:val="en-GB"/>
        </w:rPr>
        <w:t xml:space="preserve"> </w:t>
      </w:r>
    </w:p>
    <w:bookmarkEnd w:id="14"/>
    <w:p w14:paraId="3C6B8AAF" w14:textId="77777777" w:rsidR="00534F9D" w:rsidRDefault="00534F9D" w:rsidP="007A4C7D">
      <w:pPr>
        <w:keepNext/>
        <w:jc w:val="both"/>
      </w:pPr>
      <w:r>
        <w:rPr>
          <w:noProof/>
        </w:rPr>
        <w:drawing>
          <wp:inline distT="0" distB="0" distL="0" distR="0" wp14:anchorId="2FB43FEC" wp14:editId="6B3E8411">
            <wp:extent cx="5943600" cy="33521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52165"/>
                    </a:xfrm>
                    <a:prstGeom prst="rect">
                      <a:avLst/>
                    </a:prstGeom>
                  </pic:spPr>
                </pic:pic>
              </a:graphicData>
            </a:graphic>
          </wp:inline>
        </w:drawing>
      </w:r>
    </w:p>
    <w:p w14:paraId="04B42861" w14:textId="6315F2F2" w:rsidR="00534F9D" w:rsidRDefault="00534F9D" w:rsidP="007A4C7D">
      <w:pPr>
        <w:pStyle w:val="Caption"/>
        <w:jc w:val="both"/>
      </w:pPr>
      <w:r>
        <w:t xml:space="preserve">Figure </w:t>
      </w:r>
      <w:fldSimple w:instr=" SEQ Figure \* ARABIC ">
        <w:r w:rsidR="00C55F0F">
          <w:rPr>
            <w:noProof/>
          </w:rPr>
          <w:t>1</w:t>
        </w:r>
      </w:fldSimple>
      <w:r>
        <w:t xml:space="preserve">: </w:t>
      </w:r>
      <w:r w:rsidR="00E271AE">
        <w:t>A diagram of t</w:t>
      </w:r>
      <w:r>
        <w:t xml:space="preserve">he </w:t>
      </w:r>
      <w:r w:rsidR="00E271AE">
        <w:t xml:space="preserve">life cycle systemic </w:t>
      </w:r>
      <w:r>
        <w:t>UNLIA approach to legal identity</w:t>
      </w:r>
      <w:r w:rsidR="00177B6E">
        <w:t>. Se</w:t>
      </w:r>
      <w:r w:rsidR="00E271AE">
        <w:t>e:</w:t>
      </w:r>
      <w:hyperlink r:id="rId14" w:history="1">
        <w:r w:rsidR="00E271AE" w:rsidRPr="00E271AE">
          <w:rPr>
            <w:rStyle w:val="Hyperlink"/>
          </w:rPr>
          <w:t>https://unstats.un.org/legal-identity-agenda/documents/Conference%20in%20Prep%20for%20HLPF2019%201%20pager_final.pdf</w:t>
        </w:r>
      </w:hyperlink>
      <w:r w:rsidR="00177B6E">
        <w:t xml:space="preserve"> </w:t>
      </w:r>
    </w:p>
    <w:p w14:paraId="4CC2ED98" w14:textId="05040221" w:rsidR="00112741" w:rsidRPr="00820A1E" w:rsidRDefault="00112741" w:rsidP="00112741">
      <w:pPr>
        <w:jc w:val="both"/>
        <w:rPr>
          <w:lang w:val="en-GB"/>
        </w:rPr>
      </w:pPr>
      <w:r>
        <w:rPr>
          <w:lang w:val="en-GB"/>
        </w:rPr>
        <w:t xml:space="preserve">While </w:t>
      </w:r>
      <w:r w:rsidR="00C72DA7">
        <w:rPr>
          <w:lang w:val="en-GB"/>
        </w:rPr>
        <w:t>interlocutor</w:t>
      </w:r>
      <w:r w:rsidR="005B3604">
        <w:rPr>
          <w:lang w:val="en-GB"/>
        </w:rPr>
        <w:t xml:space="preserve">s stated that </w:t>
      </w:r>
      <w:r>
        <w:rPr>
          <w:lang w:val="en-GB"/>
        </w:rPr>
        <w:t>GFF and UNLIA have always been more aligned in their approach to legal identity, cooperation between the two faded away in the second quarter of 2021.</w:t>
      </w:r>
      <w:r w:rsidR="003D5E03">
        <w:rPr>
          <w:lang w:val="en-GB"/>
        </w:rPr>
        <w:t xml:space="preserve"> </w:t>
      </w:r>
      <w:r>
        <w:rPr>
          <w:lang w:val="en-GB"/>
        </w:rPr>
        <w:t xml:space="preserve">KIIs </w:t>
      </w:r>
      <w:r w:rsidR="005B3604">
        <w:rPr>
          <w:lang w:val="en-GB"/>
        </w:rPr>
        <w:t xml:space="preserve">from both sides </w:t>
      </w:r>
      <w:r>
        <w:rPr>
          <w:lang w:val="en-GB"/>
        </w:rPr>
        <w:t xml:space="preserve">were unable to </w:t>
      </w:r>
      <w:r w:rsidR="005B3604">
        <w:rPr>
          <w:lang w:val="en-GB"/>
        </w:rPr>
        <w:t>identify</w:t>
      </w:r>
      <w:r>
        <w:rPr>
          <w:lang w:val="en-GB"/>
        </w:rPr>
        <w:t xml:space="preserve"> a reason, </w:t>
      </w:r>
      <w:r w:rsidR="005B3604">
        <w:rPr>
          <w:lang w:val="en-GB"/>
        </w:rPr>
        <w:t>citing a collegial relationship.</w:t>
      </w:r>
      <w:r w:rsidR="003D5E03">
        <w:rPr>
          <w:lang w:val="en-GB"/>
        </w:rPr>
        <w:t xml:space="preserve"> </w:t>
      </w:r>
      <w:r w:rsidR="005B3604">
        <w:rPr>
          <w:lang w:val="en-GB"/>
        </w:rPr>
        <w:t xml:space="preserve">Speculating, one noted that GFF has a much broader mandate than just legal identity, leading to UNLIA </w:t>
      </w:r>
      <w:r w:rsidR="005B3604" w:rsidRPr="005B3604">
        <w:rPr>
          <w:i/>
          <w:iCs/>
          <w:lang w:val="en-GB"/>
        </w:rPr>
        <w:t>and</w:t>
      </w:r>
      <w:r w:rsidR="005B3604">
        <w:rPr>
          <w:lang w:val="en-GB"/>
        </w:rPr>
        <w:t xml:space="preserve"> GFF putting less emphasis on their relationship. Another argued that ID4D’s emphasis on “digital” enabled it to pull attract greater interest, on both the donor and policy level, leaving the relationship with GFF to languish.</w:t>
      </w:r>
      <w:r w:rsidR="003D5E03">
        <w:rPr>
          <w:lang w:val="en-GB"/>
        </w:rPr>
        <w:t xml:space="preserve"> </w:t>
      </w:r>
      <w:r w:rsidR="005B3604">
        <w:rPr>
          <w:lang w:val="en-GB"/>
        </w:rPr>
        <w:t xml:space="preserve">The </w:t>
      </w:r>
      <w:r w:rsidR="004A1324">
        <w:rPr>
          <w:lang w:val="en-GB"/>
        </w:rPr>
        <w:t xml:space="preserve">Secretariat’s limited staffing, exacerbated in 2022 with the permanent loss of </w:t>
      </w:r>
      <w:r w:rsidR="00A66615">
        <w:rPr>
          <w:lang w:val="en-GB"/>
        </w:rPr>
        <w:t>UNDP’s</w:t>
      </w:r>
      <w:r w:rsidR="004A1324">
        <w:rPr>
          <w:lang w:val="en-GB"/>
        </w:rPr>
        <w:t xml:space="preserve"> P5 an</w:t>
      </w:r>
      <w:r w:rsidR="00A66615">
        <w:rPr>
          <w:lang w:val="en-GB"/>
        </w:rPr>
        <w:t>d reduce availability</w:t>
      </w:r>
      <w:r w:rsidR="004A1324">
        <w:rPr>
          <w:lang w:val="en-GB"/>
        </w:rPr>
        <w:t xml:space="preserve"> of the P3, may also have been a factor, with staff no longer having the capacity to manage outside relationships. </w:t>
      </w:r>
    </w:p>
    <w:p w14:paraId="3EC6D596" w14:textId="702146DE" w:rsidR="004A1324" w:rsidRPr="00820A1E" w:rsidRDefault="004A1324" w:rsidP="004A1324">
      <w:pPr>
        <w:jc w:val="both"/>
        <w:rPr>
          <w:lang w:val="en-GB"/>
        </w:rPr>
      </w:pPr>
      <w:r w:rsidRPr="00820A1E">
        <w:rPr>
          <w:lang w:val="en-GB"/>
        </w:rPr>
        <w:lastRenderedPageBreak/>
        <w:t xml:space="preserve">At the country level, contacts </w:t>
      </w:r>
      <w:r>
        <w:rPr>
          <w:lang w:val="en-GB"/>
        </w:rPr>
        <w:t xml:space="preserve">between the WBG and UNLIA </w:t>
      </w:r>
      <w:r w:rsidRPr="00820A1E">
        <w:rPr>
          <w:lang w:val="en-GB"/>
        </w:rPr>
        <w:t xml:space="preserve">were </w:t>
      </w:r>
      <w:r>
        <w:rPr>
          <w:lang w:val="en-GB"/>
        </w:rPr>
        <w:t xml:space="preserve">also </w:t>
      </w:r>
      <w:r w:rsidRPr="00820A1E">
        <w:rPr>
          <w:lang w:val="en-GB"/>
        </w:rPr>
        <w:t>limited</w:t>
      </w:r>
      <w:r>
        <w:rPr>
          <w:lang w:val="en-GB"/>
        </w:rPr>
        <w:t>. T</w:t>
      </w:r>
      <w:r w:rsidRPr="00820A1E">
        <w:rPr>
          <w:lang w:val="en-GB"/>
        </w:rPr>
        <w:t>he WB</w:t>
      </w:r>
      <w:r>
        <w:rPr>
          <w:lang w:val="en-GB"/>
        </w:rPr>
        <w:t>G</w:t>
      </w:r>
      <w:r w:rsidRPr="00820A1E">
        <w:rPr>
          <w:lang w:val="en-GB"/>
        </w:rPr>
        <w:t xml:space="preserve"> worked in parallel with UNLIA in several countries, including Kenya and Sierra Leone, and now has a project starting in Zambia. However, KII</w:t>
      </w:r>
      <w:r>
        <w:rPr>
          <w:lang w:val="en-GB"/>
        </w:rPr>
        <w:t>s</w:t>
      </w:r>
      <w:r w:rsidRPr="00820A1E">
        <w:rPr>
          <w:lang w:val="en-GB"/>
        </w:rPr>
        <w:t xml:space="preserve"> in</w:t>
      </w:r>
      <w:r w:rsidR="00A6362B">
        <w:rPr>
          <w:lang w:val="en-GB"/>
        </w:rPr>
        <w:t>-</w:t>
      </w:r>
      <w:r w:rsidRPr="00820A1E">
        <w:rPr>
          <w:lang w:val="en-GB"/>
        </w:rPr>
        <w:t>country stat</w:t>
      </w:r>
      <w:r>
        <w:rPr>
          <w:lang w:val="en-GB"/>
        </w:rPr>
        <w:t>ed</w:t>
      </w:r>
      <w:r w:rsidRPr="00820A1E">
        <w:rPr>
          <w:lang w:val="en-GB"/>
        </w:rPr>
        <w:t xml:space="preserve"> that </w:t>
      </w:r>
      <w:r>
        <w:rPr>
          <w:lang w:val="en-GB"/>
        </w:rPr>
        <w:t xml:space="preserve">while </w:t>
      </w:r>
      <w:r w:rsidRPr="00820A1E">
        <w:rPr>
          <w:lang w:val="en-GB"/>
        </w:rPr>
        <w:t>the WB</w:t>
      </w:r>
      <w:r>
        <w:rPr>
          <w:lang w:val="en-GB"/>
        </w:rPr>
        <w:t>G</w:t>
      </w:r>
      <w:r w:rsidRPr="00820A1E">
        <w:rPr>
          <w:lang w:val="en-GB"/>
        </w:rPr>
        <w:t xml:space="preserve"> was </w:t>
      </w:r>
      <w:r>
        <w:rPr>
          <w:lang w:val="en-GB"/>
        </w:rPr>
        <w:t xml:space="preserve">invited and </w:t>
      </w:r>
      <w:r w:rsidRPr="00820A1E">
        <w:rPr>
          <w:lang w:val="en-GB"/>
        </w:rPr>
        <w:t>welcome at UNLIA meeting</w:t>
      </w:r>
      <w:r>
        <w:rPr>
          <w:lang w:val="en-GB"/>
        </w:rPr>
        <w:t>s, it</w:t>
      </w:r>
      <w:r w:rsidRPr="00820A1E">
        <w:rPr>
          <w:lang w:val="en-GB"/>
        </w:rPr>
        <w:t xml:space="preserve"> either participated sporadically or not at all.</w:t>
      </w:r>
      <w:r w:rsidR="003D5E03">
        <w:rPr>
          <w:lang w:val="en-GB"/>
        </w:rPr>
        <w:t xml:space="preserve"> </w:t>
      </w:r>
    </w:p>
    <w:p w14:paraId="07E27BEC" w14:textId="2E2CE395" w:rsidR="00A241C6" w:rsidRDefault="004A1324" w:rsidP="00684266">
      <w:pPr>
        <w:jc w:val="both"/>
        <w:rPr>
          <w:lang w:val="en-GB"/>
        </w:rPr>
      </w:pPr>
      <w:r>
        <w:rPr>
          <w:lang w:val="en-GB"/>
        </w:rPr>
        <w:t>Regardless of the causes</w:t>
      </w:r>
      <w:r w:rsidR="001C1775" w:rsidRPr="00820A1E">
        <w:rPr>
          <w:lang w:val="en-GB"/>
        </w:rPr>
        <w:t xml:space="preserve">, as one </w:t>
      </w:r>
      <w:r w:rsidR="00E9238A">
        <w:rPr>
          <w:lang w:val="en-GB"/>
        </w:rPr>
        <w:t>interviewee</w:t>
      </w:r>
      <w:r w:rsidR="001C1775" w:rsidRPr="00820A1E">
        <w:rPr>
          <w:lang w:val="en-GB"/>
        </w:rPr>
        <w:t xml:space="preserve"> noted, there were no clear incentives for UNLIA and the WB</w:t>
      </w:r>
      <w:r>
        <w:rPr>
          <w:lang w:val="en-GB"/>
        </w:rPr>
        <w:t>G</w:t>
      </w:r>
      <w:r w:rsidR="001C1775" w:rsidRPr="00820A1E">
        <w:rPr>
          <w:lang w:val="en-GB"/>
        </w:rPr>
        <w:t xml:space="preserve"> to work together, </w:t>
      </w:r>
      <w:r w:rsidR="00414EEF" w:rsidRPr="00820A1E">
        <w:rPr>
          <w:lang w:val="en-GB"/>
        </w:rPr>
        <w:t>even with harmonized approaches</w:t>
      </w:r>
      <w:r w:rsidR="00A6362B">
        <w:rPr>
          <w:lang w:val="en-GB"/>
        </w:rPr>
        <w:t>.</w:t>
      </w:r>
      <w:r w:rsidR="003D5E03">
        <w:rPr>
          <w:lang w:val="en-GB"/>
        </w:rPr>
        <w:t xml:space="preserve"> </w:t>
      </w:r>
      <w:r w:rsidR="00A6362B">
        <w:rPr>
          <w:lang w:val="en-GB"/>
        </w:rPr>
        <w:t>This is</w:t>
      </w:r>
      <w:r w:rsidR="00414EEF" w:rsidRPr="00820A1E">
        <w:rPr>
          <w:lang w:val="en-GB"/>
        </w:rPr>
        <w:t xml:space="preserve"> </w:t>
      </w:r>
      <w:r w:rsidR="001C1775" w:rsidRPr="00820A1E">
        <w:rPr>
          <w:lang w:val="en-GB"/>
        </w:rPr>
        <w:t xml:space="preserve">especially </w:t>
      </w:r>
      <w:r w:rsidR="00A6362B">
        <w:rPr>
          <w:lang w:val="en-GB"/>
        </w:rPr>
        <w:t xml:space="preserve">true </w:t>
      </w:r>
      <w:r w:rsidR="001C1775" w:rsidRPr="00820A1E">
        <w:rPr>
          <w:lang w:val="en-GB"/>
        </w:rPr>
        <w:t>from the perspective of the WB</w:t>
      </w:r>
      <w:r w:rsidR="00112741">
        <w:rPr>
          <w:lang w:val="en-GB"/>
        </w:rPr>
        <w:t>G</w:t>
      </w:r>
      <w:r w:rsidR="00414EEF" w:rsidRPr="00820A1E">
        <w:rPr>
          <w:lang w:val="en-GB"/>
        </w:rPr>
        <w:t>,</w:t>
      </w:r>
      <w:r w:rsidR="001C1775" w:rsidRPr="00820A1E">
        <w:rPr>
          <w:lang w:val="en-GB"/>
        </w:rPr>
        <w:t xml:space="preserve"> whose ID4D program ha</w:t>
      </w:r>
      <w:r w:rsidR="00414EEF" w:rsidRPr="00820A1E">
        <w:rPr>
          <w:lang w:val="en-GB"/>
        </w:rPr>
        <w:t>s</w:t>
      </w:r>
      <w:r w:rsidR="001C1775" w:rsidRPr="00820A1E">
        <w:rPr>
          <w:lang w:val="en-GB"/>
        </w:rPr>
        <w:t xml:space="preserve"> first mover advantage and has far more </w:t>
      </w:r>
      <w:r w:rsidR="00EE45A1">
        <w:rPr>
          <w:lang w:val="en-GB"/>
        </w:rPr>
        <w:t xml:space="preserve">donor </w:t>
      </w:r>
      <w:r w:rsidR="001C1775" w:rsidRPr="00820A1E">
        <w:rPr>
          <w:lang w:val="en-GB"/>
        </w:rPr>
        <w:t xml:space="preserve">resources </w:t>
      </w:r>
      <w:r w:rsidR="00EE45A1">
        <w:rPr>
          <w:lang w:val="en-GB"/>
        </w:rPr>
        <w:t xml:space="preserve">and attention </w:t>
      </w:r>
      <w:r w:rsidR="001C1775" w:rsidRPr="00820A1E">
        <w:rPr>
          <w:lang w:val="en-GB"/>
        </w:rPr>
        <w:t>than UNLIA.</w:t>
      </w:r>
    </w:p>
    <w:p w14:paraId="7C4D96DA" w14:textId="7EA7B67C" w:rsidR="009D30D1" w:rsidRPr="00820A1E" w:rsidRDefault="006B464C" w:rsidP="00A6362B">
      <w:pPr>
        <w:pStyle w:val="Heading2"/>
        <w:jc w:val="both"/>
        <w:rPr>
          <w:lang w:val="en-GB"/>
        </w:rPr>
      </w:pPr>
      <w:bookmarkStart w:id="15" w:name="_Toc124179827"/>
      <w:r w:rsidRPr="00820A1E">
        <w:rPr>
          <w:noProof/>
          <w:lang w:val="en-GB"/>
        </w:rPr>
        <w:drawing>
          <wp:anchor distT="0" distB="0" distL="114300" distR="114300" simplePos="0" relativeHeight="251672576" behindDoc="0" locked="0" layoutInCell="1" allowOverlap="1" wp14:anchorId="206BB84D" wp14:editId="2F4CB784">
            <wp:simplePos x="0" y="0"/>
            <wp:positionH relativeFrom="column">
              <wp:posOffset>3022600</wp:posOffset>
            </wp:positionH>
            <wp:positionV relativeFrom="paragraph">
              <wp:posOffset>210185</wp:posOffset>
            </wp:positionV>
            <wp:extent cx="2908300" cy="679450"/>
            <wp:effectExtent l="19050" t="38100" r="25400" b="63500"/>
            <wp:wrapSquare wrapText="bothSides"/>
            <wp:docPr id="3" name="Diagram 3">
              <a:extLst xmlns:a="http://schemas.openxmlformats.org/drawingml/2006/main">
                <a:ext uri="{FF2B5EF4-FFF2-40B4-BE49-F238E27FC236}">
                  <a16:creationId xmlns:a16="http://schemas.microsoft.com/office/drawing/2014/main" id="{CEDCEB6E-9CFB-6104-ED97-310C84BB6D3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00567AC9" w:rsidRPr="00820A1E">
        <w:rPr>
          <w:lang w:val="en-GB"/>
        </w:rPr>
        <w:t>3</w:t>
      </w:r>
      <w:r w:rsidR="009D30D1" w:rsidRPr="00820A1E">
        <w:rPr>
          <w:lang w:val="en-GB"/>
        </w:rPr>
        <w:t>.</w:t>
      </w:r>
      <w:r w:rsidR="004946FB" w:rsidRPr="00820A1E">
        <w:rPr>
          <w:lang w:val="en-GB"/>
        </w:rPr>
        <w:t>2</w:t>
      </w:r>
      <w:r w:rsidR="009D30D1" w:rsidRPr="00820A1E">
        <w:rPr>
          <w:lang w:val="en-GB"/>
        </w:rPr>
        <w:tab/>
      </w:r>
      <w:r w:rsidR="00A24A06" w:rsidRPr="00820A1E">
        <w:rPr>
          <w:lang w:val="en-GB"/>
        </w:rPr>
        <w:t>UNLIA Pillar 2</w:t>
      </w:r>
      <w:r w:rsidR="008F42D4" w:rsidRPr="00820A1E">
        <w:rPr>
          <w:lang w:val="en-GB"/>
        </w:rPr>
        <w:t>: Country Support</w:t>
      </w:r>
      <w:bookmarkEnd w:id="15"/>
    </w:p>
    <w:p w14:paraId="0780899C" w14:textId="7C7E7204" w:rsidR="00843B4C" w:rsidRPr="00EA12A6" w:rsidRDefault="00843B4C" w:rsidP="00A6362B">
      <w:pPr>
        <w:jc w:val="both"/>
        <w:rPr>
          <w:lang w:val="en-GB"/>
        </w:rPr>
      </w:pPr>
      <w:bookmarkStart w:id="16" w:name="_Hlk121920845"/>
      <w:r w:rsidRPr="00820A1E">
        <w:rPr>
          <w:lang w:val="en-GB"/>
        </w:rPr>
        <w:t>UNLI</w:t>
      </w:r>
      <w:r w:rsidR="00E11842" w:rsidRPr="00820A1E">
        <w:rPr>
          <w:lang w:val="en-GB"/>
        </w:rPr>
        <w:t>A</w:t>
      </w:r>
      <w:r w:rsidRPr="00820A1E">
        <w:rPr>
          <w:lang w:val="en-GB"/>
        </w:rPr>
        <w:t>’s</w:t>
      </w:r>
      <w:r w:rsidR="00486AF0" w:rsidRPr="00820A1E">
        <w:rPr>
          <w:lang w:val="en-GB"/>
        </w:rPr>
        <w:t xml:space="preserve"> </w:t>
      </w:r>
      <w:r w:rsidRPr="00820A1E">
        <w:rPr>
          <w:lang w:val="en-GB"/>
        </w:rPr>
        <w:t>Pillar 2</w:t>
      </w:r>
      <w:r w:rsidR="00486AF0" w:rsidRPr="00820A1E">
        <w:rPr>
          <w:lang w:val="en-GB"/>
        </w:rPr>
        <w:t xml:space="preserve">, </w:t>
      </w:r>
      <w:r w:rsidR="00A6362B">
        <w:rPr>
          <w:lang w:val="en-GB"/>
        </w:rPr>
        <w:t>is dedicated to c</w:t>
      </w:r>
      <w:r w:rsidR="00486AF0" w:rsidRPr="00820A1E">
        <w:rPr>
          <w:lang w:val="en-GB"/>
        </w:rPr>
        <w:t xml:space="preserve">ountry </w:t>
      </w:r>
      <w:r w:rsidR="00A6362B">
        <w:rPr>
          <w:lang w:val="en-GB"/>
        </w:rPr>
        <w:t>s</w:t>
      </w:r>
      <w:r w:rsidR="00486AF0" w:rsidRPr="00820A1E">
        <w:rPr>
          <w:lang w:val="en-GB"/>
        </w:rPr>
        <w:t>upport.</w:t>
      </w:r>
      <w:r w:rsidRPr="00820A1E">
        <w:rPr>
          <w:lang w:val="en-GB"/>
        </w:rPr>
        <w:t xml:space="preserve"> To keep the evaluation manageable in size, UNDP, in co</w:t>
      </w:r>
      <w:r w:rsidR="00C158AE" w:rsidRPr="00820A1E">
        <w:rPr>
          <w:lang w:val="en-GB"/>
        </w:rPr>
        <w:t>ordination</w:t>
      </w:r>
      <w:r w:rsidRPr="00820A1E">
        <w:rPr>
          <w:lang w:val="en-GB"/>
        </w:rPr>
        <w:t xml:space="preserve"> with the consultant, limited the scope of the evaluation to three countries, Kenya, Sierra Leone, </w:t>
      </w:r>
      <w:r w:rsidRPr="00EA12A6">
        <w:rPr>
          <w:lang w:val="en-GB"/>
        </w:rPr>
        <w:t>and Zambia, with a short look also at the DRC.</w:t>
      </w:r>
      <w:r w:rsidR="003D5E03">
        <w:rPr>
          <w:lang w:val="en-GB"/>
        </w:rPr>
        <w:t xml:space="preserve"> </w:t>
      </w:r>
      <w:r w:rsidR="00C158AE" w:rsidRPr="00EA12A6">
        <w:rPr>
          <w:lang w:val="en-GB"/>
        </w:rPr>
        <w:t xml:space="preserve">These were chosen to give </w:t>
      </w:r>
      <w:r w:rsidR="00486AF0" w:rsidRPr="00EA12A6">
        <w:rPr>
          <w:lang w:val="en-GB"/>
        </w:rPr>
        <w:t>a broadly representative sample of UNLIA performance on the ground.</w:t>
      </w:r>
      <w:r w:rsidR="003D5E03">
        <w:rPr>
          <w:lang w:val="en-GB"/>
        </w:rPr>
        <w:t xml:space="preserve"> </w:t>
      </w:r>
      <w:r w:rsidR="00BC452E" w:rsidRPr="00EA12A6">
        <w:rPr>
          <w:lang w:val="en-GB"/>
        </w:rPr>
        <w:t>All four were supported by UNLIA.</w:t>
      </w:r>
      <w:r w:rsidR="003D5E03">
        <w:rPr>
          <w:lang w:val="en-GB"/>
        </w:rPr>
        <w:t xml:space="preserve"> </w:t>
      </w:r>
      <w:r w:rsidR="00BC452E" w:rsidRPr="007A4C7D">
        <w:rPr>
          <w:lang w:val="en-GB"/>
        </w:rPr>
        <w:t>Out of the remaining four</w:t>
      </w:r>
      <w:r w:rsidR="00EA12A6">
        <w:rPr>
          <w:lang w:val="en-GB"/>
        </w:rPr>
        <w:t xml:space="preserve"> working on legal identity</w:t>
      </w:r>
      <w:r w:rsidR="00BC452E" w:rsidRPr="007A4C7D">
        <w:rPr>
          <w:lang w:val="en-GB"/>
        </w:rPr>
        <w:t xml:space="preserve">, only two, </w:t>
      </w:r>
      <w:r w:rsidR="001522BC" w:rsidRPr="007A4C7D">
        <w:rPr>
          <w:lang w:val="en-GB"/>
        </w:rPr>
        <w:t>Liberia and Mozambique</w:t>
      </w:r>
      <w:r w:rsidR="00BC452E" w:rsidRPr="007A4C7D">
        <w:rPr>
          <w:lang w:val="en-GB"/>
        </w:rPr>
        <w:t xml:space="preserve"> fell under the UNLIA TF, but </w:t>
      </w:r>
      <w:r w:rsidR="001522BC" w:rsidRPr="007A4C7D">
        <w:rPr>
          <w:lang w:val="en-GB"/>
        </w:rPr>
        <w:t xml:space="preserve">Cameroon and Namibia </w:t>
      </w:r>
      <w:r w:rsidR="00BC452E" w:rsidRPr="007A4C7D">
        <w:rPr>
          <w:lang w:val="en-GB"/>
        </w:rPr>
        <w:t xml:space="preserve">were still supported through </w:t>
      </w:r>
      <w:r w:rsidR="001522BC" w:rsidRPr="007A4C7D">
        <w:rPr>
          <w:lang w:val="en-GB"/>
        </w:rPr>
        <w:t>UNDP’s other project</w:t>
      </w:r>
      <w:r w:rsidR="00A66615">
        <w:rPr>
          <w:lang w:val="en-GB"/>
        </w:rPr>
        <w:t>s:</w:t>
      </w:r>
      <w:r w:rsidR="001522BC" w:rsidRPr="007A4C7D">
        <w:rPr>
          <w:lang w:val="en-GB"/>
        </w:rPr>
        <w:t xml:space="preserve"> Cameroon on </w:t>
      </w:r>
      <w:r w:rsidR="007A4C7D">
        <w:rPr>
          <w:lang w:val="en-GB"/>
        </w:rPr>
        <w:t xml:space="preserve">a </w:t>
      </w:r>
      <w:r w:rsidR="001522BC" w:rsidRPr="007A4C7D">
        <w:rPr>
          <w:lang w:val="en-GB"/>
        </w:rPr>
        <w:t xml:space="preserve">Japan funded project and Namibia on </w:t>
      </w:r>
      <w:r w:rsidR="007A4C7D">
        <w:rPr>
          <w:lang w:val="en-GB"/>
        </w:rPr>
        <w:t xml:space="preserve">a </w:t>
      </w:r>
      <w:r w:rsidR="001522BC" w:rsidRPr="007A4C7D">
        <w:rPr>
          <w:lang w:val="en-GB"/>
        </w:rPr>
        <w:t>CDO</w:t>
      </w:r>
      <w:r w:rsidR="007A4C7D">
        <w:rPr>
          <w:lang w:val="en-GB"/>
        </w:rPr>
        <w:t xml:space="preserve"> </w:t>
      </w:r>
      <w:r w:rsidR="001522BC" w:rsidRPr="007A4C7D">
        <w:rPr>
          <w:lang w:val="en-GB"/>
        </w:rPr>
        <w:t>funded project</w:t>
      </w:r>
      <w:r w:rsidR="00BC452E" w:rsidRPr="007A4C7D">
        <w:rPr>
          <w:lang w:val="en-GB"/>
        </w:rPr>
        <w:t>.</w:t>
      </w:r>
      <w:r w:rsidR="003D5E03">
        <w:rPr>
          <w:lang w:val="en-GB"/>
        </w:rPr>
        <w:t xml:space="preserve"> </w:t>
      </w:r>
    </w:p>
    <w:p w14:paraId="5C3B8364" w14:textId="0D2A0C27" w:rsidR="00A24A06" w:rsidRPr="00820A1E" w:rsidRDefault="00A24A06" w:rsidP="00A6362B">
      <w:pPr>
        <w:jc w:val="both"/>
        <w:rPr>
          <w:u w:val="single"/>
          <w:lang w:val="en-GB"/>
        </w:rPr>
      </w:pPr>
      <w:bookmarkStart w:id="17" w:name="_Hlk122521121"/>
      <w:r w:rsidRPr="00EA12A6">
        <w:rPr>
          <w:u w:val="single"/>
          <w:lang w:val="en-GB"/>
        </w:rPr>
        <w:t>UNLIA Output 2.1: The capacities of UN</w:t>
      </w:r>
      <w:r w:rsidRPr="00820A1E">
        <w:rPr>
          <w:u w:val="single"/>
          <w:lang w:val="en-GB"/>
        </w:rPr>
        <w:t xml:space="preserve"> Member States achieve SDG Target 16.9 at the country level is coordinated, financed</w:t>
      </w:r>
      <w:r w:rsidR="000323A4">
        <w:rPr>
          <w:u w:val="single"/>
          <w:lang w:val="en-GB"/>
        </w:rPr>
        <w:t>,</w:t>
      </w:r>
      <w:r w:rsidRPr="00820A1E">
        <w:rPr>
          <w:u w:val="single"/>
          <w:lang w:val="en-GB"/>
        </w:rPr>
        <w:t xml:space="preserve"> and supported on a ‘One UN’ basis.</w:t>
      </w:r>
    </w:p>
    <w:bookmarkEnd w:id="17"/>
    <w:p w14:paraId="40846469" w14:textId="1D2546F2" w:rsidR="00BA1099" w:rsidRPr="00820A1E" w:rsidRDefault="00A6362B" w:rsidP="00A6362B">
      <w:pPr>
        <w:jc w:val="both"/>
        <w:rPr>
          <w:lang w:val="en-GB"/>
        </w:rPr>
      </w:pPr>
      <w:r>
        <w:rPr>
          <w:lang w:val="en-GB"/>
        </w:rPr>
        <w:t>Initial selection of c</w:t>
      </w:r>
      <w:r w:rsidR="00486AF0" w:rsidRPr="00820A1E">
        <w:rPr>
          <w:lang w:val="en-GB"/>
        </w:rPr>
        <w:t>ountr</w:t>
      </w:r>
      <w:r>
        <w:rPr>
          <w:lang w:val="en-GB"/>
        </w:rPr>
        <w:t>ies eligible to participate in UNLIA’s activities</w:t>
      </w:r>
      <w:r w:rsidR="00486AF0" w:rsidRPr="00820A1E">
        <w:rPr>
          <w:lang w:val="en-GB"/>
        </w:rPr>
        <w:t xml:space="preserve"> w</w:t>
      </w:r>
      <w:r>
        <w:rPr>
          <w:lang w:val="en-GB"/>
        </w:rPr>
        <w:t>as</w:t>
      </w:r>
      <w:r w:rsidR="00486AF0" w:rsidRPr="00820A1E">
        <w:rPr>
          <w:lang w:val="en-GB"/>
        </w:rPr>
        <w:t xml:space="preserve"> based upon rapid assessments, </w:t>
      </w:r>
      <w:r w:rsidR="00BA1099" w:rsidRPr="00820A1E">
        <w:rPr>
          <w:lang w:val="en-GB"/>
        </w:rPr>
        <w:t xml:space="preserve">conducted by the ECA. </w:t>
      </w:r>
      <w:r>
        <w:rPr>
          <w:lang w:val="en-GB"/>
        </w:rPr>
        <w:t>UNLIA</w:t>
      </w:r>
      <w:r w:rsidR="00BA1099" w:rsidRPr="00820A1E">
        <w:rPr>
          <w:lang w:val="en-GB"/>
        </w:rPr>
        <w:t xml:space="preserve"> </w:t>
      </w:r>
      <w:r w:rsidR="00486AF0" w:rsidRPr="00820A1E">
        <w:rPr>
          <w:lang w:val="en-GB"/>
        </w:rPr>
        <w:t xml:space="preserve">intended to complete </w:t>
      </w:r>
      <w:r>
        <w:rPr>
          <w:lang w:val="en-GB"/>
        </w:rPr>
        <w:t xml:space="preserve">these assessments </w:t>
      </w:r>
      <w:r w:rsidR="00486AF0" w:rsidRPr="00820A1E">
        <w:rPr>
          <w:lang w:val="en-GB"/>
        </w:rPr>
        <w:t xml:space="preserve">in </w:t>
      </w:r>
      <w:r w:rsidR="009846A0">
        <w:rPr>
          <w:lang w:val="en-GB"/>
        </w:rPr>
        <w:t>thirteen</w:t>
      </w:r>
      <w:r w:rsidR="00486AF0" w:rsidRPr="00820A1E">
        <w:rPr>
          <w:lang w:val="en-GB"/>
        </w:rPr>
        <w:t xml:space="preserve"> countries.</w:t>
      </w:r>
      <w:r w:rsidR="003D5E03">
        <w:rPr>
          <w:lang w:val="en-GB"/>
        </w:rPr>
        <w:t xml:space="preserve"> </w:t>
      </w:r>
      <w:r>
        <w:rPr>
          <w:lang w:val="en-GB"/>
        </w:rPr>
        <w:t>Ten</w:t>
      </w:r>
      <w:r w:rsidR="00486AF0" w:rsidRPr="00820A1E">
        <w:rPr>
          <w:lang w:val="en-GB"/>
        </w:rPr>
        <w:t xml:space="preserve"> assessments were completed </w:t>
      </w:r>
      <w:r w:rsidR="00BA1099" w:rsidRPr="00820A1E">
        <w:rPr>
          <w:lang w:val="en-GB"/>
        </w:rPr>
        <w:t>by the time of this evaluation</w:t>
      </w:r>
      <w:r w:rsidR="00486AF0" w:rsidRPr="00820A1E">
        <w:rPr>
          <w:lang w:val="en-GB"/>
        </w:rPr>
        <w:t>.</w:t>
      </w:r>
      <w:r w:rsidR="003D5E03">
        <w:rPr>
          <w:lang w:val="en-GB"/>
        </w:rPr>
        <w:t xml:space="preserve"> </w:t>
      </w:r>
      <w:r w:rsidR="00BA1099" w:rsidRPr="00820A1E">
        <w:rPr>
          <w:lang w:val="en-GB"/>
        </w:rPr>
        <w:t>The completed assessments were discussed by UNLIA TF members online.</w:t>
      </w:r>
      <w:r w:rsidR="003D5E03">
        <w:rPr>
          <w:lang w:val="en-GB"/>
        </w:rPr>
        <w:t xml:space="preserve"> </w:t>
      </w:r>
      <w:r w:rsidR="009846A0">
        <w:rPr>
          <w:lang w:val="en-GB"/>
        </w:rPr>
        <w:t>These</w:t>
      </w:r>
      <w:r>
        <w:rPr>
          <w:lang w:val="en-GB"/>
        </w:rPr>
        <w:t xml:space="preserve"> </w:t>
      </w:r>
      <w:r w:rsidR="009846A0">
        <w:rPr>
          <w:lang w:val="en-GB"/>
        </w:rPr>
        <w:t>ten</w:t>
      </w:r>
      <w:r w:rsidR="00786C74" w:rsidRPr="00820A1E">
        <w:rPr>
          <w:lang w:val="en-GB"/>
        </w:rPr>
        <w:t xml:space="preserve"> countries</w:t>
      </w:r>
      <w:r w:rsidR="009846A0">
        <w:rPr>
          <w:lang w:val="en-GB"/>
        </w:rPr>
        <w:t xml:space="preserve"> were invited to submit</w:t>
      </w:r>
      <w:r w:rsidR="00786C74" w:rsidRPr="00820A1E">
        <w:rPr>
          <w:lang w:val="en-GB"/>
        </w:rPr>
        <w:t xml:space="preserve"> proposal</w:t>
      </w:r>
      <w:r w:rsidR="009846A0">
        <w:rPr>
          <w:lang w:val="en-GB"/>
        </w:rPr>
        <w:t>s to</w:t>
      </w:r>
      <w:r w:rsidR="00786C74" w:rsidRPr="00820A1E">
        <w:rPr>
          <w:lang w:val="en-GB"/>
        </w:rPr>
        <w:t xml:space="preserve"> the UNLIA TF. </w:t>
      </w:r>
    </w:p>
    <w:p w14:paraId="24B60055" w14:textId="505E2C53" w:rsidR="003F760B" w:rsidRPr="00820A1E" w:rsidRDefault="00786C74" w:rsidP="00A6362B">
      <w:pPr>
        <w:jc w:val="both"/>
        <w:rPr>
          <w:lang w:val="en-GB"/>
        </w:rPr>
      </w:pPr>
      <w:bookmarkStart w:id="18" w:name="_Hlk122521619"/>
      <w:r w:rsidRPr="00820A1E">
        <w:rPr>
          <w:lang w:val="en-GB"/>
        </w:rPr>
        <w:t xml:space="preserve">These proposals </w:t>
      </w:r>
      <w:r w:rsidR="000E2D55">
        <w:rPr>
          <w:lang w:val="en-GB"/>
        </w:rPr>
        <w:t xml:space="preserve">were coordinated by RCOs and the respective governments and </w:t>
      </w:r>
      <w:r w:rsidR="00EE45A1">
        <w:rPr>
          <w:lang w:val="en-GB"/>
        </w:rPr>
        <w:t xml:space="preserve">required </w:t>
      </w:r>
      <w:r w:rsidRPr="00820A1E">
        <w:rPr>
          <w:lang w:val="en-GB"/>
        </w:rPr>
        <w:t>that at least two UN agencie</w:t>
      </w:r>
      <w:r w:rsidR="009846A0">
        <w:rPr>
          <w:lang w:val="en-GB"/>
        </w:rPr>
        <w:t>s</w:t>
      </w:r>
      <w:r w:rsidRPr="00820A1E">
        <w:rPr>
          <w:lang w:val="en-GB"/>
        </w:rPr>
        <w:t xml:space="preserve"> work collaboratively, in order to promote a ‘One UN’ approach. </w:t>
      </w:r>
      <w:bookmarkEnd w:id="18"/>
      <w:r w:rsidR="00EE45A1">
        <w:rPr>
          <w:lang w:val="en-GB"/>
        </w:rPr>
        <w:t>After reviewing</w:t>
      </w:r>
      <w:r w:rsidR="007B1184" w:rsidRPr="00820A1E">
        <w:rPr>
          <w:lang w:val="en-GB"/>
        </w:rPr>
        <w:t xml:space="preserve"> the proposals, </w:t>
      </w:r>
      <w:r w:rsidR="009846A0">
        <w:rPr>
          <w:lang w:val="en-GB"/>
        </w:rPr>
        <w:t xml:space="preserve">the </w:t>
      </w:r>
      <w:r w:rsidR="00EE45A1">
        <w:rPr>
          <w:lang w:val="en-GB"/>
        </w:rPr>
        <w:t>UNLIA TF chose to</w:t>
      </w:r>
      <w:r w:rsidRPr="00820A1E">
        <w:rPr>
          <w:lang w:val="en-GB"/>
        </w:rPr>
        <w:t xml:space="preserve"> provide seed funding to six countries: DRC, Kenya, Liberia, Mozambique, Sierra Leone, and Zambia. Among the six countries, the </w:t>
      </w:r>
      <w:r w:rsidR="00EE45A1">
        <w:rPr>
          <w:lang w:val="en-GB"/>
        </w:rPr>
        <w:t>Programme</w:t>
      </w:r>
      <w:r w:rsidRPr="00820A1E">
        <w:rPr>
          <w:lang w:val="en-GB"/>
        </w:rPr>
        <w:t xml:space="preserve"> was completed in </w:t>
      </w:r>
      <w:r w:rsidR="003F760B" w:rsidRPr="00820A1E">
        <w:rPr>
          <w:lang w:val="en-GB"/>
        </w:rPr>
        <w:t>D</w:t>
      </w:r>
      <w:r w:rsidR="00A66615">
        <w:rPr>
          <w:lang w:val="en-GB"/>
        </w:rPr>
        <w:t>RC</w:t>
      </w:r>
      <w:r w:rsidRPr="00820A1E">
        <w:rPr>
          <w:lang w:val="en-GB"/>
        </w:rPr>
        <w:t>, Kenya, and Mozambique</w:t>
      </w:r>
      <w:r w:rsidR="00EE45A1">
        <w:rPr>
          <w:lang w:val="en-GB"/>
        </w:rPr>
        <w:t>. Activities</w:t>
      </w:r>
      <w:r w:rsidRPr="00820A1E">
        <w:rPr>
          <w:lang w:val="en-GB"/>
        </w:rPr>
        <w:t xml:space="preserve"> in Liberia, Sierra Leone</w:t>
      </w:r>
      <w:r w:rsidR="00A66615">
        <w:rPr>
          <w:lang w:val="en-GB"/>
        </w:rPr>
        <w:t>,</w:t>
      </w:r>
      <w:r w:rsidRPr="00820A1E">
        <w:rPr>
          <w:lang w:val="en-GB"/>
        </w:rPr>
        <w:t xml:space="preserve"> and Zambia continued through 2022. </w:t>
      </w:r>
    </w:p>
    <w:p w14:paraId="06B40E07" w14:textId="3DC99506" w:rsidR="00486AF0" w:rsidRPr="00820A1E" w:rsidRDefault="00653526" w:rsidP="00A6362B">
      <w:pPr>
        <w:jc w:val="both"/>
        <w:rPr>
          <w:lang w:val="en-GB"/>
        </w:rPr>
      </w:pPr>
      <w:r w:rsidRPr="00820A1E">
        <w:rPr>
          <w:lang w:val="en-GB"/>
        </w:rPr>
        <w:t xml:space="preserve">Although the work under Pillar 2 was intended to have a global reach, </w:t>
      </w:r>
      <w:r w:rsidR="00EE45A1">
        <w:rPr>
          <w:lang w:val="en-GB"/>
        </w:rPr>
        <w:t xml:space="preserve">due to </w:t>
      </w:r>
      <w:r w:rsidR="001522BC">
        <w:rPr>
          <w:lang w:val="en-GB"/>
        </w:rPr>
        <w:t xml:space="preserve">DSG’s </w:t>
      </w:r>
      <w:r w:rsidR="00EE45A1">
        <w:rPr>
          <w:lang w:val="en-GB"/>
        </w:rPr>
        <w:t xml:space="preserve">preferences and resource limitations, </w:t>
      </w:r>
      <w:r w:rsidRPr="00820A1E">
        <w:rPr>
          <w:lang w:val="en-GB"/>
        </w:rPr>
        <w:t>in the end</w:t>
      </w:r>
      <w:r w:rsidR="009846A0">
        <w:rPr>
          <w:lang w:val="en-GB"/>
        </w:rPr>
        <w:t>,</w:t>
      </w:r>
      <w:r w:rsidRPr="00820A1E">
        <w:rPr>
          <w:lang w:val="en-GB"/>
        </w:rPr>
        <w:t xml:space="preserve"> only African countries were funded.</w:t>
      </w:r>
      <w:r w:rsidR="003D5E03">
        <w:rPr>
          <w:lang w:val="en-GB"/>
        </w:rPr>
        <w:t xml:space="preserve"> </w:t>
      </w:r>
      <w:r w:rsidRPr="00820A1E">
        <w:rPr>
          <w:lang w:val="en-GB"/>
        </w:rPr>
        <w:t>Activities in other regions were limited to awareness building</w:t>
      </w:r>
      <w:r w:rsidR="00EE45A1">
        <w:rPr>
          <w:lang w:val="en-GB"/>
        </w:rPr>
        <w:t xml:space="preserve"> at the global level</w:t>
      </w:r>
      <w:r w:rsidRPr="00820A1E">
        <w:rPr>
          <w:lang w:val="en-GB"/>
        </w:rPr>
        <w:t>, most notably the successful ministerial conference in the Asia Pacific region held in 2021.</w:t>
      </w:r>
      <w:r w:rsidR="003D5E03">
        <w:rPr>
          <w:lang w:val="en-GB"/>
        </w:rPr>
        <w:t xml:space="preserve"> </w:t>
      </w:r>
    </w:p>
    <w:p w14:paraId="09D8612C" w14:textId="40521185" w:rsidR="009D30D1" w:rsidRPr="00820A1E" w:rsidRDefault="00567AC9" w:rsidP="00A6362B">
      <w:pPr>
        <w:pStyle w:val="Heading3"/>
        <w:jc w:val="both"/>
        <w:rPr>
          <w:lang w:val="en-GB"/>
        </w:rPr>
      </w:pPr>
      <w:bookmarkStart w:id="19" w:name="_Toc124179828"/>
      <w:bookmarkEnd w:id="16"/>
      <w:r w:rsidRPr="00820A1E">
        <w:rPr>
          <w:lang w:val="en-GB"/>
        </w:rPr>
        <w:t>3</w:t>
      </w:r>
      <w:r w:rsidR="009D30D1" w:rsidRPr="00820A1E">
        <w:rPr>
          <w:lang w:val="en-GB"/>
        </w:rPr>
        <w:t>.</w:t>
      </w:r>
      <w:r w:rsidR="004946FB" w:rsidRPr="00820A1E">
        <w:rPr>
          <w:lang w:val="en-GB"/>
        </w:rPr>
        <w:t>2</w:t>
      </w:r>
      <w:r w:rsidR="009D30D1" w:rsidRPr="00820A1E">
        <w:rPr>
          <w:lang w:val="en-GB"/>
        </w:rPr>
        <w:t>.1.</w:t>
      </w:r>
      <w:r w:rsidR="009D30D1" w:rsidRPr="00820A1E">
        <w:rPr>
          <w:lang w:val="en-GB"/>
        </w:rPr>
        <w:tab/>
      </w:r>
      <w:bookmarkStart w:id="20" w:name="_Hlk122521640"/>
      <w:r w:rsidR="00AA5A3A" w:rsidRPr="00820A1E">
        <w:rPr>
          <w:lang w:val="en-GB"/>
        </w:rPr>
        <w:t xml:space="preserve">Efficiency and </w:t>
      </w:r>
      <w:r w:rsidR="009D30D1" w:rsidRPr="00820A1E">
        <w:rPr>
          <w:lang w:val="en-GB"/>
        </w:rPr>
        <w:t xml:space="preserve">Programmatic </w:t>
      </w:r>
      <w:r w:rsidR="00AA5A3A" w:rsidRPr="00820A1E">
        <w:rPr>
          <w:lang w:val="en-GB"/>
        </w:rPr>
        <w:t>S</w:t>
      </w:r>
      <w:r w:rsidR="009D30D1" w:rsidRPr="00820A1E">
        <w:rPr>
          <w:lang w:val="en-GB"/>
        </w:rPr>
        <w:t>upport</w:t>
      </w:r>
      <w:bookmarkEnd w:id="19"/>
      <w:bookmarkEnd w:id="20"/>
    </w:p>
    <w:p w14:paraId="0D33CFE9" w14:textId="7B74473E" w:rsidR="00855001" w:rsidRPr="00820A1E" w:rsidRDefault="00FF7312" w:rsidP="00A6362B">
      <w:pPr>
        <w:jc w:val="both"/>
        <w:rPr>
          <w:lang w:val="en-GB"/>
        </w:rPr>
      </w:pPr>
      <w:r w:rsidRPr="00820A1E">
        <w:rPr>
          <w:lang w:val="en-GB"/>
        </w:rPr>
        <w:t xml:space="preserve">The Programme’s selection of the countries funded was based on </w:t>
      </w:r>
      <w:r w:rsidR="0060672C" w:rsidRPr="00820A1E">
        <w:rPr>
          <w:lang w:val="en-GB"/>
        </w:rPr>
        <w:t xml:space="preserve">a rapid assessment followed by an </w:t>
      </w:r>
      <w:r w:rsidRPr="00820A1E">
        <w:rPr>
          <w:lang w:val="en-GB"/>
        </w:rPr>
        <w:t xml:space="preserve">application from </w:t>
      </w:r>
      <w:r w:rsidR="00EE371D" w:rsidRPr="00820A1E">
        <w:rPr>
          <w:lang w:val="en-GB"/>
        </w:rPr>
        <w:t>each</w:t>
      </w:r>
      <w:r w:rsidRPr="00820A1E">
        <w:rPr>
          <w:lang w:val="en-GB"/>
        </w:rPr>
        <w:t xml:space="preserve"> country’s RCO and UNCT, made in collaboration with the government. </w:t>
      </w:r>
      <w:bookmarkStart w:id="21" w:name="_Hlk122521662"/>
      <w:r w:rsidR="00EE371D" w:rsidRPr="00820A1E">
        <w:rPr>
          <w:lang w:val="en-GB"/>
        </w:rPr>
        <w:t>The evaluation found that</w:t>
      </w:r>
      <w:r w:rsidR="00C97D47" w:rsidRPr="00820A1E">
        <w:rPr>
          <w:lang w:val="en-GB"/>
        </w:rPr>
        <w:t xml:space="preserve"> </w:t>
      </w:r>
      <w:r w:rsidR="00EE371D" w:rsidRPr="00820A1E">
        <w:rPr>
          <w:lang w:val="en-GB"/>
        </w:rPr>
        <w:t>as a result of this process,</w:t>
      </w:r>
      <w:r w:rsidRPr="00820A1E">
        <w:rPr>
          <w:lang w:val="en-GB"/>
        </w:rPr>
        <w:t xml:space="preserve"> outputs and activities were</w:t>
      </w:r>
      <w:r w:rsidR="00EE371D" w:rsidRPr="00820A1E">
        <w:rPr>
          <w:lang w:val="en-GB"/>
        </w:rPr>
        <w:t xml:space="preserve"> highly relevant and responsive to each country’s needs.</w:t>
      </w:r>
      <w:r w:rsidR="003D5E03">
        <w:rPr>
          <w:lang w:val="en-GB"/>
        </w:rPr>
        <w:t xml:space="preserve"> </w:t>
      </w:r>
      <w:r w:rsidR="00EE371D" w:rsidRPr="00820A1E">
        <w:rPr>
          <w:lang w:val="en-GB"/>
        </w:rPr>
        <w:t xml:space="preserve">The requirement that each application include at least two </w:t>
      </w:r>
      <w:r w:rsidR="00A66615">
        <w:rPr>
          <w:lang w:val="en-GB"/>
        </w:rPr>
        <w:t xml:space="preserve">UN </w:t>
      </w:r>
      <w:r w:rsidR="00EE371D" w:rsidRPr="00820A1E">
        <w:rPr>
          <w:lang w:val="en-GB"/>
        </w:rPr>
        <w:t>agencies working together ensured that during implementation</w:t>
      </w:r>
      <w:r w:rsidR="00A66615">
        <w:rPr>
          <w:lang w:val="en-GB"/>
        </w:rPr>
        <w:t>,</w:t>
      </w:r>
      <w:r w:rsidR="0060672C" w:rsidRPr="00820A1E">
        <w:rPr>
          <w:lang w:val="en-GB"/>
        </w:rPr>
        <w:t xml:space="preserve"> One UN delivery was achieved.</w:t>
      </w:r>
    </w:p>
    <w:bookmarkEnd w:id="21"/>
    <w:p w14:paraId="3508C851" w14:textId="00D1D3E0" w:rsidR="00486AF0" w:rsidRPr="00820A1E" w:rsidRDefault="00486AF0" w:rsidP="00A6362B">
      <w:pPr>
        <w:jc w:val="both"/>
        <w:rPr>
          <w:lang w:val="en-GB"/>
        </w:rPr>
      </w:pPr>
      <w:r w:rsidRPr="00820A1E">
        <w:rPr>
          <w:lang w:val="en-GB"/>
        </w:rPr>
        <w:lastRenderedPageBreak/>
        <w:t>Some KIIs raised concerns that UNLIA expected the rapid assessments too quickly and raised concerns that a consistent methodology was not used and that quality of the assessments was not uniform.</w:t>
      </w:r>
      <w:r w:rsidR="003D5E03">
        <w:rPr>
          <w:lang w:val="en-GB"/>
        </w:rPr>
        <w:t xml:space="preserve"> </w:t>
      </w:r>
      <w:r w:rsidRPr="00820A1E">
        <w:rPr>
          <w:lang w:val="en-GB"/>
        </w:rPr>
        <w:t xml:space="preserve">However, the evaluation found that this did not affect the resulting </w:t>
      </w:r>
      <w:r w:rsidR="00DB0594" w:rsidRPr="00820A1E">
        <w:rPr>
          <w:lang w:val="en-GB"/>
        </w:rPr>
        <w:t>activities as they were based upon the applications provided by the country offices in consultation with the government</w:t>
      </w:r>
      <w:r w:rsidRPr="00820A1E">
        <w:rPr>
          <w:lang w:val="en-GB"/>
        </w:rPr>
        <w:t>.</w:t>
      </w:r>
    </w:p>
    <w:p w14:paraId="36CA6B67" w14:textId="48443E30" w:rsidR="00C55F0F" w:rsidRDefault="00DB0594" w:rsidP="00DB0594">
      <w:pPr>
        <w:jc w:val="both"/>
        <w:rPr>
          <w:lang w:val="en-GB"/>
        </w:rPr>
      </w:pPr>
      <w:r w:rsidRPr="00820A1E">
        <w:rPr>
          <w:lang w:val="en-GB"/>
        </w:rPr>
        <w:t xml:space="preserve">Funding for </w:t>
      </w:r>
      <w:r w:rsidR="00BC452E">
        <w:rPr>
          <w:lang w:val="en-GB"/>
        </w:rPr>
        <w:t>the Programme’s</w:t>
      </w:r>
      <w:r w:rsidRPr="00820A1E">
        <w:rPr>
          <w:lang w:val="en-GB"/>
        </w:rPr>
        <w:t xml:space="preserve"> country level </w:t>
      </w:r>
      <w:r w:rsidR="00CD5436" w:rsidRPr="00820A1E">
        <w:rPr>
          <w:lang w:val="en-GB"/>
        </w:rPr>
        <w:t>prog</w:t>
      </w:r>
      <w:r w:rsidR="00CD5436">
        <w:rPr>
          <w:lang w:val="en-GB"/>
        </w:rPr>
        <w:t>ramming</w:t>
      </w:r>
      <w:r w:rsidR="00606579">
        <w:rPr>
          <w:lang w:val="en-GB"/>
        </w:rPr>
        <w:t xml:space="preserve"> is detailed in the adjacent chart:</w:t>
      </w:r>
    </w:p>
    <w:tbl>
      <w:tblPr>
        <w:tblStyle w:val="TableGrid"/>
        <w:tblW w:w="0" w:type="auto"/>
        <w:tblLook w:val="04A0" w:firstRow="1" w:lastRow="0" w:firstColumn="1" w:lastColumn="0" w:noHBand="0" w:noVBand="1"/>
      </w:tblPr>
      <w:tblGrid>
        <w:gridCol w:w="3116"/>
        <w:gridCol w:w="3117"/>
        <w:gridCol w:w="3117"/>
      </w:tblGrid>
      <w:tr w:rsidR="00FD01D8" w14:paraId="18AC8456" w14:textId="77777777" w:rsidTr="00E4745D">
        <w:tc>
          <w:tcPr>
            <w:tcW w:w="3116" w:type="dxa"/>
            <w:shd w:val="pct10" w:color="auto" w:fill="auto"/>
          </w:tcPr>
          <w:p w14:paraId="465A9C76" w14:textId="1F4B0BB5" w:rsidR="00FD01D8" w:rsidRDefault="00FD01D8" w:rsidP="00DB0594">
            <w:pPr>
              <w:jc w:val="both"/>
              <w:rPr>
                <w:lang w:val="en-GB"/>
              </w:rPr>
            </w:pPr>
            <w:r>
              <w:rPr>
                <w:lang w:val="en-GB"/>
              </w:rPr>
              <w:t>Country</w:t>
            </w:r>
          </w:p>
        </w:tc>
        <w:tc>
          <w:tcPr>
            <w:tcW w:w="3117" w:type="dxa"/>
            <w:shd w:val="pct10" w:color="auto" w:fill="auto"/>
          </w:tcPr>
          <w:p w14:paraId="1D3139F4" w14:textId="12F6B618" w:rsidR="00FD01D8" w:rsidRDefault="00FD01D8" w:rsidP="00DB0594">
            <w:pPr>
              <w:jc w:val="both"/>
              <w:rPr>
                <w:lang w:val="en-GB"/>
              </w:rPr>
            </w:pPr>
            <w:r>
              <w:rPr>
                <w:lang w:val="en-GB"/>
              </w:rPr>
              <w:t>Donor</w:t>
            </w:r>
          </w:p>
        </w:tc>
        <w:tc>
          <w:tcPr>
            <w:tcW w:w="3117" w:type="dxa"/>
            <w:shd w:val="pct10" w:color="auto" w:fill="auto"/>
          </w:tcPr>
          <w:p w14:paraId="04890C60" w14:textId="35164D9B" w:rsidR="00FD01D8" w:rsidRDefault="00E4745D" w:rsidP="00DB0594">
            <w:pPr>
              <w:jc w:val="both"/>
              <w:rPr>
                <w:lang w:val="en-GB"/>
              </w:rPr>
            </w:pPr>
            <w:r>
              <w:rPr>
                <w:lang w:val="en-GB"/>
              </w:rPr>
              <w:t>Funds in USD</w:t>
            </w:r>
          </w:p>
        </w:tc>
      </w:tr>
      <w:tr w:rsidR="00F17226" w14:paraId="4C018669" w14:textId="77777777" w:rsidTr="00FD01D8">
        <w:tc>
          <w:tcPr>
            <w:tcW w:w="3116" w:type="dxa"/>
          </w:tcPr>
          <w:p w14:paraId="02A6EE68" w14:textId="070B65D4" w:rsidR="00F17226" w:rsidRDefault="00F17226" w:rsidP="00DB0594">
            <w:pPr>
              <w:jc w:val="both"/>
              <w:rPr>
                <w:lang w:val="en-GB"/>
              </w:rPr>
            </w:pPr>
            <w:r>
              <w:rPr>
                <w:lang w:val="en-GB"/>
              </w:rPr>
              <w:t>Cameroon</w:t>
            </w:r>
          </w:p>
        </w:tc>
        <w:tc>
          <w:tcPr>
            <w:tcW w:w="3117" w:type="dxa"/>
          </w:tcPr>
          <w:p w14:paraId="5914B31E" w14:textId="3D436DC9" w:rsidR="00F17226" w:rsidRDefault="00F17226" w:rsidP="00DB0594">
            <w:pPr>
              <w:jc w:val="both"/>
              <w:rPr>
                <w:lang w:val="en-GB"/>
              </w:rPr>
            </w:pPr>
            <w:r>
              <w:rPr>
                <w:lang w:val="en-GB"/>
              </w:rPr>
              <w:t>Japan</w:t>
            </w:r>
          </w:p>
        </w:tc>
        <w:tc>
          <w:tcPr>
            <w:tcW w:w="3117" w:type="dxa"/>
          </w:tcPr>
          <w:p w14:paraId="0A286D9B" w14:textId="3CDA4A43" w:rsidR="00F17226" w:rsidRDefault="00F17226" w:rsidP="00E4745D">
            <w:pPr>
              <w:jc w:val="right"/>
              <w:rPr>
                <w:lang w:val="en-GB"/>
              </w:rPr>
            </w:pPr>
            <w:r>
              <w:rPr>
                <w:lang w:val="en-GB"/>
              </w:rPr>
              <w:t>1,400,000</w:t>
            </w:r>
          </w:p>
        </w:tc>
      </w:tr>
      <w:tr w:rsidR="00FD01D8" w14:paraId="4629C8BC" w14:textId="77777777" w:rsidTr="00FD01D8">
        <w:tc>
          <w:tcPr>
            <w:tcW w:w="3116" w:type="dxa"/>
          </w:tcPr>
          <w:p w14:paraId="2D5D9955" w14:textId="3B012DB8" w:rsidR="00FD01D8" w:rsidRDefault="00FD01D8" w:rsidP="00DB0594">
            <w:pPr>
              <w:jc w:val="both"/>
              <w:rPr>
                <w:lang w:val="en-GB"/>
              </w:rPr>
            </w:pPr>
            <w:r>
              <w:rPr>
                <w:lang w:val="en-GB"/>
              </w:rPr>
              <w:t>DRC</w:t>
            </w:r>
          </w:p>
        </w:tc>
        <w:tc>
          <w:tcPr>
            <w:tcW w:w="3117" w:type="dxa"/>
          </w:tcPr>
          <w:p w14:paraId="7AD00D4B" w14:textId="569F30A6" w:rsidR="00FD01D8" w:rsidRDefault="00FD01D8" w:rsidP="00DB0594">
            <w:pPr>
              <w:jc w:val="both"/>
              <w:rPr>
                <w:lang w:val="en-GB"/>
              </w:rPr>
            </w:pPr>
            <w:r>
              <w:rPr>
                <w:lang w:val="en-GB"/>
              </w:rPr>
              <w:t>Switzerland</w:t>
            </w:r>
          </w:p>
        </w:tc>
        <w:tc>
          <w:tcPr>
            <w:tcW w:w="3117" w:type="dxa"/>
          </w:tcPr>
          <w:p w14:paraId="1A9AF806" w14:textId="10ECA082" w:rsidR="00FD01D8" w:rsidRDefault="00FD01D8" w:rsidP="00E4745D">
            <w:pPr>
              <w:jc w:val="right"/>
              <w:rPr>
                <w:lang w:val="en-GB"/>
              </w:rPr>
            </w:pPr>
            <w:r>
              <w:rPr>
                <w:lang w:val="en-GB"/>
              </w:rPr>
              <w:t>103,140</w:t>
            </w:r>
          </w:p>
        </w:tc>
      </w:tr>
      <w:tr w:rsidR="00E4745D" w14:paraId="0416754E" w14:textId="77777777" w:rsidTr="00FD01D8">
        <w:tc>
          <w:tcPr>
            <w:tcW w:w="3116" w:type="dxa"/>
            <w:vMerge w:val="restart"/>
          </w:tcPr>
          <w:p w14:paraId="29E34AB3" w14:textId="37166BC4" w:rsidR="00E4745D" w:rsidRDefault="00E4745D" w:rsidP="00DB0594">
            <w:pPr>
              <w:jc w:val="both"/>
              <w:rPr>
                <w:lang w:val="en-GB"/>
              </w:rPr>
            </w:pPr>
            <w:r>
              <w:rPr>
                <w:lang w:val="en-GB"/>
              </w:rPr>
              <w:t>Kenya</w:t>
            </w:r>
          </w:p>
        </w:tc>
        <w:tc>
          <w:tcPr>
            <w:tcW w:w="3117" w:type="dxa"/>
          </w:tcPr>
          <w:p w14:paraId="0FB58AAC" w14:textId="2AC3FDD1" w:rsidR="00E4745D" w:rsidRDefault="00E4745D" w:rsidP="00DB0594">
            <w:pPr>
              <w:jc w:val="both"/>
              <w:rPr>
                <w:lang w:val="en-GB"/>
              </w:rPr>
            </w:pPr>
            <w:r>
              <w:rPr>
                <w:lang w:val="en-GB"/>
              </w:rPr>
              <w:t>Japan</w:t>
            </w:r>
          </w:p>
        </w:tc>
        <w:tc>
          <w:tcPr>
            <w:tcW w:w="3117" w:type="dxa"/>
          </w:tcPr>
          <w:p w14:paraId="4295B390" w14:textId="1555977A" w:rsidR="00E4745D" w:rsidRDefault="00E4745D" w:rsidP="00E4745D">
            <w:pPr>
              <w:jc w:val="right"/>
              <w:rPr>
                <w:lang w:val="en-GB"/>
              </w:rPr>
            </w:pPr>
            <w:r>
              <w:rPr>
                <w:lang w:val="en-GB"/>
              </w:rPr>
              <w:t>800,000</w:t>
            </w:r>
          </w:p>
        </w:tc>
      </w:tr>
      <w:tr w:rsidR="00E4745D" w14:paraId="715C0E81" w14:textId="77777777" w:rsidTr="00FD01D8">
        <w:tc>
          <w:tcPr>
            <w:tcW w:w="3116" w:type="dxa"/>
            <w:vMerge/>
          </w:tcPr>
          <w:p w14:paraId="4C06A3DF" w14:textId="69CE0D5C" w:rsidR="00E4745D" w:rsidRDefault="00E4745D" w:rsidP="00DB0594">
            <w:pPr>
              <w:jc w:val="both"/>
              <w:rPr>
                <w:lang w:val="en-GB"/>
              </w:rPr>
            </w:pPr>
          </w:p>
        </w:tc>
        <w:tc>
          <w:tcPr>
            <w:tcW w:w="3117" w:type="dxa"/>
          </w:tcPr>
          <w:p w14:paraId="35C9781B" w14:textId="420BFB72" w:rsidR="00E4745D" w:rsidRDefault="00E4745D" w:rsidP="00DB0594">
            <w:pPr>
              <w:jc w:val="both"/>
              <w:rPr>
                <w:lang w:val="en-GB"/>
              </w:rPr>
            </w:pPr>
            <w:r>
              <w:rPr>
                <w:lang w:val="en-GB"/>
              </w:rPr>
              <w:t>Switzerland</w:t>
            </w:r>
          </w:p>
        </w:tc>
        <w:tc>
          <w:tcPr>
            <w:tcW w:w="3117" w:type="dxa"/>
          </w:tcPr>
          <w:p w14:paraId="0D117256" w14:textId="1D9B1D93" w:rsidR="00E4745D" w:rsidRDefault="00E4745D" w:rsidP="00E4745D">
            <w:pPr>
              <w:jc w:val="right"/>
              <w:rPr>
                <w:lang w:val="en-GB"/>
              </w:rPr>
            </w:pPr>
            <w:r>
              <w:rPr>
                <w:lang w:val="en-GB"/>
              </w:rPr>
              <w:t>54,000</w:t>
            </w:r>
          </w:p>
        </w:tc>
      </w:tr>
      <w:tr w:rsidR="00FD01D8" w14:paraId="03E56C78" w14:textId="77777777" w:rsidTr="00FD01D8">
        <w:tc>
          <w:tcPr>
            <w:tcW w:w="3116" w:type="dxa"/>
          </w:tcPr>
          <w:p w14:paraId="73A54CB8" w14:textId="4C89F30A" w:rsidR="00FD01D8" w:rsidRDefault="00F17226" w:rsidP="00DB0594">
            <w:pPr>
              <w:jc w:val="both"/>
              <w:rPr>
                <w:lang w:val="en-GB"/>
              </w:rPr>
            </w:pPr>
            <w:r>
              <w:rPr>
                <w:lang w:val="en-GB"/>
              </w:rPr>
              <w:t>Liberia</w:t>
            </w:r>
          </w:p>
        </w:tc>
        <w:tc>
          <w:tcPr>
            <w:tcW w:w="3117" w:type="dxa"/>
          </w:tcPr>
          <w:p w14:paraId="277D1160" w14:textId="7F95BA0D" w:rsidR="00FD01D8" w:rsidRDefault="00E4745D" w:rsidP="00DB0594">
            <w:pPr>
              <w:jc w:val="both"/>
              <w:rPr>
                <w:lang w:val="en-GB"/>
              </w:rPr>
            </w:pPr>
            <w:r>
              <w:rPr>
                <w:lang w:val="en-GB"/>
              </w:rPr>
              <w:t>Switzerland</w:t>
            </w:r>
          </w:p>
        </w:tc>
        <w:tc>
          <w:tcPr>
            <w:tcW w:w="3117" w:type="dxa"/>
          </w:tcPr>
          <w:p w14:paraId="04106453" w14:textId="3F9BC277" w:rsidR="00FD01D8" w:rsidRDefault="00F17226" w:rsidP="00E4745D">
            <w:pPr>
              <w:jc w:val="right"/>
              <w:rPr>
                <w:lang w:val="en-GB"/>
              </w:rPr>
            </w:pPr>
            <w:r>
              <w:rPr>
                <w:lang w:val="en-GB"/>
              </w:rPr>
              <w:t>151,092</w:t>
            </w:r>
          </w:p>
        </w:tc>
      </w:tr>
      <w:tr w:rsidR="00FD01D8" w:rsidRPr="00EA12A6" w14:paraId="22CF6629" w14:textId="77777777" w:rsidTr="00FD01D8">
        <w:tc>
          <w:tcPr>
            <w:tcW w:w="3116" w:type="dxa"/>
          </w:tcPr>
          <w:p w14:paraId="137EE06F" w14:textId="4D232CB8" w:rsidR="00FD01D8" w:rsidRPr="00EA12A6" w:rsidRDefault="00F17226" w:rsidP="00DB0594">
            <w:pPr>
              <w:jc w:val="both"/>
              <w:rPr>
                <w:lang w:val="en-GB"/>
              </w:rPr>
            </w:pPr>
            <w:r w:rsidRPr="00EA12A6">
              <w:rPr>
                <w:lang w:val="en-GB"/>
              </w:rPr>
              <w:t>Mozambique</w:t>
            </w:r>
          </w:p>
        </w:tc>
        <w:tc>
          <w:tcPr>
            <w:tcW w:w="3117" w:type="dxa"/>
          </w:tcPr>
          <w:p w14:paraId="0574B594" w14:textId="51FEE837" w:rsidR="00FD01D8" w:rsidRPr="00EA12A6" w:rsidRDefault="00F17226" w:rsidP="00DB0594">
            <w:pPr>
              <w:jc w:val="both"/>
              <w:rPr>
                <w:lang w:val="en-GB"/>
              </w:rPr>
            </w:pPr>
            <w:r w:rsidRPr="00EA12A6">
              <w:rPr>
                <w:lang w:val="en-GB"/>
              </w:rPr>
              <w:t>Sweden</w:t>
            </w:r>
          </w:p>
        </w:tc>
        <w:tc>
          <w:tcPr>
            <w:tcW w:w="3117" w:type="dxa"/>
          </w:tcPr>
          <w:p w14:paraId="6966AB88" w14:textId="465B104C" w:rsidR="00FD01D8" w:rsidRPr="00EA12A6" w:rsidRDefault="00F17226" w:rsidP="00E4745D">
            <w:pPr>
              <w:jc w:val="right"/>
              <w:rPr>
                <w:lang w:val="en-GB"/>
              </w:rPr>
            </w:pPr>
            <w:r w:rsidRPr="00EA12A6">
              <w:rPr>
                <w:lang w:val="en-GB"/>
              </w:rPr>
              <w:t>59,400</w:t>
            </w:r>
          </w:p>
        </w:tc>
      </w:tr>
      <w:tr w:rsidR="000A2B2E" w:rsidRPr="00EA12A6" w14:paraId="7A348862" w14:textId="77777777" w:rsidTr="00FD01D8">
        <w:tc>
          <w:tcPr>
            <w:tcW w:w="3116" w:type="dxa"/>
          </w:tcPr>
          <w:p w14:paraId="3604BC89" w14:textId="50D3635D" w:rsidR="000A2B2E" w:rsidRPr="007A4C7D" w:rsidRDefault="000A2B2E" w:rsidP="00DB0594">
            <w:pPr>
              <w:jc w:val="both"/>
              <w:rPr>
                <w:lang w:val="en-GB"/>
              </w:rPr>
            </w:pPr>
            <w:r w:rsidRPr="007A4C7D">
              <w:rPr>
                <w:lang w:val="en-GB"/>
              </w:rPr>
              <w:t>Namibia</w:t>
            </w:r>
          </w:p>
        </w:tc>
        <w:tc>
          <w:tcPr>
            <w:tcW w:w="3117" w:type="dxa"/>
          </w:tcPr>
          <w:p w14:paraId="6EC1A55D" w14:textId="7DCD7E24" w:rsidR="000A2B2E" w:rsidRPr="007A4C7D" w:rsidRDefault="001522BC" w:rsidP="00DB0594">
            <w:pPr>
              <w:jc w:val="both"/>
              <w:rPr>
                <w:lang w:val="en-GB"/>
              </w:rPr>
            </w:pPr>
            <w:r w:rsidRPr="007A4C7D">
              <w:rPr>
                <w:lang w:val="en-GB"/>
              </w:rPr>
              <w:t>CDO</w:t>
            </w:r>
          </w:p>
        </w:tc>
        <w:tc>
          <w:tcPr>
            <w:tcW w:w="3117" w:type="dxa"/>
          </w:tcPr>
          <w:p w14:paraId="15F1D993" w14:textId="0F3BFA6E" w:rsidR="000A2B2E" w:rsidRPr="007A4C7D" w:rsidRDefault="001522BC" w:rsidP="00E4745D">
            <w:pPr>
              <w:jc w:val="right"/>
              <w:rPr>
                <w:lang w:val="en-GB"/>
              </w:rPr>
            </w:pPr>
            <w:r w:rsidRPr="007A4C7D">
              <w:rPr>
                <w:lang w:val="en-GB"/>
              </w:rPr>
              <w:t>12,000</w:t>
            </w:r>
          </w:p>
        </w:tc>
      </w:tr>
      <w:tr w:rsidR="00FD01D8" w:rsidRPr="00EA12A6" w14:paraId="693167E6" w14:textId="77777777" w:rsidTr="00FD01D8">
        <w:tc>
          <w:tcPr>
            <w:tcW w:w="3116" w:type="dxa"/>
          </w:tcPr>
          <w:p w14:paraId="2AEE5374" w14:textId="2EB0EB5D" w:rsidR="00FD01D8" w:rsidRPr="00EA12A6" w:rsidRDefault="00F17226" w:rsidP="00DB0594">
            <w:pPr>
              <w:jc w:val="both"/>
              <w:rPr>
                <w:lang w:val="en-GB"/>
              </w:rPr>
            </w:pPr>
            <w:r w:rsidRPr="00EA12A6">
              <w:rPr>
                <w:lang w:val="en-GB"/>
              </w:rPr>
              <w:t>Sierra Leone</w:t>
            </w:r>
          </w:p>
        </w:tc>
        <w:tc>
          <w:tcPr>
            <w:tcW w:w="3117" w:type="dxa"/>
          </w:tcPr>
          <w:p w14:paraId="140460F6" w14:textId="41C924D7" w:rsidR="00FD01D8" w:rsidRPr="00EA12A6" w:rsidRDefault="00F17226" w:rsidP="00DB0594">
            <w:pPr>
              <w:jc w:val="both"/>
              <w:rPr>
                <w:lang w:val="en-GB"/>
              </w:rPr>
            </w:pPr>
            <w:r w:rsidRPr="00EA12A6">
              <w:rPr>
                <w:lang w:val="en-GB"/>
              </w:rPr>
              <w:t>Swi</w:t>
            </w:r>
            <w:r w:rsidR="00E4745D" w:rsidRPr="00EA12A6">
              <w:rPr>
                <w:lang w:val="en-GB"/>
              </w:rPr>
              <w:t>tzerland</w:t>
            </w:r>
          </w:p>
        </w:tc>
        <w:tc>
          <w:tcPr>
            <w:tcW w:w="3117" w:type="dxa"/>
          </w:tcPr>
          <w:p w14:paraId="07086C5A" w14:textId="73E2A048" w:rsidR="00FD01D8" w:rsidRPr="00EA12A6" w:rsidRDefault="00F17226" w:rsidP="00E4745D">
            <w:pPr>
              <w:jc w:val="right"/>
              <w:rPr>
                <w:lang w:val="en-GB"/>
              </w:rPr>
            </w:pPr>
            <w:r w:rsidRPr="00EA12A6">
              <w:rPr>
                <w:lang w:val="en-GB"/>
              </w:rPr>
              <w:t>192,240</w:t>
            </w:r>
          </w:p>
        </w:tc>
      </w:tr>
      <w:tr w:rsidR="00E4745D" w:rsidRPr="00EA12A6" w14:paraId="25E35EAA" w14:textId="77777777" w:rsidTr="00FD01D8">
        <w:tc>
          <w:tcPr>
            <w:tcW w:w="3116" w:type="dxa"/>
            <w:vMerge w:val="restart"/>
          </w:tcPr>
          <w:p w14:paraId="276BCD08" w14:textId="321FA9DC" w:rsidR="00E4745D" w:rsidRPr="00EA12A6" w:rsidRDefault="00E4745D" w:rsidP="00DB0594">
            <w:pPr>
              <w:jc w:val="both"/>
              <w:rPr>
                <w:lang w:val="en-GB"/>
              </w:rPr>
            </w:pPr>
            <w:r w:rsidRPr="00EA12A6">
              <w:rPr>
                <w:lang w:val="en-GB"/>
              </w:rPr>
              <w:t>Zambia</w:t>
            </w:r>
          </w:p>
        </w:tc>
        <w:tc>
          <w:tcPr>
            <w:tcW w:w="3117" w:type="dxa"/>
          </w:tcPr>
          <w:p w14:paraId="6DA563A7" w14:textId="315EFEF6" w:rsidR="00E4745D" w:rsidRPr="00EA12A6" w:rsidRDefault="00E4745D" w:rsidP="00DB0594">
            <w:pPr>
              <w:jc w:val="both"/>
              <w:rPr>
                <w:lang w:val="en-GB"/>
              </w:rPr>
            </w:pPr>
            <w:r w:rsidRPr="00EA12A6">
              <w:rPr>
                <w:lang w:val="en-GB"/>
              </w:rPr>
              <w:t>Japan</w:t>
            </w:r>
          </w:p>
        </w:tc>
        <w:tc>
          <w:tcPr>
            <w:tcW w:w="3117" w:type="dxa"/>
          </w:tcPr>
          <w:p w14:paraId="7CECDCE6" w14:textId="1F1B2445" w:rsidR="00E4745D" w:rsidRPr="00EA12A6" w:rsidRDefault="00E4745D" w:rsidP="00E4745D">
            <w:pPr>
              <w:jc w:val="right"/>
              <w:rPr>
                <w:lang w:val="en-GB"/>
              </w:rPr>
            </w:pPr>
            <w:r w:rsidRPr="00EA12A6">
              <w:rPr>
                <w:lang w:val="en-GB"/>
              </w:rPr>
              <w:t>1,100,000</w:t>
            </w:r>
          </w:p>
        </w:tc>
      </w:tr>
      <w:tr w:rsidR="00E4745D" w:rsidRPr="00EA12A6" w14:paraId="6C8A6D02" w14:textId="77777777" w:rsidTr="00FD01D8">
        <w:tc>
          <w:tcPr>
            <w:tcW w:w="3116" w:type="dxa"/>
            <w:vMerge/>
          </w:tcPr>
          <w:p w14:paraId="0F5776ED" w14:textId="77777777" w:rsidR="00E4745D" w:rsidRPr="00EA12A6" w:rsidRDefault="00E4745D" w:rsidP="00DB0594">
            <w:pPr>
              <w:jc w:val="both"/>
              <w:rPr>
                <w:lang w:val="en-GB"/>
              </w:rPr>
            </w:pPr>
          </w:p>
        </w:tc>
        <w:tc>
          <w:tcPr>
            <w:tcW w:w="3117" w:type="dxa"/>
          </w:tcPr>
          <w:p w14:paraId="297A17D3" w14:textId="789D8B5C" w:rsidR="00E4745D" w:rsidRPr="00EA12A6" w:rsidRDefault="00E4745D" w:rsidP="00DB0594">
            <w:pPr>
              <w:jc w:val="both"/>
              <w:rPr>
                <w:lang w:val="en-GB"/>
              </w:rPr>
            </w:pPr>
            <w:r w:rsidRPr="00EA12A6">
              <w:rPr>
                <w:lang w:val="en-GB"/>
              </w:rPr>
              <w:t>Sweden</w:t>
            </w:r>
          </w:p>
        </w:tc>
        <w:tc>
          <w:tcPr>
            <w:tcW w:w="3117" w:type="dxa"/>
          </w:tcPr>
          <w:p w14:paraId="4BF0B632" w14:textId="0B9F88F8" w:rsidR="00E4745D" w:rsidRPr="00EA12A6" w:rsidRDefault="00E4745D" w:rsidP="00E4745D">
            <w:pPr>
              <w:jc w:val="right"/>
              <w:rPr>
                <w:lang w:val="en-GB"/>
              </w:rPr>
            </w:pPr>
            <w:r w:rsidRPr="00EA12A6">
              <w:rPr>
                <w:lang w:val="en-GB"/>
              </w:rPr>
              <w:t>45,144</w:t>
            </w:r>
          </w:p>
        </w:tc>
      </w:tr>
      <w:tr w:rsidR="00E30E4F" w14:paraId="41CC6F36" w14:textId="77777777" w:rsidTr="00780057">
        <w:tc>
          <w:tcPr>
            <w:tcW w:w="6233" w:type="dxa"/>
            <w:gridSpan w:val="2"/>
          </w:tcPr>
          <w:p w14:paraId="0A61BF48" w14:textId="3AE64F73" w:rsidR="00E30E4F" w:rsidRPr="00EA12A6" w:rsidRDefault="00E30E4F" w:rsidP="00E30E4F">
            <w:pPr>
              <w:jc w:val="right"/>
              <w:rPr>
                <w:lang w:val="en-GB"/>
              </w:rPr>
            </w:pPr>
            <w:r w:rsidRPr="00EA12A6">
              <w:rPr>
                <w:lang w:val="en-GB"/>
              </w:rPr>
              <w:t>Total:</w:t>
            </w:r>
          </w:p>
        </w:tc>
        <w:tc>
          <w:tcPr>
            <w:tcW w:w="3117" w:type="dxa"/>
          </w:tcPr>
          <w:p w14:paraId="62F3E606" w14:textId="14065ECE" w:rsidR="00E30E4F" w:rsidRPr="00826E90" w:rsidRDefault="00E30E4F" w:rsidP="00E4745D">
            <w:pPr>
              <w:jc w:val="right"/>
              <w:rPr>
                <w:lang w:val="en-GB"/>
              </w:rPr>
            </w:pPr>
            <w:r w:rsidRPr="00826E90">
              <w:rPr>
                <w:lang w:val="en-GB"/>
              </w:rPr>
              <w:t>3,9</w:t>
            </w:r>
            <w:r w:rsidR="001522BC" w:rsidRPr="00826E90">
              <w:rPr>
                <w:lang w:val="en-GB"/>
              </w:rPr>
              <w:t>17</w:t>
            </w:r>
            <w:r w:rsidRPr="00826E90">
              <w:rPr>
                <w:lang w:val="en-GB"/>
              </w:rPr>
              <w:t>,016</w:t>
            </w:r>
          </w:p>
        </w:tc>
      </w:tr>
    </w:tbl>
    <w:p w14:paraId="7F64B3FB" w14:textId="62E59ACD" w:rsidR="00BC452E" w:rsidRDefault="00BC452E" w:rsidP="00684266">
      <w:pPr>
        <w:jc w:val="both"/>
        <w:rPr>
          <w:lang w:val="en-GB"/>
        </w:rPr>
      </w:pPr>
      <w:bookmarkStart w:id="22" w:name="_Hlk122521759"/>
      <w:r>
        <w:rPr>
          <w:lang w:val="en-GB"/>
        </w:rPr>
        <w:t>B</w:t>
      </w:r>
      <w:r w:rsidR="00414CFE">
        <w:rPr>
          <w:lang w:val="en-GB"/>
        </w:rPr>
        <w:t xml:space="preserve">ecause there was no MPTF, </w:t>
      </w:r>
      <w:r w:rsidR="002A2545" w:rsidRPr="00820A1E">
        <w:rPr>
          <w:lang w:val="en-GB"/>
        </w:rPr>
        <w:t>UN</w:t>
      </w:r>
      <w:r w:rsidR="00AA5A3A" w:rsidRPr="00820A1E">
        <w:rPr>
          <w:lang w:val="en-GB"/>
        </w:rPr>
        <w:t>D</w:t>
      </w:r>
      <w:r w:rsidR="002A2545" w:rsidRPr="00820A1E">
        <w:rPr>
          <w:lang w:val="en-GB"/>
        </w:rPr>
        <w:t>P’s provision of funds to other agencies</w:t>
      </w:r>
      <w:r w:rsidR="00414CFE">
        <w:rPr>
          <w:lang w:val="en-GB"/>
        </w:rPr>
        <w:t xml:space="preserve"> </w:t>
      </w:r>
      <w:r>
        <w:rPr>
          <w:lang w:val="en-GB"/>
        </w:rPr>
        <w:t xml:space="preserve">at the country level </w:t>
      </w:r>
      <w:r w:rsidR="00414CFE">
        <w:rPr>
          <w:lang w:val="en-GB"/>
        </w:rPr>
        <w:t>required</w:t>
      </w:r>
      <w:r w:rsidR="000D590D" w:rsidRPr="00820A1E">
        <w:rPr>
          <w:lang w:val="en-GB"/>
        </w:rPr>
        <w:t xml:space="preserve"> establishing </w:t>
      </w:r>
      <w:r>
        <w:rPr>
          <w:lang w:val="en-GB"/>
        </w:rPr>
        <w:t xml:space="preserve">UN-to-UN </w:t>
      </w:r>
      <w:r w:rsidR="000D590D" w:rsidRPr="00820A1E">
        <w:rPr>
          <w:lang w:val="en-GB"/>
        </w:rPr>
        <w:t>inter</w:t>
      </w:r>
      <w:r w:rsidR="00EB3A2B" w:rsidRPr="00820A1E">
        <w:rPr>
          <w:lang w:val="en-GB"/>
        </w:rPr>
        <w:t>-</w:t>
      </w:r>
      <w:r w:rsidR="00EF42A4" w:rsidRPr="00820A1E">
        <w:rPr>
          <w:lang w:val="en-GB"/>
        </w:rPr>
        <w:t>agency</w:t>
      </w:r>
      <w:r w:rsidR="000D590D" w:rsidRPr="00820A1E">
        <w:rPr>
          <w:lang w:val="en-GB"/>
        </w:rPr>
        <w:t xml:space="preserve"> </w:t>
      </w:r>
      <w:r w:rsidR="00450237" w:rsidRPr="00820A1E">
        <w:rPr>
          <w:lang w:val="en-GB"/>
        </w:rPr>
        <w:t>agreement</w:t>
      </w:r>
      <w:r w:rsidR="00414CFE">
        <w:rPr>
          <w:lang w:val="en-GB"/>
        </w:rPr>
        <w:t>s</w:t>
      </w:r>
      <w:r w:rsidR="000D590D" w:rsidRPr="00820A1E">
        <w:rPr>
          <w:lang w:val="en-GB"/>
        </w:rPr>
        <w:t xml:space="preserve">. This necessitated </w:t>
      </w:r>
      <w:r w:rsidR="00FF15AD" w:rsidRPr="00820A1E">
        <w:rPr>
          <w:lang w:val="en-GB"/>
        </w:rPr>
        <w:t>UNDP and the recipient</w:t>
      </w:r>
      <w:r w:rsidR="000D590D" w:rsidRPr="00820A1E">
        <w:rPr>
          <w:lang w:val="en-GB"/>
        </w:rPr>
        <w:t xml:space="preserve"> agenc</w:t>
      </w:r>
      <w:r w:rsidR="00FF15AD" w:rsidRPr="00820A1E">
        <w:rPr>
          <w:lang w:val="en-GB"/>
        </w:rPr>
        <w:t>y</w:t>
      </w:r>
      <w:r w:rsidR="000D590D" w:rsidRPr="00820A1E">
        <w:rPr>
          <w:lang w:val="en-GB"/>
        </w:rPr>
        <w:t xml:space="preserve"> retaining</w:t>
      </w:r>
      <w:r w:rsidR="00450237" w:rsidRPr="00820A1E">
        <w:rPr>
          <w:lang w:val="en-GB"/>
        </w:rPr>
        <w:t xml:space="preserve"> </w:t>
      </w:r>
      <w:r w:rsidR="000D590D" w:rsidRPr="00820A1E">
        <w:rPr>
          <w:lang w:val="en-GB"/>
        </w:rPr>
        <w:t>GMS</w:t>
      </w:r>
      <w:r w:rsidR="00450237" w:rsidRPr="00820A1E">
        <w:rPr>
          <w:lang w:val="en-GB"/>
        </w:rPr>
        <w:t xml:space="preserve"> </w:t>
      </w:r>
      <w:r w:rsidR="0052093C">
        <w:rPr>
          <w:lang w:val="en-GB"/>
        </w:rPr>
        <w:t>funds</w:t>
      </w:r>
      <w:r w:rsidR="00450237" w:rsidRPr="00820A1E">
        <w:rPr>
          <w:lang w:val="en-GB"/>
        </w:rPr>
        <w:t xml:space="preserve">, </w:t>
      </w:r>
      <w:r w:rsidR="000D590D" w:rsidRPr="00820A1E">
        <w:rPr>
          <w:lang w:val="en-GB"/>
        </w:rPr>
        <w:t xml:space="preserve">which </w:t>
      </w:r>
      <w:r>
        <w:rPr>
          <w:lang w:val="en-GB"/>
        </w:rPr>
        <w:t xml:space="preserve">diverted </w:t>
      </w:r>
      <w:r w:rsidR="0052093C">
        <w:rPr>
          <w:lang w:val="en-GB"/>
        </w:rPr>
        <w:t>resources</w:t>
      </w:r>
      <w:r w:rsidR="000D590D" w:rsidRPr="00820A1E">
        <w:rPr>
          <w:lang w:val="en-GB"/>
        </w:rPr>
        <w:t xml:space="preserve"> from implementation.</w:t>
      </w:r>
      <w:r w:rsidR="003D5E03">
        <w:rPr>
          <w:lang w:val="en-GB"/>
        </w:rPr>
        <w:t xml:space="preserve"> </w:t>
      </w:r>
      <w:bookmarkEnd w:id="22"/>
      <w:r w:rsidR="000D590D" w:rsidRPr="00820A1E">
        <w:rPr>
          <w:lang w:val="en-GB"/>
        </w:rPr>
        <w:t>This problem happened at the global level as well.</w:t>
      </w:r>
      <w:r w:rsidR="003D5E03">
        <w:rPr>
          <w:lang w:val="en-GB"/>
        </w:rPr>
        <w:t xml:space="preserve"> </w:t>
      </w:r>
    </w:p>
    <w:p w14:paraId="18205A1E" w14:textId="509C0373" w:rsidR="000D590D" w:rsidRPr="00820A1E" w:rsidRDefault="00886DFA" w:rsidP="00684266">
      <w:pPr>
        <w:jc w:val="both"/>
        <w:rPr>
          <w:lang w:val="en-GB"/>
        </w:rPr>
      </w:pPr>
      <w:r w:rsidRPr="00820A1E">
        <w:rPr>
          <w:lang w:val="en-GB"/>
        </w:rPr>
        <w:t>The evaluation found that with</w:t>
      </w:r>
      <w:r w:rsidR="000D590D" w:rsidRPr="00820A1E">
        <w:rPr>
          <w:lang w:val="en-GB"/>
        </w:rPr>
        <w:t xml:space="preserve"> some agencies, sharing funding </w:t>
      </w:r>
      <w:r w:rsidR="00BC452E">
        <w:rPr>
          <w:lang w:val="en-GB"/>
        </w:rPr>
        <w:t xml:space="preserve">through </w:t>
      </w:r>
      <w:proofErr w:type="gramStart"/>
      <w:r w:rsidR="00BC452E">
        <w:rPr>
          <w:lang w:val="en-GB"/>
        </w:rPr>
        <w:t>a</w:t>
      </w:r>
      <w:proofErr w:type="gramEnd"/>
      <w:r w:rsidR="00BC452E">
        <w:rPr>
          <w:lang w:val="en-GB"/>
        </w:rPr>
        <w:t xml:space="preserve"> UN-to-UN mechanism </w:t>
      </w:r>
      <w:r w:rsidR="000D590D" w:rsidRPr="00820A1E">
        <w:rPr>
          <w:lang w:val="en-GB"/>
        </w:rPr>
        <w:t xml:space="preserve">was almost impossible, leading UNDP to </w:t>
      </w:r>
      <w:r w:rsidRPr="00820A1E">
        <w:rPr>
          <w:lang w:val="en-GB"/>
        </w:rPr>
        <w:t>lead procurement of both consultants and hardware.</w:t>
      </w:r>
      <w:r w:rsidR="003D5E03">
        <w:rPr>
          <w:lang w:val="en-GB"/>
        </w:rPr>
        <w:t xml:space="preserve"> </w:t>
      </w:r>
      <w:r w:rsidRPr="00820A1E">
        <w:rPr>
          <w:lang w:val="en-GB"/>
        </w:rPr>
        <w:t>At times</w:t>
      </w:r>
      <w:r w:rsidR="00BC452E" w:rsidRPr="00820A1E">
        <w:rPr>
          <w:lang w:val="en-GB"/>
        </w:rPr>
        <w:t xml:space="preserve"> UNDP was forced to procure items</w:t>
      </w:r>
      <w:r w:rsidR="00BC452E">
        <w:rPr>
          <w:lang w:val="en-GB"/>
        </w:rPr>
        <w:t xml:space="preserve"> in order to keep the Programme running</w:t>
      </w:r>
      <w:r w:rsidR="00BC452E" w:rsidRPr="00820A1E">
        <w:rPr>
          <w:lang w:val="en-GB"/>
        </w:rPr>
        <w:t>, which was not how the</w:t>
      </w:r>
      <w:r w:rsidR="00BC452E">
        <w:rPr>
          <w:lang w:val="en-GB"/>
        </w:rPr>
        <w:t xml:space="preserve"> One UN</w:t>
      </w:r>
      <w:r w:rsidR="00BC452E" w:rsidRPr="00820A1E">
        <w:rPr>
          <w:lang w:val="en-GB"/>
        </w:rPr>
        <w:t xml:space="preserve"> Programme was intended to run</w:t>
      </w:r>
      <w:r w:rsidR="00BC452E">
        <w:rPr>
          <w:lang w:val="en-GB"/>
        </w:rPr>
        <w:t xml:space="preserve">, </w:t>
      </w:r>
      <w:r w:rsidR="00BC452E" w:rsidRPr="00820A1E">
        <w:rPr>
          <w:lang w:val="en-GB"/>
        </w:rPr>
        <w:t xml:space="preserve">nor was it the most efficient. </w:t>
      </w:r>
      <w:r w:rsidR="007851DE">
        <w:rPr>
          <w:lang w:val="en-GB"/>
        </w:rPr>
        <w:t xml:space="preserve">It should be noted that there were also times where </w:t>
      </w:r>
      <w:r w:rsidRPr="00820A1E">
        <w:rPr>
          <w:lang w:val="en-GB"/>
        </w:rPr>
        <w:t xml:space="preserve">consolidation of procurement under the UNDP umbrella </w:t>
      </w:r>
      <w:r w:rsidR="00414CFE">
        <w:rPr>
          <w:lang w:val="en-GB"/>
        </w:rPr>
        <w:t>was a choice made by the involved agencies</w:t>
      </w:r>
      <w:r w:rsidR="007851DE">
        <w:rPr>
          <w:lang w:val="en-GB"/>
        </w:rPr>
        <w:t xml:space="preserve"> to maximize value for money</w:t>
      </w:r>
      <w:r w:rsidRPr="00820A1E">
        <w:rPr>
          <w:lang w:val="en-GB"/>
        </w:rPr>
        <w:t>, as in Zambia, where a small order of IT equipment by UNICEF was folded into a larger order of identical products by UNDP.</w:t>
      </w:r>
      <w:r w:rsidR="003D5E03">
        <w:rPr>
          <w:lang w:val="en-GB"/>
        </w:rPr>
        <w:t xml:space="preserve"> </w:t>
      </w:r>
    </w:p>
    <w:p w14:paraId="3102557A" w14:textId="2C2F3CE6" w:rsidR="004758A1" w:rsidRPr="00820A1E" w:rsidRDefault="001E5187" w:rsidP="00684266">
      <w:pPr>
        <w:jc w:val="both"/>
        <w:rPr>
          <w:lang w:val="en-GB"/>
        </w:rPr>
      </w:pPr>
      <w:r w:rsidRPr="00820A1E">
        <w:rPr>
          <w:lang w:val="en-GB"/>
        </w:rPr>
        <w:t>The evaluation found that</w:t>
      </w:r>
      <w:r w:rsidR="00C81A66" w:rsidRPr="00820A1E">
        <w:rPr>
          <w:lang w:val="en-GB"/>
        </w:rPr>
        <w:t xml:space="preserve"> </w:t>
      </w:r>
      <w:r w:rsidR="008217A5">
        <w:rPr>
          <w:lang w:val="en-GB"/>
        </w:rPr>
        <w:t>t</w:t>
      </w:r>
      <w:r w:rsidR="008217A5" w:rsidRPr="00606579">
        <w:rPr>
          <w:lang w:val="en-GB"/>
        </w:rPr>
        <w:t>h</w:t>
      </w:r>
      <w:r w:rsidR="00E61AAB">
        <w:rPr>
          <w:lang w:val="en-GB"/>
        </w:rPr>
        <w:t>at the Secretariat made</w:t>
      </w:r>
      <w:r w:rsidR="008217A5" w:rsidRPr="00606579">
        <w:rPr>
          <w:lang w:val="en-GB"/>
        </w:rPr>
        <w:t xml:space="preserve"> agreement</w:t>
      </w:r>
      <w:r w:rsidR="00E61AAB">
        <w:rPr>
          <w:lang w:val="en-GB"/>
        </w:rPr>
        <w:t>s</w:t>
      </w:r>
      <w:r w:rsidR="008217A5" w:rsidRPr="00606579">
        <w:rPr>
          <w:lang w:val="en-GB"/>
        </w:rPr>
        <w:t xml:space="preserve"> </w:t>
      </w:r>
      <w:r w:rsidR="00E61AAB">
        <w:rPr>
          <w:lang w:val="en-GB"/>
        </w:rPr>
        <w:t>with UNDP COs to provide</w:t>
      </w:r>
      <w:r w:rsidR="008217A5" w:rsidRPr="00606579">
        <w:rPr>
          <w:lang w:val="en-GB"/>
        </w:rPr>
        <w:t xml:space="preserve"> mid</w:t>
      </w:r>
      <w:r w:rsidR="00E61AAB">
        <w:rPr>
          <w:lang w:val="en-GB"/>
        </w:rPr>
        <w:t>-term</w:t>
      </w:r>
      <w:r w:rsidR="008217A5" w:rsidRPr="00606579">
        <w:rPr>
          <w:lang w:val="en-GB"/>
        </w:rPr>
        <w:t xml:space="preserve"> and final narrative and financial reports</w:t>
      </w:r>
      <w:r w:rsidR="00E61AAB">
        <w:rPr>
          <w:lang w:val="en-GB"/>
        </w:rPr>
        <w:t>.</w:t>
      </w:r>
      <w:r w:rsidR="003D5E03">
        <w:rPr>
          <w:lang w:val="en-GB"/>
        </w:rPr>
        <w:t xml:space="preserve"> </w:t>
      </w:r>
      <w:r w:rsidR="00E61AAB">
        <w:rPr>
          <w:lang w:val="en-GB"/>
        </w:rPr>
        <w:t xml:space="preserve">In DRC, </w:t>
      </w:r>
      <w:r w:rsidR="00005519">
        <w:rPr>
          <w:lang w:val="en-GB"/>
        </w:rPr>
        <w:t xml:space="preserve">the </w:t>
      </w:r>
      <w:r w:rsidR="008217A5" w:rsidRPr="00606579">
        <w:rPr>
          <w:lang w:val="en-GB"/>
        </w:rPr>
        <w:t xml:space="preserve">UNICEF </w:t>
      </w:r>
      <w:r w:rsidR="00005519">
        <w:rPr>
          <w:lang w:val="en-GB"/>
        </w:rPr>
        <w:t xml:space="preserve">CO </w:t>
      </w:r>
      <w:r w:rsidR="00E61AAB">
        <w:rPr>
          <w:lang w:val="en-GB"/>
        </w:rPr>
        <w:t>was to provide such reports</w:t>
      </w:r>
      <w:r w:rsidR="00F85A26">
        <w:rPr>
          <w:lang w:val="en-GB"/>
        </w:rPr>
        <w:t xml:space="preserve"> to the Secretariat</w:t>
      </w:r>
      <w:r w:rsidR="008217A5" w:rsidRPr="00606579">
        <w:rPr>
          <w:lang w:val="en-GB"/>
        </w:rPr>
        <w:t xml:space="preserve">. However, in some countries, this reporting </w:t>
      </w:r>
      <w:r w:rsidR="00B4578D">
        <w:rPr>
          <w:lang w:val="en-GB"/>
        </w:rPr>
        <w:t xml:space="preserve">schedule </w:t>
      </w:r>
      <w:r w:rsidR="008217A5" w:rsidRPr="00606579">
        <w:rPr>
          <w:lang w:val="en-GB"/>
        </w:rPr>
        <w:t>was not respected</w:t>
      </w:r>
      <w:r w:rsidR="00E61AAB">
        <w:rPr>
          <w:lang w:val="en-GB"/>
        </w:rPr>
        <w:t>,</w:t>
      </w:r>
      <w:r w:rsidR="008217A5" w:rsidRPr="00606579">
        <w:rPr>
          <w:lang w:val="en-GB"/>
        </w:rPr>
        <w:t xml:space="preserve"> </w:t>
      </w:r>
      <w:r w:rsidR="008217A5">
        <w:rPr>
          <w:lang w:val="en-GB"/>
        </w:rPr>
        <w:t xml:space="preserve">forcing </w:t>
      </w:r>
      <w:r w:rsidR="00E61AAB">
        <w:rPr>
          <w:lang w:val="en-GB"/>
        </w:rPr>
        <w:t>the Secretariat to</w:t>
      </w:r>
      <w:r w:rsidR="008217A5" w:rsidRPr="00606579">
        <w:rPr>
          <w:lang w:val="en-GB"/>
        </w:rPr>
        <w:t xml:space="preserve"> conduct verbal interview</w:t>
      </w:r>
      <w:r w:rsidR="00E61AAB">
        <w:rPr>
          <w:lang w:val="en-GB"/>
        </w:rPr>
        <w:t>s</w:t>
      </w:r>
      <w:r w:rsidR="008217A5" w:rsidRPr="00606579">
        <w:rPr>
          <w:lang w:val="en-GB"/>
        </w:rPr>
        <w:t xml:space="preserve"> to put together </w:t>
      </w:r>
      <w:r w:rsidR="00E61AAB">
        <w:rPr>
          <w:lang w:val="en-GB"/>
        </w:rPr>
        <w:t xml:space="preserve">donor reporting. </w:t>
      </w:r>
      <w:r w:rsidR="00005519">
        <w:rPr>
          <w:lang w:val="en-GB"/>
        </w:rPr>
        <w:t xml:space="preserve">Further, there was no agreement to inform the Secretariat about </w:t>
      </w:r>
      <w:r w:rsidR="001B36C6">
        <w:rPr>
          <w:lang w:val="en-GB"/>
        </w:rPr>
        <w:t xml:space="preserve">challenges </w:t>
      </w:r>
      <w:r w:rsidR="00005519">
        <w:rPr>
          <w:lang w:val="en-GB"/>
        </w:rPr>
        <w:t xml:space="preserve">with </w:t>
      </w:r>
      <w:r w:rsidR="00F85A26">
        <w:rPr>
          <w:lang w:val="en-GB"/>
        </w:rPr>
        <w:t xml:space="preserve">country level </w:t>
      </w:r>
      <w:r w:rsidR="00005519">
        <w:rPr>
          <w:lang w:val="en-GB"/>
        </w:rPr>
        <w:t xml:space="preserve">implementation outside these reports. </w:t>
      </w:r>
      <w:r w:rsidR="00B4578D">
        <w:rPr>
          <w:lang w:val="en-GB"/>
        </w:rPr>
        <w:t xml:space="preserve">As a result, </w:t>
      </w:r>
      <w:r w:rsidR="001B36C6">
        <w:rPr>
          <w:lang w:val="en-GB"/>
        </w:rPr>
        <w:t xml:space="preserve">challenges </w:t>
      </w:r>
      <w:r w:rsidR="00B4578D">
        <w:rPr>
          <w:lang w:val="en-GB"/>
        </w:rPr>
        <w:t xml:space="preserve">with country level implementation were </w:t>
      </w:r>
      <w:r w:rsidR="001B36C6">
        <w:rPr>
          <w:lang w:val="en-GB"/>
        </w:rPr>
        <w:t xml:space="preserve">sometimes </w:t>
      </w:r>
      <w:r w:rsidR="00B4578D">
        <w:rPr>
          <w:lang w:val="en-GB"/>
        </w:rPr>
        <w:t>missed by the Secretariat, in some cases delaying project</w:t>
      </w:r>
      <w:r w:rsidR="00E61AAB">
        <w:rPr>
          <w:lang w:val="en-GB"/>
        </w:rPr>
        <w:t xml:space="preserve"> </w:t>
      </w:r>
      <w:r w:rsidR="00B4578D">
        <w:rPr>
          <w:lang w:val="en-GB"/>
        </w:rPr>
        <w:t>implementation and creating confusion.</w:t>
      </w:r>
      <w:r w:rsidR="003D5E03">
        <w:rPr>
          <w:lang w:val="en-GB"/>
        </w:rPr>
        <w:t xml:space="preserve"> </w:t>
      </w:r>
    </w:p>
    <w:p w14:paraId="46174B0D" w14:textId="54FC85A4" w:rsidR="00414CFE" w:rsidRDefault="00E9238A" w:rsidP="00684266">
      <w:pPr>
        <w:jc w:val="both"/>
        <w:rPr>
          <w:lang w:val="en-GB"/>
        </w:rPr>
      </w:pPr>
      <w:r>
        <w:rPr>
          <w:lang w:val="en-GB"/>
        </w:rPr>
        <w:t>Interviewees</w:t>
      </w:r>
      <w:r w:rsidR="001E5187" w:rsidRPr="00820A1E">
        <w:rPr>
          <w:lang w:val="en-GB"/>
        </w:rPr>
        <w:t xml:space="preserve"> attributed </w:t>
      </w:r>
      <w:r w:rsidR="00B4578D">
        <w:rPr>
          <w:lang w:val="en-GB"/>
        </w:rPr>
        <w:t>some of these reporting problems to</w:t>
      </w:r>
      <w:r w:rsidR="001E5187" w:rsidRPr="00820A1E">
        <w:rPr>
          <w:lang w:val="en-GB"/>
        </w:rPr>
        <w:t xml:space="preserve"> the small size of the country level projects</w:t>
      </w:r>
      <w:r w:rsidR="00B4578D">
        <w:rPr>
          <w:lang w:val="en-GB"/>
        </w:rPr>
        <w:t xml:space="preserve">. </w:t>
      </w:r>
      <w:r w:rsidR="001F6EF2">
        <w:rPr>
          <w:lang w:val="en-GB"/>
        </w:rPr>
        <w:t>Additionally, w</w:t>
      </w:r>
      <w:r w:rsidR="00B4578D">
        <w:rPr>
          <w:lang w:val="en-GB"/>
        </w:rPr>
        <w:t>ithin UNDP, there was some confusion as</w:t>
      </w:r>
      <w:r w:rsidR="001E5187" w:rsidRPr="00820A1E">
        <w:rPr>
          <w:lang w:val="en-GB"/>
        </w:rPr>
        <w:t xml:space="preserve"> to whether country offices should be reporting</w:t>
      </w:r>
      <w:r w:rsidR="00414CFE">
        <w:rPr>
          <w:lang w:val="en-GB"/>
        </w:rPr>
        <w:t xml:space="preserve"> directly</w:t>
      </w:r>
      <w:r w:rsidR="001E5187" w:rsidRPr="00820A1E">
        <w:rPr>
          <w:lang w:val="en-GB"/>
        </w:rPr>
        <w:t xml:space="preserve"> to </w:t>
      </w:r>
      <w:r w:rsidR="00B4578D">
        <w:rPr>
          <w:lang w:val="en-GB"/>
        </w:rPr>
        <w:t xml:space="preserve">the Secretariat in </w:t>
      </w:r>
      <w:r w:rsidR="001E5187" w:rsidRPr="00820A1E">
        <w:rPr>
          <w:lang w:val="en-GB"/>
        </w:rPr>
        <w:t xml:space="preserve">BPPS or through </w:t>
      </w:r>
      <w:r w:rsidR="00291889" w:rsidRPr="00820A1E">
        <w:rPr>
          <w:lang w:val="en-GB"/>
        </w:rPr>
        <w:t>UNDP</w:t>
      </w:r>
      <w:r w:rsidR="002A2545" w:rsidRPr="00820A1E">
        <w:rPr>
          <w:lang w:val="en-GB"/>
        </w:rPr>
        <w:t>’s</w:t>
      </w:r>
      <w:r w:rsidR="00291889" w:rsidRPr="00820A1E">
        <w:rPr>
          <w:lang w:val="en-GB"/>
        </w:rPr>
        <w:t xml:space="preserve"> Regional Bureau for Africa</w:t>
      </w:r>
      <w:r w:rsidR="001F6EF2">
        <w:rPr>
          <w:lang w:val="en-GB"/>
        </w:rPr>
        <w:t>,</w:t>
      </w:r>
      <w:r w:rsidR="001F6EF2" w:rsidRPr="001F6EF2">
        <w:rPr>
          <w:lang w:val="en-GB"/>
        </w:rPr>
        <w:t xml:space="preserve"> </w:t>
      </w:r>
      <w:r w:rsidR="001F6EF2">
        <w:rPr>
          <w:lang w:val="en-GB"/>
        </w:rPr>
        <w:t>even with the agreements</w:t>
      </w:r>
      <w:r w:rsidR="00291889" w:rsidRPr="00820A1E">
        <w:rPr>
          <w:lang w:val="en-GB"/>
        </w:rPr>
        <w:t>.</w:t>
      </w:r>
      <w:r w:rsidR="004878E9" w:rsidRPr="00820A1E">
        <w:rPr>
          <w:lang w:val="en-GB"/>
        </w:rPr>
        <w:t xml:space="preserve"> </w:t>
      </w:r>
      <w:r w:rsidR="00F85A26" w:rsidRPr="00F85A26">
        <w:rPr>
          <w:lang w:val="en-GB"/>
        </w:rPr>
        <w:t xml:space="preserve">Non-UNDP CO KIIs stated that their reporting lines were through their own agency’s headquarters, who were then responsible for providing reporting to the Secretariat, an inherently </w:t>
      </w:r>
      <w:r w:rsidR="001C466D">
        <w:rPr>
          <w:lang w:val="en-GB"/>
        </w:rPr>
        <w:t>time-consuming</w:t>
      </w:r>
      <w:r w:rsidR="00F85A26" w:rsidRPr="00F85A26">
        <w:rPr>
          <w:lang w:val="en-GB"/>
        </w:rPr>
        <w:t xml:space="preserve"> process.</w:t>
      </w:r>
      <w:r w:rsidR="003D5E03">
        <w:rPr>
          <w:lang w:val="en-GB"/>
        </w:rPr>
        <w:t xml:space="preserve"> </w:t>
      </w:r>
    </w:p>
    <w:p w14:paraId="6A88CF79" w14:textId="60C21588" w:rsidR="004878E9" w:rsidRPr="00820A1E" w:rsidRDefault="004878E9" w:rsidP="00684266">
      <w:pPr>
        <w:jc w:val="both"/>
        <w:rPr>
          <w:lang w:val="en-GB"/>
        </w:rPr>
      </w:pPr>
      <w:bookmarkStart w:id="23" w:name="_Hlk122522080"/>
      <w:r w:rsidRPr="00820A1E">
        <w:rPr>
          <w:lang w:val="en-GB"/>
        </w:rPr>
        <w:lastRenderedPageBreak/>
        <w:t xml:space="preserve">These challenges in reporting </w:t>
      </w:r>
      <w:r w:rsidR="00F85A26">
        <w:rPr>
          <w:lang w:val="en-GB"/>
        </w:rPr>
        <w:t>resulted in</w:t>
      </w:r>
      <w:r w:rsidRPr="00820A1E">
        <w:rPr>
          <w:lang w:val="en-GB"/>
        </w:rPr>
        <w:t xml:space="preserve"> donor progress reports that are somewhat uneven in data collected and narrative </w:t>
      </w:r>
      <w:r w:rsidR="001C466D">
        <w:rPr>
          <w:lang w:val="en-GB"/>
        </w:rPr>
        <w:t xml:space="preserve">structure </w:t>
      </w:r>
      <w:r w:rsidRPr="00820A1E">
        <w:rPr>
          <w:lang w:val="en-GB"/>
        </w:rPr>
        <w:t xml:space="preserve">from country to country. </w:t>
      </w:r>
      <w:r w:rsidR="00C81A66" w:rsidRPr="00820A1E">
        <w:rPr>
          <w:lang w:val="en-GB"/>
        </w:rPr>
        <w:t xml:space="preserve">This </w:t>
      </w:r>
      <w:r w:rsidR="004758A1" w:rsidRPr="00820A1E">
        <w:rPr>
          <w:lang w:val="en-GB"/>
        </w:rPr>
        <w:t xml:space="preserve">reporting </w:t>
      </w:r>
      <w:r w:rsidR="00C81A66" w:rsidRPr="00820A1E">
        <w:rPr>
          <w:lang w:val="en-GB"/>
        </w:rPr>
        <w:t xml:space="preserve">problem was compounded by the fact that </w:t>
      </w:r>
      <w:r w:rsidR="001C466D">
        <w:rPr>
          <w:lang w:val="en-GB"/>
        </w:rPr>
        <w:t>COs</w:t>
      </w:r>
      <w:r w:rsidR="00C81A66" w:rsidRPr="00820A1E">
        <w:rPr>
          <w:lang w:val="en-GB"/>
        </w:rPr>
        <w:t xml:space="preserve"> were not given a clear results framework to report against. </w:t>
      </w:r>
    </w:p>
    <w:bookmarkEnd w:id="23"/>
    <w:p w14:paraId="7BACA9AD" w14:textId="4AD9869D" w:rsidR="00330FAD" w:rsidRPr="00820A1E" w:rsidRDefault="00330FAD" w:rsidP="00684266">
      <w:pPr>
        <w:jc w:val="both"/>
        <w:rPr>
          <w:lang w:val="en-GB"/>
        </w:rPr>
      </w:pPr>
      <w:r w:rsidRPr="00820A1E">
        <w:rPr>
          <w:lang w:val="en-GB"/>
        </w:rPr>
        <w:t xml:space="preserve">Country level </w:t>
      </w:r>
      <w:r w:rsidR="00E9238A">
        <w:rPr>
          <w:lang w:val="en-GB"/>
        </w:rPr>
        <w:t>interviewee</w:t>
      </w:r>
      <w:r w:rsidRPr="00820A1E">
        <w:rPr>
          <w:lang w:val="en-GB"/>
        </w:rPr>
        <w:t xml:space="preserve">s said that </w:t>
      </w:r>
      <w:r w:rsidR="00896AAD">
        <w:rPr>
          <w:lang w:val="en-GB"/>
        </w:rPr>
        <w:t>the Secretariat</w:t>
      </w:r>
      <w:r w:rsidRPr="00820A1E">
        <w:rPr>
          <w:lang w:val="en-GB"/>
        </w:rPr>
        <w:t xml:space="preserve"> was responsive when they needed technical assistance on </w:t>
      </w:r>
      <w:r w:rsidR="001B36C6">
        <w:rPr>
          <w:lang w:val="en-GB"/>
        </w:rPr>
        <w:t xml:space="preserve">legal identity </w:t>
      </w:r>
      <w:r w:rsidRPr="00820A1E">
        <w:rPr>
          <w:lang w:val="en-GB"/>
        </w:rPr>
        <w:t>issues</w:t>
      </w:r>
      <w:r w:rsidR="00CD4304">
        <w:rPr>
          <w:lang w:val="en-GB"/>
        </w:rPr>
        <w:t>.</w:t>
      </w:r>
      <w:r w:rsidR="003D5E03">
        <w:rPr>
          <w:lang w:val="en-GB"/>
        </w:rPr>
        <w:t xml:space="preserve"> </w:t>
      </w:r>
      <w:r w:rsidR="00CD4304" w:rsidRPr="00CD4304">
        <w:rPr>
          <w:lang w:val="en-GB"/>
        </w:rPr>
        <w:t>Some COs took much greater advantage of th</w:t>
      </w:r>
      <w:r w:rsidR="001F6EF2">
        <w:rPr>
          <w:lang w:val="en-GB"/>
        </w:rPr>
        <w:t>e Secretariat’s technical expertise</w:t>
      </w:r>
      <w:r w:rsidR="00CD4304" w:rsidRPr="00CD4304">
        <w:rPr>
          <w:lang w:val="en-GB"/>
        </w:rPr>
        <w:t xml:space="preserve"> than others.</w:t>
      </w:r>
      <w:r w:rsidRPr="00820A1E">
        <w:rPr>
          <w:lang w:val="en-GB"/>
        </w:rPr>
        <w:t xml:space="preserve"> One UNDP </w:t>
      </w:r>
      <w:r w:rsidR="001C466D">
        <w:rPr>
          <w:lang w:val="en-GB"/>
        </w:rPr>
        <w:t>CO</w:t>
      </w:r>
      <w:r w:rsidRPr="00820A1E">
        <w:rPr>
          <w:lang w:val="en-GB"/>
        </w:rPr>
        <w:t xml:space="preserve"> noted that it was able to reach back to UNDP</w:t>
      </w:r>
      <w:r w:rsidR="001C466D">
        <w:rPr>
          <w:lang w:val="en-GB"/>
        </w:rPr>
        <w:t>’s</w:t>
      </w:r>
      <w:r w:rsidRPr="00820A1E">
        <w:rPr>
          <w:lang w:val="en-GB"/>
        </w:rPr>
        <w:t xml:space="preserve"> </w:t>
      </w:r>
      <w:r w:rsidR="001C466D">
        <w:rPr>
          <w:lang w:val="en-GB"/>
        </w:rPr>
        <w:t>Regional Bureau for Africa (</w:t>
      </w:r>
      <w:r w:rsidRPr="00820A1E">
        <w:rPr>
          <w:lang w:val="en-GB"/>
        </w:rPr>
        <w:t>RBA</w:t>
      </w:r>
      <w:r w:rsidR="001C466D">
        <w:rPr>
          <w:lang w:val="en-GB"/>
        </w:rPr>
        <w:t>)</w:t>
      </w:r>
      <w:r w:rsidRPr="00820A1E">
        <w:rPr>
          <w:lang w:val="en-GB"/>
        </w:rPr>
        <w:t xml:space="preserve"> </w:t>
      </w:r>
      <w:r w:rsidR="00FF15AD" w:rsidRPr="00820A1E">
        <w:rPr>
          <w:lang w:val="en-GB"/>
        </w:rPr>
        <w:t>for advice on regional identity issues.</w:t>
      </w:r>
      <w:r w:rsidR="003D5E03">
        <w:rPr>
          <w:lang w:val="en-GB"/>
        </w:rPr>
        <w:t xml:space="preserve"> </w:t>
      </w:r>
      <w:r w:rsidR="00FF15AD" w:rsidRPr="00820A1E">
        <w:rPr>
          <w:lang w:val="en-GB"/>
        </w:rPr>
        <w:t xml:space="preserve">Another office </w:t>
      </w:r>
      <w:r w:rsidR="001C466D">
        <w:rPr>
          <w:lang w:val="en-GB"/>
        </w:rPr>
        <w:t>described</w:t>
      </w:r>
      <w:r w:rsidR="00FF15AD" w:rsidRPr="00820A1E">
        <w:rPr>
          <w:lang w:val="en-GB"/>
        </w:rPr>
        <w:t xml:space="preserve"> their link with</w:t>
      </w:r>
      <w:r w:rsidRPr="00820A1E">
        <w:rPr>
          <w:lang w:val="en-GB"/>
        </w:rPr>
        <w:t xml:space="preserve"> UNDP’s procurement HQ </w:t>
      </w:r>
      <w:r w:rsidR="00FF15AD" w:rsidRPr="00820A1E">
        <w:rPr>
          <w:lang w:val="en-GB"/>
        </w:rPr>
        <w:t>for</w:t>
      </w:r>
      <w:r w:rsidRPr="00820A1E">
        <w:rPr>
          <w:lang w:val="en-GB"/>
        </w:rPr>
        <w:t xml:space="preserve"> assistance in technical procurement matters. </w:t>
      </w:r>
      <w:r w:rsidR="00FF15AD" w:rsidRPr="00820A1E">
        <w:rPr>
          <w:lang w:val="en-GB"/>
        </w:rPr>
        <w:t xml:space="preserve">These </w:t>
      </w:r>
      <w:r w:rsidR="001F6EF2">
        <w:rPr>
          <w:lang w:val="en-GB"/>
        </w:rPr>
        <w:t xml:space="preserve">linkages </w:t>
      </w:r>
      <w:r w:rsidR="00FF15AD" w:rsidRPr="00820A1E">
        <w:rPr>
          <w:lang w:val="en-GB"/>
        </w:rPr>
        <w:t>demonstrated the strength of the UNDP</w:t>
      </w:r>
      <w:r w:rsidR="00414CFE">
        <w:rPr>
          <w:lang w:val="en-GB"/>
        </w:rPr>
        <w:t>’s global</w:t>
      </w:r>
      <w:r w:rsidR="00FF15AD" w:rsidRPr="00820A1E">
        <w:rPr>
          <w:lang w:val="en-GB"/>
        </w:rPr>
        <w:t xml:space="preserve"> structure.</w:t>
      </w:r>
      <w:r w:rsidR="003D5E03">
        <w:rPr>
          <w:lang w:val="en-GB"/>
        </w:rPr>
        <w:t xml:space="preserve"> </w:t>
      </w:r>
    </w:p>
    <w:p w14:paraId="4D14840A" w14:textId="3D06E32E" w:rsidR="009D30D1" w:rsidRPr="00820A1E" w:rsidRDefault="00567AC9" w:rsidP="00684266">
      <w:pPr>
        <w:pStyle w:val="Heading3"/>
        <w:jc w:val="both"/>
        <w:rPr>
          <w:lang w:val="en-GB"/>
        </w:rPr>
      </w:pPr>
      <w:bookmarkStart w:id="24" w:name="_Toc124179829"/>
      <w:r w:rsidRPr="00820A1E">
        <w:rPr>
          <w:lang w:val="en-GB"/>
        </w:rPr>
        <w:t>3</w:t>
      </w:r>
      <w:r w:rsidR="009D30D1" w:rsidRPr="00820A1E">
        <w:rPr>
          <w:lang w:val="en-GB"/>
        </w:rPr>
        <w:t>.</w:t>
      </w:r>
      <w:r w:rsidR="004946FB" w:rsidRPr="00820A1E">
        <w:rPr>
          <w:lang w:val="en-GB"/>
        </w:rPr>
        <w:t>2</w:t>
      </w:r>
      <w:r w:rsidR="009D30D1" w:rsidRPr="00820A1E">
        <w:rPr>
          <w:lang w:val="en-GB"/>
        </w:rPr>
        <w:t>.2.</w:t>
      </w:r>
      <w:r w:rsidR="009D30D1" w:rsidRPr="00820A1E">
        <w:rPr>
          <w:lang w:val="en-GB"/>
        </w:rPr>
        <w:tab/>
        <w:t>Added value</w:t>
      </w:r>
      <w:bookmarkEnd w:id="24"/>
    </w:p>
    <w:p w14:paraId="7211030E" w14:textId="33048891" w:rsidR="00BF1408" w:rsidRPr="00820A1E" w:rsidRDefault="004758A1" w:rsidP="00684266">
      <w:pPr>
        <w:jc w:val="both"/>
        <w:rPr>
          <w:lang w:val="en-GB"/>
        </w:rPr>
      </w:pPr>
      <w:r w:rsidRPr="00820A1E">
        <w:rPr>
          <w:lang w:val="en-GB"/>
        </w:rPr>
        <w:t xml:space="preserve">While the Programme had internal problems with </w:t>
      </w:r>
      <w:r w:rsidR="00BC4B76">
        <w:rPr>
          <w:lang w:val="en-GB"/>
        </w:rPr>
        <w:t xml:space="preserve">country level </w:t>
      </w:r>
      <w:r w:rsidR="00BF1408" w:rsidRPr="00820A1E">
        <w:rPr>
          <w:lang w:val="en-GB"/>
        </w:rPr>
        <w:t>reporting</w:t>
      </w:r>
      <w:r w:rsidRPr="00820A1E">
        <w:rPr>
          <w:lang w:val="en-GB"/>
        </w:rPr>
        <w:t xml:space="preserve"> and </w:t>
      </w:r>
      <w:r w:rsidR="00BF1408" w:rsidRPr="00820A1E">
        <w:rPr>
          <w:lang w:val="en-GB"/>
        </w:rPr>
        <w:t>accountability</w:t>
      </w:r>
      <w:r w:rsidRPr="00820A1E">
        <w:rPr>
          <w:lang w:val="en-GB"/>
        </w:rPr>
        <w:t xml:space="preserve"> to the </w:t>
      </w:r>
      <w:r w:rsidR="00F51901">
        <w:rPr>
          <w:lang w:val="en-GB"/>
        </w:rPr>
        <w:t>Secretariat</w:t>
      </w:r>
      <w:r w:rsidRPr="00820A1E">
        <w:rPr>
          <w:lang w:val="en-GB"/>
        </w:rPr>
        <w:t xml:space="preserve">, </w:t>
      </w:r>
      <w:r w:rsidR="009A087F" w:rsidRPr="00820A1E">
        <w:rPr>
          <w:lang w:val="en-GB"/>
        </w:rPr>
        <w:t xml:space="preserve">the evaluation found that </w:t>
      </w:r>
      <w:r w:rsidR="00BF1408" w:rsidRPr="00820A1E">
        <w:rPr>
          <w:lang w:val="en-GB"/>
        </w:rPr>
        <w:t>these programmatic challenges were not noted by country level interlocutors.</w:t>
      </w:r>
      <w:r w:rsidR="003D5E03">
        <w:rPr>
          <w:lang w:val="en-GB"/>
        </w:rPr>
        <w:t xml:space="preserve"> </w:t>
      </w:r>
      <w:r w:rsidR="00BF1408" w:rsidRPr="00820A1E">
        <w:rPr>
          <w:lang w:val="en-GB"/>
        </w:rPr>
        <w:t xml:space="preserve">Government </w:t>
      </w:r>
      <w:r w:rsidR="00E9238A">
        <w:rPr>
          <w:lang w:val="en-GB"/>
        </w:rPr>
        <w:t>official</w:t>
      </w:r>
      <w:r w:rsidR="00BF1408" w:rsidRPr="00820A1E">
        <w:rPr>
          <w:lang w:val="en-GB"/>
        </w:rPr>
        <w:t xml:space="preserve">s universally expressed appreciation for Programme’s contributions in advancing </w:t>
      </w:r>
      <w:r w:rsidR="00BC4B76">
        <w:rPr>
          <w:lang w:val="en-GB"/>
        </w:rPr>
        <w:t>legal identity</w:t>
      </w:r>
      <w:r w:rsidR="00BF1408" w:rsidRPr="00820A1E">
        <w:rPr>
          <w:lang w:val="en-GB"/>
        </w:rPr>
        <w:t xml:space="preserve"> and </w:t>
      </w:r>
      <w:bookmarkStart w:id="25" w:name="_Hlk122522246"/>
      <w:r w:rsidR="00E27F5A" w:rsidRPr="00820A1E">
        <w:rPr>
          <w:lang w:val="en-GB"/>
        </w:rPr>
        <w:t>“</w:t>
      </w:r>
      <w:r w:rsidR="00BF1408" w:rsidRPr="00820A1E">
        <w:rPr>
          <w:lang w:val="en-GB"/>
        </w:rPr>
        <w:t>galvanizing the political will to build sustainable improvements in civil registration and legal identity.</w:t>
      </w:r>
      <w:r w:rsidR="00E27F5A" w:rsidRPr="00820A1E">
        <w:rPr>
          <w:lang w:val="en-GB"/>
        </w:rPr>
        <w:t>” The</w:t>
      </w:r>
      <w:r w:rsidR="001F6EF2">
        <w:rPr>
          <w:lang w:val="en-GB"/>
        </w:rPr>
        <w:t xml:space="preserve"> evaluation found that the</w:t>
      </w:r>
      <w:r w:rsidR="00E27F5A" w:rsidRPr="00820A1E">
        <w:rPr>
          <w:lang w:val="en-GB"/>
        </w:rPr>
        <w:t xml:space="preserve"> </w:t>
      </w:r>
      <w:bookmarkEnd w:id="25"/>
      <w:r w:rsidR="00E27F5A" w:rsidRPr="00820A1E">
        <w:rPr>
          <w:lang w:val="en-GB"/>
        </w:rPr>
        <w:t>Programme’s strengthening of political will is the leverage that will make UNLIA</w:t>
      </w:r>
      <w:r w:rsidR="00BC4B76">
        <w:rPr>
          <w:lang w:val="en-GB"/>
        </w:rPr>
        <w:t>’s relatively small</w:t>
      </w:r>
      <w:r w:rsidR="00E27F5A" w:rsidRPr="00820A1E">
        <w:rPr>
          <w:lang w:val="en-GB"/>
        </w:rPr>
        <w:t xml:space="preserve"> country level programming effective in advancing the cause of legal identity for all.</w:t>
      </w:r>
    </w:p>
    <w:p w14:paraId="58D778B1" w14:textId="0AD1FFAE" w:rsidR="00435E56" w:rsidRPr="00820A1E" w:rsidRDefault="004116B5" w:rsidP="00684266">
      <w:pPr>
        <w:jc w:val="both"/>
        <w:rPr>
          <w:lang w:val="en-GB"/>
        </w:rPr>
      </w:pPr>
      <w:bookmarkStart w:id="26" w:name="_Hlk122522339"/>
      <w:r w:rsidRPr="00820A1E">
        <w:rPr>
          <w:lang w:val="en-GB"/>
        </w:rPr>
        <w:t xml:space="preserve">Notably, the evaluation found that the Programme </w:t>
      </w:r>
      <w:r w:rsidR="00E27F5A" w:rsidRPr="00820A1E">
        <w:rPr>
          <w:lang w:val="en-GB"/>
        </w:rPr>
        <w:t>showcased</w:t>
      </w:r>
      <w:r w:rsidRPr="00820A1E">
        <w:rPr>
          <w:lang w:val="en-GB"/>
        </w:rPr>
        <w:t xml:space="preserve"> UN coordination. </w:t>
      </w:r>
      <w:r w:rsidR="007469DE" w:rsidRPr="00820A1E">
        <w:rPr>
          <w:lang w:val="en-GB"/>
        </w:rPr>
        <w:t xml:space="preserve">RCOs </w:t>
      </w:r>
      <w:r w:rsidR="00AF02F7" w:rsidRPr="00820A1E">
        <w:rPr>
          <w:lang w:val="en-GB"/>
        </w:rPr>
        <w:t xml:space="preserve">used their convening power </w:t>
      </w:r>
      <w:r w:rsidR="00E27F5A" w:rsidRPr="00820A1E">
        <w:rPr>
          <w:lang w:val="en-GB"/>
        </w:rPr>
        <w:t>with</w:t>
      </w:r>
      <w:r w:rsidR="00AF02F7" w:rsidRPr="00820A1E">
        <w:rPr>
          <w:lang w:val="en-GB"/>
        </w:rPr>
        <w:t xml:space="preserve"> the UNCT to </w:t>
      </w:r>
      <w:r w:rsidR="007469DE" w:rsidRPr="00820A1E">
        <w:rPr>
          <w:lang w:val="en-GB"/>
        </w:rPr>
        <w:t xml:space="preserve">form country level UNLIA task </w:t>
      </w:r>
      <w:r w:rsidR="00BC4B76">
        <w:rPr>
          <w:lang w:val="en-GB"/>
        </w:rPr>
        <w:t>teams</w:t>
      </w:r>
      <w:r w:rsidR="007469DE" w:rsidRPr="00820A1E">
        <w:rPr>
          <w:lang w:val="en-GB"/>
        </w:rPr>
        <w:t>, coordinating the work of the UNLIA implementing agencies</w:t>
      </w:r>
      <w:r w:rsidR="006205F8" w:rsidRPr="00820A1E">
        <w:rPr>
          <w:lang w:val="en-GB"/>
        </w:rPr>
        <w:t xml:space="preserve">, </w:t>
      </w:r>
      <w:bookmarkEnd w:id="26"/>
      <w:r w:rsidR="006205F8" w:rsidRPr="00820A1E">
        <w:rPr>
          <w:lang w:val="en-GB"/>
        </w:rPr>
        <w:t xml:space="preserve">though </w:t>
      </w:r>
      <w:r w:rsidR="009E3D58" w:rsidRPr="00820A1E">
        <w:rPr>
          <w:lang w:val="en-GB"/>
        </w:rPr>
        <w:t>in at least one instance</w:t>
      </w:r>
      <w:r w:rsidR="006205F8" w:rsidRPr="00820A1E">
        <w:rPr>
          <w:lang w:val="en-GB"/>
        </w:rPr>
        <w:t xml:space="preserve"> UNDP had to push the RCO to do so. </w:t>
      </w:r>
    </w:p>
    <w:p w14:paraId="4DB1349F" w14:textId="7871ADBF" w:rsidR="00AF02F7" w:rsidRPr="00820A1E" w:rsidRDefault="00AF02F7" w:rsidP="00684266">
      <w:pPr>
        <w:jc w:val="both"/>
        <w:rPr>
          <w:lang w:val="en-GB"/>
        </w:rPr>
      </w:pPr>
      <w:bookmarkStart w:id="27" w:name="_Hlk122522390"/>
      <w:r w:rsidRPr="00820A1E">
        <w:rPr>
          <w:lang w:val="en-GB"/>
        </w:rPr>
        <w:t xml:space="preserve">Each UN agency </w:t>
      </w:r>
      <w:r w:rsidR="00BC4B76">
        <w:rPr>
          <w:lang w:val="en-GB"/>
        </w:rPr>
        <w:t xml:space="preserve">on the country UNLIA task teams </w:t>
      </w:r>
      <w:r w:rsidRPr="00820A1E">
        <w:rPr>
          <w:lang w:val="en-GB"/>
        </w:rPr>
        <w:t>liaised with different ministries, facilitating overall UNLIA access to government agencies.</w:t>
      </w:r>
      <w:r w:rsidR="003D5E03">
        <w:rPr>
          <w:lang w:val="en-GB"/>
        </w:rPr>
        <w:t xml:space="preserve"> </w:t>
      </w:r>
      <w:r w:rsidR="009A4A21" w:rsidRPr="00820A1E">
        <w:rPr>
          <w:lang w:val="en-GB"/>
        </w:rPr>
        <w:t>According</w:t>
      </w:r>
      <w:r w:rsidR="00C0272A" w:rsidRPr="00820A1E">
        <w:rPr>
          <w:lang w:val="en-GB"/>
        </w:rPr>
        <w:t xml:space="preserve"> to one KII, </w:t>
      </w:r>
      <w:r w:rsidR="009A4A21" w:rsidRPr="00820A1E">
        <w:rPr>
          <w:lang w:val="en-GB"/>
        </w:rPr>
        <w:t>“H</w:t>
      </w:r>
      <w:r w:rsidR="00C0272A" w:rsidRPr="00820A1E">
        <w:rPr>
          <w:lang w:val="en-GB"/>
        </w:rPr>
        <w:t xml:space="preserve">aving the UN legal </w:t>
      </w:r>
      <w:r w:rsidR="009A4A21" w:rsidRPr="00820A1E">
        <w:rPr>
          <w:lang w:val="en-GB"/>
        </w:rPr>
        <w:t xml:space="preserve">identity </w:t>
      </w:r>
      <w:r w:rsidR="00C0272A" w:rsidRPr="00820A1E">
        <w:rPr>
          <w:lang w:val="en-GB"/>
        </w:rPr>
        <w:t>task force reduced duplication and enriched the spirit of delivering as one.</w:t>
      </w:r>
      <w:r w:rsidR="009A4A21" w:rsidRPr="00820A1E">
        <w:rPr>
          <w:lang w:val="en-GB"/>
        </w:rPr>
        <w:t>”</w:t>
      </w:r>
      <w:r w:rsidR="006205F8" w:rsidRPr="00820A1E">
        <w:rPr>
          <w:lang w:val="en-GB"/>
        </w:rPr>
        <w:t xml:space="preserve"> </w:t>
      </w:r>
      <w:bookmarkEnd w:id="27"/>
      <w:r w:rsidR="006205F8" w:rsidRPr="00820A1E">
        <w:rPr>
          <w:lang w:val="en-GB"/>
        </w:rPr>
        <w:t>The evaluation found that there were exceptions to this cooperation and on</w:t>
      </w:r>
      <w:r w:rsidR="00E27F5A" w:rsidRPr="00820A1E">
        <w:rPr>
          <w:lang w:val="en-GB"/>
        </w:rPr>
        <w:t>e</w:t>
      </w:r>
      <w:r w:rsidR="006205F8" w:rsidRPr="00820A1E">
        <w:rPr>
          <w:lang w:val="en-GB"/>
        </w:rPr>
        <w:t xml:space="preserve"> </w:t>
      </w:r>
      <w:r w:rsidR="00E9238A">
        <w:rPr>
          <w:lang w:val="en-GB"/>
        </w:rPr>
        <w:t>interlocutor</w:t>
      </w:r>
      <w:r w:rsidR="006205F8" w:rsidRPr="00820A1E">
        <w:rPr>
          <w:lang w:val="en-GB"/>
        </w:rPr>
        <w:t xml:space="preserve"> said that </w:t>
      </w:r>
      <w:r w:rsidR="00BC4B76">
        <w:rPr>
          <w:lang w:val="en-GB"/>
        </w:rPr>
        <w:t xml:space="preserve">at least one </w:t>
      </w:r>
      <w:r w:rsidR="006205F8" w:rsidRPr="00820A1E">
        <w:rPr>
          <w:lang w:val="en-GB"/>
        </w:rPr>
        <w:t>RC</w:t>
      </w:r>
      <w:r w:rsidR="00BC4B76">
        <w:rPr>
          <w:lang w:val="en-GB"/>
        </w:rPr>
        <w:t>O</w:t>
      </w:r>
      <w:r w:rsidR="006205F8" w:rsidRPr="00820A1E">
        <w:rPr>
          <w:lang w:val="en-GB"/>
        </w:rPr>
        <w:t xml:space="preserve"> w</w:t>
      </w:r>
      <w:r w:rsidR="00BC4B76">
        <w:rPr>
          <w:lang w:val="en-GB"/>
        </w:rPr>
        <w:t>as</w:t>
      </w:r>
      <w:r w:rsidR="006205F8" w:rsidRPr="00820A1E">
        <w:rPr>
          <w:lang w:val="en-GB"/>
        </w:rPr>
        <w:t xml:space="preserve"> underinformed on UNLIA issues</w:t>
      </w:r>
      <w:r w:rsidR="00BC4B76">
        <w:rPr>
          <w:lang w:val="en-GB"/>
        </w:rPr>
        <w:t>.</w:t>
      </w:r>
      <w:r w:rsidR="006205F8" w:rsidRPr="00820A1E">
        <w:rPr>
          <w:lang w:val="en-GB"/>
        </w:rPr>
        <w:t xml:space="preserve"> And while UNDP and UNICEF were consistently strong participants in country level UNLIA </w:t>
      </w:r>
      <w:r w:rsidR="00981521">
        <w:rPr>
          <w:lang w:val="en-GB"/>
        </w:rPr>
        <w:t>coordination</w:t>
      </w:r>
      <w:r w:rsidR="006205F8" w:rsidRPr="00820A1E">
        <w:rPr>
          <w:lang w:val="en-GB"/>
        </w:rPr>
        <w:t>, other agencies were less so</w:t>
      </w:r>
      <w:r w:rsidR="00981521">
        <w:rPr>
          <w:lang w:val="en-GB"/>
        </w:rPr>
        <w:t>, especially if they did not have UNLIA activities to implement.</w:t>
      </w:r>
      <w:r w:rsidR="003D5E03">
        <w:rPr>
          <w:lang w:val="en-GB"/>
        </w:rPr>
        <w:t xml:space="preserve"> </w:t>
      </w:r>
    </w:p>
    <w:p w14:paraId="1B1B6147" w14:textId="3255E693" w:rsidR="00AF02F7" w:rsidRPr="00820A1E" w:rsidRDefault="0032419E" w:rsidP="00AF02F7">
      <w:pPr>
        <w:jc w:val="both"/>
        <w:rPr>
          <w:lang w:val="en-GB"/>
        </w:rPr>
      </w:pPr>
      <w:r w:rsidRPr="00820A1E">
        <w:rPr>
          <w:lang w:val="en-GB"/>
        </w:rPr>
        <w:t xml:space="preserve">Effective </w:t>
      </w:r>
      <w:r w:rsidR="00AF02F7" w:rsidRPr="00820A1E">
        <w:rPr>
          <w:lang w:val="en-GB"/>
        </w:rPr>
        <w:t>One UN coordination</w:t>
      </w:r>
      <w:r w:rsidRPr="00820A1E">
        <w:rPr>
          <w:lang w:val="en-GB"/>
        </w:rPr>
        <w:t xml:space="preserve"> among the various agencies</w:t>
      </w:r>
      <w:r w:rsidR="00AF02F7" w:rsidRPr="00820A1E">
        <w:rPr>
          <w:lang w:val="en-GB"/>
        </w:rPr>
        <w:t xml:space="preserve"> was noticed by national interlocutors.</w:t>
      </w:r>
      <w:r w:rsidR="003D5E03">
        <w:rPr>
          <w:lang w:val="en-GB"/>
        </w:rPr>
        <w:t xml:space="preserve"> </w:t>
      </w:r>
      <w:r w:rsidR="00AF02F7" w:rsidRPr="00820A1E">
        <w:rPr>
          <w:lang w:val="en-GB"/>
        </w:rPr>
        <w:t xml:space="preserve">National </w:t>
      </w:r>
      <w:r w:rsidR="00E9238A">
        <w:rPr>
          <w:lang w:val="en-GB"/>
        </w:rPr>
        <w:t>interlocutor</w:t>
      </w:r>
      <w:r w:rsidR="00AF02F7" w:rsidRPr="00820A1E">
        <w:rPr>
          <w:lang w:val="en-GB"/>
        </w:rPr>
        <w:t xml:space="preserve">s stated that the UN implementation of the Programme was, from their perspective, “seamless.” One </w:t>
      </w:r>
      <w:r w:rsidR="00E9238A">
        <w:rPr>
          <w:lang w:val="en-GB"/>
        </w:rPr>
        <w:t>interviewee</w:t>
      </w:r>
      <w:r w:rsidR="00AF02F7" w:rsidRPr="00820A1E">
        <w:rPr>
          <w:lang w:val="en-GB"/>
        </w:rPr>
        <w:t xml:space="preserve"> said: “Each agency has a comparative advantage, but at the end of the day the Programme seems like a joint effort by the different UN agencies.”</w:t>
      </w:r>
      <w:r w:rsidR="003D5E03">
        <w:rPr>
          <w:lang w:val="en-GB"/>
        </w:rPr>
        <w:t xml:space="preserve"> </w:t>
      </w:r>
    </w:p>
    <w:p w14:paraId="7231C5BC" w14:textId="31F74215" w:rsidR="005F60AF" w:rsidRPr="00820A1E" w:rsidRDefault="00567AC9" w:rsidP="00684266">
      <w:pPr>
        <w:pStyle w:val="Heading3"/>
        <w:jc w:val="both"/>
        <w:rPr>
          <w:lang w:val="en-GB"/>
        </w:rPr>
      </w:pPr>
      <w:bookmarkStart w:id="28" w:name="_Toc124179830"/>
      <w:bookmarkStart w:id="29" w:name="_Hlk122522445"/>
      <w:r w:rsidRPr="00820A1E">
        <w:rPr>
          <w:lang w:val="en-GB"/>
        </w:rPr>
        <w:t>3</w:t>
      </w:r>
      <w:r w:rsidR="009D30D1" w:rsidRPr="00820A1E">
        <w:rPr>
          <w:lang w:val="en-GB"/>
        </w:rPr>
        <w:t>.</w:t>
      </w:r>
      <w:r w:rsidR="004946FB" w:rsidRPr="00820A1E">
        <w:rPr>
          <w:lang w:val="en-GB"/>
        </w:rPr>
        <w:t>3</w:t>
      </w:r>
      <w:r w:rsidR="009D30D1" w:rsidRPr="00820A1E">
        <w:rPr>
          <w:lang w:val="en-GB"/>
        </w:rPr>
        <w:t>.3.</w:t>
      </w:r>
      <w:r w:rsidR="009D30D1" w:rsidRPr="00820A1E">
        <w:rPr>
          <w:lang w:val="en-GB"/>
        </w:rPr>
        <w:tab/>
      </w:r>
      <w:r w:rsidR="00AA5A3A" w:rsidRPr="00820A1E">
        <w:rPr>
          <w:lang w:val="en-GB"/>
        </w:rPr>
        <w:t xml:space="preserve">Effectiveness and </w:t>
      </w:r>
      <w:r w:rsidR="009D30D1" w:rsidRPr="00820A1E">
        <w:rPr>
          <w:lang w:val="en-GB"/>
        </w:rPr>
        <w:t>Impact</w:t>
      </w:r>
      <w:bookmarkEnd w:id="28"/>
    </w:p>
    <w:bookmarkEnd w:id="29"/>
    <w:p w14:paraId="2950A777" w14:textId="07D33F7C" w:rsidR="00434DA5" w:rsidRPr="00820A1E" w:rsidRDefault="00C918FB" w:rsidP="00684266">
      <w:pPr>
        <w:jc w:val="both"/>
        <w:rPr>
          <w:lang w:val="en-GB"/>
        </w:rPr>
      </w:pPr>
      <w:r w:rsidRPr="00820A1E">
        <w:rPr>
          <w:lang w:val="en-GB"/>
        </w:rPr>
        <w:t>Each donor required an individual report, with a customized results framework.</w:t>
      </w:r>
      <w:r w:rsidR="003D5E03">
        <w:rPr>
          <w:lang w:val="en-GB"/>
        </w:rPr>
        <w:t xml:space="preserve"> </w:t>
      </w:r>
      <w:r w:rsidRPr="00820A1E">
        <w:rPr>
          <w:lang w:val="en-GB"/>
        </w:rPr>
        <w:t>As a result, in consultation with UNDP, the listing of specific activities and outputs at the country level have been customized for this evaluation, with some outputs and activities combined or renumbered so they do not exactly match project reporting in all cases.</w:t>
      </w:r>
      <w:r w:rsidR="003D5E03">
        <w:rPr>
          <w:lang w:val="en-GB"/>
        </w:rPr>
        <w:t xml:space="preserve"> </w:t>
      </w:r>
      <w:r w:rsidRPr="00820A1E">
        <w:rPr>
          <w:lang w:val="en-GB"/>
        </w:rPr>
        <w:t>The overall coverage, however, is</w:t>
      </w:r>
      <w:r w:rsidR="00E27F5A" w:rsidRPr="00820A1E">
        <w:rPr>
          <w:lang w:val="en-GB"/>
        </w:rPr>
        <w:t xml:space="preserve"> effectively</w:t>
      </w:r>
      <w:r w:rsidRPr="00820A1E">
        <w:rPr>
          <w:lang w:val="en-GB"/>
        </w:rPr>
        <w:t xml:space="preserve"> the same in scope.</w:t>
      </w:r>
    </w:p>
    <w:p w14:paraId="35432394" w14:textId="5EE48AAA" w:rsidR="00CE4DC9" w:rsidRPr="00820A1E" w:rsidRDefault="00AD2085" w:rsidP="00684266">
      <w:pPr>
        <w:jc w:val="both"/>
        <w:rPr>
          <w:lang w:val="en-GB"/>
        </w:rPr>
      </w:pPr>
      <w:r w:rsidRPr="00820A1E">
        <w:rPr>
          <w:lang w:val="en-GB"/>
        </w:rPr>
        <w:t xml:space="preserve">In each country, the evaluation found that there were </w:t>
      </w:r>
      <w:bookmarkStart w:id="30" w:name="_Hlk122522465"/>
      <w:r w:rsidRPr="00820A1E">
        <w:rPr>
          <w:lang w:val="en-GB"/>
        </w:rPr>
        <w:t>some activities</w:t>
      </w:r>
      <w:r w:rsidR="00CE4DC9" w:rsidRPr="00820A1E">
        <w:rPr>
          <w:lang w:val="en-GB"/>
        </w:rPr>
        <w:t xml:space="preserve"> </w:t>
      </w:r>
      <w:r w:rsidR="00767F86" w:rsidRPr="00820A1E">
        <w:rPr>
          <w:lang w:val="en-GB"/>
        </w:rPr>
        <w:t>affected</w:t>
      </w:r>
      <w:r w:rsidR="00CE4DC9" w:rsidRPr="00820A1E">
        <w:rPr>
          <w:lang w:val="en-GB"/>
        </w:rPr>
        <w:t xml:space="preserve"> by COVID related delays</w:t>
      </w:r>
      <w:r w:rsidR="00A92FC0" w:rsidRPr="00820A1E">
        <w:rPr>
          <w:lang w:val="en-GB"/>
        </w:rPr>
        <w:t>,</w:t>
      </w:r>
      <w:r w:rsidR="00C33DA2" w:rsidRPr="00820A1E">
        <w:rPr>
          <w:lang w:val="en-GB"/>
        </w:rPr>
        <w:t xml:space="preserve"> especially in Sierra Leone and Zambia,</w:t>
      </w:r>
      <w:r w:rsidR="00A92FC0" w:rsidRPr="00820A1E">
        <w:rPr>
          <w:lang w:val="en-GB"/>
        </w:rPr>
        <w:t xml:space="preserve"> compressing the timeline in which activities could be completed</w:t>
      </w:r>
      <w:r w:rsidR="001A2003" w:rsidRPr="00820A1E">
        <w:rPr>
          <w:lang w:val="en-GB"/>
        </w:rPr>
        <w:t xml:space="preserve"> and</w:t>
      </w:r>
      <w:r w:rsidR="00C33DA2" w:rsidRPr="00820A1E">
        <w:rPr>
          <w:lang w:val="en-GB"/>
        </w:rPr>
        <w:t xml:space="preserve"> requiring that tasks be completed under a no-cost extension, with all activities intended to be completed by the end of 2022</w:t>
      </w:r>
      <w:r w:rsidR="00A92FC0" w:rsidRPr="00820A1E">
        <w:rPr>
          <w:lang w:val="en-GB"/>
        </w:rPr>
        <w:t xml:space="preserve">. </w:t>
      </w:r>
      <w:r w:rsidR="001F6EF2">
        <w:rPr>
          <w:lang w:val="en-GB"/>
        </w:rPr>
        <w:t>As some activities were still not completed, a no cost extension until 30 April, 2023 is currently being processed.</w:t>
      </w:r>
      <w:r w:rsidR="00A92FC0" w:rsidRPr="00820A1E">
        <w:rPr>
          <w:lang w:val="en-GB"/>
        </w:rPr>
        <w:t xml:space="preserve"> </w:t>
      </w:r>
      <w:r w:rsidR="00767F86" w:rsidRPr="00820A1E">
        <w:rPr>
          <w:lang w:val="en-GB"/>
        </w:rPr>
        <w:t xml:space="preserve">Additionally, </w:t>
      </w:r>
      <w:r w:rsidRPr="00820A1E">
        <w:rPr>
          <w:lang w:val="en-GB"/>
        </w:rPr>
        <w:t>as would be expected</w:t>
      </w:r>
      <w:r w:rsidR="00767F86" w:rsidRPr="00820A1E">
        <w:rPr>
          <w:lang w:val="en-GB"/>
        </w:rPr>
        <w:t xml:space="preserve">, </w:t>
      </w:r>
      <w:r w:rsidR="00C33DA2" w:rsidRPr="00820A1E">
        <w:rPr>
          <w:lang w:val="en-GB"/>
        </w:rPr>
        <w:t xml:space="preserve">political considerations </w:t>
      </w:r>
      <w:r w:rsidR="00767F86" w:rsidRPr="00820A1E">
        <w:rPr>
          <w:lang w:val="en-GB"/>
        </w:rPr>
        <w:lastRenderedPageBreak/>
        <w:t xml:space="preserve">affected </w:t>
      </w:r>
      <w:r w:rsidR="00C33DA2" w:rsidRPr="00820A1E">
        <w:rPr>
          <w:lang w:val="en-GB"/>
        </w:rPr>
        <w:t xml:space="preserve">government </w:t>
      </w:r>
      <w:r w:rsidRPr="00820A1E">
        <w:rPr>
          <w:lang w:val="en-GB"/>
        </w:rPr>
        <w:t>priorities,</w:t>
      </w:r>
      <w:r w:rsidR="00767F86" w:rsidRPr="00820A1E">
        <w:rPr>
          <w:lang w:val="en-GB"/>
        </w:rPr>
        <w:t xml:space="preserve"> and slowed activities in politically sensitive areas.</w:t>
      </w:r>
      <w:r w:rsidR="00A92FC0" w:rsidRPr="00820A1E">
        <w:rPr>
          <w:lang w:val="en-GB"/>
        </w:rPr>
        <w:t xml:space="preserve"> </w:t>
      </w:r>
      <w:r w:rsidR="00767F86" w:rsidRPr="00820A1E">
        <w:rPr>
          <w:lang w:val="en-GB"/>
        </w:rPr>
        <w:t>Overall, however, the UNLIA achieved most of its goals in the countries evaluated.</w:t>
      </w:r>
    </w:p>
    <w:bookmarkEnd w:id="30"/>
    <w:p w14:paraId="1CB5D80E" w14:textId="3907C6C3" w:rsidR="00A667AE" w:rsidRPr="00820A1E" w:rsidRDefault="00C33DA2" w:rsidP="00684266">
      <w:pPr>
        <w:jc w:val="both"/>
        <w:rPr>
          <w:lang w:val="en-GB"/>
        </w:rPr>
      </w:pPr>
      <w:r w:rsidRPr="00820A1E">
        <w:rPr>
          <w:lang w:val="en-GB"/>
        </w:rPr>
        <w:t>UNLIA a</w:t>
      </w:r>
      <w:r w:rsidR="00A667AE" w:rsidRPr="00820A1E">
        <w:rPr>
          <w:lang w:val="en-GB"/>
        </w:rPr>
        <w:t>ctivities were coordinat</w:t>
      </w:r>
      <w:r w:rsidRPr="00820A1E">
        <w:rPr>
          <w:lang w:val="en-GB"/>
        </w:rPr>
        <w:t>ed in each country among the responsible agencies under the auspices of the RCOs office</w:t>
      </w:r>
      <w:r w:rsidR="009E3D58" w:rsidRPr="00820A1E">
        <w:rPr>
          <w:lang w:val="en-GB"/>
        </w:rPr>
        <w:t xml:space="preserve"> </w:t>
      </w:r>
      <w:r w:rsidRPr="00820A1E">
        <w:rPr>
          <w:lang w:val="en-GB"/>
        </w:rPr>
        <w:t>through the UNCT structur</w:t>
      </w:r>
      <w:r w:rsidR="009E3D58" w:rsidRPr="00820A1E">
        <w:rPr>
          <w:lang w:val="en-GB"/>
        </w:rPr>
        <w:t>e.</w:t>
      </w:r>
    </w:p>
    <w:p w14:paraId="784187E2" w14:textId="77777777" w:rsidR="00DC4C8A" w:rsidRPr="00820A1E" w:rsidRDefault="00DC4C8A" w:rsidP="00DC4C8A">
      <w:pPr>
        <w:pStyle w:val="Heading4"/>
        <w:jc w:val="both"/>
        <w:rPr>
          <w:lang w:val="en-GB"/>
        </w:rPr>
      </w:pPr>
      <w:r w:rsidRPr="00820A1E">
        <w:rPr>
          <w:lang w:val="en-GB"/>
        </w:rPr>
        <w:t>Kenya</w:t>
      </w:r>
    </w:p>
    <w:p w14:paraId="0506DD65" w14:textId="33881CA2" w:rsidR="00DC4C8A" w:rsidRPr="00820A1E" w:rsidRDefault="00DC4C8A" w:rsidP="00DC4C8A">
      <w:pPr>
        <w:jc w:val="both"/>
        <w:rPr>
          <w:lang w:val="en-GB"/>
        </w:rPr>
      </w:pPr>
      <w:bookmarkStart w:id="31" w:name="_Hlk122522702"/>
      <w:r w:rsidRPr="00820A1E">
        <w:rPr>
          <w:lang w:val="en-GB"/>
        </w:rPr>
        <w:t>The project in Kenya began in February 2021.</w:t>
      </w:r>
      <w:r w:rsidR="003D5E03">
        <w:rPr>
          <w:lang w:val="en-GB"/>
        </w:rPr>
        <w:t xml:space="preserve"> </w:t>
      </w:r>
      <w:r w:rsidRPr="00820A1E">
        <w:rPr>
          <w:lang w:val="en-GB"/>
        </w:rPr>
        <w:t>Implementation was led by UNICEF in cooperation with other UNCT members of the UNLIA TF: IOM, OHCHR, UNDP, UNFPA, UNHCR, and WHO.</w:t>
      </w:r>
    </w:p>
    <w:bookmarkEnd w:id="31"/>
    <w:p w14:paraId="73681B91" w14:textId="77777777" w:rsidR="00DC4C8A" w:rsidRPr="00820A1E" w:rsidRDefault="00DC4C8A" w:rsidP="00DC4C8A">
      <w:pPr>
        <w:spacing w:after="0"/>
        <w:jc w:val="both"/>
        <w:rPr>
          <w:rFonts w:cstheme="minorHAnsi"/>
          <w:u w:val="single"/>
          <w:lang w:val="en-GB"/>
        </w:rPr>
      </w:pPr>
      <w:r w:rsidRPr="00820A1E">
        <w:rPr>
          <w:rFonts w:cstheme="minorHAnsi"/>
          <w:u w:val="single"/>
          <w:lang w:val="en-GB"/>
        </w:rPr>
        <w:t>Output 1: Strengthened coordination and collaboration between the UNCT and the</w:t>
      </w:r>
      <w:r>
        <w:rPr>
          <w:rFonts w:cstheme="minorHAnsi"/>
          <w:u w:val="single"/>
          <w:lang w:val="en-GB"/>
        </w:rPr>
        <w:t xml:space="preserve"> </w:t>
      </w:r>
      <w:r w:rsidRPr="00820A1E">
        <w:rPr>
          <w:rFonts w:cstheme="minorHAnsi"/>
          <w:u w:val="single"/>
          <w:lang w:val="en-GB"/>
        </w:rPr>
        <w:t>Government of Kenya in the implementation of the national integrated identity system in</w:t>
      </w:r>
      <w:r>
        <w:rPr>
          <w:rFonts w:cstheme="minorHAnsi"/>
          <w:u w:val="single"/>
          <w:lang w:val="en-GB"/>
        </w:rPr>
        <w:t xml:space="preserve"> </w:t>
      </w:r>
      <w:r w:rsidRPr="00820A1E">
        <w:rPr>
          <w:rFonts w:cstheme="minorHAnsi"/>
          <w:u w:val="single"/>
          <w:lang w:val="en-GB"/>
        </w:rPr>
        <w:t>line with the UN LIA framework</w:t>
      </w:r>
      <w:r>
        <w:rPr>
          <w:rFonts w:cstheme="minorHAnsi"/>
          <w:u w:val="single"/>
          <w:lang w:val="en-GB"/>
        </w:rPr>
        <w:t>.</w:t>
      </w:r>
    </w:p>
    <w:p w14:paraId="7BF68C7F" w14:textId="77777777" w:rsidR="00DC4C8A" w:rsidRPr="00820A1E" w:rsidRDefault="00DC4C8A" w:rsidP="00DC4C8A">
      <w:pPr>
        <w:spacing w:after="0"/>
        <w:jc w:val="both"/>
        <w:rPr>
          <w:rFonts w:cstheme="minorHAnsi"/>
          <w:lang w:val="en-GB"/>
        </w:rPr>
      </w:pPr>
    </w:p>
    <w:p w14:paraId="3C78EA09" w14:textId="77777777" w:rsidR="00DC4C8A" w:rsidRPr="00820A1E" w:rsidRDefault="00DC4C8A" w:rsidP="00DC4C8A">
      <w:pPr>
        <w:spacing w:after="0"/>
        <w:jc w:val="both"/>
        <w:rPr>
          <w:rFonts w:cstheme="minorHAnsi"/>
          <w:lang w:val="en-GB"/>
        </w:rPr>
      </w:pPr>
      <w:r w:rsidRPr="00820A1E">
        <w:rPr>
          <w:rFonts w:cstheme="minorHAnsi"/>
          <w:lang w:val="en-GB"/>
        </w:rPr>
        <w:t>There was one activity under Output 1, led by UNDP.</w:t>
      </w:r>
    </w:p>
    <w:p w14:paraId="05B72587" w14:textId="77777777" w:rsidR="00DC4C8A" w:rsidRPr="00820A1E" w:rsidRDefault="00DC4C8A" w:rsidP="00DC4C8A">
      <w:pPr>
        <w:spacing w:after="0"/>
        <w:jc w:val="both"/>
        <w:rPr>
          <w:rFonts w:cstheme="minorHAnsi"/>
          <w:lang w:val="en-GB"/>
        </w:rPr>
      </w:pPr>
    </w:p>
    <w:p w14:paraId="5E275FBE" w14:textId="77777777" w:rsidR="00DC4C8A" w:rsidRPr="00820A1E" w:rsidRDefault="00DC4C8A" w:rsidP="00DC4C8A">
      <w:pPr>
        <w:spacing w:after="0"/>
        <w:jc w:val="both"/>
        <w:rPr>
          <w:rFonts w:cstheme="minorHAnsi"/>
          <w:lang w:val="en-GB"/>
        </w:rPr>
      </w:pPr>
      <w:r w:rsidRPr="00820A1E">
        <w:rPr>
          <w:rFonts w:cstheme="minorHAnsi"/>
          <w:i/>
          <w:iCs/>
          <w:lang w:val="en-GB"/>
        </w:rPr>
        <w:t>Activity 1.1:</w:t>
      </w:r>
      <w:r w:rsidRPr="00820A1E">
        <w:rPr>
          <w:rFonts w:cstheme="minorHAnsi"/>
          <w:lang w:val="en-GB"/>
        </w:rPr>
        <w:t xml:space="preserve"> Coordination of UN agencies, funds</w:t>
      </w:r>
      <w:r>
        <w:rPr>
          <w:rFonts w:cstheme="minorHAnsi"/>
          <w:lang w:val="en-GB"/>
        </w:rPr>
        <w:t>,</w:t>
      </w:r>
      <w:r w:rsidRPr="00820A1E">
        <w:rPr>
          <w:rFonts w:cstheme="minorHAnsi"/>
          <w:lang w:val="en-GB"/>
        </w:rPr>
        <w:t xml:space="preserve"> and programmes for the implementation of UN Legal Identity Agenda in Kenya.</w:t>
      </w:r>
    </w:p>
    <w:p w14:paraId="2790E29A" w14:textId="77777777" w:rsidR="00DC4C8A" w:rsidRPr="00820A1E" w:rsidRDefault="00DC4C8A" w:rsidP="00DC4C8A">
      <w:pPr>
        <w:spacing w:after="0"/>
        <w:jc w:val="both"/>
        <w:rPr>
          <w:rFonts w:cstheme="minorHAnsi"/>
          <w:u w:val="single"/>
          <w:lang w:val="en-GB"/>
        </w:rPr>
      </w:pPr>
    </w:p>
    <w:p w14:paraId="7C51FAF8" w14:textId="7290C6A9" w:rsidR="00DC4C8A" w:rsidRPr="00820A1E" w:rsidRDefault="00DC4C8A" w:rsidP="00DC4C8A">
      <w:pPr>
        <w:spacing w:after="0"/>
        <w:jc w:val="both"/>
        <w:rPr>
          <w:rFonts w:cstheme="minorHAnsi"/>
          <w:lang w:val="en-GB"/>
        </w:rPr>
      </w:pPr>
      <w:r>
        <w:rPr>
          <w:rFonts w:cstheme="minorHAnsi"/>
          <w:lang w:val="en-GB"/>
        </w:rPr>
        <w:t>UNDP</w:t>
      </w:r>
      <w:r w:rsidRPr="00820A1E">
        <w:rPr>
          <w:rFonts w:cstheme="minorHAnsi"/>
          <w:lang w:val="en-GB"/>
        </w:rPr>
        <w:t xml:space="preserve"> successfully executed </w:t>
      </w:r>
      <w:r>
        <w:rPr>
          <w:rFonts w:cstheme="minorHAnsi"/>
          <w:lang w:val="en-GB"/>
        </w:rPr>
        <w:t xml:space="preserve">these </w:t>
      </w:r>
      <w:r w:rsidRPr="00820A1E">
        <w:rPr>
          <w:rFonts w:cstheme="minorHAnsi"/>
          <w:lang w:val="en-GB"/>
        </w:rPr>
        <w:t>tasks</w:t>
      </w:r>
      <w:r w:rsidR="00507350">
        <w:rPr>
          <w:rFonts w:cstheme="minorHAnsi"/>
          <w:lang w:val="en-GB"/>
        </w:rPr>
        <w:t>,</w:t>
      </w:r>
      <w:r w:rsidRPr="00820A1E">
        <w:rPr>
          <w:rFonts w:cstheme="minorHAnsi"/>
          <w:lang w:val="en-GB"/>
        </w:rPr>
        <w:t xml:space="preserve"> including UN coordination</w:t>
      </w:r>
      <w:r>
        <w:rPr>
          <w:rFonts w:cstheme="minorHAnsi"/>
          <w:lang w:val="en-GB"/>
        </w:rPr>
        <w:t>,</w:t>
      </w:r>
      <w:r w:rsidRPr="00820A1E">
        <w:rPr>
          <w:rFonts w:cstheme="minorHAnsi"/>
          <w:lang w:val="en-GB"/>
        </w:rPr>
        <w:t xml:space="preserve"> through eight monthly UNLIA </w:t>
      </w:r>
      <w:r>
        <w:rPr>
          <w:rFonts w:cstheme="minorHAnsi"/>
          <w:lang w:val="en-GB"/>
        </w:rPr>
        <w:t>TF</w:t>
      </w:r>
      <w:r w:rsidRPr="00820A1E">
        <w:rPr>
          <w:rFonts w:cstheme="minorHAnsi"/>
          <w:lang w:val="en-GB"/>
        </w:rPr>
        <w:t xml:space="preserve"> coordination meetings, a change management workshop reviewing roles and operations of agencies working on </w:t>
      </w:r>
      <w:r w:rsidR="00507350">
        <w:rPr>
          <w:rFonts w:cstheme="minorHAnsi"/>
          <w:lang w:val="en-GB"/>
        </w:rPr>
        <w:t>legal identity</w:t>
      </w:r>
      <w:r>
        <w:rPr>
          <w:rFonts w:cstheme="minorHAnsi"/>
          <w:lang w:val="en-GB"/>
        </w:rPr>
        <w:t>,</w:t>
      </w:r>
      <w:r w:rsidRPr="00820A1E">
        <w:rPr>
          <w:rFonts w:cstheme="minorHAnsi"/>
          <w:lang w:val="en-GB"/>
        </w:rPr>
        <w:t xml:space="preserve"> and in anticipation of new registration procedures under the new Kenyan legal framework, knowledge exchange visits to civil registration sites with partners from WHO HQ</w:t>
      </w:r>
      <w:r>
        <w:rPr>
          <w:rFonts w:cstheme="minorHAnsi"/>
          <w:lang w:val="en-GB"/>
        </w:rPr>
        <w:t>. In cooperation with the WHO,</w:t>
      </w:r>
      <w:r w:rsidRPr="00820A1E">
        <w:rPr>
          <w:rFonts w:cstheme="minorHAnsi"/>
          <w:lang w:val="en-GB"/>
        </w:rPr>
        <w:t xml:space="preserve"> a Rapid Mortality Surveillance pilot </w:t>
      </w:r>
      <w:r>
        <w:rPr>
          <w:rFonts w:cstheme="minorHAnsi"/>
          <w:lang w:val="en-GB"/>
        </w:rPr>
        <w:t xml:space="preserve">was </w:t>
      </w:r>
      <w:r w:rsidRPr="00820A1E">
        <w:rPr>
          <w:rFonts w:cstheme="minorHAnsi"/>
          <w:lang w:val="en-GB"/>
        </w:rPr>
        <w:t>conducted in six counties to generate timely, quality mortality data during the C</w:t>
      </w:r>
      <w:r>
        <w:rPr>
          <w:rFonts w:cstheme="minorHAnsi"/>
          <w:lang w:val="en-GB"/>
        </w:rPr>
        <w:t>OVID</w:t>
      </w:r>
      <w:r w:rsidRPr="00820A1E">
        <w:rPr>
          <w:rFonts w:cstheme="minorHAnsi"/>
          <w:lang w:val="en-GB"/>
        </w:rPr>
        <w:t>-19 pandemic and to strengthen death and cause of death notification and registration, and support the production of the Kenya Vital Statistics Report 2020.</w:t>
      </w:r>
    </w:p>
    <w:p w14:paraId="7015F1CE" w14:textId="77777777" w:rsidR="00DC4C8A" w:rsidRPr="00820A1E" w:rsidRDefault="00DC4C8A" w:rsidP="00DC4C8A">
      <w:pPr>
        <w:spacing w:after="0"/>
        <w:jc w:val="both"/>
        <w:rPr>
          <w:rFonts w:cstheme="minorHAnsi"/>
          <w:u w:val="single"/>
          <w:lang w:val="en-GB"/>
        </w:rPr>
      </w:pPr>
    </w:p>
    <w:p w14:paraId="56E7F675" w14:textId="4247526D" w:rsidR="00DC4C8A" w:rsidRPr="00820A1E" w:rsidRDefault="00DC4C8A" w:rsidP="00DC4C8A">
      <w:pPr>
        <w:spacing w:after="0"/>
        <w:jc w:val="both"/>
        <w:rPr>
          <w:rFonts w:cstheme="minorHAnsi"/>
          <w:u w:val="single"/>
          <w:lang w:val="en-GB"/>
        </w:rPr>
      </w:pPr>
      <w:r w:rsidRPr="00820A1E">
        <w:rPr>
          <w:rFonts w:cstheme="minorHAnsi"/>
          <w:u w:val="single"/>
          <w:lang w:val="en-GB"/>
        </w:rPr>
        <w:t>Output 2: Capacity strengthened for integration of civil registration, vital statistics and</w:t>
      </w:r>
      <w:r w:rsidR="0083128A">
        <w:rPr>
          <w:rFonts w:cstheme="minorHAnsi"/>
          <w:u w:val="single"/>
          <w:lang w:val="en-GB"/>
        </w:rPr>
        <w:t xml:space="preserve"> </w:t>
      </w:r>
      <w:r w:rsidRPr="00820A1E">
        <w:rPr>
          <w:rFonts w:cstheme="minorHAnsi"/>
          <w:u w:val="single"/>
          <w:lang w:val="en-GB"/>
        </w:rPr>
        <w:t>identity management systems that are interoperable and with more streamlined business</w:t>
      </w:r>
      <w:r w:rsidR="0083128A">
        <w:rPr>
          <w:rFonts w:cstheme="minorHAnsi"/>
          <w:u w:val="single"/>
          <w:lang w:val="en-GB"/>
        </w:rPr>
        <w:t xml:space="preserve"> </w:t>
      </w:r>
      <w:r w:rsidRPr="00820A1E">
        <w:rPr>
          <w:rFonts w:cstheme="minorHAnsi"/>
          <w:u w:val="single"/>
          <w:lang w:val="en-GB"/>
        </w:rPr>
        <w:t>processes</w:t>
      </w:r>
      <w:r w:rsidR="0083128A">
        <w:rPr>
          <w:rFonts w:cstheme="minorHAnsi"/>
          <w:u w:val="single"/>
          <w:lang w:val="en-GB"/>
        </w:rPr>
        <w:t>.</w:t>
      </w:r>
    </w:p>
    <w:p w14:paraId="1BE6CF55" w14:textId="77777777" w:rsidR="00DC4C8A" w:rsidRPr="00820A1E" w:rsidRDefault="00DC4C8A" w:rsidP="00DC4C8A">
      <w:pPr>
        <w:spacing w:after="0"/>
        <w:jc w:val="both"/>
        <w:rPr>
          <w:rFonts w:cstheme="minorHAnsi"/>
          <w:u w:val="single"/>
          <w:lang w:val="en-GB"/>
        </w:rPr>
      </w:pPr>
    </w:p>
    <w:p w14:paraId="00ACA7C8" w14:textId="4D0B60B8" w:rsidR="00DC4C8A" w:rsidRPr="00820A1E" w:rsidRDefault="00DC4C8A" w:rsidP="00DC4C8A">
      <w:pPr>
        <w:spacing w:after="0"/>
        <w:jc w:val="both"/>
        <w:rPr>
          <w:rFonts w:cstheme="minorHAnsi"/>
          <w:lang w:val="en-GB"/>
        </w:rPr>
      </w:pPr>
      <w:bookmarkStart w:id="32" w:name="_Hlk122525773"/>
      <w:r w:rsidRPr="00820A1E">
        <w:rPr>
          <w:rFonts w:cstheme="minorHAnsi"/>
          <w:lang w:val="en-GB"/>
        </w:rPr>
        <w:t>Output 2 included activities led by UNDP</w:t>
      </w:r>
      <w:r>
        <w:rPr>
          <w:rFonts w:cstheme="minorHAnsi"/>
          <w:lang w:val="en-GB"/>
        </w:rPr>
        <w:t>,</w:t>
      </w:r>
      <w:r w:rsidRPr="00820A1E">
        <w:rPr>
          <w:rFonts w:cstheme="minorHAnsi"/>
          <w:lang w:val="en-GB"/>
        </w:rPr>
        <w:t xml:space="preserve"> UNHCR, </w:t>
      </w:r>
      <w:r>
        <w:rPr>
          <w:rFonts w:cstheme="minorHAnsi"/>
          <w:lang w:val="en-GB"/>
        </w:rPr>
        <w:t xml:space="preserve">and </w:t>
      </w:r>
      <w:r w:rsidRPr="00820A1E">
        <w:rPr>
          <w:rFonts w:cstheme="minorHAnsi"/>
          <w:lang w:val="en-GB"/>
        </w:rPr>
        <w:t xml:space="preserve">UNICEF, and targeted at the passage of the </w:t>
      </w:r>
      <w:proofErr w:type="spellStart"/>
      <w:r w:rsidRPr="00820A1E">
        <w:rPr>
          <w:rFonts w:cstheme="minorHAnsi"/>
          <w:lang w:val="en-GB"/>
        </w:rPr>
        <w:t>Huduma</w:t>
      </w:r>
      <w:proofErr w:type="spellEnd"/>
      <w:r w:rsidRPr="00820A1E">
        <w:rPr>
          <w:rFonts w:cstheme="minorHAnsi"/>
          <w:lang w:val="en-GB"/>
        </w:rPr>
        <w:t xml:space="preserve"> Bill, 2021, which, if passed</w:t>
      </w:r>
      <w:r w:rsidR="00507350">
        <w:rPr>
          <w:rFonts w:cstheme="minorHAnsi"/>
          <w:lang w:val="en-GB"/>
        </w:rPr>
        <w:t>,</w:t>
      </w:r>
      <w:r w:rsidRPr="00820A1E">
        <w:rPr>
          <w:rFonts w:cstheme="minorHAnsi"/>
          <w:lang w:val="en-GB"/>
        </w:rPr>
        <w:t xml:space="preserve"> w</w:t>
      </w:r>
      <w:r>
        <w:rPr>
          <w:rFonts w:cstheme="minorHAnsi"/>
          <w:lang w:val="en-GB"/>
        </w:rPr>
        <w:t>ould</w:t>
      </w:r>
      <w:r w:rsidRPr="00820A1E">
        <w:rPr>
          <w:rFonts w:cstheme="minorHAnsi"/>
          <w:lang w:val="en-GB"/>
        </w:rPr>
        <w:t xml:space="preserve"> be the primary law on civil registration and legal identity management.</w:t>
      </w:r>
      <w:r w:rsidR="003D5E03">
        <w:rPr>
          <w:rFonts w:cstheme="minorHAnsi"/>
          <w:lang w:val="en-GB"/>
        </w:rPr>
        <w:t xml:space="preserve"> </w:t>
      </w:r>
      <w:r w:rsidRPr="00820A1E">
        <w:rPr>
          <w:rFonts w:cstheme="minorHAnsi"/>
          <w:lang w:val="en-GB"/>
        </w:rPr>
        <w:t>Unfortunately, while the bill was scheduled to be read in the National Assembly in December 2021, consideration of the bill is currently stalled.</w:t>
      </w:r>
    </w:p>
    <w:bookmarkEnd w:id="32"/>
    <w:p w14:paraId="7AAD4419" w14:textId="77777777" w:rsidR="00DC4C8A" w:rsidRPr="00820A1E" w:rsidRDefault="00DC4C8A" w:rsidP="00DC4C8A">
      <w:pPr>
        <w:spacing w:after="0"/>
        <w:jc w:val="both"/>
        <w:rPr>
          <w:rFonts w:cstheme="minorHAnsi"/>
          <w:lang w:val="en-GB"/>
        </w:rPr>
      </w:pPr>
    </w:p>
    <w:p w14:paraId="641A65DF" w14:textId="5075CFE5" w:rsidR="00DC4C8A" w:rsidRPr="00820A1E" w:rsidRDefault="00DC4C8A" w:rsidP="00DC4C8A">
      <w:pPr>
        <w:spacing w:after="0"/>
        <w:jc w:val="both"/>
        <w:rPr>
          <w:rFonts w:cstheme="minorHAnsi"/>
          <w:lang w:val="en-GB"/>
        </w:rPr>
      </w:pPr>
      <w:r w:rsidRPr="00820A1E">
        <w:rPr>
          <w:rFonts w:cstheme="minorHAnsi"/>
          <w:i/>
          <w:iCs/>
          <w:lang w:val="en-GB"/>
        </w:rPr>
        <w:t>Activity 2.1:</w:t>
      </w:r>
      <w:r w:rsidRPr="00820A1E">
        <w:rPr>
          <w:rFonts w:cstheme="minorHAnsi"/>
          <w:lang w:val="en-GB"/>
        </w:rPr>
        <w:t xml:space="preserve"> Engage a legal partner to provide analysis of </w:t>
      </w:r>
      <w:r w:rsidR="00B13E79">
        <w:rPr>
          <w:rFonts w:cstheme="minorHAnsi"/>
          <w:lang w:val="en-GB"/>
        </w:rPr>
        <w:t xml:space="preserve">the </w:t>
      </w:r>
      <w:r w:rsidRPr="00820A1E">
        <w:rPr>
          <w:rFonts w:cstheme="minorHAnsi"/>
          <w:lang w:val="en-GB"/>
        </w:rPr>
        <w:t xml:space="preserve">current </w:t>
      </w:r>
      <w:proofErr w:type="spellStart"/>
      <w:r w:rsidRPr="00820A1E">
        <w:rPr>
          <w:rFonts w:cstheme="minorHAnsi"/>
          <w:lang w:val="en-GB"/>
        </w:rPr>
        <w:t>Huduma</w:t>
      </w:r>
      <w:proofErr w:type="spellEnd"/>
      <w:r w:rsidRPr="00820A1E">
        <w:rPr>
          <w:rFonts w:cstheme="minorHAnsi"/>
          <w:lang w:val="en-GB"/>
        </w:rPr>
        <w:t xml:space="preserve"> Bill, 2020, to be discussed at a legal review meeting to strengthen the </w:t>
      </w:r>
      <w:proofErr w:type="spellStart"/>
      <w:r w:rsidRPr="00820A1E">
        <w:rPr>
          <w:rFonts w:cstheme="minorHAnsi"/>
          <w:lang w:val="en-GB"/>
        </w:rPr>
        <w:t>Huduma</w:t>
      </w:r>
      <w:proofErr w:type="spellEnd"/>
      <w:r w:rsidRPr="00820A1E">
        <w:rPr>
          <w:rFonts w:cstheme="minorHAnsi"/>
          <w:lang w:val="en-GB"/>
        </w:rPr>
        <w:t xml:space="preserve"> Bill, 2020</w:t>
      </w:r>
      <w:r w:rsidR="00B13E79">
        <w:rPr>
          <w:rFonts w:cstheme="minorHAnsi"/>
          <w:lang w:val="en-GB"/>
        </w:rPr>
        <w:t>,</w:t>
      </w:r>
      <w:r w:rsidRPr="00820A1E">
        <w:rPr>
          <w:rFonts w:cstheme="minorHAnsi"/>
          <w:lang w:val="en-GB"/>
        </w:rPr>
        <w:t xml:space="preserve"> and the two special purpose vehicles - the </w:t>
      </w:r>
      <w:r w:rsidR="0083128A">
        <w:rPr>
          <w:rFonts w:cstheme="minorHAnsi"/>
          <w:lang w:val="en-GB"/>
        </w:rPr>
        <w:t xml:space="preserve">civil registration </w:t>
      </w:r>
      <w:r w:rsidRPr="00820A1E">
        <w:rPr>
          <w:rFonts w:cstheme="minorHAnsi"/>
          <w:lang w:val="en-GB"/>
        </w:rPr>
        <w:t xml:space="preserve">Data Protection Regulations, 2020 and the </w:t>
      </w:r>
      <w:r w:rsidR="0083128A">
        <w:rPr>
          <w:rFonts w:cstheme="minorHAnsi"/>
          <w:lang w:val="en-GB"/>
        </w:rPr>
        <w:t xml:space="preserve">NIIMS </w:t>
      </w:r>
      <w:r w:rsidRPr="00820A1E">
        <w:rPr>
          <w:rFonts w:cstheme="minorHAnsi"/>
          <w:lang w:val="en-GB"/>
        </w:rPr>
        <w:t>Registration of Persons Regulations, 2020.</w:t>
      </w:r>
    </w:p>
    <w:p w14:paraId="63C30BE1" w14:textId="77777777" w:rsidR="00DC4C8A" w:rsidRPr="00820A1E" w:rsidRDefault="00DC4C8A" w:rsidP="00DC4C8A">
      <w:pPr>
        <w:spacing w:after="0"/>
        <w:jc w:val="both"/>
        <w:rPr>
          <w:rFonts w:cstheme="minorHAnsi"/>
          <w:lang w:val="en-GB"/>
        </w:rPr>
      </w:pPr>
    </w:p>
    <w:p w14:paraId="4CAB97D8" w14:textId="77777777" w:rsidR="00DC4C8A" w:rsidRPr="00820A1E" w:rsidRDefault="00DC4C8A" w:rsidP="00DC4C8A">
      <w:pPr>
        <w:spacing w:after="0"/>
        <w:jc w:val="both"/>
        <w:rPr>
          <w:rFonts w:cstheme="minorHAnsi"/>
          <w:lang w:val="en-GB"/>
        </w:rPr>
      </w:pPr>
      <w:bookmarkStart w:id="33" w:name="_Hlk122525852"/>
      <w:r w:rsidRPr="00820A1E">
        <w:rPr>
          <w:rFonts w:cstheme="minorHAnsi"/>
          <w:lang w:val="en-GB"/>
        </w:rPr>
        <w:t xml:space="preserve">UNICEF led the support to the government in updating the legal framework for civil registration and vital statistics, which resulted in the </w:t>
      </w:r>
      <w:proofErr w:type="spellStart"/>
      <w:r w:rsidRPr="00820A1E">
        <w:rPr>
          <w:rFonts w:cstheme="minorHAnsi"/>
          <w:lang w:val="en-GB"/>
        </w:rPr>
        <w:t>Huduma</w:t>
      </w:r>
      <w:proofErr w:type="spellEnd"/>
      <w:r w:rsidRPr="00820A1E">
        <w:rPr>
          <w:rFonts w:cstheme="minorHAnsi"/>
          <w:lang w:val="en-GB"/>
        </w:rPr>
        <w:t xml:space="preserve"> Bill</w:t>
      </w:r>
      <w:r>
        <w:rPr>
          <w:rFonts w:cstheme="minorHAnsi"/>
          <w:lang w:val="en-GB"/>
        </w:rPr>
        <w:t>.</w:t>
      </w:r>
      <w:bookmarkEnd w:id="33"/>
      <w:r>
        <w:rPr>
          <w:rFonts w:cstheme="minorHAnsi"/>
          <w:lang w:val="en-GB"/>
        </w:rPr>
        <w:t xml:space="preserve"> </w:t>
      </w:r>
      <w:r w:rsidRPr="00820A1E">
        <w:rPr>
          <w:lang w:val="en-GB"/>
        </w:rPr>
        <w:t xml:space="preserve">This also included </w:t>
      </w:r>
      <w:r w:rsidRPr="00820A1E">
        <w:rPr>
          <w:rFonts w:cstheme="minorHAnsi"/>
          <w:lang w:val="en-GB"/>
        </w:rPr>
        <w:t xml:space="preserve">supporting a mid-term review of the Civil Registration Strategic Plan 2018-2023, with the results emphasizing the need for a regular monitoring and evaluation program and client centred service delivery. </w:t>
      </w:r>
    </w:p>
    <w:p w14:paraId="6DED22E4" w14:textId="77777777" w:rsidR="00DC4C8A" w:rsidRPr="00820A1E" w:rsidRDefault="00DC4C8A" w:rsidP="00DC4C8A">
      <w:pPr>
        <w:spacing w:after="0"/>
        <w:jc w:val="both"/>
        <w:rPr>
          <w:lang w:val="en-GB"/>
        </w:rPr>
      </w:pPr>
    </w:p>
    <w:p w14:paraId="3D607479" w14:textId="7D929CE6" w:rsidR="00DC4C8A" w:rsidRPr="00820A1E" w:rsidRDefault="00DC4C8A" w:rsidP="00DC4C8A">
      <w:pPr>
        <w:spacing w:after="0"/>
        <w:jc w:val="both"/>
        <w:rPr>
          <w:rFonts w:cstheme="minorHAnsi"/>
          <w:lang w:val="en-GB"/>
        </w:rPr>
      </w:pPr>
      <w:bookmarkStart w:id="34" w:name="_Hlk122525887"/>
      <w:r w:rsidRPr="00820A1E">
        <w:rPr>
          <w:rFonts w:cstheme="minorHAnsi"/>
          <w:lang w:val="en-GB"/>
        </w:rPr>
        <w:t xml:space="preserve">UNHCR supported a legal review of the </w:t>
      </w:r>
      <w:proofErr w:type="spellStart"/>
      <w:r w:rsidRPr="00820A1E">
        <w:rPr>
          <w:rFonts w:cstheme="minorHAnsi"/>
          <w:lang w:val="en-GB"/>
        </w:rPr>
        <w:t>Huduma</w:t>
      </w:r>
      <w:proofErr w:type="spellEnd"/>
      <w:r w:rsidRPr="00820A1E">
        <w:rPr>
          <w:rFonts w:cstheme="minorHAnsi"/>
          <w:lang w:val="en-GB"/>
        </w:rPr>
        <w:t xml:space="preserve"> Bill and created a joint memo with comments to ensure a comprehensive law and inclusion of marginalized populations and briefed the memo to key government </w:t>
      </w:r>
      <w:r w:rsidRPr="00820A1E">
        <w:rPr>
          <w:rFonts w:cstheme="minorHAnsi"/>
          <w:lang w:val="en-GB"/>
        </w:rPr>
        <w:lastRenderedPageBreak/>
        <w:t>officials.</w:t>
      </w:r>
      <w:r w:rsidR="003D5E03">
        <w:rPr>
          <w:rFonts w:cstheme="minorHAnsi"/>
          <w:lang w:val="en-GB"/>
        </w:rPr>
        <w:t xml:space="preserve"> </w:t>
      </w:r>
      <w:r w:rsidRPr="00820A1E">
        <w:rPr>
          <w:rFonts w:cstheme="minorHAnsi"/>
          <w:lang w:val="en-GB"/>
        </w:rPr>
        <w:t xml:space="preserve">UNHCR also organized 13 forums with </w:t>
      </w:r>
      <w:r w:rsidR="00507350">
        <w:rPr>
          <w:rFonts w:cstheme="minorHAnsi"/>
          <w:lang w:val="en-GB"/>
        </w:rPr>
        <w:t>civil society organization (CSO)</w:t>
      </w:r>
      <w:r w:rsidRPr="00820A1E">
        <w:rPr>
          <w:rFonts w:cstheme="minorHAnsi"/>
          <w:lang w:val="en-GB"/>
        </w:rPr>
        <w:t xml:space="preserve"> partners </w:t>
      </w:r>
      <w:bookmarkStart w:id="35" w:name="_Hlk122525928"/>
      <w:bookmarkEnd w:id="34"/>
      <w:r w:rsidRPr="00820A1E">
        <w:rPr>
          <w:rFonts w:cstheme="minorHAnsi"/>
          <w:lang w:val="en-GB"/>
        </w:rPr>
        <w:t xml:space="preserve">to collect views from refugees and asylum seekers on the </w:t>
      </w:r>
      <w:proofErr w:type="spellStart"/>
      <w:r w:rsidRPr="00820A1E">
        <w:rPr>
          <w:rFonts w:cstheme="minorHAnsi"/>
          <w:lang w:val="en-GB"/>
        </w:rPr>
        <w:t>Huduma</w:t>
      </w:r>
      <w:proofErr w:type="spellEnd"/>
      <w:r w:rsidRPr="00820A1E">
        <w:rPr>
          <w:rFonts w:cstheme="minorHAnsi"/>
          <w:lang w:val="en-GB"/>
        </w:rPr>
        <w:t xml:space="preserve"> Bill and civil registration</w:t>
      </w:r>
      <w:bookmarkEnd w:id="35"/>
      <w:r w:rsidRPr="00820A1E">
        <w:rPr>
          <w:rFonts w:cstheme="minorHAnsi"/>
          <w:lang w:val="en-GB"/>
        </w:rPr>
        <w:t>. A consultant was engaged to review the comments and identify policy gaps for inclusion of refugees in civil registration. Some of the recommendations included issuing ID cards to asylum seekers and training refugees on the benefits of Kenyan civil registration.</w:t>
      </w:r>
    </w:p>
    <w:p w14:paraId="3861124F" w14:textId="77777777" w:rsidR="00DC4C8A" w:rsidRPr="00820A1E" w:rsidRDefault="00DC4C8A" w:rsidP="00DC4C8A">
      <w:pPr>
        <w:spacing w:after="0"/>
        <w:jc w:val="both"/>
        <w:rPr>
          <w:rFonts w:cstheme="minorHAnsi"/>
          <w:lang w:val="en-GB"/>
        </w:rPr>
      </w:pPr>
    </w:p>
    <w:p w14:paraId="7F083E0E" w14:textId="3CDF8351" w:rsidR="00DC4C8A" w:rsidRPr="00820A1E" w:rsidRDefault="00DC4C8A" w:rsidP="00DC4C8A">
      <w:pPr>
        <w:spacing w:after="0"/>
        <w:jc w:val="both"/>
        <w:rPr>
          <w:rFonts w:cstheme="minorHAnsi"/>
          <w:lang w:val="en-GB"/>
        </w:rPr>
      </w:pPr>
      <w:bookmarkStart w:id="36" w:name="_Hlk122525824"/>
      <w:r w:rsidRPr="00820A1E">
        <w:rPr>
          <w:rFonts w:cstheme="minorHAnsi"/>
          <w:lang w:val="en-GB"/>
        </w:rPr>
        <w:t>UNDP hired a consultant to review the legal identity legal framework and design a framework for alternative dispute resolution (ADR) of complaints arising from the civil registration process.</w:t>
      </w:r>
      <w:bookmarkEnd w:id="36"/>
      <w:r w:rsidR="003D5E03">
        <w:rPr>
          <w:rFonts w:cstheme="minorHAnsi"/>
          <w:lang w:val="en-GB"/>
        </w:rPr>
        <w:t xml:space="preserve"> </w:t>
      </w:r>
      <w:r w:rsidRPr="00820A1E">
        <w:rPr>
          <w:rFonts w:cstheme="minorHAnsi"/>
          <w:lang w:val="en-GB"/>
        </w:rPr>
        <w:t>The key output of this consultancy was a proposal for a complete ADR structure, which included the following:</w:t>
      </w:r>
    </w:p>
    <w:p w14:paraId="7A41ABB9" w14:textId="163CBBF6" w:rsidR="00DC4C8A" w:rsidRPr="00820A1E" w:rsidRDefault="00DC4C8A" w:rsidP="00DC4C8A">
      <w:pPr>
        <w:pStyle w:val="ListParagraph"/>
        <w:numPr>
          <w:ilvl w:val="0"/>
          <w:numId w:val="10"/>
        </w:numPr>
        <w:spacing w:after="0"/>
        <w:jc w:val="both"/>
        <w:rPr>
          <w:rFonts w:cstheme="minorHAnsi"/>
          <w:lang w:val="en-GB"/>
        </w:rPr>
      </w:pPr>
      <w:r w:rsidRPr="00820A1E">
        <w:rPr>
          <w:rFonts w:cstheme="minorHAnsi"/>
          <w:lang w:val="en-GB"/>
        </w:rPr>
        <w:t>Concept paper defining the processes of Mediation, Conciliation, Arbitration</w:t>
      </w:r>
      <w:r w:rsidR="00507350">
        <w:rPr>
          <w:rFonts w:cstheme="minorHAnsi"/>
          <w:lang w:val="en-GB"/>
        </w:rPr>
        <w:t>,</w:t>
      </w:r>
      <w:r w:rsidRPr="00820A1E">
        <w:rPr>
          <w:rFonts w:cstheme="minorHAnsi"/>
          <w:lang w:val="en-GB"/>
        </w:rPr>
        <w:t xml:space="preserve"> and Negotiation of Disputes pursuant to the Data Protection Act, 2019</w:t>
      </w:r>
      <w:r w:rsidR="00B13E79">
        <w:rPr>
          <w:rFonts w:cstheme="minorHAnsi"/>
          <w:lang w:val="en-GB"/>
        </w:rPr>
        <w:t>;</w:t>
      </w:r>
    </w:p>
    <w:p w14:paraId="4465D629" w14:textId="68981458" w:rsidR="00DC4C8A" w:rsidRPr="00820A1E" w:rsidRDefault="00DC4C8A" w:rsidP="00DC4C8A">
      <w:pPr>
        <w:pStyle w:val="ListParagraph"/>
        <w:numPr>
          <w:ilvl w:val="0"/>
          <w:numId w:val="10"/>
        </w:numPr>
        <w:spacing w:after="0"/>
        <w:jc w:val="both"/>
        <w:rPr>
          <w:rFonts w:cstheme="minorHAnsi"/>
          <w:lang w:val="en-GB"/>
        </w:rPr>
      </w:pPr>
      <w:r w:rsidRPr="00820A1E">
        <w:rPr>
          <w:rFonts w:cstheme="minorHAnsi"/>
          <w:lang w:val="en-GB"/>
        </w:rPr>
        <w:t>Detailed ADR frameworks for each of the ADR processes identified above</w:t>
      </w:r>
      <w:r w:rsidR="00B13E79">
        <w:rPr>
          <w:rFonts w:cstheme="minorHAnsi"/>
          <w:lang w:val="en-GB"/>
        </w:rPr>
        <w:t>;</w:t>
      </w:r>
    </w:p>
    <w:p w14:paraId="11D5C9C6" w14:textId="57A05D61" w:rsidR="00DC4C8A" w:rsidRPr="00820A1E" w:rsidRDefault="00DC4C8A" w:rsidP="00DC4C8A">
      <w:pPr>
        <w:pStyle w:val="ListParagraph"/>
        <w:numPr>
          <w:ilvl w:val="0"/>
          <w:numId w:val="10"/>
        </w:numPr>
        <w:spacing w:after="0"/>
        <w:jc w:val="both"/>
        <w:rPr>
          <w:rFonts w:cstheme="minorHAnsi"/>
          <w:lang w:val="en-GB"/>
        </w:rPr>
      </w:pPr>
      <w:r w:rsidRPr="00820A1E">
        <w:rPr>
          <w:rFonts w:cstheme="minorHAnsi"/>
          <w:lang w:val="en-GB"/>
        </w:rPr>
        <w:t>Detailed ADR SOP</w:t>
      </w:r>
      <w:r w:rsidR="00B13E79">
        <w:rPr>
          <w:rFonts w:cstheme="minorHAnsi"/>
          <w:lang w:val="en-GB"/>
        </w:rPr>
        <w:t>;</w:t>
      </w:r>
    </w:p>
    <w:p w14:paraId="51AA7377" w14:textId="0B8D88E9" w:rsidR="00DC4C8A" w:rsidRPr="00820A1E" w:rsidRDefault="00DC4C8A" w:rsidP="00DC4C8A">
      <w:pPr>
        <w:pStyle w:val="ListParagraph"/>
        <w:numPr>
          <w:ilvl w:val="0"/>
          <w:numId w:val="10"/>
        </w:numPr>
        <w:spacing w:after="0"/>
        <w:jc w:val="both"/>
        <w:rPr>
          <w:rFonts w:cstheme="minorHAnsi"/>
          <w:lang w:val="en-GB"/>
        </w:rPr>
      </w:pPr>
      <w:r w:rsidRPr="00820A1E">
        <w:rPr>
          <w:rFonts w:cstheme="minorHAnsi"/>
          <w:lang w:val="en-GB"/>
        </w:rPr>
        <w:t>Detailed report containing any other consideration/procedures relating to the implementation of ADR, gap analysis of current legal framework, and recommendations</w:t>
      </w:r>
      <w:r w:rsidR="00B13E79">
        <w:rPr>
          <w:rFonts w:cstheme="minorHAnsi"/>
          <w:lang w:val="en-GB"/>
        </w:rPr>
        <w:t>;</w:t>
      </w:r>
    </w:p>
    <w:p w14:paraId="131C8176" w14:textId="5D5757ED" w:rsidR="00DC4C8A" w:rsidRPr="00820A1E" w:rsidRDefault="00DC4C8A" w:rsidP="00DC4C8A">
      <w:pPr>
        <w:pStyle w:val="ListParagraph"/>
        <w:numPr>
          <w:ilvl w:val="0"/>
          <w:numId w:val="10"/>
        </w:numPr>
        <w:spacing w:after="0"/>
        <w:jc w:val="both"/>
        <w:rPr>
          <w:rFonts w:cstheme="minorHAnsi"/>
          <w:lang w:val="en-GB"/>
        </w:rPr>
      </w:pPr>
      <w:r w:rsidRPr="00820A1E">
        <w:rPr>
          <w:rFonts w:cstheme="minorHAnsi"/>
          <w:lang w:val="en-GB"/>
        </w:rPr>
        <w:t>Bidding documents for any items to be procured in the implementation of the ADR processes</w:t>
      </w:r>
      <w:r w:rsidR="00B13E79">
        <w:rPr>
          <w:rFonts w:cstheme="minorHAnsi"/>
          <w:lang w:val="en-GB"/>
        </w:rPr>
        <w:t>;</w:t>
      </w:r>
    </w:p>
    <w:p w14:paraId="479F4E8E" w14:textId="5BFCCB40" w:rsidR="00DC4C8A" w:rsidRPr="00820A1E" w:rsidRDefault="00507350" w:rsidP="00DC4C8A">
      <w:pPr>
        <w:pStyle w:val="ListParagraph"/>
        <w:numPr>
          <w:ilvl w:val="0"/>
          <w:numId w:val="10"/>
        </w:numPr>
        <w:spacing w:after="0"/>
        <w:jc w:val="both"/>
        <w:rPr>
          <w:rFonts w:cstheme="minorHAnsi"/>
          <w:lang w:val="en-GB"/>
        </w:rPr>
      </w:pPr>
      <w:r>
        <w:rPr>
          <w:rFonts w:cstheme="minorHAnsi"/>
          <w:lang w:val="en-GB"/>
        </w:rPr>
        <w:t>ADR d</w:t>
      </w:r>
      <w:r w:rsidR="00DC4C8A" w:rsidRPr="00820A1E">
        <w:rPr>
          <w:rFonts w:cstheme="minorHAnsi"/>
          <w:lang w:val="en-GB"/>
        </w:rPr>
        <w:t>ocument retention policy</w:t>
      </w:r>
      <w:r w:rsidR="00B13E79">
        <w:rPr>
          <w:rFonts w:cstheme="minorHAnsi"/>
          <w:lang w:val="en-GB"/>
        </w:rPr>
        <w:t>;</w:t>
      </w:r>
    </w:p>
    <w:p w14:paraId="45956A63" w14:textId="6481EF7A" w:rsidR="00DC4C8A" w:rsidRPr="00820A1E" w:rsidRDefault="00DC4C8A" w:rsidP="00DC4C8A">
      <w:pPr>
        <w:pStyle w:val="ListParagraph"/>
        <w:numPr>
          <w:ilvl w:val="0"/>
          <w:numId w:val="10"/>
        </w:numPr>
        <w:spacing w:after="0"/>
        <w:jc w:val="both"/>
        <w:rPr>
          <w:rFonts w:cstheme="minorHAnsi"/>
          <w:lang w:val="en-GB"/>
        </w:rPr>
      </w:pPr>
      <w:r w:rsidRPr="00820A1E">
        <w:rPr>
          <w:rFonts w:cstheme="minorHAnsi"/>
          <w:lang w:val="en-GB"/>
        </w:rPr>
        <w:t>Draft guidance notes on ADR processes</w:t>
      </w:r>
      <w:r w:rsidR="00507350">
        <w:rPr>
          <w:rFonts w:cstheme="minorHAnsi"/>
          <w:lang w:val="en-GB"/>
        </w:rPr>
        <w:t>, and</w:t>
      </w:r>
      <w:r w:rsidR="00B13E79">
        <w:rPr>
          <w:rFonts w:cstheme="minorHAnsi"/>
          <w:lang w:val="en-GB"/>
        </w:rPr>
        <w:t>;</w:t>
      </w:r>
    </w:p>
    <w:p w14:paraId="101F38C7" w14:textId="77777777" w:rsidR="00DC4C8A" w:rsidRPr="00820A1E" w:rsidRDefault="00DC4C8A" w:rsidP="00DC4C8A">
      <w:pPr>
        <w:pStyle w:val="ListParagraph"/>
        <w:numPr>
          <w:ilvl w:val="0"/>
          <w:numId w:val="10"/>
        </w:numPr>
        <w:spacing w:after="0"/>
        <w:jc w:val="both"/>
        <w:rPr>
          <w:rFonts w:cstheme="minorHAnsi"/>
          <w:lang w:val="en-GB"/>
        </w:rPr>
      </w:pPr>
      <w:r w:rsidRPr="00820A1E">
        <w:rPr>
          <w:rFonts w:cstheme="minorHAnsi"/>
          <w:lang w:val="en-GB"/>
        </w:rPr>
        <w:t>Monitoring and evaluation framework.</w:t>
      </w:r>
    </w:p>
    <w:p w14:paraId="18D1D17C" w14:textId="77777777" w:rsidR="00DC4C8A" w:rsidRPr="00820A1E" w:rsidRDefault="00DC4C8A" w:rsidP="00DC4C8A">
      <w:pPr>
        <w:spacing w:after="0"/>
        <w:jc w:val="both"/>
        <w:rPr>
          <w:rFonts w:cstheme="minorHAnsi"/>
          <w:lang w:val="en-GB"/>
        </w:rPr>
      </w:pPr>
    </w:p>
    <w:p w14:paraId="445E3573" w14:textId="77777777" w:rsidR="00DC4C8A" w:rsidRPr="00820A1E" w:rsidRDefault="00DC4C8A" w:rsidP="00DC4C8A">
      <w:pPr>
        <w:spacing w:after="0"/>
        <w:jc w:val="both"/>
        <w:rPr>
          <w:rFonts w:cstheme="minorHAnsi"/>
          <w:lang w:val="en-GB"/>
        </w:rPr>
      </w:pPr>
      <w:r w:rsidRPr="00820A1E">
        <w:rPr>
          <w:rFonts w:cstheme="minorHAnsi"/>
          <w:i/>
          <w:iCs/>
          <w:lang w:val="en-GB"/>
        </w:rPr>
        <w:t>Activity 2.2:</w:t>
      </w:r>
      <w:r w:rsidRPr="00820A1E">
        <w:rPr>
          <w:rFonts w:cstheme="minorHAnsi"/>
          <w:lang w:val="en-GB"/>
        </w:rPr>
        <w:t xml:space="preserve"> Provide technical support to the NIIMS/</w:t>
      </w:r>
      <w:proofErr w:type="spellStart"/>
      <w:r w:rsidRPr="00820A1E">
        <w:rPr>
          <w:rFonts w:cstheme="minorHAnsi"/>
          <w:lang w:val="en-GB"/>
        </w:rPr>
        <w:t>Huduma</w:t>
      </w:r>
      <w:proofErr w:type="spellEnd"/>
      <w:r w:rsidRPr="00820A1E">
        <w:rPr>
          <w:rFonts w:cstheme="minorHAnsi"/>
          <w:lang w:val="en-GB"/>
        </w:rPr>
        <w:t xml:space="preserve"> </w:t>
      </w:r>
      <w:proofErr w:type="spellStart"/>
      <w:r w:rsidRPr="00820A1E">
        <w:rPr>
          <w:rFonts w:cstheme="minorHAnsi"/>
          <w:lang w:val="en-GB"/>
        </w:rPr>
        <w:t>Namba</w:t>
      </w:r>
      <w:proofErr w:type="spellEnd"/>
      <w:r w:rsidRPr="00820A1E">
        <w:rPr>
          <w:rFonts w:cstheme="minorHAnsi"/>
          <w:lang w:val="en-GB"/>
        </w:rPr>
        <w:t xml:space="preserve"> Secretariat for pre-public</w:t>
      </w:r>
      <w:r>
        <w:rPr>
          <w:rFonts w:cstheme="minorHAnsi"/>
          <w:lang w:val="en-GB"/>
        </w:rPr>
        <w:t xml:space="preserve"> </w:t>
      </w:r>
      <w:r w:rsidRPr="00820A1E">
        <w:rPr>
          <w:rFonts w:cstheme="minorHAnsi"/>
          <w:lang w:val="en-GB"/>
        </w:rPr>
        <w:t>participation consultations, ahead of parliamentary processes and formal public participation.</w:t>
      </w:r>
    </w:p>
    <w:p w14:paraId="6D35477A" w14:textId="77777777" w:rsidR="00DC4C8A" w:rsidRPr="00820A1E" w:rsidRDefault="00DC4C8A" w:rsidP="00DC4C8A">
      <w:pPr>
        <w:spacing w:after="0"/>
        <w:jc w:val="both"/>
        <w:rPr>
          <w:rFonts w:cstheme="minorHAnsi"/>
          <w:u w:val="single"/>
          <w:lang w:val="en-GB"/>
        </w:rPr>
      </w:pPr>
    </w:p>
    <w:p w14:paraId="30041732" w14:textId="6DA1C316" w:rsidR="00DC4C8A" w:rsidRDefault="00DC4C8A" w:rsidP="00DC4C8A">
      <w:pPr>
        <w:spacing w:after="0"/>
        <w:jc w:val="both"/>
        <w:rPr>
          <w:rFonts w:cstheme="minorHAnsi"/>
          <w:lang w:val="en-GB"/>
        </w:rPr>
      </w:pPr>
      <w:r w:rsidRPr="00820A1E">
        <w:rPr>
          <w:rFonts w:cstheme="minorHAnsi"/>
          <w:lang w:val="en-GB"/>
        </w:rPr>
        <w:t xml:space="preserve">This activity was led by </w:t>
      </w:r>
      <w:bookmarkStart w:id="37" w:name="_Hlk122525978"/>
      <w:r w:rsidRPr="00820A1E">
        <w:rPr>
          <w:rFonts w:cstheme="minorHAnsi"/>
          <w:lang w:val="en-GB"/>
        </w:rPr>
        <w:t xml:space="preserve">UNDP and included an assessment of bottlenecks affecting registration of vulnerable/marginalized populations, </w:t>
      </w:r>
      <w:bookmarkEnd w:id="37"/>
      <w:r w:rsidRPr="00820A1E">
        <w:rPr>
          <w:rFonts w:cstheme="minorHAnsi"/>
          <w:lang w:val="en-GB"/>
        </w:rPr>
        <w:t xml:space="preserve">including children in residential institutions, children with disabilities, mobile communities, and others. The findings of this study will guide policy to ensure that vulnerable and marginalized populations are not left behind </w:t>
      </w:r>
      <w:r w:rsidR="00B13E79">
        <w:rPr>
          <w:rFonts w:cstheme="minorHAnsi"/>
          <w:lang w:val="en-GB"/>
        </w:rPr>
        <w:t xml:space="preserve">in </w:t>
      </w:r>
      <w:r w:rsidRPr="00820A1E">
        <w:rPr>
          <w:rFonts w:cstheme="minorHAnsi"/>
          <w:lang w:val="en-GB"/>
        </w:rPr>
        <w:t>registration and access to legal identity.</w:t>
      </w:r>
    </w:p>
    <w:p w14:paraId="4D87622A" w14:textId="77777777" w:rsidR="003C099B" w:rsidRPr="00820A1E" w:rsidRDefault="003C099B" w:rsidP="00DC4C8A">
      <w:pPr>
        <w:spacing w:after="0"/>
        <w:jc w:val="both"/>
        <w:rPr>
          <w:rFonts w:cstheme="minorHAnsi"/>
          <w:lang w:val="en-GB"/>
        </w:rPr>
      </w:pPr>
    </w:p>
    <w:p w14:paraId="27FAA704" w14:textId="31E5A94B" w:rsidR="00DC4C8A" w:rsidRPr="00820A1E" w:rsidRDefault="003C099B" w:rsidP="00DC4C8A">
      <w:pPr>
        <w:spacing w:after="0"/>
        <w:jc w:val="both"/>
        <w:rPr>
          <w:rFonts w:cstheme="minorHAnsi"/>
          <w:lang w:val="en-GB"/>
        </w:rPr>
      </w:pPr>
      <w:bookmarkStart w:id="38" w:name="_Hlk122526020"/>
      <w:r>
        <w:rPr>
          <w:rFonts w:cstheme="minorHAnsi"/>
          <w:lang w:val="en-GB"/>
        </w:rPr>
        <w:t>UNDP also led a</w:t>
      </w:r>
      <w:r w:rsidR="00DC4C8A" w:rsidRPr="00820A1E">
        <w:rPr>
          <w:rFonts w:cstheme="minorHAnsi"/>
          <w:lang w:val="en-GB"/>
        </w:rPr>
        <w:t xml:space="preserve"> nation-wide KAP </w:t>
      </w:r>
      <w:r w:rsidR="00DC4C8A">
        <w:rPr>
          <w:rFonts w:cstheme="minorHAnsi"/>
          <w:lang w:val="en-GB"/>
        </w:rPr>
        <w:t>s</w:t>
      </w:r>
      <w:r w:rsidR="00DC4C8A" w:rsidRPr="00820A1E">
        <w:rPr>
          <w:rFonts w:cstheme="minorHAnsi"/>
          <w:lang w:val="en-GB"/>
        </w:rPr>
        <w:t>tudy on barriers to civil registration</w:t>
      </w:r>
      <w:r w:rsidR="00DC4C8A">
        <w:rPr>
          <w:rFonts w:cstheme="minorHAnsi"/>
          <w:lang w:val="en-GB"/>
        </w:rPr>
        <w:t xml:space="preserve"> </w:t>
      </w:r>
      <w:r w:rsidR="00DC4C8A" w:rsidRPr="00820A1E">
        <w:rPr>
          <w:rFonts w:cstheme="minorHAnsi"/>
          <w:lang w:val="en-GB"/>
        </w:rPr>
        <w:t>within the NIIMS context.</w:t>
      </w:r>
      <w:bookmarkEnd w:id="38"/>
      <w:r w:rsidR="003D5E03">
        <w:rPr>
          <w:rFonts w:cstheme="minorHAnsi"/>
          <w:lang w:val="en-GB"/>
        </w:rPr>
        <w:t xml:space="preserve"> </w:t>
      </w:r>
      <w:r w:rsidR="00DC4C8A" w:rsidRPr="00820A1E">
        <w:rPr>
          <w:rFonts w:cstheme="minorHAnsi"/>
          <w:lang w:val="en-GB"/>
        </w:rPr>
        <w:t>Result</w:t>
      </w:r>
      <w:r w:rsidR="00DC4C8A">
        <w:rPr>
          <w:rFonts w:cstheme="minorHAnsi"/>
          <w:lang w:val="en-GB"/>
        </w:rPr>
        <w:t>s</w:t>
      </w:r>
      <w:r w:rsidR="00DC4C8A" w:rsidRPr="00820A1E">
        <w:rPr>
          <w:rFonts w:cstheme="minorHAnsi"/>
          <w:lang w:val="en-GB"/>
        </w:rPr>
        <w:t xml:space="preserve"> </w:t>
      </w:r>
      <w:r w:rsidR="00DC4C8A">
        <w:rPr>
          <w:rFonts w:cstheme="minorHAnsi"/>
          <w:lang w:val="en-GB"/>
        </w:rPr>
        <w:t xml:space="preserve">of </w:t>
      </w:r>
      <w:r w:rsidR="00DC4C8A" w:rsidRPr="00820A1E">
        <w:rPr>
          <w:rFonts w:cstheme="minorHAnsi"/>
          <w:lang w:val="en-GB"/>
        </w:rPr>
        <w:t>the KAP study were shared with government stakeholders and continue to guide the development of messages aimed at increasing demand for civil registration services.</w:t>
      </w:r>
      <w:r w:rsidR="00CF7DD6">
        <w:rPr>
          <w:rFonts w:cstheme="minorHAnsi"/>
          <w:lang w:val="en-GB"/>
        </w:rPr>
        <w:t xml:space="preserve"> UNDP also supported procurement of ICT equipment for civil registration centres to promote digitization.</w:t>
      </w:r>
    </w:p>
    <w:p w14:paraId="55E613BA" w14:textId="77777777" w:rsidR="00DC4C8A" w:rsidRPr="00820A1E" w:rsidRDefault="00DC4C8A" w:rsidP="00DC4C8A">
      <w:pPr>
        <w:spacing w:after="0"/>
        <w:jc w:val="both"/>
        <w:rPr>
          <w:rFonts w:cstheme="minorHAnsi"/>
          <w:bCs/>
          <w:u w:val="single"/>
          <w:lang w:val="en-GB"/>
        </w:rPr>
      </w:pPr>
    </w:p>
    <w:p w14:paraId="1C9CB4E8" w14:textId="77777777" w:rsidR="00A667AE" w:rsidRPr="00820A1E" w:rsidRDefault="00A667AE" w:rsidP="00684266">
      <w:pPr>
        <w:pStyle w:val="Heading4"/>
        <w:jc w:val="both"/>
        <w:rPr>
          <w:lang w:val="en-GB"/>
        </w:rPr>
      </w:pPr>
      <w:r w:rsidRPr="00820A1E">
        <w:rPr>
          <w:lang w:val="en-GB"/>
        </w:rPr>
        <w:t xml:space="preserve">Sierra Leone </w:t>
      </w:r>
    </w:p>
    <w:p w14:paraId="24A58F08" w14:textId="751D9737" w:rsidR="00CE4DC9" w:rsidRPr="00820A1E" w:rsidRDefault="005F60AF" w:rsidP="00684266">
      <w:pPr>
        <w:jc w:val="both"/>
        <w:rPr>
          <w:lang w:val="en-GB"/>
        </w:rPr>
      </w:pPr>
      <w:bookmarkStart w:id="39" w:name="_Hlk122522622"/>
      <w:r w:rsidRPr="00820A1E">
        <w:rPr>
          <w:lang w:val="en-GB"/>
        </w:rPr>
        <w:t xml:space="preserve">In Sierra Leone, </w:t>
      </w:r>
      <w:r w:rsidR="00CE4DC9" w:rsidRPr="00820A1E">
        <w:rPr>
          <w:lang w:val="en-GB"/>
        </w:rPr>
        <w:t>UNLIA had three outputs, with implementation responsibilities distributed among three</w:t>
      </w:r>
      <w:r w:rsidR="00A667AE" w:rsidRPr="00820A1E">
        <w:rPr>
          <w:lang w:val="en-GB"/>
        </w:rPr>
        <w:t xml:space="preserve"> </w:t>
      </w:r>
      <w:r w:rsidR="00CE4DC9" w:rsidRPr="00820A1E">
        <w:rPr>
          <w:lang w:val="en-GB"/>
        </w:rPr>
        <w:t>agencies: IOM, UNICEF, and UNDP.</w:t>
      </w:r>
      <w:r w:rsidRPr="00820A1E">
        <w:rPr>
          <w:lang w:val="en-GB"/>
        </w:rPr>
        <w:t xml:space="preserve"> </w:t>
      </w:r>
      <w:r w:rsidR="00F24CBF" w:rsidRPr="00820A1E">
        <w:rPr>
          <w:lang w:val="en-GB"/>
        </w:rPr>
        <w:t>UNICEF work</w:t>
      </w:r>
      <w:r w:rsidR="00566D7C">
        <w:rPr>
          <w:lang w:val="en-GB"/>
        </w:rPr>
        <w:t>ed</w:t>
      </w:r>
      <w:r w:rsidR="00F24CBF" w:rsidRPr="00820A1E">
        <w:rPr>
          <w:lang w:val="en-GB"/>
        </w:rPr>
        <w:t xml:space="preserve"> with the </w:t>
      </w:r>
      <w:r w:rsidR="0083128A">
        <w:rPr>
          <w:lang w:val="en-GB"/>
        </w:rPr>
        <w:t>Ministry of Health and Sanitation (</w:t>
      </w:r>
      <w:r w:rsidR="00012232">
        <w:rPr>
          <w:lang w:val="en-GB"/>
        </w:rPr>
        <w:t>MOHS</w:t>
      </w:r>
      <w:r w:rsidR="0083128A">
        <w:rPr>
          <w:lang w:val="en-GB"/>
        </w:rPr>
        <w:t>)</w:t>
      </w:r>
      <w:r w:rsidR="00012232">
        <w:rPr>
          <w:lang w:val="en-GB"/>
        </w:rPr>
        <w:t xml:space="preserve"> </w:t>
      </w:r>
      <w:r w:rsidR="00F24CBF" w:rsidRPr="00820A1E">
        <w:rPr>
          <w:lang w:val="en-GB"/>
        </w:rPr>
        <w:t>and IOM worked on statelessness</w:t>
      </w:r>
      <w:r w:rsidR="00005F4F">
        <w:rPr>
          <w:lang w:val="en-GB"/>
        </w:rPr>
        <w:t xml:space="preserve"> with the </w:t>
      </w:r>
      <w:r w:rsidR="003C099B">
        <w:rPr>
          <w:lang w:val="en-GB"/>
        </w:rPr>
        <w:t>National Civil Registration Authority (</w:t>
      </w:r>
      <w:r w:rsidR="00005F4F">
        <w:rPr>
          <w:lang w:val="en-GB"/>
        </w:rPr>
        <w:t>NCRA</w:t>
      </w:r>
      <w:r w:rsidR="003C099B">
        <w:rPr>
          <w:lang w:val="en-GB"/>
        </w:rPr>
        <w:t>)</w:t>
      </w:r>
      <w:r w:rsidR="00F24CBF" w:rsidRPr="00820A1E">
        <w:rPr>
          <w:lang w:val="en-GB"/>
        </w:rPr>
        <w:t>.</w:t>
      </w:r>
      <w:r w:rsidR="003D5E03">
        <w:rPr>
          <w:lang w:val="en-GB"/>
        </w:rPr>
        <w:t xml:space="preserve"> </w:t>
      </w:r>
      <w:r w:rsidR="00F24CBF" w:rsidRPr="00820A1E">
        <w:rPr>
          <w:lang w:val="en-GB"/>
        </w:rPr>
        <w:t xml:space="preserve">UNDP </w:t>
      </w:r>
      <w:r w:rsidR="00981521">
        <w:rPr>
          <w:lang w:val="en-GB"/>
        </w:rPr>
        <w:t>worked with the NCRA and on UNLIA</w:t>
      </w:r>
      <w:r w:rsidR="00F24CBF" w:rsidRPr="00820A1E">
        <w:rPr>
          <w:lang w:val="en-GB"/>
        </w:rPr>
        <w:t xml:space="preserve"> coordination, which was described as effective by non-UNDP</w:t>
      </w:r>
      <w:r w:rsidR="005B4371">
        <w:rPr>
          <w:lang w:val="en-GB"/>
        </w:rPr>
        <w:t xml:space="preserve"> interlocutors</w:t>
      </w:r>
      <w:r w:rsidR="00F24CBF" w:rsidRPr="00820A1E">
        <w:rPr>
          <w:lang w:val="en-GB"/>
        </w:rPr>
        <w:t xml:space="preserve">, with the </w:t>
      </w:r>
      <w:r w:rsidR="001F6EF2">
        <w:rPr>
          <w:lang w:val="en-GB"/>
        </w:rPr>
        <w:t>one</w:t>
      </w:r>
      <w:r w:rsidR="00F24CBF" w:rsidRPr="00820A1E">
        <w:rPr>
          <w:lang w:val="en-GB"/>
        </w:rPr>
        <w:t xml:space="preserve"> stating that the three agencies were “always in discussions, always in communication.”</w:t>
      </w:r>
      <w:r w:rsidR="003D5E03">
        <w:rPr>
          <w:lang w:val="en-GB"/>
        </w:rPr>
        <w:t xml:space="preserve"> </w:t>
      </w:r>
      <w:r w:rsidR="00F24CBF" w:rsidRPr="00820A1E">
        <w:rPr>
          <w:lang w:val="en-GB"/>
        </w:rPr>
        <w:t xml:space="preserve">This enabled the agencies present themselves on UNLIA issues as One UN. </w:t>
      </w:r>
    </w:p>
    <w:p w14:paraId="7008A3B8" w14:textId="2C56253C" w:rsidR="004A6665" w:rsidRPr="00820A1E" w:rsidRDefault="005F60AF" w:rsidP="00684266">
      <w:pPr>
        <w:jc w:val="both"/>
        <w:rPr>
          <w:u w:val="single"/>
          <w:lang w:val="en-GB"/>
        </w:rPr>
      </w:pPr>
      <w:bookmarkStart w:id="40" w:name="_Hlk122522872"/>
      <w:bookmarkEnd w:id="39"/>
      <w:r w:rsidRPr="00820A1E">
        <w:rPr>
          <w:u w:val="single"/>
          <w:lang w:val="en-GB"/>
        </w:rPr>
        <w:t>Output 1</w:t>
      </w:r>
      <w:r w:rsidR="00CE4DC9" w:rsidRPr="00820A1E">
        <w:rPr>
          <w:u w:val="single"/>
          <w:lang w:val="en-GB"/>
        </w:rPr>
        <w:t>:</w:t>
      </w:r>
      <w:r w:rsidRPr="00820A1E">
        <w:rPr>
          <w:u w:val="single"/>
          <w:lang w:val="en-GB"/>
        </w:rPr>
        <w:t xml:space="preserve"> </w:t>
      </w:r>
      <w:r w:rsidR="00CE4DC9" w:rsidRPr="00820A1E">
        <w:rPr>
          <w:u w:val="single"/>
          <w:lang w:val="en-GB"/>
        </w:rPr>
        <w:t>C</w:t>
      </w:r>
      <w:r w:rsidRPr="00820A1E">
        <w:rPr>
          <w:u w:val="single"/>
          <w:lang w:val="en-GB"/>
        </w:rPr>
        <w:t>reate enabling environment for implementation of the CRVS reforms and the National Strategic Plan by strengthening government-led coordination</w:t>
      </w:r>
      <w:r w:rsidR="00767F86" w:rsidRPr="00820A1E">
        <w:rPr>
          <w:u w:val="single"/>
          <w:lang w:val="en-GB"/>
        </w:rPr>
        <w:t xml:space="preserve">. </w:t>
      </w:r>
    </w:p>
    <w:bookmarkEnd w:id="40"/>
    <w:p w14:paraId="1CA50F38" w14:textId="36FFBFE9" w:rsidR="00F40E7F" w:rsidRPr="00820A1E" w:rsidRDefault="004A6665" w:rsidP="00684266">
      <w:pPr>
        <w:jc w:val="both"/>
        <w:rPr>
          <w:lang w:val="en-GB"/>
        </w:rPr>
      </w:pPr>
      <w:r w:rsidRPr="00820A1E">
        <w:rPr>
          <w:i/>
          <w:iCs/>
          <w:lang w:val="en-GB"/>
        </w:rPr>
        <w:lastRenderedPageBreak/>
        <w:t xml:space="preserve">Activity 1.1: </w:t>
      </w:r>
      <w:r w:rsidRPr="00820A1E">
        <w:rPr>
          <w:lang w:val="en-GB"/>
        </w:rPr>
        <w:t>Provide technical support to NCRA to run an effective secretariat and revitalize the CRVS National Steering Committee and Donor Coordination Platform. (Technical staff embedded in NCRA)</w:t>
      </w:r>
      <w:r w:rsidR="00F40E7F" w:rsidRPr="00820A1E">
        <w:rPr>
          <w:lang w:val="en-GB"/>
        </w:rPr>
        <w:t>.</w:t>
      </w:r>
    </w:p>
    <w:p w14:paraId="1C93A5B9" w14:textId="30DA80C2" w:rsidR="00F40E7F" w:rsidRPr="00820A1E" w:rsidRDefault="00767F86" w:rsidP="00684266">
      <w:pPr>
        <w:jc w:val="both"/>
        <w:rPr>
          <w:lang w:val="en-GB"/>
        </w:rPr>
      </w:pPr>
      <w:r w:rsidRPr="00820A1E">
        <w:rPr>
          <w:lang w:val="en-GB"/>
        </w:rPr>
        <w:t xml:space="preserve">UNDP </w:t>
      </w:r>
      <w:r w:rsidR="00F40E7F" w:rsidRPr="00820A1E">
        <w:rPr>
          <w:lang w:val="en-GB"/>
        </w:rPr>
        <w:t>embedded</w:t>
      </w:r>
      <w:r w:rsidRPr="00820A1E">
        <w:rPr>
          <w:lang w:val="en-GB"/>
        </w:rPr>
        <w:t xml:space="preserve"> a </w:t>
      </w:r>
      <w:r w:rsidR="00C33DA2" w:rsidRPr="00820A1E">
        <w:rPr>
          <w:lang w:val="en-GB"/>
        </w:rPr>
        <w:t xml:space="preserve">consultant </w:t>
      </w:r>
      <w:r w:rsidR="00F40E7F" w:rsidRPr="00820A1E">
        <w:rPr>
          <w:lang w:val="en-GB"/>
        </w:rPr>
        <w:t>in the NCRA for</w:t>
      </w:r>
      <w:r w:rsidR="00C33DA2" w:rsidRPr="00820A1E">
        <w:rPr>
          <w:lang w:val="en-GB"/>
        </w:rPr>
        <w:t xml:space="preserve"> six months</w:t>
      </w:r>
      <w:r w:rsidR="00F40E7F" w:rsidRPr="00820A1E">
        <w:rPr>
          <w:lang w:val="en-GB"/>
        </w:rPr>
        <w:t>, starting in March, 2022.</w:t>
      </w:r>
      <w:r w:rsidR="003D5E03">
        <w:rPr>
          <w:lang w:val="en-GB"/>
        </w:rPr>
        <w:t xml:space="preserve"> </w:t>
      </w:r>
      <w:r w:rsidR="00F40E7F" w:rsidRPr="00820A1E">
        <w:rPr>
          <w:lang w:val="en-GB"/>
        </w:rPr>
        <w:t>The consultant had initially been expected to start earlier, but</w:t>
      </w:r>
      <w:r w:rsidR="007A3A0F" w:rsidRPr="00820A1E">
        <w:rPr>
          <w:lang w:val="en-GB"/>
        </w:rPr>
        <w:t xml:space="preserve"> th</w:t>
      </w:r>
      <w:r w:rsidR="00981521">
        <w:rPr>
          <w:lang w:val="en-GB"/>
        </w:rPr>
        <w:t>e consultant’s start</w:t>
      </w:r>
      <w:r w:rsidR="007A3A0F" w:rsidRPr="00820A1E">
        <w:rPr>
          <w:lang w:val="en-GB"/>
        </w:rPr>
        <w:t xml:space="preserve"> was delayed by </w:t>
      </w:r>
      <w:r w:rsidR="00981521">
        <w:rPr>
          <w:lang w:val="en-GB"/>
        </w:rPr>
        <w:t>the pandemic</w:t>
      </w:r>
      <w:r w:rsidR="00C33DA2" w:rsidRPr="00820A1E">
        <w:rPr>
          <w:lang w:val="en-GB"/>
        </w:rPr>
        <w:t>.</w:t>
      </w:r>
      <w:r w:rsidR="003D5E03">
        <w:rPr>
          <w:lang w:val="en-GB"/>
        </w:rPr>
        <w:t xml:space="preserve"> </w:t>
      </w:r>
      <w:r w:rsidR="00F40E7F" w:rsidRPr="00820A1E">
        <w:rPr>
          <w:lang w:val="en-GB"/>
        </w:rPr>
        <w:t xml:space="preserve">The evaluation found that the consultant successfully facilitated </w:t>
      </w:r>
      <w:r w:rsidR="007A3A0F" w:rsidRPr="00820A1E">
        <w:rPr>
          <w:lang w:val="en-GB"/>
        </w:rPr>
        <w:t>coordination between donors an</w:t>
      </w:r>
      <w:r w:rsidR="00AA5A3A" w:rsidRPr="00820A1E">
        <w:rPr>
          <w:lang w:val="en-GB"/>
        </w:rPr>
        <w:t>d</w:t>
      </w:r>
      <w:r w:rsidR="007A3A0F" w:rsidRPr="00820A1E">
        <w:rPr>
          <w:lang w:val="en-GB"/>
        </w:rPr>
        <w:t xml:space="preserve"> partners, and ensured that the quarterly CRVS National Steering Committee meetings happened on schedule.</w:t>
      </w:r>
      <w:r w:rsidR="003D5E03">
        <w:rPr>
          <w:lang w:val="en-GB"/>
        </w:rPr>
        <w:t xml:space="preserve"> </w:t>
      </w:r>
      <w:r w:rsidR="007A3A0F" w:rsidRPr="00820A1E">
        <w:rPr>
          <w:lang w:val="en-GB"/>
        </w:rPr>
        <w:t xml:space="preserve">The consultant also facilitated ensuring that the standing committee had the participation of all relevant development partners that worked with the CRVS, including CSOs and government agencies. The </w:t>
      </w:r>
      <w:r w:rsidR="000D29A7" w:rsidRPr="00820A1E">
        <w:rPr>
          <w:lang w:val="en-GB"/>
        </w:rPr>
        <w:t>consultant</w:t>
      </w:r>
      <w:r w:rsidR="007A3A0F" w:rsidRPr="00820A1E">
        <w:rPr>
          <w:lang w:val="en-GB"/>
        </w:rPr>
        <w:t xml:space="preserve"> also </w:t>
      </w:r>
      <w:r w:rsidR="000D29A7" w:rsidRPr="00820A1E">
        <w:rPr>
          <w:lang w:val="en-GB"/>
        </w:rPr>
        <w:t>facilitated</w:t>
      </w:r>
      <w:r w:rsidR="007A3A0F" w:rsidRPr="00820A1E">
        <w:rPr>
          <w:lang w:val="en-GB"/>
        </w:rPr>
        <w:t xml:space="preserve"> the </w:t>
      </w:r>
      <w:r w:rsidR="000D29A7" w:rsidRPr="00820A1E">
        <w:rPr>
          <w:lang w:val="en-GB"/>
        </w:rPr>
        <w:t>development</w:t>
      </w:r>
      <w:r w:rsidR="007A3A0F" w:rsidRPr="00820A1E">
        <w:rPr>
          <w:lang w:val="en-GB"/>
        </w:rPr>
        <w:t xml:space="preserve"> of a monthly newsletters and an online platform. </w:t>
      </w:r>
    </w:p>
    <w:p w14:paraId="2AD79606" w14:textId="71F0C842" w:rsidR="000D29A7" w:rsidRPr="00820A1E" w:rsidRDefault="000D29A7" w:rsidP="00684266">
      <w:pPr>
        <w:jc w:val="both"/>
        <w:rPr>
          <w:lang w:val="en-GB"/>
        </w:rPr>
      </w:pPr>
      <w:r w:rsidRPr="00820A1E">
        <w:rPr>
          <w:i/>
          <w:iCs/>
          <w:lang w:val="en-GB"/>
        </w:rPr>
        <w:t xml:space="preserve">Activity 1.2: </w:t>
      </w:r>
      <w:r w:rsidRPr="00820A1E">
        <w:rPr>
          <w:lang w:val="en-GB"/>
        </w:rPr>
        <w:t>Provide technical support to ensure smooth implementation of the birth, death</w:t>
      </w:r>
      <w:r w:rsidR="00981521">
        <w:rPr>
          <w:lang w:val="en-GB"/>
        </w:rPr>
        <w:t>,</w:t>
      </w:r>
      <w:r w:rsidRPr="00820A1E">
        <w:rPr>
          <w:lang w:val="en-GB"/>
        </w:rPr>
        <w:t xml:space="preserve"> and other vital events registration agenda as a vital part of the LI and CRVS system, including increased partnership with the health sector. (Contribution to NOC Birth Registration staff.)</w:t>
      </w:r>
    </w:p>
    <w:p w14:paraId="318F522A" w14:textId="5BC3CF9E" w:rsidR="000D29A7" w:rsidRPr="00820A1E" w:rsidRDefault="000D29A7" w:rsidP="00684266">
      <w:pPr>
        <w:jc w:val="both"/>
        <w:rPr>
          <w:lang w:val="en-GB"/>
        </w:rPr>
      </w:pPr>
      <w:r w:rsidRPr="00820A1E">
        <w:rPr>
          <w:lang w:val="en-GB"/>
        </w:rPr>
        <w:t>This UNICEF ha</w:t>
      </w:r>
      <w:r w:rsidR="009E3D58" w:rsidRPr="00820A1E">
        <w:rPr>
          <w:lang w:val="en-GB"/>
        </w:rPr>
        <w:t>d</w:t>
      </w:r>
      <w:r w:rsidRPr="00820A1E">
        <w:rPr>
          <w:lang w:val="en-GB"/>
        </w:rPr>
        <w:t xml:space="preserve"> </w:t>
      </w:r>
      <w:r w:rsidR="00FA492D" w:rsidRPr="00820A1E">
        <w:rPr>
          <w:lang w:val="en-GB"/>
        </w:rPr>
        <w:t>responsibility</w:t>
      </w:r>
      <w:r w:rsidRPr="00820A1E">
        <w:rPr>
          <w:lang w:val="en-GB"/>
        </w:rPr>
        <w:t xml:space="preserve"> for this activity, </w:t>
      </w:r>
      <w:r w:rsidR="00FA492D" w:rsidRPr="00820A1E">
        <w:rPr>
          <w:lang w:val="en-GB"/>
        </w:rPr>
        <w:t>still ongoing at the time of the evaluation.</w:t>
      </w:r>
      <w:r w:rsidR="003D5E03">
        <w:rPr>
          <w:lang w:val="en-GB"/>
        </w:rPr>
        <w:t xml:space="preserve"> </w:t>
      </w:r>
      <w:r w:rsidR="00FA492D" w:rsidRPr="00820A1E">
        <w:rPr>
          <w:lang w:val="en-GB"/>
        </w:rPr>
        <w:t xml:space="preserve">UNICEF’s activities enabled NCRA participation in </w:t>
      </w:r>
      <w:r w:rsidR="00012232">
        <w:rPr>
          <w:lang w:val="en-GB"/>
        </w:rPr>
        <w:t>MOHS</w:t>
      </w:r>
      <w:r w:rsidR="00FA492D" w:rsidRPr="00820A1E">
        <w:rPr>
          <w:lang w:val="en-GB"/>
        </w:rPr>
        <w:t xml:space="preserve"> regional consultations to facilitate continued birth and death registration at district health facilities </w:t>
      </w:r>
      <w:proofErr w:type="gramStart"/>
      <w:r w:rsidR="00FA492D" w:rsidRPr="00820A1E">
        <w:rPr>
          <w:lang w:val="en-GB"/>
        </w:rPr>
        <w:t>and also</w:t>
      </w:r>
      <w:proofErr w:type="gramEnd"/>
      <w:r w:rsidR="00FA492D" w:rsidRPr="00820A1E">
        <w:rPr>
          <w:lang w:val="en-GB"/>
        </w:rPr>
        <w:t xml:space="preserve"> provide</w:t>
      </w:r>
      <w:r w:rsidR="00981521">
        <w:rPr>
          <w:lang w:val="en-GB"/>
        </w:rPr>
        <w:t>d</w:t>
      </w:r>
      <w:r w:rsidR="00FA492D" w:rsidRPr="00820A1E">
        <w:rPr>
          <w:lang w:val="en-GB"/>
        </w:rPr>
        <w:t xml:space="preserve"> the legal justification for the continuation of this activity.</w:t>
      </w:r>
    </w:p>
    <w:p w14:paraId="6B5E95ED" w14:textId="2D5F49FF" w:rsidR="00FA492D" w:rsidRPr="00820A1E" w:rsidRDefault="00FA492D" w:rsidP="00684266">
      <w:pPr>
        <w:jc w:val="both"/>
        <w:rPr>
          <w:i/>
          <w:iCs/>
          <w:lang w:val="en-GB"/>
        </w:rPr>
      </w:pPr>
      <w:r w:rsidRPr="00820A1E">
        <w:rPr>
          <w:i/>
          <w:iCs/>
          <w:lang w:val="en-GB"/>
        </w:rPr>
        <w:t xml:space="preserve">Activity 1.3: </w:t>
      </w:r>
      <w:r w:rsidRPr="00820A1E">
        <w:rPr>
          <w:lang w:val="en-GB"/>
        </w:rPr>
        <w:t>Support a decentralized mid-term review of implementation of the National CRVS Strategy and Costed Plan of Action.</w:t>
      </w:r>
    </w:p>
    <w:p w14:paraId="374B0EA5" w14:textId="0BD62114" w:rsidR="000D29A7" w:rsidRPr="00820A1E" w:rsidRDefault="00184FD1" w:rsidP="00684266">
      <w:pPr>
        <w:jc w:val="both"/>
        <w:rPr>
          <w:lang w:val="en-GB"/>
        </w:rPr>
      </w:pPr>
      <w:bookmarkStart w:id="41" w:name="_Hlk122523247"/>
      <w:r w:rsidRPr="00820A1E">
        <w:rPr>
          <w:lang w:val="en-GB"/>
        </w:rPr>
        <w:t>UNDP coordinated with NCRA management to complete a preliminary desk mid-term Review of the National Strategy and Costed Action plan.</w:t>
      </w:r>
      <w:r w:rsidR="003D5E03">
        <w:rPr>
          <w:lang w:val="en-GB"/>
        </w:rPr>
        <w:t xml:space="preserve"> </w:t>
      </w:r>
      <w:r w:rsidRPr="00820A1E">
        <w:rPr>
          <w:lang w:val="en-GB"/>
        </w:rPr>
        <w:t>UNDP has also developed a TOR to form the basis to call for consultants.</w:t>
      </w:r>
      <w:bookmarkEnd w:id="41"/>
      <w:r w:rsidR="003D5E03">
        <w:rPr>
          <w:lang w:val="en-GB"/>
        </w:rPr>
        <w:t xml:space="preserve"> </w:t>
      </w:r>
      <w:r w:rsidRPr="00820A1E">
        <w:rPr>
          <w:lang w:val="en-GB"/>
        </w:rPr>
        <w:t>However, as elections are approaching UNDP has found that completing this activity to be a challenge and, at the time of this evaluation, has not yet done so.</w:t>
      </w:r>
    </w:p>
    <w:p w14:paraId="07FEEDD1" w14:textId="34B79CDA" w:rsidR="007A3A0F" w:rsidRPr="00820A1E" w:rsidRDefault="00184FD1" w:rsidP="00684266">
      <w:pPr>
        <w:jc w:val="both"/>
        <w:rPr>
          <w:u w:val="single"/>
          <w:lang w:val="en-GB"/>
        </w:rPr>
      </w:pPr>
      <w:bookmarkStart w:id="42" w:name="_Hlk122523655"/>
      <w:r w:rsidRPr="00820A1E">
        <w:rPr>
          <w:u w:val="single"/>
          <w:lang w:val="en-GB"/>
        </w:rPr>
        <w:t>Output 2: Policy and strategy development and harmonization</w:t>
      </w:r>
      <w:r w:rsidR="00005F4F">
        <w:rPr>
          <w:u w:val="single"/>
          <w:lang w:val="en-GB"/>
        </w:rPr>
        <w:t>,</w:t>
      </w:r>
      <w:r w:rsidRPr="00820A1E">
        <w:rPr>
          <w:u w:val="single"/>
          <w:lang w:val="en-GB"/>
        </w:rPr>
        <w:t xml:space="preserve"> </w:t>
      </w:r>
      <w:r w:rsidR="00005F4F">
        <w:rPr>
          <w:u w:val="single"/>
          <w:lang w:val="en-GB"/>
        </w:rPr>
        <w:t>d</w:t>
      </w:r>
      <w:r w:rsidRPr="00820A1E">
        <w:rPr>
          <w:u w:val="single"/>
          <w:lang w:val="en-GB"/>
        </w:rPr>
        <w:t>evelopment</w:t>
      </w:r>
      <w:r w:rsidR="00A964CC">
        <w:rPr>
          <w:u w:val="single"/>
          <w:lang w:val="en-GB"/>
        </w:rPr>
        <w:t>,</w:t>
      </w:r>
      <w:r w:rsidRPr="00820A1E">
        <w:rPr>
          <w:u w:val="single"/>
          <w:lang w:val="en-GB"/>
        </w:rPr>
        <w:t xml:space="preserve"> and integration of provisions to reflect refugees' needs, returned migrant, stateless, and displaced population in the current legal, policy, and procedural reform initiatives.</w:t>
      </w:r>
    </w:p>
    <w:bookmarkEnd w:id="42"/>
    <w:p w14:paraId="35A935DF" w14:textId="3DE25CA1" w:rsidR="00184FD1" w:rsidRPr="00820A1E" w:rsidRDefault="00184FD1" w:rsidP="00684266">
      <w:pPr>
        <w:jc w:val="both"/>
        <w:rPr>
          <w:lang w:val="en-GB"/>
        </w:rPr>
      </w:pPr>
      <w:r w:rsidRPr="00820A1E">
        <w:rPr>
          <w:lang w:val="en-GB"/>
        </w:rPr>
        <w:t>This output has one activity, handled by IOM</w:t>
      </w:r>
      <w:r w:rsidR="00981521">
        <w:rPr>
          <w:lang w:val="en-GB"/>
        </w:rPr>
        <w:t xml:space="preserve"> working with the NCRA.</w:t>
      </w:r>
    </w:p>
    <w:p w14:paraId="03B708B5" w14:textId="6562A5A5" w:rsidR="00184FD1" w:rsidRPr="00820A1E" w:rsidRDefault="00184FD1" w:rsidP="00684266">
      <w:pPr>
        <w:jc w:val="both"/>
        <w:rPr>
          <w:lang w:val="en-GB"/>
        </w:rPr>
      </w:pPr>
      <w:r w:rsidRPr="00820A1E">
        <w:rPr>
          <w:i/>
          <w:iCs/>
          <w:lang w:val="en-GB"/>
        </w:rPr>
        <w:t xml:space="preserve">Activity 2.1: </w:t>
      </w:r>
      <w:r w:rsidRPr="00820A1E">
        <w:rPr>
          <w:lang w:val="en-GB"/>
        </w:rPr>
        <w:t xml:space="preserve">Provide technical assistance to review the </w:t>
      </w:r>
      <w:r w:rsidR="00A964CC">
        <w:rPr>
          <w:lang w:val="en-GB"/>
        </w:rPr>
        <w:t>European Union</w:t>
      </w:r>
      <w:r w:rsidRPr="00820A1E">
        <w:rPr>
          <w:lang w:val="en-GB"/>
        </w:rPr>
        <w:t xml:space="preserve"> and UNDP's current reports</w:t>
      </w:r>
      <w:r w:rsidR="004F4CA8" w:rsidRPr="00820A1E">
        <w:rPr>
          <w:lang w:val="en-GB"/>
        </w:rPr>
        <w:t xml:space="preserve"> </w:t>
      </w:r>
      <w:r w:rsidRPr="00820A1E">
        <w:rPr>
          <w:lang w:val="en-GB"/>
        </w:rPr>
        <w:t>and</w:t>
      </w:r>
      <w:r w:rsidR="004F4CA8" w:rsidRPr="00820A1E">
        <w:rPr>
          <w:lang w:val="en-GB"/>
        </w:rPr>
        <w:t xml:space="preserve"> </w:t>
      </w:r>
      <w:r w:rsidRPr="00820A1E">
        <w:rPr>
          <w:lang w:val="en-GB"/>
        </w:rPr>
        <w:t>recommendations, develop specific SOP and guidance to link registration and legal identity</w:t>
      </w:r>
      <w:r w:rsidR="004F4CA8" w:rsidRPr="00820A1E">
        <w:rPr>
          <w:lang w:val="en-GB"/>
        </w:rPr>
        <w:t xml:space="preserve"> </w:t>
      </w:r>
      <w:r w:rsidRPr="00820A1E">
        <w:rPr>
          <w:lang w:val="en-GB"/>
        </w:rPr>
        <w:t>confirmation for refugee, migrant, displaced</w:t>
      </w:r>
      <w:r w:rsidR="00A964CC">
        <w:rPr>
          <w:lang w:val="en-GB"/>
        </w:rPr>
        <w:t>,</w:t>
      </w:r>
      <w:r w:rsidRPr="00820A1E">
        <w:rPr>
          <w:lang w:val="en-GB"/>
        </w:rPr>
        <w:t xml:space="preserve"> and stateless populations.</w:t>
      </w:r>
    </w:p>
    <w:p w14:paraId="0AD13D41" w14:textId="4735A1A2" w:rsidR="00184FD1" w:rsidRPr="00820A1E" w:rsidRDefault="00981521" w:rsidP="00684266">
      <w:pPr>
        <w:jc w:val="both"/>
        <w:rPr>
          <w:lang w:val="en-GB"/>
        </w:rPr>
      </w:pPr>
      <w:r>
        <w:rPr>
          <w:lang w:val="en-GB"/>
        </w:rPr>
        <w:t xml:space="preserve">An </w:t>
      </w:r>
      <w:r w:rsidR="004F4CA8" w:rsidRPr="00820A1E">
        <w:rPr>
          <w:lang w:val="en-GB"/>
        </w:rPr>
        <w:t xml:space="preserve">IOM </w:t>
      </w:r>
      <w:r>
        <w:rPr>
          <w:lang w:val="en-GB"/>
        </w:rPr>
        <w:t xml:space="preserve">consultant </w:t>
      </w:r>
      <w:r w:rsidR="004F4CA8" w:rsidRPr="00820A1E">
        <w:rPr>
          <w:lang w:val="en-GB"/>
        </w:rPr>
        <w:t>worked with the NCRA to develop SOP to enable vital event registration and the conferral of legal identity in Sierra Leone.</w:t>
      </w:r>
      <w:r w:rsidR="00FC3FF8">
        <w:rPr>
          <w:lang w:val="en-GB"/>
        </w:rPr>
        <w:t xml:space="preserve"> The </w:t>
      </w:r>
      <w:r w:rsidR="004F4CA8" w:rsidRPr="00820A1E">
        <w:rPr>
          <w:lang w:val="en-GB"/>
        </w:rPr>
        <w:t>consultant worked with the NCRA and other relevant agencies, both in government and in the UN</w:t>
      </w:r>
      <w:r>
        <w:rPr>
          <w:lang w:val="en-GB"/>
        </w:rPr>
        <w:t>,</w:t>
      </w:r>
      <w:r w:rsidR="004F4CA8" w:rsidRPr="00820A1E">
        <w:rPr>
          <w:lang w:val="en-GB"/>
        </w:rPr>
        <w:t xml:space="preserve"> to propose strategies to register migrants, single/double orphaned children, </w:t>
      </w:r>
      <w:r w:rsidR="00013204" w:rsidRPr="00820A1E">
        <w:rPr>
          <w:lang w:val="en-GB"/>
        </w:rPr>
        <w:t>refugees,</w:t>
      </w:r>
      <w:r w:rsidR="004F4CA8" w:rsidRPr="00820A1E">
        <w:rPr>
          <w:lang w:val="en-GB"/>
        </w:rPr>
        <w:t xml:space="preserve"> </w:t>
      </w:r>
      <w:r w:rsidR="00FC3FF8">
        <w:rPr>
          <w:lang w:val="en-GB"/>
        </w:rPr>
        <w:t xml:space="preserve">migrants, stateless individuals, </w:t>
      </w:r>
      <w:r w:rsidR="004F4CA8" w:rsidRPr="00820A1E">
        <w:rPr>
          <w:lang w:val="en-GB"/>
        </w:rPr>
        <w:t xml:space="preserve">and other </w:t>
      </w:r>
      <w:r w:rsidR="00FC3FF8">
        <w:rPr>
          <w:lang w:val="en-GB"/>
        </w:rPr>
        <w:t xml:space="preserve">unregistered </w:t>
      </w:r>
      <w:r w:rsidR="004F4CA8" w:rsidRPr="00820A1E">
        <w:rPr>
          <w:lang w:val="en-GB"/>
        </w:rPr>
        <w:t>vulnerable groups</w:t>
      </w:r>
      <w:r w:rsidR="00013204" w:rsidRPr="00820A1E">
        <w:rPr>
          <w:lang w:val="en-GB"/>
        </w:rPr>
        <w:t>,</w:t>
      </w:r>
      <w:r w:rsidR="004F4CA8" w:rsidRPr="00820A1E">
        <w:rPr>
          <w:lang w:val="en-GB"/>
        </w:rPr>
        <w:t xml:space="preserve"> in line with </w:t>
      </w:r>
      <w:r w:rsidR="00FC3FF8">
        <w:rPr>
          <w:lang w:val="en-GB"/>
        </w:rPr>
        <w:t>national law</w:t>
      </w:r>
      <w:r w:rsidR="004F4CA8" w:rsidRPr="00820A1E">
        <w:rPr>
          <w:lang w:val="en-GB"/>
        </w:rPr>
        <w:t>.</w:t>
      </w:r>
      <w:r w:rsidR="003D5E03">
        <w:rPr>
          <w:lang w:val="en-GB"/>
        </w:rPr>
        <w:t xml:space="preserve"> </w:t>
      </w:r>
      <w:r w:rsidR="004F4CA8" w:rsidRPr="00820A1E">
        <w:rPr>
          <w:lang w:val="en-GB"/>
        </w:rPr>
        <w:t xml:space="preserve">These </w:t>
      </w:r>
      <w:r w:rsidR="00FC3FF8">
        <w:rPr>
          <w:lang w:val="en-GB"/>
        </w:rPr>
        <w:t>SOP</w:t>
      </w:r>
      <w:r w:rsidR="004F4CA8" w:rsidRPr="00820A1E">
        <w:rPr>
          <w:lang w:val="en-GB"/>
        </w:rPr>
        <w:t xml:space="preserve"> </w:t>
      </w:r>
      <w:r w:rsidR="00013204" w:rsidRPr="00820A1E">
        <w:rPr>
          <w:lang w:val="en-GB"/>
        </w:rPr>
        <w:t>were successfully</w:t>
      </w:r>
      <w:r w:rsidR="004F4CA8" w:rsidRPr="00820A1E">
        <w:rPr>
          <w:lang w:val="en-GB"/>
        </w:rPr>
        <w:t xml:space="preserve"> validated and printed for use by the NCRA and other government agencies addressing statelessness.</w:t>
      </w:r>
    </w:p>
    <w:p w14:paraId="148553E9" w14:textId="18821650" w:rsidR="002C017E" w:rsidRPr="00820A1E" w:rsidRDefault="00013204" w:rsidP="00684266">
      <w:pPr>
        <w:jc w:val="both"/>
        <w:rPr>
          <w:lang w:val="en-GB"/>
        </w:rPr>
      </w:pPr>
      <w:r w:rsidRPr="00820A1E">
        <w:rPr>
          <w:lang w:val="en-GB"/>
        </w:rPr>
        <w:t xml:space="preserve">The consultant also made recommendations for legal changes to </w:t>
      </w:r>
      <w:r w:rsidR="002C017E" w:rsidRPr="00820A1E">
        <w:rPr>
          <w:lang w:val="en-GB"/>
        </w:rPr>
        <w:t>facilitate</w:t>
      </w:r>
      <w:r w:rsidRPr="00820A1E">
        <w:rPr>
          <w:lang w:val="en-GB"/>
        </w:rPr>
        <w:t xml:space="preserve"> th</w:t>
      </w:r>
      <w:r w:rsidR="00FC3FF8">
        <w:rPr>
          <w:lang w:val="en-GB"/>
        </w:rPr>
        <w:t>e registration</w:t>
      </w:r>
      <w:r w:rsidRPr="00820A1E">
        <w:rPr>
          <w:lang w:val="en-GB"/>
        </w:rPr>
        <w:t xml:space="preserve"> process.</w:t>
      </w:r>
      <w:r w:rsidR="003D5E03">
        <w:rPr>
          <w:lang w:val="en-GB"/>
        </w:rPr>
        <w:t xml:space="preserve"> </w:t>
      </w:r>
      <w:r w:rsidRPr="00820A1E">
        <w:rPr>
          <w:lang w:val="en-GB"/>
        </w:rPr>
        <w:t xml:space="preserve">Ongoing support for the implementation of these recommendations will be supported by IOM under its </w:t>
      </w:r>
      <w:r w:rsidR="002C017E" w:rsidRPr="00820A1E">
        <w:rPr>
          <w:lang w:val="en-GB"/>
        </w:rPr>
        <w:t>ongoing</w:t>
      </w:r>
      <w:r w:rsidRPr="00820A1E">
        <w:rPr>
          <w:lang w:val="en-GB"/>
        </w:rPr>
        <w:t xml:space="preserve"> regular programming.</w:t>
      </w:r>
    </w:p>
    <w:p w14:paraId="035CD83C" w14:textId="7AB6EBDC" w:rsidR="002C017E" w:rsidRPr="00820A1E" w:rsidRDefault="002C017E" w:rsidP="00684266">
      <w:pPr>
        <w:jc w:val="both"/>
        <w:rPr>
          <w:u w:val="single"/>
          <w:lang w:val="en-GB"/>
        </w:rPr>
      </w:pPr>
      <w:r w:rsidRPr="00820A1E">
        <w:rPr>
          <w:u w:val="single"/>
          <w:lang w:val="en-GB"/>
        </w:rPr>
        <w:lastRenderedPageBreak/>
        <w:t>Output 3: Increased public awareness on fundamental rights to legal identity and its benefits based on NCRA Advocacy and Communications Strategy.</w:t>
      </w:r>
    </w:p>
    <w:p w14:paraId="5683510E" w14:textId="4245DDA2" w:rsidR="002C017E" w:rsidRPr="00820A1E" w:rsidRDefault="002C017E" w:rsidP="00684266">
      <w:pPr>
        <w:jc w:val="both"/>
        <w:rPr>
          <w:lang w:val="en-GB"/>
        </w:rPr>
      </w:pPr>
      <w:r w:rsidRPr="00820A1E">
        <w:rPr>
          <w:lang w:val="en-GB"/>
        </w:rPr>
        <w:t>This output h</w:t>
      </w:r>
      <w:r w:rsidR="00FC3FF8">
        <w:rPr>
          <w:lang w:val="en-GB"/>
        </w:rPr>
        <w:t>ad</w:t>
      </w:r>
      <w:r w:rsidRPr="00820A1E">
        <w:rPr>
          <w:lang w:val="en-GB"/>
        </w:rPr>
        <w:t xml:space="preserve"> one activity, handled by UNICEF.</w:t>
      </w:r>
    </w:p>
    <w:p w14:paraId="52441F46" w14:textId="53B6C678" w:rsidR="000D6C86" w:rsidRPr="00820A1E" w:rsidRDefault="002C017E" w:rsidP="00684266">
      <w:pPr>
        <w:jc w:val="both"/>
        <w:rPr>
          <w:i/>
          <w:iCs/>
          <w:lang w:val="en-GB"/>
        </w:rPr>
      </w:pPr>
      <w:r w:rsidRPr="00820A1E">
        <w:rPr>
          <w:i/>
          <w:iCs/>
          <w:lang w:val="en-GB"/>
        </w:rPr>
        <w:t xml:space="preserve">Activity 3.1: </w:t>
      </w:r>
      <w:bookmarkStart w:id="43" w:name="_Hlk122523818"/>
      <w:r w:rsidRPr="00820A1E">
        <w:rPr>
          <w:lang w:val="en-GB"/>
        </w:rPr>
        <w:t>Develop key messages and integrate and roll them out through national and local media, community actors, religious and traditional leaders, with attention to inclusion of women and girls.</w:t>
      </w:r>
      <w:r w:rsidR="003D5E03">
        <w:rPr>
          <w:i/>
          <w:iCs/>
          <w:lang w:val="en-GB"/>
        </w:rPr>
        <w:t xml:space="preserve"> </w:t>
      </w:r>
    </w:p>
    <w:bookmarkEnd w:id="43"/>
    <w:p w14:paraId="77FC7852" w14:textId="717B1E81" w:rsidR="002C017E" w:rsidRPr="00820A1E" w:rsidRDefault="002C017E" w:rsidP="00684266">
      <w:pPr>
        <w:jc w:val="both"/>
        <w:rPr>
          <w:lang w:val="en-GB"/>
        </w:rPr>
      </w:pPr>
      <w:r w:rsidRPr="00820A1E">
        <w:rPr>
          <w:lang w:val="en-GB"/>
        </w:rPr>
        <w:t>In partnership with NCRA and in collaboration with the District Health Management Teams (DHMTs) of M</w:t>
      </w:r>
      <w:r w:rsidR="00A964CC">
        <w:rPr>
          <w:lang w:val="en-GB"/>
        </w:rPr>
        <w:t>O</w:t>
      </w:r>
      <w:r w:rsidRPr="00820A1E">
        <w:rPr>
          <w:lang w:val="en-GB"/>
        </w:rPr>
        <w:t>HS, UNICEF facilitated education and awareness on the importance of births and death registration across the country</w:t>
      </w:r>
      <w:r w:rsidR="00FC3FF8">
        <w:rPr>
          <w:lang w:val="en-GB"/>
        </w:rPr>
        <w:t>,</w:t>
      </w:r>
      <w:r w:rsidRPr="00820A1E">
        <w:rPr>
          <w:lang w:val="en-GB"/>
        </w:rPr>
        <w:t xml:space="preserve"> particularly among rural populations.</w:t>
      </w:r>
      <w:r w:rsidR="003D5E03">
        <w:rPr>
          <w:lang w:val="en-GB"/>
        </w:rPr>
        <w:t xml:space="preserve"> </w:t>
      </w:r>
      <w:r w:rsidRPr="00820A1E">
        <w:rPr>
          <w:lang w:val="en-GB"/>
        </w:rPr>
        <w:t>This was done through a national campaign using radio, television, stakeholder engagement, and town hall meetings</w:t>
      </w:r>
      <w:r w:rsidR="00F1317C" w:rsidRPr="00820A1E">
        <w:rPr>
          <w:lang w:val="en-GB"/>
        </w:rPr>
        <w:t xml:space="preserve"> across the country</w:t>
      </w:r>
      <w:r w:rsidRPr="00820A1E">
        <w:rPr>
          <w:lang w:val="en-GB"/>
        </w:rPr>
        <w:t xml:space="preserve">, conducted to celebrate CRVS Day on August 10, 2021. </w:t>
      </w:r>
      <w:r w:rsidR="00F1317C" w:rsidRPr="00820A1E">
        <w:rPr>
          <w:lang w:val="en-GB"/>
        </w:rPr>
        <w:t xml:space="preserve">Engagement meetings included the participation of the leadership of </w:t>
      </w:r>
      <w:r w:rsidR="00FC3FF8">
        <w:rPr>
          <w:lang w:val="en-GB"/>
        </w:rPr>
        <w:t>several g</w:t>
      </w:r>
      <w:r w:rsidR="00F1317C" w:rsidRPr="00820A1E">
        <w:rPr>
          <w:lang w:val="en-GB"/>
        </w:rPr>
        <w:t xml:space="preserve">overnment </w:t>
      </w:r>
      <w:r w:rsidR="00FC3FF8">
        <w:rPr>
          <w:lang w:val="en-GB"/>
        </w:rPr>
        <w:t>m</w:t>
      </w:r>
      <w:r w:rsidR="00F1317C" w:rsidRPr="00820A1E">
        <w:rPr>
          <w:lang w:val="en-GB"/>
        </w:rPr>
        <w:t xml:space="preserve">inistries and </w:t>
      </w:r>
      <w:r w:rsidR="00FC3FF8">
        <w:rPr>
          <w:lang w:val="en-GB"/>
        </w:rPr>
        <w:t>d</w:t>
      </w:r>
      <w:r w:rsidR="00F1317C" w:rsidRPr="00820A1E">
        <w:rPr>
          <w:lang w:val="en-GB"/>
        </w:rPr>
        <w:t>epartments</w:t>
      </w:r>
      <w:r w:rsidR="00FC3FF8">
        <w:rPr>
          <w:lang w:val="en-GB"/>
        </w:rPr>
        <w:t>, including the</w:t>
      </w:r>
      <w:r w:rsidR="00FC3FF8" w:rsidRPr="00FC3FF8">
        <w:rPr>
          <w:lang w:val="en-GB"/>
        </w:rPr>
        <w:t xml:space="preserve"> </w:t>
      </w:r>
      <w:r w:rsidR="00FC3FF8" w:rsidRPr="00820A1E">
        <w:rPr>
          <w:lang w:val="en-GB"/>
        </w:rPr>
        <w:t>M</w:t>
      </w:r>
      <w:r w:rsidR="00A964CC">
        <w:rPr>
          <w:lang w:val="en-GB"/>
        </w:rPr>
        <w:t>O</w:t>
      </w:r>
      <w:r w:rsidR="00FC3FF8" w:rsidRPr="00820A1E">
        <w:rPr>
          <w:lang w:val="en-GB"/>
        </w:rPr>
        <w:t xml:space="preserve">HS, </w:t>
      </w:r>
      <w:r w:rsidR="00A964CC">
        <w:rPr>
          <w:lang w:val="en-GB"/>
        </w:rPr>
        <w:t xml:space="preserve">the </w:t>
      </w:r>
      <w:r w:rsidR="00FC3FF8" w:rsidRPr="00820A1E">
        <w:rPr>
          <w:lang w:val="en-GB"/>
        </w:rPr>
        <w:t>National Revenue Authority, Statistics Sierra Leone, National Commission for Children</w:t>
      </w:r>
      <w:r w:rsidR="00F1317C" w:rsidRPr="00820A1E">
        <w:rPr>
          <w:lang w:val="en-GB"/>
        </w:rPr>
        <w:t xml:space="preserve">, </w:t>
      </w:r>
      <w:r w:rsidR="00FC3FF8">
        <w:rPr>
          <w:lang w:val="en-GB"/>
        </w:rPr>
        <w:t>l</w:t>
      </w:r>
      <w:r w:rsidR="00F1317C" w:rsidRPr="00820A1E">
        <w:rPr>
          <w:lang w:val="en-GB"/>
        </w:rPr>
        <w:t xml:space="preserve">ocal </w:t>
      </w:r>
      <w:r w:rsidR="00FC3FF8">
        <w:rPr>
          <w:lang w:val="en-GB"/>
        </w:rPr>
        <w:t>c</w:t>
      </w:r>
      <w:r w:rsidR="00F1317C" w:rsidRPr="00820A1E">
        <w:rPr>
          <w:lang w:val="en-GB"/>
        </w:rPr>
        <w:t xml:space="preserve">ouncils, and </w:t>
      </w:r>
      <w:r w:rsidR="00FC3FF8">
        <w:rPr>
          <w:lang w:val="en-GB"/>
        </w:rPr>
        <w:t>CSOs</w:t>
      </w:r>
      <w:r w:rsidR="00F1317C" w:rsidRPr="00820A1E">
        <w:rPr>
          <w:lang w:val="en-GB"/>
        </w:rPr>
        <w:t xml:space="preserve"> to clarify their roles and responsibilities and strengthen collaboration for improved birth and death registration coverage.</w:t>
      </w:r>
    </w:p>
    <w:p w14:paraId="7A46D45C" w14:textId="58B2BCDE" w:rsidR="00F1317C" w:rsidRPr="00820A1E" w:rsidRDefault="00F1317C" w:rsidP="00684266">
      <w:pPr>
        <w:pStyle w:val="Heading4"/>
        <w:jc w:val="both"/>
        <w:rPr>
          <w:lang w:val="en-GB"/>
        </w:rPr>
      </w:pPr>
      <w:r w:rsidRPr="00820A1E">
        <w:rPr>
          <w:lang w:val="en-GB"/>
        </w:rPr>
        <w:t>Zambia</w:t>
      </w:r>
    </w:p>
    <w:p w14:paraId="5C048310" w14:textId="23708A99" w:rsidR="00F1317C" w:rsidRPr="00820A1E" w:rsidRDefault="00F1317C" w:rsidP="00684266">
      <w:pPr>
        <w:jc w:val="both"/>
        <w:rPr>
          <w:lang w:val="en-GB"/>
        </w:rPr>
      </w:pPr>
      <w:bookmarkStart w:id="44" w:name="_Hlk122523885"/>
      <w:r w:rsidRPr="00820A1E">
        <w:rPr>
          <w:lang w:val="en-GB"/>
        </w:rPr>
        <w:t>UNDP has been bilaterally supporting Zambia’s INRIS system since before the inception of the UNLIA Programme.</w:t>
      </w:r>
      <w:r w:rsidR="003D5E03">
        <w:rPr>
          <w:lang w:val="en-GB"/>
        </w:rPr>
        <w:t xml:space="preserve"> </w:t>
      </w:r>
      <w:r w:rsidR="006E2D4E">
        <w:rPr>
          <w:lang w:val="en-GB"/>
        </w:rPr>
        <w:t>Zambia’s</w:t>
      </w:r>
      <w:r w:rsidRPr="00820A1E">
        <w:rPr>
          <w:lang w:val="en-GB"/>
        </w:rPr>
        <w:t xml:space="preserve"> UNLIA TF</w:t>
      </w:r>
      <w:r w:rsidR="006E2D4E">
        <w:rPr>
          <w:lang w:val="en-GB"/>
        </w:rPr>
        <w:t>, whose implementing members were</w:t>
      </w:r>
      <w:r w:rsidR="00FC3FF8">
        <w:rPr>
          <w:lang w:val="en-GB"/>
        </w:rPr>
        <w:t xml:space="preserve"> IOM, UNDP, and UNICEF,</w:t>
      </w:r>
      <w:r w:rsidR="006E2D4E">
        <w:rPr>
          <w:lang w:val="en-GB"/>
        </w:rPr>
        <w:t xml:space="preserve"> </w:t>
      </w:r>
      <w:r w:rsidR="00FC3FF8">
        <w:rPr>
          <w:lang w:val="en-GB"/>
        </w:rPr>
        <w:t>focused on</w:t>
      </w:r>
      <w:r w:rsidRPr="00820A1E">
        <w:rPr>
          <w:lang w:val="en-GB"/>
        </w:rPr>
        <w:t xml:space="preserve"> </w:t>
      </w:r>
      <w:r w:rsidR="00FC3FF8">
        <w:rPr>
          <w:lang w:val="en-GB"/>
        </w:rPr>
        <w:t>revising</w:t>
      </w:r>
      <w:r w:rsidRPr="00820A1E">
        <w:rPr>
          <w:lang w:val="en-GB"/>
        </w:rPr>
        <w:t xml:space="preserve"> the legal framework around data protection as well as data management.</w:t>
      </w:r>
    </w:p>
    <w:bookmarkEnd w:id="44"/>
    <w:p w14:paraId="31849854" w14:textId="59632012" w:rsidR="0086071A" w:rsidRPr="00820A1E" w:rsidRDefault="0086071A" w:rsidP="00684266">
      <w:pPr>
        <w:jc w:val="both"/>
        <w:rPr>
          <w:u w:val="single"/>
          <w:lang w:val="en-GB"/>
        </w:rPr>
      </w:pPr>
      <w:r w:rsidRPr="00820A1E">
        <w:rPr>
          <w:u w:val="single"/>
          <w:lang w:val="en-GB"/>
        </w:rPr>
        <w:t>Output 1: Strengthened data and knowledge management (including information sharing, filing systems, archiving etc.)</w:t>
      </w:r>
    </w:p>
    <w:p w14:paraId="6873F8F7" w14:textId="743A33D4" w:rsidR="0086071A" w:rsidRPr="00820A1E" w:rsidRDefault="0086071A" w:rsidP="00684266">
      <w:pPr>
        <w:jc w:val="both"/>
        <w:rPr>
          <w:lang w:val="en-GB"/>
        </w:rPr>
      </w:pPr>
      <w:r w:rsidRPr="00820A1E">
        <w:rPr>
          <w:i/>
          <w:iCs/>
          <w:lang w:val="en-GB"/>
        </w:rPr>
        <w:t>Activity 1.1:</w:t>
      </w:r>
      <w:r w:rsidRPr="00820A1E">
        <w:rPr>
          <w:lang w:val="en-GB"/>
        </w:rPr>
        <w:t xml:space="preserve"> Undertake a systematic assessment of 2000, 2010</w:t>
      </w:r>
      <w:r w:rsidR="0032775E">
        <w:rPr>
          <w:lang w:val="en-GB"/>
        </w:rPr>
        <w:t>,</w:t>
      </w:r>
      <w:r w:rsidRPr="00820A1E">
        <w:rPr>
          <w:lang w:val="en-GB"/>
        </w:rPr>
        <w:t xml:space="preserve"> and 2020/21 census data on possession of proof of official legal identity in </w:t>
      </w:r>
      <w:r w:rsidR="009D5399" w:rsidRPr="00820A1E">
        <w:rPr>
          <w:lang w:val="en-GB"/>
        </w:rPr>
        <w:t>Zambia</w:t>
      </w:r>
      <w:r w:rsidR="006E2D4E">
        <w:rPr>
          <w:lang w:val="en-GB"/>
        </w:rPr>
        <w:t>.</w:t>
      </w:r>
    </w:p>
    <w:p w14:paraId="205D1B96" w14:textId="29DE32B0" w:rsidR="00F1317C" w:rsidRPr="00820A1E" w:rsidRDefault="0086071A" w:rsidP="00684266">
      <w:pPr>
        <w:jc w:val="both"/>
        <w:rPr>
          <w:lang w:val="en-GB"/>
        </w:rPr>
      </w:pPr>
      <w:r w:rsidRPr="00820A1E">
        <w:rPr>
          <w:lang w:val="en-GB"/>
        </w:rPr>
        <w:t xml:space="preserve">In order to estimate the number of people without legal identity in Zambia, </w:t>
      </w:r>
      <w:r w:rsidR="0032775E">
        <w:rPr>
          <w:lang w:val="en-GB"/>
        </w:rPr>
        <w:t xml:space="preserve">IOM, in partnership with </w:t>
      </w:r>
      <w:r w:rsidRPr="00820A1E">
        <w:rPr>
          <w:lang w:val="en-GB"/>
        </w:rPr>
        <w:t>the government</w:t>
      </w:r>
      <w:r w:rsidR="0032775E">
        <w:rPr>
          <w:lang w:val="en-GB"/>
        </w:rPr>
        <w:t>,</w:t>
      </w:r>
      <w:r w:rsidRPr="00820A1E">
        <w:rPr>
          <w:lang w:val="en-GB"/>
        </w:rPr>
        <w:t xml:space="preserve"> </w:t>
      </w:r>
      <w:r w:rsidR="009D5399" w:rsidRPr="00820A1E">
        <w:rPr>
          <w:lang w:val="en-GB"/>
        </w:rPr>
        <w:t>analysed</w:t>
      </w:r>
      <w:r w:rsidRPr="00820A1E">
        <w:rPr>
          <w:lang w:val="en-GB"/>
        </w:rPr>
        <w:t xml:space="preserve"> the census data of 2000 and 2010. </w:t>
      </w:r>
      <w:r w:rsidR="00BB26A6" w:rsidRPr="00820A1E">
        <w:rPr>
          <w:lang w:val="en-GB"/>
        </w:rPr>
        <w:t>This analysis was intended to influence the conduct of the census, which the government had postponed from</w:t>
      </w:r>
      <w:r w:rsidR="001A2003" w:rsidRPr="00820A1E">
        <w:rPr>
          <w:lang w:val="en-GB"/>
        </w:rPr>
        <w:t xml:space="preserve"> 2020/21 to 2022. </w:t>
      </w:r>
      <w:r w:rsidR="00BB26A6" w:rsidRPr="00820A1E">
        <w:rPr>
          <w:lang w:val="en-GB"/>
        </w:rPr>
        <w:t xml:space="preserve">However, even with the delay, the analysis was not presented until after the </w:t>
      </w:r>
      <w:r w:rsidR="0032775E">
        <w:rPr>
          <w:lang w:val="en-GB"/>
        </w:rPr>
        <w:t xml:space="preserve">2022 </w:t>
      </w:r>
      <w:r w:rsidR="00BB26A6" w:rsidRPr="00820A1E">
        <w:rPr>
          <w:lang w:val="en-GB"/>
        </w:rPr>
        <w:t>census was complete</w:t>
      </w:r>
      <w:r w:rsidR="00182AF9">
        <w:rPr>
          <w:lang w:val="en-GB"/>
        </w:rPr>
        <w:t xml:space="preserve">, though the findings may be useful in </w:t>
      </w:r>
      <w:r w:rsidR="001C50CD">
        <w:rPr>
          <w:lang w:val="en-GB"/>
        </w:rPr>
        <w:t xml:space="preserve">conducting </w:t>
      </w:r>
      <w:r w:rsidR="00182AF9">
        <w:rPr>
          <w:lang w:val="en-GB"/>
        </w:rPr>
        <w:t>the next census</w:t>
      </w:r>
      <w:r w:rsidR="00BB26A6" w:rsidRPr="00820A1E">
        <w:rPr>
          <w:lang w:val="en-GB"/>
        </w:rPr>
        <w:t xml:space="preserve">. </w:t>
      </w:r>
      <w:r w:rsidR="001C50CD">
        <w:rPr>
          <w:lang w:val="en-GB"/>
        </w:rPr>
        <w:t>One informant</w:t>
      </w:r>
      <w:r w:rsidR="00BB26A6" w:rsidRPr="00820A1E">
        <w:rPr>
          <w:lang w:val="en-GB"/>
        </w:rPr>
        <w:t xml:space="preserve"> stated that it was difficult to get broad UNLIA engagement on this issue</w:t>
      </w:r>
      <w:r w:rsidR="00435E56" w:rsidRPr="00820A1E">
        <w:rPr>
          <w:lang w:val="en-GB"/>
        </w:rPr>
        <w:t xml:space="preserve"> in</w:t>
      </w:r>
      <w:r w:rsidR="0032775E">
        <w:rPr>
          <w:lang w:val="en-GB"/>
        </w:rPr>
        <w:t>-</w:t>
      </w:r>
      <w:r w:rsidR="00435E56" w:rsidRPr="00820A1E">
        <w:rPr>
          <w:lang w:val="en-GB"/>
        </w:rPr>
        <w:t>country</w:t>
      </w:r>
      <w:r w:rsidR="0032775E">
        <w:rPr>
          <w:lang w:val="en-GB"/>
        </w:rPr>
        <w:t xml:space="preserve"> which </w:t>
      </w:r>
      <w:r w:rsidR="001C50CD">
        <w:rPr>
          <w:lang w:val="en-GB"/>
        </w:rPr>
        <w:t>the informant claimed delayed the presentation of the analysis</w:t>
      </w:r>
      <w:r w:rsidR="00435E56" w:rsidRPr="00820A1E">
        <w:rPr>
          <w:lang w:val="en-GB"/>
        </w:rPr>
        <w:t>.</w:t>
      </w:r>
    </w:p>
    <w:p w14:paraId="215700DF" w14:textId="77777777" w:rsidR="00D96A05" w:rsidRPr="00820A1E" w:rsidRDefault="00D96A05" w:rsidP="00684266">
      <w:pPr>
        <w:spacing w:after="0"/>
        <w:jc w:val="both"/>
        <w:rPr>
          <w:rFonts w:cstheme="minorHAnsi"/>
          <w:u w:val="single"/>
          <w:lang w:val="en-GB"/>
        </w:rPr>
      </w:pPr>
      <w:r w:rsidRPr="00820A1E">
        <w:rPr>
          <w:rFonts w:cstheme="minorHAnsi"/>
          <w:u w:val="single"/>
          <w:lang w:val="en-GB"/>
        </w:rPr>
        <w:t>Output 2: Strengthened capacity and interoperability of civil registration and identity management systems in Zambia</w:t>
      </w:r>
    </w:p>
    <w:p w14:paraId="4E6C070B" w14:textId="77777777" w:rsidR="00D96A05" w:rsidRPr="00820A1E" w:rsidRDefault="00D96A05" w:rsidP="00684266">
      <w:pPr>
        <w:spacing w:after="0"/>
        <w:jc w:val="both"/>
        <w:rPr>
          <w:rFonts w:cstheme="minorHAnsi"/>
          <w:u w:val="single"/>
          <w:lang w:val="en-GB"/>
        </w:rPr>
      </w:pPr>
    </w:p>
    <w:p w14:paraId="2D57DE8D" w14:textId="7EA2AE03" w:rsidR="00D96A05" w:rsidRPr="00820A1E" w:rsidRDefault="00D96A05" w:rsidP="00684266">
      <w:pPr>
        <w:spacing w:after="0"/>
        <w:jc w:val="both"/>
        <w:rPr>
          <w:rFonts w:cstheme="minorHAnsi"/>
          <w:lang w:val="en-GB"/>
        </w:rPr>
      </w:pPr>
      <w:r w:rsidRPr="00820A1E">
        <w:rPr>
          <w:rFonts w:cstheme="minorHAnsi"/>
          <w:i/>
          <w:iCs/>
          <w:lang w:val="en-GB"/>
        </w:rPr>
        <w:t>Activity 2.1:</w:t>
      </w:r>
      <w:r w:rsidRPr="00820A1E">
        <w:rPr>
          <w:rFonts w:cstheme="minorHAnsi"/>
          <w:lang w:val="en-GB"/>
        </w:rPr>
        <w:t xml:space="preserve"> Strengthening the digitization of CRVS/IM</w:t>
      </w:r>
      <w:r w:rsidR="0032775E">
        <w:rPr>
          <w:rFonts w:cstheme="minorHAnsi"/>
          <w:lang w:val="en-GB"/>
        </w:rPr>
        <w:t>.</w:t>
      </w:r>
    </w:p>
    <w:p w14:paraId="1DC41548" w14:textId="77777777" w:rsidR="0097072D" w:rsidRPr="00820A1E" w:rsidRDefault="0097072D" w:rsidP="00684266">
      <w:pPr>
        <w:spacing w:after="0"/>
        <w:jc w:val="both"/>
        <w:rPr>
          <w:rFonts w:cstheme="minorHAnsi"/>
          <w:lang w:val="en-GB"/>
        </w:rPr>
      </w:pPr>
    </w:p>
    <w:p w14:paraId="7D55899A" w14:textId="7FF6D64B" w:rsidR="00A2686C" w:rsidRPr="00820A1E" w:rsidRDefault="00574224" w:rsidP="00684266">
      <w:pPr>
        <w:spacing w:after="0"/>
        <w:jc w:val="both"/>
        <w:rPr>
          <w:rFonts w:cstheme="minorHAnsi"/>
          <w:lang w:val="en-GB"/>
        </w:rPr>
      </w:pPr>
      <w:r w:rsidRPr="00820A1E">
        <w:rPr>
          <w:rFonts w:cstheme="minorHAnsi"/>
          <w:lang w:val="en-GB"/>
        </w:rPr>
        <w:t>Th</w:t>
      </w:r>
      <w:r w:rsidR="0032775E">
        <w:rPr>
          <w:rFonts w:cstheme="minorHAnsi"/>
          <w:lang w:val="en-GB"/>
        </w:rPr>
        <w:t>rough UNDP, th</w:t>
      </w:r>
      <w:r w:rsidRPr="00820A1E">
        <w:rPr>
          <w:rFonts w:cstheme="minorHAnsi"/>
          <w:lang w:val="en-GB"/>
        </w:rPr>
        <w:t xml:space="preserve">e Programme supported </w:t>
      </w:r>
      <w:r w:rsidR="00434DA5" w:rsidRPr="00820A1E">
        <w:rPr>
          <w:rFonts w:cstheme="minorHAnsi"/>
          <w:lang w:val="en-GB"/>
        </w:rPr>
        <w:t>consultations across</w:t>
      </w:r>
      <w:r w:rsidRPr="00820A1E">
        <w:rPr>
          <w:rFonts w:cstheme="minorHAnsi"/>
          <w:lang w:val="en-GB"/>
        </w:rPr>
        <w:t xml:space="preserve"> government institutions to develop parameters for the integration of the I</w:t>
      </w:r>
      <w:r w:rsidR="00892E42">
        <w:rPr>
          <w:rFonts w:cstheme="minorHAnsi"/>
          <w:lang w:val="en-GB"/>
        </w:rPr>
        <w:t>NRIS</w:t>
      </w:r>
      <w:r w:rsidRPr="00820A1E">
        <w:rPr>
          <w:rFonts w:cstheme="minorHAnsi"/>
          <w:lang w:val="en-GB"/>
        </w:rPr>
        <w:t xml:space="preserve"> and web-based SmartCare+</w:t>
      </w:r>
      <w:r w:rsidR="003C1BDA">
        <w:rPr>
          <w:rFonts w:cstheme="minorHAnsi"/>
          <w:lang w:val="en-GB"/>
        </w:rPr>
        <w:t>, an electronic health record system</w:t>
      </w:r>
      <w:r w:rsidRPr="00820A1E">
        <w:rPr>
          <w:rFonts w:cstheme="minorHAnsi"/>
          <w:lang w:val="en-GB"/>
        </w:rPr>
        <w:t xml:space="preserve"> designed to provide continuity of care</w:t>
      </w:r>
      <w:r w:rsidR="00434DA5" w:rsidRPr="00820A1E">
        <w:rPr>
          <w:rFonts w:cstheme="minorHAnsi"/>
          <w:lang w:val="en-GB"/>
        </w:rPr>
        <w:t xml:space="preserve"> to patients</w:t>
      </w:r>
      <w:r w:rsidRPr="00820A1E">
        <w:rPr>
          <w:rFonts w:cstheme="minorHAnsi"/>
          <w:lang w:val="en-GB"/>
        </w:rPr>
        <w:t xml:space="preserve">. </w:t>
      </w:r>
      <w:r w:rsidR="005104D8" w:rsidRPr="00820A1E">
        <w:rPr>
          <w:rFonts w:cstheme="minorHAnsi"/>
          <w:lang w:val="en-GB"/>
        </w:rPr>
        <w:t xml:space="preserve">Through this integration, </w:t>
      </w:r>
      <w:bookmarkStart w:id="45" w:name="_Hlk122524342"/>
      <w:r w:rsidR="005104D8" w:rsidRPr="00820A1E">
        <w:rPr>
          <w:rFonts w:cstheme="minorHAnsi"/>
          <w:lang w:val="en-GB"/>
        </w:rPr>
        <w:t xml:space="preserve">birth records, birth certificates, and national ID will </w:t>
      </w:r>
      <w:bookmarkEnd w:id="45"/>
      <w:r w:rsidR="005104D8" w:rsidRPr="00820A1E">
        <w:rPr>
          <w:rFonts w:cstheme="minorHAnsi"/>
          <w:lang w:val="en-GB"/>
        </w:rPr>
        <w:t xml:space="preserve">become interoperable, and will in the long-term negate the need for a parallel system for birth registration and identity management. </w:t>
      </w:r>
      <w:r w:rsidR="00A2686C" w:rsidRPr="00820A1E">
        <w:rPr>
          <w:rFonts w:cstheme="minorHAnsi"/>
          <w:lang w:val="en-GB"/>
        </w:rPr>
        <w:t>Once complete, t</w:t>
      </w:r>
      <w:r w:rsidR="005104D8" w:rsidRPr="00820A1E">
        <w:rPr>
          <w:rFonts w:cstheme="minorHAnsi"/>
          <w:lang w:val="en-GB"/>
        </w:rPr>
        <w:t>he integration is also expected to raise birth registration from 14% to at least 84% of birth</w:t>
      </w:r>
      <w:r w:rsidR="00A2686C" w:rsidRPr="00820A1E">
        <w:rPr>
          <w:rFonts w:cstheme="minorHAnsi"/>
          <w:lang w:val="en-GB"/>
        </w:rPr>
        <w:t>s</w:t>
      </w:r>
      <w:r w:rsidR="005104D8" w:rsidRPr="00820A1E">
        <w:rPr>
          <w:rFonts w:cstheme="minorHAnsi"/>
          <w:lang w:val="en-GB"/>
        </w:rPr>
        <w:t xml:space="preserve"> occurring at health facilities</w:t>
      </w:r>
      <w:r w:rsidR="00A2686C" w:rsidRPr="00820A1E">
        <w:rPr>
          <w:rFonts w:cstheme="minorHAnsi"/>
          <w:lang w:val="en-GB"/>
        </w:rPr>
        <w:t>.</w:t>
      </w:r>
    </w:p>
    <w:p w14:paraId="752A9C4C" w14:textId="77777777" w:rsidR="00BB26A6" w:rsidRPr="00820A1E" w:rsidRDefault="00BB26A6" w:rsidP="00684266">
      <w:pPr>
        <w:spacing w:after="0"/>
        <w:jc w:val="both"/>
        <w:rPr>
          <w:rFonts w:cstheme="minorHAnsi"/>
          <w:lang w:val="en-GB"/>
        </w:rPr>
      </w:pPr>
    </w:p>
    <w:p w14:paraId="7FDB1F78" w14:textId="2C88AB6E" w:rsidR="001A2003" w:rsidRPr="00820A1E" w:rsidRDefault="001A2003" w:rsidP="00684266">
      <w:pPr>
        <w:spacing w:after="0"/>
        <w:jc w:val="both"/>
        <w:rPr>
          <w:rFonts w:cstheme="minorHAnsi"/>
          <w:lang w:val="en-GB"/>
        </w:rPr>
      </w:pPr>
      <w:r w:rsidRPr="00820A1E">
        <w:rPr>
          <w:rFonts w:cstheme="minorHAnsi"/>
          <w:lang w:val="en-GB"/>
        </w:rPr>
        <w:t xml:space="preserve">With </w:t>
      </w:r>
      <w:r w:rsidR="00574224" w:rsidRPr="00820A1E">
        <w:rPr>
          <w:rFonts w:cstheme="minorHAnsi"/>
          <w:lang w:val="en-GB"/>
        </w:rPr>
        <w:t>Programme</w:t>
      </w:r>
      <w:r w:rsidR="00434DA5" w:rsidRPr="00820A1E">
        <w:rPr>
          <w:rFonts w:cstheme="minorHAnsi"/>
          <w:lang w:val="en-GB"/>
        </w:rPr>
        <w:t xml:space="preserve"> support</w:t>
      </w:r>
      <w:r w:rsidRPr="00820A1E">
        <w:rPr>
          <w:rFonts w:cstheme="minorHAnsi"/>
          <w:lang w:val="en-GB"/>
        </w:rPr>
        <w:t xml:space="preserve">, the government validated specifications for the procurement of stationary biometric enrolment kits. </w:t>
      </w:r>
      <w:r w:rsidR="00574224" w:rsidRPr="00820A1E">
        <w:rPr>
          <w:rFonts w:cstheme="minorHAnsi"/>
          <w:lang w:val="en-GB"/>
        </w:rPr>
        <w:t xml:space="preserve">Using these specifications, </w:t>
      </w:r>
      <w:r w:rsidRPr="00820A1E">
        <w:rPr>
          <w:rFonts w:cstheme="minorHAnsi"/>
          <w:lang w:val="en-GB"/>
        </w:rPr>
        <w:t xml:space="preserve">UNDP procured 116 kits </w:t>
      </w:r>
      <w:r w:rsidR="00574224" w:rsidRPr="00820A1E">
        <w:rPr>
          <w:rFonts w:cstheme="minorHAnsi"/>
          <w:lang w:val="en-GB"/>
        </w:rPr>
        <w:t xml:space="preserve">for </w:t>
      </w:r>
      <w:r w:rsidRPr="00820A1E">
        <w:rPr>
          <w:rFonts w:cstheme="minorHAnsi"/>
          <w:lang w:val="en-GB"/>
        </w:rPr>
        <w:t>deploy</w:t>
      </w:r>
      <w:r w:rsidR="00574224" w:rsidRPr="00820A1E">
        <w:rPr>
          <w:rFonts w:cstheme="minorHAnsi"/>
          <w:lang w:val="en-GB"/>
        </w:rPr>
        <w:t>ment</w:t>
      </w:r>
      <w:r w:rsidRPr="00820A1E">
        <w:rPr>
          <w:rFonts w:cstheme="minorHAnsi"/>
          <w:lang w:val="en-GB"/>
        </w:rPr>
        <w:t xml:space="preserve"> </w:t>
      </w:r>
      <w:r w:rsidR="00574224" w:rsidRPr="00820A1E">
        <w:rPr>
          <w:rFonts w:cstheme="minorHAnsi"/>
          <w:lang w:val="en-GB"/>
        </w:rPr>
        <w:t xml:space="preserve">in 2022 </w:t>
      </w:r>
      <w:r w:rsidRPr="00820A1E">
        <w:rPr>
          <w:rFonts w:cstheme="minorHAnsi"/>
          <w:lang w:val="en-GB"/>
        </w:rPr>
        <w:t xml:space="preserve">in </w:t>
      </w:r>
      <w:r w:rsidR="00574224" w:rsidRPr="00820A1E">
        <w:rPr>
          <w:rFonts w:cstheme="minorHAnsi"/>
          <w:lang w:val="en-GB"/>
        </w:rPr>
        <w:t xml:space="preserve">each of </w:t>
      </w:r>
      <w:r w:rsidRPr="00820A1E">
        <w:rPr>
          <w:rFonts w:cstheme="minorHAnsi"/>
          <w:lang w:val="en-GB"/>
        </w:rPr>
        <w:t>Zambia</w:t>
      </w:r>
      <w:r w:rsidR="00574224" w:rsidRPr="00820A1E">
        <w:rPr>
          <w:rFonts w:cstheme="minorHAnsi"/>
          <w:lang w:val="en-GB"/>
        </w:rPr>
        <w:t>’s 116 districts</w:t>
      </w:r>
      <w:r w:rsidRPr="00820A1E">
        <w:rPr>
          <w:rFonts w:cstheme="minorHAnsi"/>
          <w:lang w:val="en-GB"/>
        </w:rPr>
        <w:t xml:space="preserve"> to</w:t>
      </w:r>
      <w:r w:rsidR="00574224" w:rsidRPr="00820A1E">
        <w:rPr>
          <w:rFonts w:cstheme="minorHAnsi"/>
          <w:lang w:val="en-GB"/>
        </w:rPr>
        <w:t xml:space="preserve"> extend</w:t>
      </w:r>
      <w:r w:rsidRPr="00820A1E">
        <w:rPr>
          <w:rFonts w:cstheme="minorHAnsi"/>
          <w:lang w:val="en-GB"/>
        </w:rPr>
        <w:t xml:space="preserve"> regis</w:t>
      </w:r>
      <w:r w:rsidR="00574224" w:rsidRPr="00820A1E">
        <w:rPr>
          <w:rFonts w:cstheme="minorHAnsi"/>
          <w:lang w:val="en-GB"/>
        </w:rPr>
        <w:t xml:space="preserve">tration to underserved parts of </w:t>
      </w:r>
      <w:r w:rsidRPr="00820A1E">
        <w:rPr>
          <w:rFonts w:cstheme="minorHAnsi"/>
          <w:lang w:val="en-GB"/>
        </w:rPr>
        <w:t>the population.</w:t>
      </w:r>
      <w:r w:rsidR="003D5E03">
        <w:rPr>
          <w:rFonts w:cstheme="minorHAnsi"/>
          <w:lang w:val="en-GB"/>
        </w:rPr>
        <w:t xml:space="preserve"> </w:t>
      </w:r>
      <w:r w:rsidR="0040221F" w:rsidRPr="00820A1E">
        <w:rPr>
          <w:rFonts w:cstheme="minorHAnsi"/>
          <w:lang w:val="en-GB"/>
        </w:rPr>
        <w:t>Due to restrictions in UNDPs procurement system, however, UNDP was unable to obtain the software licences from the same vendor as provided the kits.</w:t>
      </w:r>
      <w:r w:rsidR="003D5E03">
        <w:rPr>
          <w:rFonts w:cstheme="minorHAnsi"/>
          <w:lang w:val="en-GB"/>
        </w:rPr>
        <w:t xml:space="preserve"> </w:t>
      </w:r>
      <w:r w:rsidR="0040221F" w:rsidRPr="00820A1E">
        <w:rPr>
          <w:rFonts w:cstheme="minorHAnsi"/>
          <w:lang w:val="en-GB"/>
        </w:rPr>
        <w:t>As a result, the use of these 116 kits has been delayed while procurement of the required licenses is underway.</w:t>
      </w:r>
    </w:p>
    <w:p w14:paraId="3AB245F9" w14:textId="77777777" w:rsidR="0097072D" w:rsidRPr="00820A1E" w:rsidRDefault="0097072D" w:rsidP="00684266">
      <w:pPr>
        <w:spacing w:after="0"/>
        <w:jc w:val="both"/>
        <w:rPr>
          <w:rFonts w:cstheme="minorHAnsi"/>
          <w:lang w:val="en-GB"/>
        </w:rPr>
      </w:pPr>
    </w:p>
    <w:p w14:paraId="52AB75D2" w14:textId="63142086" w:rsidR="00574224" w:rsidRPr="00820A1E" w:rsidRDefault="00574224" w:rsidP="00684266">
      <w:pPr>
        <w:spacing w:after="0"/>
        <w:jc w:val="both"/>
        <w:rPr>
          <w:rFonts w:cstheme="minorHAnsi"/>
          <w:lang w:val="en-GB"/>
        </w:rPr>
      </w:pPr>
      <w:r w:rsidRPr="00820A1E">
        <w:rPr>
          <w:rFonts w:cstheme="minorHAnsi"/>
          <w:lang w:val="en-GB"/>
        </w:rPr>
        <w:t xml:space="preserve">The Programme also supported training of staff </w:t>
      </w:r>
      <w:r w:rsidR="00AE03A5" w:rsidRPr="00820A1E">
        <w:rPr>
          <w:rFonts w:cstheme="minorHAnsi"/>
          <w:lang w:val="en-GB"/>
        </w:rPr>
        <w:t xml:space="preserve">on these systems </w:t>
      </w:r>
      <w:r w:rsidRPr="00820A1E">
        <w:rPr>
          <w:rFonts w:cstheme="minorHAnsi"/>
          <w:lang w:val="en-GB"/>
        </w:rPr>
        <w:t>to test the roll out of national identity registration cards.</w:t>
      </w:r>
      <w:r w:rsidR="003D5E03">
        <w:rPr>
          <w:rFonts w:cstheme="minorHAnsi"/>
          <w:lang w:val="en-GB"/>
        </w:rPr>
        <w:t xml:space="preserve"> </w:t>
      </w:r>
      <w:r w:rsidRPr="00820A1E">
        <w:rPr>
          <w:rFonts w:cstheme="minorHAnsi"/>
          <w:lang w:val="en-GB"/>
        </w:rPr>
        <w:t xml:space="preserve">This training initially facilitated the </w:t>
      </w:r>
      <w:r w:rsidR="0097072D" w:rsidRPr="00820A1E">
        <w:rPr>
          <w:rFonts w:cstheme="minorHAnsi"/>
          <w:lang w:val="en-GB"/>
        </w:rPr>
        <w:t xml:space="preserve">pilot </w:t>
      </w:r>
      <w:r w:rsidRPr="00820A1E">
        <w:rPr>
          <w:rFonts w:cstheme="minorHAnsi"/>
          <w:lang w:val="en-GB"/>
        </w:rPr>
        <w:t xml:space="preserve">registration of </w:t>
      </w:r>
      <w:r w:rsidR="0097072D" w:rsidRPr="00820A1E">
        <w:rPr>
          <w:rFonts w:cstheme="minorHAnsi"/>
          <w:lang w:val="en-GB"/>
        </w:rPr>
        <w:t>3,318 men and 3,511 women, out of a targeted 1,000,000.</w:t>
      </w:r>
      <w:r w:rsidR="003D5E03">
        <w:rPr>
          <w:rFonts w:cstheme="minorHAnsi"/>
          <w:lang w:val="en-GB"/>
        </w:rPr>
        <w:t xml:space="preserve"> </w:t>
      </w:r>
      <w:r w:rsidR="0097072D" w:rsidRPr="00820A1E">
        <w:rPr>
          <w:rFonts w:cstheme="minorHAnsi"/>
          <w:lang w:val="en-GB"/>
        </w:rPr>
        <w:t>The pilot was delayed due to COVID related supply chain issues and the full roll out was delayed by the government due to the electoral process.</w:t>
      </w:r>
      <w:r w:rsidR="003D5E03">
        <w:rPr>
          <w:rFonts w:cstheme="minorHAnsi"/>
          <w:lang w:val="en-GB"/>
        </w:rPr>
        <w:t xml:space="preserve"> </w:t>
      </w:r>
      <w:r w:rsidR="0097072D" w:rsidRPr="00820A1E">
        <w:rPr>
          <w:rFonts w:cstheme="minorHAnsi"/>
          <w:lang w:val="en-GB"/>
        </w:rPr>
        <w:t>The full roll out is currently ongoing.</w:t>
      </w:r>
    </w:p>
    <w:p w14:paraId="6FCC8347" w14:textId="13D532E8" w:rsidR="00D96A05" w:rsidRPr="00820A1E" w:rsidRDefault="00D96A05" w:rsidP="00684266">
      <w:pPr>
        <w:spacing w:after="0"/>
        <w:jc w:val="both"/>
        <w:rPr>
          <w:rFonts w:cstheme="minorHAnsi"/>
          <w:lang w:val="en-GB"/>
        </w:rPr>
      </w:pPr>
    </w:p>
    <w:p w14:paraId="4E5D55C4" w14:textId="25DAD54E" w:rsidR="00D96A05" w:rsidRPr="00820A1E" w:rsidRDefault="00D96A05" w:rsidP="00684266">
      <w:pPr>
        <w:spacing w:after="0"/>
        <w:jc w:val="both"/>
        <w:rPr>
          <w:rFonts w:cstheme="minorHAnsi"/>
          <w:lang w:val="en-GB"/>
        </w:rPr>
      </w:pPr>
      <w:r w:rsidRPr="00820A1E">
        <w:rPr>
          <w:rFonts w:cstheme="minorHAnsi"/>
          <w:i/>
          <w:iCs/>
          <w:lang w:val="en-GB"/>
        </w:rPr>
        <w:t>Activity 2.2:</w:t>
      </w:r>
      <w:r w:rsidRPr="00820A1E">
        <w:rPr>
          <w:rFonts w:cstheme="minorHAnsi"/>
          <w:lang w:val="en-GB"/>
        </w:rPr>
        <w:t xml:space="preserve"> Strengthening the capacity of health facilities to register vital events</w:t>
      </w:r>
      <w:r w:rsidR="0032775E">
        <w:rPr>
          <w:rFonts w:cstheme="minorHAnsi"/>
          <w:lang w:val="en-GB"/>
        </w:rPr>
        <w:t>.</w:t>
      </w:r>
    </w:p>
    <w:p w14:paraId="09BF8374" w14:textId="3B64E28C" w:rsidR="00D96A05" w:rsidRPr="00820A1E" w:rsidRDefault="00D96A05" w:rsidP="00684266">
      <w:pPr>
        <w:spacing w:after="0"/>
        <w:jc w:val="both"/>
        <w:rPr>
          <w:rFonts w:cstheme="minorHAnsi"/>
          <w:lang w:val="en-GB"/>
        </w:rPr>
      </w:pPr>
    </w:p>
    <w:p w14:paraId="2853FB83" w14:textId="43942723" w:rsidR="0097072D" w:rsidRPr="00820A1E" w:rsidRDefault="00AE03A5" w:rsidP="00684266">
      <w:pPr>
        <w:spacing w:after="0"/>
        <w:jc w:val="both"/>
        <w:rPr>
          <w:rFonts w:cstheme="minorHAnsi"/>
          <w:lang w:val="en-GB"/>
        </w:rPr>
      </w:pPr>
      <w:r w:rsidRPr="00820A1E">
        <w:rPr>
          <w:rFonts w:cstheme="minorHAnsi"/>
          <w:lang w:val="en-GB"/>
        </w:rPr>
        <w:t>Th</w:t>
      </w:r>
      <w:r w:rsidR="0032775E">
        <w:rPr>
          <w:rFonts w:cstheme="minorHAnsi"/>
          <w:lang w:val="en-GB"/>
        </w:rPr>
        <w:t>rough UNICEF, th</w:t>
      </w:r>
      <w:r w:rsidRPr="00820A1E">
        <w:rPr>
          <w:rFonts w:cstheme="minorHAnsi"/>
          <w:lang w:val="en-GB"/>
        </w:rPr>
        <w:t>e Programme supported</w:t>
      </w:r>
      <w:r w:rsidR="005104D8" w:rsidRPr="00820A1E">
        <w:rPr>
          <w:rFonts w:cstheme="minorHAnsi"/>
          <w:lang w:val="en-GB"/>
        </w:rPr>
        <w:t xml:space="preserve"> government ministries</w:t>
      </w:r>
      <w:r w:rsidR="00434DA5" w:rsidRPr="00820A1E">
        <w:rPr>
          <w:rFonts w:cstheme="minorHAnsi"/>
          <w:lang w:val="en-GB"/>
        </w:rPr>
        <w:t xml:space="preserve"> </w:t>
      </w:r>
      <w:r w:rsidR="005104D8" w:rsidRPr="00820A1E">
        <w:rPr>
          <w:rFonts w:cstheme="minorHAnsi"/>
          <w:lang w:val="en-GB"/>
        </w:rPr>
        <w:t>in</w:t>
      </w:r>
      <w:r w:rsidR="00434DA5" w:rsidRPr="00820A1E">
        <w:rPr>
          <w:rFonts w:cstheme="minorHAnsi"/>
          <w:lang w:val="en-GB"/>
        </w:rPr>
        <w:t xml:space="preserve"> conduct</w:t>
      </w:r>
      <w:r w:rsidR="005104D8" w:rsidRPr="00820A1E">
        <w:rPr>
          <w:rFonts w:cstheme="minorHAnsi"/>
          <w:lang w:val="en-GB"/>
        </w:rPr>
        <w:t>ing</w:t>
      </w:r>
      <w:r w:rsidR="00434DA5" w:rsidRPr="00820A1E">
        <w:rPr>
          <w:rFonts w:cstheme="minorHAnsi"/>
          <w:lang w:val="en-GB"/>
        </w:rPr>
        <w:t xml:space="preserve"> birth registration training for 77 (</w:t>
      </w:r>
      <w:r w:rsidR="005104D8" w:rsidRPr="00820A1E">
        <w:rPr>
          <w:rFonts w:cstheme="minorHAnsi"/>
          <w:lang w:val="en-GB"/>
        </w:rPr>
        <w:t>37 men, 40 women)</w:t>
      </w:r>
      <w:r w:rsidR="00434DA5" w:rsidRPr="00820A1E">
        <w:rPr>
          <w:rFonts w:cstheme="minorHAnsi"/>
          <w:lang w:val="en-GB"/>
        </w:rPr>
        <w:t xml:space="preserve"> health workers drawn from </w:t>
      </w:r>
      <w:r w:rsidR="005104D8" w:rsidRPr="00820A1E">
        <w:rPr>
          <w:rFonts w:cstheme="minorHAnsi"/>
          <w:lang w:val="en-GB"/>
        </w:rPr>
        <w:t>25 key health facilities of Lusaka province</w:t>
      </w:r>
      <w:r w:rsidR="00A2686C" w:rsidRPr="00820A1E">
        <w:rPr>
          <w:rFonts w:cstheme="minorHAnsi"/>
          <w:lang w:val="en-GB"/>
        </w:rPr>
        <w:t>. The training included orientation on the newly integrated SmartCare+ and INRIS</w:t>
      </w:r>
      <w:r w:rsidR="003C1BDA">
        <w:rPr>
          <w:rFonts w:cstheme="minorHAnsi"/>
          <w:lang w:val="en-GB"/>
        </w:rPr>
        <w:t xml:space="preserve"> system</w:t>
      </w:r>
      <w:r w:rsidR="00C94B9E">
        <w:rPr>
          <w:rFonts w:cstheme="minorHAnsi"/>
          <w:lang w:val="en-GB"/>
        </w:rPr>
        <w:t>.</w:t>
      </w:r>
    </w:p>
    <w:p w14:paraId="78E411E3" w14:textId="77777777" w:rsidR="0032775E" w:rsidRDefault="0032775E" w:rsidP="00684266">
      <w:pPr>
        <w:spacing w:after="0"/>
        <w:jc w:val="both"/>
        <w:rPr>
          <w:rFonts w:cstheme="minorHAnsi"/>
          <w:lang w:val="en-GB"/>
        </w:rPr>
      </w:pPr>
    </w:p>
    <w:p w14:paraId="6FD628FC" w14:textId="1079714A" w:rsidR="00A2686C" w:rsidRPr="00820A1E" w:rsidRDefault="0032775E" w:rsidP="00684266">
      <w:pPr>
        <w:spacing w:after="0"/>
        <w:jc w:val="both"/>
        <w:rPr>
          <w:rFonts w:cstheme="minorHAnsi"/>
          <w:lang w:val="en-GB"/>
        </w:rPr>
      </w:pPr>
      <w:r>
        <w:rPr>
          <w:rFonts w:cstheme="minorHAnsi"/>
          <w:lang w:val="en-GB"/>
        </w:rPr>
        <w:t>UNICEF</w:t>
      </w:r>
      <w:r w:rsidR="00A2686C" w:rsidRPr="00820A1E">
        <w:rPr>
          <w:rFonts w:cstheme="minorHAnsi"/>
          <w:lang w:val="en-GB"/>
        </w:rPr>
        <w:t xml:space="preserve"> also sponsored a joint UN-Government study tour to two hospitals (Livingstone and </w:t>
      </w:r>
      <w:r w:rsidR="009D5399" w:rsidRPr="00820A1E">
        <w:rPr>
          <w:rFonts w:cstheme="minorHAnsi"/>
          <w:lang w:val="en-GB"/>
        </w:rPr>
        <w:t>Marimba</w:t>
      </w:r>
      <w:r w:rsidR="00A2686C" w:rsidRPr="00820A1E">
        <w:rPr>
          <w:rFonts w:cstheme="minorHAnsi"/>
          <w:lang w:val="en-GB"/>
        </w:rPr>
        <w:t>) in Southern province, to learn more on the implementation and performance of a pilot project on integrated birth registration</w:t>
      </w:r>
      <w:r w:rsidR="009E38CD">
        <w:rPr>
          <w:rFonts w:cstheme="minorHAnsi"/>
          <w:lang w:val="en-GB"/>
        </w:rPr>
        <w:t xml:space="preserve"> and </w:t>
      </w:r>
      <w:r w:rsidR="00A2686C" w:rsidRPr="00820A1E">
        <w:rPr>
          <w:rFonts w:cstheme="minorHAnsi"/>
          <w:lang w:val="en-GB"/>
        </w:rPr>
        <w:t>health services. The pilot project has been part of the Government’s evidence generation initiatives since 2015 and is aimed at informing the final design of a national integrated system.</w:t>
      </w:r>
    </w:p>
    <w:p w14:paraId="126304CF" w14:textId="77777777" w:rsidR="00AE03A5" w:rsidRPr="00820A1E" w:rsidRDefault="00AE03A5" w:rsidP="00684266">
      <w:pPr>
        <w:spacing w:after="0"/>
        <w:jc w:val="both"/>
        <w:rPr>
          <w:rFonts w:cstheme="minorHAnsi"/>
          <w:i/>
          <w:iCs/>
          <w:lang w:val="en-GB"/>
        </w:rPr>
      </w:pPr>
    </w:p>
    <w:p w14:paraId="2FA95354" w14:textId="6DFAA87A" w:rsidR="00D96A05" w:rsidRPr="00820A1E" w:rsidRDefault="00D96A05" w:rsidP="00684266">
      <w:pPr>
        <w:spacing w:after="0"/>
        <w:jc w:val="both"/>
        <w:rPr>
          <w:rFonts w:cstheme="minorHAnsi"/>
          <w:lang w:val="en-GB"/>
        </w:rPr>
      </w:pPr>
      <w:r w:rsidRPr="00820A1E">
        <w:rPr>
          <w:rFonts w:cstheme="minorHAnsi"/>
          <w:i/>
          <w:iCs/>
          <w:lang w:val="en-GB"/>
        </w:rPr>
        <w:t>Activity 2.3:</w:t>
      </w:r>
      <w:r w:rsidRPr="00820A1E">
        <w:rPr>
          <w:rFonts w:cstheme="minorHAnsi"/>
          <w:lang w:val="en-GB"/>
        </w:rPr>
        <w:t xml:space="preserve"> Civic engagement and awareness raising on the importance and benefits of civil registration and legal identity</w:t>
      </w:r>
      <w:r w:rsidR="0032775E">
        <w:rPr>
          <w:rFonts w:cstheme="minorHAnsi"/>
          <w:lang w:val="en-GB"/>
        </w:rPr>
        <w:t>.</w:t>
      </w:r>
    </w:p>
    <w:p w14:paraId="3982F72C" w14:textId="77777777" w:rsidR="00A2686C" w:rsidRPr="00820A1E" w:rsidRDefault="00A2686C" w:rsidP="00684266">
      <w:pPr>
        <w:spacing w:after="0"/>
        <w:jc w:val="both"/>
        <w:rPr>
          <w:rFonts w:cstheme="minorHAnsi"/>
          <w:lang w:val="en-GB"/>
        </w:rPr>
      </w:pPr>
    </w:p>
    <w:p w14:paraId="478AFACF" w14:textId="5FEB0C5B" w:rsidR="00A2686C" w:rsidRPr="00820A1E" w:rsidRDefault="00A2686C" w:rsidP="00684266">
      <w:pPr>
        <w:spacing w:after="0"/>
        <w:jc w:val="both"/>
        <w:rPr>
          <w:rFonts w:cstheme="minorHAnsi"/>
          <w:lang w:val="en-GB"/>
        </w:rPr>
      </w:pPr>
      <w:r w:rsidRPr="00820A1E">
        <w:rPr>
          <w:rFonts w:cstheme="minorHAnsi"/>
          <w:lang w:val="en-GB"/>
        </w:rPr>
        <w:t>This activity</w:t>
      </w:r>
      <w:r w:rsidR="00C60489" w:rsidRPr="00820A1E">
        <w:rPr>
          <w:rFonts w:cstheme="minorHAnsi"/>
          <w:lang w:val="en-GB"/>
        </w:rPr>
        <w:t xml:space="preserve"> was led by UNICEF in coordination with CSOs and the government. The </w:t>
      </w:r>
      <w:r w:rsidRPr="00820A1E">
        <w:rPr>
          <w:rFonts w:cstheme="minorHAnsi"/>
          <w:lang w:val="en-GB"/>
        </w:rPr>
        <w:t>main target groups include</w:t>
      </w:r>
      <w:r w:rsidR="00C60489" w:rsidRPr="00820A1E">
        <w:rPr>
          <w:rFonts w:cstheme="minorHAnsi"/>
          <w:lang w:val="en-GB"/>
        </w:rPr>
        <w:t>d</w:t>
      </w:r>
      <w:r w:rsidRPr="00820A1E">
        <w:rPr>
          <w:rFonts w:cstheme="minorHAnsi"/>
          <w:lang w:val="en-GB"/>
        </w:rPr>
        <w:t xml:space="preserve"> parents and caregivers, community health volunteers</w:t>
      </w:r>
      <w:r w:rsidR="00C60489" w:rsidRPr="00820A1E">
        <w:rPr>
          <w:rFonts w:cstheme="minorHAnsi"/>
          <w:lang w:val="en-GB"/>
        </w:rPr>
        <w:t>,</w:t>
      </w:r>
      <w:r w:rsidRPr="00820A1E">
        <w:rPr>
          <w:rFonts w:cstheme="minorHAnsi"/>
          <w:lang w:val="en-GB"/>
        </w:rPr>
        <w:t xml:space="preserve"> and key influencers, such as traditional leaders. </w:t>
      </w:r>
      <w:r w:rsidR="00C60489" w:rsidRPr="00820A1E">
        <w:rPr>
          <w:rFonts w:cstheme="minorHAnsi"/>
          <w:lang w:val="en-GB"/>
        </w:rPr>
        <w:t>The activity focused on</w:t>
      </w:r>
      <w:r w:rsidRPr="00820A1E">
        <w:rPr>
          <w:rFonts w:cstheme="minorHAnsi"/>
          <w:lang w:val="en-GB"/>
        </w:rPr>
        <w:t xml:space="preserve"> Lusaka province, covering communities around 25 selected health facilities</w:t>
      </w:r>
      <w:r w:rsidR="00C60489" w:rsidRPr="00820A1E">
        <w:rPr>
          <w:rFonts w:cstheme="minorHAnsi"/>
          <w:lang w:val="en-GB"/>
        </w:rPr>
        <w:t xml:space="preserve">, however, </w:t>
      </w:r>
      <w:r w:rsidRPr="00820A1E">
        <w:rPr>
          <w:rFonts w:cstheme="minorHAnsi"/>
          <w:lang w:val="en-GB"/>
        </w:rPr>
        <w:t xml:space="preserve">surrounding provinces have also benefited through the radio and television </w:t>
      </w:r>
      <w:r w:rsidR="00C60489" w:rsidRPr="00820A1E">
        <w:rPr>
          <w:rFonts w:cstheme="minorHAnsi"/>
          <w:lang w:val="en-GB"/>
        </w:rPr>
        <w:t>sensitisation</w:t>
      </w:r>
      <w:r w:rsidRPr="00820A1E">
        <w:rPr>
          <w:rFonts w:cstheme="minorHAnsi"/>
          <w:lang w:val="en-GB"/>
        </w:rPr>
        <w:t xml:space="preserve"> and awareness messages on the importance and benefits of civil registration and legal identity.</w:t>
      </w:r>
    </w:p>
    <w:p w14:paraId="7CACF8D8" w14:textId="12D3618B" w:rsidR="00A2686C" w:rsidRPr="00820A1E" w:rsidRDefault="00A2686C" w:rsidP="00684266">
      <w:pPr>
        <w:spacing w:after="0"/>
        <w:jc w:val="both"/>
        <w:rPr>
          <w:rFonts w:cstheme="minorHAnsi"/>
          <w:lang w:val="en-GB"/>
        </w:rPr>
      </w:pPr>
    </w:p>
    <w:p w14:paraId="5251DAB3" w14:textId="7A6C5290" w:rsidR="00A2686C" w:rsidRPr="00820A1E" w:rsidRDefault="00A2686C" w:rsidP="00684266">
      <w:pPr>
        <w:spacing w:after="0"/>
        <w:jc w:val="both"/>
        <w:rPr>
          <w:rFonts w:cstheme="minorHAnsi"/>
          <w:lang w:val="en-GB"/>
        </w:rPr>
      </w:pPr>
      <w:r w:rsidRPr="00820A1E">
        <w:rPr>
          <w:rFonts w:cstheme="minorHAnsi"/>
          <w:lang w:val="en-GB"/>
        </w:rPr>
        <w:t>The community-based sensitisation and awareness activities were led by the 45 (</w:t>
      </w:r>
      <w:r w:rsidR="00C60489" w:rsidRPr="00820A1E">
        <w:rPr>
          <w:rFonts w:cstheme="minorHAnsi"/>
          <w:lang w:val="en-GB"/>
        </w:rPr>
        <w:t>13 men, 32 women)</w:t>
      </w:r>
      <w:r w:rsidRPr="00820A1E">
        <w:rPr>
          <w:rFonts w:cstheme="minorHAnsi"/>
          <w:lang w:val="en-GB"/>
        </w:rPr>
        <w:t xml:space="preserve"> community health volunteers and 92 (</w:t>
      </w:r>
      <w:r w:rsidR="00C60489" w:rsidRPr="00820A1E">
        <w:rPr>
          <w:rFonts w:cstheme="minorHAnsi"/>
          <w:lang w:val="en-GB"/>
        </w:rPr>
        <w:t>48 men and 44 women)</w:t>
      </w:r>
      <w:r w:rsidRPr="00820A1E">
        <w:rPr>
          <w:rFonts w:cstheme="minorHAnsi"/>
          <w:lang w:val="en-GB"/>
        </w:rPr>
        <w:t xml:space="preserve"> community influencers who were trained on the importance and procedures for birth registration by</w:t>
      </w:r>
      <w:r w:rsidR="00C60489" w:rsidRPr="00820A1E">
        <w:rPr>
          <w:rFonts w:cstheme="minorHAnsi"/>
          <w:lang w:val="en-GB"/>
        </w:rPr>
        <w:t xml:space="preserve"> CSOs</w:t>
      </w:r>
      <w:r w:rsidRPr="00820A1E">
        <w:rPr>
          <w:rFonts w:cstheme="minorHAnsi"/>
          <w:lang w:val="en-GB"/>
        </w:rPr>
        <w:t xml:space="preserve"> and the </w:t>
      </w:r>
      <w:r w:rsidR="00C60489" w:rsidRPr="00820A1E">
        <w:rPr>
          <w:rFonts w:cstheme="minorHAnsi"/>
          <w:lang w:val="en-GB"/>
        </w:rPr>
        <w:t>g</w:t>
      </w:r>
      <w:r w:rsidRPr="00820A1E">
        <w:rPr>
          <w:rFonts w:cstheme="minorHAnsi"/>
          <w:lang w:val="en-GB"/>
        </w:rPr>
        <w:t>overnment with support from UNICEF.</w:t>
      </w:r>
      <w:r w:rsidR="00C60489" w:rsidRPr="00820A1E">
        <w:rPr>
          <w:rFonts w:cstheme="minorHAnsi"/>
          <w:lang w:val="en-GB"/>
        </w:rPr>
        <w:t xml:space="preserve"> Through these efforts, the targeted health facilities were able to register a total of 1,736 children in the period June-July 2021, which is a major achievement as such service did not exist before in these health facilities. </w:t>
      </w:r>
    </w:p>
    <w:p w14:paraId="3613C640" w14:textId="108D775C" w:rsidR="00D96A05" w:rsidRPr="00820A1E" w:rsidRDefault="00D96A05" w:rsidP="00684266">
      <w:pPr>
        <w:spacing w:after="0"/>
        <w:jc w:val="both"/>
        <w:rPr>
          <w:rFonts w:cstheme="minorHAnsi"/>
          <w:lang w:val="en-GB"/>
        </w:rPr>
      </w:pPr>
    </w:p>
    <w:p w14:paraId="1E0C42BC" w14:textId="25AE401C" w:rsidR="00D96A05" w:rsidRPr="00820A1E" w:rsidRDefault="00D96A05" w:rsidP="00684266">
      <w:pPr>
        <w:spacing w:after="0"/>
        <w:jc w:val="both"/>
        <w:rPr>
          <w:rFonts w:cstheme="minorHAnsi"/>
          <w:lang w:val="en-GB"/>
        </w:rPr>
      </w:pPr>
      <w:r w:rsidRPr="00820A1E">
        <w:rPr>
          <w:rFonts w:cstheme="minorHAnsi"/>
          <w:i/>
          <w:iCs/>
          <w:lang w:val="en-GB"/>
        </w:rPr>
        <w:t>Activity 2.4:</w:t>
      </w:r>
      <w:r w:rsidRPr="00820A1E">
        <w:rPr>
          <w:rFonts w:cstheme="minorHAnsi"/>
          <w:lang w:val="en-GB"/>
        </w:rPr>
        <w:t xml:space="preserve"> Technical assistance to ensure coordination among relevant national agencies</w:t>
      </w:r>
      <w:r w:rsidR="00C94B9E">
        <w:rPr>
          <w:rFonts w:cstheme="minorHAnsi"/>
          <w:lang w:val="en-GB"/>
        </w:rPr>
        <w:t>.</w:t>
      </w:r>
    </w:p>
    <w:p w14:paraId="1E28CB4E" w14:textId="367C35D0" w:rsidR="00D96A05" w:rsidRPr="00820A1E" w:rsidRDefault="00D96A05" w:rsidP="00684266">
      <w:pPr>
        <w:spacing w:after="0"/>
        <w:jc w:val="both"/>
        <w:rPr>
          <w:rFonts w:cstheme="minorHAnsi"/>
          <w:lang w:val="en-GB"/>
        </w:rPr>
      </w:pPr>
    </w:p>
    <w:p w14:paraId="05D28DE0" w14:textId="161599A6" w:rsidR="00020F15" w:rsidRPr="00820A1E" w:rsidRDefault="00020F15" w:rsidP="00684266">
      <w:pPr>
        <w:spacing w:after="0"/>
        <w:jc w:val="both"/>
        <w:rPr>
          <w:rFonts w:cstheme="minorHAnsi"/>
          <w:bCs/>
          <w:lang w:val="en-GB"/>
        </w:rPr>
      </w:pPr>
      <w:r w:rsidRPr="00820A1E">
        <w:rPr>
          <w:rFonts w:cstheme="minorHAnsi"/>
          <w:bCs/>
          <w:lang w:val="en-GB"/>
        </w:rPr>
        <w:lastRenderedPageBreak/>
        <w:t xml:space="preserve">The </w:t>
      </w:r>
      <w:r w:rsidR="0032775E">
        <w:rPr>
          <w:rFonts w:cstheme="minorHAnsi"/>
          <w:bCs/>
          <w:lang w:val="en-GB"/>
        </w:rPr>
        <w:t>Programme</w:t>
      </w:r>
      <w:r w:rsidRPr="00820A1E">
        <w:rPr>
          <w:rFonts w:cstheme="minorHAnsi"/>
          <w:bCs/>
          <w:lang w:val="en-GB"/>
        </w:rPr>
        <w:t xml:space="preserve"> convened various government departments to review the implementation of INRIS Phase II and to develop the INRIS Phase III action plan. Among other aspects, the consultations process resulted in consensus on the features of the biometric card, the roll-out plan, including linkages with the national identity system, as well as the birth and death registration system.</w:t>
      </w:r>
    </w:p>
    <w:p w14:paraId="56293491" w14:textId="77777777" w:rsidR="00020F15" w:rsidRPr="00820A1E" w:rsidRDefault="00020F15" w:rsidP="00684266">
      <w:pPr>
        <w:spacing w:after="0"/>
        <w:jc w:val="both"/>
        <w:rPr>
          <w:rFonts w:cstheme="minorHAnsi"/>
          <w:lang w:val="en-GB"/>
        </w:rPr>
      </w:pPr>
    </w:p>
    <w:p w14:paraId="008D48D4" w14:textId="0B95388F" w:rsidR="00450237" w:rsidRPr="00820A1E" w:rsidRDefault="00E60B01" w:rsidP="00684266">
      <w:pPr>
        <w:pStyle w:val="Heading4"/>
        <w:jc w:val="both"/>
        <w:rPr>
          <w:lang w:val="en-GB"/>
        </w:rPr>
      </w:pPr>
      <w:bookmarkStart w:id="46" w:name="_Hlk122526091"/>
      <w:r w:rsidRPr="00820A1E">
        <w:rPr>
          <w:lang w:val="en-GB"/>
        </w:rPr>
        <w:t>DRC</w:t>
      </w:r>
    </w:p>
    <w:p w14:paraId="4A135420" w14:textId="04FA4D75" w:rsidR="00E60B01" w:rsidRPr="00820A1E" w:rsidRDefault="00E60B01" w:rsidP="002707BA">
      <w:pPr>
        <w:jc w:val="both"/>
        <w:rPr>
          <w:lang w:val="en-GB"/>
        </w:rPr>
      </w:pPr>
      <w:r w:rsidRPr="00820A1E">
        <w:rPr>
          <w:lang w:val="en-GB"/>
        </w:rPr>
        <w:t>The DRC was not main target of the evaluation.</w:t>
      </w:r>
      <w:r w:rsidR="003D5E03">
        <w:rPr>
          <w:lang w:val="en-GB"/>
        </w:rPr>
        <w:t xml:space="preserve"> </w:t>
      </w:r>
      <w:r w:rsidRPr="00820A1E">
        <w:rPr>
          <w:lang w:val="en-GB"/>
        </w:rPr>
        <w:t>In DRC, UNDP provided money that UNDP mobilized and was used by UNICEF to implement programming.</w:t>
      </w:r>
      <w:r w:rsidR="003D5E03">
        <w:rPr>
          <w:lang w:val="en-GB"/>
        </w:rPr>
        <w:t xml:space="preserve"> </w:t>
      </w:r>
      <w:r w:rsidRPr="00820A1E">
        <w:rPr>
          <w:lang w:val="en-GB"/>
        </w:rPr>
        <w:t>Outputs and activities are noted here only for reference.</w:t>
      </w:r>
    </w:p>
    <w:bookmarkEnd w:id="46"/>
    <w:p w14:paraId="3840FA8D" w14:textId="388F176E" w:rsidR="0091084D" w:rsidRPr="00C94B9E" w:rsidRDefault="00E60B01" w:rsidP="00826E90">
      <w:pPr>
        <w:jc w:val="both"/>
        <w:rPr>
          <w:u w:val="single"/>
          <w:lang w:val="en-GB"/>
        </w:rPr>
      </w:pPr>
      <w:r w:rsidRPr="00C94B9E">
        <w:rPr>
          <w:u w:val="single"/>
          <w:lang w:val="en-GB"/>
        </w:rPr>
        <w:t>Output 1: The political ownership of the reform process is available through an effective</w:t>
      </w:r>
      <w:r w:rsidR="0091084D" w:rsidRPr="00C94B9E">
        <w:rPr>
          <w:u w:val="single"/>
          <w:lang w:val="en-GB"/>
        </w:rPr>
        <w:t xml:space="preserve"> </w:t>
      </w:r>
      <w:r w:rsidRPr="00C94B9E">
        <w:rPr>
          <w:u w:val="single"/>
          <w:lang w:val="en-GB"/>
        </w:rPr>
        <w:t>steering committee</w:t>
      </w:r>
      <w:r w:rsidR="00C94B9E" w:rsidRPr="00C94B9E">
        <w:rPr>
          <w:u w:val="single"/>
          <w:lang w:val="en-GB"/>
        </w:rPr>
        <w:t xml:space="preserve"> </w:t>
      </w:r>
      <w:r w:rsidRPr="00C94B9E">
        <w:rPr>
          <w:u w:val="single"/>
          <w:lang w:val="en-GB"/>
        </w:rPr>
        <w:t>(A national coordination mechanism on civil registration and legal</w:t>
      </w:r>
      <w:r w:rsidR="0091084D" w:rsidRPr="00C94B9E">
        <w:rPr>
          <w:u w:val="single"/>
          <w:lang w:val="en-GB"/>
        </w:rPr>
        <w:t xml:space="preserve"> </w:t>
      </w:r>
      <w:r w:rsidRPr="00C94B9E">
        <w:rPr>
          <w:u w:val="single"/>
          <w:lang w:val="en-GB"/>
        </w:rPr>
        <w:t>identity at technical and political level is</w:t>
      </w:r>
      <w:r w:rsidR="00C94B9E" w:rsidRPr="00C94B9E">
        <w:rPr>
          <w:u w:val="single"/>
          <w:lang w:val="en-GB"/>
        </w:rPr>
        <w:t xml:space="preserve"> </w:t>
      </w:r>
      <w:r w:rsidRPr="00C94B9E">
        <w:rPr>
          <w:u w:val="single"/>
          <w:lang w:val="en-GB"/>
        </w:rPr>
        <w:t>strengthened) established</w:t>
      </w:r>
      <w:r w:rsidR="00B675D5" w:rsidRPr="00C94B9E">
        <w:rPr>
          <w:u w:val="single"/>
          <w:lang w:val="en-GB"/>
        </w:rPr>
        <w:t>.</w:t>
      </w:r>
    </w:p>
    <w:p w14:paraId="455DB9DA" w14:textId="38F336E2" w:rsidR="00E60B01" w:rsidRPr="00C94B9E" w:rsidRDefault="00E60B01" w:rsidP="00826E90">
      <w:pPr>
        <w:jc w:val="both"/>
        <w:rPr>
          <w:rFonts w:cstheme="minorHAnsi"/>
          <w:u w:val="single"/>
          <w:lang w:val="en-GB"/>
        </w:rPr>
      </w:pPr>
      <w:r w:rsidRPr="00C94B9E">
        <w:rPr>
          <w:rFonts w:cstheme="minorHAnsi"/>
          <w:u w:val="single"/>
          <w:lang w:val="en-GB"/>
        </w:rPr>
        <w:t>Output 2: A UN joint strategy including joint working plans to support legal identity is</w:t>
      </w:r>
      <w:r w:rsidR="0091084D" w:rsidRPr="00C94B9E">
        <w:rPr>
          <w:rFonts w:cstheme="minorHAnsi"/>
          <w:u w:val="single"/>
          <w:lang w:val="en-GB"/>
        </w:rPr>
        <w:t xml:space="preserve"> </w:t>
      </w:r>
      <w:r w:rsidRPr="00C94B9E">
        <w:rPr>
          <w:rFonts w:cstheme="minorHAnsi"/>
          <w:u w:val="single"/>
          <w:lang w:val="en-GB"/>
        </w:rPr>
        <w:t>developed in consultation with all UN agencies, government and development and other</w:t>
      </w:r>
      <w:r w:rsidR="0091084D" w:rsidRPr="00C94B9E">
        <w:rPr>
          <w:rFonts w:cstheme="minorHAnsi"/>
          <w:u w:val="single"/>
          <w:lang w:val="en-GB"/>
        </w:rPr>
        <w:t xml:space="preserve"> </w:t>
      </w:r>
      <w:r w:rsidRPr="00C94B9E">
        <w:rPr>
          <w:rFonts w:cstheme="minorHAnsi"/>
          <w:u w:val="single"/>
          <w:lang w:val="en-GB"/>
        </w:rPr>
        <w:t>partners</w:t>
      </w:r>
      <w:r w:rsidR="00C94B9E" w:rsidRPr="00C94B9E">
        <w:rPr>
          <w:rFonts w:cstheme="minorHAnsi"/>
          <w:u w:val="single"/>
          <w:lang w:val="en-GB"/>
        </w:rPr>
        <w:t>.</w:t>
      </w:r>
    </w:p>
    <w:p w14:paraId="39966F47" w14:textId="7103C6EC" w:rsidR="00E60B01" w:rsidRPr="00C94B9E" w:rsidRDefault="00E60B01" w:rsidP="00826E90">
      <w:pPr>
        <w:jc w:val="both"/>
        <w:rPr>
          <w:rFonts w:cstheme="minorHAnsi"/>
          <w:u w:val="single"/>
          <w:lang w:val="en-GB"/>
        </w:rPr>
      </w:pPr>
      <w:r w:rsidRPr="00C94B9E">
        <w:rPr>
          <w:rFonts w:cstheme="minorHAnsi"/>
          <w:u w:val="single"/>
          <w:lang w:val="en-GB"/>
        </w:rPr>
        <w:t>Output 3: The Family Code is endorsed by the National Parliament, which will clarify the</w:t>
      </w:r>
      <w:r w:rsidR="00C94B9E" w:rsidRPr="00C94B9E">
        <w:rPr>
          <w:rFonts w:cstheme="minorHAnsi"/>
          <w:u w:val="single"/>
          <w:lang w:val="en-GB"/>
        </w:rPr>
        <w:t xml:space="preserve"> </w:t>
      </w:r>
      <w:r w:rsidRPr="00C94B9E">
        <w:rPr>
          <w:rFonts w:cstheme="minorHAnsi"/>
          <w:u w:val="single"/>
          <w:lang w:val="en-GB"/>
        </w:rPr>
        <w:t>roles and responsibilities of the key stakeholders, provide the legal foundation for</w:t>
      </w:r>
      <w:r w:rsidR="00C94B9E" w:rsidRPr="00C94B9E">
        <w:rPr>
          <w:rFonts w:cstheme="minorHAnsi"/>
          <w:u w:val="single"/>
          <w:lang w:val="en-GB"/>
        </w:rPr>
        <w:t xml:space="preserve"> </w:t>
      </w:r>
      <w:r w:rsidRPr="00C94B9E">
        <w:rPr>
          <w:rFonts w:cstheme="minorHAnsi"/>
          <w:u w:val="single"/>
          <w:lang w:val="en-GB"/>
        </w:rPr>
        <w:t>modernisation of the civil registration system.</w:t>
      </w:r>
    </w:p>
    <w:p w14:paraId="6890B0F2" w14:textId="6482A017" w:rsidR="0091084D" w:rsidRPr="00C94B9E" w:rsidRDefault="00E60B01" w:rsidP="00826E90">
      <w:pPr>
        <w:jc w:val="both"/>
        <w:rPr>
          <w:rFonts w:cstheme="minorHAnsi"/>
          <w:u w:val="single"/>
          <w:lang w:val="en-GB"/>
        </w:rPr>
      </w:pPr>
      <w:r w:rsidRPr="00C94B9E">
        <w:rPr>
          <w:rFonts w:cstheme="minorHAnsi"/>
          <w:u w:val="single"/>
          <w:lang w:val="en-GB"/>
        </w:rPr>
        <w:t>Output 4: A comprehensive law on data protection in compliance with international human</w:t>
      </w:r>
      <w:r w:rsidR="00C94B9E" w:rsidRPr="00C94B9E">
        <w:rPr>
          <w:rFonts w:cstheme="minorHAnsi"/>
          <w:u w:val="single"/>
          <w:lang w:val="en-GB"/>
        </w:rPr>
        <w:t xml:space="preserve"> </w:t>
      </w:r>
      <w:r w:rsidRPr="00C94B9E">
        <w:rPr>
          <w:rFonts w:cstheme="minorHAnsi"/>
          <w:u w:val="single"/>
          <w:lang w:val="en-GB"/>
        </w:rPr>
        <w:t xml:space="preserve">rights law, </w:t>
      </w:r>
      <w:proofErr w:type="gramStart"/>
      <w:r w:rsidRPr="00C94B9E">
        <w:rPr>
          <w:rFonts w:cstheme="minorHAnsi"/>
          <w:u w:val="single"/>
          <w:lang w:val="en-GB"/>
        </w:rPr>
        <w:t>norms</w:t>
      </w:r>
      <w:proofErr w:type="gramEnd"/>
      <w:r w:rsidRPr="00C94B9E">
        <w:rPr>
          <w:rFonts w:cstheme="minorHAnsi"/>
          <w:u w:val="single"/>
          <w:lang w:val="en-GB"/>
        </w:rPr>
        <w:t xml:space="preserve"> and standards, is reviewed with key stakeholders and proposed for</w:t>
      </w:r>
      <w:r w:rsidR="00C94B9E" w:rsidRPr="00C94B9E">
        <w:rPr>
          <w:rFonts w:cstheme="minorHAnsi"/>
          <w:u w:val="single"/>
          <w:lang w:val="en-GB"/>
        </w:rPr>
        <w:t xml:space="preserve"> </w:t>
      </w:r>
      <w:r w:rsidRPr="00C94B9E">
        <w:rPr>
          <w:rFonts w:cstheme="minorHAnsi"/>
          <w:u w:val="single"/>
          <w:lang w:val="en-GB"/>
        </w:rPr>
        <w:t>adoption</w:t>
      </w:r>
      <w:r w:rsidR="00C94B9E" w:rsidRPr="00C94B9E">
        <w:rPr>
          <w:rFonts w:cstheme="minorHAnsi"/>
          <w:u w:val="single"/>
          <w:lang w:val="en-GB"/>
        </w:rPr>
        <w:t>.</w:t>
      </w:r>
    </w:p>
    <w:p w14:paraId="378267F9" w14:textId="6A6C0538" w:rsidR="009D30D1" w:rsidRPr="00820A1E" w:rsidRDefault="00567AC9" w:rsidP="00684266">
      <w:pPr>
        <w:pStyle w:val="Heading3"/>
        <w:jc w:val="both"/>
        <w:rPr>
          <w:lang w:val="en-GB"/>
        </w:rPr>
      </w:pPr>
      <w:bookmarkStart w:id="47" w:name="_Toc124179831"/>
      <w:r w:rsidRPr="00820A1E">
        <w:rPr>
          <w:lang w:val="en-GB"/>
        </w:rPr>
        <w:t>3</w:t>
      </w:r>
      <w:r w:rsidR="009D30D1" w:rsidRPr="00820A1E">
        <w:rPr>
          <w:lang w:val="en-GB"/>
        </w:rPr>
        <w:t>.</w:t>
      </w:r>
      <w:r w:rsidR="004946FB" w:rsidRPr="00820A1E">
        <w:rPr>
          <w:lang w:val="en-GB"/>
        </w:rPr>
        <w:t>2</w:t>
      </w:r>
      <w:r w:rsidR="009D30D1" w:rsidRPr="00820A1E">
        <w:rPr>
          <w:lang w:val="en-GB"/>
        </w:rPr>
        <w:t>.4.</w:t>
      </w:r>
      <w:r w:rsidR="009D30D1" w:rsidRPr="00820A1E">
        <w:rPr>
          <w:lang w:val="en-GB"/>
        </w:rPr>
        <w:tab/>
      </w:r>
      <w:bookmarkStart w:id="48" w:name="_Hlk122526129"/>
      <w:r w:rsidR="009D30D1" w:rsidRPr="00820A1E">
        <w:rPr>
          <w:lang w:val="en-GB"/>
        </w:rPr>
        <w:t xml:space="preserve">Way of </w:t>
      </w:r>
      <w:r w:rsidR="00090FE9" w:rsidRPr="00820A1E">
        <w:rPr>
          <w:lang w:val="en-GB"/>
        </w:rPr>
        <w:t>W</w:t>
      </w:r>
      <w:r w:rsidR="009D30D1" w:rsidRPr="00820A1E">
        <w:rPr>
          <w:lang w:val="en-GB"/>
        </w:rPr>
        <w:t>orking</w:t>
      </w:r>
      <w:bookmarkEnd w:id="47"/>
      <w:bookmarkEnd w:id="48"/>
    </w:p>
    <w:p w14:paraId="1AA8A1B8" w14:textId="6AA24168" w:rsidR="00B02BBF" w:rsidRDefault="00A0217A" w:rsidP="00684266">
      <w:pPr>
        <w:jc w:val="both"/>
        <w:rPr>
          <w:lang w:val="en-GB"/>
        </w:rPr>
      </w:pPr>
      <w:r w:rsidRPr="00820A1E">
        <w:rPr>
          <w:noProof/>
          <w:lang w:val="en-GB"/>
        </w:rPr>
        <mc:AlternateContent>
          <mc:Choice Requires="wps">
            <w:drawing>
              <wp:anchor distT="45720" distB="45720" distL="114300" distR="114300" simplePos="0" relativeHeight="251668480" behindDoc="0" locked="0" layoutInCell="1" allowOverlap="1" wp14:anchorId="4232AC3F" wp14:editId="525B5F18">
                <wp:simplePos x="0" y="0"/>
                <wp:positionH relativeFrom="column">
                  <wp:posOffset>3556000</wp:posOffset>
                </wp:positionH>
                <wp:positionV relativeFrom="paragraph">
                  <wp:posOffset>17145</wp:posOffset>
                </wp:positionV>
                <wp:extent cx="2359025" cy="1657350"/>
                <wp:effectExtent l="0" t="0" r="22860"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657350"/>
                        </a:xfrm>
                        <a:prstGeom prst="rect">
                          <a:avLst/>
                        </a:prstGeom>
                        <a:solidFill>
                          <a:srgbClr val="FFFFFF"/>
                        </a:solidFill>
                        <a:ln w="9525">
                          <a:solidFill>
                            <a:srgbClr val="000000"/>
                          </a:solidFill>
                          <a:miter lim="800000"/>
                          <a:headEnd/>
                          <a:tailEnd/>
                        </a:ln>
                      </wps:spPr>
                      <wps:txbx>
                        <w:txbxContent>
                          <w:p w14:paraId="12FD0D25" w14:textId="673B0316" w:rsidR="002707BA" w:rsidRDefault="002707BA" w:rsidP="00826E90">
                            <w:pPr>
                              <w:jc w:val="both"/>
                            </w:pPr>
                            <w:r>
                              <w:t>“</w:t>
                            </w:r>
                            <w:r w:rsidR="00835A18">
                              <w:t>We made sure that the enough devices were produced to include even the most remote areas.</w:t>
                            </w:r>
                            <w:r w:rsidR="003D5E03">
                              <w:t xml:space="preserve"> </w:t>
                            </w:r>
                            <w:r w:rsidR="00835A18">
                              <w:t>There are portable kids and decentralized kits.</w:t>
                            </w:r>
                            <w:r w:rsidR="003D5E03">
                              <w:t xml:space="preserve"> </w:t>
                            </w:r>
                            <w:r w:rsidR="00835A18">
                              <w:t>Equipment has alternative biometrics if someone is unable to use fingerprints.</w:t>
                            </w:r>
                            <w:r>
                              <w:t>”</w:t>
                            </w:r>
                            <w:r w:rsidR="00835A18">
                              <w:t xml:space="preserve"> </w:t>
                            </w:r>
                          </w:p>
                          <w:p w14:paraId="57BFD8BF" w14:textId="33C4FD41" w:rsidR="00835A18" w:rsidRPr="00E74651" w:rsidRDefault="00835A18" w:rsidP="00826E90">
                            <w:pPr>
                              <w:pStyle w:val="ListParagraph"/>
                              <w:numPr>
                                <w:ilvl w:val="0"/>
                                <w:numId w:val="29"/>
                              </w:numPr>
                            </w:pPr>
                            <w:r w:rsidRPr="00826E90">
                              <w:rPr>
                                <w:i/>
                                <w:iCs/>
                              </w:rPr>
                              <w:t>UNDP Country Office</w:t>
                            </w:r>
                            <w:r w:rsidR="002707BA">
                              <w:rPr>
                                <w:i/>
                                <w:iCs/>
                              </w:rPr>
                              <w:t xml:space="preserve"> KII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232AC3F" id="Text Box 10" o:spid="_x0000_s1029" type="#_x0000_t202" style="position:absolute;left:0;text-align:left;margin-left:280pt;margin-top:1.35pt;width:185.75pt;height:130.5pt;z-index:2516684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">
                <v:textbox>
                  <w:txbxContent>
                    <w:p w14:paraId="12FD0D25" w14:textId="673B0316" w:rsidR="002707BA" w:rsidRDefault="002707BA" w:rsidP="00826E90">
                      <w:pPr>
                        <w:jc w:val="both"/>
                      </w:pPr>
                      <w:r>
                        <w:t>“</w:t>
                      </w:r>
                      <w:r w:rsidR="00835A18">
                        <w:t>We made sure that the enough devices were produced to include even the most remote areas.</w:t>
                      </w:r>
                      <w:r w:rsidR="003D5E03">
                        <w:t xml:space="preserve"> </w:t>
                      </w:r>
                      <w:r w:rsidR="00835A18">
                        <w:t>There are portable kids and decentralized kits.</w:t>
                      </w:r>
                      <w:r w:rsidR="003D5E03">
                        <w:t xml:space="preserve"> </w:t>
                      </w:r>
                      <w:r w:rsidR="00835A18">
                        <w:t>Equipment has alternative biometrics if someone is unable to use fingerprints.</w:t>
                      </w:r>
                      <w:r>
                        <w:t>”</w:t>
                      </w:r>
                      <w:r w:rsidR="00835A18">
                        <w:t xml:space="preserve"> </w:t>
                      </w:r>
                    </w:p>
                    <w:p w14:paraId="57BFD8BF" w14:textId="33C4FD41" w:rsidR="00835A18" w:rsidRPr="00E74651" w:rsidRDefault="00835A18" w:rsidP="00826E90">
                      <w:pPr>
                        <w:pStyle w:val="ListParagraph"/>
                        <w:numPr>
                          <w:ilvl w:val="0"/>
                          <w:numId w:val="29"/>
                        </w:numPr>
                      </w:pPr>
                      <w:r w:rsidRPr="00826E90">
                        <w:rPr>
                          <w:i/>
                          <w:iCs/>
                        </w:rPr>
                        <w:t>UNDP Country Office</w:t>
                      </w:r>
                      <w:r w:rsidR="002707BA">
                        <w:rPr>
                          <w:i/>
                          <w:iCs/>
                        </w:rPr>
                        <w:t xml:space="preserve"> KII</w:t>
                      </w:r>
                    </w:p>
                  </w:txbxContent>
                </v:textbox>
                <w10:wrap type="square"/>
              </v:shape>
            </w:pict>
          </mc:Fallback>
        </mc:AlternateContent>
      </w:r>
      <w:bookmarkStart w:id="49" w:name="_Hlk122526166"/>
      <w:r w:rsidR="00815A75" w:rsidRPr="00820A1E">
        <w:rPr>
          <w:lang w:val="en-GB"/>
        </w:rPr>
        <w:t xml:space="preserve">The evaluator found that the </w:t>
      </w:r>
      <w:r w:rsidR="00C94B9E">
        <w:rPr>
          <w:lang w:val="en-GB"/>
        </w:rPr>
        <w:t>Programmes</w:t>
      </w:r>
      <w:r w:rsidR="00815A75" w:rsidRPr="00820A1E">
        <w:rPr>
          <w:lang w:val="en-GB"/>
        </w:rPr>
        <w:t xml:space="preserve"> support has been consistent with </w:t>
      </w:r>
      <w:r w:rsidR="00B13E79">
        <w:rPr>
          <w:lang w:val="en-GB"/>
        </w:rPr>
        <w:t xml:space="preserve">the </w:t>
      </w:r>
      <w:r w:rsidR="00815A75" w:rsidRPr="00820A1E">
        <w:rPr>
          <w:lang w:val="en-GB"/>
        </w:rPr>
        <w:t>corporate standard of practice</w:t>
      </w:r>
      <w:r w:rsidR="00C94B9E">
        <w:rPr>
          <w:lang w:val="en-GB"/>
        </w:rPr>
        <w:t>, specifically</w:t>
      </w:r>
      <w:r w:rsidR="00B02BBF">
        <w:rPr>
          <w:lang w:val="en-GB"/>
        </w:rPr>
        <w:t xml:space="preserve"> defined as</w:t>
      </w:r>
      <w:r w:rsidR="00C94B9E">
        <w:rPr>
          <w:lang w:val="en-GB"/>
        </w:rPr>
        <w:t xml:space="preserve"> prioritizing Leave No One Behind, </w:t>
      </w:r>
      <w:r w:rsidR="00B02BBF">
        <w:rPr>
          <w:lang w:val="en-GB"/>
        </w:rPr>
        <w:t>analytical foundations, national ownership, country context sensitive, gender sensitiv</w:t>
      </w:r>
      <w:r w:rsidR="00B13E79">
        <w:rPr>
          <w:lang w:val="en-GB"/>
        </w:rPr>
        <w:t>ity</w:t>
      </w:r>
      <w:r w:rsidR="00B02BBF">
        <w:rPr>
          <w:lang w:val="en-GB"/>
        </w:rPr>
        <w:t>, conflict sensitiv</w:t>
      </w:r>
      <w:r w:rsidR="00B13E79">
        <w:rPr>
          <w:lang w:val="en-GB"/>
        </w:rPr>
        <w:t>ity</w:t>
      </w:r>
      <w:r w:rsidR="00B02BBF">
        <w:rPr>
          <w:lang w:val="en-GB"/>
        </w:rPr>
        <w:t>, and supportive of innovation</w:t>
      </w:r>
      <w:r w:rsidR="00815A75" w:rsidRPr="00820A1E">
        <w:rPr>
          <w:lang w:val="en-GB"/>
        </w:rPr>
        <w:t xml:space="preserve">. </w:t>
      </w:r>
    </w:p>
    <w:p w14:paraId="2DB968D8" w14:textId="60CD5A63" w:rsidR="00EF42A4" w:rsidRDefault="00815A75" w:rsidP="00684266">
      <w:pPr>
        <w:jc w:val="both"/>
        <w:rPr>
          <w:lang w:val="en-GB"/>
        </w:rPr>
      </w:pPr>
      <w:r w:rsidRPr="00820A1E">
        <w:rPr>
          <w:lang w:val="en-GB"/>
        </w:rPr>
        <w:t>UNDP’s commitment to Leave No One Behind</w:t>
      </w:r>
      <w:r w:rsidR="003C0BCD" w:rsidRPr="00820A1E">
        <w:rPr>
          <w:lang w:val="en-GB"/>
        </w:rPr>
        <w:t>, “taking explicit action to end extreme poverty, curb inequalities, confront discrimination and fast-track progress for the furthest behind,”</w:t>
      </w:r>
      <w:r w:rsidR="00B675D5">
        <w:rPr>
          <w:rStyle w:val="FootnoteReference"/>
          <w:lang w:val="en-GB"/>
        </w:rPr>
        <w:footnoteReference w:id="6"/>
      </w:r>
      <w:r w:rsidRPr="00820A1E">
        <w:rPr>
          <w:lang w:val="en-GB"/>
        </w:rPr>
        <w:t xml:space="preserve"> is a is a key part of the 2030 agenda and the SDG</w:t>
      </w:r>
      <w:bookmarkEnd w:id="49"/>
      <w:r w:rsidRPr="00820A1E">
        <w:rPr>
          <w:lang w:val="en-GB"/>
        </w:rPr>
        <w:t>s</w:t>
      </w:r>
      <w:r w:rsidR="00EF42A4" w:rsidRPr="00820A1E">
        <w:rPr>
          <w:lang w:val="en-GB"/>
        </w:rPr>
        <w:t>.</w:t>
      </w:r>
      <w:r w:rsidR="00B02BBF">
        <w:rPr>
          <w:lang w:val="en-GB"/>
        </w:rPr>
        <w:t xml:space="preserve"> </w:t>
      </w:r>
      <w:r w:rsidR="003C0BCD" w:rsidRPr="00820A1E">
        <w:rPr>
          <w:lang w:val="en-GB"/>
        </w:rPr>
        <w:t>Almost by definition, those without legal identity are those</w:t>
      </w:r>
      <w:r w:rsidR="00F8548C" w:rsidRPr="00820A1E">
        <w:rPr>
          <w:lang w:val="en-GB"/>
        </w:rPr>
        <w:t xml:space="preserve"> most vulnerable</w:t>
      </w:r>
      <w:r w:rsidR="007F3C11" w:rsidRPr="00820A1E">
        <w:rPr>
          <w:lang w:val="en-GB"/>
        </w:rPr>
        <w:t xml:space="preserve"> in a society</w:t>
      </w:r>
      <w:r w:rsidR="003D1AC6" w:rsidRPr="00820A1E">
        <w:rPr>
          <w:lang w:val="en-GB"/>
        </w:rPr>
        <w:t xml:space="preserve">, </w:t>
      </w:r>
      <w:r w:rsidR="00BD3763" w:rsidRPr="00820A1E">
        <w:rPr>
          <w:lang w:val="en-GB"/>
        </w:rPr>
        <w:t>as their lack of identification makes them unable to</w:t>
      </w:r>
      <w:r w:rsidR="003D1AC6" w:rsidRPr="00820A1E">
        <w:rPr>
          <w:lang w:val="en-GB"/>
        </w:rPr>
        <w:t xml:space="preserve"> access</w:t>
      </w:r>
      <w:r w:rsidR="00BD3763" w:rsidRPr="00820A1E">
        <w:rPr>
          <w:lang w:val="en-GB"/>
        </w:rPr>
        <w:t xml:space="preserve"> a range of services, in both the private and public sector, including </w:t>
      </w:r>
      <w:r w:rsidR="003D1AC6" w:rsidRPr="00820A1E">
        <w:rPr>
          <w:lang w:val="en-GB"/>
        </w:rPr>
        <w:t xml:space="preserve">healthcare, schooling, banking, </w:t>
      </w:r>
      <w:r w:rsidR="00BD3763" w:rsidRPr="00820A1E">
        <w:rPr>
          <w:lang w:val="en-GB"/>
        </w:rPr>
        <w:t>and government assistance</w:t>
      </w:r>
      <w:r w:rsidR="007F3C11" w:rsidRPr="00820A1E">
        <w:rPr>
          <w:lang w:val="en-GB"/>
        </w:rPr>
        <w:t xml:space="preserve">, as well as an inability to prove their identity to the police should that become necessary. </w:t>
      </w:r>
    </w:p>
    <w:p w14:paraId="6F902FCE" w14:textId="7A89A943" w:rsidR="00B02BBF" w:rsidRDefault="00822BF7" w:rsidP="00684266">
      <w:pPr>
        <w:jc w:val="both"/>
        <w:rPr>
          <w:lang w:val="en-GB"/>
        </w:rPr>
      </w:pPr>
      <w:r w:rsidRPr="00820A1E">
        <w:rPr>
          <w:lang w:val="en-GB"/>
        </w:rPr>
        <w:t>Country level KIIs</w:t>
      </w:r>
      <w:r w:rsidR="00EF42A4" w:rsidRPr="00820A1E">
        <w:rPr>
          <w:lang w:val="en-GB"/>
        </w:rPr>
        <w:t xml:space="preserve"> were asked to detail which populations they identified as most vulnerable and how they prioritized their participation. </w:t>
      </w:r>
      <w:bookmarkStart w:id="50" w:name="_Hlk122526219"/>
      <w:r w:rsidRPr="00820A1E">
        <w:rPr>
          <w:lang w:val="en-GB"/>
        </w:rPr>
        <w:t xml:space="preserve">In all cases the evaluation found that populations of concern identified by national partners were also noted by UNLIA TF members. </w:t>
      </w:r>
      <w:bookmarkEnd w:id="50"/>
      <w:r w:rsidRPr="00820A1E">
        <w:rPr>
          <w:lang w:val="en-GB"/>
        </w:rPr>
        <w:t>R</w:t>
      </w:r>
      <w:r w:rsidR="0091084D" w:rsidRPr="00820A1E">
        <w:rPr>
          <w:lang w:val="en-GB"/>
        </w:rPr>
        <w:t>ural</w:t>
      </w:r>
      <w:r w:rsidRPr="00820A1E">
        <w:rPr>
          <w:lang w:val="en-GB"/>
        </w:rPr>
        <w:t xml:space="preserve">, poor, and </w:t>
      </w:r>
      <w:r w:rsidR="0091084D" w:rsidRPr="00820A1E">
        <w:rPr>
          <w:lang w:val="en-GB"/>
        </w:rPr>
        <w:t>mobile communities</w:t>
      </w:r>
      <w:r w:rsidR="00170EC6" w:rsidRPr="00820A1E">
        <w:rPr>
          <w:lang w:val="en-GB"/>
        </w:rPr>
        <w:t>, refugees and IDPs,</w:t>
      </w:r>
      <w:r w:rsidR="0091084D" w:rsidRPr="00820A1E">
        <w:rPr>
          <w:lang w:val="en-GB"/>
        </w:rPr>
        <w:t xml:space="preserve"> were of concern </w:t>
      </w:r>
      <w:r w:rsidRPr="00820A1E">
        <w:rPr>
          <w:lang w:val="en-GB"/>
        </w:rPr>
        <w:t>across all countries</w:t>
      </w:r>
      <w:r w:rsidR="00170EC6" w:rsidRPr="00820A1E">
        <w:rPr>
          <w:lang w:val="en-GB"/>
        </w:rPr>
        <w:t>. Sierra Leone emphasi</w:t>
      </w:r>
      <w:r w:rsidR="003C7504">
        <w:rPr>
          <w:lang w:val="en-GB"/>
        </w:rPr>
        <w:t>zed</w:t>
      </w:r>
      <w:r w:rsidR="00170EC6" w:rsidRPr="00820A1E">
        <w:rPr>
          <w:lang w:val="en-GB"/>
        </w:rPr>
        <w:t xml:space="preserve"> children, particularly those who were orphaned</w:t>
      </w:r>
      <w:r w:rsidR="00DE68D9">
        <w:rPr>
          <w:lang w:val="en-GB"/>
        </w:rPr>
        <w:t xml:space="preserve">, as well as noting discrimination that can occur based upon skin colour. </w:t>
      </w:r>
      <w:r w:rsidR="003C7504">
        <w:rPr>
          <w:lang w:val="en-GB"/>
        </w:rPr>
        <w:t xml:space="preserve">Persons with </w:t>
      </w:r>
      <w:r w:rsidR="003C7504">
        <w:rPr>
          <w:lang w:val="en-GB"/>
        </w:rPr>
        <w:lastRenderedPageBreak/>
        <w:t>disabilities were also a key group of concern.</w:t>
      </w:r>
      <w:r w:rsidR="003D5E03">
        <w:rPr>
          <w:lang w:val="en-GB"/>
        </w:rPr>
        <w:t xml:space="preserve"> </w:t>
      </w:r>
      <w:r w:rsidR="00170EC6" w:rsidRPr="00820A1E">
        <w:rPr>
          <w:lang w:val="en-GB"/>
        </w:rPr>
        <w:t>Kenya had</w:t>
      </w:r>
      <w:r w:rsidR="001F2581" w:rsidRPr="00820A1E">
        <w:rPr>
          <w:lang w:val="en-GB"/>
        </w:rPr>
        <w:t xml:space="preserve"> what appeared to be a</w:t>
      </w:r>
      <w:r w:rsidR="00170EC6" w:rsidRPr="00820A1E">
        <w:rPr>
          <w:lang w:val="en-GB"/>
        </w:rPr>
        <w:t xml:space="preserve"> unique </w:t>
      </w:r>
      <w:r w:rsidR="00090FE9" w:rsidRPr="00820A1E">
        <w:rPr>
          <w:noProof/>
          <w:lang w:val="en-GB"/>
        </w:rPr>
        <w:drawing>
          <wp:anchor distT="0" distB="0" distL="114300" distR="114300" simplePos="0" relativeHeight="251659776" behindDoc="0" locked="0" layoutInCell="1" allowOverlap="1" wp14:anchorId="3EFC8DEB" wp14:editId="23E6F3CC">
            <wp:simplePos x="0" y="0"/>
            <wp:positionH relativeFrom="column">
              <wp:posOffset>-19050</wp:posOffset>
            </wp:positionH>
            <wp:positionV relativeFrom="paragraph">
              <wp:posOffset>0</wp:posOffset>
            </wp:positionV>
            <wp:extent cx="2355850" cy="23749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55850" cy="2374900"/>
                    </a:xfrm>
                    <a:prstGeom prst="rect">
                      <a:avLst/>
                    </a:prstGeom>
                  </pic:spPr>
                </pic:pic>
              </a:graphicData>
            </a:graphic>
            <wp14:sizeRelH relativeFrom="margin">
              <wp14:pctWidth>0</wp14:pctWidth>
            </wp14:sizeRelH>
            <wp14:sizeRelV relativeFrom="margin">
              <wp14:pctHeight>0</wp14:pctHeight>
            </wp14:sizeRelV>
          </wp:anchor>
        </w:drawing>
      </w:r>
      <w:r w:rsidR="00170EC6" w:rsidRPr="00820A1E">
        <w:rPr>
          <w:lang w:val="en-GB"/>
        </w:rPr>
        <w:t xml:space="preserve">problem </w:t>
      </w:r>
      <w:r w:rsidR="001F2581" w:rsidRPr="00820A1E">
        <w:rPr>
          <w:lang w:val="en-GB"/>
        </w:rPr>
        <w:t xml:space="preserve">registering </w:t>
      </w:r>
      <w:proofErr w:type="gramStart"/>
      <w:r w:rsidR="001F2581" w:rsidRPr="00820A1E">
        <w:rPr>
          <w:lang w:val="en-GB"/>
        </w:rPr>
        <w:t>a large number of</w:t>
      </w:r>
      <w:proofErr w:type="gramEnd"/>
      <w:r w:rsidR="001F2581" w:rsidRPr="00820A1E">
        <w:rPr>
          <w:lang w:val="en-GB"/>
        </w:rPr>
        <w:t xml:space="preserve"> people </w:t>
      </w:r>
      <w:r w:rsidR="00170EC6" w:rsidRPr="00820A1E">
        <w:rPr>
          <w:lang w:val="en-GB"/>
        </w:rPr>
        <w:t>who claimed to be</w:t>
      </w:r>
      <w:r w:rsidR="001F2581" w:rsidRPr="00820A1E">
        <w:rPr>
          <w:lang w:val="en-GB"/>
        </w:rPr>
        <w:t xml:space="preserve"> Kenyan, yet had applied for refugee status </w:t>
      </w:r>
      <w:r w:rsidR="002101E1">
        <w:rPr>
          <w:lang w:val="en-GB"/>
        </w:rPr>
        <w:t xml:space="preserve">during a conflict </w:t>
      </w:r>
      <w:r w:rsidR="001F2581" w:rsidRPr="00820A1E">
        <w:rPr>
          <w:lang w:val="en-GB"/>
        </w:rPr>
        <w:t xml:space="preserve">some time before, and thus were not considered Kenyan under the Kenyan law. </w:t>
      </w:r>
      <w:r w:rsidR="00090FE9" w:rsidRPr="00820A1E">
        <w:rPr>
          <w:lang w:val="en-GB"/>
        </w:rPr>
        <w:t>KIIs stated that</w:t>
      </w:r>
      <w:r w:rsidRPr="00820A1E">
        <w:rPr>
          <w:lang w:val="en-GB"/>
        </w:rPr>
        <w:t xml:space="preserve"> th</w:t>
      </w:r>
      <w:r w:rsidR="00090FE9" w:rsidRPr="00820A1E">
        <w:rPr>
          <w:lang w:val="en-GB"/>
        </w:rPr>
        <w:t>is issue was</w:t>
      </w:r>
      <w:r w:rsidRPr="00820A1E">
        <w:rPr>
          <w:lang w:val="en-GB"/>
        </w:rPr>
        <w:t xml:space="preserve"> being addressed, in part with UNLIA support. Kenya</w:t>
      </w:r>
      <w:r w:rsidR="00E9238A">
        <w:rPr>
          <w:lang w:val="en-GB"/>
        </w:rPr>
        <w:t>n interviewees</w:t>
      </w:r>
      <w:r w:rsidR="00090FE9" w:rsidRPr="00820A1E">
        <w:rPr>
          <w:lang w:val="en-GB"/>
        </w:rPr>
        <w:t xml:space="preserve"> also </w:t>
      </w:r>
      <w:r w:rsidRPr="00820A1E">
        <w:rPr>
          <w:lang w:val="en-GB"/>
        </w:rPr>
        <w:t>noted that</w:t>
      </w:r>
      <w:r w:rsidR="00523ABF">
        <w:rPr>
          <w:lang w:val="en-GB"/>
        </w:rPr>
        <w:t xml:space="preserve">, with the assistance of UNLIA, </w:t>
      </w:r>
      <w:r w:rsidR="00E9238A">
        <w:rPr>
          <w:lang w:val="en-GB"/>
        </w:rPr>
        <w:t xml:space="preserve">they </w:t>
      </w:r>
      <w:r w:rsidR="00523ABF">
        <w:rPr>
          <w:lang w:val="en-GB"/>
        </w:rPr>
        <w:t>were innovating</w:t>
      </w:r>
      <w:r w:rsidRPr="00820A1E">
        <w:rPr>
          <w:lang w:val="en-GB"/>
        </w:rPr>
        <w:t xml:space="preserve"> procedures so that gender non-conforming populations can be included in the registration process.</w:t>
      </w:r>
      <w:r w:rsidR="00090FE9" w:rsidRPr="00820A1E">
        <w:rPr>
          <w:lang w:val="en-GB"/>
        </w:rPr>
        <w:t xml:space="preserve"> Zambia </w:t>
      </w:r>
      <w:r w:rsidR="003C7504">
        <w:rPr>
          <w:lang w:val="en-GB"/>
        </w:rPr>
        <w:t xml:space="preserve">and Sierra Leone </w:t>
      </w:r>
      <w:r w:rsidR="00090FE9" w:rsidRPr="00820A1E">
        <w:rPr>
          <w:lang w:val="en-GB"/>
        </w:rPr>
        <w:t>KIIs noted that there was lower participation of women in decision making positions</w:t>
      </w:r>
      <w:r w:rsidR="003C7504">
        <w:rPr>
          <w:lang w:val="en-GB"/>
        </w:rPr>
        <w:t xml:space="preserve"> in the area of legal identity</w:t>
      </w:r>
      <w:r w:rsidR="00090FE9" w:rsidRPr="00820A1E">
        <w:rPr>
          <w:lang w:val="en-GB"/>
        </w:rPr>
        <w:t>, but</w:t>
      </w:r>
      <w:r w:rsidR="003C7504">
        <w:rPr>
          <w:lang w:val="en-GB"/>
        </w:rPr>
        <w:t xml:space="preserve">, due to a focus on ensuring that women are included in the registration </w:t>
      </w:r>
      <w:r w:rsidR="00D77AEE" w:rsidRPr="00820A1E">
        <w:rPr>
          <w:noProof/>
          <w:lang w:val="en-GB"/>
        </w:rPr>
        <mc:AlternateContent>
          <mc:Choice Requires="wps">
            <w:drawing>
              <wp:anchor distT="0" distB="0" distL="114300" distR="114300" simplePos="0" relativeHeight="251671552" behindDoc="0" locked="0" layoutInCell="1" allowOverlap="1" wp14:anchorId="37FCDB4C" wp14:editId="7641B7B8">
                <wp:simplePos x="0" y="0"/>
                <wp:positionH relativeFrom="column">
                  <wp:posOffset>25400</wp:posOffset>
                </wp:positionH>
                <wp:positionV relativeFrom="paragraph">
                  <wp:posOffset>2438400</wp:posOffset>
                </wp:positionV>
                <wp:extent cx="2311400" cy="405765"/>
                <wp:effectExtent l="0" t="0" r="0" b="0"/>
                <wp:wrapSquare wrapText="bothSides"/>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75B97D" w14:textId="0DEA6CD9" w:rsidR="00F8548C" w:rsidRPr="000D7510" w:rsidRDefault="00F8548C" w:rsidP="00F8548C">
                            <w:pPr>
                              <w:pStyle w:val="Caption"/>
                              <w:rPr>
                                <w:noProof/>
                              </w:rPr>
                            </w:pPr>
                            <w:r>
                              <w:t xml:space="preserve">Figure </w:t>
                            </w:r>
                            <w:fldSimple w:instr=" SEQ Figure \* ARABIC ">
                              <w:r w:rsidR="00C55F0F">
                                <w:rPr>
                                  <w:noProof/>
                                </w:rPr>
                                <w:t>2</w:t>
                              </w:r>
                            </w:fldSimple>
                            <w:r>
                              <w:t xml:space="preserve">: </w:t>
                            </w:r>
                            <w:r w:rsidR="003C0BCD">
                              <w:t xml:space="preserve">What Does It Mean to </w:t>
                            </w:r>
                            <w:r>
                              <w:t>Leave No One Behind</w:t>
                            </w:r>
                            <w:r w:rsidR="003C0BCD">
                              <w:t>?, UNDP, July 2018, p.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FCDB4C" id="Text Box 7" o:spid="_x0000_s1030" type="#_x0000_t202" style="position:absolute;left:0;text-align:left;margin-left:2pt;margin-top:192pt;width:182pt;height:3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" stroked="f">
                <v:textbox style="mso-fit-shape-to-text:t" inset="0,0,0,0">
                  <w:txbxContent>
                    <w:p w14:paraId="7A75B97D" w14:textId="0DEA6CD9" w:rsidR="00F8548C" w:rsidRPr="000D7510" w:rsidRDefault="00F8548C" w:rsidP="00F8548C">
                      <w:pPr>
                        <w:pStyle w:val="Caption"/>
                        <w:rPr>
                          <w:noProof/>
                        </w:rPr>
                      </w:pPr>
                      <w:r>
                        <w:t xml:space="preserve">Figure </w:t>
                      </w:r>
                      <w:fldSimple w:instr=" SEQ Figure \* ARABIC ">
                        <w:r w:rsidR="00C55F0F">
                          <w:rPr>
                            <w:noProof/>
                          </w:rPr>
                          <w:t>2</w:t>
                        </w:r>
                      </w:fldSimple>
                      <w:r>
                        <w:t xml:space="preserve">: </w:t>
                      </w:r>
                      <w:r w:rsidR="003C0BCD">
                        <w:t xml:space="preserve">What Does It Mean to </w:t>
                      </w:r>
                      <w:r>
                        <w:t>Leave No One Behind</w:t>
                      </w:r>
                      <w:r w:rsidR="003C0BCD">
                        <w:t>?, UNDP, July 2018, p. 3.</w:t>
                      </w:r>
                    </w:p>
                  </w:txbxContent>
                </v:textbox>
                <w10:wrap type="square"/>
              </v:shape>
            </w:pict>
          </mc:Fallback>
        </mc:AlternateContent>
      </w:r>
      <w:r w:rsidR="003C7504">
        <w:rPr>
          <w:lang w:val="en-GB"/>
        </w:rPr>
        <w:t>processes,</w:t>
      </w:r>
      <w:r w:rsidR="00090FE9" w:rsidRPr="00820A1E">
        <w:rPr>
          <w:lang w:val="en-GB"/>
        </w:rPr>
        <w:t xml:space="preserve"> this did not seem to have a direct impact on </w:t>
      </w:r>
      <w:r w:rsidR="002101E1">
        <w:rPr>
          <w:lang w:val="en-GB"/>
        </w:rPr>
        <w:t>increasing access to legal identity.</w:t>
      </w:r>
    </w:p>
    <w:p w14:paraId="3AA29586" w14:textId="4D71B0B4" w:rsidR="002101E1" w:rsidRDefault="004C161E" w:rsidP="00684266">
      <w:pPr>
        <w:jc w:val="both"/>
        <w:rPr>
          <w:lang w:val="en-GB"/>
        </w:rPr>
      </w:pPr>
      <w:r>
        <w:rPr>
          <w:lang w:val="en-GB"/>
        </w:rPr>
        <w:t xml:space="preserve">UNLIA’s country selection process, based as it was on applications prepared jointly by the UN and national governments ensured </w:t>
      </w:r>
      <w:r w:rsidR="001E49D7">
        <w:rPr>
          <w:lang w:val="en-GB"/>
        </w:rPr>
        <w:t xml:space="preserve">that activities were suited to the national context and that the Programme facilitated </w:t>
      </w:r>
      <w:r>
        <w:rPr>
          <w:lang w:val="en-GB"/>
        </w:rPr>
        <w:t xml:space="preserve">national ownership of the process. </w:t>
      </w:r>
      <w:r w:rsidR="001E49D7">
        <w:rPr>
          <w:lang w:val="en-GB"/>
        </w:rPr>
        <w:t xml:space="preserve">UNLIA agencies always partnered with government and CSOs </w:t>
      </w:r>
      <w:r w:rsidR="00890F32">
        <w:rPr>
          <w:lang w:val="en-GB"/>
        </w:rPr>
        <w:t xml:space="preserve">in every </w:t>
      </w:r>
      <w:r w:rsidR="001E49D7">
        <w:rPr>
          <w:lang w:val="en-GB"/>
        </w:rPr>
        <w:t xml:space="preserve">UNLIA </w:t>
      </w:r>
      <w:r w:rsidR="00890F32">
        <w:rPr>
          <w:lang w:val="en-GB"/>
        </w:rPr>
        <w:t>country</w:t>
      </w:r>
      <w:r w:rsidR="001E49D7">
        <w:rPr>
          <w:lang w:val="en-GB"/>
        </w:rPr>
        <w:t xml:space="preserve"> and </w:t>
      </w:r>
      <w:r w:rsidR="00E9238A">
        <w:rPr>
          <w:lang w:val="en-GB"/>
        </w:rPr>
        <w:t>interviewee</w:t>
      </w:r>
      <w:r w:rsidR="001E49D7">
        <w:rPr>
          <w:lang w:val="en-GB"/>
        </w:rPr>
        <w:t>s expressed satisfaction with the aims of the activities, if not the results. KIIs stated that national CSOs,</w:t>
      </w:r>
      <w:r w:rsidR="002101E1">
        <w:rPr>
          <w:lang w:val="en-GB"/>
        </w:rPr>
        <w:t xml:space="preserve"> </w:t>
      </w:r>
      <w:r w:rsidR="001E49D7">
        <w:rPr>
          <w:lang w:val="en-GB"/>
        </w:rPr>
        <w:t>s</w:t>
      </w:r>
      <w:r w:rsidR="00DE68D9">
        <w:rPr>
          <w:lang w:val="en-GB"/>
        </w:rPr>
        <w:t xml:space="preserve">uch as Don Bosco </w:t>
      </w:r>
      <w:proofErr w:type="spellStart"/>
      <w:r w:rsidR="00DE68D9">
        <w:rPr>
          <w:lang w:val="en-GB"/>
        </w:rPr>
        <w:t>Fambul</w:t>
      </w:r>
      <w:proofErr w:type="spellEnd"/>
      <w:r w:rsidR="00DE68D9">
        <w:rPr>
          <w:lang w:val="en-GB"/>
        </w:rPr>
        <w:t xml:space="preserve"> in Sierra Leone, </w:t>
      </w:r>
      <w:r w:rsidR="001E49D7">
        <w:rPr>
          <w:lang w:val="en-GB"/>
        </w:rPr>
        <w:t xml:space="preserve">which was regularly cited, </w:t>
      </w:r>
      <w:r w:rsidR="00DE68D9" w:rsidRPr="00DE68D9">
        <w:rPr>
          <w:lang w:val="en-GB"/>
        </w:rPr>
        <w:t>were involved</w:t>
      </w:r>
      <w:r w:rsidR="00DE68D9">
        <w:rPr>
          <w:lang w:val="en-GB"/>
        </w:rPr>
        <w:t xml:space="preserve"> in the work of UNLIA</w:t>
      </w:r>
      <w:r w:rsidR="00DE68D9" w:rsidRPr="00DE68D9">
        <w:rPr>
          <w:lang w:val="en-GB"/>
        </w:rPr>
        <w:t xml:space="preserve"> </w:t>
      </w:r>
      <w:r w:rsidR="00DE68D9">
        <w:rPr>
          <w:lang w:val="en-GB"/>
        </w:rPr>
        <w:t>as</w:t>
      </w:r>
      <w:r w:rsidR="00DE68D9" w:rsidRPr="00DE68D9">
        <w:rPr>
          <w:lang w:val="en-GB"/>
        </w:rPr>
        <w:t xml:space="preserve"> </w:t>
      </w:r>
      <w:r w:rsidR="00DE68D9">
        <w:rPr>
          <w:lang w:val="en-GB"/>
        </w:rPr>
        <w:t>“</w:t>
      </w:r>
      <w:r w:rsidR="00DE68D9" w:rsidRPr="00DE68D9">
        <w:rPr>
          <w:lang w:val="en-GB"/>
        </w:rPr>
        <w:t>key stakeholders.</w:t>
      </w:r>
      <w:r w:rsidR="00DE68D9">
        <w:rPr>
          <w:lang w:val="en-GB"/>
        </w:rPr>
        <w:t>”</w:t>
      </w:r>
      <w:r w:rsidR="003D5E03">
        <w:rPr>
          <w:lang w:val="en-GB"/>
        </w:rPr>
        <w:t xml:space="preserve"> </w:t>
      </w:r>
    </w:p>
    <w:p w14:paraId="0A617485" w14:textId="376E8F42" w:rsidR="00835A18" w:rsidRPr="00820A1E" w:rsidRDefault="002101E1" w:rsidP="00523ABF">
      <w:pPr>
        <w:jc w:val="both"/>
        <w:rPr>
          <w:lang w:val="en-GB"/>
        </w:rPr>
      </w:pPr>
      <w:r>
        <w:rPr>
          <w:lang w:val="en-GB"/>
        </w:rPr>
        <w:t>UNLIA</w:t>
      </w:r>
      <w:r w:rsidR="001E49D7">
        <w:rPr>
          <w:lang w:val="en-GB"/>
        </w:rPr>
        <w:t xml:space="preserve"> used</w:t>
      </w:r>
      <w:r>
        <w:rPr>
          <w:lang w:val="en-GB"/>
        </w:rPr>
        <w:t xml:space="preserve"> innovative </w:t>
      </w:r>
      <w:r w:rsidR="003C7504">
        <w:rPr>
          <w:lang w:val="en-GB"/>
        </w:rPr>
        <w:t>approaches</w:t>
      </w:r>
      <w:r w:rsidR="001E49D7">
        <w:rPr>
          <w:lang w:val="en-GB"/>
        </w:rPr>
        <w:t xml:space="preserve"> to the problem of legal identity, providing support for database integration, IT upgrades, </w:t>
      </w:r>
      <w:r w:rsidR="00523ABF">
        <w:rPr>
          <w:lang w:val="en-GB"/>
        </w:rPr>
        <w:t>and agency coordination.</w:t>
      </w:r>
      <w:r w:rsidR="003D5E03">
        <w:rPr>
          <w:lang w:val="en-GB"/>
        </w:rPr>
        <w:t xml:space="preserve"> </w:t>
      </w:r>
      <w:r w:rsidR="00523ABF">
        <w:rPr>
          <w:lang w:val="en-GB"/>
        </w:rPr>
        <w:t>One</w:t>
      </w:r>
      <w:r>
        <w:rPr>
          <w:lang w:val="en-GB"/>
        </w:rPr>
        <w:t xml:space="preserve"> KII</w:t>
      </w:r>
      <w:r w:rsidR="00523ABF">
        <w:rPr>
          <w:lang w:val="en-GB"/>
        </w:rPr>
        <w:t xml:space="preserve"> stated</w:t>
      </w:r>
      <w:r>
        <w:rPr>
          <w:lang w:val="en-GB"/>
        </w:rPr>
        <w:t>: “</w:t>
      </w:r>
      <w:r w:rsidRPr="002101E1">
        <w:rPr>
          <w:lang w:val="en-GB"/>
        </w:rPr>
        <w:t xml:space="preserve">When I look at the equipment </w:t>
      </w:r>
      <w:r w:rsidR="00523ABF">
        <w:rPr>
          <w:lang w:val="en-GB"/>
        </w:rPr>
        <w:t>provided by UNLIA</w:t>
      </w:r>
      <w:r w:rsidRPr="002101E1">
        <w:rPr>
          <w:lang w:val="en-GB"/>
        </w:rPr>
        <w:t>, they have really assisted in scanning paper records into digital</w:t>
      </w:r>
      <w:r>
        <w:rPr>
          <w:lang w:val="en-GB"/>
        </w:rPr>
        <w:t>, a</w:t>
      </w:r>
      <w:r w:rsidRPr="002101E1">
        <w:rPr>
          <w:lang w:val="en-GB"/>
        </w:rPr>
        <w:t xml:space="preserve">nd converting </w:t>
      </w:r>
      <w:r>
        <w:rPr>
          <w:lang w:val="en-GB"/>
        </w:rPr>
        <w:t>digital records</w:t>
      </w:r>
      <w:r w:rsidRPr="002101E1">
        <w:rPr>
          <w:lang w:val="en-GB"/>
        </w:rPr>
        <w:t xml:space="preserve"> into manipulable data.</w:t>
      </w:r>
      <w:r w:rsidR="00523ABF">
        <w:rPr>
          <w:lang w:val="en-GB"/>
        </w:rPr>
        <w:t xml:space="preserve"> This will be more durable than paper records, and allows us access to records </w:t>
      </w:r>
      <w:proofErr w:type="gramStart"/>
      <w:r w:rsidR="00523ABF">
        <w:rPr>
          <w:lang w:val="en-GB"/>
        </w:rPr>
        <w:t>all across</w:t>
      </w:r>
      <w:proofErr w:type="gramEnd"/>
      <w:r w:rsidR="00523ABF">
        <w:rPr>
          <w:lang w:val="en-GB"/>
        </w:rPr>
        <w:t xml:space="preserve"> the country, not just where the paper records were kept.</w:t>
      </w:r>
      <w:r>
        <w:rPr>
          <w:lang w:val="en-GB"/>
        </w:rPr>
        <w:t>”</w:t>
      </w:r>
      <w:r w:rsidR="003D5E03">
        <w:rPr>
          <w:lang w:val="en-GB"/>
        </w:rPr>
        <w:t xml:space="preserve"> </w:t>
      </w:r>
    </w:p>
    <w:p w14:paraId="6FF56216" w14:textId="01602664" w:rsidR="004E023A" w:rsidRPr="00820A1E" w:rsidRDefault="00567AC9" w:rsidP="00684266">
      <w:pPr>
        <w:pStyle w:val="Heading3"/>
        <w:jc w:val="both"/>
        <w:rPr>
          <w:lang w:val="en-GB"/>
        </w:rPr>
      </w:pPr>
      <w:bookmarkStart w:id="51" w:name="_Toc124179832"/>
      <w:r w:rsidRPr="00820A1E">
        <w:rPr>
          <w:lang w:val="en-GB"/>
        </w:rPr>
        <w:t>3</w:t>
      </w:r>
      <w:r w:rsidR="009D30D1" w:rsidRPr="00820A1E">
        <w:rPr>
          <w:lang w:val="en-GB"/>
        </w:rPr>
        <w:t>.</w:t>
      </w:r>
      <w:r w:rsidR="00643094" w:rsidRPr="00820A1E">
        <w:rPr>
          <w:lang w:val="en-GB"/>
        </w:rPr>
        <w:t>2</w:t>
      </w:r>
      <w:r w:rsidR="009D30D1" w:rsidRPr="00820A1E">
        <w:rPr>
          <w:lang w:val="en-GB"/>
        </w:rPr>
        <w:t>.5.</w:t>
      </w:r>
      <w:r w:rsidR="009D30D1" w:rsidRPr="00820A1E">
        <w:rPr>
          <w:lang w:val="en-GB"/>
        </w:rPr>
        <w:tab/>
      </w:r>
      <w:bookmarkStart w:id="52" w:name="_Hlk122526282"/>
      <w:r w:rsidR="009D30D1" w:rsidRPr="00820A1E">
        <w:rPr>
          <w:lang w:val="en-GB"/>
        </w:rPr>
        <w:t>Coordination</w:t>
      </w:r>
      <w:bookmarkEnd w:id="51"/>
      <w:bookmarkEnd w:id="52"/>
    </w:p>
    <w:p w14:paraId="612E9FF2" w14:textId="3F814921" w:rsidR="00BC4B76" w:rsidRPr="00820A1E" w:rsidRDefault="006D5D5A" w:rsidP="00BC4B76">
      <w:pPr>
        <w:jc w:val="both"/>
        <w:rPr>
          <w:lang w:val="en-GB"/>
        </w:rPr>
      </w:pPr>
      <w:bookmarkStart w:id="53" w:name="_Hlk122526306"/>
      <w:r w:rsidRPr="00820A1E">
        <w:rPr>
          <w:lang w:val="en-GB"/>
        </w:rPr>
        <w:t>At the country level</w:t>
      </w:r>
      <w:r w:rsidR="00090FE9" w:rsidRPr="00820A1E">
        <w:rPr>
          <w:lang w:val="en-GB"/>
        </w:rPr>
        <w:t>,</w:t>
      </w:r>
      <w:r w:rsidRPr="00820A1E">
        <w:rPr>
          <w:lang w:val="en-GB"/>
        </w:rPr>
        <w:t xml:space="preserve"> </w:t>
      </w:r>
      <w:r w:rsidR="00523ABF">
        <w:rPr>
          <w:lang w:val="en-GB"/>
        </w:rPr>
        <w:t xml:space="preserve">UNLIA </w:t>
      </w:r>
      <w:r w:rsidR="00456B30" w:rsidRPr="00820A1E">
        <w:rPr>
          <w:lang w:val="en-GB"/>
        </w:rPr>
        <w:t xml:space="preserve">coordination was </w:t>
      </w:r>
      <w:r w:rsidR="007B3D61" w:rsidRPr="00820A1E">
        <w:rPr>
          <w:lang w:val="en-GB"/>
        </w:rPr>
        <w:t>described positively</w:t>
      </w:r>
      <w:r w:rsidR="00456B30" w:rsidRPr="00820A1E">
        <w:rPr>
          <w:lang w:val="en-GB"/>
        </w:rPr>
        <w:t xml:space="preserve">. </w:t>
      </w:r>
      <w:bookmarkEnd w:id="53"/>
      <w:r w:rsidR="00136AAC">
        <w:rPr>
          <w:lang w:val="en-GB"/>
        </w:rPr>
        <w:t>Though UNDP was one of the co-chairs of UNLIA</w:t>
      </w:r>
      <w:r w:rsidR="00523ABF">
        <w:rPr>
          <w:lang w:val="en-GB"/>
        </w:rPr>
        <w:t xml:space="preserve"> at the global level, it</w:t>
      </w:r>
      <w:r w:rsidR="00BC4B76" w:rsidRPr="00820A1E">
        <w:rPr>
          <w:lang w:val="en-GB"/>
        </w:rPr>
        <w:t xml:space="preserve"> was not the lead agency</w:t>
      </w:r>
      <w:r w:rsidR="00BC4B76">
        <w:rPr>
          <w:lang w:val="en-GB"/>
        </w:rPr>
        <w:t xml:space="preserve"> in every country</w:t>
      </w:r>
      <w:r w:rsidR="00BC4B76" w:rsidRPr="00820A1E">
        <w:rPr>
          <w:lang w:val="en-GB"/>
        </w:rPr>
        <w:t xml:space="preserve">. </w:t>
      </w:r>
    </w:p>
    <w:p w14:paraId="34CC658B" w14:textId="79E998B3" w:rsidR="006D5D5A" w:rsidRDefault="00456B30" w:rsidP="00684266">
      <w:pPr>
        <w:jc w:val="both"/>
        <w:rPr>
          <w:lang w:val="en-GB"/>
        </w:rPr>
      </w:pPr>
      <w:r w:rsidRPr="00820A1E">
        <w:rPr>
          <w:lang w:val="en-GB"/>
        </w:rPr>
        <w:t xml:space="preserve">In </w:t>
      </w:r>
      <w:r w:rsidR="00EF42A4" w:rsidRPr="00820A1E">
        <w:rPr>
          <w:lang w:val="en-GB"/>
        </w:rPr>
        <w:t>Zambia,</w:t>
      </w:r>
      <w:r w:rsidR="007B3D61" w:rsidRPr="00820A1E">
        <w:rPr>
          <w:lang w:val="en-GB"/>
        </w:rPr>
        <w:t xml:space="preserve"> </w:t>
      </w:r>
      <w:r w:rsidRPr="00820A1E">
        <w:rPr>
          <w:lang w:val="en-GB"/>
        </w:rPr>
        <w:t>there was a local task force for all UN agencies working on LIA</w:t>
      </w:r>
      <w:r w:rsidR="007D600B" w:rsidRPr="00820A1E">
        <w:rPr>
          <w:lang w:val="en-GB"/>
        </w:rPr>
        <w:t xml:space="preserve"> sitting in the RCO and co</w:t>
      </w:r>
      <w:r w:rsidR="007B3D61" w:rsidRPr="00820A1E">
        <w:rPr>
          <w:lang w:val="en-GB"/>
        </w:rPr>
        <w:t>-</w:t>
      </w:r>
      <w:r w:rsidR="007D600B" w:rsidRPr="00820A1E">
        <w:rPr>
          <w:lang w:val="en-GB"/>
        </w:rPr>
        <w:t>chaired by UNDP and UNICEF</w:t>
      </w:r>
      <w:r w:rsidR="007B3D61" w:rsidRPr="00820A1E">
        <w:rPr>
          <w:lang w:val="en-GB"/>
        </w:rPr>
        <w:t xml:space="preserve"> with UNFPA, UNHCR, and IOM also participating.</w:t>
      </w:r>
      <w:r w:rsidR="003D5E03">
        <w:rPr>
          <w:lang w:val="en-GB"/>
        </w:rPr>
        <w:t xml:space="preserve"> </w:t>
      </w:r>
      <w:r w:rsidR="007B3D61" w:rsidRPr="00820A1E">
        <w:rPr>
          <w:lang w:val="en-GB"/>
        </w:rPr>
        <w:t>This was described as a relatively loose network,</w:t>
      </w:r>
      <w:r w:rsidR="00207087" w:rsidRPr="00820A1E">
        <w:rPr>
          <w:lang w:val="en-GB"/>
        </w:rPr>
        <w:t xml:space="preserve"> with</w:t>
      </w:r>
      <w:r w:rsidR="007B3D61" w:rsidRPr="00820A1E">
        <w:rPr>
          <w:lang w:val="en-GB"/>
        </w:rPr>
        <w:t xml:space="preserve"> “room for stronger collaboration.” </w:t>
      </w:r>
      <w:bookmarkStart w:id="54" w:name="_Hlk122526336"/>
      <w:r w:rsidR="007B3D61" w:rsidRPr="00820A1E">
        <w:rPr>
          <w:lang w:val="en-GB"/>
        </w:rPr>
        <w:t>Coordination among the</w:t>
      </w:r>
      <w:r w:rsidR="003503E4">
        <w:rPr>
          <w:lang w:val="en-GB"/>
        </w:rPr>
        <w:t xml:space="preserve"> co-chair agencies, </w:t>
      </w:r>
      <w:proofErr w:type="gramStart"/>
      <w:r w:rsidR="003503E4">
        <w:rPr>
          <w:lang w:val="en-GB"/>
        </w:rPr>
        <w:t>UNDP</w:t>
      </w:r>
      <w:proofErr w:type="gramEnd"/>
      <w:r w:rsidR="003503E4">
        <w:rPr>
          <w:lang w:val="en-GB"/>
        </w:rPr>
        <w:t xml:space="preserve"> and UNICEF,</w:t>
      </w:r>
      <w:r w:rsidR="007B3D61" w:rsidRPr="00820A1E">
        <w:rPr>
          <w:lang w:val="en-GB"/>
        </w:rPr>
        <w:t xml:space="preserve"> was much stronger.</w:t>
      </w:r>
      <w:r w:rsidR="003D5E03">
        <w:rPr>
          <w:lang w:val="en-GB"/>
        </w:rPr>
        <w:t xml:space="preserve"> </w:t>
      </w:r>
      <w:bookmarkEnd w:id="54"/>
      <w:r w:rsidR="00AA14A1" w:rsidRPr="00820A1E">
        <w:rPr>
          <w:lang w:val="en-GB"/>
        </w:rPr>
        <w:t xml:space="preserve">In order to keep value for money, procurement </w:t>
      </w:r>
      <w:r w:rsidR="009D5399" w:rsidRPr="00820A1E">
        <w:rPr>
          <w:lang w:val="en-GB"/>
        </w:rPr>
        <w:t>for</w:t>
      </w:r>
      <w:r w:rsidR="00AA14A1" w:rsidRPr="00820A1E">
        <w:rPr>
          <w:lang w:val="en-GB"/>
        </w:rPr>
        <w:t xml:space="preserve"> the activities was consolidated under UNDP.</w:t>
      </w:r>
      <w:r w:rsidR="003D5E03">
        <w:rPr>
          <w:lang w:val="en-GB"/>
        </w:rPr>
        <w:t xml:space="preserve"> </w:t>
      </w:r>
      <w:r w:rsidR="00AA14A1" w:rsidRPr="00820A1E">
        <w:rPr>
          <w:lang w:val="en-GB"/>
        </w:rPr>
        <w:t>UNDP claimed that it reached out the WB</w:t>
      </w:r>
      <w:r w:rsidR="001C50CD">
        <w:rPr>
          <w:lang w:val="en-GB"/>
        </w:rPr>
        <w:t>G</w:t>
      </w:r>
      <w:r w:rsidR="00AA14A1" w:rsidRPr="00820A1E">
        <w:rPr>
          <w:lang w:val="en-GB"/>
        </w:rPr>
        <w:t xml:space="preserve">, but that after completing a report on </w:t>
      </w:r>
      <w:r w:rsidR="00E839E9">
        <w:rPr>
          <w:lang w:val="en-GB"/>
        </w:rPr>
        <w:t>digital identity</w:t>
      </w:r>
      <w:r w:rsidR="00AA14A1" w:rsidRPr="00820A1E">
        <w:rPr>
          <w:lang w:val="en-GB"/>
        </w:rPr>
        <w:t xml:space="preserve"> </w:t>
      </w:r>
      <w:r w:rsidR="001C50CD">
        <w:rPr>
          <w:lang w:val="en-GB"/>
        </w:rPr>
        <w:t>the WBG</w:t>
      </w:r>
      <w:r w:rsidR="00AA14A1" w:rsidRPr="00820A1E">
        <w:rPr>
          <w:lang w:val="en-GB"/>
        </w:rPr>
        <w:t xml:space="preserve"> is not currently active in Zambia.</w:t>
      </w:r>
      <w:r w:rsidR="003D5E03">
        <w:rPr>
          <w:lang w:val="en-GB"/>
        </w:rPr>
        <w:t xml:space="preserve"> </w:t>
      </w:r>
    </w:p>
    <w:p w14:paraId="504A4EAD" w14:textId="46C53978" w:rsidR="00523ABF" w:rsidRDefault="00507A6F" w:rsidP="00684266">
      <w:pPr>
        <w:jc w:val="both"/>
        <w:rPr>
          <w:lang w:val="en-GB"/>
        </w:rPr>
      </w:pPr>
      <w:r w:rsidRPr="00820A1E">
        <w:rPr>
          <w:lang w:val="en-GB"/>
        </w:rPr>
        <w:t xml:space="preserve">In Kenya, while UNDP provided funding for UNICEF’s UNLIA implementation, UNICEF took the lead on the </w:t>
      </w:r>
      <w:r>
        <w:rPr>
          <w:lang w:val="en-GB"/>
        </w:rPr>
        <w:t xml:space="preserve">country level </w:t>
      </w:r>
      <w:r w:rsidRPr="00820A1E">
        <w:rPr>
          <w:lang w:val="en-GB"/>
        </w:rPr>
        <w:t xml:space="preserve">UNLIA task team. </w:t>
      </w:r>
      <w:r>
        <w:rPr>
          <w:lang w:val="en-GB"/>
        </w:rPr>
        <w:t>Under UNICEF leadership, t</w:t>
      </w:r>
      <w:r w:rsidRPr="00507A6F">
        <w:rPr>
          <w:lang w:val="en-GB"/>
        </w:rPr>
        <w:t xml:space="preserve">he </w:t>
      </w:r>
      <w:r>
        <w:rPr>
          <w:lang w:val="en-GB"/>
        </w:rPr>
        <w:t xml:space="preserve">UNLIA </w:t>
      </w:r>
      <w:r w:rsidRPr="00507A6F">
        <w:rPr>
          <w:lang w:val="en-GB"/>
        </w:rPr>
        <w:t>task force holds monthly meetings</w:t>
      </w:r>
      <w:r>
        <w:rPr>
          <w:lang w:val="en-GB"/>
        </w:rPr>
        <w:t xml:space="preserve"> where UNDP’s participation and coordination </w:t>
      </w:r>
      <w:proofErr w:type="gramStart"/>
      <w:r>
        <w:rPr>
          <w:lang w:val="en-GB"/>
        </w:rPr>
        <w:t>was</w:t>
      </w:r>
      <w:proofErr w:type="gramEnd"/>
      <w:r>
        <w:rPr>
          <w:lang w:val="en-GB"/>
        </w:rPr>
        <w:t xml:space="preserve"> noted positively. </w:t>
      </w:r>
    </w:p>
    <w:p w14:paraId="7BDC6285" w14:textId="78605DBE" w:rsidR="00507A6F" w:rsidRDefault="003C7504" w:rsidP="00684266">
      <w:pPr>
        <w:jc w:val="both"/>
        <w:rPr>
          <w:lang w:val="en-GB"/>
        </w:rPr>
      </w:pPr>
      <w:r>
        <w:rPr>
          <w:lang w:val="en-GB"/>
        </w:rPr>
        <w:t xml:space="preserve">UNDP led the UNLIA team in Sierra Leone, bringing together two other agencies, </w:t>
      </w:r>
      <w:proofErr w:type="gramStart"/>
      <w:r>
        <w:rPr>
          <w:lang w:val="en-GB"/>
        </w:rPr>
        <w:t>UNICEF</w:t>
      </w:r>
      <w:proofErr w:type="gramEnd"/>
      <w:r>
        <w:rPr>
          <w:lang w:val="en-GB"/>
        </w:rPr>
        <w:t xml:space="preserve"> and IOM.</w:t>
      </w:r>
      <w:bookmarkStart w:id="55" w:name="_Hlk122526322"/>
      <w:r>
        <w:rPr>
          <w:lang w:val="en-GB"/>
        </w:rPr>
        <w:t xml:space="preserve"> </w:t>
      </w:r>
      <w:r w:rsidR="00507A6F" w:rsidRPr="00820A1E">
        <w:rPr>
          <w:lang w:val="en-GB"/>
        </w:rPr>
        <w:t>In DRC, UNDP provided UNICEF the funding for UNLIA’s work in country</w:t>
      </w:r>
      <w:r w:rsidR="00507A6F">
        <w:rPr>
          <w:lang w:val="en-GB"/>
        </w:rPr>
        <w:t>,</w:t>
      </w:r>
      <w:r w:rsidR="00507A6F" w:rsidRPr="00820A1E">
        <w:rPr>
          <w:lang w:val="en-GB"/>
        </w:rPr>
        <w:t xml:space="preserve"> but did not have UNLIA activities to implement there.</w:t>
      </w:r>
    </w:p>
    <w:p w14:paraId="689DF74B" w14:textId="746EEB8F" w:rsidR="00390663" w:rsidRPr="00820A1E" w:rsidRDefault="006A25F7" w:rsidP="00684266">
      <w:pPr>
        <w:jc w:val="both"/>
        <w:rPr>
          <w:lang w:val="en-GB"/>
        </w:rPr>
      </w:pPr>
      <w:r>
        <w:rPr>
          <w:lang w:val="en-GB"/>
        </w:rPr>
        <w:lastRenderedPageBreak/>
        <w:t>The evaluation found that UNLIA</w:t>
      </w:r>
      <w:r w:rsidR="00390663" w:rsidRPr="00820A1E">
        <w:rPr>
          <w:lang w:val="en-GB"/>
        </w:rPr>
        <w:t xml:space="preserve"> also coordinated well with the government.</w:t>
      </w:r>
      <w:r w:rsidR="003D5E03">
        <w:rPr>
          <w:lang w:val="en-GB"/>
        </w:rPr>
        <w:t xml:space="preserve"> </w:t>
      </w:r>
      <w:bookmarkEnd w:id="55"/>
      <w:r w:rsidR="00390663" w:rsidRPr="00820A1E">
        <w:rPr>
          <w:lang w:val="en-GB"/>
        </w:rPr>
        <w:t xml:space="preserve">Unlike </w:t>
      </w:r>
      <w:r w:rsidR="004946FB" w:rsidRPr="00820A1E">
        <w:rPr>
          <w:lang w:val="en-GB"/>
        </w:rPr>
        <w:t xml:space="preserve">many </w:t>
      </w:r>
      <w:r w:rsidR="00390663" w:rsidRPr="00820A1E">
        <w:rPr>
          <w:lang w:val="en-GB"/>
        </w:rPr>
        <w:t>b</w:t>
      </w:r>
      <w:r w:rsidR="004946FB" w:rsidRPr="00820A1E">
        <w:rPr>
          <w:lang w:val="en-GB"/>
        </w:rPr>
        <w:t>ilateral embassie</w:t>
      </w:r>
      <w:r w:rsidR="003503E4">
        <w:rPr>
          <w:lang w:val="en-GB"/>
        </w:rPr>
        <w:t xml:space="preserve">s, which are limited to relationships with foreign ministries, </w:t>
      </w:r>
      <w:r w:rsidR="00390663" w:rsidRPr="00820A1E">
        <w:rPr>
          <w:lang w:val="en-GB"/>
        </w:rPr>
        <w:t>UN</w:t>
      </w:r>
      <w:r>
        <w:rPr>
          <w:lang w:val="en-GB"/>
        </w:rPr>
        <w:t xml:space="preserve"> agencies </w:t>
      </w:r>
      <w:r w:rsidR="002A1FC4">
        <w:rPr>
          <w:lang w:val="en-GB"/>
        </w:rPr>
        <w:t>demonstrated</w:t>
      </w:r>
      <w:r w:rsidR="00390663" w:rsidRPr="00820A1E">
        <w:rPr>
          <w:lang w:val="en-GB"/>
        </w:rPr>
        <w:t xml:space="preserve"> the ability to reach out to </w:t>
      </w:r>
      <w:r w:rsidR="003503E4">
        <w:rPr>
          <w:lang w:val="en-GB"/>
        </w:rPr>
        <w:t xml:space="preserve">a variety of executive ministries in the </w:t>
      </w:r>
      <w:r w:rsidR="00390663" w:rsidRPr="00820A1E">
        <w:rPr>
          <w:lang w:val="en-GB"/>
        </w:rPr>
        <w:t>government at the highest levels</w:t>
      </w:r>
      <w:r w:rsidR="003503E4">
        <w:rPr>
          <w:lang w:val="en-GB"/>
        </w:rPr>
        <w:t>.</w:t>
      </w:r>
      <w:r w:rsidR="00390663" w:rsidRPr="00820A1E">
        <w:rPr>
          <w:lang w:val="en-GB"/>
        </w:rPr>
        <w:t xml:space="preserve"> </w:t>
      </w:r>
      <w:bookmarkStart w:id="56" w:name="_Hlk122526384"/>
      <w:r w:rsidR="006E4A15">
        <w:rPr>
          <w:lang w:val="en-GB"/>
        </w:rPr>
        <w:t>In-c</w:t>
      </w:r>
      <w:r w:rsidR="003503E4">
        <w:rPr>
          <w:lang w:val="en-GB"/>
        </w:rPr>
        <w:t xml:space="preserve">ountry UNLIA </w:t>
      </w:r>
      <w:r w:rsidR="006E4A15">
        <w:rPr>
          <w:lang w:val="en-GB"/>
        </w:rPr>
        <w:t>TFs</w:t>
      </w:r>
      <w:r w:rsidR="003503E4">
        <w:rPr>
          <w:lang w:val="en-GB"/>
        </w:rPr>
        <w:t xml:space="preserve"> made the most of this access, working across several agencies in each country the evaluation </w:t>
      </w:r>
      <w:r w:rsidR="001C50CD">
        <w:rPr>
          <w:lang w:val="en-GB"/>
        </w:rPr>
        <w:t>examined</w:t>
      </w:r>
      <w:r w:rsidR="003503E4">
        <w:rPr>
          <w:lang w:val="en-GB"/>
        </w:rPr>
        <w:t>.</w:t>
      </w:r>
    </w:p>
    <w:bookmarkEnd w:id="56"/>
    <w:p w14:paraId="247C09F5" w14:textId="34A3D854" w:rsidR="006A25F7" w:rsidRPr="00820A1E" w:rsidRDefault="004E023A" w:rsidP="006A25F7">
      <w:pPr>
        <w:jc w:val="both"/>
        <w:rPr>
          <w:lang w:val="en-GB"/>
        </w:rPr>
      </w:pPr>
      <w:r w:rsidRPr="00820A1E">
        <w:rPr>
          <w:lang w:val="en-GB"/>
        </w:rPr>
        <w:t xml:space="preserve">The evaluation found that </w:t>
      </w:r>
      <w:bookmarkStart w:id="57" w:name="_Hlk122526452"/>
      <w:r w:rsidR="002A1FC4">
        <w:rPr>
          <w:lang w:val="en-GB"/>
        </w:rPr>
        <w:t>coordination</w:t>
      </w:r>
      <w:r w:rsidRPr="00820A1E">
        <w:rPr>
          <w:lang w:val="en-GB"/>
        </w:rPr>
        <w:t xml:space="preserve"> was a problem </w:t>
      </w:r>
      <w:r w:rsidR="006D5D5A" w:rsidRPr="00820A1E">
        <w:rPr>
          <w:lang w:val="en-GB"/>
        </w:rPr>
        <w:t>between</w:t>
      </w:r>
      <w:r w:rsidRPr="00820A1E">
        <w:rPr>
          <w:lang w:val="en-GB"/>
        </w:rPr>
        <w:t xml:space="preserve"> </w:t>
      </w:r>
      <w:r w:rsidR="006E4A15">
        <w:rPr>
          <w:lang w:val="en-GB"/>
        </w:rPr>
        <w:t>the COs</w:t>
      </w:r>
      <w:r w:rsidRPr="00820A1E">
        <w:rPr>
          <w:lang w:val="en-GB"/>
        </w:rPr>
        <w:t xml:space="preserve"> </w:t>
      </w:r>
      <w:r w:rsidR="006D5D5A" w:rsidRPr="00820A1E">
        <w:rPr>
          <w:lang w:val="en-GB"/>
        </w:rPr>
        <w:t xml:space="preserve">and the </w:t>
      </w:r>
      <w:r w:rsidR="006E4A15">
        <w:rPr>
          <w:lang w:val="en-GB"/>
        </w:rPr>
        <w:t>Secretariat</w:t>
      </w:r>
      <w:r w:rsidRPr="00820A1E">
        <w:rPr>
          <w:lang w:val="en-GB"/>
        </w:rPr>
        <w:t xml:space="preserve">. </w:t>
      </w:r>
      <w:r w:rsidR="00896AAD">
        <w:rPr>
          <w:lang w:val="en-GB"/>
        </w:rPr>
        <w:t>As described in Section 3.2.1,</w:t>
      </w:r>
      <w:r w:rsidR="006A25F7" w:rsidRPr="00820A1E">
        <w:rPr>
          <w:lang w:val="en-GB"/>
        </w:rPr>
        <w:t xml:space="preserve"> gathering information was a challenge for the</w:t>
      </w:r>
      <w:r w:rsidR="00896AAD">
        <w:rPr>
          <w:lang w:val="en-GB"/>
        </w:rPr>
        <w:t xml:space="preserve"> Secretariat</w:t>
      </w:r>
      <w:r w:rsidR="006A25F7" w:rsidRPr="00820A1E">
        <w:rPr>
          <w:lang w:val="en-GB"/>
        </w:rPr>
        <w:t xml:space="preserve"> as </w:t>
      </w:r>
      <w:r w:rsidR="00896AAD">
        <w:rPr>
          <w:lang w:val="en-GB"/>
        </w:rPr>
        <w:t>reporting</w:t>
      </w:r>
      <w:r w:rsidR="006A25F7" w:rsidRPr="00820A1E">
        <w:rPr>
          <w:lang w:val="en-GB"/>
        </w:rPr>
        <w:t xml:space="preserve"> agreement</w:t>
      </w:r>
      <w:r w:rsidR="00896AAD">
        <w:rPr>
          <w:lang w:val="en-GB"/>
        </w:rPr>
        <w:t>s were not respected.</w:t>
      </w:r>
      <w:r w:rsidR="006A25F7" w:rsidRPr="00820A1E">
        <w:rPr>
          <w:lang w:val="en-GB"/>
        </w:rPr>
        <w:t xml:space="preserve"> </w:t>
      </w:r>
      <w:bookmarkEnd w:id="57"/>
      <w:r w:rsidR="003B0E52">
        <w:rPr>
          <w:lang w:val="en-GB"/>
        </w:rPr>
        <w:t>The Secretariat</w:t>
      </w:r>
      <w:r w:rsidR="003B0E52" w:rsidRPr="00820A1E">
        <w:rPr>
          <w:lang w:val="en-GB"/>
        </w:rPr>
        <w:t xml:space="preserve"> had to chase UNDP country offices to report back on project issues. </w:t>
      </w:r>
      <w:r w:rsidR="006A25F7" w:rsidRPr="00820A1E">
        <w:rPr>
          <w:lang w:val="en-GB"/>
        </w:rPr>
        <w:t xml:space="preserve">Some </w:t>
      </w:r>
      <w:r w:rsidR="00896AAD">
        <w:rPr>
          <w:lang w:val="en-GB"/>
        </w:rPr>
        <w:t xml:space="preserve">UNLIA TF non-UNDP COs </w:t>
      </w:r>
      <w:r w:rsidR="006A25F7" w:rsidRPr="00820A1E">
        <w:rPr>
          <w:lang w:val="en-GB"/>
        </w:rPr>
        <w:t xml:space="preserve">agencies did not report back to their own HQs at all. </w:t>
      </w:r>
      <w:r w:rsidR="001C50CD">
        <w:rPr>
          <w:lang w:val="en-GB"/>
        </w:rPr>
        <w:t>O</w:t>
      </w:r>
      <w:r w:rsidR="001C50CD" w:rsidRPr="00820A1E">
        <w:rPr>
          <w:lang w:val="en-GB"/>
        </w:rPr>
        <w:t xml:space="preserve">ne stakeholder </w:t>
      </w:r>
      <w:r w:rsidR="001C50CD">
        <w:rPr>
          <w:lang w:val="en-GB"/>
        </w:rPr>
        <w:t xml:space="preserve">attributed this </w:t>
      </w:r>
      <w:r w:rsidR="001C50CD" w:rsidRPr="00820A1E">
        <w:rPr>
          <w:lang w:val="en-GB"/>
        </w:rPr>
        <w:t>to the relatively small size of the grants involved as well as the unusual structure of funding the project through the policy bureau, rather than through the regional bureau.</w:t>
      </w:r>
      <w:r w:rsidR="003D5E03">
        <w:rPr>
          <w:lang w:val="en-GB"/>
        </w:rPr>
        <w:t xml:space="preserve"> </w:t>
      </w:r>
    </w:p>
    <w:p w14:paraId="5F89F27B" w14:textId="56E5329E" w:rsidR="006D5D5A" w:rsidRPr="00820A1E" w:rsidRDefault="00E96772" w:rsidP="00684266">
      <w:pPr>
        <w:jc w:val="both"/>
        <w:rPr>
          <w:lang w:val="en-GB"/>
        </w:rPr>
      </w:pPr>
      <w:r w:rsidRPr="00820A1E">
        <w:rPr>
          <w:noProof/>
          <w:lang w:val="en-GB"/>
        </w:rPr>
        <mc:AlternateContent>
          <mc:Choice Requires="wps">
            <w:drawing>
              <wp:anchor distT="45720" distB="45720" distL="114300" distR="114300" simplePos="0" relativeHeight="251666432" behindDoc="0" locked="0" layoutInCell="1" allowOverlap="1" wp14:anchorId="359FBC95" wp14:editId="017C4BC6">
                <wp:simplePos x="0" y="0"/>
                <wp:positionH relativeFrom="column">
                  <wp:posOffset>31750</wp:posOffset>
                </wp:positionH>
                <wp:positionV relativeFrom="paragraph">
                  <wp:posOffset>77470</wp:posOffset>
                </wp:positionV>
                <wp:extent cx="2032000" cy="3746500"/>
                <wp:effectExtent l="0" t="0" r="25400" b="2540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746500"/>
                        </a:xfrm>
                        <a:prstGeom prst="rect">
                          <a:avLst/>
                        </a:prstGeom>
                        <a:solidFill>
                          <a:srgbClr val="FFFFFF"/>
                        </a:solidFill>
                        <a:ln w="9525">
                          <a:solidFill>
                            <a:srgbClr val="000000"/>
                          </a:solidFill>
                          <a:miter lim="800000"/>
                          <a:headEnd/>
                          <a:tailEnd/>
                        </a:ln>
                      </wps:spPr>
                      <wps:txbx>
                        <w:txbxContent>
                          <w:p w14:paraId="72F06AD3" w14:textId="360DEFC3" w:rsidR="00643094" w:rsidRDefault="00643094" w:rsidP="00643094">
                            <w:pPr>
                              <w:jc w:val="both"/>
                            </w:pPr>
                            <w:r>
                              <w:t>“</w:t>
                            </w:r>
                            <w:r w:rsidRPr="00643094">
                              <w:t>Bringing us all together around the table with a common objective</w:t>
                            </w:r>
                            <w:r>
                              <w:t xml:space="preserve"> was great</w:t>
                            </w:r>
                            <w:r w:rsidRPr="00643094">
                              <w:t>.</w:t>
                            </w:r>
                            <w:r w:rsidR="003D5E03">
                              <w:t xml:space="preserve"> </w:t>
                            </w:r>
                            <w:r w:rsidRPr="00643094">
                              <w:t>This is a huge step in a place like DRC.</w:t>
                            </w:r>
                            <w:r>
                              <w:t>”</w:t>
                            </w:r>
                          </w:p>
                          <w:p w14:paraId="17FEE8DF" w14:textId="4E2EC2B5" w:rsidR="00643094" w:rsidRDefault="00643094" w:rsidP="00643094">
                            <w:pPr>
                              <w:jc w:val="both"/>
                            </w:pPr>
                            <w:r>
                              <w:t>“</w:t>
                            </w:r>
                            <w:r w:rsidRPr="00643094">
                              <w:t>We (agencies) have a thousand reasons to not go in the same direction. It helps having a clear narrative with external partners</w:t>
                            </w:r>
                            <w:r>
                              <w:t>, such as</w:t>
                            </w:r>
                            <w:r w:rsidRPr="00643094">
                              <w:t xml:space="preserve"> donors</w:t>
                            </w:r>
                            <w:r>
                              <w:t xml:space="preserve"> and</w:t>
                            </w:r>
                            <w:r w:rsidRPr="00643094">
                              <w:t xml:space="preserve"> government</w:t>
                            </w:r>
                            <w:r>
                              <w:t>.”</w:t>
                            </w:r>
                            <w:r w:rsidRPr="00643094">
                              <w:t xml:space="preserve"> </w:t>
                            </w:r>
                          </w:p>
                          <w:p w14:paraId="5319240F" w14:textId="7746C8F7" w:rsidR="00E96772" w:rsidRDefault="00390663" w:rsidP="00643094">
                            <w:pPr>
                              <w:jc w:val="both"/>
                            </w:pPr>
                            <w:r>
                              <w:t>“</w:t>
                            </w:r>
                            <w:r w:rsidRPr="00390663">
                              <w:t>On procurement, we</w:t>
                            </w:r>
                            <w:r w:rsidR="00643094">
                              <w:t xml:space="preserve"> (UNDP Country Office)</w:t>
                            </w:r>
                            <w:r w:rsidRPr="00390663">
                              <w:t xml:space="preserve"> didn’t have the expertise on purchasing items for </w:t>
                            </w:r>
                            <w:r>
                              <w:t>digital ID</w:t>
                            </w:r>
                            <w:r w:rsidRPr="00390663">
                              <w:t xml:space="preserve"> on specs, </w:t>
                            </w:r>
                            <w:r>
                              <w:t>up to the proper</w:t>
                            </w:r>
                            <w:r w:rsidRPr="00390663">
                              <w:t xml:space="preserve"> international standards</w:t>
                            </w:r>
                            <w:r>
                              <w:t>.</w:t>
                            </w:r>
                            <w:r w:rsidRPr="00390663">
                              <w:t xml:space="preserve"> </w:t>
                            </w:r>
                            <w:r>
                              <w:t>UNDP</w:t>
                            </w:r>
                            <w:r w:rsidRPr="00390663">
                              <w:t xml:space="preserve"> NY was able to bring in a</w:t>
                            </w:r>
                            <w:r>
                              <w:t>n expert</w:t>
                            </w:r>
                            <w:r w:rsidRPr="00390663">
                              <w:t xml:space="preserve"> consultant</w:t>
                            </w:r>
                            <w:r>
                              <w:t xml:space="preserve"> to assist</w:t>
                            </w:r>
                            <w:r w:rsidRPr="00390663">
                              <w:t>.</w:t>
                            </w:r>
                            <w:r>
                              <w:t>”</w:t>
                            </w:r>
                          </w:p>
                          <w:p w14:paraId="437D7A13" w14:textId="7C3F9972" w:rsidR="006A25F7" w:rsidRPr="00826E90" w:rsidRDefault="006A25F7" w:rsidP="00570919">
                            <w:pPr>
                              <w:pStyle w:val="ListParagraph"/>
                              <w:numPr>
                                <w:ilvl w:val="0"/>
                                <w:numId w:val="27"/>
                              </w:numPr>
                              <w:jc w:val="both"/>
                              <w:rPr>
                                <w:i/>
                                <w:iCs/>
                              </w:rPr>
                            </w:pPr>
                            <w:r w:rsidRPr="00826E90">
                              <w:rPr>
                                <w:i/>
                                <w:iCs/>
                              </w:rPr>
                              <w:t>UNCT KII</w:t>
                            </w:r>
                            <w:r w:rsidR="00E96772" w:rsidRPr="00826E90">
                              <w:rPr>
                                <w:i/>
                                <w:iCs/>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FBC95" id="Text Box 8" o:spid="_x0000_s1031" type="#_x0000_t202" style="position:absolute;left:0;text-align:left;margin-left:2.5pt;margin-top:6.1pt;width:160pt;height:2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">
                <v:textbox>
                  <w:txbxContent>
                    <w:p w14:paraId="72F06AD3" w14:textId="360DEFC3" w:rsidR="00643094" w:rsidRDefault="00643094" w:rsidP="00643094">
                      <w:pPr>
                        <w:jc w:val="both"/>
                      </w:pPr>
                      <w:r>
                        <w:t>“</w:t>
                      </w:r>
                      <w:r w:rsidRPr="00643094">
                        <w:t>Bringing us all together around the table with a common objective</w:t>
                      </w:r>
                      <w:r>
                        <w:t xml:space="preserve"> was great</w:t>
                      </w:r>
                      <w:r w:rsidRPr="00643094">
                        <w:t>.</w:t>
                      </w:r>
                      <w:r w:rsidR="003D5E03">
                        <w:t xml:space="preserve"> </w:t>
                      </w:r>
                      <w:r w:rsidRPr="00643094">
                        <w:t>This is a huge step in a place like DRC.</w:t>
                      </w:r>
                      <w:r>
                        <w:t>”</w:t>
                      </w:r>
                    </w:p>
                    <w:p w14:paraId="17FEE8DF" w14:textId="4E2EC2B5" w:rsidR="00643094" w:rsidRDefault="00643094" w:rsidP="00643094">
                      <w:pPr>
                        <w:jc w:val="both"/>
                      </w:pPr>
                      <w:r>
                        <w:t>“</w:t>
                      </w:r>
                      <w:r w:rsidRPr="00643094">
                        <w:t>We (agencies) have a thousand reasons to not go in the same direction. It helps having a clear narrative with external partners</w:t>
                      </w:r>
                      <w:r>
                        <w:t>, such as</w:t>
                      </w:r>
                      <w:r w:rsidRPr="00643094">
                        <w:t xml:space="preserve"> donors</w:t>
                      </w:r>
                      <w:r>
                        <w:t xml:space="preserve"> and</w:t>
                      </w:r>
                      <w:r w:rsidRPr="00643094">
                        <w:t xml:space="preserve"> government</w:t>
                      </w:r>
                      <w:r>
                        <w:t>.”</w:t>
                      </w:r>
                      <w:r w:rsidRPr="00643094">
                        <w:t xml:space="preserve"> </w:t>
                      </w:r>
                    </w:p>
                    <w:p w14:paraId="5319240F" w14:textId="7746C8F7" w:rsidR="00E96772" w:rsidRDefault="00390663" w:rsidP="00643094">
                      <w:pPr>
                        <w:jc w:val="both"/>
                      </w:pPr>
                      <w:r>
                        <w:t>“</w:t>
                      </w:r>
                      <w:r w:rsidRPr="00390663">
                        <w:t>On procurement, we</w:t>
                      </w:r>
                      <w:r w:rsidR="00643094">
                        <w:t xml:space="preserve"> (UNDP Country Office)</w:t>
                      </w:r>
                      <w:r w:rsidRPr="00390663">
                        <w:t xml:space="preserve"> didn’t have the expertise on purchasing items for </w:t>
                      </w:r>
                      <w:r>
                        <w:t>digital ID</w:t>
                      </w:r>
                      <w:r w:rsidRPr="00390663">
                        <w:t xml:space="preserve"> on specs, </w:t>
                      </w:r>
                      <w:r>
                        <w:t>up to the proper</w:t>
                      </w:r>
                      <w:r w:rsidRPr="00390663">
                        <w:t xml:space="preserve"> international standards</w:t>
                      </w:r>
                      <w:r>
                        <w:t>.</w:t>
                      </w:r>
                      <w:r w:rsidRPr="00390663">
                        <w:t xml:space="preserve"> </w:t>
                      </w:r>
                      <w:r>
                        <w:t>UNDP</w:t>
                      </w:r>
                      <w:r w:rsidRPr="00390663">
                        <w:t xml:space="preserve"> NY was able to bring in a</w:t>
                      </w:r>
                      <w:r>
                        <w:t>n expert</w:t>
                      </w:r>
                      <w:r w:rsidRPr="00390663">
                        <w:t xml:space="preserve"> consultant</w:t>
                      </w:r>
                      <w:r>
                        <w:t xml:space="preserve"> to assist</w:t>
                      </w:r>
                      <w:r w:rsidRPr="00390663">
                        <w:t>.</w:t>
                      </w:r>
                      <w:r>
                        <w:t>”</w:t>
                      </w:r>
                    </w:p>
                    <w:p w14:paraId="437D7A13" w14:textId="7C3F9972" w:rsidR="006A25F7" w:rsidRPr="00826E90" w:rsidRDefault="006A25F7" w:rsidP="00570919">
                      <w:pPr>
                        <w:pStyle w:val="ListParagraph"/>
                        <w:numPr>
                          <w:ilvl w:val="0"/>
                          <w:numId w:val="27"/>
                        </w:numPr>
                        <w:jc w:val="both"/>
                        <w:rPr>
                          <w:i/>
                          <w:iCs/>
                        </w:rPr>
                      </w:pPr>
                      <w:r w:rsidRPr="00826E90">
                        <w:rPr>
                          <w:i/>
                          <w:iCs/>
                        </w:rPr>
                        <w:t>UNCT KII</w:t>
                      </w:r>
                      <w:r w:rsidR="00E96772" w:rsidRPr="00826E90">
                        <w:rPr>
                          <w:i/>
                          <w:iCs/>
                        </w:rPr>
                        <w:t>s</w:t>
                      </w:r>
                    </w:p>
                  </w:txbxContent>
                </v:textbox>
                <w10:wrap type="square"/>
              </v:shape>
            </w:pict>
          </mc:Fallback>
        </mc:AlternateContent>
      </w:r>
      <w:r w:rsidR="006A25F7">
        <w:rPr>
          <w:lang w:val="en-GB"/>
        </w:rPr>
        <w:t>COs</w:t>
      </w:r>
      <w:r w:rsidR="006A25F7" w:rsidRPr="00820A1E">
        <w:rPr>
          <w:lang w:val="en-GB"/>
        </w:rPr>
        <w:t xml:space="preserve"> received funds from </w:t>
      </w:r>
      <w:r w:rsidR="003B0E52">
        <w:rPr>
          <w:lang w:val="en-GB"/>
        </w:rPr>
        <w:t>the Secretariat</w:t>
      </w:r>
      <w:r w:rsidR="006A25F7" w:rsidRPr="00820A1E">
        <w:rPr>
          <w:lang w:val="en-GB"/>
        </w:rPr>
        <w:t>, but had a free hand in implementation and did their work without a clear results framework keeping them accountable</w:t>
      </w:r>
      <w:r w:rsidR="00EB3A2B" w:rsidRPr="00820A1E">
        <w:rPr>
          <w:lang w:val="en-GB"/>
        </w:rPr>
        <w:t xml:space="preserve"> </w:t>
      </w:r>
    </w:p>
    <w:p w14:paraId="20DB99F2" w14:textId="2D84D7B0" w:rsidR="009D30D1" w:rsidRPr="00820A1E" w:rsidRDefault="00B1721E" w:rsidP="00684266">
      <w:pPr>
        <w:jc w:val="both"/>
        <w:rPr>
          <w:lang w:val="en-GB"/>
        </w:rPr>
      </w:pPr>
      <w:r w:rsidRPr="00820A1E">
        <w:rPr>
          <w:lang w:val="en-GB"/>
        </w:rPr>
        <w:t>The problems that UNDP had sharing funding across agencies required cross agency cooperation to find solutions.</w:t>
      </w:r>
      <w:r w:rsidR="003D5E03">
        <w:rPr>
          <w:lang w:val="en-GB"/>
        </w:rPr>
        <w:t xml:space="preserve"> </w:t>
      </w:r>
      <w:r w:rsidRPr="00820A1E">
        <w:rPr>
          <w:lang w:val="en-GB"/>
        </w:rPr>
        <w:t xml:space="preserve">Most often this was done by coordinating procurement. </w:t>
      </w:r>
      <w:bookmarkStart w:id="58" w:name="_Hlk122522432"/>
      <w:r w:rsidRPr="00820A1E">
        <w:rPr>
          <w:lang w:val="en-GB"/>
        </w:rPr>
        <w:t>UNDP and partner agenc</w:t>
      </w:r>
      <w:r w:rsidR="007B1EB5">
        <w:rPr>
          <w:lang w:val="en-GB"/>
        </w:rPr>
        <w:t>y</w:t>
      </w:r>
      <w:r w:rsidRPr="00820A1E">
        <w:rPr>
          <w:lang w:val="en-GB"/>
        </w:rPr>
        <w:t xml:space="preserve"> cooperation </w:t>
      </w:r>
      <w:r w:rsidR="007B1EB5">
        <w:rPr>
          <w:lang w:val="en-GB"/>
        </w:rPr>
        <w:t>in</w:t>
      </w:r>
      <w:r w:rsidRPr="00820A1E">
        <w:rPr>
          <w:lang w:val="en-GB"/>
        </w:rPr>
        <w:t xml:space="preserve"> work</w:t>
      </w:r>
      <w:r w:rsidR="007B1EB5">
        <w:rPr>
          <w:lang w:val="en-GB"/>
        </w:rPr>
        <w:t>ing</w:t>
      </w:r>
      <w:r w:rsidRPr="00820A1E">
        <w:rPr>
          <w:lang w:val="en-GB"/>
        </w:rPr>
        <w:t xml:space="preserve"> around the financial challenges was impressive, though fixing the disjointed nature of the UN systems finances was well beyond the scope of the Programme to address.</w:t>
      </w:r>
      <w:bookmarkEnd w:id="58"/>
    </w:p>
    <w:p w14:paraId="3E95FC53" w14:textId="510BC9B1" w:rsidR="00185703" w:rsidRPr="00820A1E" w:rsidRDefault="00185703" w:rsidP="00684266">
      <w:pPr>
        <w:pStyle w:val="Heading3"/>
        <w:jc w:val="both"/>
        <w:rPr>
          <w:lang w:val="en-GB"/>
        </w:rPr>
      </w:pPr>
      <w:bookmarkStart w:id="59" w:name="_Toc124179833"/>
      <w:r w:rsidRPr="00820A1E">
        <w:rPr>
          <w:lang w:val="en-GB"/>
        </w:rPr>
        <w:t>3.</w:t>
      </w:r>
      <w:r w:rsidR="004946FB" w:rsidRPr="00820A1E">
        <w:rPr>
          <w:lang w:val="en-GB"/>
        </w:rPr>
        <w:t>2</w:t>
      </w:r>
      <w:r w:rsidRPr="00820A1E">
        <w:rPr>
          <w:lang w:val="en-GB"/>
        </w:rPr>
        <w:t>.</w:t>
      </w:r>
      <w:r w:rsidR="00643094" w:rsidRPr="00820A1E">
        <w:rPr>
          <w:lang w:val="en-GB"/>
        </w:rPr>
        <w:t>6</w:t>
      </w:r>
      <w:r w:rsidRPr="00820A1E">
        <w:rPr>
          <w:lang w:val="en-GB"/>
        </w:rPr>
        <w:tab/>
      </w:r>
      <w:bookmarkStart w:id="60" w:name="_Hlk122526511"/>
      <w:r w:rsidRPr="00820A1E">
        <w:rPr>
          <w:lang w:val="en-GB"/>
        </w:rPr>
        <w:t>Sustainability</w:t>
      </w:r>
      <w:bookmarkEnd w:id="59"/>
      <w:bookmarkEnd w:id="60"/>
    </w:p>
    <w:p w14:paraId="7D09B300" w14:textId="1E5A169B" w:rsidR="00E76B02" w:rsidRPr="00820A1E" w:rsidRDefault="00E76B02" w:rsidP="00684266">
      <w:pPr>
        <w:jc w:val="both"/>
        <w:rPr>
          <w:lang w:val="en-GB"/>
        </w:rPr>
      </w:pPr>
      <w:bookmarkStart w:id="61" w:name="_Hlk122526548"/>
      <w:r w:rsidRPr="00820A1E">
        <w:rPr>
          <w:lang w:val="en-GB"/>
        </w:rPr>
        <w:t>The projects which UNLIA supported at the country level were well chosen to have long term impact on the advancement of LI within each country</w:t>
      </w:r>
      <w:r w:rsidR="00C85704">
        <w:rPr>
          <w:lang w:val="en-GB"/>
        </w:rPr>
        <w:t>,</w:t>
      </w:r>
      <w:r w:rsidRPr="00820A1E">
        <w:rPr>
          <w:lang w:val="en-GB"/>
        </w:rPr>
        <w:t xml:space="preserve"> even in the absence of continued UNLIA support. </w:t>
      </w:r>
      <w:r w:rsidR="00FF1BA8" w:rsidRPr="00820A1E">
        <w:rPr>
          <w:lang w:val="en-GB"/>
        </w:rPr>
        <w:t>The evaluation found that p</w:t>
      </w:r>
      <w:r w:rsidRPr="00820A1E">
        <w:rPr>
          <w:lang w:val="en-GB"/>
        </w:rPr>
        <w:t xml:space="preserve">rocurement was targeted to work in a complimentary fashion with existing LI infrastructure and was selected in coordination with national partners according </w:t>
      </w:r>
      <w:r w:rsidR="009D5399">
        <w:rPr>
          <w:lang w:val="en-GB"/>
        </w:rPr>
        <w:t>t</w:t>
      </w:r>
      <w:r w:rsidRPr="00820A1E">
        <w:rPr>
          <w:lang w:val="en-GB"/>
        </w:rPr>
        <w:t xml:space="preserve">o </w:t>
      </w:r>
      <w:proofErr w:type="spellStart"/>
      <w:r w:rsidRPr="00820A1E">
        <w:rPr>
          <w:lang w:val="en-GB"/>
        </w:rPr>
        <w:t>agreed</w:t>
      </w:r>
      <w:proofErr w:type="spellEnd"/>
      <w:r w:rsidRPr="00820A1E">
        <w:rPr>
          <w:lang w:val="en-GB"/>
        </w:rPr>
        <w:t xml:space="preserve"> upon spec</w:t>
      </w:r>
      <w:r w:rsidR="00C85704">
        <w:rPr>
          <w:lang w:val="en-GB"/>
        </w:rPr>
        <w:t>ifications</w:t>
      </w:r>
      <w:r w:rsidRPr="00820A1E">
        <w:rPr>
          <w:lang w:val="en-GB"/>
        </w:rPr>
        <w:t>.</w:t>
      </w:r>
      <w:r w:rsidR="003D5E03">
        <w:rPr>
          <w:lang w:val="en-GB"/>
        </w:rPr>
        <w:t xml:space="preserve"> </w:t>
      </w:r>
      <w:r w:rsidR="00FF1BA8" w:rsidRPr="00820A1E">
        <w:rPr>
          <w:lang w:val="en-GB"/>
        </w:rPr>
        <w:t>While UNLIA facilitation of coordination of government agencies and donors is less likely to continue absent direct UNLIA support, the evaluation found that UNLIA did align with and strengthen the national political will to improve access to legal identity, strengthening the likelihood tha</w:t>
      </w:r>
      <w:r w:rsidR="007B1EB5">
        <w:rPr>
          <w:lang w:val="en-GB"/>
        </w:rPr>
        <w:t>t Programme accomplishments will endure and be built upon</w:t>
      </w:r>
      <w:r w:rsidR="00FF1BA8" w:rsidRPr="00820A1E">
        <w:rPr>
          <w:lang w:val="en-GB"/>
        </w:rPr>
        <w:t>.</w:t>
      </w:r>
      <w:r w:rsidR="003D5E03">
        <w:rPr>
          <w:lang w:val="en-GB"/>
        </w:rPr>
        <w:t xml:space="preserve"> </w:t>
      </w:r>
    </w:p>
    <w:bookmarkEnd w:id="61"/>
    <w:p w14:paraId="1E48C2E0" w14:textId="6C544BDD" w:rsidR="00450213" w:rsidRPr="00820A1E" w:rsidRDefault="006A00C1" w:rsidP="00684266">
      <w:pPr>
        <w:jc w:val="both"/>
        <w:rPr>
          <w:lang w:val="en-GB"/>
        </w:rPr>
      </w:pPr>
      <w:r w:rsidRPr="00820A1E">
        <w:rPr>
          <w:lang w:val="en-GB"/>
        </w:rPr>
        <w:t xml:space="preserve">At the country level, </w:t>
      </w:r>
      <w:bookmarkStart w:id="62" w:name="_Hlk122526651"/>
      <w:r w:rsidRPr="00820A1E">
        <w:rPr>
          <w:lang w:val="en-GB"/>
        </w:rPr>
        <w:t xml:space="preserve">UNLIA programs were intended to provide seed money to </w:t>
      </w:r>
      <w:r w:rsidR="009D5399" w:rsidRPr="00820A1E">
        <w:rPr>
          <w:lang w:val="en-GB"/>
        </w:rPr>
        <w:t>catalyse</w:t>
      </w:r>
      <w:r w:rsidRPr="00820A1E">
        <w:rPr>
          <w:lang w:val="en-GB"/>
        </w:rPr>
        <w:t xml:space="preserve"> further resource mobilization.</w:t>
      </w:r>
      <w:r w:rsidR="003D5E03">
        <w:rPr>
          <w:lang w:val="en-GB"/>
        </w:rPr>
        <w:t xml:space="preserve"> </w:t>
      </w:r>
      <w:r w:rsidRPr="00820A1E">
        <w:rPr>
          <w:lang w:val="en-GB"/>
        </w:rPr>
        <w:t>Unfortunately, the evaluation found that this follow</w:t>
      </w:r>
      <w:r w:rsidR="00E76B02" w:rsidRPr="00820A1E">
        <w:rPr>
          <w:lang w:val="en-GB"/>
        </w:rPr>
        <w:t>-</w:t>
      </w:r>
      <w:r w:rsidRPr="00820A1E">
        <w:rPr>
          <w:lang w:val="en-GB"/>
        </w:rPr>
        <w:t>on funding was n</w:t>
      </w:r>
      <w:r w:rsidR="00E40575">
        <w:rPr>
          <w:lang w:val="en-GB"/>
        </w:rPr>
        <w:t>ot</w:t>
      </w:r>
      <w:r w:rsidRPr="00820A1E">
        <w:rPr>
          <w:lang w:val="en-GB"/>
        </w:rPr>
        <w:t xml:space="preserve"> secured</w:t>
      </w:r>
      <w:r w:rsidR="00CF7DD6">
        <w:rPr>
          <w:lang w:val="en-GB"/>
        </w:rPr>
        <w:t xml:space="preserve"> at the time of evaluation</w:t>
      </w:r>
      <w:r w:rsidR="00A73C29">
        <w:rPr>
          <w:lang w:val="en-GB"/>
        </w:rPr>
        <w:t>, though efforts to do so are ongoing</w:t>
      </w:r>
      <w:r w:rsidRPr="00820A1E">
        <w:rPr>
          <w:lang w:val="en-GB"/>
        </w:rPr>
        <w:t>.</w:t>
      </w:r>
      <w:r w:rsidR="003D5E03">
        <w:rPr>
          <w:lang w:val="en-GB"/>
        </w:rPr>
        <w:t xml:space="preserve"> </w:t>
      </w:r>
      <w:r w:rsidRPr="00820A1E">
        <w:rPr>
          <w:lang w:val="en-GB"/>
        </w:rPr>
        <w:t xml:space="preserve">It is possible that the country projects under the current iteration of UNLIA were too small to attract and hold the interest of </w:t>
      </w:r>
      <w:r w:rsidR="00DD08A2" w:rsidRPr="00820A1E">
        <w:rPr>
          <w:lang w:val="en-GB"/>
        </w:rPr>
        <w:t>stakeholders on all sides</w:t>
      </w:r>
      <w:r w:rsidRPr="00820A1E">
        <w:rPr>
          <w:lang w:val="en-GB"/>
        </w:rPr>
        <w:t>.</w:t>
      </w:r>
      <w:bookmarkEnd w:id="62"/>
      <w:r w:rsidR="003D5E03">
        <w:rPr>
          <w:lang w:val="en-GB"/>
        </w:rPr>
        <w:t xml:space="preserve"> </w:t>
      </w:r>
      <w:r w:rsidRPr="00820A1E">
        <w:rPr>
          <w:lang w:val="en-GB"/>
        </w:rPr>
        <w:t xml:space="preserve">One </w:t>
      </w:r>
      <w:r w:rsidR="00E9238A">
        <w:rPr>
          <w:lang w:val="en-GB"/>
        </w:rPr>
        <w:t>interviewee</w:t>
      </w:r>
      <w:r w:rsidRPr="00820A1E">
        <w:rPr>
          <w:lang w:val="en-GB"/>
        </w:rPr>
        <w:t xml:space="preserve"> said “We </w:t>
      </w:r>
      <w:proofErr w:type="gramStart"/>
      <w:r w:rsidRPr="00820A1E">
        <w:rPr>
          <w:lang w:val="en-GB"/>
        </w:rPr>
        <w:t>don’t</w:t>
      </w:r>
      <w:proofErr w:type="gramEnd"/>
      <w:r w:rsidRPr="00820A1E">
        <w:rPr>
          <w:lang w:val="en-GB"/>
        </w:rPr>
        <w:t xml:space="preserve"> hear about the </w:t>
      </w:r>
      <w:r w:rsidR="00FF1BA8" w:rsidRPr="00820A1E">
        <w:rPr>
          <w:lang w:val="en-GB"/>
        </w:rPr>
        <w:t>programs;</w:t>
      </w:r>
      <w:r w:rsidRPr="00820A1E">
        <w:rPr>
          <w:lang w:val="en-GB"/>
        </w:rPr>
        <w:t xml:space="preserve"> we don’t see them.</w:t>
      </w:r>
      <w:r w:rsidR="003D5E03">
        <w:rPr>
          <w:lang w:val="en-GB"/>
        </w:rPr>
        <w:t xml:space="preserve"> </w:t>
      </w:r>
      <w:r w:rsidRPr="00820A1E">
        <w:rPr>
          <w:lang w:val="en-GB"/>
        </w:rPr>
        <w:t>We suspect because their funding was minuscule</w:t>
      </w:r>
      <w:r w:rsidR="00E76B02" w:rsidRPr="00820A1E">
        <w:rPr>
          <w:lang w:val="en-GB"/>
        </w:rPr>
        <w:t>.”</w:t>
      </w:r>
      <w:r w:rsidRPr="00820A1E">
        <w:rPr>
          <w:lang w:val="en-GB"/>
        </w:rPr>
        <w:t xml:space="preserve"> </w:t>
      </w:r>
      <w:r w:rsidR="009A0310" w:rsidRPr="00820A1E">
        <w:rPr>
          <w:lang w:val="en-GB"/>
        </w:rPr>
        <w:t>The small size of projects may have contributed to t</w:t>
      </w:r>
      <w:r w:rsidRPr="00820A1E">
        <w:rPr>
          <w:lang w:val="en-GB"/>
        </w:rPr>
        <w:t xml:space="preserve">he problems noted </w:t>
      </w:r>
      <w:r w:rsidR="009A0310" w:rsidRPr="00820A1E">
        <w:rPr>
          <w:lang w:val="en-GB"/>
        </w:rPr>
        <w:t xml:space="preserve">in Section 3.3.3, </w:t>
      </w:r>
      <w:r w:rsidRPr="00820A1E">
        <w:rPr>
          <w:lang w:val="en-GB"/>
        </w:rPr>
        <w:t xml:space="preserve">with </w:t>
      </w:r>
      <w:r w:rsidR="009A0310" w:rsidRPr="00820A1E">
        <w:rPr>
          <w:lang w:val="en-GB"/>
        </w:rPr>
        <w:t xml:space="preserve">current </w:t>
      </w:r>
      <w:r w:rsidRPr="00820A1E">
        <w:rPr>
          <w:lang w:val="en-GB"/>
        </w:rPr>
        <w:t>donor</w:t>
      </w:r>
      <w:r w:rsidR="009A0310" w:rsidRPr="00820A1E">
        <w:rPr>
          <w:lang w:val="en-GB"/>
        </w:rPr>
        <w:t>s</w:t>
      </w:r>
      <w:r w:rsidRPr="00820A1E">
        <w:rPr>
          <w:lang w:val="en-GB"/>
        </w:rPr>
        <w:t xml:space="preserve"> </w:t>
      </w:r>
      <w:r w:rsidR="009A0310" w:rsidRPr="00820A1E">
        <w:rPr>
          <w:lang w:val="en-GB"/>
        </w:rPr>
        <w:t>stating that they never heard about UNLIA’s country-level activities through their own internal channels.</w:t>
      </w:r>
      <w:r w:rsidR="00DD08A2" w:rsidRPr="00820A1E">
        <w:rPr>
          <w:lang w:val="en-GB"/>
        </w:rPr>
        <w:t xml:space="preserve"> </w:t>
      </w:r>
    </w:p>
    <w:p w14:paraId="5FF422F5" w14:textId="5A4AB93C" w:rsidR="0082708D" w:rsidRPr="00820A1E" w:rsidRDefault="00DD08A2" w:rsidP="00684266">
      <w:pPr>
        <w:jc w:val="both"/>
        <w:rPr>
          <w:lang w:val="en-GB"/>
        </w:rPr>
      </w:pPr>
      <w:r w:rsidRPr="00820A1E">
        <w:rPr>
          <w:lang w:val="en-GB"/>
        </w:rPr>
        <w:lastRenderedPageBreak/>
        <w:t xml:space="preserve">UN COs themselves may have let attention to LI issues, including reporting, fundraising, and donor communication, fall through the cracks due to the </w:t>
      </w:r>
      <w:r w:rsidR="002A1FC4">
        <w:rPr>
          <w:lang w:val="en-GB"/>
        </w:rPr>
        <w:t>Programme’s</w:t>
      </w:r>
      <w:r w:rsidRPr="00820A1E">
        <w:rPr>
          <w:lang w:val="en-GB"/>
        </w:rPr>
        <w:t xml:space="preserve"> relatively small size.</w:t>
      </w:r>
      <w:r w:rsidR="003D5E03">
        <w:rPr>
          <w:lang w:val="en-GB"/>
        </w:rPr>
        <w:t xml:space="preserve"> </w:t>
      </w:r>
      <w:r w:rsidR="008166F4" w:rsidRPr="00820A1E">
        <w:rPr>
          <w:lang w:val="en-GB"/>
        </w:rPr>
        <w:t>One KII said “</w:t>
      </w:r>
      <w:r w:rsidRPr="00820A1E">
        <w:rPr>
          <w:lang w:val="en-GB"/>
        </w:rPr>
        <w:t>The burden on</w:t>
      </w:r>
      <w:r w:rsidR="008166F4" w:rsidRPr="00820A1E">
        <w:rPr>
          <w:lang w:val="en-GB"/>
        </w:rPr>
        <w:t xml:space="preserve"> reporting is the same for 50,000 </w:t>
      </w:r>
      <w:r w:rsidR="00C85704">
        <w:rPr>
          <w:lang w:val="en-GB"/>
        </w:rPr>
        <w:t xml:space="preserve">USD </w:t>
      </w:r>
      <w:r w:rsidR="008166F4" w:rsidRPr="00820A1E">
        <w:rPr>
          <w:lang w:val="en-GB"/>
        </w:rPr>
        <w:t>as it is for 500,000</w:t>
      </w:r>
      <w:r w:rsidR="00C85704">
        <w:rPr>
          <w:lang w:val="en-GB"/>
        </w:rPr>
        <w:t xml:space="preserve"> USD</w:t>
      </w:r>
      <w:r w:rsidR="008166F4" w:rsidRPr="00820A1E">
        <w:rPr>
          <w:lang w:val="en-GB"/>
        </w:rPr>
        <w:t xml:space="preserve">,” resulting in smaller projects with already limited resources </w:t>
      </w:r>
      <w:r w:rsidR="00450213" w:rsidRPr="00820A1E">
        <w:rPr>
          <w:lang w:val="en-GB"/>
        </w:rPr>
        <w:t>required</w:t>
      </w:r>
      <w:r w:rsidR="008166F4" w:rsidRPr="00820A1E">
        <w:rPr>
          <w:lang w:val="en-GB"/>
        </w:rPr>
        <w:t xml:space="preserve"> to devote a much larger </w:t>
      </w:r>
      <w:r w:rsidR="00DB7BDC" w:rsidRPr="00820A1E">
        <w:rPr>
          <w:lang w:val="en-GB"/>
        </w:rPr>
        <w:t>percentage</w:t>
      </w:r>
      <w:r w:rsidR="008166F4" w:rsidRPr="00820A1E">
        <w:rPr>
          <w:lang w:val="en-GB"/>
        </w:rPr>
        <w:t xml:space="preserve"> of their resources to satisfying </w:t>
      </w:r>
      <w:r w:rsidR="00450213" w:rsidRPr="00820A1E">
        <w:rPr>
          <w:lang w:val="en-GB"/>
        </w:rPr>
        <w:t xml:space="preserve">formal </w:t>
      </w:r>
      <w:r w:rsidR="008166F4" w:rsidRPr="00820A1E">
        <w:rPr>
          <w:lang w:val="en-GB"/>
        </w:rPr>
        <w:t>reporting re</w:t>
      </w:r>
      <w:r w:rsidR="00450213" w:rsidRPr="00820A1E">
        <w:rPr>
          <w:lang w:val="en-GB"/>
        </w:rPr>
        <w:t>quirements</w:t>
      </w:r>
      <w:r w:rsidR="008166F4" w:rsidRPr="00820A1E">
        <w:rPr>
          <w:lang w:val="en-GB"/>
        </w:rPr>
        <w:t xml:space="preserve"> than project implementation, resource mobilization, or donor communication.</w:t>
      </w:r>
      <w:r w:rsidR="003D5E03">
        <w:rPr>
          <w:lang w:val="en-GB"/>
        </w:rPr>
        <w:t xml:space="preserve"> </w:t>
      </w:r>
    </w:p>
    <w:p w14:paraId="543786C4" w14:textId="4355245B" w:rsidR="009D30D1" w:rsidRPr="00820A1E" w:rsidRDefault="00567AC9" w:rsidP="00684266">
      <w:pPr>
        <w:pStyle w:val="Heading2"/>
        <w:jc w:val="both"/>
        <w:rPr>
          <w:lang w:val="en-GB"/>
        </w:rPr>
      </w:pPr>
      <w:bookmarkStart w:id="63" w:name="_Toc124179834"/>
      <w:r w:rsidRPr="00820A1E">
        <w:rPr>
          <w:lang w:val="en-GB"/>
        </w:rPr>
        <w:t>3</w:t>
      </w:r>
      <w:r w:rsidR="009D30D1" w:rsidRPr="00820A1E">
        <w:rPr>
          <w:lang w:val="en-GB"/>
        </w:rPr>
        <w:t>.</w:t>
      </w:r>
      <w:r w:rsidR="004946FB" w:rsidRPr="00820A1E">
        <w:rPr>
          <w:lang w:val="en-GB"/>
        </w:rPr>
        <w:t>3</w:t>
      </w:r>
      <w:r w:rsidR="009D30D1" w:rsidRPr="00820A1E">
        <w:rPr>
          <w:lang w:val="en-GB"/>
        </w:rPr>
        <w:tab/>
      </w:r>
      <w:r w:rsidR="008F42D4" w:rsidRPr="00820A1E">
        <w:rPr>
          <w:lang w:val="en-GB"/>
        </w:rPr>
        <w:t>UNLIA Pillar 1: Global Activities</w:t>
      </w:r>
      <w:bookmarkEnd w:id="63"/>
    </w:p>
    <w:p w14:paraId="3B30EBA9" w14:textId="30BEE0CA" w:rsidR="00D708EB" w:rsidRDefault="0066654A" w:rsidP="00826E90">
      <w:pPr>
        <w:jc w:val="both"/>
        <w:rPr>
          <w:lang w:val="en-GB"/>
        </w:rPr>
      </w:pPr>
      <w:r w:rsidRPr="00820A1E">
        <w:rPr>
          <w:lang w:val="en-GB"/>
        </w:rPr>
        <w:t>UNLIA’s first pillar is Pillar 1:</w:t>
      </w:r>
      <w:r w:rsidR="003D5E03">
        <w:rPr>
          <w:lang w:val="en-GB"/>
        </w:rPr>
        <w:t xml:space="preserve"> </w:t>
      </w:r>
      <w:r w:rsidRPr="00820A1E">
        <w:rPr>
          <w:lang w:val="en-GB"/>
        </w:rPr>
        <w:t>Global Activities.</w:t>
      </w:r>
      <w:r w:rsidR="003D5E03">
        <w:rPr>
          <w:lang w:val="en-GB"/>
        </w:rPr>
        <w:t xml:space="preserve"> </w:t>
      </w:r>
      <w:bookmarkStart w:id="64" w:name="_Hlk122526733"/>
      <w:r w:rsidR="0033342A" w:rsidRPr="00820A1E">
        <w:rPr>
          <w:lang w:val="en-GB"/>
        </w:rPr>
        <w:t>Although there are six outputs listed under</w:t>
      </w:r>
      <w:r w:rsidRPr="00820A1E">
        <w:rPr>
          <w:lang w:val="en-GB"/>
        </w:rPr>
        <w:t xml:space="preserve"> Pillar 1</w:t>
      </w:r>
      <w:r w:rsidR="0033342A" w:rsidRPr="00820A1E">
        <w:rPr>
          <w:lang w:val="en-GB"/>
        </w:rPr>
        <w:t xml:space="preserve">, they are all </w:t>
      </w:r>
      <w:r w:rsidRPr="00820A1E">
        <w:rPr>
          <w:lang w:val="en-GB"/>
        </w:rPr>
        <w:t>aimed at coordinating the UN-wide response to the imperatives of SDG Target 16.9</w:t>
      </w:r>
      <w:r w:rsidR="00FB08E0">
        <w:rPr>
          <w:lang w:val="en-GB"/>
        </w:rPr>
        <w:t xml:space="preserve"> as well as coordination with the World Bank</w:t>
      </w:r>
      <w:r w:rsidR="0033342A" w:rsidRPr="00820A1E">
        <w:rPr>
          <w:lang w:val="en-GB"/>
        </w:rPr>
        <w:t>.</w:t>
      </w:r>
      <w:r w:rsidR="003D5E03">
        <w:rPr>
          <w:lang w:val="en-GB"/>
        </w:rPr>
        <w:t xml:space="preserve"> </w:t>
      </w:r>
    </w:p>
    <w:bookmarkEnd w:id="64"/>
    <w:p w14:paraId="3528A31E" w14:textId="0C40282C" w:rsidR="00E11842" w:rsidRPr="00820A1E" w:rsidRDefault="0033342A" w:rsidP="00826E90">
      <w:pPr>
        <w:jc w:val="both"/>
        <w:rPr>
          <w:u w:val="single"/>
          <w:lang w:val="en-GB"/>
        </w:rPr>
      </w:pPr>
      <w:r w:rsidRPr="00820A1E">
        <w:rPr>
          <w:u w:val="single"/>
          <w:lang w:val="en-GB"/>
        </w:rPr>
        <w:t xml:space="preserve">UNLIA Output </w:t>
      </w:r>
      <w:r w:rsidR="00E11842" w:rsidRPr="00820A1E">
        <w:rPr>
          <w:u w:val="single"/>
          <w:lang w:val="en-GB"/>
        </w:rPr>
        <w:t>1.1: The comprehensive international normative and policy framework on CRVS/identity management, continuously codified to address emerging challenges and opportunities, is further refined by the UN, in partnership with partners.</w:t>
      </w:r>
    </w:p>
    <w:p w14:paraId="71864B01" w14:textId="71659852" w:rsidR="00E11842" w:rsidRPr="00820A1E" w:rsidRDefault="0033342A" w:rsidP="00826E90">
      <w:pPr>
        <w:jc w:val="both"/>
        <w:rPr>
          <w:u w:val="single"/>
          <w:lang w:val="en-GB"/>
        </w:rPr>
      </w:pPr>
      <w:r w:rsidRPr="00820A1E">
        <w:rPr>
          <w:u w:val="single"/>
          <w:lang w:val="en-GB"/>
        </w:rPr>
        <w:t xml:space="preserve">UNLIA Output </w:t>
      </w:r>
      <w:r w:rsidR="00E11842" w:rsidRPr="00820A1E">
        <w:rPr>
          <w:u w:val="single"/>
          <w:lang w:val="en-GB"/>
        </w:rPr>
        <w:t>1.2: The UN’s Legal Identity Agenda is supported and enhanced by common UN positions on innovation, including on biometrics.</w:t>
      </w:r>
    </w:p>
    <w:p w14:paraId="53F79E65" w14:textId="2FB41352" w:rsidR="00E11842" w:rsidRPr="00820A1E" w:rsidRDefault="0033342A" w:rsidP="00826E90">
      <w:pPr>
        <w:jc w:val="both"/>
        <w:rPr>
          <w:u w:val="single"/>
          <w:lang w:val="en-GB"/>
        </w:rPr>
      </w:pPr>
      <w:r w:rsidRPr="00820A1E">
        <w:rPr>
          <w:u w:val="single"/>
          <w:lang w:val="en-GB"/>
        </w:rPr>
        <w:t xml:space="preserve">UNLIA Output </w:t>
      </w:r>
      <w:r w:rsidR="00E11842" w:rsidRPr="00820A1E">
        <w:rPr>
          <w:u w:val="single"/>
          <w:lang w:val="en-GB"/>
        </w:rPr>
        <w:t xml:space="preserve">1.3: Data tracking the global population lacking legal identity is informed by sound methodological practice and clearly reported and documented key achievements, </w:t>
      </w:r>
      <w:proofErr w:type="gramStart"/>
      <w:r w:rsidR="00E11842" w:rsidRPr="00820A1E">
        <w:rPr>
          <w:u w:val="single"/>
          <w:lang w:val="en-GB"/>
        </w:rPr>
        <w:t>priorities</w:t>
      </w:r>
      <w:proofErr w:type="gramEnd"/>
      <w:r w:rsidR="00E11842" w:rsidRPr="00820A1E">
        <w:rPr>
          <w:u w:val="single"/>
          <w:lang w:val="en-GB"/>
        </w:rPr>
        <w:t xml:space="preserve"> and remaining challenges.</w:t>
      </w:r>
    </w:p>
    <w:p w14:paraId="1ADCB049" w14:textId="687A5E16" w:rsidR="00E11842" w:rsidRPr="00820A1E" w:rsidRDefault="0033342A" w:rsidP="00826E90">
      <w:pPr>
        <w:jc w:val="both"/>
        <w:rPr>
          <w:u w:val="single"/>
          <w:lang w:val="en-GB"/>
        </w:rPr>
      </w:pPr>
      <w:r w:rsidRPr="00820A1E">
        <w:rPr>
          <w:u w:val="single"/>
          <w:lang w:val="en-GB"/>
        </w:rPr>
        <w:t xml:space="preserve">UNLIA Output </w:t>
      </w:r>
      <w:r w:rsidR="00E11842" w:rsidRPr="00820A1E">
        <w:rPr>
          <w:u w:val="single"/>
          <w:lang w:val="en-GB"/>
        </w:rPr>
        <w:t>1.4: The legal identity rights and perspectives of women and gender minorities are mainstreamed throughout all UN LIA policy development.</w:t>
      </w:r>
    </w:p>
    <w:p w14:paraId="4C9B7381" w14:textId="5368BFF9" w:rsidR="00E11842" w:rsidRPr="00820A1E" w:rsidRDefault="0033342A" w:rsidP="00826E90">
      <w:pPr>
        <w:jc w:val="both"/>
        <w:rPr>
          <w:u w:val="single"/>
          <w:lang w:val="en-GB"/>
        </w:rPr>
      </w:pPr>
      <w:r w:rsidRPr="00820A1E">
        <w:rPr>
          <w:u w:val="single"/>
          <w:lang w:val="en-GB"/>
        </w:rPr>
        <w:t xml:space="preserve">UNLIA Output </w:t>
      </w:r>
      <w:r w:rsidR="00E11842" w:rsidRPr="00820A1E">
        <w:rPr>
          <w:u w:val="single"/>
          <w:lang w:val="en-GB"/>
        </w:rPr>
        <w:t>1.5: From the Secretary-General down, the UN speaks as ‘One UN’ in strategic advocacy for SDG target 16.9</w:t>
      </w:r>
    </w:p>
    <w:p w14:paraId="17635B0B" w14:textId="6AFEFA9F" w:rsidR="008F42D4" w:rsidRDefault="0033342A" w:rsidP="00826E90">
      <w:pPr>
        <w:jc w:val="both"/>
        <w:rPr>
          <w:u w:val="single"/>
          <w:lang w:val="en-GB"/>
        </w:rPr>
      </w:pPr>
      <w:r w:rsidRPr="00820A1E">
        <w:rPr>
          <w:u w:val="single"/>
          <w:lang w:val="en-GB"/>
        </w:rPr>
        <w:t xml:space="preserve">UNLIA Output </w:t>
      </w:r>
      <w:r w:rsidR="00E11842" w:rsidRPr="00820A1E">
        <w:rPr>
          <w:u w:val="single"/>
          <w:lang w:val="en-GB"/>
        </w:rPr>
        <w:t>1.6: Regional harmonization of CRVS/identity management is expanded.</w:t>
      </w:r>
    </w:p>
    <w:p w14:paraId="56A44D04" w14:textId="52E1A18B" w:rsidR="007900E9" w:rsidRDefault="00D77AEE" w:rsidP="00826E90">
      <w:pPr>
        <w:jc w:val="both"/>
        <w:rPr>
          <w:lang w:val="en-GB"/>
        </w:rPr>
      </w:pPr>
      <w:r>
        <w:rPr>
          <w:noProof/>
        </w:rPr>
        <w:drawing>
          <wp:anchor distT="0" distB="0" distL="114300" distR="114300" simplePos="0" relativeHeight="251688960" behindDoc="0" locked="0" layoutInCell="1" allowOverlap="1" wp14:anchorId="586C962C" wp14:editId="2AADA411">
            <wp:simplePos x="0" y="0"/>
            <wp:positionH relativeFrom="column">
              <wp:posOffset>4368800</wp:posOffset>
            </wp:positionH>
            <wp:positionV relativeFrom="paragraph">
              <wp:posOffset>65405</wp:posOffset>
            </wp:positionV>
            <wp:extent cx="1564640" cy="19875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4640" cy="1987550"/>
                    </a:xfrm>
                    <a:prstGeom prst="rect">
                      <a:avLst/>
                    </a:prstGeom>
                  </pic:spPr>
                </pic:pic>
              </a:graphicData>
            </a:graphic>
          </wp:anchor>
        </w:drawing>
      </w:r>
      <w:r w:rsidR="007900E9">
        <w:rPr>
          <w:lang w:val="en-GB"/>
        </w:rPr>
        <w:t>Pillar 1 a</w:t>
      </w:r>
      <w:r w:rsidR="007900E9" w:rsidRPr="00820A1E">
        <w:rPr>
          <w:lang w:val="en-GB"/>
        </w:rPr>
        <w:t xml:space="preserve">ctivities </w:t>
      </w:r>
      <w:r w:rsidR="007900E9">
        <w:rPr>
          <w:lang w:val="en-GB"/>
        </w:rPr>
        <w:t>were listed in three workplans, 2020, 2021, and 2022.</w:t>
      </w:r>
      <w:r w:rsidR="003D5E03">
        <w:rPr>
          <w:lang w:val="en-GB"/>
        </w:rPr>
        <w:t xml:space="preserve"> </w:t>
      </w:r>
      <w:r w:rsidR="007900E9">
        <w:rPr>
          <w:lang w:val="en-GB"/>
        </w:rPr>
        <w:t>The activities described changed from year to year</w:t>
      </w:r>
      <w:r w:rsidR="007900E9" w:rsidRPr="00820A1E">
        <w:rPr>
          <w:lang w:val="en-GB"/>
        </w:rPr>
        <w:t xml:space="preserve"> as the Programme achieved its goals and evolved.</w:t>
      </w:r>
      <w:r w:rsidR="003D5E03">
        <w:rPr>
          <w:lang w:val="en-GB"/>
        </w:rPr>
        <w:t xml:space="preserve"> </w:t>
      </w:r>
      <w:r w:rsidR="007900E9">
        <w:rPr>
          <w:lang w:val="en-GB"/>
        </w:rPr>
        <w:t>The activities were primarily the completion</w:t>
      </w:r>
      <w:r w:rsidR="007900E9" w:rsidRPr="00FB08E0">
        <w:rPr>
          <w:lang w:val="en-GB"/>
        </w:rPr>
        <w:t xml:space="preserve"> </w:t>
      </w:r>
      <w:r w:rsidR="007900E9">
        <w:rPr>
          <w:lang w:val="en-GB"/>
        </w:rPr>
        <w:t xml:space="preserve">of </w:t>
      </w:r>
      <w:r w:rsidR="007900E9" w:rsidRPr="00FB08E0">
        <w:rPr>
          <w:lang w:val="en-GB"/>
        </w:rPr>
        <w:t>intellectual products, such as concept notes, reports, SOP</w:t>
      </w:r>
      <w:r w:rsidR="00DF1458">
        <w:rPr>
          <w:lang w:val="en-GB"/>
        </w:rPr>
        <w:t>s</w:t>
      </w:r>
      <w:r w:rsidR="007900E9" w:rsidRPr="00FB08E0">
        <w:rPr>
          <w:lang w:val="en-GB"/>
        </w:rPr>
        <w:t xml:space="preserve">, </w:t>
      </w:r>
      <w:r w:rsidR="007900E9">
        <w:rPr>
          <w:lang w:val="en-GB"/>
        </w:rPr>
        <w:t xml:space="preserve">and </w:t>
      </w:r>
      <w:r w:rsidR="007900E9" w:rsidRPr="00FB08E0">
        <w:rPr>
          <w:lang w:val="en-GB"/>
        </w:rPr>
        <w:t xml:space="preserve">comments on such </w:t>
      </w:r>
      <w:r w:rsidR="007900E9">
        <w:rPr>
          <w:lang w:val="en-GB"/>
        </w:rPr>
        <w:t xml:space="preserve">intellectual </w:t>
      </w:r>
      <w:r w:rsidR="007900E9" w:rsidRPr="00FB08E0">
        <w:rPr>
          <w:lang w:val="en-GB"/>
        </w:rPr>
        <w:t>products</w:t>
      </w:r>
      <w:r w:rsidR="00E96772">
        <w:rPr>
          <w:lang w:val="en-GB"/>
        </w:rPr>
        <w:t>, versions of which can be found at the UNDESA UNLIA webpage</w:t>
      </w:r>
      <w:r w:rsidR="00346D7A">
        <w:rPr>
          <w:lang w:val="en-GB"/>
        </w:rPr>
        <w:t>.</w:t>
      </w:r>
      <w:r w:rsidR="00E96772">
        <w:rPr>
          <w:rStyle w:val="FootnoteReference"/>
          <w:lang w:val="en-GB"/>
        </w:rPr>
        <w:footnoteReference w:id="7"/>
      </w:r>
      <w:r w:rsidR="003D5E03">
        <w:rPr>
          <w:lang w:val="en-GB"/>
        </w:rPr>
        <w:t xml:space="preserve"> </w:t>
      </w:r>
      <w:r w:rsidR="007900E9" w:rsidRPr="00FB08E0">
        <w:rPr>
          <w:lang w:val="en-GB"/>
        </w:rPr>
        <w:t>Two of the</w:t>
      </w:r>
      <w:r w:rsidR="007900E9">
        <w:rPr>
          <w:lang w:val="en-GB"/>
        </w:rPr>
        <w:t xml:space="preserve"> foundational</w:t>
      </w:r>
      <w:r w:rsidR="007900E9" w:rsidRPr="00FB08E0">
        <w:rPr>
          <w:lang w:val="en-GB"/>
        </w:rPr>
        <w:t xml:space="preserve"> products completed were the Report of the Secretary-General on Introduction of the UN Legal Identity Agenda – a Holistic Approach to Civil Registration, Vital Statistics, and Identity Management, and </w:t>
      </w:r>
      <w:r w:rsidR="002A1FC4">
        <w:rPr>
          <w:lang w:val="en-GB"/>
        </w:rPr>
        <w:t xml:space="preserve">the </w:t>
      </w:r>
      <w:r w:rsidR="007900E9" w:rsidRPr="00FB08E0">
        <w:rPr>
          <w:lang w:val="en-GB"/>
        </w:rPr>
        <w:t>Overview of the United Nations Legal Identity Agenda.</w:t>
      </w:r>
      <w:r w:rsidR="007900E9">
        <w:rPr>
          <w:lang w:val="en-GB"/>
        </w:rPr>
        <w:t xml:space="preserve"> One activity consistent throughout all three years </w:t>
      </w:r>
      <w:r w:rsidR="007B1EB5">
        <w:rPr>
          <w:lang w:val="en-GB"/>
        </w:rPr>
        <w:t xml:space="preserve">of the workplan </w:t>
      </w:r>
      <w:r w:rsidR="007900E9">
        <w:rPr>
          <w:lang w:val="en-GB"/>
        </w:rPr>
        <w:t>was coordination with the W</w:t>
      </w:r>
      <w:r w:rsidR="002A1FC4">
        <w:rPr>
          <w:lang w:val="en-GB"/>
        </w:rPr>
        <w:t>BG</w:t>
      </w:r>
      <w:r w:rsidR="007900E9">
        <w:rPr>
          <w:lang w:val="en-GB"/>
        </w:rPr>
        <w:t xml:space="preserve">. </w:t>
      </w:r>
    </w:p>
    <w:p w14:paraId="782B8338" w14:textId="134A0A46" w:rsidR="007900E9" w:rsidRDefault="007900E9" w:rsidP="00826E90">
      <w:pPr>
        <w:jc w:val="both"/>
        <w:rPr>
          <w:lang w:val="en-GB"/>
        </w:rPr>
      </w:pPr>
      <w:bookmarkStart w:id="65" w:name="_Hlk122526773"/>
      <w:r w:rsidRPr="009B457A">
        <w:rPr>
          <w:lang w:val="en-GB"/>
        </w:rPr>
        <w:t xml:space="preserve">The evaluation TOR </w:t>
      </w:r>
      <w:r>
        <w:rPr>
          <w:lang w:val="en-GB"/>
        </w:rPr>
        <w:t>did not ask for a detailed review of</w:t>
      </w:r>
      <w:r w:rsidRPr="009B457A">
        <w:rPr>
          <w:lang w:val="en-GB"/>
        </w:rPr>
        <w:t xml:space="preserve"> Programme activities at the global level</w:t>
      </w:r>
      <w:r>
        <w:rPr>
          <w:lang w:val="en-GB"/>
        </w:rPr>
        <w:t>, instead reserved that focus for Pillar 2: Country Support</w:t>
      </w:r>
      <w:r w:rsidRPr="009B457A">
        <w:rPr>
          <w:lang w:val="en-GB"/>
        </w:rPr>
        <w:t>.</w:t>
      </w:r>
      <w:r w:rsidR="003D5E03">
        <w:rPr>
          <w:lang w:val="en-GB"/>
        </w:rPr>
        <w:t xml:space="preserve"> </w:t>
      </w:r>
      <w:r>
        <w:rPr>
          <w:lang w:val="en-GB"/>
        </w:rPr>
        <w:t xml:space="preserve">Regardless, it would be difficult to assess the impact, effectiveness, or efficiency of Pillar 1 activities </w:t>
      </w:r>
      <w:r w:rsidR="008B5A6E">
        <w:rPr>
          <w:lang w:val="en-GB"/>
        </w:rPr>
        <w:t xml:space="preserve">in a quantitative way </w:t>
      </w:r>
      <w:r>
        <w:rPr>
          <w:lang w:val="en-GB"/>
        </w:rPr>
        <w:t xml:space="preserve">due to the number of different bodies </w:t>
      </w:r>
      <w:r>
        <w:rPr>
          <w:lang w:val="en-GB"/>
        </w:rPr>
        <w:lastRenderedPageBreak/>
        <w:t>implementing each activity.</w:t>
      </w:r>
      <w:r w:rsidR="003D5E03">
        <w:rPr>
          <w:lang w:val="en-GB"/>
        </w:rPr>
        <w:t xml:space="preserve"> </w:t>
      </w:r>
      <w:r>
        <w:rPr>
          <w:lang w:val="en-GB"/>
        </w:rPr>
        <w:t>In 2020, activity leads included ECA, IOM, OHCHR, UNDESA, UNDP, UNFPA, UNICEF, UN Women, WFP, WHO, and the UNLIA TF Secretariat.</w:t>
      </w:r>
      <w:bookmarkEnd w:id="65"/>
      <w:r w:rsidR="00C11030">
        <w:rPr>
          <w:lang w:val="en-GB"/>
        </w:rPr>
        <w:t xml:space="preserve"> </w:t>
      </w:r>
    </w:p>
    <w:p w14:paraId="3855E358" w14:textId="2914B124" w:rsidR="007900E9" w:rsidRPr="00820A1E" w:rsidRDefault="007900E9" w:rsidP="00826E90">
      <w:pPr>
        <w:jc w:val="both"/>
        <w:rPr>
          <w:lang w:val="en-GB"/>
        </w:rPr>
      </w:pPr>
      <w:bookmarkStart w:id="66" w:name="_Hlk122526798"/>
      <w:r>
        <w:rPr>
          <w:lang w:val="en-GB"/>
        </w:rPr>
        <w:t>From the perspective of UNDP and the Secretariat,</w:t>
      </w:r>
      <w:r w:rsidR="00216661">
        <w:rPr>
          <w:lang w:val="en-GB"/>
        </w:rPr>
        <w:t xml:space="preserve"> delivery of these products was not perfect, but generally satisfactory.</w:t>
      </w:r>
      <w:r>
        <w:rPr>
          <w:lang w:val="en-GB"/>
        </w:rPr>
        <w:t xml:space="preserve"> </w:t>
      </w:r>
      <w:bookmarkEnd w:id="66"/>
      <w:r>
        <w:rPr>
          <w:lang w:val="en-GB"/>
        </w:rPr>
        <w:t>“</w:t>
      </w:r>
      <w:r w:rsidR="00216661">
        <w:rPr>
          <w:lang w:val="en-GB"/>
        </w:rPr>
        <w:t>Consultants have not always delivered as quickly as we could have wanted</w:t>
      </w:r>
      <w:r w:rsidR="008B5A6E">
        <w:rPr>
          <w:lang w:val="en-GB"/>
        </w:rPr>
        <w:t>,</w:t>
      </w:r>
      <w:r w:rsidR="00216661">
        <w:rPr>
          <w:lang w:val="en-GB"/>
        </w:rPr>
        <w:t>”</w:t>
      </w:r>
      <w:r w:rsidR="008B5A6E">
        <w:rPr>
          <w:lang w:val="en-GB"/>
        </w:rPr>
        <w:t xml:space="preserve"> but regardless the</w:t>
      </w:r>
      <w:r w:rsidR="00216661">
        <w:rPr>
          <w:lang w:val="en-GB"/>
        </w:rPr>
        <w:t xml:space="preserve"> Programme has </w:t>
      </w:r>
      <w:r w:rsidR="008B5A6E">
        <w:rPr>
          <w:lang w:val="en-GB"/>
        </w:rPr>
        <w:t>“d</w:t>
      </w:r>
      <w:r w:rsidR="00216661" w:rsidRPr="00216661">
        <w:rPr>
          <w:lang w:val="en-GB"/>
        </w:rPr>
        <w:t>elivered on knowledge products.</w:t>
      </w:r>
      <w:r w:rsidR="008B5A6E">
        <w:rPr>
          <w:lang w:val="en-GB"/>
        </w:rPr>
        <w:t>”</w:t>
      </w:r>
      <w:r w:rsidR="003D5E03">
        <w:rPr>
          <w:lang w:val="en-GB"/>
        </w:rPr>
        <w:t xml:space="preserve"> </w:t>
      </w:r>
    </w:p>
    <w:p w14:paraId="7139F2A7" w14:textId="5421F28B" w:rsidR="009D30D1" w:rsidRPr="00820A1E" w:rsidRDefault="00567AC9" w:rsidP="00684266">
      <w:pPr>
        <w:pStyle w:val="Heading3"/>
        <w:jc w:val="both"/>
        <w:rPr>
          <w:lang w:val="en-GB"/>
        </w:rPr>
      </w:pPr>
      <w:bookmarkStart w:id="67" w:name="_Toc124179835"/>
      <w:r w:rsidRPr="00820A1E">
        <w:rPr>
          <w:lang w:val="en-GB"/>
        </w:rPr>
        <w:t>3</w:t>
      </w:r>
      <w:r w:rsidR="009D30D1" w:rsidRPr="00820A1E">
        <w:rPr>
          <w:lang w:val="en-GB"/>
        </w:rPr>
        <w:t>.</w:t>
      </w:r>
      <w:r w:rsidR="004946FB" w:rsidRPr="00820A1E">
        <w:rPr>
          <w:lang w:val="en-GB"/>
        </w:rPr>
        <w:t>3</w:t>
      </w:r>
      <w:r w:rsidR="009D30D1" w:rsidRPr="00820A1E">
        <w:rPr>
          <w:lang w:val="en-GB"/>
        </w:rPr>
        <w:t>.1</w:t>
      </w:r>
      <w:r w:rsidR="009D30D1" w:rsidRPr="00820A1E">
        <w:rPr>
          <w:lang w:val="en-GB"/>
        </w:rPr>
        <w:tab/>
      </w:r>
      <w:bookmarkStart w:id="68" w:name="_Hlk122526810"/>
      <w:r w:rsidR="009D30D1" w:rsidRPr="00820A1E">
        <w:rPr>
          <w:lang w:val="en-GB"/>
        </w:rPr>
        <w:t>Coordination</w:t>
      </w:r>
      <w:r w:rsidR="00DD4D97">
        <w:rPr>
          <w:lang w:val="en-GB"/>
        </w:rPr>
        <w:t xml:space="preserve"> and</w:t>
      </w:r>
      <w:r w:rsidR="009D30D1" w:rsidRPr="00820A1E">
        <w:rPr>
          <w:lang w:val="en-GB"/>
        </w:rPr>
        <w:t xml:space="preserve"> </w:t>
      </w:r>
      <w:r w:rsidR="00DD4D97">
        <w:rPr>
          <w:lang w:val="en-GB"/>
        </w:rPr>
        <w:t>P</w:t>
      </w:r>
      <w:r w:rsidR="009D30D1" w:rsidRPr="00820A1E">
        <w:rPr>
          <w:lang w:val="en-GB"/>
        </w:rPr>
        <w:t>artnership</w:t>
      </w:r>
      <w:bookmarkEnd w:id="67"/>
      <w:bookmarkEnd w:id="68"/>
    </w:p>
    <w:p w14:paraId="76F7750E" w14:textId="1F3B741B" w:rsidR="002E5078" w:rsidRPr="00820A1E" w:rsidRDefault="004E32EA" w:rsidP="00684266">
      <w:pPr>
        <w:jc w:val="both"/>
        <w:rPr>
          <w:lang w:val="en-GB"/>
        </w:rPr>
      </w:pPr>
      <w:r>
        <w:rPr>
          <w:lang w:val="en-GB"/>
        </w:rPr>
        <w:t>Th</w:t>
      </w:r>
      <w:r w:rsidR="008B5A6E">
        <w:rPr>
          <w:lang w:val="en-GB"/>
        </w:rPr>
        <w:t>is</w:t>
      </w:r>
      <w:r>
        <w:rPr>
          <w:lang w:val="en-GB"/>
        </w:rPr>
        <w:t xml:space="preserve"> evaluation divides c</w:t>
      </w:r>
      <w:r w:rsidR="002E5078" w:rsidRPr="00820A1E">
        <w:rPr>
          <w:lang w:val="en-GB"/>
        </w:rPr>
        <w:t>oordination at the global level into three separate components.</w:t>
      </w:r>
      <w:r w:rsidR="003D5E03">
        <w:rPr>
          <w:lang w:val="en-GB"/>
        </w:rPr>
        <w:t xml:space="preserve"> </w:t>
      </w:r>
      <w:r w:rsidR="00A13D6F" w:rsidRPr="00820A1E">
        <w:rPr>
          <w:lang w:val="en-GB"/>
        </w:rPr>
        <w:t>This section will be limited to c</w:t>
      </w:r>
      <w:r w:rsidR="00AB499D" w:rsidRPr="00820A1E">
        <w:rPr>
          <w:lang w:val="en-GB"/>
        </w:rPr>
        <w:t xml:space="preserve">oordination </w:t>
      </w:r>
      <w:r w:rsidR="002E5078" w:rsidRPr="00820A1E">
        <w:rPr>
          <w:lang w:val="en-GB"/>
        </w:rPr>
        <w:t xml:space="preserve">among the three </w:t>
      </w:r>
      <w:r w:rsidR="00AB499D" w:rsidRPr="00820A1E">
        <w:rPr>
          <w:lang w:val="en-GB"/>
        </w:rPr>
        <w:t>co-chairs</w:t>
      </w:r>
      <w:r w:rsidR="002E5078" w:rsidRPr="00820A1E">
        <w:rPr>
          <w:lang w:val="en-GB"/>
        </w:rPr>
        <w:t xml:space="preserve"> of the UNLIA TF</w:t>
      </w:r>
      <w:r w:rsidR="00A13D6F" w:rsidRPr="00820A1E">
        <w:rPr>
          <w:lang w:val="en-GB"/>
        </w:rPr>
        <w:t xml:space="preserve"> and </w:t>
      </w:r>
      <w:r w:rsidR="002E5078" w:rsidRPr="00820A1E">
        <w:rPr>
          <w:lang w:val="en-GB"/>
        </w:rPr>
        <w:t>coordination among all the members of the UNLIA TF</w:t>
      </w:r>
      <w:r w:rsidR="00A13D6F" w:rsidRPr="00820A1E">
        <w:rPr>
          <w:lang w:val="en-GB"/>
        </w:rPr>
        <w:t>.</w:t>
      </w:r>
      <w:r w:rsidR="002E5078" w:rsidRPr="00820A1E">
        <w:rPr>
          <w:lang w:val="en-GB"/>
        </w:rPr>
        <w:t xml:space="preserve"> </w:t>
      </w:r>
      <w:r w:rsidR="00A13D6F" w:rsidRPr="00820A1E">
        <w:rPr>
          <w:lang w:val="en-GB"/>
        </w:rPr>
        <w:t>C</w:t>
      </w:r>
      <w:r w:rsidR="00AB499D" w:rsidRPr="00820A1E">
        <w:rPr>
          <w:lang w:val="en-GB"/>
        </w:rPr>
        <w:t>oordination</w:t>
      </w:r>
      <w:r w:rsidR="00A13D6F" w:rsidRPr="00820A1E">
        <w:rPr>
          <w:lang w:val="en-GB"/>
        </w:rPr>
        <w:t xml:space="preserve"> </w:t>
      </w:r>
      <w:r w:rsidR="002E5078" w:rsidRPr="00820A1E">
        <w:rPr>
          <w:lang w:val="en-GB"/>
        </w:rPr>
        <w:t>outside the UNLIA TF, with actors such as the WB</w:t>
      </w:r>
      <w:r w:rsidR="002A1FC4">
        <w:rPr>
          <w:lang w:val="en-GB"/>
        </w:rPr>
        <w:t>G</w:t>
      </w:r>
      <w:r w:rsidR="002E5078" w:rsidRPr="00820A1E">
        <w:rPr>
          <w:lang w:val="en-GB"/>
        </w:rPr>
        <w:t>, etc.</w:t>
      </w:r>
      <w:r w:rsidR="00A13D6F" w:rsidRPr="00820A1E">
        <w:rPr>
          <w:lang w:val="en-GB"/>
        </w:rPr>
        <w:t>, is discussed in detail in 3.1.</w:t>
      </w:r>
    </w:p>
    <w:p w14:paraId="6392AF55" w14:textId="2393A4E1" w:rsidR="009A427D" w:rsidRPr="00820A1E" w:rsidRDefault="0040643D" w:rsidP="00684266">
      <w:pPr>
        <w:jc w:val="both"/>
        <w:rPr>
          <w:lang w:val="en-GB"/>
        </w:rPr>
      </w:pPr>
      <w:r w:rsidRPr="00820A1E">
        <w:rPr>
          <w:noProof/>
          <w:lang w:val="en-GB"/>
        </w:rPr>
        <mc:AlternateContent>
          <mc:Choice Requires="wps">
            <w:drawing>
              <wp:anchor distT="45720" distB="45720" distL="114300" distR="114300" simplePos="0" relativeHeight="251685888" behindDoc="0" locked="0" layoutInCell="1" allowOverlap="1" wp14:anchorId="00025BA8" wp14:editId="1BE9FC1E">
                <wp:simplePos x="0" y="0"/>
                <wp:positionH relativeFrom="column">
                  <wp:posOffset>3562350</wp:posOffset>
                </wp:positionH>
                <wp:positionV relativeFrom="paragraph">
                  <wp:posOffset>95250</wp:posOffset>
                </wp:positionV>
                <wp:extent cx="2360930" cy="1822450"/>
                <wp:effectExtent l="0" t="0" r="22860" b="254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22450"/>
                        </a:xfrm>
                        <a:prstGeom prst="rect">
                          <a:avLst/>
                        </a:prstGeom>
                        <a:solidFill>
                          <a:srgbClr val="FFFFFF"/>
                        </a:solidFill>
                        <a:ln w="9525">
                          <a:solidFill>
                            <a:srgbClr val="000000"/>
                          </a:solidFill>
                          <a:miter lim="800000"/>
                          <a:headEnd/>
                          <a:tailEnd/>
                        </a:ln>
                      </wps:spPr>
                      <wps:txbx>
                        <w:txbxContent>
                          <w:p w14:paraId="483085CA" w14:textId="720679BF" w:rsidR="003F4DF7" w:rsidRDefault="003F4DF7" w:rsidP="0040643D">
                            <w:pPr>
                              <w:jc w:val="both"/>
                              <w:rPr>
                                <w:i/>
                                <w:iCs/>
                              </w:rPr>
                            </w:pPr>
                            <w:r w:rsidRPr="0040643D">
                              <w:rPr>
                                <w:i/>
                                <w:iCs/>
                              </w:rPr>
                              <w:t>“At the global level we now have a methodological framework to meet the SDG</w:t>
                            </w:r>
                            <w:r w:rsidR="0040643D" w:rsidRPr="0040643D">
                              <w:rPr>
                                <w:i/>
                                <w:iCs/>
                              </w:rPr>
                              <w:t xml:space="preserve"> target</w:t>
                            </w:r>
                            <w:r w:rsidRPr="0040643D">
                              <w:rPr>
                                <w:i/>
                                <w:iCs/>
                              </w:rPr>
                              <w:t>.</w:t>
                            </w:r>
                            <w:r w:rsidR="003D5E03">
                              <w:rPr>
                                <w:i/>
                                <w:iCs/>
                              </w:rPr>
                              <w:t xml:space="preserve"> </w:t>
                            </w:r>
                            <w:r w:rsidRPr="0040643D">
                              <w:rPr>
                                <w:i/>
                                <w:iCs/>
                              </w:rPr>
                              <w:t xml:space="preserve">We have a clear understanding on how to get </w:t>
                            </w:r>
                            <w:r w:rsidR="0040643D" w:rsidRPr="0040643D">
                              <w:rPr>
                                <w:i/>
                                <w:iCs/>
                              </w:rPr>
                              <w:t>legal identity</w:t>
                            </w:r>
                            <w:r w:rsidRPr="0040643D">
                              <w:rPr>
                                <w:i/>
                                <w:iCs/>
                              </w:rPr>
                              <w:t xml:space="preserve"> issues improved.</w:t>
                            </w:r>
                            <w:r w:rsidR="003D5E03">
                              <w:rPr>
                                <w:i/>
                                <w:iCs/>
                              </w:rPr>
                              <w:t xml:space="preserve"> </w:t>
                            </w:r>
                            <w:r w:rsidR="0040643D" w:rsidRPr="0040643D">
                              <w:rPr>
                                <w:i/>
                                <w:iCs/>
                              </w:rPr>
                              <w:t>UNLIA</w:t>
                            </w:r>
                            <w:r w:rsidRPr="0040643D">
                              <w:rPr>
                                <w:i/>
                                <w:iCs/>
                              </w:rPr>
                              <w:t xml:space="preserve"> is the first time that I’ve clearly witnessed joint coordination and work on </w:t>
                            </w:r>
                            <w:r w:rsidR="0040643D" w:rsidRPr="0040643D">
                              <w:rPr>
                                <w:i/>
                                <w:iCs/>
                              </w:rPr>
                              <w:t>legal identity.”</w:t>
                            </w:r>
                          </w:p>
                          <w:p w14:paraId="22BEE949" w14:textId="21D6125F" w:rsidR="006B464C" w:rsidRPr="006B464C" w:rsidRDefault="006B464C" w:rsidP="006B464C">
                            <w:pPr>
                              <w:pStyle w:val="ListParagraph"/>
                              <w:numPr>
                                <w:ilvl w:val="0"/>
                                <w:numId w:val="24"/>
                              </w:numPr>
                              <w:jc w:val="both"/>
                              <w:rPr>
                                <w:i/>
                                <w:iCs/>
                              </w:rPr>
                            </w:pPr>
                            <w:r w:rsidRPr="006B464C">
                              <w:rPr>
                                <w:i/>
                                <w:iCs/>
                              </w:rPr>
                              <w:t>UNLIA TF KII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025BA8" id="_x0000_s1032" type="#_x0000_t202" style="position:absolute;left:0;text-align:left;margin-left:280.5pt;margin-top:7.5pt;width:185.9pt;height:143.5pt;z-index:2516858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">
                <v:textbox>
                  <w:txbxContent>
                    <w:p w14:paraId="483085CA" w14:textId="720679BF" w:rsidR="003F4DF7" w:rsidRDefault="003F4DF7" w:rsidP="0040643D">
                      <w:pPr>
                        <w:jc w:val="both"/>
                        <w:rPr>
                          <w:i/>
                          <w:iCs/>
                        </w:rPr>
                      </w:pPr>
                      <w:r w:rsidRPr="0040643D">
                        <w:rPr>
                          <w:i/>
                          <w:iCs/>
                        </w:rPr>
                        <w:t>“At the global level we now have a methodological framework to meet the SDG</w:t>
                      </w:r>
                      <w:r w:rsidR="0040643D" w:rsidRPr="0040643D">
                        <w:rPr>
                          <w:i/>
                          <w:iCs/>
                        </w:rPr>
                        <w:t xml:space="preserve"> target</w:t>
                      </w:r>
                      <w:r w:rsidRPr="0040643D">
                        <w:rPr>
                          <w:i/>
                          <w:iCs/>
                        </w:rPr>
                        <w:t>.</w:t>
                      </w:r>
                      <w:r w:rsidR="003D5E03">
                        <w:rPr>
                          <w:i/>
                          <w:iCs/>
                        </w:rPr>
                        <w:t xml:space="preserve"> </w:t>
                      </w:r>
                      <w:r w:rsidRPr="0040643D">
                        <w:rPr>
                          <w:i/>
                          <w:iCs/>
                        </w:rPr>
                        <w:t xml:space="preserve">We have a clear understanding on how to get </w:t>
                      </w:r>
                      <w:r w:rsidR="0040643D" w:rsidRPr="0040643D">
                        <w:rPr>
                          <w:i/>
                          <w:iCs/>
                        </w:rPr>
                        <w:t>legal identity</w:t>
                      </w:r>
                      <w:r w:rsidRPr="0040643D">
                        <w:rPr>
                          <w:i/>
                          <w:iCs/>
                        </w:rPr>
                        <w:t xml:space="preserve"> issues improved.</w:t>
                      </w:r>
                      <w:r w:rsidR="003D5E03">
                        <w:rPr>
                          <w:i/>
                          <w:iCs/>
                        </w:rPr>
                        <w:t xml:space="preserve"> </w:t>
                      </w:r>
                      <w:r w:rsidR="0040643D" w:rsidRPr="0040643D">
                        <w:rPr>
                          <w:i/>
                          <w:iCs/>
                        </w:rPr>
                        <w:t>UNLIA</w:t>
                      </w:r>
                      <w:r w:rsidRPr="0040643D">
                        <w:rPr>
                          <w:i/>
                          <w:iCs/>
                        </w:rPr>
                        <w:t xml:space="preserve"> is the first time that I’ve clearly witnessed joint coordination and work on </w:t>
                      </w:r>
                      <w:r w:rsidR="0040643D" w:rsidRPr="0040643D">
                        <w:rPr>
                          <w:i/>
                          <w:iCs/>
                        </w:rPr>
                        <w:t>legal identity.”</w:t>
                      </w:r>
                    </w:p>
                    <w:p w14:paraId="22BEE949" w14:textId="21D6125F" w:rsidR="006B464C" w:rsidRPr="006B464C" w:rsidRDefault="006B464C" w:rsidP="006B464C">
                      <w:pPr>
                        <w:pStyle w:val="ListParagraph"/>
                        <w:numPr>
                          <w:ilvl w:val="0"/>
                          <w:numId w:val="24"/>
                        </w:numPr>
                        <w:jc w:val="both"/>
                        <w:rPr>
                          <w:i/>
                          <w:iCs/>
                        </w:rPr>
                      </w:pPr>
                      <w:r w:rsidRPr="006B464C">
                        <w:rPr>
                          <w:i/>
                          <w:iCs/>
                        </w:rPr>
                        <w:t>UNLIA TF KII</w:t>
                      </w:r>
                    </w:p>
                  </w:txbxContent>
                </v:textbox>
                <w10:wrap type="square"/>
              </v:shape>
            </w:pict>
          </mc:Fallback>
        </mc:AlternateContent>
      </w:r>
      <w:bookmarkStart w:id="69" w:name="_Hlk122528476"/>
      <w:r w:rsidR="00F67F64" w:rsidRPr="00820A1E">
        <w:rPr>
          <w:lang w:val="en-GB"/>
        </w:rPr>
        <w:t>From UNDP’s perspective, c</w:t>
      </w:r>
      <w:r w:rsidR="002E5078" w:rsidRPr="00820A1E">
        <w:rPr>
          <w:lang w:val="en-GB"/>
        </w:rPr>
        <w:t xml:space="preserve">oordination between the three co-chairs, UNDP, UNICEF, and </w:t>
      </w:r>
      <w:r w:rsidR="00DC5FA3" w:rsidRPr="00820A1E">
        <w:rPr>
          <w:lang w:val="en-GB"/>
        </w:rPr>
        <w:t>UN</w:t>
      </w:r>
      <w:r w:rsidR="002E5078" w:rsidRPr="00820A1E">
        <w:rPr>
          <w:lang w:val="en-GB"/>
        </w:rPr>
        <w:t>DESA</w:t>
      </w:r>
      <w:r w:rsidR="00DD4D97">
        <w:rPr>
          <w:lang w:val="en-GB"/>
        </w:rPr>
        <w:t>,</w:t>
      </w:r>
      <w:r w:rsidR="002E5078" w:rsidRPr="00820A1E">
        <w:rPr>
          <w:lang w:val="en-GB"/>
        </w:rPr>
        <w:t xml:space="preserve"> went well.</w:t>
      </w:r>
      <w:r w:rsidR="003D5E03">
        <w:rPr>
          <w:lang w:val="en-GB"/>
        </w:rPr>
        <w:t xml:space="preserve"> </w:t>
      </w:r>
      <w:r w:rsidR="00E9238A">
        <w:rPr>
          <w:lang w:val="en-GB"/>
        </w:rPr>
        <w:t>Interviewee</w:t>
      </w:r>
      <w:r w:rsidR="002E5078" w:rsidRPr="00820A1E">
        <w:rPr>
          <w:lang w:val="en-GB"/>
        </w:rPr>
        <w:t>s noted that there are traditionally frictions between agencies and Secretariat</w:t>
      </w:r>
      <w:r w:rsidR="00471B9D" w:rsidRPr="00820A1E">
        <w:rPr>
          <w:lang w:val="en-GB"/>
        </w:rPr>
        <w:t>-</w:t>
      </w:r>
      <w:r w:rsidR="002E5078" w:rsidRPr="00820A1E">
        <w:rPr>
          <w:lang w:val="en-GB"/>
        </w:rPr>
        <w:t xml:space="preserve">based </w:t>
      </w:r>
      <w:r w:rsidR="00471B9D" w:rsidRPr="00820A1E">
        <w:rPr>
          <w:lang w:val="en-GB"/>
        </w:rPr>
        <w:t>institutions due to their different mandates and perspectives</w:t>
      </w:r>
      <w:r w:rsidR="002E5078" w:rsidRPr="00820A1E">
        <w:rPr>
          <w:lang w:val="en-GB"/>
        </w:rPr>
        <w:t>, however, in this case, th</w:t>
      </w:r>
      <w:r w:rsidR="00471B9D" w:rsidRPr="00820A1E">
        <w:rPr>
          <w:lang w:val="en-GB"/>
        </w:rPr>
        <w:t>ese differing mandates and perspectives</w:t>
      </w:r>
      <w:r w:rsidR="002E5078" w:rsidRPr="00820A1E">
        <w:rPr>
          <w:lang w:val="en-GB"/>
        </w:rPr>
        <w:t xml:space="preserve"> </w:t>
      </w:r>
      <w:r w:rsidR="00027EFA" w:rsidRPr="00820A1E">
        <w:rPr>
          <w:lang w:val="en-GB"/>
        </w:rPr>
        <w:t>w</w:t>
      </w:r>
      <w:r w:rsidR="004E32EA">
        <w:rPr>
          <w:lang w:val="en-GB"/>
        </w:rPr>
        <w:t>ere</w:t>
      </w:r>
      <w:r w:rsidR="00027EFA" w:rsidRPr="00820A1E">
        <w:rPr>
          <w:lang w:val="en-GB"/>
        </w:rPr>
        <w:t xml:space="preserve"> described as</w:t>
      </w:r>
      <w:r w:rsidR="00471B9D" w:rsidRPr="00820A1E">
        <w:rPr>
          <w:lang w:val="en-GB"/>
        </w:rPr>
        <w:t xml:space="preserve"> a net positive.</w:t>
      </w:r>
      <w:r w:rsidR="003D5E03">
        <w:rPr>
          <w:lang w:val="en-GB"/>
        </w:rPr>
        <w:t xml:space="preserve"> </w:t>
      </w:r>
      <w:bookmarkEnd w:id="69"/>
      <w:r w:rsidR="00327061" w:rsidRPr="00820A1E">
        <w:rPr>
          <w:lang w:val="en-GB"/>
        </w:rPr>
        <w:t>UN</w:t>
      </w:r>
      <w:r w:rsidR="00471B9D" w:rsidRPr="00820A1E">
        <w:rPr>
          <w:lang w:val="en-GB"/>
        </w:rPr>
        <w:t xml:space="preserve">DESA was credited as being “quite respectful” of the agencies, and agency interlocutors found that the ability of </w:t>
      </w:r>
      <w:r w:rsidR="00327061" w:rsidRPr="00820A1E">
        <w:rPr>
          <w:lang w:val="en-GB"/>
        </w:rPr>
        <w:t>UN</w:t>
      </w:r>
      <w:r w:rsidR="00471B9D" w:rsidRPr="00820A1E">
        <w:rPr>
          <w:lang w:val="en-GB"/>
        </w:rPr>
        <w:t xml:space="preserve">DESA to get </w:t>
      </w:r>
      <w:r w:rsidR="00DF1458">
        <w:rPr>
          <w:lang w:val="en-GB"/>
        </w:rPr>
        <w:t>M</w:t>
      </w:r>
      <w:r w:rsidR="00471B9D" w:rsidRPr="00820A1E">
        <w:rPr>
          <w:lang w:val="en-GB"/>
        </w:rPr>
        <w:t xml:space="preserve">ember </w:t>
      </w:r>
      <w:r w:rsidR="00DF1458">
        <w:rPr>
          <w:lang w:val="en-GB"/>
        </w:rPr>
        <w:t>S</w:t>
      </w:r>
      <w:r w:rsidR="00471B9D" w:rsidRPr="00820A1E">
        <w:rPr>
          <w:lang w:val="en-GB"/>
        </w:rPr>
        <w:t>tate approval of documents by ECOS</w:t>
      </w:r>
      <w:r w:rsidR="00327061" w:rsidRPr="00820A1E">
        <w:rPr>
          <w:lang w:val="en-GB"/>
        </w:rPr>
        <w:t>OC</w:t>
      </w:r>
      <w:r w:rsidR="00471B9D" w:rsidRPr="00820A1E">
        <w:rPr>
          <w:lang w:val="en-GB"/>
        </w:rPr>
        <w:t xml:space="preserve"> and the Statistical Commission to be “quite helpful</w:t>
      </w:r>
      <w:r w:rsidR="009A427D" w:rsidRPr="00820A1E">
        <w:rPr>
          <w:lang w:val="en-GB"/>
        </w:rPr>
        <w:t>” and motivated some agencies to contribute to TF work when they might not have otherwise.</w:t>
      </w:r>
      <w:r w:rsidR="003D5E03">
        <w:rPr>
          <w:lang w:val="en-GB"/>
        </w:rPr>
        <w:t xml:space="preserve"> </w:t>
      </w:r>
    </w:p>
    <w:p w14:paraId="65CEB37E" w14:textId="13186FF5" w:rsidR="00976559" w:rsidRPr="00820A1E" w:rsidRDefault="009A427D" w:rsidP="00684266">
      <w:pPr>
        <w:jc w:val="both"/>
        <w:rPr>
          <w:lang w:val="en-GB"/>
        </w:rPr>
      </w:pPr>
      <w:r w:rsidRPr="00820A1E">
        <w:rPr>
          <w:lang w:val="en-GB"/>
        </w:rPr>
        <w:t xml:space="preserve">With such a small group of </w:t>
      </w:r>
      <w:r w:rsidR="00F67F64" w:rsidRPr="00820A1E">
        <w:rPr>
          <w:lang w:val="en-GB"/>
        </w:rPr>
        <w:t>individuals</w:t>
      </w:r>
      <w:r w:rsidRPr="00820A1E">
        <w:rPr>
          <w:lang w:val="en-GB"/>
        </w:rPr>
        <w:t xml:space="preserve"> driving the UNLIA TF process, personalities loomed large</w:t>
      </w:r>
      <w:bookmarkStart w:id="70" w:name="_Hlk122528505"/>
      <w:r w:rsidRPr="00820A1E">
        <w:rPr>
          <w:lang w:val="en-GB"/>
        </w:rPr>
        <w:t>.</w:t>
      </w:r>
      <w:r w:rsidR="003D5E03">
        <w:rPr>
          <w:lang w:val="en-GB"/>
        </w:rPr>
        <w:t xml:space="preserve"> </w:t>
      </w:r>
      <w:r w:rsidR="007B1EB5">
        <w:rPr>
          <w:lang w:val="en-GB"/>
        </w:rPr>
        <w:t>Informants</w:t>
      </w:r>
      <w:r w:rsidR="00F67F64" w:rsidRPr="00820A1E">
        <w:rPr>
          <w:lang w:val="en-GB"/>
        </w:rPr>
        <w:t xml:space="preserve"> described</w:t>
      </w:r>
      <w:r w:rsidR="0037459C">
        <w:rPr>
          <w:lang w:val="en-GB"/>
        </w:rPr>
        <w:t xml:space="preserve"> </w:t>
      </w:r>
      <w:r w:rsidR="007B1EB5">
        <w:rPr>
          <w:lang w:val="en-GB"/>
        </w:rPr>
        <w:t xml:space="preserve">UNDP’s </w:t>
      </w:r>
      <w:r w:rsidR="0037459C">
        <w:rPr>
          <w:lang w:val="en-GB"/>
        </w:rPr>
        <w:t>Secretariat staff</w:t>
      </w:r>
      <w:r w:rsidR="00F67F64" w:rsidRPr="00820A1E">
        <w:rPr>
          <w:lang w:val="en-GB"/>
        </w:rPr>
        <w:t>, almost</w:t>
      </w:r>
      <w:r w:rsidR="00AF5410" w:rsidRPr="00820A1E">
        <w:rPr>
          <w:lang w:val="en-GB"/>
        </w:rPr>
        <w:t xml:space="preserve"> universally</w:t>
      </w:r>
      <w:r w:rsidR="00F67F64" w:rsidRPr="00820A1E">
        <w:rPr>
          <w:lang w:val="en-GB"/>
        </w:rPr>
        <w:t>,</w:t>
      </w:r>
      <w:r w:rsidR="00AF5410" w:rsidRPr="00820A1E">
        <w:rPr>
          <w:lang w:val="en-GB"/>
        </w:rPr>
        <w:t xml:space="preserve"> as positive, professional, and collegial.</w:t>
      </w:r>
      <w:r w:rsidR="00F67F64" w:rsidRPr="00820A1E">
        <w:rPr>
          <w:lang w:val="en-GB"/>
        </w:rPr>
        <w:t xml:space="preserve"> </w:t>
      </w:r>
      <w:bookmarkEnd w:id="70"/>
      <w:r w:rsidR="002A1FC4">
        <w:rPr>
          <w:lang w:val="en-GB"/>
        </w:rPr>
        <w:t xml:space="preserve">This was not always the case among other stakeholders, though relationships among the co-chairs was good. </w:t>
      </w:r>
      <w:r w:rsidR="00AF5410" w:rsidRPr="00820A1E">
        <w:rPr>
          <w:lang w:val="en-GB"/>
        </w:rPr>
        <w:t xml:space="preserve">Among the larger TF, </w:t>
      </w:r>
      <w:r w:rsidR="00DC5FA3" w:rsidRPr="00820A1E">
        <w:rPr>
          <w:lang w:val="en-GB"/>
        </w:rPr>
        <w:t>KIIs stated that the relationships were positive but</w:t>
      </w:r>
      <w:r w:rsidR="00AF5410" w:rsidRPr="00820A1E">
        <w:rPr>
          <w:lang w:val="en-GB"/>
        </w:rPr>
        <w:t xml:space="preserve"> there was less contact, due to their </w:t>
      </w:r>
      <w:r w:rsidR="00DC5FA3" w:rsidRPr="00820A1E">
        <w:rPr>
          <w:lang w:val="en-GB"/>
        </w:rPr>
        <w:t xml:space="preserve">agencies’ </w:t>
      </w:r>
      <w:r w:rsidR="00AF5410" w:rsidRPr="00820A1E">
        <w:rPr>
          <w:lang w:val="en-GB"/>
        </w:rPr>
        <w:t>more peripheral participation in the TF.</w:t>
      </w:r>
      <w:r w:rsidR="003D5E03">
        <w:rPr>
          <w:lang w:val="en-GB"/>
        </w:rPr>
        <w:t xml:space="preserve"> </w:t>
      </w:r>
      <w:r w:rsidR="00976559" w:rsidRPr="00820A1E">
        <w:rPr>
          <w:lang w:val="en-GB"/>
        </w:rPr>
        <w:t>None of the non-chair members of the TF that the evaluator spoke with had staff dedicated exclusively to the TF.</w:t>
      </w:r>
      <w:r w:rsidR="003D5E03">
        <w:rPr>
          <w:lang w:val="en-GB"/>
        </w:rPr>
        <w:t xml:space="preserve"> </w:t>
      </w:r>
    </w:p>
    <w:p w14:paraId="443C3D8D" w14:textId="05A5AAAB" w:rsidR="00DE6185" w:rsidRPr="00820A1E" w:rsidRDefault="00DE6185" w:rsidP="00684266">
      <w:pPr>
        <w:jc w:val="both"/>
        <w:rPr>
          <w:lang w:val="en-GB"/>
        </w:rPr>
      </w:pPr>
      <w:r w:rsidRPr="00820A1E">
        <w:rPr>
          <w:lang w:val="en-GB"/>
        </w:rPr>
        <w:t xml:space="preserve">Due to the departure of the </w:t>
      </w:r>
      <w:r w:rsidR="002A1FC4">
        <w:rPr>
          <w:lang w:val="en-GB"/>
        </w:rPr>
        <w:t>Programme</w:t>
      </w:r>
      <w:r w:rsidRPr="00820A1E">
        <w:rPr>
          <w:lang w:val="en-GB"/>
        </w:rPr>
        <w:t xml:space="preserve">’s P-5 in </w:t>
      </w:r>
      <w:r w:rsidR="00DF1458">
        <w:rPr>
          <w:lang w:val="en-GB"/>
        </w:rPr>
        <w:t>March</w:t>
      </w:r>
      <w:r w:rsidR="00470337">
        <w:rPr>
          <w:lang w:val="en-GB"/>
        </w:rPr>
        <w:t>, 2022</w:t>
      </w:r>
      <w:r w:rsidRPr="00820A1E">
        <w:rPr>
          <w:lang w:val="en-GB"/>
        </w:rPr>
        <w:t>, and the subsequent maternity leave of the project’s P-3,</w:t>
      </w:r>
      <w:r w:rsidR="00470337">
        <w:rPr>
          <w:lang w:val="en-GB"/>
        </w:rPr>
        <w:t xml:space="preserve"> extending from June through September 2022,</w:t>
      </w:r>
      <w:r w:rsidRPr="00820A1E">
        <w:rPr>
          <w:lang w:val="en-GB"/>
        </w:rPr>
        <w:t xml:space="preserve"> interlocutors noted a decrease in UNDP’s work on the TF. </w:t>
      </w:r>
      <w:r w:rsidR="00327061" w:rsidRPr="00820A1E">
        <w:rPr>
          <w:lang w:val="en-GB"/>
        </w:rPr>
        <w:t>UN</w:t>
      </w:r>
      <w:r w:rsidRPr="00820A1E">
        <w:rPr>
          <w:lang w:val="en-GB"/>
        </w:rPr>
        <w:t>DESA</w:t>
      </w:r>
      <w:r w:rsidR="00470337">
        <w:rPr>
          <w:lang w:val="en-GB"/>
        </w:rPr>
        <w:t xml:space="preserve"> covered UNDP’s </w:t>
      </w:r>
      <w:r w:rsidR="00EB0603">
        <w:rPr>
          <w:lang w:val="en-GB"/>
        </w:rPr>
        <w:t>UNLIA TF s</w:t>
      </w:r>
      <w:r w:rsidR="00470337">
        <w:rPr>
          <w:lang w:val="en-GB"/>
        </w:rPr>
        <w:t>ecretariat role while the P3 was unavailable,</w:t>
      </w:r>
      <w:r w:rsidRPr="00820A1E">
        <w:rPr>
          <w:lang w:val="en-GB"/>
        </w:rPr>
        <w:t xml:space="preserve"> a </w:t>
      </w:r>
      <w:r w:rsidR="00EB0603">
        <w:rPr>
          <w:lang w:val="en-GB"/>
        </w:rPr>
        <w:t>change in coverage</w:t>
      </w:r>
      <w:r w:rsidRPr="00820A1E">
        <w:rPr>
          <w:lang w:val="en-GB"/>
        </w:rPr>
        <w:t xml:space="preserve"> which was described by </w:t>
      </w:r>
      <w:r w:rsidR="00E9238A">
        <w:rPr>
          <w:lang w:val="en-GB"/>
        </w:rPr>
        <w:t>interlocutor</w:t>
      </w:r>
      <w:r w:rsidR="003B0E52">
        <w:rPr>
          <w:lang w:val="en-GB"/>
        </w:rPr>
        <w:t>s</w:t>
      </w:r>
      <w:r w:rsidRPr="00820A1E">
        <w:rPr>
          <w:lang w:val="en-GB"/>
        </w:rPr>
        <w:t xml:space="preserve"> as smooth and problem free. </w:t>
      </w:r>
      <w:r w:rsidR="00DD4D97">
        <w:rPr>
          <w:lang w:val="en-GB"/>
        </w:rPr>
        <w:t xml:space="preserve">Such </w:t>
      </w:r>
      <w:r w:rsidR="00D97CA3">
        <w:rPr>
          <w:lang w:val="en-GB"/>
        </w:rPr>
        <w:t>collegial</w:t>
      </w:r>
      <w:r w:rsidR="00DD4D97">
        <w:rPr>
          <w:lang w:val="en-GB"/>
        </w:rPr>
        <w:t xml:space="preserve"> distribution of work characterized the relationship between the co-chair</w:t>
      </w:r>
      <w:r w:rsidR="00CD62AD">
        <w:rPr>
          <w:lang w:val="en-GB"/>
        </w:rPr>
        <w:t xml:space="preserve"> agencies</w:t>
      </w:r>
      <w:r w:rsidR="0037459C">
        <w:rPr>
          <w:lang w:val="en-GB"/>
        </w:rPr>
        <w:t>.</w:t>
      </w:r>
      <w:r w:rsidR="00DD4D97">
        <w:rPr>
          <w:lang w:val="en-GB"/>
        </w:rPr>
        <w:t xml:space="preserve"> </w:t>
      </w:r>
    </w:p>
    <w:p w14:paraId="2CBA3A4E" w14:textId="2D580DAE" w:rsidR="00976559" w:rsidRPr="00820A1E" w:rsidRDefault="00976559" w:rsidP="00684266">
      <w:pPr>
        <w:jc w:val="both"/>
        <w:rPr>
          <w:lang w:val="en-GB"/>
        </w:rPr>
      </w:pPr>
      <w:bookmarkStart w:id="71" w:name="_Hlk122528537"/>
      <w:r w:rsidRPr="00820A1E">
        <w:rPr>
          <w:lang w:val="en-GB"/>
        </w:rPr>
        <w:t xml:space="preserve">Meetings among the TF at large were held </w:t>
      </w:r>
      <w:r w:rsidR="00DC5FA3" w:rsidRPr="00820A1E">
        <w:rPr>
          <w:lang w:val="en-GB"/>
        </w:rPr>
        <w:t>approximately once every two months to finalize the various policy documents the TF produced, approve country level programming, and update and finalize UNLIA TF workplans</w:t>
      </w:r>
      <w:r w:rsidRPr="00820A1E">
        <w:rPr>
          <w:lang w:val="en-GB"/>
        </w:rPr>
        <w:t>.</w:t>
      </w:r>
      <w:r w:rsidR="003D5E03">
        <w:rPr>
          <w:lang w:val="en-GB"/>
        </w:rPr>
        <w:t xml:space="preserve"> </w:t>
      </w:r>
      <w:r w:rsidR="00327061" w:rsidRPr="00820A1E">
        <w:rPr>
          <w:lang w:val="en-GB"/>
        </w:rPr>
        <w:t>Working level e-</w:t>
      </w:r>
      <w:r w:rsidRPr="00820A1E">
        <w:rPr>
          <w:lang w:val="en-GB"/>
        </w:rPr>
        <w:t>mails contact happened regularly</w:t>
      </w:r>
      <w:r w:rsidR="00327061" w:rsidRPr="00820A1E">
        <w:rPr>
          <w:lang w:val="en-GB"/>
        </w:rPr>
        <w:t xml:space="preserve"> amongst TF members</w:t>
      </w:r>
      <w:r w:rsidRPr="00820A1E">
        <w:rPr>
          <w:lang w:val="en-GB"/>
        </w:rPr>
        <w:t xml:space="preserve">, and </w:t>
      </w:r>
      <w:r w:rsidR="00327061" w:rsidRPr="00820A1E">
        <w:rPr>
          <w:lang w:val="en-GB"/>
        </w:rPr>
        <w:t xml:space="preserve">co-chair staff </w:t>
      </w:r>
      <w:r w:rsidR="00E9238A">
        <w:rPr>
          <w:lang w:val="en-GB"/>
        </w:rPr>
        <w:t>interviewee</w:t>
      </w:r>
      <w:r w:rsidR="00327061" w:rsidRPr="00820A1E">
        <w:rPr>
          <w:lang w:val="en-GB"/>
        </w:rPr>
        <w:t>s stated that they were in daily contact with the other co-chair staff.</w:t>
      </w:r>
    </w:p>
    <w:p w14:paraId="15D6B35D" w14:textId="3B7A3B0A" w:rsidR="009A427D" w:rsidRPr="00820A1E" w:rsidRDefault="00327061" w:rsidP="00684266">
      <w:pPr>
        <w:jc w:val="both"/>
        <w:rPr>
          <w:lang w:val="en-GB"/>
        </w:rPr>
      </w:pPr>
      <w:bookmarkStart w:id="72" w:name="_Hlk122528568"/>
      <w:bookmarkEnd w:id="71"/>
      <w:r w:rsidRPr="00820A1E">
        <w:rPr>
          <w:lang w:val="en-GB"/>
        </w:rPr>
        <w:t>N</w:t>
      </w:r>
      <w:r w:rsidR="00AF5410" w:rsidRPr="00820A1E">
        <w:rPr>
          <w:lang w:val="en-GB"/>
        </w:rPr>
        <w:t xml:space="preserve">on-chair TF members </w:t>
      </w:r>
      <w:r w:rsidRPr="00820A1E">
        <w:rPr>
          <w:lang w:val="en-GB"/>
        </w:rPr>
        <w:t xml:space="preserve">complained </w:t>
      </w:r>
      <w:r w:rsidR="00AF5410" w:rsidRPr="00820A1E">
        <w:rPr>
          <w:lang w:val="en-GB"/>
        </w:rPr>
        <w:t xml:space="preserve">that at times TF decisions seemed to be made with insufficient consultation with all TF members. </w:t>
      </w:r>
      <w:bookmarkEnd w:id="72"/>
      <w:r w:rsidR="00AF5410" w:rsidRPr="00820A1E">
        <w:rPr>
          <w:lang w:val="en-GB"/>
        </w:rPr>
        <w:t xml:space="preserve">Given the size of the TF it is not surprising that </w:t>
      </w:r>
      <w:r w:rsidR="00976559" w:rsidRPr="00820A1E">
        <w:rPr>
          <w:lang w:val="en-GB"/>
        </w:rPr>
        <w:t>not every TF member felt that there was sufficient consultation</w:t>
      </w:r>
      <w:r w:rsidRPr="00820A1E">
        <w:rPr>
          <w:lang w:val="en-GB"/>
        </w:rPr>
        <w:t xml:space="preserve"> on </w:t>
      </w:r>
      <w:proofErr w:type="gramStart"/>
      <w:r w:rsidRPr="00820A1E">
        <w:rPr>
          <w:lang w:val="en-GB"/>
        </w:rPr>
        <w:t>particular decisions</w:t>
      </w:r>
      <w:proofErr w:type="gramEnd"/>
      <w:r w:rsidR="00976559" w:rsidRPr="00820A1E">
        <w:rPr>
          <w:lang w:val="en-GB"/>
        </w:rPr>
        <w:t xml:space="preserve">. Overall, balancing sufficient consultation </w:t>
      </w:r>
      <w:r w:rsidR="00976559" w:rsidRPr="00820A1E">
        <w:rPr>
          <w:lang w:val="en-GB"/>
        </w:rPr>
        <w:lastRenderedPageBreak/>
        <w:t>with accomplishing tasks on schedule is always a challenge</w:t>
      </w:r>
      <w:bookmarkStart w:id="73" w:name="_Hlk122528575"/>
      <w:r w:rsidR="00976559" w:rsidRPr="00820A1E">
        <w:rPr>
          <w:lang w:val="en-GB"/>
        </w:rPr>
        <w:t>.</w:t>
      </w:r>
      <w:r w:rsidR="003D5E03">
        <w:rPr>
          <w:lang w:val="en-GB"/>
        </w:rPr>
        <w:t xml:space="preserve"> </w:t>
      </w:r>
      <w:r w:rsidR="00976559" w:rsidRPr="00820A1E">
        <w:rPr>
          <w:lang w:val="en-GB"/>
        </w:rPr>
        <w:t>It seems that the TF managed this balancing act relatively well in most cases, though, unsurprisingly, not every TF member agreed in every case.</w:t>
      </w:r>
    </w:p>
    <w:bookmarkEnd w:id="73"/>
    <w:p w14:paraId="609E33BC" w14:textId="6D2D932D" w:rsidR="00096956" w:rsidRPr="00820A1E" w:rsidRDefault="00096956" w:rsidP="00684266">
      <w:pPr>
        <w:jc w:val="both"/>
        <w:rPr>
          <w:lang w:val="en-GB"/>
        </w:rPr>
      </w:pPr>
      <w:r w:rsidRPr="00820A1E">
        <w:rPr>
          <w:lang w:val="en-GB"/>
        </w:rPr>
        <w:t>Funding was the biggest problem at the global level, as it was at the national level.</w:t>
      </w:r>
      <w:r w:rsidR="003D5E03">
        <w:rPr>
          <w:lang w:val="en-GB"/>
        </w:rPr>
        <w:t xml:space="preserve"> </w:t>
      </w:r>
      <w:bookmarkStart w:id="74" w:name="_Hlk122528594"/>
      <w:r w:rsidRPr="00820A1E">
        <w:rPr>
          <w:lang w:val="en-GB"/>
        </w:rPr>
        <w:t>UNDP provided nearly all the money for TF activities aside from</w:t>
      </w:r>
      <w:r w:rsidR="0041728C" w:rsidRPr="00820A1E">
        <w:rPr>
          <w:lang w:val="en-GB"/>
        </w:rPr>
        <w:t xml:space="preserve"> the salaries of</w:t>
      </w:r>
      <w:r w:rsidRPr="00820A1E">
        <w:rPr>
          <w:lang w:val="en-GB"/>
        </w:rPr>
        <w:t xml:space="preserve"> agency staff </w:t>
      </w:r>
      <w:r w:rsidR="0041728C" w:rsidRPr="00820A1E">
        <w:rPr>
          <w:lang w:val="en-GB"/>
        </w:rPr>
        <w:t>working on</w:t>
      </w:r>
      <w:r w:rsidRPr="00820A1E">
        <w:rPr>
          <w:lang w:val="en-GB"/>
        </w:rPr>
        <w:t xml:space="preserve"> TF activities.</w:t>
      </w:r>
      <w:bookmarkEnd w:id="74"/>
      <w:r w:rsidR="003D5E03">
        <w:rPr>
          <w:lang w:val="en-GB"/>
        </w:rPr>
        <w:t xml:space="preserve"> </w:t>
      </w:r>
      <w:r w:rsidRPr="00820A1E">
        <w:rPr>
          <w:lang w:val="en-GB"/>
        </w:rPr>
        <w:t>UNDP staff had expected that other agencies would also mobilize resources to help fund UNLIA TF functions, but the evaluator found no evidence that this occurred to any significant extent.</w:t>
      </w:r>
      <w:r w:rsidR="003D5E03">
        <w:rPr>
          <w:lang w:val="en-GB"/>
        </w:rPr>
        <w:t xml:space="preserve"> </w:t>
      </w:r>
      <w:r w:rsidRPr="00820A1E">
        <w:rPr>
          <w:lang w:val="en-GB"/>
        </w:rPr>
        <w:t xml:space="preserve">Agencies were happy to cooperate with UNDP and the TF </w:t>
      </w:r>
      <w:proofErr w:type="gramStart"/>
      <w:r w:rsidRPr="00820A1E">
        <w:rPr>
          <w:lang w:val="en-GB"/>
        </w:rPr>
        <w:t>as long as</w:t>
      </w:r>
      <w:proofErr w:type="gramEnd"/>
      <w:r w:rsidRPr="00820A1E">
        <w:rPr>
          <w:lang w:val="en-GB"/>
        </w:rPr>
        <w:t xml:space="preserve"> UNDP provided the funding for </w:t>
      </w:r>
      <w:r w:rsidR="00D97CA3">
        <w:rPr>
          <w:lang w:val="en-GB"/>
        </w:rPr>
        <w:t>significant</w:t>
      </w:r>
      <w:r w:rsidRPr="00820A1E">
        <w:rPr>
          <w:lang w:val="en-GB"/>
        </w:rPr>
        <w:t xml:space="preserve"> activities, but they did not engage in </w:t>
      </w:r>
      <w:r w:rsidR="00D97CA3">
        <w:rPr>
          <w:lang w:val="en-GB"/>
        </w:rPr>
        <w:t xml:space="preserve">major </w:t>
      </w:r>
      <w:r w:rsidRPr="00820A1E">
        <w:rPr>
          <w:lang w:val="en-GB"/>
        </w:rPr>
        <w:t>self-funded activities.</w:t>
      </w:r>
      <w:r w:rsidR="003D5E03">
        <w:rPr>
          <w:lang w:val="en-GB"/>
        </w:rPr>
        <w:t xml:space="preserve"> </w:t>
      </w:r>
    </w:p>
    <w:p w14:paraId="77E1B3C7" w14:textId="1A1D18CB" w:rsidR="00B73A7E" w:rsidRDefault="006B464C" w:rsidP="00684266">
      <w:pPr>
        <w:jc w:val="both"/>
        <w:rPr>
          <w:lang w:val="en-GB"/>
        </w:rPr>
      </w:pPr>
      <w:r w:rsidRPr="00820A1E">
        <w:rPr>
          <w:noProof/>
          <w:lang w:val="en-GB"/>
        </w:rPr>
        <mc:AlternateContent>
          <mc:Choice Requires="wps">
            <w:drawing>
              <wp:anchor distT="45720" distB="45720" distL="114300" distR="114300" simplePos="0" relativeHeight="251687936" behindDoc="0" locked="0" layoutInCell="1" allowOverlap="1" wp14:anchorId="6936C95B" wp14:editId="2B80FE99">
                <wp:simplePos x="0" y="0"/>
                <wp:positionH relativeFrom="column">
                  <wp:posOffset>3790950</wp:posOffset>
                </wp:positionH>
                <wp:positionV relativeFrom="paragraph">
                  <wp:posOffset>33655</wp:posOffset>
                </wp:positionV>
                <wp:extent cx="2113280" cy="1073150"/>
                <wp:effectExtent l="0" t="0" r="20320" b="127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1073150"/>
                        </a:xfrm>
                        <a:prstGeom prst="rect">
                          <a:avLst/>
                        </a:prstGeom>
                        <a:solidFill>
                          <a:srgbClr val="FFFFFF"/>
                        </a:solidFill>
                        <a:ln w="9525">
                          <a:solidFill>
                            <a:srgbClr val="000000"/>
                          </a:solidFill>
                          <a:miter lim="800000"/>
                          <a:headEnd/>
                          <a:tailEnd/>
                        </a:ln>
                      </wps:spPr>
                      <wps:txbx>
                        <w:txbxContent>
                          <w:p w14:paraId="3C28B233" w14:textId="758A85A7" w:rsidR="005A6B88" w:rsidRPr="00CE11FF" w:rsidRDefault="00CE11FF" w:rsidP="00CE11FF">
                            <w:pPr>
                              <w:jc w:val="both"/>
                              <w:rPr>
                                <w:i/>
                                <w:iCs/>
                              </w:rPr>
                            </w:pPr>
                            <w:r>
                              <w:rPr>
                                <w:i/>
                                <w:iCs/>
                              </w:rPr>
                              <w:t>“</w:t>
                            </w:r>
                            <w:r w:rsidRPr="00CE11FF">
                              <w:rPr>
                                <w:i/>
                                <w:iCs/>
                              </w:rPr>
                              <w:t>Transferring funding between agencies, is technically possible,</w:t>
                            </w:r>
                            <w:r w:rsidR="005A6B88">
                              <w:rPr>
                                <w:i/>
                                <w:iCs/>
                              </w:rPr>
                              <w:t xml:space="preserve"> but</w:t>
                            </w:r>
                            <w:r w:rsidRPr="00CE11FF">
                              <w:rPr>
                                <w:i/>
                                <w:iCs/>
                              </w:rPr>
                              <w:t xml:space="preserve"> functionally impossible, especially </w:t>
                            </w:r>
                            <w:r>
                              <w:rPr>
                                <w:i/>
                                <w:iCs/>
                              </w:rPr>
                              <w:t>i</w:t>
                            </w:r>
                            <w:r w:rsidRPr="00CE11FF">
                              <w:rPr>
                                <w:i/>
                                <w:iCs/>
                              </w:rPr>
                              <w:t>n small amounts.</w:t>
                            </w:r>
                            <w:r>
                              <w:rPr>
                                <w:i/>
                                <w:iCs/>
                              </w:rPr>
                              <w:t>”</w:t>
                            </w:r>
                          </w:p>
                          <w:p w14:paraId="554D61F0" w14:textId="0FB48BC2" w:rsidR="00CE11FF" w:rsidRPr="00826E90" w:rsidRDefault="00CE11FF" w:rsidP="00570919">
                            <w:pPr>
                              <w:pStyle w:val="ListParagraph"/>
                              <w:numPr>
                                <w:ilvl w:val="0"/>
                                <w:numId w:val="28"/>
                              </w:numPr>
                              <w:jc w:val="both"/>
                              <w:rPr>
                                <w:i/>
                                <w:iCs/>
                              </w:rPr>
                            </w:pPr>
                            <w:r w:rsidRPr="00826E90">
                              <w:rPr>
                                <w:i/>
                                <w:iCs/>
                              </w:rPr>
                              <w:t>UNLIA TF KII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6C95B" id="_x0000_s1033" type="#_x0000_t202" style="position:absolute;left:0;text-align:left;margin-left:298.5pt;margin-top:2.65pt;width:166.4pt;height:84.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">
                <v:textbox>
                  <w:txbxContent>
                    <w:p w14:paraId="3C28B233" w14:textId="758A85A7" w:rsidR="005A6B88" w:rsidRPr="00CE11FF" w:rsidRDefault="00CE11FF" w:rsidP="00CE11FF">
                      <w:pPr>
                        <w:jc w:val="both"/>
                        <w:rPr>
                          <w:i/>
                          <w:iCs/>
                        </w:rPr>
                      </w:pPr>
                      <w:r>
                        <w:rPr>
                          <w:i/>
                          <w:iCs/>
                        </w:rPr>
                        <w:t>“</w:t>
                      </w:r>
                      <w:r w:rsidRPr="00CE11FF">
                        <w:rPr>
                          <w:i/>
                          <w:iCs/>
                        </w:rPr>
                        <w:t>Transferring funding between agencies, is technically possible,</w:t>
                      </w:r>
                      <w:r w:rsidR="005A6B88">
                        <w:rPr>
                          <w:i/>
                          <w:iCs/>
                        </w:rPr>
                        <w:t xml:space="preserve"> but</w:t>
                      </w:r>
                      <w:r w:rsidRPr="00CE11FF">
                        <w:rPr>
                          <w:i/>
                          <w:iCs/>
                        </w:rPr>
                        <w:t xml:space="preserve"> functionally impossible, especially </w:t>
                      </w:r>
                      <w:r>
                        <w:rPr>
                          <w:i/>
                          <w:iCs/>
                        </w:rPr>
                        <w:t>i</w:t>
                      </w:r>
                      <w:r w:rsidRPr="00CE11FF">
                        <w:rPr>
                          <w:i/>
                          <w:iCs/>
                        </w:rPr>
                        <w:t>n small amounts.</w:t>
                      </w:r>
                      <w:r>
                        <w:rPr>
                          <w:i/>
                          <w:iCs/>
                        </w:rPr>
                        <w:t>”</w:t>
                      </w:r>
                    </w:p>
                    <w:p w14:paraId="554D61F0" w14:textId="0FB48BC2" w:rsidR="00CE11FF" w:rsidRPr="00826E90" w:rsidRDefault="00CE11FF" w:rsidP="00570919">
                      <w:pPr>
                        <w:pStyle w:val="ListParagraph"/>
                        <w:numPr>
                          <w:ilvl w:val="0"/>
                          <w:numId w:val="28"/>
                        </w:numPr>
                        <w:jc w:val="both"/>
                        <w:rPr>
                          <w:i/>
                          <w:iCs/>
                        </w:rPr>
                      </w:pPr>
                      <w:r w:rsidRPr="00826E90">
                        <w:rPr>
                          <w:i/>
                          <w:iCs/>
                        </w:rPr>
                        <w:t>UNLIA TF KII</w:t>
                      </w:r>
                    </w:p>
                  </w:txbxContent>
                </v:textbox>
                <w10:wrap type="square"/>
              </v:shape>
            </w:pict>
          </mc:Fallback>
        </mc:AlternateContent>
      </w:r>
      <w:r w:rsidR="0041728C" w:rsidRPr="00820A1E">
        <w:rPr>
          <w:lang w:val="en-GB"/>
        </w:rPr>
        <w:t xml:space="preserve">Numerous KIIs described </w:t>
      </w:r>
      <w:bookmarkStart w:id="75" w:name="_Hlk122528612"/>
      <w:r w:rsidR="0041728C" w:rsidRPr="00820A1E">
        <w:rPr>
          <w:lang w:val="en-GB"/>
        </w:rPr>
        <w:t>c</w:t>
      </w:r>
      <w:r w:rsidR="00B73A7E" w:rsidRPr="00820A1E">
        <w:rPr>
          <w:lang w:val="en-GB"/>
        </w:rPr>
        <w:t>ross</w:t>
      </w:r>
      <w:r w:rsidR="0041728C" w:rsidRPr="00820A1E">
        <w:rPr>
          <w:lang w:val="en-GB"/>
        </w:rPr>
        <w:t>-</w:t>
      </w:r>
      <w:r w:rsidR="00B73A7E" w:rsidRPr="00820A1E">
        <w:rPr>
          <w:lang w:val="en-GB"/>
        </w:rPr>
        <w:t xml:space="preserve">agency </w:t>
      </w:r>
      <w:r w:rsidR="0041728C" w:rsidRPr="00820A1E">
        <w:rPr>
          <w:lang w:val="en-GB"/>
        </w:rPr>
        <w:t xml:space="preserve">funding </w:t>
      </w:r>
      <w:r w:rsidR="00B73A7E" w:rsidRPr="00820A1E">
        <w:rPr>
          <w:lang w:val="en-GB"/>
        </w:rPr>
        <w:t>in the UN system</w:t>
      </w:r>
      <w:r w:rsidR="0041728C" w:rsidRPr="00820A1E">
        <w:rPr>
          <w:lang w:val="en-GB"/>
        </w:rPr>
        <w:t xml:space="preserve"> </w:t>
      </w:r>
      <w:r w:rsidR="00D97CA3">
        <w:rPr>
          <w:lang w:val="en-GB"/>
        </w:rPr>
        <w:t xml:space="preserve">in many instances </w:t>
      </w:r>
      <w:r w:rsidR="0041728C" w:rsidRPr="00820A1E">
        <w:rPr>
          <w:lang w:val="en-GB"/>
        </w:rPr>
        <w:t>as extremely difficult or practically impossible</w:t>
      </w:r>
      <w:r w:rsidR="00B73A7E" w:rsidRPr="00820A1E">
        <w:rPr>
          <w:lang w:val="en-GB"/>
        </w:rPr>
        <w:t>, absent a M</w:t>
      </w:r>
      <w:r w:rsidR="00E84E88">
        <w:rPr>
          <w:lang w:val="en-GB"/>
        </w:rPr>
        <w:t>P</w:t>
      </w:r>
      <w:r w:rsidR="00B73A7E" w:rsidRPr="00820A1E">
        <w:rPr>
          <w:lang w:val="en-GB"/>
        </w:rPr>
        <w:t>TF</w:t>
      </w:r>
      <w:r w:rsidR="0041728C" w:rsidRPr="00820A1E">
        <w:rPr>
          <w:lang w:val="en-GB"/>
        </w:rPr>
        <w:t>.</w:t>
      </w:r>
      <w:r w:rsidR="003D5E03">
        <w:rPr>
          <w:lang w:val="en-GB"/>
        </w:rPr>
        <w:t xml:space="preserve"> </w:t>
      </w:r>
      <w:bookmarkEnd w:id="75"/>
      <w:r w:rsidR="0041728C" w:rsidRPr="00820A1E">
        <w:rPr>
          <w:lang w:val="en-GB"/>
        </w:rPr>
        <w:t>T</w:t>
      </w:r>
      <w:r w:rsidR="00B73A7E" w:rsidRPr="00820A1E">
        <w:rPr>
          <w:lang w:val="en-GB"/>
        </w:rPr>
        <w:t>his</w:t>
      </w:r>
      <w:r w:rsidR="0041728C" w:rsidRPr="00820A1E">
        <w:rPr>
          <w:lang w:val="en-GB"/>
        </w:rPr>
        <w:t>, combined with the relatively small amount of money UNDP was able to raise,</w:t>
      </w:r>
      <w:r w:rsidR="00B73A7E" w:rsidRPr="00820A1E">
        <w:rPr>
          <w:lang w:val="en-GB"/>
        </w:rPr>
        <w:t xml:space="preserve"> limited the amount of work that the TF could accomplish.</w:t>
      </w:r>
      <w:r w:rsidR="003D5E03">
        <w:rPr>
          <w:lang w:val="en-GB"/>
        </w:rPr>
        <w:t xml:space="preserve"> </w:t>
      </w:r>
      <w:r w:rsidR="00B73A7E" w:rsidRPr="00820A1E">
        <w:rPr>
          <w:lang w:val="en-GB"/>
        </w:rPr>
        <w:t xml:space="preserve">It also led </w:t>
      </w:r>
      <w:r w:rsidR="0041728C" w:rsidRPr="00820A1E">
        <w:rPr>
          <w:lang w:val="en-GB"/>
        </w:rPr>
        <w:t>to</w:t>
      </w:r>
      <w:r w:rsidR="00B73A7E" w:rsidRPr="00820A1E">
        <w:rPr>
          <w:lang w:val="en-GB"/>
        </w:rPr>
        <w:t xml:space="preserve"> some tensions as UNDP would be</w:t>
      </w:r>
      <w:r w:rsidR="0041728C" w:rsidRPr="00820A1E">
        <w:rPr>
          <w:lang w:val="en-GB"/>
        </w:rPr>
        <w:t xml:space="preserve"> </w:t>
      </w:r>
      <w:r w:rsidR="00B73A7E" w:rsidRPr="00820A1E">
        <w:rPr>
          <w:lang w:val="en-GB"/>
        </w:rPr>
        <w:t xml:space="preserve">asked for money </w:t>
      </w:r>
      <w:r w:rsidR="0041728C" w:rsidRPr="00820A1E">
        <w:rPr>
          <w:lang w:val="en-GB"/>
        </w:rPr>
        <w:t xml:space="preserve">by other agencies </w:t>
      </w:r>
      <w:r w:rsidR="00B73A7E" w:rsidRPr="00820A1E">
        <w:rPr>
          <w:lang w:val="en-GB"/>
        </w:rPr>
        <w:t xml:space="preserve">for some TF activities, such as staff travel expenses, and UNDP would feel obligated to refuse as </w:t>
      </w:r>
      <w:r w:rsidR="0041728C" w:rsidRPr="00820A1E">
        <w:rPr>
          <w:lang w:val="en-GB"/>
        </w:rPr>
        <w:t>such use would be</w:t>
      </w:r>
      <w:r w:rsidR="00B73A7E" w:rsidRPr="00820A1E">
        <w:rPr>
          <w:lang w:val="en-GB"/>
        </w:rPr>
        <w:t xml:space="preserve"> outside the scope of the funding provided by UNDP’s donors.</w:t>
      </w:r>
      <w:r w:rsidR="003D5E03">
        <w:rPr>
          <w:lang w:val="en-GB"/>
        </w:rPr>
        <w:t xml:space="preserve"> </w:t>
      </w:r>
    </w:p>
    <w:p w14:paraId="571EEE9F" w14:textId="202D300B" w:rsidR="009D30D1" w:rsidRPr="00820A1E" w:rsidRDefault="00567AC9" w:rsidP="00684266">
      <w:pPr>
        <w:pStyle w:val="Heading3"/>
        <w:jc w:val="both"/>
        <w:rPr>
          <w:lang w:val="en-GB"/>
        </w:rPr>
      </w:pPr>
      <w:bookmarkStart w:id="76" w:name="_Toc124179836"/>
      <w:r w:rsidRPr="00820A1E">
        <w:rPr>
          <w:lang w:val="en-GB"/>
        </w:rPr>
        <w:t>3</w:t>
      </w:r>
      <w:r w:rsidR="009D30D1" w:rsidRPr="00820A1E">
        <w:rPr>
          <w:lang w:val="en-GB"/>
        </w:rPr>
        <w:t>.</w:t>
      </w:r>
      <w:r w:rsidR="004946FB" w:rsidRPr="00820A1E">
        <w:rPr>
          <w:lang w:val="en-GB"/>
        </w:rPr>
        <w:t>3</w:t>
      </w:r>
      <w:r w:rsidR="009D30D1" w:rsidRPr="00820A1E">
        <w:rPr>
          <w:lang w:val="en-GB"/>
        </w:rPr>
        <w:t>.2.</w:t>
      </w:r>
      <w:r w:rsidR="009D30D1" w:rsidRPr="00820A1E">
        <w:rPr>
          <w:lang w:val="en-GB"/>
        </w:rPr>
        <w:tab/>
      </w:r>
      <w:bookmarkStart w:id="77" w:name="_Hlk122528759"/>
      <w:r w:rsidR="00612605">
        <w:rPr>
          <w:lang w:val="en-GB"/>
        </w:rPr>
        <w:t>Effectiveness</w:t>
      </w:r>
      <w:r w:rsidR="00C11030">
        <w:rPr>
          <w:lang w:val="en-GB"/>
        </w:rPr>
        <w:t xml:space="preserve"> and Impact</w:t>
      </w:r>
      <w:r w:rsidR="00612605">
        <w:rPr>
          <w:lang w:val="en-GB"/>
        </w:rPr>
        <w:t xml:space="preserve">: </w:t>
      </w:r>
      <w:r w:rsidR="009D30D1" w:rsidRPr="00820A1E">
        <w:rPr>
          <w:lang w:val="en-GB"/>
        </w:rPr>
        <w:t xml:space="preserve">Strategic </w:t>
      </w:r>
      <w:r w:rsidR="00763973" w:rsidRPr="00820A1E">
        <w:rPr>
          <w:lang w:val="en-GB"/>
        </w:rPr>
        <w:t>P</w:t>
      </w:r>
      <w:r w:rsidR="009D30D1" w:rsidRPr="00820A1E">
        <w:rPr>
          <w:lang w:val="en-GB"/>
        </w:rPr>
        <w:t xml:space="preserve">ositioning and </w:t>
      </w:r>
      <w:r w:rsidR="00763973" w:rsidRPr="00820A1E">
        <w:rPr>
          <w:lang w:val="en-GB"/>
        </w:rPr>
        <w:t>P</w:t>
      </w:r>
      <w:r w:rsidR="009D30D1" w:rsidRPr="00820A1E">
        <w:rPr>
          <w:lang w:val="en-GB"/>
        </w:rPr>
        <w:t xml:space="preserve">olicy </w:t>
      </w:r>
      <w:r w:rsidR="00763973" w:rsidRPr="00820A1E">
        <w:rPr>
          <w:lang w:val="en-GB"/>
        </w:rPr>
        <w:t>D</w:t>
      </w:r>
      <w:r w:rsidR="009D30D1" w:rsidRPr="00820A1E">
        <w:rPr>
          <w:lang w:val="en-GB"/>
        </w:rPr>
        <w:t>evelopment</w:t>
      </w:r>
      <w:bookmarkEnd w:id="76"/>
    </w:p>
    <w:p w14:paraId="47FEA705" w14:textId="4D3ECA5A" w:rsidR="00FD614F" w:rsidRPr="00820A1E" w:rsidRDefault="008D6211" w:rsidP="00684266">
      <w:pPr>
        <w:jc w:val="both"/>
        <w:rPr>
          <w:lang w:val="en-GB"/>
        </w:rPr>
      </w:pPr>
      <w:bookmarkStart w:id="78" w:name="_Hlk122528793"/>
      <w:bookmarkEnd w:id="77"/>
      <w:r w:rsidRPr="00820A1E">
        <w:rPr>
          <w:lang w:val="en-GB"/>
        </w:rPr>
        <w:t>The UNLIA TF co-chair</w:t>
      </w:r>
      <w:r w:rsidR="007D0F40" w:rsidRPr="00820A1E">
        <w:rPr>
          <w:lang w:val="en-GB"/>
        </w:rPr>
        <w:t xml:space="preserve"> institutions </w:t>
      </w:r>
      <w:r w:rsidRPr="00820A1E">
        <w:rPr>
          <w:lang w:val="en-GB"/>
        </w:rPr>
        <w:t>were well chosen for their roles.</w:t>
      </w:r>
      <w:bookmarkEnd w:id="78"/>
      <w:r w:rsidR="003D5E03">
        <w:rPr>
          <w:lang w:val="en-GB"/>
        </w:rPr>
        <w:t xml:space="preserve"> </w:t>
      </w:r>
      <w:r w:rsidR="007D0F40" w:rsidRPr="00820A1E">
        <w:rPr>
          <w:lang w:val="en-GB"/>
        </w:rPr>
        <w:t>T</w:t>
      </w:r>
      <w:r w:rsidR="00FD614F" w:rsidRPr="00820A1E">
        <w:rPr>
          <w:lang w:val="en-GB"/>
        </w:rPr>
        <w:t xml:space="preserve">he UN has the </w:t>
      </w:r>
      <w:r w:rsidR="00106C74" w:rsidRPr="00820A1E">
        <w:rPr>
          <w:lang w:val="en-GB"/>
        </w:rPr>
        <w:t xml:space="preserve">mandate to determine the global standards for </w:t>
      </w:r>
      <w:r w:rsidR="00EA3E8C">
        <w:rPr>
          <w:lang w:val="en-GB"/>
        </w:rPr>
        <w:t>legal</w:t>
      </w:r>
      <w:r w:rsidR="00106C74" w:rsidRPr="00820A1E">
        <w:rPr>
          <w:lang w:val="en-GB"/>
        </w:rPr>
        <w:t xml:space="preserve"> identity </w:t>
      </w:r>
      <w:r w:rsidRPr="00820A1E">
        <w:rPr>
          <w:lang w:val="en-GB"/>
        </w:rPr>
        <w:t xml:space="preserve">through </w:t>
      </w:r>
      <w:r w:rsidR="00327061" w:rsidRPr="00820A1E">
        <w:rPr>
          <w:lang w:val="en-GB"/>
        </w:rPr>
        <w:t>ECOSOC</w:t>
      </w:r>
      <w:r w:rsidRPr="00820A1E">
        <w:rPr>
          <w:lang w:val="en-GB"/>
        </w:rPr>
        <w:t>, of which</w:t>
      </w:r>
      <w:r w:rsidR="00106C74" w:rsidRPr="00820A1E">
        <w:rPr>
          <w:lang w:val="en-GB"/>
        </w:rPr>
        <w:t xml:space="preserve"> </w:t>
      </w:r>
      <w:r w:rsidR="00327061" w:rsidRPr="00820A1E">
        <w:rPr>
          <w:lang w:val="en-GB"/>
        </w:rPr>
        <w:t>UN</w:t>
      </w:r>
      <w:r w:rsidR="00106C74" w:rsidRPr="00820A1E">
        <w:rPr>
          <w:lang w:val="en-GB"/>
        </w:rPr>
        <w:t xml:space="preserve">DESA is the </w:t>
      </w:r>
      <w:r w:rsidRPr="00820A1E">
        <w:rPr>
          <w:lang w:val="en-GB"/>
        </w:rPr>
        <w:t>secretariat.</w:t>
      </w:r>
      <w:r w:rsidR="003D5E03">
        <w:rPr>
          <w:lang w:val="en-GB"/>
        </w:rPr>
        <w:t xml:space="preserve"> </w:t>
      </w:r>
      <w:r w:rsidR="00327061" w:rsidRPr="00820A1E">
        <w:rPr>
          <w:lang w:val="en-GB"/>
        </w:rPr>
        <w:t>UN</w:t>
      </w:r>
      <w:r w:rsidRPr="00820A1E">
        <w:rPr>
          <w:lang w:val="en-GB"/>
        </w:rPr>
        <w:t>DESA was</w:t>
      </w:r>
      <w:r w:rsidR="00106C74" w:rsidRPr="00820A1E">
        <w:rPr>
          <w:lang w:val="en-GB"/>
        </w:rPr>
        <w:t xml:space="preserve"> well placed to </w:t>
      </w:r>
      <w:r w:rsidRPr="00820A1E">
        <w:rPr>
          <w:lang w:val="en-GB"/>
        </w:rPr>
        <w:t>present UNLIA TF decisions to E</w:t>
      </w:r>
      <w:r w:rsidR="00507990" w:rsidRPr="00820A1E">
        <w:rPr>
          <w:lang w:val="en-GB"/>
        </w:rPr>
        <w:t>COSOC</w:t>
      </w:r>
      <w:r w:rsidRPr="00820A1E">
        <w:rPr>
          <w:lang w:val="en-GB"/>
        </w:rPr>
        <w:t xml:space="preserve"> </w:t>
      </w:r>
      <w:r w:rsidR="00507990" w:rsidRPr="00820A1E">
        <w:rPr>
          <w:lang w:val="en-GB"/>
        </w:rPr>
        <w:t>for</w:t>
      </w:r>
      <w:r w:rsidRPr="00820A1E">
        <w:rPr>
          <w:lang w:val="en-GB"/>
        </w:rPr>
        <w:t xml:space="preserve"> approv</w:t>
      </w:r>
      <w:r w:rsidR="00507990" w:rsidRPr="00820A1E">
        <w:rPr>
          <w:lang w:val="en-GB"/>
        </w:rPr>
        <w:t xml:space="preserve">al </w:t>
      </w:r>
      <w:r w:rsidRPr="00820A1E">
        <w:rPr>
          <w:lang w:val="en-GB"/>
        </w:rPr>
        <w:t xml:space="preserve">by </w:t>
      </w:r>
      <w:r w:rsidR="00EA3E8C">
        <w:rPr>
          <w:lang w:val="en-GB"/>
        </w:rPr>
        <w:t>M</w:t>
      </w:r>
      <w:r w:rsidRPr="00820A1E">
        <w:rPr>
          <w:lang w:val="en-GB"/>
        </w:rPr>
        <w:t xml:space="preserve">ember </w:t>
      </w:r>
      <w:r w:rsidR="00EA3E8C">
        <w:rPr>
          <w:lang w:val="en-GB"/>
        </w:rPr>
        <w:t>S</w:t>
      </w:r>
      <w:r w:rsidRPr="00820A1E">
        <w:rPr>
          <w:lang w:val="en-GB"/>
        </w:rPr>
        <w:t>tates as a global standard.</w:t>
      </w:r>
      <w:r w:rsidR="003D5E03">
        <w:rPr>
          <w:lang w:val="en-GB"/>
        </w:rPr>
        <w:t xml:space="preserve"> </w:t>
      </w:r>
      <w:r w:rsidR="00106C74" w:rsidRPr="00820A1E">
        <w:rPr>
          <w:lang w:val="en-GB"/>
        </w:rPr>
        <w:t xml:space="preserve">UNDP has extensive experience on </w:t>
      </w:r>
      <w:r w:rsidR="00D81059" w:rsidRPr="00820A1E">
        <w:rPr>
          <w:lang w:val="en-GB"/>
        </w:rPr>
        <w:t xml:space="preserve">using </w:t>
      </w:r>
      <w:r w:rsidR="00106C74" w:rsidRPr="00820A1E">
        <w:rPr>
          <w:lang w:val="en-GB"/>
        </w:rPr>
        <w:t xml:space="preserve">legal identity for the purposes of voter registration and </w:t>
      </w:r>
      <w:r w:rsidR="00D81059" w:rsidRPr="00820A1E">
        <w:rPr>
          <w:lang w:val="en-GB"/>
        </w:rPr>
        <w:t xml:space="preserve">is the largest UN development aid </w:t>
      </w:r>
      <w:r w:rsidR="00470337">
        <w:rPr>
          <w:lang w:val="en-GB"/>
        </w:rPr>
        <w:t xml:space="preserve">agency </w:t>
      </w:r>
      <w:r w:rsidR="00D81059" w:rsidRPr="00820A1E">
        <w:rPr>
          <w:lang w:val="en-GB"/>
        </w:rPr>
        <w:t xml:space="preserve">with a presence in 170 counties. </w:t>
      </w:r>
      <w:r w:rsidR="00106C74" w:rsidRPr="00820A1E">
        <w:rPr>
          <w:lang w:val="en-GB"/>
        </w:rPr>
        <w:t>UNICEF</w:t>
      </w:r>
      <w:r w:rsidR="00791D8C" w:rsidRPr="00820A1E">
        <w:rPr>
          <w:lang w:val="en-GB"/>
        </w:rPr>
        <w:t xml:space="preserve"> has offices in 192 countries</w:t>
      </w:r>
      <w:r w:rsidR="00106C74" w:rsidRPr="00820A1E">
        <w:rPr>
          <w:lang w:val="en-GB"/>
        </w:rPr>
        <w:t xml:space="preserve"> </w:t>
      </w:r>
      <w:r w:rsidR="00791D8C" w:rsidRPr="00820A1E">
        <w:rPr>
          <w:lang w:val="en-GB"/>
        </w:rPr>
        <w:t xml:space="preserve">and </w:t>
      </w:r>
      <w:r w:rsidR="00106C74" w:rsidRPr="00820A1E">
        <w:rPr>
          <w:lang w:val="en-GB"/>
        </w:rPr>
        <w:t xml:space="preserve">has a </w:t>
      </w:r>
      <w:r w:rsidR="00791D8C" w:rsidRPr="00820A1E">
        <w:rPr>
          <w:lang w:val="en-GB"/>
        </w:rPr>
        <w:t>long-standing interest in ensuring that all children get</w:t>
      </w:r>
      <w:r w:rsidR="00106C74" w:rsidRPr="00820A1E">
        <w:rPr>
          <w:lang w:val="en-GB"/>
        </w:rPr>
        <w:t xml:space="preserve"> birth certificates</w:t>
      </w:r>
      <w:r w:rsidR="00791D8C" w:rsidRPr="00820A1E">
        <w:rPr>
          <w:lang w:val="en-GB"/>
        </w:rPr>
        <w:t xml:space="preserve">, documents which form the foundation of </w:t>
      </w:r>
      <w:r w:rsidR="00EA3E8C">
        <w:rPr>
          <w:lang w:val="en-GB"/>
        </w:rPr>
        <w:t>a</w:t>
      </w:r>
      <w:r w:rsidR="00791D8C" w:rsidRPr="00820A1E">
        <w:rPr>
          <w:lang w:val="en-GB"/>
        </w:rPr>
        <w:t xml:space="preserve"> </w:t>
      </w:r>
      <w:r w:rsidR="00C324DB" w:rsidRPr="00820A1E">
        <w:rPr>
          <w:lang w:val="en-GB"/>
        </w:rPr>
        <w:t xml:space="preserve">“whole life” </w:t>
      </w:r>
      <w:r w:rsidR="00791D8C" w:rsidRPr="00820A1E">
        <w:rPr>
          <w:lang w:val="en-GB"/>
        </w:rPr>
        <w:t>civil registr</w:t>
      </w:r>
      <w:r w:rsidR="00EA3E8C">
        <w:rPr>
          <w:lang w:val="en-GB"/>
        </w:rPr>
        <w:t>ation</w:t>
      </w:r>
      <w:r w:rsidR="00791D8C" w:rsidRPr="00820A1E">
        <w:rPr>
          <w:lang w:val="en-GB"/>
        </w:rPr>
        <w:t xml:space="preserve"> system</w:t>
      </w:r>
      <w:r w:rsidR="00C324DB" w:rsidRPr="00820A1E">
        <w:rPr>
          <w:lang w:val="en-GB"/>
        </w:rPr>
        <w:t>.</w:t>
      </w:r>
    </w:p>
    <w:bookmarkStart w:id="79" w:name="_Hlk122528820"/>
    <w:p w14:paraId="2D899F99" w14:textId="4365010A" w:rsidR="00C324DB" w:rsidRPr="00820A1E" w:rsidRDefault="006B464C" w:rsidP="00684266">
      <w:pPr>
        <w:jc w:val="both"/>
        <w:rPr>
          <w:lang w:val="en-GB"/>
        </w:rPr>
      </w:pPr>
      <w:r w:rsidRPr="00820A1E">
        <w:rPr>
          <w:noProof/>
          <w:lang w:val="en-GB"/>
        </w:rPr>
        <mc:AlternateContent>
          <mc:Choice Requires="wps">
            <w:drawing>
              <wp:anchor distT="45720" distB="45720" distL="114300" distR="114300" simplePos="0" relativeHeight="251679744" behindDoc="0" locked="0" layoutInCell="1" allowOverlap="1" wp14:anchorId="12794C36" wp14:editId="7CD6995F">
                <wp:simplePos x="0" y="0"/>
                <wp:positionH relativeFrom="column">
                  <wp:posOffset>6350</wp:posOffset>
                </wp:positionH>
                <wp:positionV relativeFrom="paragraph">
                  <wp:posOffset>55880</wp:posOffset>
                </wp:positionV>
                <wp:extent cx="2360930" cy="1828800"/>
                <wp:effectExtent l="0" t="0" r="2286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28800"/>
                        </a:xfrm>
                        <a:prstGeom prst="rect">
                          <a:avLst/>
                        </a:prstGeom>
                        <a:solidFill>
                          <a:srgbClr val="FFFFFF"/>
                        </a:solidFill>
                        <a:ln w="9525">
                          <a:solidFill>
                            <a:srgbClr val="000000"/>
                          </a:solidFill>
                          <a:miter lim="800000"/>
                          <a:headEnd/>
                          <a:tailEnd/>
                        </a:ln>
                      </wps:spPr>
                      <wps:txbx>
                        <w:txbxContent>
                          <w:p w14:paraId="055AB0FC" w14:textId="3B3522D0" w:rsidR="003A6939" w:rsidRDefault="003A6939" w:rsidP="00826E90">
                            <w:pPr>
                              <w:jc w:val="both"/>
                              <w:rPr>
                                <w:i/>
                                <w:iCs/>
                              </w:rPr>
                            </w:pPr>
                            <w:r w:rsidRPr="003A6939">
                              <w:rPr>
                                <w:i/>
                                <w:iCs/>
                              </w:rPr>
                              <w:t>“</w:t>
                            </w:r>
                            <w:r w:rsidR="00AA074E" w:rsidRPr="003A6939">
                              <w:rPr>
                                <w:i/>
                                <w:iCs/>
                              </w:rPr>
                              <w:t xml:space="preserve">As the world piles down the digital </w:t>
                            </w:r>
                            <w:r w:rsidRPr="003A6939">
                              <w:rPr>
                                <w:i/>
                                <w:iCs/>
                              </w:rPr>
                              <w:t xml:space="preserve">identity </w:t>
                            </w:r>
                            <w:r w:rsidR="00AA074E" w:rsidRPr="003A6939">
                              <w:rPr>
                                <w:i/>
                                <w:iCs/>
                              </w:rPr>
                              <w:t xml:space="preserve">transformation route at frightening speed, having the UN look at the norms and human </w:t>
                            </w:r>
                            <w:r w:rsidRPr="003A6939">
                              <w:rPr>
                                <w:i/>
                                <w:iCs/>
                              </w:rPr>
                              <w:t>rights</w:t>
                            </w:r>
                            <w:r w:rsidR="00AA074E" w:rsidRPr="003A6939">
                              <w:rPr>
                                <w:i/>
                                <w:iCs/>
                              </w:rPr>
                              <w:t xml:space="preserve"> </w:t>
                            </w:r>
                            <w:r w:rsidRPr="003A6939">
                              <w:rPr>
                                <w:i/>
                                <w:iCs/>
                              </w:rPr>
                              <w:t xml:space="preserve">of the people affected </w:t>
                            </w:r>
                            <w:r w:rsidR="00AA074E" w:rsidRPr="003A6939">
                              <w:rPr>
                                <w:i/>
                                <w:iCs/>
                              </w:rPr>
                              <w:t xml:space="preserve">is </w:t>
                            </w:r>
                            <w:r w:rsidRPr="003A6939">
                              <w:rPr>
                                <w:i/>
                                <w:iCs/>
                              </w:rPr>
                              <w:t>really,</w:t>
                            </w:r>
                            <w:r w:rsidR="00AA074E" w:rsidRPr="003A6939">
                              <w:rPr>
                                <w:i/>
                                <w:iCs/>
                              </w:rPr>
                              <w:t xml:space="preserve"> really important.</w:t>
                            </w:r>
                            <w:r w:rsidRPr="003A6939">
                              <w:rPr>
                                <w:i/>
                                <w:iCs/>
                              </w:rPr>
                              <w:t xml:space="preserve"> Digital transformation can be a route to inclusion.</w:t>
                            </w:r>
                            <w:r w:rsidR="003D5E03">
                              <w:rPr>
                                <w:i/>
                                <w:iCs/>
                              </w:rPr>
                              <w:t xml:space="preserve"> </w:t>
                            </w:r>
                            <w:r w:rsidRPr="003A6939">
                              <w:rPr>
                                <w:i/>
                                <w:iCs/>
                              </w:rPr>
                              <w:t xml:space="preserve">But you need to bring that lens explicitly.” </w:t>
                            </w:r>
                          </w:p>
                          <w:p w14:paraId="7C3A4548" w14:textId="31A59334" w:rsidR="006B464C" w:rsidRPr="006B464C" w:rsidRDefault="006B464C" w:rsidP="006B464C">
                            <w:pPr>
                              <w:pStyle w:val="ListParagraph"/>
                              <w:numPr>
                                <w:ilvl w:val="0"/>
                                <w:numId w:val="25"/>
                              </w:numPr>
                              <w:rPr>
                                <w:i/>
                                <w:iCs/>
                              </w:rPr>
                            </w:pPr>
                            <w:r w:rsidRPr="006B464C">
                              <w:rPr>
                                <w:i/>
                                <w:iCs/>
                              </w:rPr>
                              <w:t>UNLIA TF KII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2794C36" id="_x0000_s1034" type="#_x0000_t202" style="position:absolute;left:0;text-align:left;margin-left:.5pt;margin-top:4.4pt;width:185.9pt;height:2in;z-index:251679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">
                <v:textbox>
                  <w:txbxContent>
                    <w:p w14:paraId="055AB0FC" w14:textId="3B3522D0" w:rsidR="003A6939" w:rsidRDefault="003A6939" w:rsidP="00826E90">
                      <w:pPr>
                        <w:jc w:val="both"/>
                        <w:rPr>
                          <w:i/>
                          <w:iCs/>
                        </w:rPr>
                      </w:pPr>
                      <w:r w:rsidRPr="003A6939">
                        <w:rPr>
                          <w:i/>
                          <w:iCs/>
                        </w:rPr>
                        <w:t>“</w:t>
                      </w:r>
                      <w:r w:rsidR="00AA074E" w:rsidRPr="003A6939">
                        <w:rPr>
                          <w:i/>
                          <w:iCs/>
                        </w:rPr>
                        <w:t xml:space="preserve">As the world piles down the digital </w:t>
                      </w:r>
                      <w:r w:rsidRPr="003A6939">
                        <w:rPr>
                          <w:i/>
                          <w:iCs/>
                        </w:rPr>
                        <w:t xml:space="preserve">identity </w:t>
                      </w:r>
                      <w:r w:rsidR="00AA074E" w:rsidRPr="003A6939">
                        <w:rPr>
                          <w:i/>
                          <w:iCs/>
                        </w:rPr>
                        <w:t xml:space="preserve">transformation route at frightening speed, having the UN look at the norms and human </w:t>
                      </w:r>
                      <w:r w:rsidRPr="003A6939">
                        <w:rPr>
                          <w:i/>
                          <w:iCs/>
                        </w:rPr>
                        <w:t>rights</w:t>
                      </w:r>
                      <w:r w:rsidR="00AA074E" w:rsidRPr="003A6939">
                        <w:rPr>
                          <w:i/>
                          <w:iCs/>
                        </w:rPr>
                        <w:t xml:space="preserve"> </w:t>
                      </w:r>
                      <w:r w:rsidRPr="003A6939">
                        <w:rPr>
                          <w:i/>
                          <w:iCs/>
                        </w:rPr>
                        <w:t xml:space="preserve">of the people affected </w:t>
                      </w:r>
                      <w:r w:rsidR="00AA074E" w:rsidRPr="003A6939">
                        <w:rPr>
                          <w:i/>
                          <w:iCs/>
                        </w:rPr>
                        <w:t xml:space="preserve">is </w:t>
                      </w:r>
                      <w:r w:rsidRPr="003A6939">
                        <w:rPr>
                          <w:i/>
                          <w:iCs/>
                        </w:rPr>
                        <w:t>really,</w:t>
                      </w:r>
                      <w:r w:rsidR="00AA074E" w:rsidRPr="003A6939">
                        <w:rPr>
                          <w:i/>
                          <w:iCs/>
                        </w:rPr>
                        <w:t xml:space="preserve"> really important.</w:t>
                      </w:r>
                      <w:r w:rsidRPr="003A6939">
                        <w:rPr>
                          <w:i/>
                          <w:iCs/>
                        </w:rPr>
                        <w:t xml:space="preserve"> Digital transformation can be a route to inclusion.</w:t>
                      </w:r>
                      <w:r w:rsidR="003D5E03">
                        <w:rPr>
                          <w:i/>
                          <w:iCs/>
                        </w:rPr>
                        <w:t xml:space="preserve"> </w:t>
                      </w:r>
                      <w:r w:rsidRPr="003A6939">
                        <w:rPr>
                          <w:i/>
                          <w:iCs/>
                        </w:rPr>
                        <w:t xml:space="preserve">But you need to bring that lens explicitly.” </w:t>
                      </w:r>
                    </w:p>
                    <w:p w14:paraId="7C3A4548" w14:textId="31A59334" w:rsidR="006B464C" w:rsidRPr="006B464C" w:rsidRDefault="006B464C" w:rsidP="006B464C">
                      <w:pPr>
                        <w:pStyle w:val="ListParagraph"/>
                        <w:numPr>
                          <w:ilvl w:val="0"/>
                          <w:numId w:val="25"/>
                        </w:numPr>
                        <w:rPr>
                          <w:i/>
                          <w:iCs/>
                        </w:rPr>
                      </w:pPr>
                      <w:r w:rsidRPr="006B464C">
                        <w:rPr>
                          <w:i/>
                          <w:iCs/>
                        </w:rPr>
                        <w:t>UNLIA TF KII</w:t>
                      </w:r>
                    </w:p>
                  </w:txbxContent>
                </v:textbox>
                <w10:wrap type="square"/>
              </v:shape>
            </w:pict>
          </mc:Fallback>
        </mc:AlternateContent>
      </w:r>
      <w:r w:rsidR="00C324DB" w:rsidRPr="00820A1E">
        <w:rPr>
          <w:lang w:val="en-GB"/>
        </w:rPr>
        <w:t>The other agencies involved, IOM, OHCHR, UNFPA, UNHCR, UN Women,</w:t>
      </w:r>
      <w:r w:rsidR="0006248E">
        <w:rPr>
          <w:lang w:val="en-GB"/>
        </w:rPr>
        <w:t xml:space="preserve"> </w:t>
      </w:r>
      <w:r w:rsidR="00C324DB" w:rsidRPr="00820A1E">
        <w:rPr>
          <w:lang w:val="en-GB"/>
        </w:rPr>
        <w:t>UNSD, WFP, WHO</w:t>
      </w:r>
      <w:r w:rsidR="003E1A1E" w:rsidRPr="00820A1E">
        <w:rPr>
          <w:lang w:val="en-GB"/>
        </w:rPr>
        <w:t xml:space="preserve">, </w:t>
      </w:r>
      <w:r w:rsidR="00C324DB" w:rsidRPr="00820A1E">
        <w:rPr>
          <w:lang w:val="en-GB"/>
        </w:rPr>
        <w:t xml:space="preserve">UNECA </w:t>
      </w:r>
      <w:r w:rsidR="003E1A1E" w:rsidRPr="00820A1E">
        <w:rPr>
          <w:lang w:val="en-GB"/>
        </w:rPr>
        <w:t>and</w:t>
      </w:r>
      <w:r w:rsidR="00C324DB" w:rsidRPr="00820A1E">
        <w:rPr>
          <w:lang w:val="en-GB"/>
        </w:rPr>
        <w:t xml:space="preserve"> UNESCAP</w:t>
      </w:r>
      <w:r w:rsidR="003E1A1E" w:rsidRPr="00820A1E">
        <w:rPr>
          <w:lang w:val="en-GB"/>
        </w:rPr>
        <w:t xml:space="preserve">, </w:t>
      </w:r>
      <w:r w:rsidR="00C5488A" w:rsidRPr="00C5488A">
        <w:rPr>
          <w:lang w:val="en-GB"/>
        </w:rPr>
        <w:t>all have a core interest in ensuring that the world’s undocumented people, or their client population (in the case of UNHCR, WFP and IOM) have access to legal identity, though this did not always mean that they chose to engage closely with the TF</w:t>
      </w:r>
      <w:r w:rsidR="00C5488A">
        <w:rPr>
          <w:lang w:val="en-GB"/>
        </w:rPr>
        <w:t xml:space="preserve">. </w:t>
      </w:r>
      <w:bookmarkEnd w:id="79"/>
      <w:r w:rsidR="00182A92" w:rsidRPr="00820A1E">
        <w:rPr>
          <w:lang w:val="en-GB"/>
        </w:rPr>
        <w:t>Some, such as IOM, UNDP, and UNHCR have had a more transactional approach to legal identity, as their interest is in identifying people in need of assistance.</w:t>
      </w:r>
      <w:r w:rsidR="003D5E03">
        <w:rPr>
          <w:lang w:val="en-GB"/>
        </w:rPr>
        <w:t xml:space="preserve"> </w:t>
      </w:r>
      <w:r w:rsidR="00182A92" w:rsidRPr="00820A1E">
        <w:rPr>
          <w:lang w:val="en-GB"/>
        </w:rPr>
        <w:t>Others, such as UNICEF and WHO</w:t>
      </w:r>
      <w:r w:rsidR="00D97CA3">
        <w:rPr>
          <w:lang w:val="en-GB"/>
        </w:rPr>
        <w:t>,</w:t>
      </w:r>
      <w:r w:rsidR="00182A92" w:rsidRPr="00820A1E">
        <w:rPr>
          <w:lang w:val="en-GB"/>
        </w:rPr>
        <w:t xml:space="preserve"> have longstanding interest in a whole life approach, with legal identity based upon a functioning civil registr</w:t>
      </w:r>
      <w:r w:rsidR="00EA3E8C">
        <w:rPr>
          <w:lang w:val="en-GB"/>
        </w:rPr>
        <w:t>ation system</w:t>
      </w:r>
      <w:r w:rsidR="00182A92" w:rsidRPr="00820A1E">
        <w:rPr>
          <w:lang w:val="en-GB"/>
        </w:rPr>
        <w:t>.</w:t>
      </w:r>
      <w:r w:rsidR="00182A92">
        <w:rPr>
          <w:lang w:val="en-GB"/>
        </w:rPr>
        <w:t xml:space="preserve"> </w:t>
      </w:r>
      <w:r w:rsidR="003E1A1E" w:rsidRPr="00820A1E">
        <w:rPr>
          <w:lang w:val="en-GB"/>
        </w:rPr>
        <w:t xml:space="preserve">Including </w:t>
      </w:r>
      <w:r w:rsidR="00D97CA3">
        <w:rPr>
          <w:lang w:val="en-GB"/>
        </w:rPr>
        <w:t>both perspectives</w:t>
      </w:r>
      <w:r w:rsidR="003E1A1E" w:rsidRPr="00820A1E">
        <w:rPr>
          <w:lang w:val="en-GB"/>
        </w:rPr>
        <w:t xml:space="preserve"> on the UNLIA TF ensure</w:t>
      </w:r>
      <w:r w:rsidR="00182A92">
        <w:rPr>
          <w:lang w:val="en-GB"/>
        </w:rPr>
        <w:t>d</w:t>
      </w:r>
      <w:r w:rsidR="003E1A1E" w:rsidRPr="00820A1E">
        <w:rPr>
          <w:lang w:val="en-GB"/>
        </w:rPr>
        <w:t xml:space="preserve"> that a broad range of interests </w:t>
      </w:r>
      <w:r w:rsidR="00182A92">
        <w:rPr>
          <w:lang w:val="en-GB"/>
        </w:rPr>
        <w:t>were</w:t>
      </w:r>
      <w:r w:rsidR="003E1A1E" w:rsidRPr="00820A1E">
        <w:rPr>
          <w:lang w:val="en-GB"/>
        </w:rPr>
        <w:t xml:space="preserve"> represented in the</w:t>
      </w:r>
      <w:r w:rsidR="00B73A7E" w:rsidRPr="00820A1E">
        <w:rPr>
          <w:lang w:val="en-GB"/>
        </w:rPr>
        <w:t xml:space="preserve"> standard setting process for legal </w:t>
      </w:r>
      <w:r w:rsidR="00182A92">
        <w:rPr>
          <w:lang w:val="en-GB"/>
        </w:rPr>
        <w:t xml:space="preserve">identity, ensuring </w:t>
      </w:r>
      <w:r w:rsidR="00B73A7E" w:rsidRPr="00820A1E">
        <w:rPr>
          <w:lang w:val="en-GB"/>
        </w:rPr>
        <w:t>cross agency buy</w:t>
      </w:r>
      <w:r w:rsidR="00182A92">
        <w:rPr>
          <w:lang w:val="en-GB"/>
        </w:rPr>
        <w:t>-</w:t>
      </w:r>
      <w:r w:rsidR="00B73A7E" w:rsidRPr="00820A1E">
        <w:rPr>
          <w:lang w:val="en-GB"/>
        </w:rPr>
        <w:t>in</w:t>
      </w:r>
      <w:r w:rsidR="00182A92">
        <w:rPr>
          <w:lang w:val="en-GB"/>
        </w:rPr>
        <w:t xml:space="preserve"> to the new standards</w:t>
      </w:r>
      <w:r w:rsidR="00B73A7E" w:rsidRPr="00820A1E">
        <w:rPr>
          <w:lang w:val="en-GB"/>
        </w:rPr>
        <w:t xml:space="preserve"> </w:t>
      </w:r>
      <w:proofErr w:type="gramStart"/>
      <w:r w:rsidR="00B73A7E" w:rsidRPr="00820A1E">
        <w:rPr>
          <w:lang w:val="en-GB"/>
        </w:rPr>
        <w:t>and also</w:t>
      </w:r>
      <w:proofErr w:type="gramEnd"/>
      <w:r w:rsidR="00B73A7E" w:rsidRPr="00820A1E">
        <w:rPr>
          <w:lang w:val="en-GB"/>
        </w:rPr>
        <w:t xml:space="preserve"> ensur</w:t>
      </w:r>
      <w:r w:rsidR="00182A92">
        <w:rPr>
          <w:lang w:val="en-GB"/>
        </w:rPr>
        <w:t>ing</w:t>
      </w:r>
      <w:r w:rsidR="00B73A7E" w:rsidRPr="00820A1E">
        <w:rPr>
          <w:lang w:val="en-GB"/>
        </w:rPr>
        <w:t xml:space="preserve"> that </w:t>
      </w:r>
      <w:r w:rsidR="00182A92">
        <w:rPr>
          <w:lang w:val="en-GB"/>
        </w:rPr>
        <w:t xml:space="preserve">no key issues </w:t>
      </w:r>
      <w:r w:rsidR="00D97CA3">
        <w:rPr>
          <w:lang w:val="en-GB"/>
        </w:rPr>
        <w:t>were</w:t>
      </w:r>
      <w:r w:rsidR="00182A92">
        <w:rPr>
          <w:lang w:val="en-GB"/>
        </w:rPr>
        <w:t xml:space="preserve"> left out of the </w:t>
      </w:r>
      <w:r w:rsidR="00470337">
        <w:rPr>
          <w:lang w:val="en-GB"/>
        </w:rPr>
        <w:t xml:space="preserve">standard setting </w:t>
      </w:r>
      <w:r w:rsidR="00182A92">
        <w:rPr>
          <w:lang w:val="en-GB"/>
        </w:rPr>
        <w:t>discussions</w:t>
      </w:r>
      <w:r w:rsidR="00B73A7E" w:rsidRPr="00820A1E">
        <w:rPr>
          <w:lang w:val="en-GB"/>
        </w:rPr>
        <w:t>.</w:t>
      </w:r>
      <w:r w:rsidR="003D5E03">
        <w:rPr>
          <w:lang w:val="en-GB"/>
        </w:rPr>
        <w:t xml:space="preserve"> </w:t>
      </w:r>
      <w:r w:rsidR="00D97CA3">
        <w:rPr>
          <w:lang w:val="en-GB"/>
        </w:rPr>
        <w:t>While KIIs admitted that the agreed upon standards were not perfect, the majority said they were generally satisfactory.</w:t>
      </w:r>
    </w:p>
    <w:p w14:paraId="62ED5D2D" w14:textId="169AEC55" w:rsidR="00DF206F" w:rsidRPr="00820A1E" w:rsidRDefault="00DF206F" w:rsidP="00684266">
      <w:pPr>
        <w:jc w:val="both"/>
        <w:rPr>
          <w:lang w:val="en-GB"/>
        </w:rPr>
      </w:pPr>
      <w:r w:rsidRPr="00820A1E">
        <w:rPr>
          <w:lang w:val="en-GB"/>
        </w:rPr>
        <w:lastRenderedPageBreak/>
        <w:t>The UNLIA TF has highlighted the importance of legal identity work for all these agencies.</w:t>
      </w:r>
      <w:r w:rsidR="003D5E03">
        <w:rPr>
          <w:lang w:val="en-GB"/>
        </w:rPr>
        <w:t xml:space="preserve"> </w:t>
      </w:r>
      <w:r w:rsidRPr="00820A1E">
        <w:rPr>
          <w:lang w:val="en-GB"/>
        </w:rPr>
        <w:t xml:space="preserve">According to </w:t>
      </w:r>
      <w:r w:rsidR="003C445A">
        <w:rPr>
          <w:lang w:val="en-GB"/>
        </w:rPr>
        <w:t>interviewee</w:t>
      </w:r>
      <w:r w:rsidRPr="00820A1E">
        <w:rPr>
          <w:lang w:val="en-GB"/>
        </w:rPr>
        <w:t>s, legal identity is being recognized as a key component of human development and service delivery.</w:t>
      </w:r>
      <w:r w:rsidR="003D5E03">
        <w:rPr>
          <w:lang w:val="en-GB"/>
        </w:rPr>
        <w:t xml:space="preserve"> </w:t>
      </w:r>
      <w:r w:rsidR="008A2736" w:rsidRPr="00820A1E">
        <w:rPr>
          <w:lang w:val="en-GB"/>
        </w:rPr>
        <w:t>By participating in a leadership role in th</w:t>
      </w:r>
      <w:r w:rsidRPr="00820A1E">
        <w:rPr>
          <w:lang w:val="en-GB"/>
        </w:rPr>
        <w:t>is emergent area of interest</w:t>
      </w:r>
      <w:r w:rsidR="008A2736" w:rsidRPr="00820A1E">
        <w:rPr>
          <w:lang w:val="en-GB"/>
        </w:rPr>
        <w:t xml:space="preserve">, UNDP has carved itself a </w:t>
      </w:r>
      <w:r w:rsidR="00182A92">
        <w:rPr>
          <w:lang w:val="en-GB"/>
        </w:rPr>
        <w:t xml:space="preserve">role as a </w:t>
      </w:r>
      <w:r w:rsidRPr="00820A1E">
        <w:rPr>
          <w:lang w:val="en-GB"/>
        </w:rPr>
        <w:t>thought leader</w:t>
      </w:r>
      <w:r w:rsidR="008A2736" w:rsidRPr="00820A1E">
        <w:rPr>
          <w:lang w:val="en-GB"/>
        </w:rPr>
        <w:t xml:space="preserve"> role in the UN system overall </w:t>
      </w:r>
      <w:r w:rsidRPr="00820A1E">
        <w:rPr>
          <w:lang w:val="en-GB"/>
        </w:rPr>
        <w:t>in</w:t>
      </w:r>
      <w:r w:rsidR="008A2736" w:rsidRPr="00820A1E">
        <w:rPr>
          <w:lang w:val="en-GB"/>
        </w:rPr>
        <w:t xml:space="preserve"> </w:t>
      </w:r>
      <w:r w:rsidR="0037459C">
        <w:rPr>
          <w:lang w:val="en-GB"/>
        </w:rPr>
        <w:t>LI</w:t>
      </w:r>
      <w:r w:rsidR="008A2736" w:rsidRPr="00820A1E">
        <w:rPr>
          <w:lang w:val="en-GB"/>
        </w:rPr>
        <w:t>.</w:t>
      </w:r>
      <w:r w:rsidR="003D5E03">
        <w:rPr>
          <w:lang w:val="en-GB"/>
        </w:rPr>
        <w:t xml:space="preserve"> </w:t>
      </w:r>
    </w:p>
    <w:p w14:paraId="219A63A4" w14:textId="414E8613" w:rsidR="003E1A1E" w:rsidRPr="00820A1E" w:rsidRDefault="00DF206F" w:rsidP="00684266">
      <w:pPr>
        <w:jc w:val="both"/>
        <w:rPr>
          <w:lang w:val="en-GB"/>
        </w:rPr>
      </w:pPr>
      <w:bookmarkStart w:id="80" w:name="_Hlk122528858"/>
      <w:r w:rsidRPr="00820A1E">
        <w:rPr>
          <w:lang w:val="en-GB"/>
        </w:rPr>
        <w:t>Internally, t</w:t>
      </w:r>
      <w:r w:rsidR="008A2736" w:rsidRPr="00820A1E">
        <w:rPr>
          <w:lang w:val="en-GB"/>
        </w:rPr>
        <w:t xml:space="preserve">hrough UNDP’s participation in UNLIA, </w:t>
      </w:r>
      <w:r w:rsidR="00AA074E" w:rsidRPr="00820A1E">
        <w:rPr>
          <w:lang w:val="en-GB"/>
        </w:rPr>
        <w:t>UNDP in general</w:t>
      </w:r>
      <w:r w:rsidR="00027EFA">
        <w:rPr>
          <w:lang w:val="en-GB"/>
        </w:rPr>
        <w:t>,</w:t>
      </w:r>
      <w:r w:rsidR="00AA074E" w:rsidRPr="00820A1E">
        <w:rPr>
          <w:lang w:val="en-GB"/>
        </w:rPr>
        <w:t xml:space="preserve"> and </w:t>
      </w:r>
      <w:proofErr w:type="gramStart"/>
      <w:r w:rsidR="00AA074E" w:rsidRPr="00820A1E">
        <w:rPr>
          <w:lang w:val="en-GB"/>
        </w:rPr>
        <w:t>BPPS in particular</w:t>
      </w:r>
      <w:r w:rsidR="0037459C">
        <w:rPr>
          <w:lang w:val="en-GB"/>
        </w:rPr>
        <w:t>,</w:t>
      </w:r>
      <w:r w:rsidR="00AA074E" w:rsidRPr="00820A1E">
        <w:rPr>
          <w:lang w:val="en-GB"/>
        </w:rPr>
        <w:t xml:space="preserve"> is</w:t>
      </w:r>
      <w:proofErr w:type="gramEnd"/>
      <w:r w:rsidR="00AA074E" w:rsidRPr="00820A1E">
        <w:rPr>
          <w:lang w:val="en-GB"/>
        </w:rPr>
        <w:t xml:space="preserve"> understanding more how digital legal identity fits into </w:t>
      </w:r>
      <w:r w:rsidRPr="00820A1E">
        <w:rPr>
          <w:lang w:val="en-GB"/>
        </w:rPr>
        <w:t>future policy and programming decisions</w:t>
      </w:r>
      <w:r w:rsidR="00AA074E" w:rsidRPr="00820A1E">
        <w:rPr>
          <w:lang w:val="en-GB"/>
        </w:rPr>
        <w:t>, and how this relates to human rights.</w:t>
      </w:r>
      <w:bookmarkEnd w:id="80"/>
      <w:r w:rsidR="00AA074E" w:rsidRPr="00820A1E">
        <w:rPr>
          <w:lang w:val="en-GB"/>
        </w:rPr>
        <w:t xml:space="preserve"> </w:t>
      </w:r>
      <w:r w:rsidRPr="00820A1E">
        <w:rPr>
          <w:lang w:val="en-GB"/>
        </w:rPr>
        <w:t>Rather than treat legal identity as its own stand-alone issue,</w:t>
      </w:r>
      <w:r w:rsidR="00763973" w:rsidRPr="00820A1E">
        <w:rPr>
          <w:lang w:val="en-GB"/>
        </w:rPr>
        <w:t xml:space="preserve"> UNDP BPPS pl</w:t>
      </w:r>
      <w:r w:rsidRPr="00820A1E">
        <w:rPr>
          <w:lang w:val="en-GB"/>
        </w:rPr>
        <w:t xml:space="preserve">ans to </w:t>
      </w:r>
      <w:r w:rsidR="00046A66" w:rsidRPr="00820A1E">
        <w:rPr>
          <w:lang w:val="en-GB"/>
        </w:rPr>
        <w:t>incorporate</w:t>
      </w:r>
      <w:r w:rsidR="00763973" w:rsidRPr="00820A1E">
        <w:rPr>
          <w:lang w:val="en-GB"/>
        </w:rPr>
        <w:t xml:space="preserve"> </w:t>
      </w:r>
      <w:r w:rsidR="0037459C">
        <w:rPr>
          <w:lang w:val="en-GB"/>
        </w:rPr>
        <w:t>LI</w:t>
      </w:r>
      <w:r w:rsidR="00763973" w:rsidRPr="00820A1E">
        <w:rPr>
          <w:lang w:val="en-GB"/>
        </w:rPr>
        <w:t xml:space="preserve"> </w:t>
      </w:r>
      <w:r w:rsidRPr="00820A1E">
        <w:rPr>
          <w:lang w:val="en-GB"/>
        </w:rPr>
        <w:t>into</w:t>
      </w:r>
      <w:r w:rsidR="00763973" w:rsidRPr="00820A1E">
        <w:rPr>
          <w:lang w:val="en-GB"/>
        </w:rPr>
        <w:t xml:space="preserve"> its digital transformation </w:t>
      </w:r>
      <w:r w:rsidRPr="00820A1E">
        <w:rPr>
          <w:lang w:val="en-GB"/>
        </w:rPr>
        <w:t>work and make it a key cross cutting component of programming</w:t>
      </w:r>
      <w:r w:rsidR="00763973" w:rsidRPr="00820A1E">
        <w:rPr>
          <w:lang w:val="en-GB"/>
        </w:rPr>
        <w:t>.</w:t>
      </w:r>
    </w:p>
    <w:p w14:paraId="58B530A3" w14:textId="025E11AA" w:rsidR="009D30D1" w:rsidRPr="00820A1E" w:rsidRDefault="00567AC9" w:rsidP="00684266">
      <w:pPr>
        <w:pStyle w:val="Heading3"/>
        <w:jc w:val="both"/>
        <w:rPr>
          <w:lang w:val="en-GB"/>
        </w:rPr>
      </w:pPr>
      <w:bookmarkStart w:id="81" w:name="_Toc124179837"/>
      <w:r w:rsidRPr="00820A1E">
        <w:rPr>
          <w:lang w:val="en-GB"/>
        </w:rPr>
        <w:t>3</w:t>
      </w:r>
      <w:r w:rsidR="009D30D1" w:rsidRPr="00820A1E">
        <w:rPr>
          <w:lang w:val="en-GB"/>
        </w:rPr>
        <w:t>.</w:t>
      </w:r>
      <w:r w:rsidR="004946FB" w:rsidRPr="00820A1E">
        <w:rPr>
          <w:lang w:val="en-GB"/>
        </w:rPr>
        <w:t>3</w:t>
      </w:r>
      <w:r w:rsidR="009D30D1" w:rsidRPr="00820A1E">
        <w:rPr>
          <w:lang w:val="en-GB"/>
        </w:rPr>
        <w:t>.</w:t>
      </w:r>
      <w:r w:rsidR="002F3293" w:rsidRPr="00820A1E">
        <w:rPr>
          <w:lang w:val="en-GB"/>
        </w:rPr>
        <w:t>3</w:t>
      </w:r>
      <w:r w:rsidR="009D30D1" w:rsidRPr="00820A1E">
        <w:rPr>
          <w:lang w:val="en-GB"/>
        </w:rPr>
        <w:tab/>
      </w:r>
      <w:bookmarkStart w:id="82" w:name="_Hlk122528906"/>
      <w:r w:rsidR="009D30D1" w:rsidRPr="00820A1E">
        <w:rPr>
          <w:lang w:val="en-GB"/>
        </w:rPr>
        <w:t>Added value</w:t>
      </w:r>
      <w:bookmarkEnd w:id="81"/>
      <w:bookmarkEnd w:id="82"/>
    </w:p>
    <w:p w14:paraId="6F8B3D0F" w14:textId="23100B10" w:rsidR="00CE11FF" w:rsidRPr="00820A1E" w:rsidRDefault="009546A7" w:rsidP="006B464C">
      <w:pPr>
        <w:jc w:val="both"/>
        <w:rPr>
          <w:lang w:val="en-GB"/>
        </w:rPr>
      </w:pPr>
      <w:bookmarkStart w:id="83" w:name="_Hlk122528947"/>
      <w:r w:rsidRPr="00820A1E">
        <w:rPr>
          <w:lang w:val="en-GB"/>
        </w:rPr>
        <w:t xml:space="preserve">The evaluation found that </w:t>
      </w:r>
      <w:r w:rsidR="006C46B4" w:rsidRPr="00820A1E">
        <w:rPr>
          <w:lang w:val="en-GB"/>
        </w:rPr>
        <w:t>UNDP’s role in the UNLIA TF has put it in a leadership position in the field of legal identity</w:t>
      </w:r>
      <w:r w:rsidRPr="00820A1E">
        <w:rPr>
          <w:lang w:val="en-GB"/>
        </w:rPr>
        <w:t>.</w:t>
      </w:r>
      <w:r w:rsidR="003D5E03">
        <w:rPr>
          <w:lang w:val="en-GB"/>
        </w:rPr>
        <w:t xml:space="preserve"> </w:t>
      </w:r>
      <w:bookmarkEnd w:id="83"/>
      <w:r w:rsidRPr="00820A1E">
        <w:rPr>
          <w:lang w:val="en-GB"/>
        </w:rPr>
        <w:t>Outside KIIs recognized this: “UNDP played a pivotal role at setting the global framework with UNICEF and ECOSOC.”</w:t>
      </w:r>
      <w:r w:rsidR="003D5E03">
        <w:rPr>
          <w:lang w:val="en-GB"/>
        </w:rPr>
        <w:t xml:space="preserve"> </w:t>
      </w:r>
    </w:p>
    <w:bookmarkStart w:id="84" w:name="_Hlk122528958"/>
    <w:p w14:paraId="3D134DAB" w14:textId="459C570B" w:rsidR="00AC1F00" w:rsidRPr="00820A1E" w:rsidRDefault="005A6B88" w:rsidP="006B464C">
      <w:pPr>
        <w:jc w:val="both"/>
        <w:rPr>
          <w:lang w:val="en-GB"/>
        </w:rPr>
      </w:pPr>
      <w:r w:rsidRPr="00820A1E">
        <w:rPr>
          <w:noProof/>
          <w:lang w:val="en-GB"/>
        </w:rPr>
        <mc:AlternateContent>
          <mc:Choice Requires="wps">
            <w:drawing>
              <wp:anchor distT="45720" distB="45720" distL="114300" distR="114300" simplePos="0" relativeHeight="251683840" behindDoc="0" locked="0" layoutInCell="1" allowOverlap="1" wp14:anchorId="647DC355" wp14:editId="0C0BE462">
                <wp:simplePos x="0" y="0"/>
                <wp:positionH relativeFrom="column">
                  <wp:posOffset>3613150</wp:posOffset>
                </wp:positionH>
                <wp:positionV relativeFrom="paragraph">
                  <wp:posOffset>2540</wp:posOffset>
                </wp:positionV>
                <wp:extent cx="2360930" cy="1289050"/>
                <wp:effectExtent l="0" t="0" r="22860" b="254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89050"/>
                        </a:xfrm>
                        <a:prstGeom prst="rect">
                          <a:avLst/>
                        </a:prstGeom>
                        <a:solidFill>
                          <a:srgbClr val="FFFFFF"/>
                        </a:solidFill>
                        <a:ln w="9525">
                          <a:solidFill>
                            <a:srgbClr val="000000"/>
                          </a:solidFill>
                          <a:miter lim="800000"/>
                          <a:headEnd/>
                          <a:tailEnd/>
                        </a:ln>
                      </wps:spPr>
                      <wps:txbx>
                        <w:txbxContent>
                          <w:p w14:paraId="2286045D" w14:textId="18C93729" w:rsidR="00570919" w:rsidRDefault="004D17B2" w:rsidP="00570919">
                            <w:pPr>
                              <w:rPr>
                                <w:i/>
                                <w:iCs/>
                              </w:rPr>
                            </w:pPr>
                            <w:r w:rsidRPr="004D17B2">
                              <w:rPr>
                                <w:i/>
                                <w:iCs/>
                              </w:rPr>
                              <w:t xml:space="preserve">“Countries have benefited positively from these </w:t>
                            </w:r>
                            <w:r w:rsidR="009D5399" w:rsidRPr="004D17B2">
                              <w:rPr>
                                <w:i/>
                                <w:iCs/>
                              </w:rPr>
                              <w:t>efforts;</w:t>
                            </w:r>
                            <w:r w:rsidRPr="004D17B2">
                              <w:rPr>
                                <w:i/>
                                <w:iCs/>
                              </w:rPr>
                              <w:t xml:space="preserve"> they have elicited the political will which will enable these improvements to be sustained.</w:t>
                            </w:r>
                            <w:r w:rsidR="003D5E03">
                              <w:rPr>
                                <w:i/>
                                <w:iCs/>
                              </w:rPr>
                              <w:t xml:space="preserve"> </w:t>
                            </w:r>
                            <w:r w:rsidRPr="004D17B2">
                              <w:rPr>
                                <w:i/>
                                <w:iCs/>
                              </w:rPr>
                              <w:t>The support period was a little short.”</w:t>
                            </w:r>
                          </w:p>
                          <w:p w14:paraId="4DDA8A30" w14:textId="42381AF7" w:rsidR="004D17B2" w:rsidRPr="00570919" w:rsidRDefault="004D17B2" w:rsidP="00570919">
                            <w:pPr>
                              <w:pStyle w:val="ListParagraph"/>
                              <w:numPr>
                                <w:ilvl w:val="0"/>
                                <w:numId w:val="31"/>
                              </w:numPr>
                              <w:rPr>
                                <w:i/>
                                <w:iCs/>
                              </w:rPr>
                            </w:pPr>
                            <w:r w:rsidRPr="00570919">
                              <w:rPr>
                                <w:i/>
                                <w:iCs/>
                              </w:rPr>
                              <w:t>Government KII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47DC355" id="_x0000_s1035" type="#_x0000_t202" style="position:absolute;left:0;text-align:left;margin-left:284.5pt;margin-top:.2pt;width:185.9pt;height:101.5pt;z-index:2516838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">
                <v:textbox>
                  <w:txbxContent>
                    <w:p w14:paraId="2286045D" w14:textId="18C93729" w:rsidR="00570919" w:rsidRDefault="004D17B2" w:rsidP="00570919">
                      <w:pPr>
                        <w:rPr>
                          <w:i/>
                          <w:iCs/>
                        </w:rPr>
                      </w:pPr>
                      <w:r w:rsidRPr="004D17B2">
                        <w:rPr>
                          <w:i/>
                          <w:iCs/>
                        </w:rPr>
                        <w:t xml:space="preserve">“Countries have benefited positively from these </w:t>
                      </w:r>
                      <w:r w:rsidR="009D5399" w:rsidRPr="004D17B2">
                        <w:rPr>
                          <w:i/>
                          <w:iCs/>
                        </w:rPr>
                        <w:t>efforts;</w:t>
                      </w:r>
                      <w:r w:rsidRPr="004D17B2">
                        <w:rPr>
                          <w:i/>
                          <w:iCs/>
                        </w:rPr>
                        <w:t xml:space="preserve"> they have elicited the political will which will enable these improvements to be sustained.</w:t>
                      </w:r>
                      <w:r w:rsidR="003D5E03">
                        <w:rPr>
                          <w:i/>
                          <w:iCs/>
                        </w:rPr>
                        <w:t xml:space="preserve"> </w:t>
                      </w:r>
                      <w:r w:rsidRPr="004D17B2">
                        <w:rPr>
                          <w:i/>
                          <w:iCs/>
                        </w:rPr>
                        <w:t>The support period was a little short.”</w:t>
                      </w:r>
                    </w:p>
                    <w:p w14:paraId="4DDA8A30" w14:textId="42381AF7" w:rsidR="004D17B2" w:rsidRPr="00570919" w:rsidRDefault="004D17B2" w:rsidP="00570919">
                      <w:pPr>
                        <w:pStyle w:val="ListParagraph"/>
                        <w:numPr>
                          <w:ilvl w:val="0"/>
                          <w:numId w:val="31"/>
                        </w:numPr>
                        <w:rPr>
                          <w:i/>
                          <w:iCs/>
                        </w:rPr>
                      </w:pPr>
                      <w:r w:rsidRPr="00570919">
                        <w:rPr>
                          <w:i/>
                          <w:iCs/>
                        </w:rPr>
                        <w:t>Government KII</w:t>
                      </w:r>
                    </w:p>
                  </w:txbxContent>
                </v:textbox>
                <w10:wrap type="square"/>
              </v:shape>
            </w:pict>
          </mc:Fallback>
        </mc:AlternateContent>
      </w:r>
      <w:r w:rsidR="00AC1F00" w:rsidRPr="00820A1E">
        <w:rPr>
          <w:lang w:val="en-GB"/>
        </w:rPr>
        <w:t xml:space="preserve">Among the government </w:t>
      </w:r>
      <w:r w:rsidR="003C445A">
        <w:rPr>
          <w:lang w:val="en-GB"/>
        </w:rPr>
        <w:t>official</w:t>
      </w:r>
      <w:r w:rsidR="00AC1F00" w:rsidRPr="00820A1E">
        <w:rPr>
          <w:lang w:val="en-GB"/>
        </w:rPr>
        <w:t xml:space="preserve">s interviewed, the UNLIA whole life approach to legal identity is </w:t>
      </w:r>
      <w:r w:rsidR="009D5399" w:rsidRPr="00820A1E">
        <w:rPr>
          <w:lang w:val="en-GB"/>
        </w:rPr>
        <w:t>favoured</w:t>
      </w:r>
      <w:r w:rsidR="00AC1F00" w:rsidRPr="00820A1E">
        <w:rPr>
          <w:lang w:val="en-GB"/>
        </w:rPr>
        <w:t xml:space="preserve">. </w:t>
      </w:r>
      <w:bookmarkEnd w:id="84"/>
      <w:r w:rsidR="00AC1F00" w:rsidRPr="00820A1E">
        <w:rPr>
          <w:lang w:val="en-GB"/>
        </w:rPr>
        <w:t>While it was not possible to attribute this to UNLIA’s activities, UNLIA’s work to design uniform standards for legal identity make it more likely that countries will adopt the UN’s rights-based approach to legal identity.</w:t>
      </w:r>
      <w:r w:rsidR="003D5E03">
        <w:rPr>
          <w:lang w:val="en-GB"/>
        </w:rPr>
        <w:t xml:space="preserve"> </w:t>
      </w:r>
    </w:p>
    <w:p w14:paraId="72D936D9" w14:textId="21201953" w:rsidR="00AC1F00" w:rsidRDefault="00AC1F00" w:rsidP="006B464C">
      <w:pPr>
        <w:jc w:val="both"/>
        <w:rPr>
          <w:lang w:val="en-GB"/>
        </w:rPr>
      </w:pPr>
      <w:bookmarkStart w:id="85" w:name="_Hlk122528969"/>
      <w:r w:rsidRPr="00820A1E">
        <w:rPr>
          <w:lang w:val="en-GB"/>
        </w:rPr>
        <w:t>UNDP’s</w:t>
      </w:r>
      <w:r w:rsidR="00CE11FF" w:rsidRPr="00820A1E">
        <w:rPr>
          <w:lang w:val="en-GB"/>
        </w:rPr>
        <w:t xml:space="preserve"> leadership role </w:t>
      </w:r>
      <w:r w:rsidRPr="00820A1E">
        <w:rPr>
          <w:lang w:val="en-GB"/>
        </w:rPr>
        <w:t xml:space="preserve">in UNLIA </w:t>
      </w:r>
      <w:r w:rsidR="00CE11FF" w:rsidRPr="00820A1E">
        <w:rPr>
          <w:lang w:val="en-GB"/>
        </w:rPr>
        <w:t xml:space="preserve">should enable </w:t>
      </w:r>
      <w:r w:rsidR="006C46B4" w:rsidRPr="00820A1E">
        <w:rPr>
          <w:lang w:val="en-GB"/>
        </w:rPr>
        <w:t>UNDP to strengthen its financial and technical offer</w:t>
      </w:r>
      <w:r w:rsidR="00CE11FF" w:rsidRPr="00820A1E">
        <w:rPr>
          <w:lang w:val="en-GB"/>
        </w:rPr>
        <w:t>s</w:t>
      </w:r>
      <w:r w:rsidR="006C46B4" w:rsidRPr="00820A1E">
        <w:rPr>
          <w:lang w:val="en-GB"/>
        </w:rPr>
        <w:t xml:space="preserve"> to support </w:t>
      </w:r>
      <w:r w:rsidR="00EA3E8C">
        <w:rPr>
          <w:lang w:val="en-GB"/>
        </w:rPr>
        <w:t>M</w:t>
      </w:r>
      <w:r w:rsidR="006C46B4" w:rsidRPr="00820A1E">
        <w:rPr>
          <w:lang w:val="en-GB"/>
        </w:rPr>
        <w:t xml:space="preserve">embers </w:t>
      </w:r>
      <w:r w:rsidR="00EA3E8C">
        <w:rPr>
          <w:lang w:val="en-GB"/>
        </w:rPr>
        <w:t>S</w:t>
      </w:r>
      <w:r w:rsidR="006C46B4" w:rsidRPr="00820A1E">
        <w:rPr>
          <w:lang w:val="en-GB"/>
        </w:rPr>
        <w:t>tates in developing birth to death comprehensive and interoperable legal identity systems</w:t>
      </w:r>
      <w:r w:rsidRPr="00820A1E">
        <w:rPr>
          <w:lang w:val="en-GB"/>
        </w:rPr>
        <w:t xml:space="preserve"> in the future</w:t>
      </w:r>
      <w:bookmarkStart w:id="86" w:name="_Hlk122528979"/>
      <w:r w:rsidR="006C46B4" w:rsidRPr="00820A1E">
        <w:rPr>
          <w:lang w:val="en-GB"/>
        </w:rPr>
        <w:t>.</w:t>
      </w:r>
      <w:bookmarkEnd w:id="85"/>
      <w:r w:rsidR="003D5E03">
        <w:rPr>
          <w:lang w:val="en-GB"/>
        </w:rPr>
        <w:t xml:space="preserve"> </w:t>
      </w:r>
      <w:r w:rsidR="006C46B4" w:rsidRPr="00820A1E">
        <w:rPr>
          <w:lang w:val="en-GB"/>
        </w:rPr>
        <w:t xml:space="preserve">However, </w:t>
      </w:r>
      <w:r w:rsidRPr="00820A1E">
        <w:rPr>
          <w:lang w:val="en-GB"/>
        </w:rPr>
        <w:t xml:space="preserve">until this point, </w:t>
      </w:r>
      <w:r w:rsidR="006C46B4" w:rsidRPr="00820A1E">
        <w:rPr>
          <w:lang w:val="en-GB"/>
        </w:rPr>
        <w:t xml:space="preserve">UNDP has been unable to </w:t>
      </w:r>
      <w:r w:rsidR="004D17B2" w:rsidRPr="00820A1E">
        <w:rPr>
          <w:lang w:val="en-GB"/>
        </w:rPr>
        <w:t xml:space="preserve">create the donor interest necessary to </w:t>
      </w:r>
      <w:r w:rsidR="006C46B4" w:rsidRPr="00820A1E">
        <w:rPr>
          <w:lang w:val="en-GB"/>
        </w:rPr>
        <w:t>transform this position into mobilized resources.</w:t>
      </w:r>
      <w:bookmarkEnd w:id="86"/>
      <w:r w:rsidR="003D5E03">
        <w:rPr>
          <w:lang w:val="en-GB"/>
        </w:rPr>
        <w:t xml:space="preserve"> </w:t>
      </w:r>
      <w:r w:rsidR="006C46B4" w:rsidRPr="00820A1E">
        <w:rPr>
          <w:lang w:val="en-GB"/>
        </w:rPr>
        <w:t>Countr</w:t>
      </w:r>
      <w:r w:rsidRPr="00820A1E">
        <w:rPr>
          <w:lang w:val="en-GB"/>
        </w:rPr>
        <w:t>y</w:t>
      </w:r>
      <w:r w:rsidR="006C46B4" w:rsidRPr="00820A1E">
        <w:rPr>
          <w:lang w:val="en-GB"/>
        </w:rPr>
        <w:t xml:space="preserve"> </w:t>
      </w:r>
      <w:r w:rsidR="004D17B2" w:rsidRPr="00820A1E">
        <w:rPr>
          <w:lang w:val="en-GB"/>
        </w:rPr>
        <w:t>KIIs recognized the benefit of UNLIA’s assistance but lamented that it was relatively limited in time and resources.</w:t>
      </w:r>
      <w:r w:rsidR="003D5E03">
        <w:rPr>
          <w:lang w:val="en-GB"/>
        </w:rPr>
        <w:t xml:space="preserve"> </w:t>
      </w:r>
      <w:r w:rsidR="004D17B2" w:rsidRPr="00820A1E">
        <w:rPr>
          <w:lang w:val="en-GB"/>
        </w:rPr>
        <w:t>The competition for funding among implementers, mo</w:t>
      </w:r>
      <w:r w:rsidR="00182A92">
        <w:rPr>
          <w:lang w:val="en-GB"/>
        </w:rPr>
        <w:t>st</w:t>
      </w:r>
      <w:r w:rsidR="004D17B2" w:rsidRPr="00820A1E">
        <w:rPr>
          <w:lang w:val="en-GB"/>
        </w:rPr>
        <w:t xml:space="preserve"> notably including the </w:t>
      </w:r>
      <w:r w:rsidR="00E5131E" w:rsidRPr="00820A1E">
        <w:rPr>
          <w:lang w:val="en-GB"/>
        </w:rPr>
        <w:t>W</w:t>
      </w:r>
      <w:r w:rsidR="00E45D52">
        <w:rPr>
          <w:lang w:val="en-GB"/>
        </w:rPr>
        <w:t>BG</w:t>
      </w:r>
      <w:r w:rsidR="004D17B2" w:rsidRPr="00820A1E">
        <w:rPr>
          <w:lang w:val="en-GB"/>
        </w:rPr>
        <w:t>, is undoubtedly part of the issue</w:t>
      </w:r>
      <w:r w:rsidR="00E5131E" w:rsidRPr="00820A1E">
        <w:rPr>
          <w:lang w:val="en-GB"/>
        </w:rPr>
        <w:t>.</w:t>
      </w:r>
    </w:p>
    <w:p w14:paraId="2A02F75F" w14:textId="2A3F123C" w:rsidR="00C11030" w:rsidRDefault="00D61741" w:rsidP="006B464C">
      <w:pPr>
        <w:pStyle w:val="Heading3"/>
        <w:jc w:val="both"/>
        <w:rPr>
          <w:lang w:val="en-GB"/>
        </w:rPr>
      </w:pPr>
      <w:bookmarkStart w:id="87" w:name="_Toc124179838"/>
      <w:bookmarkStart w:id="88" w:name="_Hlk122528994"/>
      <w:r>
        <w:rPr>
          <w:lang w:val="en-GB"/>
        </w:rPr>
        <w:t>3.3.4</w:t>
      </w:r>
      <w:r>
        <w:rPr>
          <w:lang w:val="en-GB"/>
        </w:rPr>
        <w:tab/>
      </w:r>
      <w:r w:rsidR="00C11030">
        <w:rPr>
          <w:lang w:val="en-GB"/>
        </w:rPr>
        <w:t>Sustainability</w:t>
      </w:r>
      <w:bookmarkEnd w:id="87"/>
    </w:p>
    <w:p w14:paraId="6A989CBE" w14:textId="18D9A371" w:rsidR="00C11030" w:rsidRDefault="00C11030" w:rsidP="006B464C">
      <w:pPr>
        <w:jc w:val="both"/>
        <w:rPr>
          <w:lang w:val="en-GB"/>
        </w:rPr>
      </w:pPr>
      <w:bookmarkStart w:id="89" w:name="_Hlk122529035"/>
      <w:bookmarkEnd w:id="88"/>
      <w:r>
        <w:rPr>
          <w:lang w:val="en-GB"/>
        </w:rPr>
        <w:t>The evaluation found that the sustainability of the UNLIA TF is dependent entirely on whether the partner UN entities choose to continue the work of the TF.</w:t>
      </w:r>
      <w:r w:rsidR="003D5E03">
        <w:rPr>
          <w:lang w:val="en-GB"/>
        </w:rPr>
        <w:t xml:space="preserve"> </w:t>
      </w:r>
      <w:r w:rsidR="00D97CA3">
        <w:rPr>
          <w:lang w:val="en-GB"/>
        </w:rPr>
        <w:t>Future</w:t>
      </w:r>
      <w:r>
        <w:rPr>
          <w:lang w:val="en-GB"/>
        </w:rPr>
        <w:t xml:space="preserve"> investment from each entity </w:t>
      </w:r>
      <w:r w:rsidR="009C115A">
        <w:rPr>
          <w:lang w:val="en-GB"/>
        </w:rPr>
        <w:t xml:space="preserve">involved </w:t>
      </w:r>
      <w:r w:rsidR="00D97CA3">
        <w:rPr>
          <w:lang w:val="en-GB"/>
        </w:rPr>
        <w:t>in such a TF would likely be</w:t>
      </w:r>
      <w:r>
        <w:rPr>
          <w:lang w:val="en-GB"/>
        </w:rPr>
        <w:t xml:space="preserve"> </w:t>
      </w:r>
      <w:r w:rsidR="00CD4304">
        <w:rPr>
          <w:lang w:val="en-GB"/>
        </w:rPr>
        <w:t>rather small</w:t>
      </w:r>
      <w:r>
        <w:rPr>
          <w:lang w:val="en-GB"/>
        </w:rPr>
        <w:t>.</w:t>
      </w:r>
      <w:bookmarkEnd w:id="89"/>
      <w:r w:rsidR="003D5E03">
        <w:rPr>
          <w:lang w:val="en-GB"/>
        </w:rPr>
        <w:t xml:space="preserve"> </w:t>
      </w:r>
      <w:r w:rsidR="002005C1">
        <w:rPr>
          <w:lang w:val="en-GB"/>
        </w:rPr>
        <w:t>Even in th</w:t>
      </w:r>
      <w:r w:rsidR="009C115A">
        <w:rPr>
          <w:lang w:val="en-GB"/>
        </w:rPr>
        <w:t>e</w:t>
      </w:r>
      <w:r w:rsidR="002005C1">
        <w:rPr>
          <w:lang w:val="en-GB"/>
        </w:rPr>
        <w:t xml:space="preserve"> case</w:t>
      </w:r>
      <w:r w:rsidR="009C115A">
        <w:rPr>
          <w:lang w:val="en-GB"/>
        </w:rPr>
        <w:t xml:space="preserve"> of this Programme, where UNDP assisted in providing support to the UNLIA TF</w:t>
      </w:r>
      <w:r w:rsidR="005A6B88">
        <w:rPr>
          <w:lang w:val="en-GB"/>
        </w:rPr>
        <w:t>,</w:t>
      </w:r>
      <w:r w:rsidR="009C115A">
        <w:rPr>
          <w:lang w:val="en-GB"/>
        </w:rPr>
        <w:t xml:space="preserve"> as well as overseeing the UNLIA country level programming</w:t>
      </w:r>
      <w:r w:rsidR="002005C1">
        <w:rPr>
          <w:lang w:val="en-GB"/>
        </w:rPr>
        <w:t xml:space="preserve">, the personnel burden on UNDP of one P5 and one P3 </w:t>
      </w:r>
      <w:r w:rsidR="009C115A">
        <w:rPr>
          <w:lang w:val="en-GB"/>
        </w:rPr>
        <w:t xml:space="preserve">has </w:t>
      </w:r>
      <w:r w:rsidR="002005C1">
        <w:rPr>
          <w:lang w:val="en-GB"/>
        </w:rPr>
        <w:t>been relatively small.</w:t>
      </w:r>
    </w:p>
    <w:p w14:paraId="0F7F8A58" w14:textId="213F8C20" w:rsidR="002005C1" w:rsidRPr="00820A1E" w:rsidRDefault="002005C1" w:rsidP="006B464C">
      <w:pPr>
        <w:jc w:val="both"/>
        <w:rPr>
          <w:lang w:val="en-GB"/>
        </w:rPr>
      </w:pPr>
      <w:r>
        <w:rPr>
          <w:lang w:val="en-GB"/>
        </w:rPr>
        <w:t>For most KIIs, continuing the work of the UNLIA TF is important, however, most believe the TF should be expanded to include non-UN entities, including the private sector, the WB</w:t>
      </w:r>
      <w:r w:rsidR="00E45D52">
        <w:rPr>
          <w:lang w:val="en-GB"/>
        </w:rPr>
        <w:t>G</w:t>
      </w:r>
      <w:r>
        <w:rPr>
          <w:lang w:val="en-GB"/>
        </w:rPr>
        <w:t>, and key CSOs.</w:t>
      </w:r>
      <w:r w:rsidR="003D5E03">
        <w:rPr>
          <w:lang w:val="en-GB"/>
        </w:rPr>
        <w:t xml:space="preserve"> </w:t>
      </w:r>
      <w:r>
        <w:rPr>
          <w:lang w:val="en-GB"/>
        </w:rPr>
        <w:t>The role of the Global CRVS task force vs the UNLIA TF should also be clarified.</w:t>
      </w:r>
      <w:r w:rsidR="003D5E03">
        <w:rPr>
          <w:lang w:val="en-GB"/>
        </w:rPr>
        <w:t xml:space="preserve"> </w:t>
      </w:r>
      <w:r>
        <w:rPr>
          <w:lang w:val="en-GB"/>
        </w:rPr>
        <w:t xml:space="preserve">It may be the case that one </w:t>
      </w:r>
      <w:r w:rsidR="00E45D52">
        <w:rPr>
          <w:lang w:val="en-GB"/>
        </w:rPr>
        <w:t xml:space="preserve">can </w:t>
      </w:r>
      <w:r>
        <w:rPr>
          <w:lang w:val="en-GB"/>
        </w:rPr>
        <w:t xml:space="preserve">be folded into the other, but </w:t>
      </w:r>
      <w:proofErr w:type="gramStart"/>
      <w:r>
        <w:rPr>
          <w:lang w:val="en-GB"/>
        </w:rPr>
        <w:t>at the moment</w:t>
      </w:r>
      <w:proofErr w:type="gramEnd"/>
      <w:r>
        <w:rPr>
          <w:lang w:val="en-GB"/>
        </w:rPr>
        <w:t xml:space="preserve">, there is a lack of mission clarity between the two </w:t>
      </w:r>
      <w:r w:rsidR="00401BD7">
        <w:rPr>
          <w:lang w:val="en-GB"/>
        </w:rPr>
        <w:t>entities</w:t>
      </w:r>
      <w:r>
        <w:rPr>
          <w:lang w:val="en-GB"/>
        </w:rPr>
        <w:t>.</w:t>
      </w:r>
    </w:p>
    <w:p w14:paraId="3D182BC4" w14:textId="479AE545" w:rsidR="009D30D1" w:rsidRDefault="00567AC9" w:rsidP="006B464C">
      <w:pPr>
        <w:pStyle w:val="Heading2"/>
        <w:jc w:val="both"/>
        <w:rPr>
          <w:lang w:val="en-GB"/>
        </w:rPr>
      </w:pPr>
      <w:bookmarkStart w:id="90" w:name="_Toc124179839"/>
      <w:r w:rsidRPr="00820A1E">
        <w:rPr>
          <w:lang w:val="en-GB"/>
        </w:rPr>
        <w:t>3</w:t>
      </w:r>
      <w:r w:rsidR="009D30D1" w:rsidRPr="00820A1E">
        <w:rPr>
          <w:lang w:val="en-GB"/>
        </w:rPr>
        <w:t>.</w:t>
      </w:r>
      <w:r w:rsidR="002F3293" w:rsidRPr="00820A1E">
        <w:rPr>
          <w:lang w:val="en-GB"/>
        </w:rPr>
        <w:t>4</w:t>
      </w:r>
      <w:r w:rsidR="009D30D1" w:rsidRPr="00820A1E">
        <w:rPr>
          <w:lang w:val="en-GB"/>
        </w:rPr>
        <w:tab/>
      </w:r>
      <w:r w:rsidR="000E373A">
        <w:rPr>
          <w:lang w:val="en-GB"/>
        </w:rPr>
        <w:t>UNLIA Pillar 3:</w:t>
      </w:r>
      <w:r w:rsidR="009D30D1" w:rsidRPr="00820A1E">
        <w:rPr>
          <w:lang w:val="en-GB"/>
        </w:rPr>
        <w:t xml:space="preserve"> </w:t>
      </w:r>
      <w:r w:rsidR="000E373A">
        <w:rPr>
          <w:lang w:val="en-GB"/>
        </w:rPr>
        <w:t>P</w:t>
      </w:r>
      <w:r w:rsidR="009D30D1" w:rsidRPr="00820A1E">
        <w:rPr>
          <w:lang w:val="en-GB"/>
        </w:rPr>
        <w:t xml:space="preserve">rogram </w:t>
      </w:r>
      <w:r w:rsidR="000E373A">
        <w:rPr>
          <w:lang w:val="en-GB"/>
        </w:rPr>
        <w:t>M</w:t>
      </w:r>
      <w:r w:rsidR="009D30D1" w:rsidRPr="00820A1E">
        <w:rPr>
          <w:lang w:val="en-GB"/>
        </w:rPr>
        <w:t>anagement</w:t>
      </w:r>
      <w:bookmarkEnd w:id="90"/>
    </w:p>
    <w:p w14:paraId="7AD977C2" w14:textId="02BA83CB" w:rsidR="00921592" w:rsidRPr="00921592" w:rsidRDefault="00921592" w:rsidP="006B464C">
      <w:pPr>
        <w:jc w:val="both"/>
        <w:rPr>
          <w:lang w:val="en-GB"/>
        </w:rPr>
      </w:pPr>
      <w:r>
        <w:rPr>
          <w:lang w:val="en-GB"/>
        </w:rPr>
        <w:t xml:space="preserve">This section discusses </w:t>
      </w:r>
      <w:r w:rsidR="000E373A">
        <w:rPr>
          <w:lang w:val="en-GB"/>
        </w:rPr>
        <w:t>Programme</w:t>
      </w:r>
      <w:r>
        <w:rPr>
          <w:lang w:val="en-GB"/>
        </w:rPr>
        <w:t xml:space="preserve"> administration, including Programme staffing, the Programme’s strategic positioning, </w:t>
      </w:r>
      <w:r w:rsidR="005D603A">
        <w:rPr>
          <w:lang w:val="en-GB"/>
        </w:rPr>
        <w:t xml:space="preserve">and </w:t>
      </w:r>
      <w:r>
        <w:rPr>
          <w:lang w:val="en-GB"/>
        </w:rPr>
        <w:t>added value.</w:t>
      </w:r>
      <w:r w:rsidR="003D5E03">
        <w:rPr>
          <w:lang w:val="en-GB"/>
        </w:rPr>
        <w:t xml:space="preserve"> </w:t>
      </w:r>
    </w:p>
    <w:p w14:paraId="3B577277" w14:textId="017463AF" w:rsidR="00B15D94" w:rsidRPr="00820A1E" w:rsidRDefault="00567AC9" w:rsidP="00684266">
      <w:pPr>
        <w:pStyle w:val="Heading3"/>
        <w:jc w:val="both"/>
        <w:rPr>
          <w:lang w:val="en-GB"/>
        </w:rPr>
      </w:pPr>
      <w:bookmarkStart w:id="91" w:name="_Toc124179840"/>
      <w:r w:rsidRPr="00820A1E">
        <w:rPr>
          <w:lang w:val="en-GB"/>
        </w:rPr>
        <w:lastRenderedPageBreak/>
        <w:t>3</w:t>
      </w:r>
      <w:r w:rsidR="009D30D1" w:rsidRPr="00820A1E">
        <w:rPr>
          <w:lang w:val="en-GB"/>
        </w:rPr>
        <w:t>.</w:t>
      </w:r>
      <w:r w:rsidR="002F3293" w:rsidRPr="00820A1E">
        <w:rPr>
          <w:lang w:val="en-GB"/>
        </w:rPr>
        <w:t>4.1</w:t>
      </w:r>
      <w:r w:rsidR="009D30D1" w:rsidRPr="00820A1E">
        <w:rPr>
          <w:lang w:val="en-GB"/>
        </w:rPr>
        <w:tab/>
      </w:r>
      <w:bookmarkStart w:id="92" w:name="_Hlk122529071"/>
      <w:r w:rsidR="009D30D1" w:rsidRPr="00820A1E">
        <w:rPr>
          <w:lang w:val="en-GB"/>
        </w:rPr>
        <w:t>Administration</w:t>
      </w:r>
      <w:bookmarkEnd w:id="91"/>
      <w:bookmarkEnd w:id="92"/>
    </w:p>
    <w:p w14:paraId="0479F707" w14:textId="6DDA91F3" w:rsidR="00500178" w:rsidRPr="00820A1E" w:rsidRDefault="00E827FA" w:rsidP="00684266">
      <w:pPr>
        <w:jc w:val="both"/>
        <w:rPr>
          <w:lang w:val="en-GB"/>
        </w:rPr>
      </w:pPr>
      <w:bookmarkStart w:id="93" w:name="_Hlk122529091"/>
      <w:r w:rsidRPr="00EC4C32">
        <w:rPr>
          <w:lang w:val="en-GB"/>
        </w:rPr>
        <w:t xml:space="preserve">The </w:t>
      </w:r>
      <w:r w:rsidR="002306DE" w:rsidRPr="00EC4C32">
        <w:rPr>
          <w:lang w:val="en-GB"/>
        </w:rPr>
        <w:t>Programme’s</w:t>
      </w:r>
      <w:r w:rsidR="00F57492" w:rsidRPr="00EC4C32">
        <w:rPr>
          <w:lang w:val="en-GB"/>
        </w:rPr>
        <w:t xml:space="preserve"> management </w:t>
      </w:r>
      <w:r w:rsidRPr="00EC4C32">
        <w:rPr>
          <w:lang w:val="en-GB"/>
        </w:rPr>
        <w:t>structure</w:t>
      </w:r>
      <w:r w:rsidR="00D325A3" w:rsidRPr="00EC4C32">
        <w:rPr>
          <w:lang w:val="en-GB"/>
        </w:rPr>
        <w:t xml:space="preserve"> </w:t>
      </w:r>
      <w:r w:rsidR="00B15D94" w:rsidRPr="00EC4C32">
        <w:rPr>
          <w:lang w:val="en-GB"/>
        </w:rPr>
        <w:t>was outlined</w:t>
      </w:r>
      <w:r w:rsidR="00D325A3" w:rsidRPr="00EC4C32">
        <w:rPr>
          <w:lang w:val="en-GB"/>
        </w:rPr>
        <w:t xml:space="preserve"> in a </w:t>
      </w:r>
      <w:r w:rsidR="00F73FB4" w:rsidRPr="00EC4C32">
        <w:rPr>
          <w:lang w:val="en-GB"/>
        </w:rPr>
        <w:t>PIP</w:t>
      </w:r>
      <w:r w:rsidR="002306DE" w:rsidRPr="00EC4C32">
        <w:rPr>
          <w:lang w:val="en-GB"/>
        </w:rPr>
        <w:t xml:space="preserve">, approved in January </w:t>
      </w:r>
      <w:r w:rsidR="00027EFA" w:rsidRPr="00EC4C32">
        <w:rPr>
          <w:lang w:val="en-GB"/>
        </w:rPr>
        <w:t>2019,</w:t>
      </w:r>
      <w:r w:rsidR="00015EB7" w:rsidRPr="00EC4C32">
        <w:rPr>
          <w:lang w:val="en-GB"/>
        </w:rPr>
        <w:t xml:space="preserve"> and</w:t>
      </w:r>
      <w:r w:rsidR="00D325A3" w:rsidRPr="00EC4C32">
        <w:rPr>
          <w:lang w:val="en-GB"/>
        </w:rPr>
        <w:t xml:space="preserve"> updated </w:t>
      </w:r>
      <w:r w:rsidR="002306DE" w:rsidRPr="00EC4C32">
        <w:rPr>
          <w:lang w:val="en-GB"/>
        </w:rPr>
        <w:t>four</w:t>
      </w:r>
      <w:r w:rsidR="00D325A3" w:rsidRPr="00EC4C32">
        <w:rPr>
          <w:lang w:val="en-GB"/>
        </w:rPr>
        <w:t xml:space="preserve"> times</w:t>
      </w:r>
      <w:r w:rsidR="00015EB7" w:rsidRPr="00EC4C32">
        <w:rPr>
          <w:lang w:val="en-GB"/>
        </w:rPr>
        <w:t xml:space="preserve">. </w:t>
      </w:r>
      <w:r w:rsidR="00F73FB4" w:rsidRPr="00EC4C32">
        <w:rPr>
          <w:lang w:val="en-GB"/>
        </w:rPr>
        <w:t>The PIP functioned as the Project Document (PD) and contain</w:t>
      </w:r>
      <w:r w:rsidR="00E45D52">
        <w:rPr>
          <w:lang w:val="en-GB"/>
        </w:rPr>
        <w:t>s</w:t>
      </w:r>
      <w:r w:rsidR="00F73FB4" w:rsidRPr="00EC4C32">
        <w:rPr>
          <w:lang w:val="en-GB"/>
        </w:rPr>
        <w:t xml:space="preserve"> </w:t>
      </w:r>
      <w:r w:rsidR="007177E6">
        <w:rPr>
          <w:lang w:val="en-GB"/>
        </w:rPr>
        <w:t xml:space="preserve">most of </w:t>
      </w:r>
      <w:r w:rsidR="00F73FB4" w:rsidRPr="00EC4C32">
        <w:rPr>
          <w:lang w:val="en-GB"/>
        </w:rPr>
        <w:t>the elements required in a full PD.</w:t>
      </w:r>
      <w:r w:rsidR="003D5E03">
        <w:rPr>
          <w:lang w:val="en-GB"/>
        </w:rPr>
        <w:t xml:space="preserve"> </w:t>
      </w:r>
      <w:bookmarkEnd w:id="93"/>
      <w:r w:rsidR="008D48D7" w:rsidRPr="00EC4C32">
        <w:rPr>
          <w:lang w:val="en-GB"/>
        </w:rPr>
        <w:t xml:space="preserve">The first two </w:t>
      </w:r>
      <w:r w:rsidR="00E45D52">
        <w:rPr>
          <w:lang w:val="en-GB"/>
        </w:rPr>
        <w:t>of</w:t>
      </w:r>
      <w:r w:rsidR="00EC4C32">
        <w:rPr>
          <w:lang w:val="en-GB"/>
        </w:rPr>
        <w:t xml:space="preserve"> the PIP </w:t>
      </w:r>
      <w:r w:rsidR="008D48D7" w:rsidRPr="00EC4C32">
        <w:rPr>
          <w:lang w:val="en-GB"/>
        </w:rPr>
        <w:t xml:space="preserve">amendments </w:t>
      </w:r>
      <w:r w:rsidR="008D6E3C" w:rsidRPr="00EC4C32">
        <w:rPr>
          <w:lang w:val="en-GB"/>
        </w:rPr>
        <w:t xml:space="preserve">state that they were </w:t>
      </w:r>
      <w:r w:rsidR="00EC4C32">
        <w:rPr>
          <w:lang w:val="en-GB"/>
        </w:rPr>
        <w:t>required</w:t>
      </w:r>
      <w:r w:rsidR="008D6E3C" w:rsidRPr="00EC4C32">
        <w:rPr>
          <w:lang w:val="en-GB"/>
        </w:rPr>
        <w:t xml:space="preserve"> to</w:t>
      </w:r>
      <w:r w:rsidR="008D48D7" w:rsidRPr="00EC4C32">
        <w:rPr>
          <w:lang w:val="en-GB"/>
        </w:rPr>
        <w:t xml:space="preserve"> </w:t>
      </w:r>
      <w:r w:rsidR="00EC4C32">
        <w:rPr>
          <w:lang w:val="en-GB"/>
        </w:rPr>
        <w:t xml:space="preserve">account for </w:t>
      </w:r>
      <w:r w:rsidR="008D6E3C" w:rsidRPr="00EC4C32">
        <w:rPr>
          <w:lang w:val="en-GB"/>
        </w:rPr>
        <w:t>continuing high level discussions on the optimal funding vehicle.</w:t>
      </w:r>
      <w:r w:rsidR="008D48D7" w:rsidRPr="00EC4C32">
        <w:rPr>
          <w:lang w:val="en-GB"/>
        </w:rPr>
        <w:t xml:space="preserve"> The third and fourth amendments</w:t>
      </w:r>
      <w:r w:rsidR="008D6E3C" w:rsidRPr="00EC4C32">
        <w:rPr>
          <w:lang w:val="en-GB"/>
        </w:rPr>
        <w:t xml:space="preserve"> </w:t>
      </w:r>
      <w:r w:rsidR="00EC4C32">
        <w:rPr>
          <w:lang w:val="en-GB"/>
        </w:rPr>
        <w:t xml:space="preserve">to the PIP </w:t>
      </w:r>
      <w:r w:rsidR="00921592">
        <w:rPr>
          <w:lang w:val="en-GB"/>
        </w:rPr>
        <w:t xml:space="preserve">state that they </w:t>
      </w:r>
      <w:r w:rsidR="00E45D52">
        <w:rPr>
          <w:lang w:val="en-GB"/>
        </w:rPr>
        <w:t>were</w:t>
      </w:r>
      <w:r w:rsidR="00921592">
        <w:rPr>
          <w:lang w:val="en-GB"/>
        </w:rPr>
        <w:t xml:space="preserve"> required</w:t>
      </w:r>
      <w:r w:rsidR="008D6E3C" w:rsidRPr="00EC4C32">
        <w:rPr>
          <w:lang w:val="en-GB"/>
        </w:rPr>
        <w:t xml:space="preserve"> </w:t>
      </w:r>
      <w:r w:rsidR="00921592">
        <w:rPr>
          <w:lang w:val="en-GB"/>
        </w:rPr>
        <w:t>due</w:t>
      </w:r>
      <w:r w:rsidR="008D48D7" w:rsidRPr="00EC4C32">
        <w:rPr>
          <w:lang w:val="en-GB"/>
        </w:rPr>
        <w:t xml:space="preserve"> to donor commitments to the MPTF being withdrawn,</w:t>
      </w:r>
      <w:r w:rsidR="008D6E3C" w:rsidRPr="00EC4C32">
        <w:rPr>
          <w:lang w:val="en-GB"/>
        </w:rPr>
        <w:t xml:space="preserve"> </w:t>
      </w:r>
      <w:r w:rsidR="006556B3" w:rsidRPr="00EC4C32">
        <w:rPr>
          <w:lang w:val="en-GB"/>
        </w:rPr>
        <w:t xml:space="preserve">as discussed in more detail in the next section, </w:t>
      </w:r>
      <w:r w:rsidR="008D48D7" w:rsidRPr="00EC4C32">
        <w:rPr>
          <w:lang w:val="en-GB"/>
        </w:rPr>
        <w:t>in part due to the exigencies of the COVID pandemic.</w:t>
      </w:r>
      <w:r w:rsidR="003D5E03">
        <w:rPr>
          <w:lang w:val="en-GB"/>
        </w:rPr>
        <w:t xml:space="preserve"> </w:t>
      </w:r>
    </w:p>
    <w:p w14:paraId="15424861" w14:textId="088AC25A" w:rsidR="00015EB7" w:rsidRPr="00820A1E" w:rsidRDefault="00870AB8" w:rsidP="00684266">
      <w:pPr>
        <w:jc w:val="both"/>
        <w:rPr>
          <w:lang w:val="en-GB"/>
        </w:rPr>
      </w:pPr>
      <w:r w:rsidRPr="00820A1E">
        <w:rPr>
          <w:noProof/>
          <w:lang w:val="en-GB"/>
        </w:rPr>
        <w:drawing>
          <wp:anchor distT="0" distB="0" distL="114300" distR="114300" simplePos="0" relativeHeight="251659264" behindDoc="1" locked="0" layoutInCell="1" allowOverlap="1" wp14:anchorId="4C76B8D3" wp14:editId="303CDEC6">
            <wp:simplePos x="0" y="0"/>
            <wp:positionH relativeFrom="column">
              <wp:posOffset>2292350</wp:posOffset>
            </wp:positionH>
            <wp:positionV relativeFrom="paragraph">
              <wp:posOffset>628015</wp:posOffset>
            </wp:positionV>
            <wp:extent cx="3760470" cy="18986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60470" cy="1898650"/>
                    </a:xfrm>
                    <a:prstGeom prst="rect">
                      <a:avLst/>
                    </a:prstGeom>
                  </pic:spPr>
                </pic:pic>
              </a:graphicData>
            </a:graphic>
            <wp14:sizeRelH relativeFrom="margin">
              <wp14:pctWidth>0</wp14:pctWidth>
            </wp14:sizeRelH>
            <wp14:sizeRelV relativeFrom="margin">
              <wp14:pctHeight>0</wp14:pctHeight>
            </wp14:sizeRelV>
          </wp:anchor>
        </w:drawing>
      </w:r>
      <w:r w:rsidR="00D325A3" w:rsidRPr="00820A1E">
        <w:rPr>
          <w:lang w:val="en-GB"/>
        </w:rPr>
        <w:t>A separate P</w:t>
      </w:r>
      <w:r w:rsidR="00F73FB4" w:rsidRPr="00820A1E">
        <w:rPr>
          <w:lang w:val="en-GB"/>
        </w:rPr>
        <w:t>D</w:t>
      </w:r>
      <w:r w:rsidR="00D325A3" w:rsidRPr="00820A1E">
        <w:rPr>
          <w:lang w:val="en-GB"/>
        </w:rPr>
        <w:t xml:space="preserve"> was drafted for the Japanese funds expended on the project,</w:t>
      </w:r>
      <w:r w:rsidR="00F57492" w:rsidRPr="00820A1E">
        <w:rPr>
          <w:lang w:val="en-GB"/>
        </w:rPr>
        <w:t xml:space="preserve"> but </w:t>
      </w:r>
      <w:r w:rsidR="00F73FB4" w:rsidRPr="00820A1E">
        <w:rPr>
          <w:lang w:val="en-GB"/>
        </w:rPr>
        <w:t>that PD linked directly</w:t>
      </w:r>
      <w:r w:rsidR="002306DE" w:rsidRPr="00820A1E">
        <w:rPr>
          <w:lang w:val="en-GB"/>
        </w:rPr>
        <w:t xml:space="preserve"> into the Programme’s already existing structure</w:t>
      </w:r>
      <w:r w:rsidR="00F73FB4" w:rsidRPr="00820A1E">
        <w:rPr>
          <w:lang w:val="en-GB"/>
        </w:rPr>
        <w:t xml:space="preserve"> as detailed in the PIP</w:t>
      </w:r>
      <w:r w:rsidR="002306DE" w:rsidRPr="00820A1E">
        <w:rPr>
          <w:lang w:val="en-GB"/>
        </w:rPr>
        <w:t>.</w:t>
      </w:r>
      <w:r w:rsidR="002306DE" w:rsidRPr="00820A1E">
        <w:rPr>
          <w:rStyle w:val="FootnoteReference"/>
          <w:lang w:val="en-GB"/>
        </w:rPr>
        <w:footnoteReference w:id="8"/>
      </w:r>
      <w:r w:rsidR="00F57492" w:rsidRPr="00820A1E">
        <w:rPr>
          <w:lang w:val="en-GB"/>
        </w:rPr>
        <w:t xml:space="preserve"> </w:t>
      </w:r>
      <w:r w:rsidR="00500178" w:rsidRPr="00820A1E">
        <w:rPr>
          <w:lang w:val="en-GB"/>
        </w:rPr>
        <w:t>The PD was amended once to exten</w:t>
      </w:r>
      <w:r w:rsidR="008D6E3C" w:rsidRPr="00820A1E">
        <w:rPr>
          <w:lang w:val="en-GB"/>
        </w:rPr>
        <w:t>d</w:t>
      </w:r>
      <w:r w:rsidR="00500178" w:rsidRPr="00820A1E">
        <w:rPr>
          <w:lang w:val="en-GB"/>
        </w:rPr>
        <w:t xml:space="preserve"> that portion of the Programme from 30 June 2021 to December 31 2021.</w:t>
      </w:r>
    </w:p>
    <w:bookmarkStart w:id="94" w:name="_Hlk122529105"/>
    <w:p w14:paraId="5858A0EA" w14:textId="739150B1" w:rsidR="00015EB7" w:rsidRPr="00820A1E" w:rsidRDefault="007177E6" w:rsidP="00684266">
      <w:pPr>
        <w:jc w:val="both"/>
        <w:rPr>
          <w:lang w:val="en-GB"/>
        </w:rPr>
      </w:pPr>
      <w:r w:rsidRPr="00820A1E">
        <w:rPr>
          <w:noProof/>
          <w:lang w:val="en-GB"/>
        </w:rPr>
        <mc:AlternateContent>
          <mc:Choice Requires="wps">
            <w:drawing>
              <wp:anchor distT="0" distB="0" distL="114300" distR="114300" simplePos="0" relativeHeight="251675648" behindDoc="0" locked="0" layoutInCell="1" allowOverlap="1" wp14:anchorId="334A28B2" wp14:editId="4F00A1A6">
                <wp:simplePos x="0" y="0"/>
                <wp:positionH relativeFrom="column">
                  <wp:posOffset>3594100</wp:posOffset>
                </wp:positionH>
                <wp:positionV relativeFrom="paragraph">
                  <wp:posOffset>1871980</wp:posOffset>
                </wp:positionV>
                <wp:extent cx="2292350" cy="158750"/>
                <wp:effectExtent l="0" t="0" r="0" b="3175"/>
                <wp:wrapSquare wrapText="bothSides"/>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814F3" w14:textId="50B75DE6" w:rsidR="0048382C" w:rsidRPr="0076389E" w:rsidRDefault="0048382C" w:rsidP="0048382C">
                            <w:pPr>
                              <w:pStyle w:val="Caption"/>
                              <w:rPr>
                                <w:noProof/>
                              </w:rPr>
                            </w:pPr>
                            <w:r>
                              <w:t xml:space="preserve">Figure </w:t>
                            </w:r>
                            <w:fldSimple w:instr=" SEQ Figure \* ARABIC ">
                              <w:r w:rsidR="00C55F0F">
                                <w:rPr>
                                  <w:noProof/>
                                </w:rPr>
                                <w:t>3</w:t>
                              </w:r>
                            </w:fldSimple>
                            <w:r>
                              <w:t>: Project Implementation Plan, p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A28B2" id="Text Box 9" o:spid="_x0000_s1036" type="#_x0000_t202" style="position:absolute;left:0;text-align:left;margin-left:283pt;margin-top:147.4pt;width:180.5pt;height: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" stroked="f">
                <v:textbox inset="0,0,0,0">
                  <w:txbxContent>
                    <w:p w14:paraId="3F0814F3" w14:textId="50B75DE6" w:rsidR="0048382C" w:rsidRPr="0076389E" w:rsidRDefault="0048382C" w:rsidP="0048382C">
                      <w:pPr>
                        <w:pStyle w:val="Caption"/>
                        <w:rPr>
                          <w:noProof/>
                        </w:rPr>
                      </w:pPr>
                      <w:r>
                        <w:t xml:space="preserve">Figure </w:t>
                      </w:r>
                      <w:fldSimple w:instr=" SEQ Figure \* ARABIC ">
                        <w:r w:rsidR="00C55F0F">
                          <w:rPr>
                            <w:noProof/>
                          </w:rPr>
                          <w:t>3</w:t>
                        </w:r>
                      </w:fldSimple>
                      <w:r>
                        <w:t>: Project Implementation Plan, p 4.</w:t>
                      </w:r>
                    </w:p>
                  </w:txbxContent>
                </v:textbox>
                <w10:wrap type="square"/>
              </v:shape>
            </w:pict>
          </mc:Fallback>
        </mc:AlternateContent>
      </w:r>
      <w:r w:rsidR="00B15D94" w:rsidRPr="00820A1E">
        <w:rPr>
          <w:lang w:val="en-GB"/>
        </w:rPr>
        <w:t>The PIP established the management structure of the Programme.</w:t>
      </w:r>
      <w:r w:rsidR="003D5E03">
        <w:rPr>
          <w:lang w:val="en-GB"/>
        </w:rPr>
        <w:t xml:space="preserve"> </w:t>
      </w:r>
      <w:r w:rsidR="00B15D94" w:rsidRPr="00820A1E">
        <w:rPr>
          <w:lang w:val="en-GB"/>
        </w:rPr>
        <w:t>T</w:t>
      </w:r>
      <w:r w:rsidR="00015EB7" w:rsidRPr="00820A1E">
        <w:rPr>
          <w:lang w:val="en-GB"/>
        </w:rPr>
        <w:t>op level guidance was through a</w:t>
      </w:r>
      <w:r w:rsidR="00E827FA" w:rsidRPr="00820A1E">
        <w:rPr>
          <w:lang w:val="en-GB"/>
        </w:rPr>
        <w:t xml:space="preserve"> Project Board</w:t>
      </w:r>
      <w:bookmarkEnd w:id="94"/>
      <w:r w:rsidR="00E827FA" w:rsidRPr="00820A1E">
        <w:rPr>
          <w:lang w:val="en-GB"/>
        </w:rPr>
        <w:t xml:space="preserve"> composed of the three Co-Chairs (Director-level)</w:t>
      </w:r>
      <w:r w:rsidR="00D325A3" w:rsidRPr="00820A1E">
        <w:rPr>
          <w:lang w:val="en-GB"/>
        </w:rPr>
        <w:t xml:space="preserve"> </w:t>
      </w:r>
      <w:r w:rsidR="00E827FA" w:rsidRPr="00820A1E">
        <w:rPr>
          <w:lang w:val="en-GB"/>
        </w:rPr>
        <w:t xml:space="preserve">of the UN Legal Identity Agenda Task Force (UNDP, UNICEF and DESA), and donors to the project. </w:t>
      </w:r>
      <w:r w:rsidR="00015EB7" w:rsidRPr="00820A1E">
        <w:rPr>
          <w:lang w:val="en-GB"/>
        </w:rPr>
        <w:t>The Board</w:t>
      </w:r>
      <w:r w:rsidR="00E827FA" w:rsidRPr="00820A1E">
        <w:rPr>
          <w:lang w:val="en-GB"/>
        </w:rPr>
        <w:t xml:space="preserve"> provide</w:t>
      </w:r>
      <w:r w:rsidR="00015EB7" w:rsidRPr="00820A1E">
        <w:rPr>
          <w:lang w:val="en-GB"/>
        </w:rPr>
        <w:t>d</w:t>
      </w:r>
      <w:r w:rsidR="00E827FA" w:rsidRPr="00820A1E">
        <w:rPr>
          <w:lang w:val="en-GB"/>
        </w:rPr>
        <w:t xml:space="preserve"> overall strategic direction and oversight for the project, and </w:t>
      </w:r>
      <w:r w:rsidR="00015EB7" w:rsidRPr="00820A1E">
        <w:rPr>
          <w:lang w:val="en-GB"/>
        </w:rPr>
        <w:t>would have</w:t>
      </w:r>
      <w:r w:rsidR="00E827FA" w:rsidRPr="00820A1E">
        <w:rPr>
          <w:lang w:val="en-GB"/>
        </w:rPr>
        <w:t xml:space="preserve"> oversee</w:t>
      </w:r>
      <w:r w:rsidR="00015EB7" w:rsidRPr="00820A1E">
        <w:rPr>
          <w:lang w:val="en-GB"/>
        </w:rPr>
        <w:t xml:space="preserve">n </w:t>
      </w:r>
      <w:r w:rsidR="00E827FA" w:rsidRPr="00820A1E">
        <w:rPr>
          <w:lang w:val="en-GB"/>
        </w:rPr>
        <w:t>the transition of the PIP to the MPTF</w:t>
      </w:r>
      <w:r w:rsidR="00015EB7" w:rsidRPr="00820A1E">
        <w:rPr>
          <w:lang w:val="en-GB"/>
        </w:rPr>
        <w:t xml:space="preserve"> had it occurred.</w:t>
      </w:r>
    </w:p>
    <w:p w14:paraId="1CCD2993" w14:textId="7BC1F78E" w:rsidR="00D10053" w:rsidRPr="00820A1E" w:rsidRDefault="00E827FA" w:rsidP="00684266">
      <w:pPr>
        <w:jc w:val="both"/>
        <w:rPr>
          <w:lang w:val="en-GB"/>
        </w:rPr>
      </w:pPr>
      <w:r w:rsidRPr="00820A1E">
        <w:rPr>
          <w:lang w:val="en-GB"/>
        </w:rPr>
        <w:t>The Project Board</w:t>
      </w:r>
      <w:r w:rsidR="00015EB7" w:rsidRPr="00820A1E">
        <w:rPr>
          <w:lang w:val="en-GB"/>
        </w:rPr>
        <w:t xml:space="preserve"> </w:t>
      </w:r>
      <w:r w:rsidR="00B15D94" w:rsidRPr="00820A1E">
        <w:rPr>
          <w:lang w:val="en-GB"/>
        </w:rPr>
        <w:t xml:space="preserve">(PB) </w:t>
      </w:r>
      <w:r w:rsidR="00D10053" w:rsidRPr="00820A1E">
        <w:rPr>
          <w:lang w:val="en-GB"/>
        </w:rPr>
        <w:t>was</w:t>
      </w:r>
      <w:r w:rsidRPr="00820A1E">
        <w:rPr>
          <w:lang w:val="en-GB"/>
        </w:rPr>
        <w:t xml:space="preserve"> </w:t>
      </w:r>
      <w:r w:rsidR="002707BA">
        <w:rPr>
          <w:lang w:val="en-GB"/>
        </w:rPr>
        <w:t xml:space="preserve">intended to be </w:t>
      </w:r>
      <w:r w:rsidRPr="00820A1E">
        <w:rPr>
          <w:lang w:val="en-GB"/>
        </w:rPr>
        <w:t xml:space="preserve">the </w:t>
      </w:r>
      <w:r w:rsidR="00B15D94" w:rsidRPr="00820A1E">
        <w:rPr>
          <w:lang w:val="en-GB"/>
        </w:rPr>
        <w:t>preeminent</w:t>
      </w:r>
      <w:r w:rsidRPr="00820A1E">
        <w:rPr>
          <w:lang w:val="en-GB"/>
        </w:rPr>
        <w:t xml:space="preserve"> decision-making body of the Project, </w:t>
      </w:r>
      <w:bookmarkStart w:id="95" w:name="_Hlk122529119"/>
      <w:r w:rsidR="00B15D94" w:rsidRPr="00820A1E">
        <w:rPr>
          <w:lang w:val="en-GB"/>
        </w:rPr>
        <w:t xml:space="preserve">meeting once a year to </w:t>
      </w:r>
      <w:r w:rsidRPr="00820A1E">
        <w:rPr>
          <w:lang w:val="en-GB"/>
        </w:rPr>
        <w:t>mak</w:t>
      </w:r>
      <w:r w:rsidR="00B15D94" w:rsidRPr="00820A1E">
        <w:rPr>
          <w:lang w:val="en-GB"/>
        </w:rPr>
        <w:t>e</w:t>
      </w:r>
      <w:r w:rsidRPr="00820A1E">
        <w:rPr>
          <w:lang w:val="en-GB"/>
        </w:rPr>
        <w:t xml:space="preserve"> all management decisions for the project</w:t>
      </w:r>
      <w:bookmarkEnd w:id="95"/>
      <w:r w:rsidRPr="00820A1E">
        <w:rPr>
          <w:lang w:val="en-GB"/>
        </w:rPr>
        <w:t>,</w:t>
      </w:r>
      <w:r w:rsidR="00D10053" w:rsidRPr="00820A1E">
        <w:rPr>
          <w:lang w:val="en-GB"/>
        </w:rPr>
        <w:t xml:space="preserve"> </w:t>
      </w:r>
      <w:r w:rsidRPr="00820A1E">
        <w:rPr>
          <w:lang w:val="en-GB"/>
        </w:rPr>
        <w:t xml:space="preserve">specifically: </w:t>
      </w:r>
    </w:p>
    <w:p w14:paraId="31354346" w14:textId="6EC9098B" w:rsidR="007D38C8" w:rsidRPr="00820A1E" w:rsidRDefault="00B15D94" w:rsidP="00684266">
      <w:pPr>
        <w:pStyle w:val="ListParagraph"/>
        <w:numPr>
          <w:ilvl w:val="0"/>
          <w:numId w:val="6"/>
        </w:numPr>
        <w:jc w:val="both"/>
        <w:rPr>
          <w:lang w:val="en-GB"/>
        </w:rPr>
      </w:pPr>
      <w:r w:rsidRPr="00820A1E">
        <w:rPr>
          <w:lang w:val="en-GB"/>
        </w:rPr>
        <w:t>O</w:t>
      </w:r>
      <w:r w:rsidR="00E827FA" w:rsidRPr="00820A1E">
        <w:rPr>
          <w:lang w:val="en-GB"/>
        </w:rPr>
        <w:t>verall direction and project guidance;</w:t>
      </w:r>
    </w:p>
    <w:p w14:paraId="73EF4313" w14:textId="537DC3CC" w:rsidR="007D38C8" w:rsidRPr="00820A1E" w:rsidRDefault="00B15D94" w:rsidP="00684266">
      <w:pPr>
        <w:pStyle w:val="ListParagraph"/>
        <w:numPr>
          <w:ilvl w:val="0"/>
          <w:numId w:val="6"/>
        </w:numPr>
        <w:jc w:val="both"/>
        <w:rPr>
          <w:lang w:val="en-GB"/>
        </w:rPr>
      </w:pPr>
      <w:r w:rsidRPr="00820A1E">
        <w:rPr>
          <w:lang w:val="en-GB"/>
        </w:rPr>
        <w:t>O</w:t>
      </w:r>
      <w:r w:rsidR="00E827FA" w:rsidRPr="00820A1E">
        <w:rPr>
          <w:lang w:val="en-GB"/>
        </w:rPr>
        <w:t>versight and ensuring effective management and implementation of the project;</w:t>
      </w:r>
      <w:r w:rsidR="007D38C8" w:rsidRPr="00820A1E">
        <w:rPr>
          <w:lang w:val="en-GB"/>
        </w:rPr>
        <w:t xml:space="preserve"> </w:t>
      </w:r>
    </w:p>
    <w:p w14:paraId="1974123D" w14:textId="4AC3F511" w:rsidR="007D38C8" w:rsidRPr="00820A1E" w:rsidRDefault="00B15D94" w:rsidP="00684266">
      <w:pPr>
        <w:pStyle w:val="ListParagraph"/>
        <w:numPr>
          <w:ilvl w:val="0"/>
          <w:numId w:val="6"/>
        </w:numPr>
        <w:jc w:val="both"/>
        <w:rPr>
          <w:lang w:val="en-GB"/>
        </w:rPr>
      </w:pPr>
      <w:r w:rsidRPr="00820A1E">
        <w:rPr>
          <w:lang w:val="en-GB"/>
        </w:rPr>
        <w:t>A</w:t>
      </w:r>
      <w:r w:rsidR="00E827FA" w:rsidRPr="00820A1E">
        <w:rPr>
          <w:lang w:val="en-GB"/>
        </w:rPr>
        <w:t>greeing on countries/regions that</w:t>
      </w:r>
      <w:r w:rsidRPr="00820A1E">
        <w:rPr>
          <w:lang w:val="en-GB"/>
        </w:rPr>
        <w:t xml:space="preserve"> </w:t>
      </w:r>
      <w:r w:rsidR="00E827FA" w:rsidRPr="00820A1E">
        <w:rPr>
          <w:lang w:val="en-GB"/>
        </w:rPr>
        <w:t>receive</w:t>
      </w:r>
      <w:r w:rsidRPr="00820A1E">
        <w:rPr>
          <w:lang w:val="en-GB"/>
        </w:rPr>
        <w:t>d</w:t>
      </w:r>
      <w:r w:rsidR="00E827FA" w:rsidRPr="00820A1E">
        <w:rPr>
          <w:lang w:val="en-GB"/>
        </w:rPr>
        <w:t xml:space="preserve"> financial assistance from the project (following</w:t>
      </w:r>
      <w:r w:rsidR="00D10053" w:rsidRPr="00820A1E">
        <w:rPr>
          <w:lang w:val="en-GB"/>
        </w:rPr>
        <w:t xml:space="preserve"> </w:t>
      </w:r>
      <w:r w:rsidR="00E827FA" w:rsidRPr="00820A1E">
        <w:rPr>
          <w:lang w:val="en-GB"/>
        </w:rPr>
        <w:t>applications from UN Resident Coordinators), including the ten pilot countries for UN-World Bank</w:t>
      </w:r>
      <w:r w:rsidR="00D10053" w:rsidRPr="00820A1E">
        <w:rPr>
          <w:lang w:val="en-GB"/>
        </w:rPr>
        <w:t xml:space="preserve"> </w:t>
      </w:r>
      <w:r w:rsidR="00E827FA" w:rsidRPr="00820A1E">
        <w:rPr>
          <w:lang w:val="en-GB"/>
        </w:rPr>
        <w:t>collaboration;</w:t>
      </w:r>
    </w:p>
    <w:p w14:paraId="434EBF3C" w14:textId="709D7CD9" w:rsidR="007D38C8" w:rsidRPr="00820A1E" w:rsidRDefault="00B15D94" w:rsidP="00684266">
      <w:pPr>
        <w:pStyle w:val="ListParagraph"/>
        <w:numPr>
          <w:ilvl w:val="0"/>
          <w:numId w:val="6"/>
        </w:numPr>
        <w:jc w:val="both"/>
        <w:rPr>
          <w:lang w:val="en-GB"/>
        </w:rPr>
      </w:pPr>
      <w:r w:rsidRPr="00820A1E">
        <w:rPr>
          <w:lang w:val="en-GB"/>
        </w:rPr>
        <w:t>A</w:t>
      </w:r>
      <w:r w:rsidR="00E827FA" w:rsidRPr="00820A1E">
        <w:rPr>
          <w:lang w:val="en-GB"/>
        </w:rPr>
        <w:t>llocate funding to 6 UNCTs (DRC, Kenya, Liberia, Mozambique, Sierra Leone, and Zambia) and</w:t>
      </w:r>
      <w:r w:rsidR="00D10053" w:rsidRPr="00820A1E">
        <w:rPr>
          <w:lang w:val="en-GB"/>
        </w:rPr>
        <w:t xml:space="preserve"> </w:t>
      </w:r>
      <w:r w:rsidR="00E827FA" w:rsidRPr="00820A1E">
        <w:rPr>
          <w:lang w:val="en-GB"/>
        </w:rPr>
        <w:t>monitor its implementation</w:t>
      </w:r>
      <w:r w:rsidRPr="00820A1E">
        <w:rPr>
          <w:lang w:val="en-GB"/>
        </w:rPr>
        <w:t xml:space="preserve">; </w:t>
      </w:r>
    </w:p>
    <w:p w14:paraId="673517EC" w14:textId="5C4A0A62" w:rsidR="007D38C8" w:rsidRPr="00820A1E" w:rsidRDefault="00B15D94" w:rsidP="00684266">
      <w:pPr>
        <w:pStyle w:val="ListParagraph"/>
        <w:numPr>
          <w:ilvl w:val="0"/>
          <w:numId w:val="6"/>
        </w:numPr>
        <w:jc w:val="both"/>
        <w:rPr>
          <w:lang w:val="en-GB"/>
        </w:rPr>
      </w:pPr>
      <w:r w:rsidRPr="00820A1E">
        <w:rPr>
          <w:lang w:val="en-GB"/>
        </w:rPr>
        <w:t>M</w:t>
      </w:r>
      <w:r w:rsidR="00E827FA" w:rsidRPr="00820A1E">
        <w:rPr>
          <w:lang w:val="en-GB"/>
        </w:rPr>
        <w:t>onitor progress in project implementation against both output achievements and financial plans;</w:t>
      </w:r>
    </w:p>
    <w:p w14:paraId="1D4A7F13" w14:textId="20D5B5C4" w:rsidR="007D38C8" w:rsidRPr="00820A1E" w:rsidRDefault="00B15D94" w:rsidP="00684266">
      <w:pPr>
        <w:pStyle w:val="ListParagraph"/>
        <w:numPr>
          <w:ilvl w:val="0"/>
          <w:numId w:val="6"/>
        </w:numPr>
        <w:jc w:val="both"/>
        <w:rPr>
          <w:lang w:val="en-GB"/>
        </w:rPr>
      </w:pPr>
      <w:r w:rsidRPr="00820A1E">
        <w:rPr>
          <w:lang w:val="en-GB"/>
        </w:rPr>
        <w:t>R</w:t>
      </w:r>
      <w:r w:rsidR="00E827FA" w:rsidRPr="00820A1E">
        <w:rPr>
          <w:lang w:val="en-GB"/>
        </w:rPr>
        <w:t>eview and approve the final MPTF programming documents (and the UNDP component project</w:t>
      </w:r>
      <w:r w:rsidR="00D10053" w:rsidRPr="00820A1E">
        <w:rPr>
          <w:lang w:val="en-GB"/>
        </w:rPr>
        <w:t xml:space="preserve"> </w:t>
      </w:r>
      <w:r w:rsidR="00E827FA" w:rsidRPr="00820A1E">
        <w:rPr>
          <w:lang w:val="en-GB"/>
        </w:rPr>
        <w:t>document) and annual work plans deriving thereof;</w:t>
      </w:r>
    </w:p>
    <w:p w14:paraId="236D958C" w14:textId="55A67C6B" w:rsidR="007D38C8" w:rsidRPr="00820A1E" w:rsidRDefault="00B15D94" w:rsidP="00684266">
      <w:pPr>
        <w:pStyle w:val="ListParagraph"/>
        <w:numPr>
          <w:ilvl w:val="0"/>
          <w:numId w:val="6"/>
        </w:numPr>
        <w:jc w:val="both"/>
        <w:rPr>
          <w:lang w:val="en-GB"/>
        </w:rPr>
      </w:pPr>
      <w:r w:rsidRPr="00820A1E">
        <w:rPr>
          <w:lang w:val="en-GB"/>
        </w:rPr>
        <w:t>P</w:t>
      </w:r>
      <w:r w:rsidR="00E827FA" w:rsidRPr="00820A1E">
        <w:rPr>
          <w:lang w:val="en-GB"/>
        </w:rPr>
        <w:t>ropose financial allocations to members of the Legal Identity Experts Group for implementation of</w:t>
      </w:r>
      <w:r w:rsidR="00D10053" w:rsidRPr="00820A1E">
        <w:rPr>
          <w:lang w:val="en-GB"/>
        </w:rPr>
        <w:t xml:space="preserve"> </w:t>
      </w:r>
      <w:r w:rsidR="00E827FA" w:rsidRPr="00820A1E">
        <w:rPr>
          <w:lang w:val="en-GB"/>
        </w:rPr>
        <w:t>project activities;</w:t>
      </w:r>
    </w:p>
    <w:p w14:paraId="520E403C" w14:textId="3272EF4A" w:rsidR="007D38C8" w:rsidRPr="00820A1E" w:rsidRDefault="00E827FA" w:rsidP="00684266">
      <w:pPr>
        <w:pStyle w:val="ListParagraph"/>
        <w:numPr>
          <w:ilvl w:val="0"/>
          <w:numId w:val="6"/>
        </w:numPr>
        <w:jc w:val="both"/>
        <w:rPr>
          <w:lang w:val="en-GB"/>
        </w:rPr>
      </w:pPr>
      <w:r w:rsidRPr="00820A1E">
        <w:rPr>
          <w:lang w:val="en-GB"/>
        </w:rPr>
        <w:t>Propose new strategic areas of collaboration or joint initiatives, as appropriate, with external</w:t>
      </w:r>
      <w:r w:rsidR="00D10053" w:rsidRPr="00820A1E">
        <w:rPr>
          <w:lang w:val="en-GB"/>
        </w:rPr>
        <w:t xml:space="preserve"> </w:t>
      </w:r>
      <w:r w:rsidRPr="00820A1E">
        <w:rPr>
          <w:lang w:val="en-GB"/>
        </w:rPr>
        <w:t>partners;</w:t>
      </w:r>
    </w:p>
    <w:p w14:paraId="79542D3D" w14:textId="08496B87" w:rsidR="007D38C8" w:rsidRDefault="00E827FA" w:rsidP="00684266">
      <w:pPr>
        <w:pStyle w:val="ListParagraph"/>
        <w:numPr>
          <w:ilvl w:val="0"/>
          <w:numId w:val="6"/>
        </w:numPr>
        <w:jc w:val="both"/>
        <w:rPr>
          <w:lang w:val="en-GB"/>
        </w:rPr>
      </w:pPr>
      <w:r w:rsidRPr="00820A1E">
        <w:rPr>
          <w:lang w:val="en-GB"/>
        </w:rPr>
        <w:lastRenderedPageBreak/>
        <w:t>Relay key messages and action points to Legal Identity Agenda Task Force Co-Chairs’ Under</w:t>
      </w:r>
      <w:r w:rsidR="002E0C41" w:rsidRPr="00820A1E">
        <w:rPr>
          <w:lang w:val="en-GB"/>
        </w:rPr>
        <w:t>-</w:t>
      </w:r>
      <w:r w:rsidRPr="00820A1E">
        <w:rPr>
          <w:lang w:val="en-GB"/>
        </w:rPr>
        <w:t>Secretaries-General</w:t>
      </w:r>
      <w:r w:rsidR="00D10053" w:rsidRPr="00820A1E">
        <w:rPr>
          <w:lang w:val="en-GB"/>
        </w:rPr>
        <w:t xml:space="preserve"> </w:t>
      </w:r>
      <w:r w:rsidRPr="00820A1E">
        <w:rPr>
          <w:lang w:val="en-GB"/>
        </w:rPr>
        <w:t>and</w:t>
      </w:r>
      <w:r w:rsidR="00D10053" w:rsidRPr="00820A1E">
        <w:rPr>
          <w:lang w:val="en-GB"/>
        </w:rPr>
        <w:t xml:space="preserve"> </w:t>
      </w:r>
      <w:r w:rsidRPr="00820A1E">
        <w:rPr>
          <w:lang w:val="en-GB"/>
        </w:rPr>
        <w:t>to</w:t>
      </w:r>
      <w:r w:rsidR="00D10053" w:rsidRPr="00820A1E">
        <w:rPr>
          <w:lang w:val="en-GB"/>
        </w:rPr>
        <w:t xml:space="preserve"> </w:t>
      </w:r>
      <w:r w:rsidRPr="00820A1E">
        <w:rPr>
          <w:lang w:val="en-GB"/>
        </w:rPr>
        <w:t>the</w:t>
      </w:r>
      <w:r w:rsidR="00D10053" w:rsidRPr="00820A1E">
        <w:rPr>
          <w:lang w:val="en-GB"/>
        </w:rPr>
        <w:t xml:space="preserve"> </w:t>
      </w:r>
      <w:r w:rsidRPr="00820A1E">
        <w:rPr>
          <w:lang w:val="en-GB"/>
        </w:rPr>
        <w:t>Deputy-Secretary-General</w:t>
      </w:r>
      <w:r w:rsidR="00D10053" w:rsidRPr="00820A1E">
        <w:rPr>
          <w:lang w:val="en-GB"/>
        </w:rPr>
        <w:t xml:space="preserve"> </w:t>
      </w:r>
      <w:r w:rsidRPr="00820A1E">
        <w:rPr>
          <w:lang w:val="en-GB"/>
        </w:rPr>
        <w:t>(throug</w:t>
      </w:r>
      <w:r w:rsidR="00D10053" w:rsidRPr="00820A1E">
        <w:rPr>
          <w:lang w:val="en-GB"/>
        </w:rPr>
        <w:t xml:space="preserve">h </w:t>
      </w:r>
      <w:r w:rsidRPr="00820A1E">
        <w:rPr>
          <w:lang w:val="en-GB"/>
        </w:rPr>
        <w:t>the</w:t>
      </w:r>
      <w:r w:rsidR="00D10053" w:rsidRPr="00820A1E">
        <w:rPr>
          <w:lang w:val="en-GB"/>
        </w:rPr>
        <w:t xml:space="preserve"> </w:t>
      </w:r>
      <w:r w:rsidRPr="00820A1E">
        <w:rPr>
          <w:lang w:val="en-GB"/>
        </w:rPr>
        <w:t>EOSG)</w:t>
      </w:r>
      <w:r w:rsidR="002707BA">
        <w:rPr>
          <w:lang w:val="en-GB"/>
        </w:rPr>
        <w:t>.</w:t>
      </w:r>
    </w:p>
    <w:p w14:paraId="4EE7B25B" w14:textId="1215DFA5" w:rsidR="002707BA" w:rsidRPr="002707BA" w:rsidRDefault="002707BA" w:rsidP="00826E90">
      <w:pPr>
        <w:jc w:val="both"/>
        <w:rPr>
          <w:lang w:val="en-GB"/>
        </w:rPr>
      </w:pPr>
      <w:r>
        <w:rPr>
          <w:lang w:val="en-GB"/>
        </w:rPr>
        <w:t>However, donors d</w:t>
      </w:r>
      <w:r w:rsidR="00E45D52">
        <w:rPr>
          <w:lang w:val="en-GB"/>
        </w:rPr>
        <w:t>id not respond to</w:t>
      </w:r>
      <w:r w:rsidR="00870AB8">
        <w:rPr>
          <w:lang w:val="en-GB"/>
        </w:rPr>
        <w:t xml:space="preserve"> invitations</w:t>
      </w:r>
      <w:r>
        <w:rPr>
          <w:lang w:val="en-GB"/>
        </w:rPr>
        <w:t xml:space="preserve"> to participate in the PB, leaving decisions to be made by the UNLIA co-chairs.</w:t>
      </w:r>
    </w:p>
    <w:p w14:paraId="12956F51" w14:textId="5B831B57" w:rsidR="00E827FA" w:rsidRPr="00820A1E" w:rsidRDefault="00E827FA" w:rsidP="00684266">
      <w:pPr>
        <w:jc w:val="both"/>
        <w:rPr>
          <w:lang w:val="en-GB"/>
        </w:rPr>
      </w:pPr>
      <w:bookmarkStart w:id="96" w:name="_Hlk122529138"/>
      <w:r w:rsidRPr="00820A1E">
        <w:rPr>
          <w:lang w:val="en-GB"/>
        </w:rPr>
        <w:t>The Project Technical Committee</w:t>
      </w:r>
      <w:r w:rsidR="007D38C8" w:rsidRPr="00820A1E">
        <w:rPr>
          <w:lang w:val="en-GB"/>
        </w:rPr>
        <w:t xml:space="preserve"> (PTC)</w:t>
      </w:r>
      <w:r w:rsidRPr="00820A1E">
        <w:rPr>
          <w:lang w:val="en-GB"/>
        </w:rPr>
        <w:t>, mirror</w:t>
      </w:r>
      <w:r w:rsidR="00B1523F" w:rsidRPr="00820A1E">
        <w:rPr>
          <w:lang w:val="en-GB"/>
        </w:rPr>
        <w:t>ed</w:t>
      </w:r>
      <w:r w:rsidRPr="00820A1E">
        <w:rPr>
          <w:lang w:val="en-GB"/>
        </w:rPr>
        <w:t xml:space="preserve"> the wider </w:t>
      </w:r>
      <w:r w:rsidR="00B1523F" w:rsidRPr="00820A1E">
        <w:rPr>
          <w:lang w:val="en-GB"/>
        </w:rPr>
        <w:t>UNLIA TF</w:t>
      </w:r>
      <w:r w:rsidRPr="00820A1E">
        <w:rPr>
          <w:lang w:val="en-GB"/>
        </w:rPr>
        <w:t xml:space="preserve"> membership</w:t>
      </w:r>
      <w:r w:rsidR="00D10053" w:rsidRPr="00820A1E">
        <w:rPr>
          <w:lang w:val="en-GB"/>
        </w:rPr>
        <w:t xml:space="preserve"> </w:t>
      </w:r>
      <w:r w:rsidRPr="00820A1E">
        <w:rPr>
          <w:lang w:val="en-GB"/>
        </w:rPr>
        <w:t xml:space="preserve">as well as </w:t>
      </w:r>
      <w:r w:rsidRPr="003B0E52">
        <w:rPr>
          <w:lang w:val="en-GB"/>
        </w:rPr>
        <w:t>representatives of the wider project stakeholders,</w:t>
      </w:r>
      <w:r w:rsidR="00D10053" w:rsidRPr="00820A1E">
        <w:rPr>
          <w:lang w:val="en-GB"/>
        </w:rPr>
        <w:t xml:space="preserve"> </w:t>
      </w:r>
      <w:r w:rsidR="00B1523F" w:rsidRPr="00820A1E">
        <w:rPr>
          <w:lang w:val="en-GB"/>
        </w:rPr>
        <w:t>and met</w:t>
      </w:r>
      <w:r w:rsidRPr="00820A1E">
        <w:rPr>
          <w:lang w:val="en-GB"/>
        </w:rPr>
        <w:t xml:space="preserve"> every quarter</w:t>
      </w:r>
      <w:bookmarkEnd w:id="96"/>
      <w:r w:rsidRPr="00820A1E">
        <w:rPr>
          <w:lang w:val="en-GB"/>
        </w:rPr>
        <w:t xml:space="preserve"> to:</w:t>
      </w:r>
    </w:p>
    <w:p w14:paraId="44957600" w14:textId="221D1A13" w:rsidR="007D38C8" w:rsidRPr="00820A1E" w:rsidRDefault="007D38C8" w:rsidP="00684266">
      <w:pPr>
        <w:pStyle w:val="ListParagraph"/>
        <w:numPr>
          <w:ilvl w:val="0"/>
          <w:numId w:val="7"/>
        </w:numPr>
        <w:jc w:val="both"/>
        <w:rPr>
          <w:lang w:val="en-GB"/>
        </w:rPr>
      </w:pPr>
      <w:r w:rsidRPr="00820A1E">
        <w:rPr>
          <w:lang w:val="en-GB"/>
        </w:rPr>
        <w:t>R</w:t>
      </w:r>
      <w:r w:rsidR="00E827FA" w:rsidRPr="00820A1E">
        <w:rPr>
          <w:lang w:val="en-GB"/>
        </w:rPr>
        <w:t>eview progress against annual work plans (for communication to Project Board);</w:t>
      </w:r>
      <w:r w:rsidR="003D5E03">
        <w:rPr>
          <w:lang w:val="en-GB"/>
        </w:rPr>
        <w:t xml:space="preserve"> </w:t>
      </w:r>
    </w:p>
    <w:p w14:paraId="5E524CF5" w14:textId="77777777" w:rsidR="007D38C8" w:rsidRPr="00820A1E" w:rsidRDefault="007D38C8" w:rsidP="00684266">
      <w:pPr>
        <w:pStyle w:val="ListParagraph"/>
        <w:numPr>
          <w:ilvl w:val="0"/>
          <w:numId w:val="7"/>
        </w:numPr>
        <w:jc w:val="both"/>
        <w:rPr>
          <w:lang w:val="en-GB"/>
        </w:rPr>
      </w:pPr>
      <w:r w:rsidRPr="00820A1E">
        <w:rPr>
          <w:lang w:val="en-GB"/>
        </w:rPr>
        <w:t>M</w:t>
      </w:r>
      <w:r w:rsidR="00D10053" w:rsidRPr="00820A1E">
        <w:rPr>
          <w:lang w:val="en-GB"/>
        </w:rPr>
        <w:t xml:space="preserve">onitor delivery of results and objectives under the various project outputs (for communication to Project Board); </w:t>
      </w:r>
    </w:p>
    <w:p w14:paraId="1C56F8B0" w14:textId="6E2C4C03" w:rsidR="007D38C8" w:rsidRPr="00820A1E" w:rsidRDefault="007D38C8" w:rsidP="00684266">
      <w:pPr>
        <w:pStyle w:val="ListParagraph"/>
        <w:numPr>
          <w:ilvl w:val="0"/>
          <w:numId w:val="7"/>
        </w:numPr>
        <w:jc w:val="both"/>
        <w:rPr>
          <w:lang w:val="en-GB"/>
        </w:rPr>
      </w:pPr>
      <w:r w:rsidRPr="00820A1E">
        <w:rPr>
          <w:lang w:val="en-GB"/>
        </w:rPr>
        <w:t>R</w:t>
      </w:r>
      <w:r w:rsidR="00D10053" w:rsidRPr="00820A1E">
        <w:rPr>
          <w:lang w:val="en-GB"/>
        </w:rPr>
        <w:t>eview country-level proposals for funding that the project will receive, and make recommendations to the Project Board for acceptance of refusal.</w:t>
      </w:r>
      <w:r w:rsidR="003D5E03">
        <w:rPr>
          <w:lang w:val="en-GB"/>
        </w:rPr>
        <w:t xml:space="preserve"> </w:t>
      </w:r>
    </w:p>
    <w:p w14:paraId="6FA5336A" w14:textId="6336CDEC" w:rsidR="00E827FA" w:rsidRPr="00820A1E" w:rsidRDefault="007D38C8" w:rsidP="00684266">
      <w:pPr>
        <w:jc w:val="both"/>
        <w:rPr>
          <w:lang w:val="en-GB"/>
        </w:rPr>
      </w:pPr>
      <w:bookmarkStart w:id="97" w:name="_Hlk122529169"/>
      <w:r w:rsidRPr="00820A1E">
        <w:rPr>
          <w:lang w:val="en-GB"/>
        </w:rPr>
        <w:t>The Project Secretariat Management Unit (PSMU</w:t>
      </w:r>
      <w:r w:rsidR="007177E6">
        <w:rPr>
          <w:lang w:val="en-GB"/>
        </w:rPr>
        <w:t xml:space="preserve"> </w:t>
      </w:r>
      <w:r w:rsidR="00097441">
        <w:rPr>
          <w:lang w:val="en-GB"/>
        </w:rPr>
        <w:t>–</w:t>
      </w:r>
      <w:r w:rsidR="007177E6">
        <w:rPr>
          <w:lang w:val="en-GB"/>
        </w:rPr>
        <w:t xml:space="preserve"> </w:t>
      </w:r>
      <w:r w:rsidR="00097441">
        <w:rPr>
          <w:lang w:val="en-GB"/>
        </w:rPr>
        <w:t xml:space="preserve">otherwise </w:t>
      </w:r>
      <w:r w:rsidR="007177E6">
        <w:rPr>
          <w:lang w:val="en-GB"/>
        </w:rPr>
        <w:t>known in this document as the Secretariat</w:t>
      </w:r>
      <w:r w:rsidRPr="00820A1E">
        <w:rPr>
          <w:lang w:val="en-GB"/>
        </w:rPr>
        <w:t xml:space="preserve">) </w:t>
      </w:r>
      <w:r w:rsidR="002E0C41" w:rsidRPr="00820A1E">
        <w:rPr>
          <w:lang w:val="en-GB"/>
        </w:rPr>
        <w:t>was</w:t>
      </w:r>
      <w:r w:rsidRPr="00820A1E">
        <w:rPr>
          <w:lang w:val="en-GB"/>
        </w:rPr>
        <w:t xml:space="preserve"> responsible for the </w:t>
      </w:r>
      <w:r w:rsidR="002E0C41" w:rsidRPr="00820A1E">
        <w:rPr>
          <w:lang w:val="en-GB"/>
        </w:rPr>
        <w:t>day-to-day</w:t>
      </w:r>
      <w:r w:rsidRPr="00820A1E">
        <w:rPr>
          <w:lang w:val="en-GB"/>
        </w:rPr>
        <w:t xml:space="preserve"> management and implementation of both the PIP and </w:t>
      </w:r>
      <w:r w:rsidR="002E0C41" w:rsidRPr="00820A1E">
        <w:rPr>
          <w:lang w:val="en-GB"/>
        </w:rPr>
        <w:t>Programme</w:t>
      </w:r>
      <w:r w:rsidR="00EC4C32">
        <w:rPr>
          <w:lang w:val="en-GB"/>
        </w:rPr>
        <w:t xml:space="preserve"> and was the core of UNDP’s Programme</w:t>
      </w:r>
      <w:r w:rsidRPr="00820A1E">
        <w:rPr>
          <w:lang w:val="en-GB"/>
        </w:rPr>
        <w:t xml:space="preserve">. The </w:t>
      </w:r>
      <w:r w:rsidR="00E36478">
        <w:rPr>
          <w:lang w:val="en-GB"/>
        </w:rPr>
        <w:t>Project</w:t>
      </w:r>
      <w:r w:rsidRPr="00820A1E">
        <w:rPr>
          <w:lang w:val="en-GB"/>
        </w:rPr>
        <w:t xml:space="preserve"> Secretariat </w:t>
      </w:r>
      <w:r w:rsidR="002E0C41" w:rsidRPr="00820A1E">
        <w:rPr>
          <w:lang w:val="en-GB"/>
        </w:rPr>
        <w:t>was</w:t>
      </w:r>
      <w:r w:rsidRPr="00820A1E">
        <w:rPr>
          <w:lang w:val="en-GB"/>
        </w:rPr>
        <w:t xml:space="preserve"> composed of a P5 Policy Advisor, Legal Identity/Project </w:t>
      </w:r>
      <w:r w:rsidR="00027EFA" w:rsidRPr="00820A1E">
        <w:rPr>
          <w:lang w:val="en-GB"/>
        </w:rPr>
        <w:t>Manager,</w:t>
      </w:r>
      <w:r w:rsidRPr="00820A1E">
        <w:rPr>
          <w:lang w:val="en-GB"/>
        </w:rPr>
        <w:t xml:space="preserve"> </w:t>
      </w:r>
      <w:r w:rsidR="002E0C41" w:rsidRPr="00820A1E">
        <w:rPr>
          <w:lang w:val="en-GB"/>
        </w:rPr>
        <w:t xml:space="preserve">and </w:t>
      </w:r>
      <w:r w:rsidRPr="00820A1E">
        <w:rPr>
          <w:lang w:val="en-GB"/>
        </w:rPr>
        <w:t xml:space="preserve">a P3 Programme Specialist (Finance and Operations) who </w:t>
      </w:r>
      <w:r w:rsidR="002E0C41" w:rsidRPr="00820A1E">
        <w:rPr>
          <w:lang w:val="en-GB"/>
        </w:rPr>
        <w:t>assisted</w:t>
      </w:r>
      <w:r w:rsidRPr="00820A1E">
        <w:rPr>
          <w:lang w:val="en-GB"/>
        </w:rPr>
        <w:t xml:space="preserve"> with the management of the project, both full-time</w:t>
      </w:r>
      <w:r w:rsidR="00E42B9E" w:rsidRPr="00E42B9E">
        <w:rPr>
          <w:lang w:val="en-GB"/>
        </w:rPr>
        <w:t>.</w:t>
      </w:r>
      <w:bookmarkEnd w:id="97"/>
      <w:r w:rsidR="00E42B9E" w:rsidRPr="00E42B9E">
        <w:rPr>
          <w:lang w:val="en-GB"/>
        </w:rPr>
        <w:t xml:space="preserve"> </w:t>
      </w:r>
      <w:r w:rsidR="000B0874">
        <w:rPr>
          <w:lang w:val="en-GB"/>
        </w:rPr>
        <w:t xml:space="preserve">The work on supporting the </w:t>
      </w:r>
      <w:r w:rsidR="00E36478">
        <w:rPr>
          <w:lang w:val="en-GB"/>
        </w:rPr>
        <w:t>UNLIA co-chair and</w:t>
      </w:r>
      <w:r w:rsidR="000B0874">
        <w:rPr>
          <w:lang w:val="en-GB"/>
        </w:rPr>
        <w:t xml:space="preserve"> TF was divided up amongst the three UNLIA co-chairs</w:t>
      </w:r>
      <w:r w:rsidR="00E36478">
        <w:rPr>
          <w:lang w:val="en-GB"/>
        </w:rPr>
        <w:t xml:space="preserve"> supported by the UNLIA TF Secretariat</w:t>
      </w:r>
      <w:r w:rsidR="000B0874">
        <w:rPr>
          <w:lang w:val="en-GB"/>
        </w:rPr>
        <w:t xml:space="preserve">, but </w:t>
      </w:r>
      <w:r w:rsidR="00E36478">
        <w:rPr>
          <w:lang w:val="en-GB"/>
        </w:rPr>
        <w:t xml:space="preserve">since UNDP hosted a global programme on legal identity which serves as the funding vehicle for UNLIA TF, the responsibility of programme management </w:t>
      </w:r>
      <w:r w:rsidR="00E45D52">
        <w:rPr>
          <w:lang w:val="en-GB"/>
        </w:rPr>
        <w:t xml:space="preserve">remained </w:t>
      </w:r>
      <w:r w:rsidR="00E36478">
        <w:rPr>
          <w:lang w:val="en-GB"/>
        </w:rPr>
        <w:t xml:space="preserve">at UNDP. </w:t>
      </w:r>
      <w:r w:rsidR="00E42B9E" w:rsidRPr="00E42B9E">
        <w:rPr>
          <w:lang w:val="en-GB"/>
        </w:rPr>
        <w:t>A</w:t>
      </w:r>
      <w:r w:rsidRPr="00E42B9E">
        <w:rPr>
          <w:lang w:val="en-GB"/>
        </w:rPr>
        <w:t xml:space="preserve"> part-time finance and administration officer</w:t>
      </w:r>
      <w:r w:rsidR="00E42B9E" w:rsidRPr="00E42B9E">
        <w:rPr>
          <w:lang w:val="en-GB"/>
        </w:rPr>
        <w:t xml:space="preserve"> was included in the PIP but never hired.</w:t>
      </w:r>
    </w:p>
    <w:p w14:paraId="51F3B92B" w14:textId="77777777" w:rsidR="002E0C41" w:rsidRPr="00820A1E" w:rsidRDefault="002E0C41" w:rsidP="00684266">
      <w:pPr>
        <w:jc w:val="both"/>
        <w:rPr>
          <w:lang w:val="en-GB"/>
        </w:rPr>
      </w:pPr>
      <w:r w:rsidRPr="00820A1E">
        <w:rPr>
          <w:lang w:val="en-GB"/>
        </w:rPr>
        <w:t>The P5 Policy Advisor, Legal Identity/Project Manager’s responsibilities will include, among others:</w:t>
      </w:r>
    </w:p>
    <w:p w14:paraId="6C44E515" w14:textId="15F93EE7" w:rsidR="002E0C41" w:rsidRPr="00820A1E" w:rsidRDefault="00CF5300" w:rsidP="00684266">
      <w:pPr>
        <w:pStyle w:val="ListParagraph"/>
        <w:numPr>
          <w:ilvl w:val="0"/>
          <w:numId w:val="8"/>
        </w:numPr>
        <w:jc w:val="both"/>
        <w:rPr>
          <w:lang w:val="en-GB"/>
        </w:rPr>
      </w:pPr>
      <w:r w:rsidRPr="00820A1E">
        <w:rPr>
          <w:lang w:val="en-GB"/>
        </w:rPr>
        <w:t>L</w:t>
      </w:r>
      <w:r w:rsidR="002E0C41" w:rsidRPr="00820A1E">
        <w:rPr>
          <w:lang w:val="en-GB"/>
        </w:rPr>
        <w:t>eading on day-to-day project implementation;</w:t>
      </w:r>
    </w:p>
    <w:p w14:paraId="2D68FCBB" w14:textId="3D28E9FC" w:rsidR="002E0C41" w:rsidRPr="00820A1E" w:rsidRDefault="00CF5300" w:rsidP="00684266">
      <w:pPr>
        <w:pStyle w:val="ListParagraph"/>
        <w:numPr>
          <w:ilvl w:val="0"/>
          <w:numId w:val="8"/>
        </w:numPr>
        <w:jc w:val="both"/>
        <w:rPr>
          <w:lang w:val="en-GB"/>
        </w:rPr>
      </w:pPr>
      <w:r w:rsidRPr="00820A1E">
        <w:rPr>
          <w:lang w:val="en-GB"/>
        </w:rPr>
        <w:t>M</w:t>
      </w:r>
      <w:r w:rsidR="002E0C41" w:rsidRPr="00820A1E">
        <w:rPr>
          <w:lang w:val="en-GB"/>
        </w:rPr>
        <w:t>anaging all project consultants and other project staff;</w:t>
      </w:r>
    </w:p>
    <w:p w14:paraId="02296997" w14:textId="40C48097" w:rsidR="002E0C41" w:rsidRPr="00820A1E" w:rsidRDefault="00CF5300" w:rsidP="00684266">
      <w:pPr>
        <w:pStyle w:val="ListParagraph"/>
        <w:numPr>
          <w:ilvl w:val="0"/>
          <w:numId w:val="8"/>
        </w:numPr>
        <w:jc w:val="both"/>
        <w:rPr>
          <w:lang w:val="en-GB"/>
        </w:rPr>
      </w:pPr>
      <w:r w:rsidRPr="00820A1E">
        <w:rPr>
          <w:lang w:val="en-GB"/>
        </w:rPr>
        <w:t>P</w:t>
      </w:r>
      <w:r w:rsidR="002E0C41" w:rsidRPr="00820A1E">
        <w:rPr>
          <w:lang w:val="en-GB"/>
        </w:rPr>
        <w:t>roviding support to the UNDP Co-Chair of the UN Legal Identity Agenda Task Force;</w:t>
      </w:r>
    </w:p>
    <w:p w14:paraId="7A2291AA" w14:textId="7AFB0C2E" w:rsidR="002E0C41" w:rsidRPr="00820A1E" w:rsidRDefault="00CF5300" w:rsidP="00684266">
      <w:pPr>
        <w:pStyle w:val="ListParagraph"/>
        <w:numPr>
          <w:ilvl w:val="0"/>
          <w:numId w:val="8"/>
        </w:numPr>
        <w:jc w:val="both"/>
        <w:rPr>
          <w:lang w:val="en-GB"/>
        </w:rPr>
      </w:pPr>
      <w:r w:rsidRPr="00820A1E">
        <w:rPr>
          <w:lang w:val="en-GB"/>
        </w:rPr>
        <w:t>E</w:t>
      </w:r>
      <w:r w:rsidR="002E0C41" w:rsidRPr="00820A1E">
        <w:rPr>
          <w:lang w:val="en-GB"/>
        </w:rPr>
        <w:t>nsuring project progress against annual work plans and project outputs;</w:t>
      </w:r>
    </w:p>
    <w:p w14:paraId="4A2D7EDC" w14:textId="39F442D0" w:rsidR="002E0C41" w:rsidRPr="00820A1E" w:rsidRDefault="00CF5300" w:rsidP="00684266">
      <w:pPr>
        <w:pStyle w:val="ListParagraph"/>
        <w:numPr>
          <w:ilvl w:val="0"/>
          <w:numId w:val="8"/>
        </w:numPr>
        <w:jc w:val="both"/>
        <w:rPr>
          <w:lang w:val="en-GB"/>
        </w:rPr>
      </w:pPr>
      <w:r w:rsidRPr="00820A1E">
        <w:rPr>
          <w:lang w:val="en-GB"/>
        </w:rPr>
        <w:t>E</w:t>
      </w:r>
      <w:r w:rsidR="002E0C41" w:rsidRPr="00820A1E">
        <w:rPr>
          <w:lang w:val="en-GB"/>
        </w:rPr>
        <w:t>ngaging with other members of the UN Legal Identity Agenda Task Force, and external partners, on policy and other developments in the legal identity arena;</w:t>
      </w:r>
    </w:p>
    <w:p w14:paraId="3352319D" w14:textId="5322A25E" w:rsidR="002E0C41" w:rsidRPr="00820A1E" w:rsidRDefault="00CF5300" w:rsidP="00684266">
      <w:pPr>
        <w:pStyle w:val="ListParagraph"/>
        <w:numPr>
          <w:ilvl w:val="0"/>
          <w:numId w:val="8"/>
        </w:numPr>
        <w:jc w:val="both"/>
        <w:rPr>
          <w:lang w:val="en-GB"/>
        </w:rPr>
      </w:pPr>
      <w:r w:rsidRPr="00820A1E">
        <w:rPr>
          <w:lang w:val="en-GB"/>
        </w:rPr>
        <w:t>R</w:t>
      </w:r>
      <w:r w:rsidR="002E0C41" w:rsidRPr="00820A1E">
        <w:rPr>
          <w:lang w:val="en-GB"/>
        </w:rPr>
        <w:t xml:space="preserve">esource mobilisation for the MPTF and the component UNDP project; </w:t>
      </w:r>
    </w:p>
    <w:p w14:paraId="453A1C14" w14:textId="266F99E6" w:rsidR="002E0C41" w:rsidRPr="00820A1E" w:rsidRDefault="00CF5300" w:rsidP="00684266">
      <w:pPr>
        <w:pStyle w:val="ListParagraph"/>
        <w:numPr>
          <w:ilvl w:val="0"/>
          <w:numId w:val="8"/>
        </w:numPr>
        <w:jc w:val="both"/>
        <w:rPr>
          <w:lang w:val="en-GB"/>
        </w:rPr>
      </w:pPr>
      <w:r w:rsidRPr="00820A1E">
        <w:rPr>
          <w:lang w:val="en-GB"/>
        </w:rPr>
        <w:t>B</w:t>
      </w:r>
      <w:r w:rsidR="002E0C41" w:rsidRPr="00820A1E">
        <w:rPr>
          <w:lang w:val="en-GB"/>
        </w:rPr>
        <w:t xml:space="preserve">eing the UNDP focal point on legal identity matters for UNDP Country Offices, regional bureaux, the Executive </w:t>
      </w:r>
      <w:proofErr w:type="gramStart"/>
      <w:r w:rsidR="002E0C41" w:rsidRPr="00820A1E">
        <w:rPr>
          <w:lang w:val="en-GB"/>
        </w:rPr>
        <w:t>Office</w:t>
      </w:r>
      <w:proofErr w:type="gramEnd"/>
      <w:r w:rsidR="002E0C41" w:rsidRPr="00820A1E">
        <w:rPr>
          <w:lang w:val="en-GB"/>
        </w:rPr>
        <w:t xml:space="preserve"> and donors to the project. </w:t>
      </w:r>
    </w:p>
    <w:p w14:paraId="09EEE19E" w14:textId="773CD397" w:rsidR="002E0C41" w:rsidRPr="00820A1E" w:rsidRDefault="002E0C41" w:rsidP="00684266">
      <w:pPr>
        <w:jc w:val="both"/>
        <w:rPr>
          <w:lang w:val="en-GB"/>
        </w:rPr>
      </w:pPr>
      <w:r w:rsidRPr="00820A1E">
        <w:rPr>
          <w:lang w:val="en-GB"/>
        </w:rPr>
        <w:t>The P3 Programme Specialist (Finance and Operations)’s responsibilities will include, among others:</w:t>
      </w:r>
    </w:p>
    <w:p w14:paraId="0B8AD2EF" w14:textId="229CA2E2" w:rsidR="002E0C41" w:rsidRPr="00820A1E" w:rsidRDefault="00CF5300" w:rsidP="00684266">
      <w:pPr>
        <w:pStyle w:val="ListParagraph"/>
        <w:numPr>
          <w:ilvl w:val="0"/>
          <w:numId w:val="9"/>
        </w:numPr>
        <w:jc w:val="both"/>
        <w:rPr>
          <w:lang w:val="en-GB"/>
        </w:rPr>
      </w:pPr>
      <w:r w:rsidRPr="00820A1E">
        <w:rPr>
          <w:lang w:val="en-GB"/>
        </w:rPr>
        <w:t>E</w:t>
      </w:r>
      <w:r w:rsidR="002E0C41" w:rsidRPr="00820A1E">
        <w:rPr>
          <w:lang w:val="en-GB"/>
        </w:rPr>
        <w:t>nsuring that all project funds are expended as per UNDP rules and regulations as outlined in the Programme and Operations Policies and Procedures guide;</w:t>
      </w:r>
    </w:p>
    <w:p w14:paraId="2EDD030D" w14:textId="2F619896" w:rsidR="002E0C41" w:rsidRPr="00820A1E" w:rsidRDefault="00CF5300" w:rsidP="00684266">
      <w:pPr>
        <w:pStyle w:val="ListParagraph"/>
        <w:numPr>
          <w:ilvl w:val="0"/>
          <w:numId w:val="9"/>
        </w:numPr>
        <w:jc w:val="both"/>
        <w:rPr>
          <w:lang w:val="en-GB"/>
        </w:rPr>
      </w:pPr>
      <w:r w:rsidRPr="00820A1E">
        <w:rPr>
          <w:lang w:val="en-GB"/>
        </w:rPr>
        <w:t>A</w:t>
      </w:r>
      <w:r w:rsidR="002E0C41" w:rsidRPr="00820A1E">
        <w:rPr>
          <w:lang w:val="en-GB"/>
        </w:rPr>
        <w:t>ssisting the P5 Project Manager on day-to-day project implementation, particularly as it pertains to expenditures;</w:t>
      </w:r>
    </w:p>
    <w:p w14:paraId="3868795A" w14:textId="7E0F7F7D" w:rsidR="002E0C41" w:rsidRPr="00820A1E" w:rsidRDefault="00CF5300" w:rsidP="00684266">
      <w:pPr>
        <w:pStyle w:val="ListParagraph"/>
        <w:numPr>
          <w:ilvl w:val="0"/>
          <w:numId w:val="9"/>
        </w:numPr>
        <w:jc w:val="both"/>
        <w:rPr>
          <w:lang w:val="en-GB"/>
        </w:rPr>
      </w:pPr>
      <w:r w:rsidRPr="00820A1E">
        <w:rPr>
          <w:lang w:val="en-GB"/>
        </w:rPr>
        <w:t>M</w:t>
      </w:r>
      <w:r w:rsidR="002E0C41" w:rsidRPr="00820A1E">
        <w:rPr>
          <w:lang w:val="en-GB"/>
        </w:rPr>
        <w:t>anaging the procurement of all project consultants and equipment;</w:t>
      </w:r>
    </w:p>
    <w:p w14:paraId="551182B2" w14:textId="6B432CC5" w:rsidR="002E0C41" w:rsidRPr="00820A1E" w:rsidRDefault="00CF5300" w:rsidP="00684266">
      <w:pPr>
        <w:pStyle w:val="ListParagraph"/>
        <w:numPr>
          <w:ilvl w:val="0"/>
          <w:numId w:val="9"/>
        </w:numPr>
        <w:jc w:val="both"/>
        <w:rPr>
          <w:lang w:val="en-GB"/>
        </w:rPr>
      </w:pPr>
      <w:r w:rsidRPr="00820A1E">
        <w:rPr>
          <w:lang w:val="en-GB"/>
        </w:rPr>
        <w:t>P</w:t>
      </w:r>
      <w:r w:rsidR="002E0C41" w:rsidRPr="00820A1E">
        <w:rPr>
          <w:lang w:val="en-GB"/>
        </w:rPr>
        <w:t xml:space="preserve">reparing project implementation and financial progress reports for the Project Board. </w:t>
      </w:r>
    </w:p>
    <w:p w14:paraId="043094F1" w14:textId="573E1E93" w:rsidR="00C939EB" w:rsidRDefault="00E827FA" w:rsidP="00272E72">
      <w:pPr>
        <w:jc w:val="both"/>
        <w:rPr>
          <w:lang w:val="en-GB"/>
        </w:rPr>
      </w:pPr>
      <w:r w:rsidRPr="00820A1E">
        <w:rPr>
          <w:lang w:val="en-GB"/>
        </w:rPr>
        <w:t xml:space="preserve">For the past year, </w:t>
      </w:r>
      <w:r w:rsidR="00CF5300" w:rsidRPr="00820A1E">
        <w:rPr>
          <w:lang w:val="en-GB"/>
        </w:rPr>
        <w:t>day to day staff coverage</w:t>
      </w:r>
      <w:r w:rsidRPr="00820A1E">
        <w:rPr>
          <w:lang w:val="en-GB"/>
        </w:rPr>
        <w:t xml:space="preserve"> was </w:t>
      </w:r>
      <w:r w:rsidR="00CF5300" w:rsidRPr="00820A1E">
        <w:rPr>
          <w:lang w:val="en-GB"/>
        </w:rPr>
        <w:t>limited</w:t>
      </w:r>
      <w:r w:rsidRPr="00820A1E">
        <w:rPr>
          <w:lang w:val="en-GB"/>
        </w:rPr>
        <w:t xml:space="preserve"> as </w:t>
      </w:r>
      <w:r w:rsidR="00CC0EBD" w:rsidRPr="00820A1E">
        <w:rPr>
          <w:lang w:val="en-GB"/>
        </w:rPr>
        <w:t>the P3 project manager was on maternity leave</w:t>
      </w:r>
      <w:r w:rsidR="000B0874">
        <w:rPr>
          <w:lang w:val="en-GB"/>
        </w:rPr>
        <w:t xml:space="preserve"> from</w:t>
      </w:r>
      <w:r w:rsidR="00CC0EBD" w:rsidRPr="00820A1E">
        <w:rPr>
          <w:lang w:val="en-GB"/>
        </w:rPr>
        <w:t xml:space="preserve"> </w:t>
      </w:r>
      <w:r w:rsidR="000B0874" w:rsidRPr="00820A1E">
        <w:rPr>
          <w:lang w:val="en-GB"/>
        </w:rPr>
        <w:t xml:space="preserve">June 2022 through September 2022 </w:t>
      </w:r>
      <w:r w:rsidR="00223D8F">
        <w:rPr>
          <w:lang w:val="en-GB"/>
        </w:rPr>
        <w:t xml:space="preserve">and detailed assignments </w:t>
      </w:r>
      <w:r w:rsidR="00CC0EBD" w:rsidRPr="00820A1E">
        <w:rPr>
          <w:lang w:val="en-GB"/>
        </w:rPr>
        <w:t>from</w:t>
      </w:r>
      <w:r w:rsidR="00223D8F">
        <w:rPr>
          <w:lang w:val="en-GB"/>
        </w:rPr>
        <w:t xml:space="preserve"> June 2021 till Dec 2021</w:t>
      </w:r>
      <w:r w:rsidR="00CC0EBD" w:rsidRPr="00820A1E">
        <w:rPr>
          <w:lang w:val="en-GB"/>
        </w:rPr>
        <w:t xml:space="preserve"> </w:t>
      </w:r>
      <w:r w:rsidRPr="00820A1E">
        <w:rPr>
          <w:lang w:val="en-GB"/>
        </w:rPr>
        <w:t xml:space="preserve">and the </w:t>
      </w:r>
      <w:r w:rsidRPr="00820A1E">
        <w:rPr>
          <w:lang w:val="en-GB"/>
        </w:rPr>
        <w:lastRenderedPageBreak/>
        <w:t xml:space="preserve">P5 left in early 2022, though was brought back on a limited consultancy to help cover </w:t>
      </w:r>
      <w:r w:rsidR="00CF5300" w:rsidRPr="00820A1E">
        <w:rPr>
          <w:lang w:val="en-GB"/>
        </w:rPr>
        <w:t xml:space="preserve">contingencies through the end of the Programme. </w:t>
      </w:r>
      <w:r w:rsidR="000B0874">
        <w:rPr>
          <w:lang w:val="en-GB"/>
        </w:rPr>
        <w:t>In part, this was in order conserve resources and maintain coverage through the end of the Programme.</w:t>
      </w:r>
      <w:r w:rsidR="003D5E03">
        <w:rPr>
          <w:lang w:val="en-GB"/>
        </w:rPr>
        <w:t xml:space="preserve"> </w:t>
      </w:r>
      <w:r w:rsidR="00CF5300" w:rsidRPr="00820A1E">
        <w:rPr>
          <w:lang w:val="en-GB"/>
        </w:rPr>
        <w:t>As noted above</w:t>
      </w:r>
      <w:r w:rsidR="00233F38">
        <w:rPr>
          <w:lang w:val="en-GB"/>
        </w:rPr>
        <w:t>,</w:t>
      </w:r>
      <w:r w:rsidR="00CF5300" w:rsidRPr="00820A1E">
        <w:rPr>
          <w:lang w:val="en-GB"/>
        </w:rPr>
        <w:t xml:space="preserve"> this led to the </w:t>
      </w:r>
      <w:r w:rsidR="00C939EB">
        <w:rPr>
          <w:lang w:val="en-GB"/>
        </w:rPr>
        <w:t xml:space="preserve">temporary informal </w:t>
      </w:r>
      <w:r w:rsidR="00CF5300" w:rsidRPr="00820A1E">
        <w:rPr>
          <w:lang w:val="en-GB"/>
        </w:rPr>
        <w:t>transfer of the</w:t>
      </w:r>
      <w:r w:rsidR="00223D8F">
        <w:rPr>
          <w:lang w:val="en-GB"/>
        </w:rPr>
        <w:t xml:space="preserve"> lead coordination role of UNLIA TF and UNLIA Secretariat</w:t>
      </w:r>
      <w:r w:rsidR="00CF5300" w:rsidRPr="00820A1E">
        <w:rPr>
          <w:lang w:val="en-GB"/>
        </w:rPr>
        <w:t xml:space="preserve"> from UNDP to UNDESA</w:t>
      </w:r>
      <w:r w:rsidR="00C939EB">
        <w:rPr>
          <w:lang w:val="en-GB"/>
        </w:rPr>
        <w:t xml:space="preserve"> from June through </w:t>
      </w:r>
      <w:r w:rsidR="00223D8F">
        <w:rPr>
          <w:lang w:val="en-GB"/>
        </w:rPr>
        <w:t xml:space="preserve">December 2021 and June through Sep </w:t>
      </w:r>
      <w:r w:rsidR="00C939EB">
        <w:rPr>
          <w:lang w:val="en-GB"/>
        </w:rPr>
        <w:t>2022.</w:t>
      </w:r>
      <w:r w:rsidR="00CF5300" w:rsidRPr="00820A1E">
        <w:rPr>
          <w:lang w:val="en-GB"/>
        </w:rPr>
        <w:t xml:space="preserve"> </w:t>
      </w:r>
    </w:p>
    <w:p w14:paraId="7FD3D2B5" w14:textId="77777777" w:rsidR="00272E72" w:rsidRDefault="005B5043" w:rsidP="00272E72">
      <w:pPr>
        <w:jc w:val="both"/>
        <w:rPr>
          <w:lang w:val="en-GB"/>
        </w:rPr>
      </w:pPr>
      <w:bookmarkStart w:id="98" w:name="_Hlk122529210"/>
      <w:r w:rsidRPr="00820A1E">
        <w:rPr>
          <w:lang w:val="en-GB"/>
        </w:rPr>
        <w:t>The evaluator found that the Programme staff was very thin</w:t>
      </w:r>
      <w:r w:rsidR="00EC4C32">
        <w:rPr>
          <w:lang w:val="en-GB"/>
        </w:rPr>
        <w:t>, making it vulnerable to staff turnover or other personnel issues that arise during the lifetime of a programme</w:t>
      </w:r>
      <w:r w:rsidRPr="00820A1E">
        <w:rPr>
          <w:lang w:val="en-GB"/>
        </w:rPr>
        <w:t>.</w:t>
      </w:r>
      <w:r w:rsidR="003D5E03">
        <w:rPr>
          <w:lang w:val="en-GB"/>
        </w:rPr>
        <w:t xml:space="preserve"> </w:t>
      </w:r>
      <w:r w:rsidR="00C939EB">
        <w:rPr>
          <w:lang w:val="en-GB"/>
        </w:rPr>
        <w:t xml:space="preserve">While Programme staff did not appear to make errors, there were certainly instances, such as financial transfers, donor </w:t>
      </w:r>
      <w:r w:rsidR="00097441">
        <w:rPr>
          <w:lang w:val="en-GB"/>
        </w:rPr>
        <w:t xml:space="preserve">and stakeholder </w:t>
      </w:r>
      <w:r w:rsidR="00C939EB">
        <w:rPr>
          <w:lang w:val="en-GB"/>
        </w:rPr>
        <w:t xml:space="preserve">outreach, </w:t>
      </w:r>
      <w:r w:rsidR="00E42B9E">
        <w:rPr>
          <w:lang w:val="en-GB"/>
        </w:rPr>
        <w:t xml:space="preserve">country level follow-up </w:t>
      </w:r>
      <w:r w:rsidR="00C939EB">
        <w:rPr>
          <w:lang w:val="en-GB"/>
        </w:rPr>
        <w:t xml:space="preserve">etc, where additional staff would have enabled the Programme to accomplish more. </w:t>
      </w:r>
      <w:bookmarkStart w:id="99" w:name="_Toc124179841"/>
      <w:bookmarkEnd w:id="98"/>
    </w:p>
    <w:p w14:paraId="1F1BB7A2" w14:textId="0553EDBB" w:rsidR="009D30D1" w:rsidRPr="00820A1E" w:rsidRDefault="00567AC9" w:rsidP="00A87BAD">
      <w:pPr>
        <w:pStyle w:val="Heading3"/>
        <w:jc w:val="both"/>
        <w:rPr>
          <w:lang w:val="en-GB"/>
        </w:rPr>
      </w:pPr>
      <w:r w:rsidRPr="00820A1E">
        <w:rPr>
          <w:lang w:val="en-GB"/>
        </w:rPr>
        <w:t>3</w:t>
      </w:r>
      <w:r w:rsidR="009D30D1" w:rsidRPr="00820A1E">
        <w:rPr>
          <w:lang w:val="en-GB"/>
        </w:rPr>
        <w:t>.</w:t>
      </w:r>
      <w:r w:rsidR="002F3293" w:rsidRPr="00820A1E">
        <w:rPr>
          <w:lang w:val="en-GB"/>
        </w:rPr>
        <w:t>4</w:t>
      </w:r>
      <w:r w:rsidR="009D30D1" w:rsidRPr="00820A1E">
        <w:rPr>
          <w:lang w:val="en-GB"/>
        </w:rPr>
        <w:t>.2.</w:t>
      </w:r>
      <w:r w:rsidR="009D30D1" w:rsidRPr="00820A1E">
        <w:rPr>
          <w:lang w:val="en-GB"/>
        </w:rPr>
        <w:tab/>
      </w:r>
      <w:bookmarkStart w:id="100" w:name="_Hlk122529238"/>
      <w:r w:rsidR="009D30D1" w:rsidRPr="00820A1E">
        <w:rPr>
          <w:lang w:val="en-GB"/>
        </w:rPr>
        <w:t>Resources</w:t>
      </w:r>
      <w:bookmarkEnd w:id="99"/>
      <w:bookmarkEnd w:id="100"/>
    </w:p>
    <w:bookmarkStart w:id="101" w:name="_Hlk122529230"/>
    <w:p w14:paraId="0F9A917D" w14:textId="15925EDA" w:rsidR="00E540AD" w:rsidRPr="00820A1E" w:rsidRDefault="00233F38" w:rsidP="00684266">
      <w:pPr>
        <w:jc w:val="both"/>
        <w:rPr>
          <w:lang w:val="en-GB"/>
        </w:rPr>
      </w:pPr>
      <w:r w:rsidRPr="00820A1E">
        <w:rPr>
          <w:noProof/>
          <w:lang w:val="en-GB"/>
        </w:rPr>
        <mc:AlternateContent>
          <mc:Choice Requires="wps">
            <w:drawing>
              <wp:anchor distT="45720" distB="45720" distL="114300" distR="114300" simplePos="0" relativeHeight="251681792" behindDoc="0" locked="0" layoutInCell="1" allowOverlap="1" wp14:anchorId="5E6F15F9" wp14:editId="0550868B">
                <wp:simplePos x="0" y="0"/>
                <wp:positionH relativeFrom="column">
                  <wp:posOffset>-6350</wp:posOffset>
                </wp:positionH>
                <wp:positionV relativeFrom="paragraph">
                  <wp:posOffset>1025525</wp:posOffset>
                </wp:positionV>
                <wp:extent cx="2360930" cy="2514600"/>
                <wp:effectExtent l="0" t="0" r="2286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14600"/>
                        </a:xfrm>
                        <a:prstGeom prst="rect">
                          <a:avLst/>
                        </a:prstGeom>
                        <a:solidFill>
                          <a:srgbClr val="FFFFFF"/>
                        </a:solidFill>
                        <a:ln w="9525">
                          <a:solidFill>
                            <a:srgbClr val="000000"/>
                          </a:solidFill>
                          <a:miter lim="800000"/>
                          <a:headEnd/>
                          <a:tailEnd/>
                        </a:ln>
                      </wps:spPr>
                      <wps:txbx>
                        <w:txbxContent>
                          <w:p w14:paraId="6EE9FFBF" w14:textId="0417C45D" w:rsidR="003A6939" w:rsidRDefault="0040643D" w:rsidP="00763973">
                            <w:pPr>
                              <w:jc w:val="both"/>
                              <w:rPr>
                                <w:i/>
                                <w:iCs/>
                              </w:rPr>
                            </w:pPr>
                            <w:r>
                              <w:rPr>
                                <w:i/>
                                <w:iCs/>
                              </w:rPr>
                              <w:t>“</w:t>
                            </w:r>
                            <w:r w:rsidR="003A6939" w:rsidRPr="00763973">
                              <w:rPr>
                                <w:i/>
                                <w:iCs/>
                              </w:rPr>
                              <w:t>Legal identity is fundamental to the digital transformation of society and we’ve had trouble making this case to our donors.</w:t>
                            </w:r>
                            <w:r>
                              <w:rPr>
                                <w:i/>
                                <w:iCs/>
                              </w:rPr>
                              <w:t>”</w:t>
                            </w:r>
                          </w:p>
                          <w:p w14:paraId="29D7B97C" w14:textId="4B04F064" w:rsidR="00570919" w:rsidRDefault="0040643D" w:rsidP="00570919">
                            <w:pPr>
                              <w:jc w:val="both"/>
                              <w:rPr>
                                <w:i/>
                                <w:iCs/>
                              </w:rPr>
                            </w:pPr>
                            <w:r w:rsidRPr="0040643D">
                              <w:rPr>
                                <w:i/>
                                <w:iCs/>
                              </w:rPr>
                              <w:t>“We were hard hit by the pandemic, which made us unable to raise additional money.</w:t>
                            </w:r>
                            <w:r w:rsidR="003D5E03">
                              <w:rPr>
                                <w:i/>
                                <w:iCs/>
                              </w:rPr>
                              <w:t xml:space="preserve"> </w:t>
                            </w:r>
                            <w:r w:rsidRPr="0040643D">
                              <w:rPr>
                                <w:i/>
                                <w:iCs/>
                              </w:rPr>
                              <w:t>The only thing that could have been done better was fundraising.</w:t>
                            </w:r>
                            <w:r w:rsidR="00046A66">
                              <w:rPr>
                                <w:i/>
                                <w:iCs/>
                              </w:rPr>
                              <w:t xml:space="preserve"> </w:t>
                            </w:r>
                            <w:r w:rsidR="00046A66" w:rsidRPr="00046A66">
                              <w:rPr>
                                <w:i/>
                                <w:iCs/>
                              </w:rPr>
                              <w:t>However, given the exigencies of the pandemic, this may not have been realistic.</w:t>
                            </w:r>
                            <w:r w:rsidRPr="0040643D">
                              <w:rPr>
                                <w:i/>
                                <w:iCs/>
                              </w:rPr>
                              <w:t>”</w:t>
                            </w:r>
                          </w:p>
                          <w:p w14:paraId="4470F665" w14:textId="21CAFB2E" w:rsidR="00D1358D" w:rsidRPr="00570919" w:rsidRDefault="00D1358D" w:rsidP="00570919">
                            <w:pPr>
                              <w:pStyle w:val="ListParagraph"/>
                              <w:numPr>
                                <w:ilvl w:val="0"/>
                                <w:numId w:val="32"/>
                              </w:numPr>
                              <w:jc w:val="both"/>
                              <w:rPr>
                                <w:i/>
                                <w:iCs/>
                              </w:rPr>
                            </w:pPr>
                            <w:r w:rsidRPr="00570919">
                              <w:rPr>
                                <w:i/>
                                <w:iCs/>
                              </w:rPr>
                              <w:t>UNLIA TF KIIs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6F15F9" id="_x0000_s1037" type="#_x0000_t202" style="position:absolute;left:0;text-align:left;margin-left:-.5pt;margin-top:80.75pt;width:185.9pt;height:198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">
                <v:textbox>
                  <w:txbxContent>
                    <w:p w14:paraId="6EE9FFBF" w14:textId="0417C45D" w:rsidR="003A6939" w:rsidRDefault="0040643D" w:rsidP="00763973">
                      <w:pPr>
                        <w:jc w:val="both"/>
                        <w:rPr>
                          <w:i/>
                          <w:iCs/>
                        </w:rPr>
                      </w:pPr>
                      <w:r>
                        <w:rPr>
                          <w:i/>
                          <w:iCs/>
                        </w:rPr>
                        <w:t>“</w:t>
                      </w:r>
                      <w:r w:rsidR="003A6939" w:rsidRPr="00763973">
                        <w:rPr>
                          <w:i/>
                          <w:iCs/>
                        </w:rPr>
                        <w:t>Legal identity is fundamental to the digital transformation of society and we’ve had trouble making this case to our donors.</w:t>
                      </w:r>
                      <w:r>
                        <w:rPr>
                          <w:i/>
                          <w:iCs/>
                        </w:rPr>
                        <w:t>”</w:t>
                      </w:r>
                    </w:p>
                    <w:p w14:paraId="29D7B97C" w14:textId="4B04F064" w:rsidR="00570919" w:rsidRDefault="0040643D" w:rsidP="00570919">
                      <w:pPr>
                        <w:jc w:val="both"/>
                        <w:rPr>
                          <w:i/>
                          <w:iCs/>
                        </w:rPr>
                      </w:pPr>
                      <w:r w:rsidRPr="0040643D">
                        <w:rPr>
                          <w:i/>
                          <w:iCs/>
                        </w:rPr>
                        <w:t>“We were hard hit by the pandemic, which made us unable to raise additional money.</w:t>
                      </w:r>
                      <w:r w:rsidR="003D5E03">
                        <w:rPr>
                          <w:i/>
                          <w:iCs/>
                        </w:rPr>
                        <w:t xml:space="preserve"> </w:t>
                      </w:r>
                      <w:r w:rsidRPr="0040643D">
                        <w:rPr>
                          <w:i/>
                          <w:iCs/>
                        </w:rPr>
                        <w:t>The only thing that could have been done better was fundraising.</w:t>
                      </w:r>
                      <w:r w:rsidR="00046A66">
                        <w:rPr>
                          <w:i/>
                          <w:iCs/>
                        </w:rPr>
                        <w:t xml:space="preserve"> </w:t>
                      </w:r>
                      <w:r w:rsidR="00046A66" w:rsidRPr="00046A66">
                        <w:rPr>
                          <w:i/>
                          <w:iCs/>
                        </w:rPr>
                        <w:t>However, given the exigencies of the pandemic, this may not have been realistic.</w:t>
                      </w:r>
                      <w:r w:rsidRPr="0040643D">
                        <w:rPr>
                          <w:i/>
                          <w:iCs/>
                        </w:rPr>
                        <w:t>”</w:t>
                      </w:r>
                    </w:p>
                    <w:p w14:paraId="4470F665" w14:textId="21CAFB2E" w:rsidR="00D1358D" w:rsidRPr="00570919" w:rsidRDefault="00D1358D" w:rsidP="00570919">
                      <w:pPr>
                        <w:pStyle w:val="ListParagraph"/>
                        <w:numPr>
                          <w:ilvl w:val="0"/>
                          <w:numId w:val="32"/>
                        </w:numPr>
                        <w:jc w:val="both"/>
                        <w:rPr>
                          <w:i/>
                          <w:iCs/>
                        </w:rPr>
                      </w:pPr>
                      <w:r w:rsidRPr="00570919">
                        <w:rPr>
                          <w:i/>
                          <w:iCs/>
                        </w:rPr>
                        <w:t>UNLIA TF KIIs</w:t>
                      </w:r>
                    </w:p>
                  </w:txbxContent>
                </v:textbox>
                <w10:wrap type="square"/>
              </v:shape>
            </w:pict>
          </mc:Fallback>
        </mc:AlternateContent>
      </w:r>
      <w:r w:rsidR="00AA0B89" w:rsidRPr="00820A1E">
        <w:rPr>
          <w:lang w:val="en-GB"/>
        </w:rPr>
        <w:t xml:space="preserve">While the UNLIA TF was established under the DSG, the DSG did not provide funding for the project. </w:t>
      </w:r>
      <w:r w:rsidR="00DE6185" w:rsidRPr="00820A1E">
        <w:rPr>
          <w:lang w:val="en-GB"/>
        </w:rPr>
        <w:t>The UNLIA project was initially intended to be funded by a MPTF</w:t>
      </w:r>
      <w:r w:rsidR="00AA0B89" w:rsidRPr="00820A1E">
        <w:rPr>
          <w:lang w:val="en-GB"/>
        </w:rPr>
        <w:t xml:space="preserve"> and a foundational donor had been secured by Q1 2020</w:t>
      </w:r>
      <w:r w:rsidR="00DE6185" w:rsidRPr="00820A1E">
        <w:rPr>
          <w:lang w:val="en-GB"/>
        </w:rPr>
        <w:t>.</w:t>
      </w:r>
      <w:r w:rsidR="00E540AD" w:rsidRPr="00820A1E">
        <w:rPr>
          <w:rStyle w:val="FootnoteReference"/>
          <w:lang w:val="en-GB"/>
        </w:rPr>
        <w:footnoteReference w:id="9"/>
      </w:r>
      <w:r w:rsidR="003D5E03">
        <w:rPr>
          <w:lang w:val="en-GB"/>
        </w:rPr>
        <w:t xml:space="preserve"> </w:t>
      </w:r>
      <w:bookmarkEnd w:id="101"/>
      <w:r w:rsidR="00E540AD" w:rsidRPr="00820A1E">
        <w:rPr>
          <w:lang w:val="en-GB"/>
        </w:rPr>
        <w:t xml:space="preserve">This mechanism would have allowed for easy use of funds by different partner agencies in order to implement the UNLIA TF’s workplan. </w:t>
      </w:r>
      <w:r w:rsidR="00DE6185" w:rsidRPr="00820A1E">
        <w:rPr>
          <w:lang w:val="en-GB"/>
        </w:rPr>
        <w:t xml:space="preserve">However, </w:t>
      </w:r>
      <w:r w:rsidR="00E540AD" w:rsidRPr="00820A1E">
        <w:rPr>
          <w:lang w:val="en-GB"/>
        </w:rPr>
        <w:t>a few weeks before</w:t>
      </w:r>
      <w:r w:rsidR="00DE6185" w:rsidRPr="00820A1E">
        <w:rPr>
          <w:lang w:val="en-GB"/>
        </w:rPr>
        <w:t xml:space="preserve"> finalizing the MPTF, the </w:t>
      </w:r>
      <w:r w:rsidR="00CB2931" w:rsidRPr="00820A1E">
        <w:rPr>
          <w:lang w:val="en-GB"/>
        </w:rPr>
        <w:t xml:space="preserve">MPTF’s </w:t>
      </w:r>
      <w:r w:rsidR="00DE6185" w:rsidRPr="00820A1E">
        <w:rPr>
          <w:lang w:val="en-GB"/>
        </w:rPr>
        <w:t xml:space="preserve">foundation donor pulled out, citing a need to reprogram </w:t>
      </w:r>
      <w:r w:rsidR="00E540AD" w:rsidRPr="00820A1E">
        <w:rPr>
          <w:lang w:val="en-GB"/>
        </w:rPr>
        <w:t>previously committed</w:t>
      </w:r>
      <w:r w:rsidR="00DE6185" w:rsidRPr="00820A1E">
        <w:rPr>
          <w:lang w:val="en-GB"/>
        </w:rPr>
        <w:t xml:space="preserve"> money to COVID response. To fill this gap, the project began fundraising from other donors. </w:t>
      </w:r>
      <w:bookmarkStart w:id="102" w:name="_Hlk122529316"/>
      <w:r w:rsidR="009D7A3B">
        <w:rPr>
          <w:lang w:val="en-GB"/>
        </w:rPr>
        <w:t>The Secretariat’s</w:t>
      </w:r>
      <w:r w:rsidR="00E540AD" w:rsidRPr="00820A1E">
        <w:rPr>
          <w:lang w:val="en-GB"/>
        </w:rPr>
        <w:t xml:space="preserve"> rapid response</w:t>
      </w:r>
      <w:r w:rsidR="00CB2931" w:rsidRPr="00820A1E">
        <w:rPr>
          <w:lang w:val="en-GB"/>
        </w:rPr>
        <w:t xml:space="preserve"> and “passionate” promotion of the project</w:t>
      </w:r>
      <w:r w:rsidR="00E540AD" w:rsidRPr="00820A1E">
        <w:rPr>
          <w:lang w:val="en-GB"/>
        </w:rPr>
        <w:t>,</w:t>
      </w:r>
      <w:r w:rsidR="00CB2931" w:rsidRPr="00820A1E">
        <w:rPr>
          <w:lang w:val="en-GB"/>
        </w:rPr>
        <w:t xml:space="preserve"> along with donors’ flexibility and willingness to trust that UNDP would be able to put together a worthwhile project, </w:t>
      </w:r>
      <w:r w:rsidR="00E540AD" w:rsidRPr="00820A1E">
        <w:rPr>
          <w:lang w:val="en-GB"/>
        </w:rPr>
        <w:t>enabled UNDP to mobilize sufficient resources to begin the project.</w:t>
      </w:r>
      <w:r w:rsidR="003D5E03">
        <w:rPr>
          <w:lang w:val="en-GB"/>
        </w:rPr>
        <w:t xml:space="preserve"> </w:t>
      </w:r>
    </w:p>
    <w:p w14:paraId="77846475" w14:textId="5870E986" w:rsidR="009D7A3B" w:rsidRDefault="00E540AD" w:rsidP="00684266">
      <w:pPr>
        <w:jc w:val="both"/>
        <w:rPr>
          <w:lang w:val="en-GB"/>
        </w:rPr>
      </w:pPr>
      <w:bookmarkStart w:id="103" w:name="_Hlk122529338"/>
      <w:bookmarkEnd w:id="102"/>
      <w:r w:rsidRPr="00820A1E">
        <w:rPr>
          <w:lang w:val="en-GB"/>
        </w:rPr>
        <w:t xml:space="preserve">The eventual funding structure, with three donors providing </w:t>
      </w:r>
      <w:r w:rsidR="004C7843" w:rsidRPr="00820A1E">
        <w:rPr>
          <w:lang w:val="en-GB"/>
        </w:rPr>
        <w:t xml:space="preserve">nearly all the UNLIA </w:t>
      </w:r>
      <w:r w:rsidRPr="00820A1E">
        <w:rPr>
          <w:lang w:val="en-GB"/>
        </w:rPr>
        <w:t>money directly to UNDP</w:t>
      </w:r>
      <w:r w:rsidR="00097441">
        <w:rPr>
          <w:lang w:val="en-GB"/>
        </w:rPr>
        <w:t>,</w:t>
      </w:r>
      <w:r w:rsidR="004C7843" w:rsidRPr="00820A1E">
        <w:rPr>
          <w:lang w:val="en-GB"/>
        </w:rPr>
        <w:t xml:space="preserve"> </w:t>
      </w:r>
      <w:r w:rsidRPr="00820A1E">
        <w:rPr>
          <w:lang w:val="en-GB"/>
        </w:rPr>
        <w:t>was far more complex than the contemplated M</w:t>
      </w:r>
      <w:r w:rsidR="00E84E88">
        <w:rPr>
          <w:lang w:val="en-GB"/>
        </w:rPr>
        <w:t>P</w:t>
      </w:r>
      <w:r w:rsidRPr="00820A1E">
        <w:rPr>
          <w:lang w:val="en-GB"/>
        </w:rPr>
        <w:t>TF</w:t>
      </w:r>
      <w:r w:rsidR="00B50DA2" w:rsidRPr="00820A1E">
        <w:rPr>
          <w:lang w:val="en-GB"/>
        </w:rPr>
        <w:t>.</w:t>
      </w:r>
      <w:r w:rsidRPr="00820A1E">
        <w:rPr>
          <w:lang w:val="en-GB"/>
        </w:rPr>
        <w:t xml:space="preserve"> </w:t>
      </w:r>
      <w:bookmarkEnd w:id="103"/>
      <w:r w:rsidR="004C7843" w:rsidRPr="00820A1E">
        <w:rPr>
          <w:lang w:val="en-GB"/>
        </w:rPr>
        <w:t>Some other agencies provided some funding for some of the activities they led in the UNLIA TF</w:t>
      </w:r>
      <w:r w:rsidR="00097441">
        <w:rPr>
          <w:lang w:val="en-GB"/>
        </w:rPr>
        <w:t>,</w:t>
      </w:r>
      <w:r w:rsidR="004C7843" w:rsidRPr="00820A1E">
        <w:rPr>
          <w:lang w:val="en-GB"/>
        </w:rPr>
        <w:t xml:space="preserve"> as UNDP did with a contribution of </w:t>
      </w:r>
      <w:r w:rsidR="00046A66" w:rsidRPr="00820A1E">
        <w:rPr>
          <w:lang w:val="en-GB"/>
        </w:rPr>
        <w:t>252,126</w:t>
      </w:r>
      <w:r w:rsidR="004C7843" w:rsidRPr="00820A1E">
        <w:rPr>
          <w:lang w:val="en-GB"/>
        </w:rPr>
        <w:t xml:space="preserve"> USD. </w:t>
      </w:r>
      <w:r w:rsidR="00B50DA2" w:rsidRPr="00820A1E">
        <w:rPr>
          <w:lang w:val="en-GB"/>
        </w:rPr>
        <w:t xml:space="preserve">While the UNLIA TF was a cross agency institution, </w:t>
      </w:r>
      <w:r w:rsidR="004C7843" w:rsidRPr="00820A1E">
        <w:rPr>
          <w:lang w:val="en-GB"/>
        </w:rPr>
        <w:t xml:space="preserve">for the lion’s share of the money </w:t>
      </w:r>
      <w:r w:rsidR="00B50DA2" w:rsidRPr="00820A1E">
        <w:rPr>
          <w:lang w:val="en-GB"/>
        </w:rPr>
        <w:t xml:space="preserve">it was UNDP alone that had the fiduciary duty to each donor. </w:t>
      </w:r>
    </w:p>
    <w:p w14:paraId="7E18258E" w14:textId="44A50880" w:rsidR="00DE6185" w:rsidRPr="00820A1E" w:rsidRDefault="00B50DA2" w:rsidP="00684266">
      <w:pPr>
        <w:jc w:val="both"/>
        <w:rPr>
          <w:lang w:val="en-GB"/>
        </w:rPr>
      </w:pPr>
      <w:r w:rsidRPr="00820A1E">
        <w:rPr>
          <w:lang w:val="en-GB"/>
        </w:rPr>
        <w:t xml:space="preserve">The </w:t>
      </w:r>
      <w:r w:rsidR="006556B3" w:rsidRPr="00820A1E">
        <w:rPr>
          <w:lang w:val="en-GB"/>
        </w:rPr>
        <w:t xml:space="preserve">evaluation found that </w:t>
      </w:r>
      <w:bookmarkStart w:id="104" w:name="_Hlk122529359"/>
      <w:r w:rsidR="006556B3" w:rsidRPr="00820A1E">
        <w:rPr>
          <w:lang w:val="en-GB"/>
        </w:rPr>
        <w:t xml:space="preserve">the </w:t>
      </w:r>
      <w:r w:rsidRPr="00820A1E">
        <w:rPr>
          <w:lang w:val="en-GB"/>
        </w:rPr>
        <w:t>financing structure</w:t>
      </w:r>
      <w:r w:rsidR="00E540AD" w:rsidRPr="00820A1E">
        <w:rPr>
          <w:lang w:val="en-GB"/>
        </w:rPr>
        <w:t xml:space="preserve"> made it extremely difficult to share UNLIA funding with different agencies.</w:t>
      </w:r>
      <w:bookmarkEnd w:id="104"/>
      <w:r w:rsidR="00E540AD" w:rsidRPr="00820A1E">
        <w:rPr>
          <w:lang w:val="en-GB"/>
        </w:rPr>
        <w:t xml:space="preserve"> In several cases, the evaluator found that </w:t>
      </w:r>
      <w:r w:rsidRPr="00820A1E">
        <w:rPr>
          <w:lang w:val="en-GB"/>
        </w:rPr>
        <w:t xml:space="preserve">agencies gave </w:t>
      </w:r>
      <w:r w:rsidRPr="00C939EB">
        <w:rPr>
          <w:lang w:val="en-GB"/>
        </w:rPr>
        <w:t xml:space="preserve">up </w:t>
      </w:r>
      <w:r w:rsidR="00E540AD" w:rsidRPr="00C939EB">
        <w:rPr>
          <w:lang w:val="en-GB"/>
        </w:rPr>
        <w:t>transferring funds</w:t>
      </w:r>
      <w:r w:rsidRPr="00C939EB">
        <w:rPr>
          <w:lang w:val="en-GB"/>
        </w:rPr>
        <w:t xml:space="preserve"> as</w:t>
      </w:r>
      <w:r w:rsidR="00E540AD" w:rsidRPr="00C939EB">
        <w:rPr>
          <w:lang w:val="en-GB"/>
        </w:rPr>
        <w:t xml:space="preserve"> practically impossible.</w:t>
      </w:r>
      <w:r w:rsidR="003D5E03">
        <w:rPr>
          <w:lang w:val="en-GB"/>
        </w:rPr>
        <w:t xml:space="preserve"> </w:t>
      </w:r>
      <w:r w:rsidRPr="00C939EB">
        <w:rPr>
          <w:lang w:val="en-GB"/>
        </w:rPr>
        <w:t>Further increasing the burden on UNDP’s small program</w:t>
      </w:r>
      <w:r w:rsidRPr="00820A1E">
        <w:rPr>
          <w:lang w:val="en-GB"/>
        </w:rPr>
        <w:t xml:space="preserve"> </w:t>
      </w:r>
      <w:r w:rsidRPr="00C939EB">
        <w:rPr>
          <w:lang w:val="en-GB"/>
        </w:rPr>
        <w:t xml:space="preserve">staff, </w:t>
      </w:r>
      <w:r w:rsidR="00E540AD" w:rsidRPr="00C939EB">
        <w:rPr>
          <w:lang w:val="en-GB"/>
        </w:rPr>
        <w:t>each donor required individually tailored progress reports</w:t>
      </w:r>
      <w:r w:rsidRPr="00C939EB">
        <w:rPr>
          <w:lang w:val="en-GB"/>
        </w:rPr>
        <w:t>.</w:t>
      </w:r>
    </w:p>
    <w:p w14:paraId="0F3073E2" w14:textId="4D882533" w:rsidR="00CB2931" w:rsidRPr="00820A1E" w:rsidRDefault="00567AC9" w:rsidP="00684266">
      <w:pPr>
        <w:jc w:val="both"/>
        <w:rPr>
          <w:lang w:val="en-GB"/>
        </w:rPr>
      </w:pPr>
      <w:bookmarkStart w:id="105" w:name="_Toc124179842"/>
      <w:r w:rsidRPr="00820A1E">
        <w:rPr>
          <w:rStyle w:val="Heading3Char"/>
          <w:lang w:val="en-GB"/>
        </w:rPr>
        <w:t>3</w:t>
      </w:r>
      <w:r w:rsidR="009D30D1" w:rsidRPr="00820A1E">
        <w:rPr>
          <w:rStyle w:val="Heading3Char"/>
          <w:lang w:val="en-GB"/>
        </w:rPr>
        <w:t>.</w:t>
      </w:r>
      <w:r w:rsidR="002F3293" w:rsidRPr="00820A1E">
        <w:rPr>
          <w:rStyle w:val="Heading3Char"/>
          <w:lang w:val="en-GB"/>
        </w:rPr>
        <w:t>4</w:t>
      </w:r>
      <w:r w:rsidR="009D30D1" w:rsidRPr="00820A1E">
        <w:rPr>
          <w:rStyle w:val="Heading3Char"/>
          <w:lang w:val="en-GB"/>
        </w:rPr>
        <w:t>.3.</w:t>
      </w:r>
      <w:r w:rsidR="009D30D1" w:rsidRPr="00820A1E">
        <w:rPr>
          <w:rStyle w:val="Heading3Char"/>
          <w:lang w:val="en-GB"/>
        </w:rPr>
        <w:tab/>
      </w:r>
      <w:bookmarkStart w:id="106" w:name="_Hlk122529400"/>
      <w:r w:rsidR="009D30D1" w:rsidRPr="00820A1E">
        <w:rPr>
          <w:rStyle w:val="Heading3Char"/>
          <w:lang w:val="en-GB"/>
        </w:rPr>
        <w:t>Meeting donor expectations</w:t>
      </w:r>
      <w:bookmarkEnd w:id="105"/>
      <w:r w:rsidR="00CB2931" w:rsidRPr="00820A1E">
        <w:rPr>
          <w:lang w:val="en-GB"/>
        </w:rPr>
        <w:t xml:space="preserve"> </w:t>
      </w:r>
      <w:bookmarkEnd w:id="106"/>
    </w:p>
    <w:p w14:paraId="2ADF706B" w14:textId="6011DC64" w:rsidR="00870AB8" w:rsidRDefault="006556B3" w:rsidP="00684266">
      <w:pPr>
        <w:jc w:val="both"/>
        <w:rPr>
          <w:lang w:val="en-GB"/>
        </w:rPr>
      </w:pPr>
      <w:r w:rsidRPr="00820A1E">
        <w:rPr>
          <w:lang w:val="en-GB"/>
        </w:rPr>
        <w:t xml:space="preserve">The evaluation found that </w:t>
      </w:r>
      <w:bookmarkStart w:id="107" w:name="_Hlk122529503"/>
      <w:r w:rsidR="00826E90">
        <w:rPr>
          <w:lang w:val="en-GB"/>
        </w:rPr>
        <w:t xml:space="preserve">some </w:t>
      </w:r>
      <w:r w:rsidRPr="00820A1E">
        <w:rPr>
          <w:lang w:val="en-GB"/>
        </w:rPr>
        <w:t>d</w:t>
      </w:r>
      <w:r w:rsidR="00C56381" w:rsidRPr="00820A1E">
        <w:rPr>
          <w:lang w:val="en-GB"/>
        </w:rPr>
        <w:t>onors expressed little interest in UNLIA.</w:t>
      </w:r>
      <w:bookmarkEnd w:id="107"/>
      <w:r w:rsidR="00C56381" w:rsidRPr="00820A1E">
        <w:rPr>
          <w:lang w:val="en-GB"/>
        </w:rPr>
        <w:t xml:space="preserve"> </w:t>
      </w:r>
      <w:r w:rsidR="00E36478">
        <w:rPr>
          <w:lang w:val="en-GB"/>
        </w:rPr>
        <w:t>For example, some</w:t>
      </w:r>
      <w:r w:rsidR="00476DEE">
        <w:rPr>
          <w:lang w:val="en-GB"/>
        </w:rPr>
        <w:t xml:space="preserve"> </w:t>
      </w:r>
      <w:r w:rsidR="00E36478">
        <w:rPr>
          <w:lang w:val="en-GB"/>
        </w:rPr>
        <w:t>d</w:t>
      </w:r>
      <w:r w:rsidR="00870AB8">
        <w:rPr>
          <w:lang w:val="en-GB"/>
        </w:rPr>
        <w:t xml:space="preserve">onors </w:t>
      </w:r>
      <w:r w:rsidR="00E36478">
        <w:rPr>
          <w:lang w:val="en-GB"/>
        </w:rPr>
        <w:t>did not respond to the request for participating the PB meeting</w:t>
      </w:r>
      <w:r w:rsidR="00826E90">
        <w:rPr>
          <w:lang w:val="en-GB"/>
        </w:rPr>
        <w:t xml:space="preserve">, </w:t>
      </w:r>
      <w:r w:rsidR="00870AB8">
        <w:rPr>
          <w:lang w:val="en-GB"/>
        </w:rPr>
        <w:t>declin</w:t>
      </w:r>
      <w:r w:rsidR="00826E90">
        <w:rPr>
          <w:lang w:val="en-GB"/>
        </w:rPr>
        <w:t>ing</w:t>
      </w:r>
      <w:r w:rsidR="00870AB8">
        <w:rPr>
          <w:lang w:val="en-GB"/>
        </w:rPr>
        <w:t xml:space="preserve"> to play their part in Programme management</w:t>
      </w:r>
      <w:r w:rsidR="00826E90">
        <w:rPr>
          <w:lang w:val="en-GB"/>
        </w:rPr>
        <w:t>.</w:t>
      </w:r>
    </w:p>
    <w:p w14:paraId="399C6832" w14:textId="6B4CDC43" w:rsidR="00C56381" w:rsidRPr="00820A1E" w:rsidRDefault="00C56381" w:rsidP="00684266">
      <w:pPr>
        <w:jc w:val="both"/>
        <w:rPr>
          <w:lang w:val="en-GB"/>
        </w:rPr>
      </w:pPr>
      <w:r w:rsidRPr="00820A1E">
        <w:rPr>
          <w:lang w:val="en-GB"/>
        </w:rPr>
        <w:lastRenderedPageBreak/>
        <w:t>Part of th</w:t>
      </w:r>
      <w:r w:rsidR="00870AB8">
        <w:rPr>
          <w:lang w:val="en-GB"/>
        </w:rPr>
        <w:t>eir disinterest</w:t>
      </w:r>
      <w:r w:rsidRPr="00820A1E">
        <w:rPr>
          <w:lang w:val="en-GB"/>
        </w:rPr>
        <w:t xml:space="preserve"> may be due to how the program was funded</w:t>
      </w:r>
      <w:bookmarkStart w:id="108" w:name="_Hlk122529520"/>
      <w:r w:rsidRPr="00820A1E">
        <w:rPr>
          <w:lang w:val="en-GB"/>
        </w:rPr>
        <w:t>.</w:t>
      </w:r>
      <w:r w:rsidR="003D5E03">
        <w:rPr>
          <w:lang w:val="en-GB"/>
        </w:rPr>
        <w:t xml:space="preserve"> </w:t>
      </w:r>
      <w:r w:rsidR="00CB2931" w:rsidRPr="00820A1E">
        <w:rPr>
          <w:lang w:val="en-GB"/>
        </w:rPr>
        <w:t>Th</w:t>
      </w:r>
      <w:r w:rsidRPr="00820A1E">
        <w:rPr>
          <w:lang w:val="en-GB"/>
        </w:rPr>
        <w:t>ough</w:t>
      </w:r>
      <w:r w:rsidR="00AC638B" w:rsidRPr="00820A1E">
        <w:rPr>
          <w:lang w:val="en-GB"/>
        </w:rPr>
        <w:t xml:space="preserve"> </w:t>
      </w:r>
      <w:r w:rsidR="00CB2931" w:rsidRPr="00820A1E">
        <w:rPr>
          <w:lang w:val="en-GB"/>
        </w:rPr>
        <w:t>put</w:t>
      </w:r>
      <w:r w:rsidRPr="00820A1E">
        <w:rPr>
          <w:lang w:val="en-GB"/>
        </w:rPr>
        <w:t>ting</w:t>
      </w:r>
      <w:r w:rsidR="00CB2931" w:rsidRPr="00820A1E">
        <w:rPr>
          <w:lang w:val="en-GB"/>
        </w:rPr>
        <w:t xml:space="preserve"> together </w:t>
      </w:r>
      <w:r w:rsidRPr="00820A1E">
        <w:rPr>
          <w:lang w:val="en-GB"/>
        </w:rPr>
        <w:t xml:space="preserve">the </w:t>
      </w:r>
      <w:r w:rsidR="00CB2931" w:rsidRPr="00820A1E">
        <w:rPr>
          <w:lang w:val="en-GB"/>
        </w:rPr>
        <w:t xml:space="preserve">funding </w:t>
      </w:r>
      <w:r w:rsidR="00AC638B" w:rsidRPr="00820A1E">
        <w:rPr>
          <w:lang w:val="en-GB"/>
        </w:rPr>
        <w:t xml:space="preserve">quickly </w:t>
      </w:r>
      <w:r w:rsidRPr="00820A1E">
        <w:rPr>
          <w:lang w:val="en-GB"/>
        </w:rPr>
        <w:t xml:space="preserve">made the project possible, </w:t>
      </w:r>
      <w:r w:rsidR="00CB2931" w:rsidRPr="00820A1E">
        <w:rPr>
          <w:lang w:val="en-GB"/>
        </w:rPr>
        <w:t xml:space="preserve">some of the donor structures used </w:t>
      </w:r>
      <w:r w:rsidR="00AC638B" w:rsidRPr="00820A1E">
        <w:rPr>
          <w:lang w:val="en-GB"/>
        </w:rPr>
        <w:t>appeared to</w:t>
      </w:r>
      <w:r w:rsidR="00CB2931" w:rsidRPr="00820A1E">
        <w:rPr>
          <w:lang w:val="en-GB"/>
        </w:rPr>
        <w:t xml:space="preserve"> hurt </w:t>
      </w:r>
      <w:r w:rsidR="00AC638B" w:rsidRPr="00820A1E">
        <w:rPr>
          <w:lang w:val="en-GB"/>
        </w:rPr>
        <w:t xml:space="preserve">donor’s impressions of </w:t>
      </w:r>
      <w:r w:rsidR="00CB2931" w:rsidRPr="00820A1E">
        <w:rPr>
          <w:lang w:val="en-GB"/>
        </w:rPr>
        <w:t>the project down the line</w:t>
      </w:r>
      <w:bookmarkEnd w:id="108"/>
      <w:r w:rsidR="00CB2931" w:rsidRPr="00820A1E">
        <w:rPr>
          <w:lang w:val="en-GB"/>
        </w:rPr>
        <w:t>.</w:t>
      </w:r>
      <w:r w:rsidR="003D5E03">
        <w:rPr>
          <w:lang w:val="en-GB"/>
        </w:rPr>
        <w:t xml:space="preserve"> </w:t>
      </w:r>
      <w:r w:rsidR="00CB2931" w:rsidRPr="00820A1E">
        <w:rPr>
          <w:lang w:val="en-GB"/>
        </w:rPr>
        <w:t xml:space="preserve">One donor </w:t>
      </w:r>
      <w:r w:rsidR="00CB2931" w:rsidRPr="00C939EB">
        <w:rPr>
          <w:lang w:val="en-GB"/>
        </w:rPr>
        <w:t>provided</w:t>
      </w:r>
      <w:r w:rsidR="00CB2931" w:rsidRPr="00820A1E">
        <w:rPr>
          <w:lang w:val="en-GB"/>
        </w:rPr>
        <w:t xml:space="preserve"> money through </w:t>
      </w:r>
      <w:r w:rsidR="00233F38">
        <w:rPr>
          <w:lang w:val="en-GB"/>
        </w:rPr>
        <w:t>its</w:t>
      </w:r>
      <w:r w:rsidR="00CB2931" w:rsidRPr="00C939EB">
        <w:rPr>
          <w:lang w:val="en-GB"/>
        </w:rPr>
        <w:t xml:space="preserve"> industrial development fund, rather than </w:t>
      </w:r>
      <w:r w:rsidR="00233F38">
        <w:rPr>
          <w:lang w:val="en-GB"/>
        </w:rPr>
        <w:t>its</w:t>
      </w:r>
      <w:r w:rsidR="00CB2931" w:rsidRPr="00C939EB">
        <w:rPr>
          <w:lang w:val="en-GB"/>
        </w:rPr>
        <w:t xml:space="preserve"> </w:t>
      </w:r>
      <w:r w:rsidR="00AC638B" w:rsidRPr="00C939EB">
        <w:rPr>
          <w:lang w:val="en-GB"/>
        </w:rPr>
        <w:t>international</w:t>
      </w:r>
      <w:r w:rsidR="00AC638B" w:rsidRPr="00820A1E">
        <w:rPr>
          <w:lang w:val="en-GB"/>
        </w:rPr>
        <w:t xml:space="preserve"> </w:t>
      </w:r>
      <w:r w:rsidR="00CB2931" w:rsidRPr="00820A1E">
        <w:rPr>
          <w:lang w:val="en-GB"/>
        </w:rPr>
        <w:t xml:space="preserve">development agency, </w:t>
      </w:r>
      <w:r w:rsidR="001E249B" w:rsidRPr="00820A1E">
        <w:rPr>
          <w:lang w:val="en-GB"/>
        </w:rPr>
        <w:t xml:space="preserve">and </w:t>
      </w:r>
      <w:r w:rsidR="00233F38">
        <w:rPr>
          <w:lang w:val="en-GB"/>
        </w:rPr>
        <w:t>its</w:t>
      </w:r>
      <w:r w:rsidR="001E249B" w:rsidRPr="00820A1E">
        <w:rPr>
          <w:lang w:val="en-GB"/>
        </w:rPr>
        <w:t xml:space="preserve"> mandate to promote </w:t>
      </w:r>
      <w:r w:rsidR="00233F38">
        <w:rPr>
          <w:lang w:val="en-GB"/>
        </w:rPr>
        <w:t>the donor’s</w:t>
      </w:r>
      <w:r w:rsidR="001E249B" w:rsidRPr="00820A1E">
        <w:rPr>
          <w:lang w:val="en-GB"/>
        </w:rPr>
        <w:t xml:space="preserve"> national industries was not aligned with the project’s mandate to advance LI in a way best suited for </w:t>
      </w:r>
      <w:r w:rsidR="00233F38">
        <w:rPr>
          <w:lang w:val="en-GB"/>
        </w:rPr>
        <w:t xml:space="preserve">beneficiary </w:t>
      </w:r>
      <w:r w:rsidR="001E249B" w:rsidRPr="00820A1E">
        <w:rPr>
          <w:lang w:val="en-GB"/>
        </w:rPr>
        <w:t xml:space="preserve">each </w:t>
      </w:r>
      <w:proofErr w:type="gramStart"/>
      <w:r w:rsidR="001E249B" w:rsidRPr="00820A1E">
        <w:rPr>
          <w:lang w:val="en-GB"/>
        </w:rPr>
        <w:t>countr</w:t>
      </w:r>
      <w:r w:rsidR="00233F38">
        <w:rPr>
          <w:lang w:val="en-GB"/>
        </w:rPr>
        <w:t>ies</w:t>
      </w:r>
      <w:proofErr w:type="gramEnd"/>
      <w:r w:rsidR="001E249B" w:rsidRPr="00820A1E">
        <w:rPr>
          <w:lang w:val="en-GB"/>
        </w:rPr>
        <w:t>.</w:t>
      </w:r>
      <w:r w:rsidR="003D5E03">
        <w:rPr>
          <w:lang w:val="en-GB"/>
        </w:rPr>
        <w:t xml:space="preserve"> </w:t>
      </w:r>
      <w:r w:rsidR="00CB2931" w:rsidRPr="00820A1E">
        <w:rPr>
          <w:lang w:val="en-GB"/>
        </w:rPr>
        <w:t xml:space="preserve">Other </w:t>
      </w:r>
      <w:bookmarkStart w:id="109" w:name="_Hlk122529539"/>
      <w:r w:rsidR="00CB2931" w:rsidRPr="00820A1E">
        <w:rPr>
          <w:lang w:val="en-GB"/>
        </w:rPr>
        <w:t xml:space="preserve">donors stated that </w:t>
      </w:r>
      <w:r w:rsidRPr="00820A1E">
        <w:rPr>
          <w:lang w:val="en-GB"/>
        </w:rPr>
        <w:t>UNLIA got</w:t>
      </w:r>
      <w:r w:rsidR="00CB2931" w:rsidRPr="00820A1E">
        <w:rPr>
          <w:lang w:val="en-GB"/>
        </w:rPr>
        <w:t xml:space="preserve"> lost in </w:t>
      </w:r>
      <w:r w:rsidR="00233F38">
        <w:rPr>
          <w:noProof/>
        </w:rPr>
        <w:drawing>
          <wp:anchor distT="0" distB="0" distL="114300" distR="114300" simplePos="0" relativeHeight="251691008" behindDoc="0" locked="0" layoutInCell="1" allowOverlap="1" wp14:anchorId="2D9C8726" wp14:editId="35F4C9A4">
            <wp:simplePos x="0" y="0"/>
            <wp:positionH relativeFrom="column">
              <wp:posOffset>12700</wp:posOffset>
            </wp:positionH>
            <wp:positionV relativeFrom="paragraph">
              <wp:posOffset>127000</wp:posOffset>
            </wp:positionV>
            <wp:extent cx="1898650" cy="2799080"/>
            <wp:effectExtent l="0" t="0" r="6350"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8650" cy="2799080"/>
                    </a:xfrm>
                    <a:prstGeom prst="rect">
                      <a:avLst/>
                    </a:prstGeom>
                  </pic:spPr>
                </pic:pic>
              </a:graphicData>
            </a:graphic>
          </wp:anchor>
        </w:drawing>
      </w:r>
      <w:r w:rsidR="00CB2931" w:rsidRPr="00820A1E">
        <w:rPr>
          <w:lang w:val="en-GB"/>
        </w:rPr>
        <w:t>their</w:t>
      </w:r>
      <w:r w:rsidRPr="00820A1E">
        <w:rPr>
          <w:lang w:val="en-GB"/>
        </w:rPr>
        <w:t xml:space="preserve"> donor </w:t>
      </w:r>
      <w:r w:rsidR="00CB2931" w:rsidRPr="00820A1E">
        <w:rPr>
          <w:lang w:val="en-GB"/>
        </w:rPr>
        <w:t>bureaucracy, either attached to a much larger, seemingly unrelated project, making UNLIA almost a</w:t>
      </w:r>
      <w:r w:rsidRPr="00820A1E">
        <w:rPr>
          <w:lang w:val="en-GB"/>
        </w:rPr>
        <w:t xml:space="preserve"> bureaucratic</w:t>
      </w:r>
      <w:r w:rsidR="00CB2931" w:rsidRPr="00820A1E">
        <w:rPr>
          <w:lang w:val="en-GB"/>
        </w:rPr>
        <w:t xml:space="preserve"> orphan in the donor’s bureaucracy, struggling for attention and interest or not </w:t>
      </w:r>
      <w:r w:rsidR="001E249B" w:rsidRPr="00820A1E">
        <w:rPr>
          <w:lang w:val="en-GB"/>
        </w:rPr>
        <w:t>properly</w:t>
      </w:r>
      <w:r w:rsidR="00CB2931" w:rsidRPr="00820A1E">
        <w:rPr>
          <w:lang w:val="en-GB"/>
        </w:rPr>
        <w:t xml:space="preserve"> </w:t>
      </w:r>
      <w:r w:rsidR="001E249B" w:rsidRPr="00820A1E">
        <w:rPr>
          <w:lang w:val="en-GB"/>
        </w:rPr>
        <w:t xml:space="preserve">bureaucratically </w:t>
      </w:r>
      <w:r w:rsidR="00CB2931" w:rsidRPr="00820A1E">
        <w:rPr>
          <w:lang w:val="en-GB"/>
        </w:rPr>
        <w:t>anchored anywhere at all.</w:t>
      </w:r>
      <w:bookmarkEnd w:id="109"/>
      <w:r w:rsidR="003D5E03">
        <w:rPr>
          <w:lang w:val="en-GB"/>
        </w:rPr>
        <w:t xml:space="preserve"> </w:t>
      </w:r>
      <w:bookmarkStart w:id="110" w:name="_Hlk122529651"/>
      <w:r w:rsidR="00881CC4" w:rsidRPr="00820A1E">
        <w:rPr>
          <w:lang w:val="en-GB"/>
        </w:rPr>
        <w:t>Donor personnel changes were an issue too</w:t>
      </w:r>
      <w:bookmarkEnd w:id="110"/>
      <w:r w:rsidR="00881CC4" w:rsidRPr="00820A1E">
        <w:rPr>
          <w:lang w:val="en-GB"/>
        </w:rPr>
        <w:t>, with one donor saying: “</w:t>
      </w:r>
      <w:proofErr w:type="gramStart"/>
      <w:r w:rsidR="00881CC4" w:rsidRPr="00820A1E">
        <w:rPr>
          <w:lang w:val="en-GB"/>
        </w:rPr>
        <w:t>I’ve</w:t>
      </w:r>
      <w:proofErr w:type="gramEnd"/>
      <w:r w:rsidR="00881CC4" w:rsidRPr="00820A1E">
        <w:rPr>
          <w:lang w:val="en-GB"/>
        </w:rPr>
        <w:t xml:space="preserve"> had limited visibility on this project. A series of focal persons have taken over the program which has created a lack of continuity.</w:t>
      </w:r>
      <w:r w:rsidR="003D5E03">
        <w:rPr>
          <w:lang w:val="en-GB"/>
        </w:rPr>
        <w:t xml:space="preserve"> </w:t>
      </w:r>
      <w:r w:rsidR="00881CC4" w:rsidRPr="00820A1E">
        <w:rPr>
          <w:lang w:val="en-GB"/>
        </w:rPr>
        <w:t>That is a deficit on our part.”</w:t>
      </w:r>
    </w:p>
    <w:p w14:paraId="1184BFA3" w14:textId="7D29020A" w:rsidR="00CB2931" w:rsidRPr="00820A1E" w:rsidRDefault="00CB2931" w:rsidP="00684266">
      <w:pPr>
        <w:jc w:val="both"/>
        <w:rPr>
          <w:lang w:val="en-GB"/>
        </w:rPr>
      </w:pPr>
      <w:r w:rsidRPr="00820A1E">
        <w:rPr>
          <w:lang w:val="en-GB"/>
        </w:rPr>
        <w:t xml:space="preserve">Of greater concern was the complaint from </w:t>
      </w:r>
      <w:bookmarkStart w:id="111" w:name="_Hlk122529673"/>
      <w:r w:rsidRPr="00820A1E">
        <w:rPr>
          <w:lang w:val="en-GB"/>
        </w:rPr>
        <w:t>some donors that there was no communication between their people on the country level and the donors’ HQ on UNLIA issues</w:t>
      </w:r>
      <w:bookmarkEnd w:id="111"/>
      <w:r w:rsidRPr="00820A1E">
        <w:rPr>
          <w:lang w:val="en-GB"/>
        </w:rPr>
        <w:t>.</w:t>
      </w:r>
      <w:r w:rsidR="003D5E03">
        <w:rPr>
          <w:lang w:val="en-GB"/>
        </w:rPr>
        <w:t xml:space="preserve"> </w:t>
      </w:r>
      <w:r w:rsidRPr="00820A1E">
        <w:rPr>
          <w:lang w:val="en-GB"/>
        </w:rPr>
        <w:t xml:space="preserve">Donors stated that normally they hear from their own country level representatives about projects, but that this was not the case with UNLIA. UNDP country staff credibly claimed that there was contact with at least some donors some of the time at the country level. </w:t>
      </w:r>
      <w:r w:rsidR="00390663" w:rsidRPr="00820A1E">
        <w:rPr>
          <w:lang w:val="en-GB"/>
        </w:rPr>
        <w:t>In Zambia</w:t>
      </w:r>
      <w:r w:rsidR="00ED2333">
        <w:rPr>
          <w:lang w:val="en-GB"/>
        </w:rPr>
        <w:t xml:space="preserve"> and DRC, </w:t>
      </w:r>
      <w:r w:rsidR="003C445A">
        <w:rPr>
          <w:lang w:val="en-GB"/>
        </w:rPr>
        <w:t>interviewee</w:t>
      </w:r>
      <w:r w:rsidR="00ED2333">
        <w:rPr>
          <w:lang w:val="en-GB"/>
        </w:rPr>
        <w:t>s specifically noted reaching out to</w:t>
      </w:r>
      <w:r w:rsidR="00390663" w:rsidRPr="00820A1E">
        <w:rPr>
          <w:lang w:val="en-GB"/>
        </w:rPr>
        <w:t xml:space="preserve"> Japanese </w:t>
      </w:r>
      <w:r w:rsidR="00ED2333">
        <w:rPr>
          <w:lang w:val="en-GB"/>
        </w:rPr>
        <w:t xml:space="preserve">and other </w:t>
      </w:r>
      <w:r w:rsidR="00390663" w:rsidRPr="00820A1E">
        <w:rPr>
          <w:lang w:val="en-GB"/>
        </w:rPr>
        <w:t>donor representatives</w:t>
      </w:r>
      <w:r w:rsidR="00ED2333">
        <w:rPr>
          <w:lang w:val="en-GB"/>
        </w:rPr>
        <w:t>, but overall, the evaluation found that Swiss and Swedish donors may have been left out of consultations.</w:t>
      </w:r>
    </w:p>
    <w:p w14:paraId="05607C4D" w14:textId="1ED8256D" w:rsidR="009D30D1" w:rsidRPr="00820A1E" w:rsidRDefault="00CB2931" w:rsidP="00684266">
      <w:pPr>
        <w:jc w:val="both"/>
        <w:rPr>
          <w:lang w:val="en-GB"/>
        </w:rPr>
      </w:pPr>
      <w:r w:rsidRPr="00820A1E">
        <w:rPr>
          <w:lang w:val="en-GB"/>
        </w:rPr>
        <w:t xml:space="preserve">The evaluator found no evidence pointing to a single reason for this apparent lack of communication, but </w:t>
      </w:r>
      <w:bookmarkStart w:id="112" w:name="_Hlk122529694"/>
      <w:r w:rsidRPr="00820A1E">
        <w:rPr>
          <w:lang w:val="en-GB"/>
        </w:rPr>
        <w:t>the relatively small level of funding in each country may have let UNLIA specific projects to be lost or confused with other projects by UNDP</w:t>
      </w:r>
      <w:r w:rsidR="00B50DA2" w:rsidRPr="00820A1E">
        <w:rPr>
          <w:lang w:val="en-GB"/>
        </w:rPr>
        <w:t>, agency partners,</w:t>
      </w:r>
      <w:r w:rsidRPr="00820A1E">
        <w:rPr>
          <w:lang w:val="en-GB"/>
        </w:rPr>
        <w:t xml:space="preserve"> or donors</w:t>
      </w:r>
      <w:bookmarkEnd w:id="112"/>
      <w:r w:rsidRPr="00820A1E">
        <w:rPr>
          <w:lang w:val="en-GB"/>
        </w:rPr>
        <w:t xml:space="preserve">. </w:t>
      </w:r>
      <w:r w:rsidR="006D135B">
        <w:rPr>
          <w:lang w:val="en-GB"/>
        </w:rPr>
        <w:t>Reporting challenges noted elsewhere in this report also prevented timely intervention by the Secretariat.</w:t>
      </w:r>
      <w:r w:rsidR="003D5E03">
        <w:rPr>
          <w:lang w:val="en-GB"/>
        </w:rPr>
        <w:t xml:space="preserve"> </w:t>
      </w:r>
      <w:r w:rsidRPr="00820A1E">
        <w:rPr>
          <w:lang w:val="en-GB"/>
        </w:rPr>
        <w:t>One donor speculated that BPPS’ relative lack of experience running country level projects on the ground led UNLIA to be less attentive than it should have been to the communications issue</w:t>
      </w:r>
      <w:r w:rsidR="006D135B">
        <w:rPr>
          <w:lang w:val="en-GB"/>
        </w:rPr>
        <w:t xml:space="preserve">, but the donors’ </w:t>
      </w:r>
      <w:r w:rsidR="00E36478">
        <w:rPr>
          <w:lang w:val="en-GB"/>
        </w:rPr>
        <w:t>lack of interest or capacity</w:t>
      </w:r>
      <w:r w:rsidR="006D135B">
        <w:rPr>
          <w:lang w:val="en-GB"/>
        </w:rPr>
        <w:t xml:space="preserve"> to attend PB meetings were also a serious contributing factor.</w:t>
      </w:r>
    </w:p>
    <w:p w14:paraId="0DDD9EE3" w14:textId="2976A265" w:rsidR="005B5043" w:rsidRPr="00820A1E" w:rsidRDefault="00EB576F" w:rsidP="00684266">
      <w:pPr>
        <w:jc w:val="both"/>
        <w:rPr>
          <w:lang w:val="en-GB"/>
        </w:rPr>
      </w:pPr>
      <w:r w:rsidRPr="00820A1E">
        <w:rPr>
          <w:lang w:val="en-GB"/>
        </w:rPr>
        <w:t xml:space="preserve">The evaluation </w:t>
      </w:r>
      <w:r w:rsidR="009D2ABB" w:rsidRPr="00820A1E">
        <w:rPr>
          <w:lang w:val="en-GB"/>
        </w:rPr>
        <w:t>found</w:t>
      </w:r>
      <w:r w:rsidRPr="00820A1E">
        <w:rPr>
          <w:lang w:val="en-GB"/>
        </w:rPr>
        <w:t xml:space="preserve"> that there </w:t>
      </w:r>
      <w:r w:rsidR="00233F38">
        <w:rPr>
          <w:lang w:val="en-GB"/>
        </w:rPr>
        <w:t>i</w:t>
      </w:r>
      <w:r w:rsidRPr="00820A1E">
        <w:rPr>
          <w:lang w:val="en-GB"/>
        </w:rPr>
        <w:t xml:space="preserve">s interest in legal identity issues among </w:t>
      </w:r>
      <w:r w:rsidR="00ED2333">
        <w:rPr>
          <w:lang w:val="en-GB"/>
        </w:rPr>
        <w:t xml:space="preserve">donor </w:t>
      </w:r>
      <w:r w:rsidR="00233F38">
        <w:rPr>
          <w:lang w:val="en-GB"/>
        </w:rPr>
        <w:t>institutions</w:t>
      </w:r>
      <w:r w:rsidRPr="00820A1E">
        <w:rPr>
          <w:lang w:val="en-GB"/>
        </w:rPr>
        <w:t>.</w:t>
      </w:r>
      <w:r w:rsidR="003D5E03">
        <w:rPr>
          <w:lang w:val="en-GB"/>
        </w:rPr>
        <w:t xml:space="preserve"> </w:t>
      </w:r>
      <w:r w:rsidR="005B5043" w:rsidRPr="00820A1E">
        <w:rPr>
          <w:lang w:val="en-GB"/>
        </w:rPr>
        <w:t>One donor</w:t>
      </w:r>
      <w:r w:rsidRPr="00820A1E">
        <w:rPr>
          <w:lang w:val="en-GB"/>
        </w:rPr>
        <w:t xml:space="preserve"> </w:t>
      </w:r>
      <w:r w:rsidR="00233F38">
        <w:rPr>
          <w:lang w:val="en-GB"/>
        </w:rPr>
        <w:t xml:space="preserve">informant </w:t>
      </w:r>
      <w:r w:rsidRPr="00820A1E">
        <w:rPr>
          <w:lang w:val="en-GB"/>
        </w:rPr>
        <w:t>emphasized th</w:t>
      </w:r>
      <w:r w:rsidR="009510A4">
        <w:rPr>
          <w:lang w:val="en-GB"/>
        </w:rPr>
        <w:t>eir</w:t>
      </w:r>
      <w:r w:rsidR="005B5043" w:rsidRPr="00820A1E">
        <w:rPr>
          <w:lang w:val="en-GB"/>
        </w:rPr>
        <w:t xml:space="preserve"> </w:t>
      </w:r>
      <w:r w:rsidRPr="00820A1E">
        <w:rPr>
          <w:lang w:val="en-GB"/>
        </w:rPr>
        <w:t>institutional</w:t>
      </w:r>
      <w:r w:rsidR="005B5043" w:rsidRPr="00820A1E">
        <w:rPr>
          <w:lang w:val="en-GB"/>
        </w:rPr>
        <w:t xml:space="preserve"> </w:t>
      </w:r>
      <w:r w:rsidRPr="00820A1E">
        <w:rPr>
          <w:lang w:val="en-GB"/>
        </w:rPr>
        <w:t>interest</w:t>
      </w:r>
      <w:r w:rsidR="005B5043" w:rsidRPr="00820A1E">
        <w:rPr>
          <w:lang w:val="en-GB"/>
        </w:rPr>
        <w:t xml:space="preserve"> in </w:t>
      </w:r>
      <w:r w:rsidRPr="00820A1E">
        <w:rPr>
          <w:lang w:val="en-GB"/>
        </w:rPr>
        <w:t xml:space="preserve">legal identity going forward, though not in </w:t>
      </w:r>
      <w:r w:rsidR="00233F38">
        <w:rPr>
          <w:lang w:val="en-GB"/>
        </w:rPr>
        <w:t>the</w:t>
      </w:r>
      <w:r w:rsidRPr="00820A1E">
        <w:rPr>
          <w:lang w:val="en-GB"/>
        </w:rPr>
        <w:t xml:space="preserve"> </w:t>
      </w:r>
      <w:r w:rsidR="00D1358D" w:rsidRPr="00820A1E">
        <w:rPr>
          <w:lang w:val="en-GB"/>
        </w:rPr>
        <w:t xml:space="preserve">part of the </w:t>
      </w:r>
      <w:r w:rsidR="00ED2333">
        <w:rPr>
          <w:lang w:val="en-GB"/>
        </w:rPr>
        <w:t xml:space="preserve">donor </w:t>
      </w:r>
      <w:r w:rsidR="008678AA">
        <w:rPr>
          <w:lang w:val="en-GB"/>
        </w:rPr>
        <w:t>bureaucracy</w:t>
      </w:r>
      <w:r w:rsidR="00233F38">
        <w:rPr>
          <w:lang w:val="en-GB"/>
        </w:rPr>
        <w:t xml:space="preserve"> that currently houses UNLIA</w:t>
      </w:r>
      <w:r w:rsidR="00D1358D" w:rsidRPr="00820A1E">
        <w:rPr>
          <w:lang w:val="en-GB"/>
        </w:rPr>
        <w:t>.</w:t>
      </w:r>
    </w:p>
    <w:p w14:paraId="618D3D29" w14:textId="73E6D312" w:rsidR="009D30D1" w:rsidRPr="00820A1E" w:rsidRDefault="00567AC9" w:rsidP="00684266">
      <w:pPr>
        <w:pStyle w:val="Heading3"/>
        <w:jc w:val="both"/>
        <w:rPr>
          <w:lang w:val="en-GB"/>
        </w:rPr>
      </w:pPr>
      <w:bookmarkStart w:id="113" w:name="_Toc124179843"/>
      <w:r w:rsidRPr="00820A1E">
        <w:rPr>
          <w:lang w:val="en-GB"/>
        </w:rPr>
        <w:t>3</w:t>
      </w:r>
      <w:r w:rsidR="009D30D1" w:rsidRPr="00820A1E">
        <w:rPr>
          <w:lang w:val="en-GB"/>
        </w:rPr>
        <w:t>.</w:t>
      </w:r>
      <w:r w:rsidR="002F3293" w:rsidRPr="00820A1E">
        <w:rPr>
          <w:lang w:val="en-GB"/>
        </w:rPr>
        <w:t>4</w:t>
      </w:r>
      <w:r w:rsidR="009D30D1" w:rsidRPr="00820A1E">
        <w:rPr>
          <w:lang w:val="en-GB"/>
        </w:rPr>
        <w:t>.4.</w:t>
      </w:r>
      <w:r w:rsidR="009D30D1" w:rsidRPr="00820A1E">
        <w:rPr>
          <w:lang w:val="en-GB"/>
        </w:rPr>
        <w:tab/>
        <w:t>Sustainability</w:t>
      </w:r>
      <w:bookmarkEnd w:id="113"/>
    </w:p>
    <w:p w14:paraId="670FD9EB" w14:textId="0E04A86E" w:rsidR="00506DA9" w:rsidRPr="00820A1E" w:rsidRDefault="007E57FA" w:rsidP="00684266">
      <w:pPr>
        <w:jc w:val="both"/>
        <w:rPr>
          <w:lang w:val="en-GB"/>
        </w:rPr>
      </w:pPr>
      <w:r w:rsidRPr="00820A1E">
        <w:rPr>
          <w:lang w:val="en-GB"/>
        </w:rPr>
        <w:t xml:space="preserve">As the Programme winds </w:t>
      </w:r>
      <w:r w:rsidR="000D30AC" w:rsidRPr="00820A1E">
        <w:rPr>
          <w:lang w:val="en-GB"/>
        </w:rPr>
        <w:t>down, UNDP has begun transitioning to the next stage of its LI efforts</w:t>
      </w:r>
      <w:r w:rsidR="003B135B">
        <w:rPr>
          <w:lang w:val="en-GB"/>
        </w:rPr>
        <w:t xml:space="preserve"> at the global level</w:t>
      </w:r>
      <w:r w:rsidR="00D1358D" w:rsidRPr="00820A1E">
        <w:rPr>
          <w:lang w:val="en-GB"/>
        </w:rPr>
        <w:t>.</w:t>
      </w:r>
      <w:r w:rsidR="003D5E03">
        <w:rPr>
          <w:lang w:val="en-GB"/>
        </w:rPr>
        <w:t xml:space="preserve"> </w:t>
      </w:r>
      <w:r w:rsidR="000D30AC" w:rsidRPr="00820A1E">
        <w:rPr>
          <w:lang w:val="en-GB"/>
        </w:rPr>
        <w:t xml:space="preserve">Acknowledging that the current structure of the Programme is less than ideal, </w:t>
      </w:r>
      <w:bookmarkStart w:id="114" w:name="_Hlk122529865"/>
      <w:r w:rsidR="001E249B" w:rsidRPr="00820A1E">
        <w:rPr>
          <w:lang w:val="en-GB"/>
        </w:rPr>
        <w:t>UNDP is initiating the Global Governance Program and is mainstreaming LI work into that program</w:t>
      </w:r>
      <w:r w:rsidR="008B2FDA" w:rsidRPr="00820A1E">
        <w:rPr>
          <w:lang w:val="en-GB"/>
        </w:rPr>
        <w:t>.</w:t>
      </w:r>
      <w:bookmarkEnd w:id="114"/>
      <w:r w:rsidR="003D5E03">
        <w:rPr>
          <w:lang w:val="en-GB"/>
        </w:rPr>
        <w:t xml:space="preserve"> </w:t>
      </w:r>
      <w:r w:rsidR="008B2FDA" w:rsidRPr="00820A1E">
        <w:rPr>
          <w:lang w:val="en-GB"/>
        </w:rPr>
        <w:t>This will</w:t>
      </w:r>
      <w:r w:rsidR="001E249B" w:rsidRPr="00820A1E">
        <w:rPr>
          <w:lang w:val="en-GB"/>
        </w:rPr>
        <w:t xml:space="preserve"> integrat</w:t>
      </w:r>
      <w:r w:rsidR="008B2FDA" w:rsidRPr="00820A1E">
        <w:rPr>
          <w:lang w:val="en-GB"/>
        </w:rPr>
        <w:t>e LI work</w:t>
      </w:r>
      <w:r w:rsidR="001E249B" w:rsidRPr="00820A1E">
        <w:rPr>
          <w:lang w:val="en-GB"/>
        </w:rPr>
        <w:t xml:space="preserve"> into the larger democracy program with core funding and making it part of a larger programmatic narrative.</w:t>
      </w:r>
      <w:r w:rsidR="003D5E03">
        <w:rPr>
          <w:lang w:val="en-GB"/>
        </w:rPr>
        <w:t xml:space="preserve"> </w:t>
      </w:r>
    </w:p>
    <w:p w14:paraId="2D18072C" w14:textId="68F5E97E" w:rsidR="00506DA9" w:rsidRPr="00820A1E" w:rsidRDefault="00506DA9" w:rsidP="00684266">
      <w:pPr>
        <w:jc w:val="both"/>
        <w:rPr>
          <w:lang w:val="en-GB"/>
        </w:rPr>
      </w:pPr>
      <w:bookmarkStart w:id="115" w:name="_Hlk122529887"/>
      <w:r w:rsidRPr="00820A1E">
        <w:rPr>
          <w:lang w:val="en-GB"/>
        </w:rPr>
        <w:t>The need to s</w:t>
      </w:r>
      <w:r w:rsidR="008B2FDA" w:rsidRPr="00820A1E">
        <w:rPr>
          <w:lang w:val="en-GB"/>
        </w:rPr>
        <w:t xml:space="preserve">upport LI </w:t>
      </w:r>
      <w:r w:rsidRPr="00820A1E">
        <w:rPr>
          <w:lang w:val="en-GB"/>
        </w:rPr>
        <w:t>with long term staff</w:t>
      </w:r>
      <w:r w:rsidR="008B2FDA" w:rsidRPr="00820A1E">
        <w:rPr>
          <w:lang w:val="en-GB"/>
        </w:rPr>
        <w:t xml:space="preserve"> was a </w:t>
      </w:r>
      <w:r w:rsidRPr="00820A1E">
        <w:rPr>
          <w:lang w:val="en-GB"/>
        </w:rPr>
        <w:t>key concern expressed by several KIIs.</w:t>
      </w:r>
      <w:r w:rsidR="003D5E03">
        <w:rPr>
          <w:lang w:val="en-GB"/>
        </w:rPr>
        <w:t xml:space="preserve"> </w:t>
      </w:r>
      <w:bookmarkEnd w:id="115"/>
      <w:r w:rsidRPr="00820A1E">
        <w:rPr>
          <w:lang w:val="en-GB"/>
        </w:rPr>
        <w:t xml:space="preserve">Referring to the current Programme staff, one donor said: “You have dedicated people within the UN who drive these </w:t>
      </w:r>
      <w:r w:rsidRPr="00820A1E">
        <w:rPr>
          <w:lang w:val="en-GB"/>
        </w:rPr>
        <w:lastRenderedPageBreak/>
        <w:t xml:space="preserve">programs, but then the programs come to an end and, it seems that we lose people.” Another interlocutor </w:t>
      </w:r>
      <w:r w:rsidR="0067644B" w:rsidRPr="00820A1E">
        <w:rPr>
          <w:lang w:val="en-GB"/>
        </w:rPr>
        <w:t>criticized</w:t>
      </w:r>
      <w:r w:rsidRPr="00820A1E">
        <w:rPr>
          <w:lang w:val="en-GB"/>
        </w:rPr>
        <w:t xml:space="preserve"> funding positions through program money as </w:t>
      </w:r>
      <w:r w:rsidR="0067644B" w:rsidRPr="00820A1E">
        <w:rPr>
          <w:lang w:val="en-GB"/>
        </w:rPr>
        <w:t xml:space="preserve">promoting a </w:t>
      </w:r>
      <w:r w:rsidRPr="00820A1E">
        <w:rPr>
          <w:lang w:val="en-GB"/>
        </w:rPr>
        <w:t xml:space="preserve">“mercenary” </w:t>
      </w:r>
      <w:r w:rsidR="0067644B" w:rsidRPr="00820A1E">
        <w:rPr>
          <w:lang w:val="en-GB"/>
        </w:rPr>
        <w:t xml:space="preserve">mindset among staff members </w:t>
      </w:r>
      <w:r w:rsidRPr="00820A1E">
        <w:rPr>
          <w:lang w:val="en-GB"/>
        </w:rPr>
        <w:t xml:space="preserve">and that UNDP’s work on LI </w:t>
      </w:r>
      <w:r w:rsidR="0067644B" w:rsidRPr="00820A1E">
        <w:rPr>
          <w:lang w:val="en-GB"/>
        </w:rPr>
        <w:t>cannot be successful unless it is</w:t>
      </w:r>
      <w:r w:rsidRPr="00820A1E">
        <w:rPr>
          <w:lang w:val="en-GB"/>
        </w:rPr>
        <w:t xml:space="preserve"> institutionalized, with stability and </w:t>
      </w:r>
      <w:r w:rsidR="0067644B" w:rsidRPr="00820A1E">
        <w:rPr>
          <w:lang w:val="en-GB"/>
        </w:rPr>
        <w:t>long-term</w:t>
      </w:r>
      <w:r w:rsidRPr="00820A1E">
        <w:rPr>
          <w:lang w:val="en-GB"/>
        </w:rPr>
        <w:t xml:space="preserve"> staff.</w:t>
      </w:r>
      <w:r w:rsidR="003D5E03">
        <w:rPr>
          <w:lang w:val="en-GB"/>
        </w:rPr>
        <w:t xml:space="preserve"> </w:t>
      </w:r>
    </w:p>
    <w:p w14:paraId="2973B84A" w14:textId="7D5D20F7" w:rsidR="0067644B" w:rsidRPr="00820A1E" w:rsidRDefault="003C445A" w:rsidP="00684266">
      <w:pPr>
        <w:jc w:val="both"/>
        <w:rPr>
          <w:lang w:val="en-GB"/>
        </w:rPr>
      </w:pPr>
      <w:r>
        <w:rPr>
          <w:lang w:val="en-GB"/>
        </w:rPr>
        <w:t>Interviewee</w:t>
      </w:r>
      <w:r w:rsidR="009D2ABB" w:rsidRPr="00820A1E">
        <w:rPr>
          <w:lang w:val="en-GB"/>
        </w:rPr>
        <w:t>s also made the point that legal identity issues must have more resources devoted to them in the future</w:t>
      </w:r>
      <w:r w:rsidR="003B135B">
        <w:rPr>
          <w:lang w:val="en-GB"/>
        </w:rPr>
        <w:t xml:space="preserve"> in order to ensure that project accomplishments can be maintained</w:t>
      </w:r>
      <w:r w:rsidR="009D2ABB" w:rsidRPr="00820A1E">
        <w:rPr>
          <w:lang w:val="en-GB"/>
        </w:rPr>
        <w:t>.</w:t>
      </w:r>
      <w:r w:rsidR="003D5E03">
        <w:rPr>
          <w:lang w:val="en-GB"/>
        </w:rPr>
        <w:t xml:space="preserve"> </w:t>
      </w:r>
      <w:r w:rsidR="009D2ABB" w:rsidRPr="00820A1E">
        <w:rPr>
          <w:lang w:val="en-GB"/>
        </w:rPr>
        <w:t xml:space="preserve">One said, </w:t>
      </w:r>
      <w:r w:rsidR="00D1358D" w:rsidRPr="00820A1E">
        <w:rPr>
          <w:lang w:val="en-GB"/>
        </w:rPr>
        <w:t>“We c</w:t>
      </w:r>
      <w:r w:rsidR="009D2ABB" w:rsidRPr="00820A1E">
        <w:rPr>
          <w:lang w:val="en-GB"/>
        </w:rPr>
        <w:t>ouldn’t</w:t>
      </w:r>
      <w:r w:rsidR="00D1358D" w:rsidRPr="00820A1E">
        <w:rPr>
          <w:lang w:val="en-GB"/>
        </w:rPr>
        <w:t xml:space="preserve"> come to systematic change with this project as the funding </w:t>
      </w:r>
      <w:r w:rsidR="009D2ABB" w:rsidRPr="00820A1E">
        <w:rPr>
          <w:lang w:val="en-GB"/>
        </w:rPr>
        <w:t>was</w:t>
      </w:r>
      <w:r w:rsidR="00D1358D" w:rsidRPr="00820A1E">
        <w:rPr>
          <w:lang w:val="en-GB"/>
        </w:rPr>
        <w:t xml:space="preserve"> too small.”</w:t>
      </w:r>
    </w:p>
    <w:p w14:paraId="2CCEF596" w14:textId="689F91EC" w:rsidR="009D2ABB" w:rsidRPr="00820A1E" w:rsidRDefault="009D2ABB" w:rsidP="00684266">
      <w:pPr>
        <w:jc w:val="both"/>
        <w:rPr>
          <w:lang w:val="en-GB"/>
        </w:rPr>
      </w:pPr>
      <w:bookmarkStart w:id="116" w:name="_Hlk122529907"/>
      <w:r w:rsidRPr="00820A1E">
        <w:rPr>
          <w:lang w:val="en-GB"/>
        </w:rPr>
        <w:t>From the larger perspective of the UNLIA TF, the evaluation found that UNLIA may need to move beyond its current UN only structure.</w:t>
      </w:r>
      <w:r w:rsidR="003D5E03">
        <w:rPr>
          <w:lang w:val="en-GB"/>
        </w:rPr>
        <w:t xml:space="preserve"> </w:t>
      </w:r>
      <w:bookmarkEnd w:id="116"/>
      <w:r w:rsidRPr="00820A1E">
        <w:rPr>
          <w:lang w:val="en-GB"/>
        </w:rPr>
        <w:t xml:space="preserve">Numerous KIIs stated that while the current UNLIA structure was useful to bring all the UN </w:t>
      </w:r>
      <w:r w:rsidR="003B135B">
        <w:rPr>
          <w:lang w:val="en-GB"/>
        </w:rPr>
        <w:t>entities</w:t>
      </w:r>
      <w:r w:rsidRPr="00820A1E">
        <w:rPr>
          <w:lang w:val="en-GB"/>
        </w:rPr>
        <w:t xml:space="preserve"> into coherence on legal identity issues, UNLIA now needs to reach out to other stakeholders.</w:t>
      </w:r>
      <w:r w:rsidR="003D5E03">
        <w:rPr>
          <w:lang w:val="en-GB"/>
        </w:rPr>
        <w:t xml:space="preserve"> </w:t>
      </w:r>
      <w:r w:rsidRPr="00820A1E">
        <w:rPr>
          <w:lang w:val="en-GB"/>
        </w:rPr>
        <w:t>Resetting the relationship with the WB</w:t>
      </w:r>
      <w:r w:rsidR="00694B2E">
        <w:rPr>
          <w:lang w:val="en-GB"/>
        </w:rPr>
        <w:t>G</w:t>
      </w:r>
      <w:r w:rsidRPr="00820A1E">
        <w:rPr>
          <w:lang w:val="en-GB"/>
        </w:rPr>
        <w:t>, most importantly, with ID4D, w</w:t>
      </w:r>
      <w:r w:rsidR="00466D70" w:rsidRPr="00820A1E">
        <w:rPr>
          <w:lang w:val="en-GB"/>
        </w:rPr>
        <w:t>hich has the most resources of any organization working on legal identity, will be essential for UNDP to move forward as the WB</w:t>
      </w:r>
      <w:r w:rsidR="00ED2333">
        <w:rPr>
          <w:lang w:val="en-GB"/>
        </w:rPr>
        <w:t>G</w:t>
      </w:r>
      <w:r w:rsidR="00466D70" w:rsidRPr="00820A1E">
        <w:rPr>
          <w:lang w:val="en-GB"/>
        </w:rPr>
        <w:t xml:space="preserve"> has dominated resource mobilization in the legal identity arena.</w:t>
      </w:r>
      <w:r w:rsidR="003D5E03">
        <w:rPr>
          <w:lang w:val="en-GB"/>
        </w:rPr>
        <w:t xml:space="preserve"> </w:t>
      </w:r>
      <w:r w:rsidR="00694B2E">
        <w:rPr>
          <w:lang w:val="en-GB"/>
        </w:rPr>
        <w:t>However, the WBG also needs to be willing to engage in coordination.</w:t>
      </w:r>
    </w:p>
    <w:p w14:paraId="027027AA" w14:textId="30315D4A" w:rsidR="009D30D1" w:rsidRPr="00820A1E" w:rsidRDefault="00567AC9" w:rsidP="00684266">
      <w:pPr>
        <w:pStyle w:val="Heading3"/>
        <w:jc w:val="both"/>
        <w:rPr>
          <w:lang w:val="en-GB"/>
        </w:rPr>
      </w:pPr>
      <w:bookmarkStart w:id="117" w:name="_Toc124179844"/>
      <w:r w:rsidRPr="00820A1E">
        <w:rPr>
          <w:lang w:val="en-GB"/>
        </w:rPr>
        <w:t>3</w:t>
      </w:r>
      <w:r w:rsidR="009D30D1" w:rsidRPr="00820A1E">
        <w:rPr>
          <w:lang w:val="en-GB"/>
        </w:rPr>
        <w:t>.</w:t>
      </w:r>
      <w:r w:rsidR="002F3293" w:rsidRPr="00820A1E">
        <w:rPr>
          <w:lang w:val="en-GB"/>
        </w:rPr>
        <w:t>4</w:t>
      </w:r>
      <w:r w:rsidR="009D30D1" w:rsidRPr="00820A1E">
        <w:rPr>
          <w:lang w:val="en-GB"/>
        </w:rPr>
        <w:t>.5.</w:t>
      </w:r>
      <w:r w:rsidR="009D30D1" w:rsidRPr="00820A1E">
        <w:rPr>
          <w:lang w:val="en-GB"/>
        </w:rPr>
        <w:tab/>
      </w:r>
      <w:r w:rsidR="00445DC4" w:rsidRPr="00820A1E">
        <w:rPr>
          <w:lang w:val="en-GB"/>
        </w:rPr>
        <w:t>M</w:t>
      </w:r>
      <w:r w:rsidR="00445DC4">
        <w:rPr>
          <w:lang w:val="en-GB"/>
        </w:rPr>
        <w:t>onitoring and Evaluation</w:t>
      </w:r>
      <w:bookmarkEnd w:id="117"/>
    </w:p>
    <w:p w14:paraId="6D4FAB25" w14:textId="1FAFBDE2" w:rsidR="00463A73" w:rsidRPr="00820A1E" w:rsidRDefault="00272E72" w:rsidP="00DF45AD">
      <w:pPr>
        <w:jc w:val="both"/>
        <w:rPr>
          <w:lang w:val="en-GB"/>
        </w:rPr>
      </w:pPr>
      <w:r>
        <w:rPr>
          <w:noProof/>
          <w:lang w:val="en-GB"/>
        </w:rPr>
        <w:drawing>
          <wp:anchor distT="0" distB="0" distL="114300" distR="114300" simplePos="0" relativeHeight="251693056" behindDoc="0" locked="0" layoutInCell="1" allowOverlap="1" wp14:anchorId="64ABBCF0" wp14:editId="6041D3FB">
            <wp:simplePos x="0" y="0"/>
            <wp:positionH relativeFrom="column">
              <wp:posOffset>4432300</wp:posOffset>
            </wp:positionH>
            <wp:positionV relativeFrom="paragraph">
              <wp:posOffset>54610</wp:posOffset>
            </wp:positionV>
            <wp:extent cx="1492250" cy="253873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92250" cy="2538730"/>
                    </a:xfrm>
                    <a:prstGeom prst="rect">
                      <a:avLst/>
                    </a:prstGeom>
                  </pic:spPr>
                </pic:pic>
              </a:graphicData>
            </a:graphic>
            <wp14:sizeRelH relativeFrom="margin">
              <wp14:pctWidth>0</wp14:pctWidth>
            </wp14:sizeRelH>
            <wp14:sizeRelV relativeFrom="margin">
              <wp14:pctHeight>0</wp14:pctHeight>
            </wp14:sizeRelV>
          </wp:anchor>
        </w:drawing>
      </w:r>
      <w:r w:rsidR="00335B85" w:rsidRPr="00820A1E">
        <w:rPr>
          <w:lang w:val="en-GB"/>
        </w:rPr>
        <w:t xml:space="preserve">Due to the unusual funding structure of the Programme, </w:t>
      </w:r>
      <w:bookmarkStart w:id="118" w:name="_Hlk122529931"/>
      <w:r w:rsidR="00335B85" w:rsidRPr="00820A1E">
        <w:rPr>
          <w:lang w:val="en-GB"/>
        </w:rPr>
        <w:t>reporting did not follow the MP</w:t>
      </w:r>
      <w:r w:rsidR="00786B09" w:rsidRPr="00820A1E">
        <w:rPr>
          <w:lang w:val="en-GB"/>
        </w:rPr>
        <w:t>T</w:t>
      </w:r>
      <w:r w:rsidR="00335B85" w:rsidRPr="00820A1E">
        <w:rPr>
          <w:lang w:val="en-GB"/>
        </w:rPr>
        <w:t>F standard</w:t>
      </w:r>
      <w:r w:rsidR="00B44A7A">
        <w:rPr>
          <w:lang w:val="en-GB"/>
        </w:rPr>
        <w:t xml:space="preserve"> reporting</w:t>
      </w:r>
      <w:r w:rsidR="00335B85" w:rsidRPr="00820A1E">
        <w:rPr>
          <w:lang w:val="en-GB"/>
        </w:rPr>
        <w:t xml:space="preserve"> structure.</w:t>
      </w:r>
      <w:r w:rsidR="003D5E03">
        <w:rPr>
          <w:lang w:val="en-GB"/>
        </w:rPr>
        <w:t xml:space="preserve"> </w:t>
      </w:r>
      <w:r w:rsidR="00335B85" w:rsidRPr="00820A1E">
        <w:rPr>
          <w:lang w:val="en-GB"/>
        </w:rPr>
        <w:t xml:space="preserve">All three donors required bespoke </w:t>
      </w:r>
      <w:r w:rsidR="00463A73" w:rsidRPr="00820A1E">
        <w:rPr>
          <w:lang w:val="en-GB"/>
        </w:rPr>
        <w:t xml:space="preserve">annual </w:t>
      </w:r>
      <w:r w:rsidR="00335B85" w:rsidRPr="00820A1E">
        <w:rPr>
          <w:lang w:val="en-GB"/>
        </w:rPr>
        <w:t>progress reports, placing an additional burden on UNDP’s small UNLIA staff.</w:t>
      </w:r>
      <w:r w:rsidR="003D5E03">
        <w:rPr>
          <w:lang w:val="en-GB"/>
        </w:rPr>
        <w:t xml:space="preserve"> </w:t>
      </w:r>
      <w:bookmarkStart w:id="119" w:name="_Hlk122529962"/>
      <w:bookmarkEnd w:id="118"/>
      <w:r w:rsidR="00463A73" w:rsidRPr="00820A1E">
        <w:rPr>
          <w:lang w:val="en-GB"/>
        </w:rPr>
        <w:t>Reports documented progress against results frameworks agreed to with individual donors as well as against the UNLIA TF workplan, adding to the complexity of reporting.</w:t>
      </w:r>
      <w:r w:rsidR="003D5E03">
        <w:rPr>
          <w:lang w:val="en-GB"/>
        </w:rPr>
        <w:t xml:space="preserve"> </w:t>
      </w:r>
      <w:bookmarkEnd w:id="119"/>
      <w:r w:rsidR="00DF4ECF" w:rsidRPr="00820A1E">
        <w:rPr>
          <w:lang w:val="en-GB"/>
        </w:rPr>
        <w:t>Of the three donors, only one donor required a framework which included outputs, indicators, baselines, and targets. The other two donors required frameworks with only outputs, activities, and a narrative description of progress included.</w:t>
      </w:r>
    </w:p>
    <w:bookmarkStart w:id="120" w:name="_Hlk122530006"/>
    <w:p w14:paraId="1A142086" w14:textId="4979FDD0" w:rsidR="00D25C8B" w:rsidRPr="00820A1E" w:rsidRDefault="00272E72" w:rsidP="00DF45AD">
      <w:pPr>
        <w:jc w:val="both"/>
        <w:rPr>
          <w:lang w:val="en-GB"/>
        </w:rPr>
      </w:pPr>
      <w:r>
        <w:rPr>
          <w:noProof/>
        </w:rPr>
        <mc:AlternateContent>
          <mc:Choice Requires="wps">
            <w:drawing>
              <wp:anchor distT="0" distB="0" distL="114300" distR="114300" simplePos="0" relativeHeight="251695104" behindDoc="0" locked="0" layoutInCell="1" allowOverlap="1" wp14:anchorId="4183FB7B" wp14:editId="430D10BC">
                <wp:simplePos x="0" y="0"/>
                <wp:positionH relativeFrom="column">
                  <wp:posOffset>4432300</wp:posOffset>
                </wp:positionH>
                <wp:positionV relativeFrom="paragraph">
                  <wp:posOffset>900430</wp:posOffset>
                </wp:positionV>
                <wp:extent cx="1492250" cy="889000"/>
                <wp:effectExtent l="0" t="0" r="0" b="6350"/>
                <wp:wrapSquare wrapText="bothSides"/>
                <wp:docPr id="24" name="Text Box 24"/>
                <wp:cNvGraphicFramePr/>
                <a:graphic xmlns:a="http://schemas.openxmlformats.org/drawingml/2006/main">
                  <a:graphicData uri="http://schemas.microsoft.com/office/word/2010/wordprocessingShape">
                    <wps:wsp>
                      <wps:cNvSpPr txBox="1"/>
                      <wps:spPr>
                        <a:xfrm>
                          <a:off x="0" y="0"/>
                          <a:ext cx="1492250" cy="889000"/>
                        </a:xfrm>
                        <a:prstGeom prst="rect">
                          <a:avLst/>
                        </a:prstGeom>
                        <a:solidFill>
                          <a:prstClr val="white"/>
                        </a:solidFill>
                        <a:ln>
                          <a:noFill/>
                        </a:ln>
                      </wps:spPr>
                      <wps:txbx>
                        <w:txbxContent>
                          <w:p w14:paraId="225D98D8" w14:textId="6AC8EEDF" w:rsidR="00476DEE" w:rsidRDefault="00476DEE" w:rsidP="00570919">
                            <w:pPr>
                              <w:pStyle w:val="Caption"/>
                              <w:rPr>
                                <w:noProof/>
                              </w:rPr>
                            </w:pPr>
                            <w:r>
                              <w:t xml:space="preserve">Figure </w:t>
                            </w:r>
                            <w:fldSimple w:instr=" SEQ Figure \* ARABIC ">
                              <w:r w:rsidR="00C55F0F">
                                <w:rPr>
                                  <w:noProof/>
                                </w:rPr>
                                <w:t>4</w:t>
                              </w:r>
                            </w:fldSimple>
                            <w:r>
                              <w:t xml:space="preserve">. Legal identity success stories posted in December 2022 at </w:t>
                            </w:r>
                            <w:hyperlink r:id="rId25" w:history="1">
                              <w:r w:rsidRPr="00AE6337">
                                <w:rPr>
                                  <w:rStyle w:val="Hyperlink"/>
                                </w:rPr>
                                <w:t>https://undp.medium.com/i-feel-better-identified-61c5c4eba1d7</w:t>
                              </w:r>
                            </w:hyperlink>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83FB7B" id="Text Box 24" o:spid="_x0000_s1038" type="#_x0000_t202" style="position:absolute;left:0;text-align:left;margin-left:349pt;margin-top:70.9pt;width:117.5pt;height:70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" stroked="f">
                <v:textbox inset="0,0,0,0">
                  <w:txbxContent>
                    <w:p w14:paraId="225D98D8" w14:textId="6AC8EEDF" w:rsidR="00476DEE" w:rsidRDefault="00476DEE" w:rsidP="00570919">
                      <w:pPr>
                        <w:pStyle w:val="Caption"/>
                        <w:rPr>
                          <w:noProof/>
                        </w:rPr>
                      </w:pPr>
                      <w:r>
                        <w:t xml:space="preserve">Figure </w:t>
                      </w:r>
                      <w:fldSimple w:instr=" SEQ Figure \* ARABIC ">
                        <w:r w:rsidR="00C55F0F">
                          <w:rPr>
                            <w:noProof/>
                          </w:rPr>
                          <w:t>4</w:t>
                        </w:r>
                      </w:fldSimple>
                      <w:r>
                        <w:t xml:space="preserve">. Legal identity success stories posted in December 2022 at </w:t>
                      </w:r>
                      <w:hyperlink r:id="rId26" w:history="1">
                        <w:r w:rsidRPr="00AE6337">
                          <w:rPr>
                            <w:rStyle w:val="Hyperlink"/>
                          </w:rPr>
                          <w:t>https://undp.medium.com/i-feel-better-identified-61c5c4eba1d7</w:t>
                        </w:r>
                      </w:hyperlink>
                      <w:r>
                        <w:t xml:space="preserve">. </w:t>
                      </w:r>
                    </w:p>
                  </w:txbxContent>
                </v:textbox>
                <w10:wrap type="square"/>
              </v:shape>
            </w:pict>
          </mc:Fallback>
        </mc:AlternateContent>
      </w:r>
      <w:r w:rsidR="00463A73" w:rsidRPr="00820A1E">
        <w:rPr>
          <w:lang w:val="en-GB"/>
        </w:rPr>
        <w:t>Progress</w:t>
      </w:r>
      <w:r w:rsidR="00DF45AD" w:rsidRPr="00820A1E">
        <w:rPr>
          <w:lang w:val="en-GB"/>
        </w:rPr>
        <w:t xml:space="preserve"> reports were primarily descriptive and were often highly detailed.</w:t>
      </w:r>
      <w:bookmarkEnd w:id="120"/>
      <w:r w:rsidR="003D5E03">
        <w:rPr>
          <w:lang w:val="en-GB"/>
        </w:rPr>
        <w:t xml:space="preserve"> </w:t>
      </w:r>
      <w:r w:rsidR="00DF45AD" w:rsidRPr="00820A1E">
        <w:rPr>
          <w:lang w:val="en-GB"/>
        </w:rPr>
        <w:t xml:space="preserve">One donor stated that </w:t>
      </w:r>
      <w:r w:rsidR="00B44A7A">
        <w:rPr>
          <w:lang w:val="en-GB"/>
        </w:rPr>
        <w:t>the reports met expectations</w:t>
      </w:r>
      <w:r w:rsidR="00463A73" w:rsidRPr="00820A1E">
        <w:rPr>
          <w:lang w:val="en-GB"/>
        </w:rPr>
        <w:t xml:space="preserve"> </w:t>
      </w:r>
      <w:r w:rsidR="00C90032">
        <w:rPr>
          <w:lang w:val="en-GB"/>
        </w:rPr>
        <w:t xml:space="preserve">of </w:t>
      </w:r>
      <w:r w:rsidR="00463A73" w:rsidRPr="00820A1E">
        <w:rPr>
          <w:lang w:val="en-GB"/>
        </w:rPr>
        <w:t>donor needs</w:t>
      </w:r>
      <w:r w:rsidR="00DF45AD" w:rsidRPr="00820A1E">
        <w:rPr>
          <w:lang w:val="en-GB"/>
        </w:rPr>
        <w:t xml:space="preserve">. Another expressed some frustration, saying that reports were “too technical, too focused on activities, and had too much detail.” </w:t>
      </w:r>
      <w:bookmarkStart w:id="121" w:name="_Hlk122530015"/>
      <w:r w:rsidR="00DF45AD" w:rsidRPr="00820A1E">
        <w:rPr>
          <w:lang w:val="en-GB"/>
        </w:rPr>
        <w:t>This KII also would have preferred some success stories in the reporting</w:t>
      </w:r>
      <w:r w:rsidR="00463A73" w:rsidRPr="00820A1E">
        <w:rPr>
          <w:lang w:val="en-GB"/>
        </w:rPr>
        <w:t xml:space="preserve">, pointing </w:t>
      </w:r>
      <w:r w:rsidR="00B44A7A">
        <w:rPr>
          <w:lang w:val="en-GB"/>
        </w:rPr>
        <w:t>out that such stories</w:t>
      </w:r>
      <w:r w:rsidR="00463A73" w:rsidRPr="00820A1E">
        <w:rPr>
          <w:lang w:val="en-GB"/>
        </w:rPr>
        <w:t xml:space="preserve"> enable donor officials to “sell” the p</w:t>
      </w:r>
      <w:r w:rsidR="00A069A5" w:rsidRPr="00820A1E">
        <w:rPr>
          <w:lang w:val="en-GB"/>
        </w:rPr>
        <w:t>roject within donor agencies</w:t>
      </w:r>
      <w:r w:rsidR="00B44A7A">
        <w:rPr>
          <w:lang w:val="en-GB"/>
        </w:rPr>
        <w:t>.</w:t>
      </w:r>
      <w:r w:rsidR="003D5E03">
        <w:rPr>
          <w:lang w:val="en-GB"/>
        </w:rPr>
        <w:t xml:space="preserve"> </w:t>
      </w:r>
      <w:r w:rsidR="0023184A" w:rsidRPr="0023184A">
        <w:rPr>
          <w:lang w:val="en-GB"/>
        </w:rPr>
        <w:t xml:space="preserve">The Programme </w:t>
      </w:r>
      <w:r w:rsidR="00476DEE">
        <w:rPr>
          <w:lang w:val="en-GB"/>
        </w:rPr>
        <w:t>did post</w:t>
      </w:r>
      <w:r w:rsidR="00570919">
        <w:rPr>
          <w:lang w:val="en-GB"/>
        </w:rPr>
        <w:t xml:space="preserve"> a </w:t>
      </w:r>
      <w:r w:rsidR="0023184A" w:rsidRPr="0023184A">
        <w:rPr>
          <w:lang w:val="en-GB"/>
        </w:rPr>
        <w:t>blog, which covered success stories</w:t>
      </w:r>
      <w:r w:rsidR="00476DEE">
        <w:rPr>
          <w:lang w:val="en-GB"/>
        </w:rPr>
        <w:t xml:space="preserve"> on the UNDP Stories page on November 10, 2021</w:t>
      </w:r>
      <w:r w:rsidR="00476DEE">
        <w:rPr>
          <w:rStyle w:val="FootnoteReference"/>
          <w:lang w:val="en-GB"/>
        </w:rPr>
        <w:footnoteReference w:id="10"/>
      </w:r>
      <w:r w:rsidR="00476DEE">
        <w:rPr>
          <w:lang w:val="en-GB"/>
        </w:rPr>
        <w:t xml:space="preserve"> and a second set of success stories to the UNDP blog on medium on December 21, 2022. The Secretariat said th</w:t>
      </w:r>
      <w:r w:rsidR="004077B9">
        <w:rPr>
          <w:lang w:val="en-GB"/>
        </w:rPr>
        <w:t>at the first was</w:t>
      </w:r>
      <w:r w:rsidR="0023184A" w:rsidRPr="0023184A">
        <w:rPr>
          <w:lang w:val="en-GB"/>
        </w:rPr>
        <w:t xml:space="preserve"> provided to donors, but donors </w:t>
      </w:r>
      <w:r w:rsidR="004077B9">
        <w:rPr>
          <w:lang w:val="en-GB"/>
        </w:rPr>
        <w:t xml:space="preserve">did not mention it. </w:t>
      </w:r>
    </w:p>
    <w:p w14:paraId="47E526B5" w14:textId="2AEC620B" w:rsidR="00B44A7A" w:rsidRPr="00820A1E" w:rsidRDefault="00B44A7A" w:rsidP="00B44A7A">
      <w:pPr>
        <w:jc w:val="both"/>
        <w:rPr>
          <w:lang w:val="en-GB"/>
        </w:rPr>
      </w:pPr>
      <w:bookmarkStart w:id="122" w:name="_Hlk122530058"/>
      <w:bookmarkEnd w:id="121"/>
      <w:r w:rsidRPr="00820A1E">
        <w:rPr>
          <w:lang w:val="en-GB"/>
        </w:rPr>
        <w:t xml:space="preserve">The UNLIA TF had an annual work plan for 2020, 2021, and 2022, which used a modified UNDP results framework template, </w:t>
      </w:r>
      <w:bookmarkEnd w:id="122"/>
      <w:r w:rsidRPr="00820A1E">
        <w:rPr>
          <w:lang w:val="en-GB"/>
        </w:rPr>
        <w:t>which listed the expected outputs, lead agencies, activities and tasks, timeframes, funding sources, COVID-19 relevance and notes on progress and other issues.</w:t>
      </w:r>
      <w:r w:rsidR="003D5E03">
        <w:rPr>
          <w:lang w:val="en-GB"/>
        </w:rPr>
        <w:t xml:space="preserve"> </w:t>
      </w:r>
      <w:bookmarkStart w:id="123" w:name="_Hlk122530067"/>
      <w:r w:rsidRPr="00820A1E">
        <w:rPr>
          <w:lang w:val="en-GB"/>
        </w:rPr>
        <w:t xml:space="preserve">No indicators or baselines were provided, </w:t>
      </w:r>
      <w:bookmarkEnd w:id="123"/>
      <w:r w:rsidRPr="00820A1E">
        <w:rPr>
          <w:lang w:val="en-GB"/>
        </w:rPr>
        <w:t xml:space="preserve">making monitoring performance and evaluating the projects efforts extremely difficult. </w:t>
      </w:r>
    </w:p>
    <w:p w14:paraId="3D0ACBCA" w14:textId="77777777" w:rsidR="00B44A7A" w:rsidRPr="00820A1E" w:rsidRDefault="00B44A7A" w:rsidP="00B44A7A">
      <w:pPr>
        <w:jc w:val="both"/>
        <w:rPr>
          <w:lang w:val="en-GB"/>
        </w:rPr>
      </w:pPr>
      <w:r w:rsidRPr="00820A1E">
        <w:rPr>
          <w:lang w:val="en-GB"/>
        </w:rPr>
        <w:lastRenderedPageBreak/>
        <w:t xml:space="preserve">The UNLIA TF provided the oversight for accomplishing these goals at the global level. The work plans maintained the same outputs for all three years, but added or removed tasks as they were completed or changed. </w:t>
      </w:r>
    </w:p>
    <w:p w14:paraId="6D4EEA04" w14:textId="5BDC098E" w:rsidR="00463A73" w:rsidRPr="00820A1E" w:rsidRDefault="00DF45AD" w:rsidP="00DF45AD">
      <w:pPr>
        <w:jc w:val="both"/>
        <w:rPr>
          <w:lang w:val="en-GB"/>
        </w:rPr>
      </w:pPr>
      <w:bookmarkStart w:id="124" w:name="_Hlk122530088"/>
      <w:r w:rsidRPr="00820A1E">
        <w:rPr>
          <w:lang w:val="en-GB"/>
        </w:rPr>
        <w:t xml:space="preserve">At the country level, implementing agencies were not given a results framework against which their progress on activities could be measured. </w:t>
      </w:r>
      <w:bookmarkEnd w:id="124"/>
      <w:r w:rsidRPr="00820A1E">
        <w:rPr>
          <w:lang w:val="en-GB"/>
        </w:rPr>
        <w:t xml:space="preserve">There was little formal accountability to UNDP </w:t>
      </w:r>
      <w:r w:rsidR="00B44A7A">
        <w:rPr>
          <w:lang w:val="en-GB"/>
        </w:rPr>
        <w:t>HQ</w:t>
      </w:r>
      <w:r w:rsidRPr="00820A1E">
        <w:rPr>
          <w:lang w:val="en-GB"/>
        </w:rPr>
        <w:t xml:space="preserve"> and Programme staff struggled to get information from country level agencies, including UNDP </w:t>
      </w:r>
      <w:proofErr w:type="spellStart"/>
      <w:r w:rsidRPr="00820A1E">
        <w:rPr>
          <w:lang w:val="en-GB"/>
        </w:rPr>
        <w:t>COs.</w:t>
      </w:r>
      <w:proofErr w:type="spellEnd"/>
      <w:r w:rsidRPr="00820A1E">
        <w:rPr>
          <w:lang w:val="en-GB"/>
        </w:rPr>
        <w:t xml:space="preserve"> This resulted in an unevenness in detail </w:t>
      </w:r>
      <w:r w:rsidR="00463A73" w:rsidRPr="00820A1E">
        <w:rPr>
          <w:lang w:val="en-GB"/>
        </w:rPr>
        <w:t xml:space="preserve">in reports </w:t>
      </w:r>
      <w:r w:rsidRPr="00820A1E">
        <w:rPr>
          <w:lang w:val="en-GB"/>
        </w:rPr>
        <w:t>from country to country.</w:t>
      </w:r>
      <w:r w:rsidR="003D5E03">
        <w:rPr>
          <w:lang w:val="en-GB"/>
        </w:rPr>
        <w:t xml:space="preserve"> </w:t>
      </w:r>
    </w:p>
    <w:p w14:paraId="6B9EC62F" w14:textId="5315DB25" w:rsidR="00466D70" w:rsidRPr="00820A1E" w:rsidRDefault="00D25C8B" w:rsidP="00684266">
      <w:pPr>
        <w:jc w:val="both"/>
        <w:rPr>
          <w:lang w:val="en-GB"/>
        </w:rPr>
      </w:pPr>
      <w:r w:rsidRPr="00820A1E">
        <w:rPr>
          <w:lang w:val="en-GB"/>
        </w:rPr>
        <w:t>Future projects should ensure that results frameworks are agreed upon before disbursing resources.</w:t>
      </w:r>
      <w:r w:rsidR="003D5E03">
        <w:rPr>
          <w:lang w:val="en-GB"/>
        </w:rPr>
        <w:t xml:space="preserve"> </w:t>
      </w:r>
      <w:r w:rsidRPr="00820A1E">
        <w:rPr>
          <w:lang w:val="en-GB"/>
        </w:rPr>
        <w:t xml:space="preserve">Baselines and indicators should also be included in </w:t>
      </w:r>
      <w:r w:rsidR="00DF4ECF" w:rsidRPr="00820A1E">
        <w:rPr>
          <w:lang w:val="en-GB"/>
        </w:rPr>
        <w:t xml:space="preserve">all results frameworks to ensure accountability and to manage donor expectations. </w:t>
      </w:r>
      <w:r w:rsidR="00B44A7A" w:rsidRPr="00820A1E">
        <w:rPr>
          <w:lang w:val="en-GB"/>
        </w:rPr>
        <w:t>Programme reporting could be strengthened by breaking down expenditures by output as it was difficult to determine how donor money was spent during the reporting peri</w:t>
      </w:r>
      <w:r w:rsidR="008824FE">
        <w:rPr>
          <w:lang w:val="en-GB"/>
        </w:rPr>
        <w:t>od.</w:t>
      </w:r>
    </w:p>
    <w:p w14:paraId="32D47328" w14:textId="7145ACAF" w:rsidR="00DF4ECF" w:rsidRPr="00820A1E" w:rsidRDefault="00DF4ECF" w:rsidP="00684266">
      <w:pPr>
        <w:jc w:val="both"/>
        <w:rPr>
          <w:lang w:val="en-GB"/>
        </w:rPr>
      </w:pPr>
      <w:r w:rsidRPr="00820A1E">
        <w:rPr>
          <w:lang w:val="en-GB"/>
        </w:rPr>
        <w:t xml:space="preserve">Due to the </w:t>
      </w:r>
      <w:r w:rsidRPr="00B44A7A">
        <w:rPr>
          <w:i/>
          <w:iCs/>
          <w:lang w:val="en-GB"/>
        </w:rPr>
        <w:t>ad hoc</w:t>
      </w:r>
      <w:r w:rsidRPr="00820A1E">
        <w:rPr>
          <w:lang w:val="en-GB"/>
        </w:rPr>
        <w:t xml:space="preserve"> nature </w:t>
      </w:r>
      <w:r w:rsidR="00AA06DF" w:rsidRPr="00820A1E">
        <w:rPr>
          <w:lang w:val="en-GB"/>
        </w:rPr>
        <w:t xml:space="preserve">and relatively short duration </w:t>
      </w:r>
      <w:r w:rsidRPr="00820A1E">
        <w:rPr>
          <w:lang w:val="en-GB"/>
        </w:rPr>
        <w:t xml:space="preserve">of the Programme, </w:t>
      </w:r>
      <w:bookmarkStart w:id="125" w:name="_Hlk122530108"/>
      <w:r w:rsidRPr="00820A1E">
        <w:rPr>
          <w:lang w:val="en-GB"/>
        </w:rPr>
        <w:t>no mid-term evaluation was conducted.</w:t>
      </w:r>
      <w:r w:rsidR="003D5E03">
        <w:rPr>
          <w:lang w:val="en-GB"/>
        </w:rPr>
        <w:t xml:space="preserve"> </w:t>
      </w:r>
      <w:bookmarkEnd w:id="125"/>
      <w:r w:rsidRPr="00820A1E">
        <w:rPr>
          <w:lang w:val="en-GB"/>
        </w:rPr>
        <w:t xml:space="preserve">While </w:t>
      </w:r>
      <w:r w:rsidR="00AA06DF" w:rsidRPr="00820A1E">
        <w:rPr>
          <w:lang w:val="en-GB"/>
        </w:rPr>
        <w:t xml:space="preserve">such an evaluation would likely not have changed the trajectory of the Programme, it might have ensured better capture of programme results, especially at the country level, by ensuring the use of results frameworks as well as remedying the absence of baselines and indicators. </w:t>
      </w:r>
    </w:p>
    <w:p w14:paraId="6F746F29" w14:textId="12CF91C3" w:rsidR="008F2B85" w:rsidRDefault="00567AC9" w:rsidP="00612605">
      <w:pPr>
        <w:pStyle w:val="Heading2"/>
        <w:rPr>
          <w:lang w:val="en-GB"/>
        </w:rPr>
      </w:pPr>
      <w:bookmarkStart w:id="126" w:name="_Toc124179845"/>
      <w:r w:rsidRPr="00820A1E">
        <w:rPr>
          <w:lang w:val="en-GB"/>
        </w:rPr>
        <w:t>3</w:t>
      </w:r>
      <w:r w:rsidR="009D30D1" w:rsidRPr="00820A1E">
        <w:rPr>
          <w:lang w:val="en-GB"/>
        </w:rPr>
        <w:t>.</w:t>
      </w:r>
      <w:r w:rsidR="00612605">
        <w:rPr>
          <w:lang w:val="en-GB"/>
        </w:rPr>
        <w:t>5</w:t>
      </w:r>
      <w:r w:rsidR="009D30D1" w:rsidRPr="00820A1E">
        <w:rPr>
          <w:lang w:val="en-GB"/>
        </w:rPr>
        <w:tab/>
        <w:t>Lessons Learned</w:t>
      </w:r>
      <w:bookmarkEnd w:id="126"/>
    </w:p>
    <w:p w14:paraId="376D3790" w14:textId="2F5C6AD0" w:rsidR="00612605" w:rsidRPr="005D603A" w:rsidRDefault="00612605" w:rsidP="005D603A">
      <w:pPr>
        <w:pStyle w:val="ListParagraph"/>
        <w:numPr>
          <w:ilvl w:val="0"/>
          <w:numId w:val="12"/>
        </w:numPr>
        <w:jc w:val="both"/>
        <w:rPr>
          <w:lang w:val="en-GB"/>
        </w:rPr>
      </w:pPr>
      <w:bookmarkStart w:id="127" w:name="_Hlk122605895"/>
      <w:r w:rsidRPr="005D603A">
        <w:rPr>
          <w:lang w:val="en-GB"/>
        </w:rPr>
        <w:t xml:space="preserve">UNCT members </w:t>
      </w:r>
      <w:r w:rsidR="005D603A">
        <w:rPr>
          <w:lang w:val="en-GB"/>
        </w:rPr>
        <w:t>have direct access to a variety of</w:t>
      </w:r>
      <w:r w:rsidRPr="005D603A">
        <w:rPr>
          <w:lang w:val="en-GB"/>
        </w:rPr>
        <w:t xml:space="preserve"> government ministries, making them uniquely able to address legal identity from </w:t>
      </w:r>
      <w:r w:rsidR="005D603A">
        <w:rPr>
          <w:lang w:val="en-GB"/>
        </w:rPr>
        <w:t>numerous</w:t>
      </w:r>
      <w:r w:rsidRPr="005D603A">
        <w:rPr>
          <w:lang w:val="en-GB"/>
        </w:rPr>
        <w:t xml:space="preserve"> angles.</w:t>
      </w:r>
      <w:r w:rsidR="003D5E03">
        <w:rPr>
          <w:lang w:val="en-GB"/>
        </w:rPr>
        <w:t xml:space="preserve"> </w:t>
      </w:r>
    </w:p>
    <w:p w14:paraId="73F968D9" w14:textId="7A88A2CC" w:rsidR="00612605" w:rsidRPr="005D603A" w:rsidRDefault="00612605" w:rsidP="005D603A">
      <w:pPr>
        <w:pStyle w:val="ListParagraph"/>
        <w:numPr>
          <w:ilvl w:val="0"/>
          <w:numId w:val="12"/>
        </w:numPr>
        <w:jc w:val="both"/>
        <w:rPr>
          <w:lang w:val="en-GB"/>
        </w:rPr>
      </w:pPr>
      <w:r w:rsidRPr="005D603A">
        <w:rPr>
          <w:lang w:val="en-GB"/>
        </w:rPr>
        <w:t>Small projects can struggle to hold the interest of donors</w:t>
      </w:r>
      <w:r w:rsidR="005D603A" w:rsidRPr="005D603A">
        <w:rPr>
          <w:lang w:val="en-GB"/>
        </w:rPr>
        <w:t>,</w:t>
      </w:r>
      <w:r w:rsidRPr="005D603A">
        <w:rPr>
          <w:lang w:val="en-GB"/>
        </w:rPr>
        <w:t xml:space="preserve"> making follow on funding harder to achieve.</w:t>
      </w:r>
    </w:p>
    <w:p w14:paraId="42384F5B" w14:textId="2F77717C" w:rsidR="00612605" w:rsidRPr="005D603A" w:rsidRDefault="00612605" w:rsidP="005D603A">
      <w:pPr>
        <w:pStyle w:val="ListParagraph"/>
        <w:numPr>
          <w:ilvl w:val="0"/>
          <w:numId w:val="12"/>
        </w:numPr>
        <w:jc w:val="both"/>
        <w:rPr>
          <w:lang w:val="en-GB"/>
        </w:rPr>
      </w:pPr>
      <w:r w:rsidRPr="005D603A">
        <w:rPr>
          <w:lang w:val="en-GB"/>
        </w:rPr>
        <w:t xml:space="preserve">Reporting on small projects is the same as for large projects, but the </w:t>
      </w:r>
      <w:r w:rsidR="005D603A">
        <w:rPr>
          <w:lang w:val="en-GB"/>
        </w:rPr>
        <w:t xml:space="preserve">reporting </w:t>
      </w:r>
      <w:r w:rsidRPr="005D603A">
        <w:rPr>
          <w:lang w:val="en-GB"/>
        </w:rPr>
        <w:t>burden is proportionately greater for small projects.</w:t>
      </w:r>
    </w:p>
    <w:p w14:paraId="05494016" w14:textId="7F13C3F3" w:rsidR="00612605" w:rsidRPr="005D603A" w:rsidRDefault="00612605" w:rsidP="005D603A">
      <w:pPr>
        <w:pStyle w:val="ListParagraph"/>
        <w:numPr>
          <w:ilvl w:val="0"/>
          <w:numId w:val="12"/>
        </w:numPr>
        <w:jc w:val="both"/>
        <w:rPr>
          <w:lang w:val="en-GB"/>
        </w:rPr>
      </w:pPr>
      <w:r w:rsidRPr="005D603A">
        <w:rPr>
          <w:lang w:val="en-GB"/>
        </w:rPr>
        <w:t xml:space="preserve">UN agencies can effectively </w:t>
      </w:r>
      <w:r w:rsidR="005D603A">
        <w:rPr>
          <w:lang w:val="en-GB"/>
        </w:rPr>
        <w:t xml:space="preserve">work </w:t>
      </w:r>
      <w:r w:rsidRPr="005D603A">
        <w:rPr>
          <w:lang w:val="en-GB"/>
        </w:rPr>
        <w:t>together on coordinated programm</w:t>
      </w:r>
      <w:r w:rsidR="005D603A">
        <w:rPr>
          <w:lang w:val="en-GB"/>
        </w:rPr>
        <w:t>ing</w:t>
      </w:r>
      <w:r w:rsidRPr="005D603A">
        <w:rPr>
          <w:lang w:val="en-GB"/>
        </w:rPr>
        <w:t xml:space="preserve"> with an active RCO and engaged UNCT.</w:t>
      </w:r>
    </w:p>
    <w:p w14:paraId="662C404A" w14:textId="2B930FB4" w:rsidR="00612605" w:rsidRPr="005D603A" w:rsidRDefault="00612605" w:rsidP="005D603A">
      <w:pPr>
        <w:pStyle w:val="ListParagraph"/>
        <w:numPr>
          <w:ilvl w:val="0"/>
          <w:numId w:val="12"/>
        </w:numPr>
        <w:jc w:val="both"/>
        <w:rPr>
          <w:lang w:val="en-GB"/>
        </w:rPr>
      </w:pPr>
      <w:r w:rsidRPr="005D603A">
        <w:rPr>
          <w:lang w:val="en-GB"/>
        </w:rPr>
        <w:t xml:space="preserve">Government beneficiaries recognize </w:t>
      </w:r>
      <w:r w:rsidR="005D603A">
        <w:rPr>
          <w:lang w:val="en-GB"/>
        </w:rPr>
        <w:t xml:space="preserve">and respect </w:t>
      </w:r>
      <w:r w:rsidRPr="005D603A">
        <w:rPr>
          <w:lang w:val="en-GB"/>
        </w:rPr>
        <w:t xml:space="preserve">that each UN agency has its own comparative advantage, but appreciate when the UNCT coordinates delivery as One UN. </w:t>
      </w:r>
    </w:p>
    <w:p w14:paraId="4AAB4ED8" w14:textId="3127CD64" w:rsidR="00612605" w:rsidRPr="005D603A" w:rsidRDefault="00612605" w:rsidP="005D603A">
      <w:pPr>
        <w:pStyle w:val="ListParagraph"/>
        <w:numPr>
          <w:ilvl w:val="0"/>
          <w:numId w:val="12"/>
        </w:numPr>
        <w:jc w:val="both"/>
        <w:rPr>
          <w:lang w:val="en-GB"/>
        </w:rPr>
      </w:pPr>
      <w:r w:rsidRPr="005D603A">
        <w:rPr>
          <w:lang w:val="en-GB"/>
        </w:rPr>
        <w:t xml:space="preserve">Sharing funds between UN agencies is extremely challenging if not </w:t>
      </w:r>
      <w:r w:rsidR="004077B9">
        <w:rPr>
          <w:lang w:val="en-GB"/>
        </w:rPr>
        <w:t xml:space="preserve">practically </w:t>
      </w:r>
      <w:r w:rsidRPr="005D603A">
        <w:rPr>
          <w:lang w:val="en-GB"/>
        </w:rPr>
        <w:t>impossible.</w:t>
      </w:r>
    </w:p>
    <w:p w14:paraId="28FC86E4" w14:textId="77777777" w:rsidR="00612605" w:rsidRPr="005D603A" w:rsidRDefault="00612605" w:rsidP="005D603A">
      <w:pPr>
        <w:pStyle w:val="ListParagraph"/>
        <w:numPr>
          <w:ilvl w:val="0"/>
          <w:numId w:val="12"/>
        </w:numPr>
        <w:jc w:val="both"/>
        <w:rPr>
          <w:lang w:val="en-GB"/>
        </w:rPr>
      </w:pPr>
      <w:r w:rsidRPr="005D603A">
        <w:rPr>
          <w:lang w:val="en-GB"/>
        </w:rPr>
        <w:t>Creating programming with government involved from the start results in more relevant, efficient, sustainable, and effective programming.</w:t>
      </w:r>
    </w:p>
    <w:p w14:paraId="01A1F7A4" w14:textId="5FEF5117" w:rsidR="00612605" w:rsidRPr="005D603A" w:rsidRDefault="00612605" w:rsidP="005D603A">
      <w:pPr>
        <w:pStyle w:val="ListParagraph"/>
        <w:numPr>
          <w:ilvl w:val="0"/>
          <w:numId w:val="12"/>
        </w:numPr>
        <w:rPr>
          <w:lang w:val="en-GB"/>
        </w:rPr>
      </w:pPr>
      <w:r w:rsidRPr="005D603A">
        <w:rPr>
          <w:lang w:val="en-GB"/>
        </w:rPr>
        <w:t xml:space="preserve">Coordination and collegiality at </w:t>
      </w:r>
      <w:r w:rsidR="005D603A">
        <w:rPr>
          <w:lang w:val="en-GB"/>
        </w:rPr>
        <w:t>agencies’</w:t>
      </w:r>
      <w:r w:rsidRPr="005D603A">
        <w:rPr>
          <w:lang w:val="en-GB"/>
        </w:rPr>
        <w:t xml:space="preserve"> highest levels </w:t>
      </w:r>
      <w:r w:rsidR="005D603A">
        <w:rPr>
          <w:lang w:val="en-GB"/>
        </w:rPr>
        <w:t xml:space="preserve">of </w:t>
      </w:r>
      <w:r w:rsidRPr="005D603A">
        <w:rPr>
          <w:lang w:val="en-GB"/>
        </w:rPr>
        <w:t>does not always translate into a functional working level relationship.</w:t>
      </w:r>
    </w:p>
    <w:p w14:paraId="3DA610F7" w14:textId="204605D0" w:rsidR="00612605" w:rsidRPr="005D603A" w:rsidRDefault="00612605" w:rsidP="005D603A">
      <w:pPr>
        <w:pStyle w:val="ListParagraph"/>
        <w:numPr>
          <w:ilvl w:val="0"/>
          <w:numId w:val="12"/>
        </w:numPr>
        <w:rPr>
          <w:lang w:val="en-GB"/>
        </w:rPr>
      </w:pPr>
      <w:r w:rsidRPr="005D603A">
        <w:rPr>
          <w:lang w:val="en-GB"/>
        </w:rPr>
        <w:t xml:space="preserve">Identifying </w:t>
      </w:r>
      <w:r w:rsidR="005D603A">
        <w:rPr>
          <w:lang w:val="en-GB"/>
        </w:rPr>
        <w:t>UN entities</w:t>
      </w:r>
      <w:r w:rsidRPr="005D603A">
        <w:rPr>
          <w:lang w:val="en-GB"/>
        </w:rPr>
        <w:t xml:space="preserve"> with strong </w:t>
      </w:r>
      <w:r w:rsidR="005D603A">
        <w:rPr>
          <w:lang w:val="en-GB"/>
        </w:rPr>
        <w:t xml:space="preserve">common </w:t>
      </w:r>
      <w:r w:rsidRPr="005D603A">
        <w:rPr>
          <w:lang w:val="en-GB"/>
        </w:rPr>
        <w:t>interest</w:t>
      </w:r>
      <w:r w:rsidR="005D603A">
        <w:rPr>
          <w:lang w:val="en-GB"/>
        </w:rPr>
        <w:t>s</w:t>
      </w:r>
      <w:r w:rsidRPr="005D603A">
        <w:rPr>
          <w:lang w:val="en-GB"/>
        </w:rPr>
        <w:t xml:space="preserve"> and bringing them on board to coordinate</w:t>
      </w:r>
      <w:r w:rsidR="005D603A">
        <w:rPr>
          <w:lang w:val="en-GB"/>
        </w:rPr>
        <w:t xml:space="preserve"> </w:t>
      </w:r>
      <w:r w:rsidRPr="005D603A">
        <w:rPr>
          <w:lang w:val="en-GB"/>
        </w:rPr>
        <w:t xml:space="preserve">common standards ensures </w:t>
      </w:r>
      <w:r w:rsidR="005D603A">
        <w:rPr>
          <w:lang w:val="en-GB"/>
        </w:rPr>
        <w:t>broad UN</w:t>
      </w:r>
      <w:r w:rsidRPr="005D603A">
        <w:rPr>
          <w:lang w:val="en-GB"/>
        </w:rPr>
        <w:t xml:space="preserve"> buy-in and complete coverage of relevant issues.</w:t>
      </w:r>
    </w:p>
    <w:p w14:paraId="26E5AB06" w14:textId="7DD263D3" w:rsidR="00612605" w:rsidRPr="005D603A" w:rsidRDefault="00612605" w:rsidP="005D603A">
      <w:pPr>
        <w:pStyle w:val="ListParagraph"/>
        <w:numPr>
          <w:ilvl w:val="0"/>
          <w:numId w:val="12"/>
        </w:numPr>
        <w:rPr>
          <w:lang w:val="en-GB"/>
        </w:rPr>
      </w:pPr>
      <w:r w:rsidRPr="005D603A">
        <w:rPr>
          <w:lang w:val="en-GB"/>
        </w:rPr>
        <w:t>The UNLIA cross-</w:t>
      </w:r>
      <w:r w:rsidR="005D603A">
        <w:rPr>
          <w:lang w:val="en-GB"/>
        </w:rPr>
        <w:t>entity</w:t>
      </w:r>
      <w:r w:rsidRPr="005D603A">
        <w:rPr>
          <w:lang w:val="en-GB"/>
        </w:rPr>
        <w:t xml:space="preserve"> task force worked well, in part due to having a respected and responsive secretariat facilitating the process.</w:t>
      </w:r>
      <w:r w:rsidR="003D5E03">
        <w:rPr>
          <w:lang w:val="en-GB"/>
        </w:rPr>
        <w:t xml:space="preserve"> </w:t>
      </w:r>
    </w:p>
    <w:p w14:paraId="53DEDB92" w14:textId="77777777" w:rsidR="00612605" w:rsidRPr="005D603A" w:rsidRDefault="00612605" w:rsidP="005D603A">
      <w:pPr>
        <w:pStyle w:val="ListParagraph"/>
        <w:numPr>
          <w:ilvl w:val="0"/>
          <w:numId w:val="12"/>
        </w:numPr>
        <w:rPr>
          <w:lang w:val="en-GB"/>
        </w:rPr>
      </w:pPr>
      <w:r w:rsidRPr="005D603A">
        <w:rPr>
          <w:lang w:val="en-GB"/>
        </w:rPr>
        <w:t>A lack of financial incentives for organizations to work together made working with organizations outside the UNLIA TF extremely challenging.</w:t>
      </w:r>
    </w:p>
    <w:p w14:paraId="279A5A70" w14:textId="1C8AA9BA" w:rsidR="00612605" w:rsidRPr="005D603A" w:rsidRDefault="00612605" w:rsidP="005D603A">
      <w:pPr>
        <w:pStyle w:val="ListParagraph"/>
        <w:numPr>
          <w:ilvl w:val="0"/>
          <w:numId w:val="12"/>
        </w:numPr>
        <w:rPr>
          <w:lang w:val="en-GB"/>
        </w:rPr>
      </w:pPr>
      <w:r w:rsidRPr="005D603A">
        <w:rPr>
          <w:lang w:val="en-GB"/>
        </w:rPr>
        <w:t xml:space="preserve">Differences in technical approaches </w:t>
      </w:r>
      <w:r w:rsidR="005D603A">
        <w:rPr>
          <w:lang w:val="en-GB"/>
        </w:rPr>
        <w:t>made</w:t>
      </w:r>
      <w:r w:rsidRPr="005D603A">
        <w:rPr>
          <w:lang w:val="en-GB"/>
        </w:rPr>
        <w:t xml:space="preserve"> cooperation between </w:t>
      </w:r>
      <w:r w:rsidR="005D603A">
        <w:rPr>
          <w:lang w:val="en-GB"/>
        </w:rPr>
        <w:t>organizations difficult</w:t>
      </w:r>
      <w:r w:rsidRPr="005D603A">
        <w:rPr>
          <w:lang w:val="en-GB"/>
        </w:rPr>
        <w:t>.</w:t>
      </w:r>
    </w:p>
    <w:p w14:paraId="678C51D4" w14:textId="77777777" w:rsidR="00612605" w:rsidRPr="005D603A" w:rsidRDefault="00612605" w:rsidP="005D603A">
      <w:pPr>
        <w:pStyle w:val="ListParagraph"/>
        <w:numPr>
          <w:ilvl w:val="0"/>
          <w:numId w:val="12"/>
        </w:numPr>
        <w:rPr>
          <w:lang w:val="en-GB"/>
        </w:rPr>
      </w:pPr>
      <w:r w:rsidRPr="005D603A">
        <w:rPr>
          <w:lang w:val="en-GB"/>
        </w:rPr>
        <w:t>There can be strong and unique synergies between the normative organs of the UN system, such as UNDESA, and the executive agencies, such as UNDP and UNICEF.</w:t>
      </w:r>
    </w:p>
    <w:p w14:paraId="0D2C1560" w14:textId="465F22A7" w:rsidR="00612605" w:rsidRPr="005D603A" w:rsidRDefault="00612605" w:rsidP="005D603A">
      <w:pPr>
        <w:pStyle w:val="ListParagraph"/>
        <w:numPr>
          <w:ilvl w:val="0"/>
          <w:numId w:val="12"/>
        </w:numPr>
        <w:rPr>
          <w:lang w:val="en-GB"/>
        </w:rPr>
      </w:pPr>
      <w:r w:rsidRPr="005D603A">
        <w:rPr>
          <w:lang w:val="en-GB"/>
        </w:rPr>
        <w:t>UNDP’s investment</w:t>
      </w:r>
      <w:r w:rsidR="007E4830">
        <w:rPr>
          <w:lang w:val="en-GB"/>
        </w:rPr>
        <w:t xml:space="preserve"> and leadership</w:t>
      </w:r>
      <w:r w:rsidRPr="005D603A">
        <w:rPr>
          <w:lang w:val="en-GB"/>
        </w:rPr>
        <w:t xml:space="preserve"> in LI issues has put UNDP into a leadership role in the LI field.</w:t>
      </w:r>
    </w:p>
    <w:p w14:paraId="6709B12E" w14:textId="7334079E" w:rsidR="00EC4C32" w:rsidRPr="005D603A" w:rsidRDefault="00EC4C32" w:rsidP="005D603A">
      <w:pPr>
        <w:pStyle w:val="ListParagraph"/>
        <w:numPr>
          <w:ilvl w:val="0"/>
          <w:numId w:val="12"/>
        </w:numPr>
        <w:rPr>
          <w:lang w:val="en-GB"/>
        </w:rPr>
      </w:pPr>
      <w:r w:rsidRPr="005D603A">
        <w:rPr>
          <w:lang w:val="en-GB"/>
        </w:rPr>
        <w:t xml:space="preserve">Thin project staffing </w:t>
      </w:r>
      <w:r w:rsidR="004077B9">
        <w:rPr>
          <w:lang w:val="en-GB"/>
        </w:rPr>
        <w:t xml:space="preserve">increases programme </w:t>
      </w:r>
      <w:r w:rsidRPr="005D603A">
        <w:rPr>
          <w:lang w:val="en-GB"/>
        </w:rPr>
        <w:t>vulnerable to personnel shifts.</w:t>
      </w:r>
    </w:p>
    <w:p w14:paraId="7B00E56F" w14:textId="15C4515F" w:rsidR="004077B9" w:rsidRDefault="009510A4" w:rsidP="005D603A">
      <w:pPr>
        <w:pStyle w:val="ListParagraph"/>
        <w:numPr>
          <w:ilvl w:val="0"/>
          <w:numId w:val="12"/>
        </w:numPr>
        <w:rPr>
          <w:lang w:val="en-GB"/>
        </w:rPr>
      </w:pPr>
      <w:r w:rsidRPr="005D603A">
        <w:rPr>
          <w:lang w:val="en-GB"/>
        </w:rPr>
        <w:lastRenderedPageBreak/>
        <w:t>A lack of baselines makes evaluating the accomplishments of a program difficult.</w:t>
      </w:r>
      <w:r w:rsidR="003D5E03">
        <w:rPr>
          <w:lang w:val="en-GB"/>
        </w:rPr>
        <w:t xml:space="preserve"> </w:t>
      </w:r>
    </w:p>
    <w:p w14:paraId="5CF6C5D4" w14:textId="4EDC7853" w:rsidR="009510A4" w:rsidRPr="005D603A" w:rsidRDefault="009510A4" w:rsidP="005D603A">
      <w:pPr>
        <w:pStyle w:val="ListParagraph"/>
        <w:numPr>
          <w:ilvl w:val="0"/>
          <w:numId w:val="12"/>
        </w:numPr>
        <w:rPr>
          <w:lang w:val="en-GB"/>
        </w:rPr>
      </w:pPr>
      <w:r w:rsidRPr="005D603A">
        <w:rPr>
          <w:lang w:val="en-GB"/>
        </w:rPr>
        <w:t>Programs, especially small programs, without aggressive outreach to donors at the country level run the risk of information about that program not rising through the chain to donor headquarters where funding decisions are eventually made.</w:t>
      </w:r>
    </w:p>
    <w:p w14:paraId="69FBF460" w14:textId="102B01F5" w:rsidR="009510A4" w:rsidRPr="005D603A" w:rsidRDefault="009510A4" w:rsidP="005D603A">
      <w:pPr>
        <w:pStyle w:val="ListParagraph"/>
        <w:numPr>
          <w:ilvl w:val="0"/>
          <w:numId w:val="12"/>
        </w:numPr>
        <w:rPr>
          <w:lang w:val="en-GB"/>
        </w:rPr>
      </w:pPr>
      <w:r w:rsidRPr="005D603A">
        <w:rPr>
          <w:lang w:val="en-GB"/>
        </w:rPr>
        <w:t>Projects that are not nested in the appropriate part of donor bureaucracy may struggle to maintain donor interest and secure future funding.</w:t>
      </w:r>
    </w:p>
    <w:p w14:paraId="3936EDC2" w14:textId="1A05D488" w:rsidR="003B135B" w:rsidRPr="005D603A" w:rsidRDefault="003B135B" w:rsidP="005D603A">
      <w:pPr>
        <w:pStyle w:val="ListParagraph"/>
        <w:numPr>
          <w:ilvl w:val="0"/>
          <w:numId w:val="12"/>
        </w:numPr>
        <w:rPr>
          <w:lang w:val="en-GB"/>
        </w:rPr>
      </w:pPr>
      <w:r w:rsidRPr="005D603A">
        <w:rPr>
          <w:lang w:val="en-GB"/>
        </w:rPr>
        <w:t xml:space="preserve">UNDP is perceived </w:t>
      </w:r>
      <w:r w:rsidR="007E4830">
        <w:rPr>
          <w:lang w:val="en-GB"/>
        </w:rPr>
        <w:t xml:space="preserve">by some </w:t>
      </w:r>
      <w:r w:rsidRPr="005D603A">
        <w:rPr>
          <w:lang w:val="en-GB"/>
        </w:rPr>
        <w:t>as unable to hold on to experienced staff with specific technical skills in</w:t>
      </w:r>
      <w:r w:rsidR="007E4830">
        <w:rPr>
          <w:lang w:val="en-GB"/>
        </w:rPr>
        <w:t xml:space="preserve"> LI</w:t>
      </w:r>
      <w:r w:rsidRPr="005D603A">
        <w:rPr>
          <w:lang w:val="en-GB"/>
        </w:rPr>
        <w:t>.</w:t>
      </w:r>
    </w:p>
    <w:p w14:paraId="254A43D8" w14:textId="1F2F8E8D" w:rsidR="00B44A7A" w:rsidRPr="005D603A" w:rsidRDefault="008824FE" w:rsidP="005D603A">
      <w:pPr>
        <w:pStyle w:val="ListParagraph"/>
        <w:numPr>
          <w:ilvl w:val="0"/>
          <w:numId w:val="12"/>
        </w:numPr>
        <w:rPr>
          <w:lang w:val="en-GB"/>
        </w:rPr>
      </w:pPr>
      <w:r w:rsidRPr="005D603A">
        <w:rPr>
          <w:lang w:val="en-GB"/>
        </w:rPr>
        <w:t>Creating bespoke reports for each individual donor, especially on small projects, diverts resources from other core project tasks and can result in lower overall quality of reporting.</w:t>
      </w:r>
    </w:p>
    <w:p w14:paraId="3509FF1C" w14:textId="63FF1B9A" w:rsidR="00A00867" w:rsidRPr="005D603A" w:rsidRDefault="008824FE" w:rsidP="005D603A">
      <w:pPr>
        <w:pStyle w:val="ListParagraph"/>
        <w:numPr>
          <w:ilvl w:val="0"/>
          <w:numId w:val="12"/>
        </w:numPr>
        <w:rPr>
          <w:lang w:val="en-GB"/>
        </w:rPr>
      </w:pPr>
      <w:r w:rsidRPr="005D603A">
        <w:rPr>
          <w:lang w:val="en-GB"/>
        </w:rPr>
        <w:t>Project reports should include success stories which highlight project accomplishments that can be used by donors to sell a program within their agencies.</w:t>
      </w:r>
    </w:p>
    <w:p w14:paraId="4CD2E1A6" w14:textId="539950DE" w:rsidR="00A00867" w:rsidRPr="005D603A" w:rsidRDefault="00A00867" w:rsidP="005D603A">
      <w:pPr>
        <w:pStyle w:val="ListParagraph"/>
        <w:numPr>
          <w:ilvl w:val="0"/>
          <w:numId w:val="12"/>
        </w:numPr>
        <w:rPr>
          <w:lang w:val="en-GB"/>
        </w:rPr>
      </w:pPr>
      <w:r w:rsidRPr="005D603A">
        <w:rPr>
          <w:lang w:val="en-GB"/>
        </w:rPr>
        <w:t xml:space="preserve">Projects not funded against a results framework can have problems with accountability and </w:t>
      </w:r>
      <w:r w:rsidR="003B135B" w:rsidRPr="005D603A">
        <w:rPr>
          <w:lang w:val="en-GB"/>
        </w:rPr>
        <w:t>reporting.</w:t>
      </w:r>
    </w:p>
    <w:p w14:paraId="0E10A913" w14:textId="5DB07B36" w:rsidR="009D30D1" w:rsidRPr="00820A1E" w:rsidRDefault="00567AC9" w:rsidP="00242582">
      <w:pPr>
        <w:pStyle w:val="Heading1"/>
        <w:rPr>
          <w:lang w:val="en-GB"/>
        </w:rPr>
      </w:pPr>
      <w:bookmarkStart w:id="128" w:name="_Toc124179846"/>
      <w:r w:rsidRPr="00820A1E">
        <w:rPr>
          <w:lang w:val="en-GB"/>
        </w:rPr>
        <w:t>4</w:t>
      </w:r>
      <w:r w:rsidR="009D30D1" w:rsidRPr="00820A1E">
        <w:rPr>
          <w:lang w:val="en-GB"/>
        </w:rPr>
        <w:t>.</w:t>
      </w:r>
      <w:r w:rsidR="009D30D1" w:rsidRPr="00820A1E">
        <w:rPr>
          <w:lang w:val="en-GB"/>
        </w:rPr>
        <w:tab/>
        <w:t>Conclusions and Recommendations</w:t>
      </w:r>
      <w:bookmarkEnd w:id="128"/>
    </w:p>
    <w:p w14:paraId="30330443" w14:textId="6C9F2277" w:rsidR="009D30D1" w:rsidRPr="00820A1E" w:rsidRDefault="00567AC9" w:rsidP="00684266">
      <w:pPr>
        <w:pStyle w:val="Heading2"/>
        <w:jc w:val="both"/>
        <w:rPr>
          <w:lang w:val="en-GB"/>
        </w:rPr>
      </w:pPr>
      <w:bookmarkStart w:id="129" w:name="_Toc124179847"/>
      <w:r w:rsidRPr="00820A1E">
        <w:rPr>
          <w:lang w:val="en-GB"/>
        </w:rPr>
        <w:t>4</w:t>
      </w:r>
      <w:r w:rsidR="009D30D1" w:rsidRPr="00820A1E">
        <w:rPr>
          <w:lang w:val="en-GB"/>
        </w:rPr>
        <w:t>.1.</w:t>
      </w:r>
      <w:r w:rsidR="003D5E03">
        <w:rPr>
          <w:lang w:val="en-GB"/>
        </w:rPr>
        <w:t xml:space="preserve"> </w:t>
      </w:r>
      <w:r w:rsidR="00A069A5" w:rsidRPr="00820A1E">
        <w:rPr>
          <w:lang w:val="en-GB"/>
        </w:rPr>
        <w:tab/>
      </w:r>
      <w:r w:rsidR="009D30D1" w:rsidRPr="00820A1E">
        <w:rPr>
          <w:lang w:val="en-GB"/>
        </w:rPr>
        <w:t>Conclusions</w:t>
      </w:r>
      <w:bookmarkEnd w:id="129"/>
    </w:p>
    <w:p w14:paraId="34FD5FED" w14:textId="7A20D95F" w:rsidR="00C22351" w:rsidRDefault="00391CD1" w:rsidP="00684266">
      <w:pPr>
        <w:jc w:val="both"/>
        <w:rPr>
          <w:lang w:val="en-GB"/>
        </w:rPr>
      </w:pPr>
      <w:r w:rsidRPr="00820A1E">
        <w:rPr>
          <w:lang w:val="en-GB"/>
        </w:rPr>
        <w:t xml:space="preserve">This </w:t>
      </w:r>
      <w:r w:rsidR="00B44A7A">
        <w:rPr>
          <w:lang w:val="en-GB"/>
        </w:rPr>
        <w:t>evaluation finds that the P</w:t>
      </w:r>
      <w:r w:rsidRPr="00820A1E">
        <w:rPr>
          <w:lang w:val="en-GB"/>
        </w:rPr>
        <w:t xml:space="preserve">rogramme faced serious </w:t>
      </w:r>
      <w:r w:rsidR="007E4830">
        <w:rPr>
          <w:lang w:val="en-GB"/>
        </w:rPr>
        <w:t>obstacles</w:t>
      </w:r>
      <w:r w:rsidRPr="00820A1E">
        <w:rPr>
          <w:lang w:val="en-GB"/>
        </w:rPr>
        <w:t xml:space="preserve"> to its execution </w:t>
      </w:r>
      <w:r w:rsidR="007E4830" w:rsidRPr="007E4830">
        <w:rPr>
          <w:i/>
          <w:iCs/>
          <w:lang w:val="en-GB"/>
        </w:rPr>
        <w:t>ab initio</w:t>
      </w:r>
      <w:r w:rsidRPr="007E4830">
        <w:rPr>
          <w:i/>
          <w:iCs/>
          <w:lang w:val="en-GB"/>
        </w:rPr>
        <w:t>.</w:t>
      </w:r>
      <w:r w:rsidR="003D5E03">
        <w:rPr>
          <w:lang w:val="en-GB"/>
        </w:rPr>
        <w:t xml:space="preserve"> </w:t>
      </w:r>
      <w:r w:rsidRPr="00820A1E">
        <w:rPr>
          <w:lang w:val="en-GB"/>
        </w:rPr>
        <w:t xml:space="preserve">Under normal circumstances, uniting 14 UN </w:t>
      </w:r>
      <w:r w:rsidR="007E4830">
        <w:rPr>
          <w:lang w:val="en-GB"/>
        </w:rPr>
        <w:t>entities</w:t>
      </w:r>
      <w:r w:rsidRPr="00820A1E">
        <w:rPr>
          <w:lang w:val="en-GB"/>
        </w:rPr>
        <w:t xml:space="preserve"> </w:t>
      </w:r>
      <w:r w:rsidR="00820A1E" w:rsidRPr="00820A1E">
        <w:rPr>
          <w:lang w:val="en-GB"/>
        </w:rPr>
        <w:t xml:space="preserve">into one task force would be a challenge. The COVID pandemic </w:t>
      </w:r>
      <w:r w:rsidR="007E4830">
        <w:rPr>
          <w:lang w:val="en-GB"/>
        </w:rPr>
        <w:t>exacerbated the situation,</w:t>
      </w:r>
      <w:r w:rsidR="00820A1E" w:rsidRPr="00820A1E">
        <w:rPr>
          <w:lang w:val="en-GB"/>
        </w:rPr>
        <w:t xml:space="preserve"> causing a donor to pull the funding necessary to create an M</w:t>
      </w:r>
      <w:r w:rsidR="00E84E88">
        <w:rPr>
          <w:lang w:val="en-GB"/>
        </w:rPr>
        <w:t>P</w:t>
      </w:r>
      <w:r w:rsidR="00820A1E" w:rsidRPr="00820A1E">
        <w:rPr>
          <w:lang w:val="en-GB"/>
        </w:rPr>
        <w:t xml:space="preserve">TF weeks before the Programme’s formal launch. </w:t>
      </w:r>
      <w:r w:rsidR="00C22351">
        <w:rPr>
          <w:lang w:val="en-GB"/>
        </w:rPr>
        <w:t>The Programme never fully recovered from this blow, and was never able to establish a MPTF.</w:t>
      </w:r>
      <w:r w:rsidR="003D5E03">
        <w:rPr>
          <w:lang w:val="en-GB"/>
        </w:rPr>
        <w:t xml:space="preserve"> </w:t>
      </w:r>
    </w:p>
    <w:p w14:paraId="22068ECE" w14:textId="1C693BFB" w:rsidR="00C96F9E" w:rsidRDefault="00C22351" w:rsidP="00684266">
      <w:pPr>
        <w:jc w:val="both"/>
        <w:rPr>
          <w:lang w:val="en-GB"/>
        </w:rPr>
      </w:pPr>
      <w:r>
        <w:rPr>
          <w:lang w:val="en-GB"/>
        </w:rPr>
        <w:t>A</w:t>
      </w:r>
      <w:r w:rsidR="004D74F0" w:rsidRPr="00820A1E">
        <w:rPr>
          <w:lang w:val="en-GB"/>
        </w:rPr>
        <w:t xml:space="preserve">bsent flexibility from donors and agency management and hard work </w:t>
      </w:r>
      <w:r w:rsidR="00C82949">
        <w:rPr>
          <w:lang w:val="en-GB"/>
        </w:rPr>
        <w:t xml:space="preserve">and creativity </w:t>
      </w:r>
      <w:r w:rsidR="004D74F0" w:rsidRPr="00820A1E">
        <w:rPr>
          <w:lang w:val="en-GB"/>
        </w:rPr>
        <w:t>on the part of UNDP Programme staff</w:t>
      </w:r>
      <w:r>
        <w:rPr>
          <w:lang w:val="en-GB"/>
        </w:rPr>
        <w:t xml:space="preserve"> in mobilizing resources</w:t>
      </w:r>
      <w:r w:rsidR="004D74F0" w:rsidRPr="00820A1E">
        <w:rPr>
          <w:lang w:val="en-GB"/>
        </w:rPr>
        <w:t xml:space="preserve">, </w:t>
      </w:r>
      <w:r>
        <w:rPr>
          <w:lang w:val="en-GB"/>
        </w:rPr>
        <w:t>these challenges would have prevented or severely restricted</w:t>
      </w:r>
      <w:r w:rsidR="004D74F0" w:rsidRPr="00820A1E">
        <w:rPr>
          <w:lang w:val="en-GB"/>
        </w:rPr>
        <w:t xml:space="preserve"> Programme </w:t>
      </w:r>
      <w:r>
        <w:rPr>
          <w:lang w:val="en-GB"/>
        </w:rPr>
        <w:t>implementation.</w:t>
      </w:r>
      <w:r w:rsidR="003D5E03">
        <w:rPr>
          <w:lang w:val="en-GB"/>
        </w:rPr>
        <w:t xml:space="preserve"> </w:t>
      </w:r>
      <w:r>
        <w:rPr>
          <w:lang w:val="en-GB"/>
        </w:rPr>
        <w:t>As it was, the Programme was unable to fully live up to the ambition presented in the PIPs</w:t>
      </w:r>
      <w:r w:rsidR="004D74F0" w:rsidRPr="00820A1E">
        <w:rPr>
          <w:lang w:val="en-GB"/>
        </w:rPr>
        <w:t>.</w:t>
      </w:r>
      <w:r w:rsidR="003D5E03">
        <w:rPr>
          <w:lang w:val="en-GB"/>
        </w:rPr>
        <w:t xml:space="preserve"> </w:t>
      </w:r>
      <w:r w:rsidR="00E5316B">
        <w:rPr>
          <w:lang w:val="en-GB"/>
        </w:rPr>
        <w:t>More importantly, the flexibility which made this Programme possible introduced weaknesses into the Programme which would likely not have existed had the Programme been able to follow its initially planned trajectory</w:t>
      </w:r>
      <w:r w:rsidR="00F37558">
        <w:rPr>
          <w:lang w:val="en-GB"/>
        </w:rPr>
        <w:t>. The choice was between a Programme with notable deficiencies and no Programme at all.</w:t>
      </w:r>
      <w:r w:rsidR="003D5E03">
        <w:rPr>
          <w:lang w:val="en-GB"/>
        </w:rPr>
        <w:t xml:space="preserve"> </w:t>
      </w:r>
    </w:p>
    <w:p w14:paraId="42B91371" w14:textId="77C95015" w:rsidR="00E30C3B" w:rsidRPr="00E30C3B" w:rsidRDefault="00E30C3B" w:rsidP="00E30C3B">
      <w:pPr>
        <w:jc w:val="both"/>
        <w:rPr>
          <w:lang w:val="en-GB"/>
        </w:rPr>
      </w:pPr>
      <w:r>
        <w:rPr>
          <w:lang w:val="en-GB"/>
        </w:rPr>
        <w:t xml:space="preserve">Regardless, the Programme represented an important step in addressing the SDG Target 16.9: </w:t>
      </w:r>
      <w:r w:rsidR="007C0C2F">
        <w:rPr>
          <w:lang w:val="en-GB"/>
        </w:rPr>
        <w:t>“</w:t>
      </w:r>
      <w:r w:rsidR="007C0C2F" w:rsidRPr="007C0C2F">
        <w:rPr>
          <w:lang w:val="en-GB"/>
        </w:rPr>
        <w:t>legal identity for all (including birth registration) by 2030</w:t>
      </w:r>
      <w:r w:rsidR="007C0C2F">
        <w:rPr>
          <w:lang w:val="en-GB"/>
        </w:rPr>
        <w:t>.”</w:t>
      </w:r>
      <w:r w:rsidR="003D5E03">
        <w:rPr>
          <w:lang w:val="en-GB"/>
        </w:rPr>
        <w:t xml:space="preserve"> </w:t>
      </w:r>
      <w:r w:rsidR="007C0C2F">
        <w:rPr>
          <w:lang w:val="en-GB"/>
        </w:rPr>
        <w:t xml:space="preserve">The Programme was also in alignment with the UNDP Strategic Plan 2018-2021, Outcome </w:t>
      </w:r>
      <w:proofErr w:type="gramStart"/>
      <w:r w:rsidR="007C0C2F">
        <w:rPr>
          <w:lang w:val="en-GB"/>
        </w:rPr>
        <w:t>1</w:t>
      </w:r>
      <w:proofErr w:type="gramEnd"/>
      <w:r w:rsidR="007C0C2F">
        <w:rPr>
          <w:lang w:val="en-GB"/>
        </w:rPr>
        <w:t xml:space="preserve"> and Output 2.2.1.</w:t>
      </w:r>
    </w:p>
    <w:p w14:paraId="5B1A4BCE" w14:textId="30A29568" w:rsidR="00BF73E4" w:rsidRDefault="00C96F9E" w:rsidP="00684266">
      <w:pPr>
        <w:jc w:val="both"/>
        <w:rPr>
          <w:lang w:val="en-GB"/>
        </w:rPr>
      </w:pPr>
      <w:r>
        <w:rPr>
          <w:lang w:val="en-GB"/>
        </w:rPr>
        <w:t xml:space="preserve">Within </w:t>
      </w:r>
      <w:r w:rsidR="00236EB2">
        <w:rPr>
          <w:lang w:val="en-GB"/>
        </w:rPr>
        <w:t>its resource</w:t>
      </w:r>
      <w:r>
        <w:rPr>
          <w:lang w:val="en-GB"/>
        </w:rPr>
        <w:t xml:space="preserve"> restricted scope, the Programme was able to make considerable progress on the DSG’s mandate “</w:t>
      </w:r>
      <w:r w:rsidRPr="00C96F9E">
        <w:rPr>
          <w:lang w:val="en-GB"/>
        </w:rPr>
        <w:t>to develop</w:t>
      </w:r>
      <w:r>
        <w:rPr>
          <w:lang w:val="en-GB"/>
        </w:rPr>
        <w:t>….</w:t>
      </w:r>
      <w:r w:rsidRPr="00C96F9E">
        <w:rPr>
          <w:lang w:val="en-GB"/>
        </w:rPr>
        <w:t xml:space="preserve"> a common approach to the broader issue of registration and legal identity...”</w:t>
      </w:r>
      <w:r w:rsidR="003D5E03">
        <w:rPr>
          <w:lang w:val="en-GB"/>
        </w:rPr>
        <w:t xml:space="preserve"> </w:t>
      </w:r>
      <w:r>
        <w:rPr>
          <w:lang w:val="en-GB"/>
        </w:rPr>
        <w:t xml:space="preserve">The key failing of the Programme was to do so </w:t>
      </w:r>
      <w:r w:rsidR="00694B2E">
        <w:rPr>
          <w:lang w:val="en-GB"/>
        </w:rPr>
        <w:t xml:space="preserve">consistently </w:t>
      </w:r>
      <w:r>
        <w:rPr>
          <w:lang w:val="en-GB"/>
        </w:rPr>
        <w:t xml:space="preserve">in collaboration with </w:t>
      </w:r>
      <w:r w:rsidR="00694B2E">
        <w:rPr>
          <w:lang w:val="en-GB"/>
        </w:rPr>
        <w:t xml:space="preserve">outside stakeholders, especially </w:t>
      </w:r>
      <w:r>
        <w:rPr>
          <w:lang w:val="en-GB"/>
        </w:rPr>
        <w:t>the W</w:t>
      </w:r>
      <w:r w:rsidR="00694B2E">
        <w:rPr>
          <w:lang w:val="en-GB"/>
        </w:rPr>
        <w:t>BG</w:t>
      </w:r>
      <w:r>
        <w:rPr>
          <w:lang w:val="en-GB"/>
        </w:rPr>
        <w:t xml:space="preserve">, however, achieving this aim was never entirely within the control of the Programme itself. </w:t>
      </w:r>
      <w:r w:rsidR="00E32019">
        <w:rPr>
          <w:lang w:val="en-GB"/>
        </w:rPr>
        <w:t>The evaluation found that much of the failure to collaborate was due to distinct differences between UNLIA’s more CR</w:t>
      </w:r>
      <w:r w:rsidR="004640CE">
        <w:rPr>
          <w:lang w:val="en-GB"/>
        </w:rPr>
        <w:t>-</w:t>
      </w:r>
      <w:r w:rsidR="00E32019">
        <w:rPr>
          <w:lang w:val="en-GB"/>
        </w:rPr>
        <w:t>based approach, and ID4D’s more CR</w:t>
      </w:r>
      <w:r w:rsidR="004640CE">
        <w:rPr>
          <w:lang w:val="en-GB"/>
        </w:rPr>
        <w:t>-</w:t>
      </w:r>
      <w:r w:rsidR="00E32019">
        <w:rPr>
          <w:lang w:val="en-GB"/>
        </w:rPr>
        <w:t xml:space="preserve">independent approach. </w:t>
      </w:r>
    </w:p>
    <w:p w14:paraId="6E56BD10" w14:textId="05B1C81F" w:rsidR="00C22351" w:rsidRDefault="00BF73E4" w:rsidP="00684266">
      <w:pPr>
        <w:jc w:val="both"/>
        <w:rPr>
          <w:lang w:val="en-GB"/>
        </w:rPr>
      </w:pPr>
      <w:r w:rsidRPr="00BF73E4">
        <w:rPr>
          <w:lang w:val="en-GB"/>
        </w:rPr>
        <w:t>There was a disconnect between the highest, policy levels of U</w:t>
      </w:r>
      <w:r w:rsidR="00781BA8">
        <w:rPr>
          <w:lang w:val="en-GB"/>
        </w:rPr>
        <w:t>NLIA</w:t>
      </w:r>
      <w:r w:rsidRPr="00BF73E4">
        <w:rPr>
          <w:lang w:val="en-GB"/>
        </w:rPr>
        <w:t xml:space="preserve"> and the implementation level</w:t>
      </w:r>
      <w:r>
        <w:rPr>
          <w:lang w:val="en-GB"/>
        </w:rPr>
        <w:t>s</w:t>
      </w:r>
      <w:r w:rsidRPr="00BF73E4">
        <w:rPr>
          <w:lang w:val="en-GB"/>
        </w:rPr>
        <w:t>.</w:t>
      </w:r>
      <w:r w:rsidR="003D5E03">
        <w:rPr>
          <w:lang w:val="en-GB"/>
        </w:rPr>
        <w:t xml:space="preserve"> </w:t>
      </w:r>
      <w:r>
        <w:rPr>
          <w:lang w:val="en-GB"/>
        </w:rPr>
        <w:t>At the same time as</w:t>
      </w:r>
      <w:r w:rsidRPr="00BF73E4">
        <w:rPr>
          <w:lang w:val="en-GB"/>
        </w:rPr>
        <w:t xml:space="preserve"> </w:t>
      </w:r>
      <w:r w:rsidR="00781BA8">
        <w:rPr>
          <w:lang w:val="en-GB"/>
        </w:rPr>
        <w:t>UNLIA</w:t>
      </w:r>
      <w:r w:rsidRPr="00BF73E4">
        <w:rPr>
          <w:lang w:val="en-GB"/>
        </w:rPr>
        <w:t xml:space="preserve"> and the WBG met regularly at the highest levels on </w:t>
      </w:r>
      <w:r w:rsidR="00781BA8">
        <w:rPr>
          <w:lang w:val="en-GB"/>
        </w:rPr>
        <w:t>legal identity</w:t>
      </w:r>
      <w:r>
        <w:rPr>
          <w:lang w:val="en-GB"/>
        </w:rPr>
        <w:t xml:space="preserve"> with</w:t>
      </w:r>
      <w:r w:rsidRPr="00BF73E4">
        <w:rPr>
          <w:lang w:val="en-GB"/>
        </w:rPr>
        <w:t xml:space="preserve"> </w:t>
      </w:r>
      <w:r>
        <w:rPr>
          <w:lang w:val="en-GB"/>
        </w:rPr>
        <w:t>seemingly positive outcomes,</w:t>
      </w:r>
      <w:r w:rsidRPr="00BF73E4">
        <w:rPr>
          <w:lang w:val="en-GB"/>
        </w:rPr>
        <w:t xml:space="preserve"> collaboration at the working level had stalled. </w:t>
      </w:r>
      <w:r w:rsidR="00E32019">
        <w:rPr>
          <w:lang w:val="en-GB"/>
        </w:rPr>
        <w:t xml:space="preserve">The evaluation found reason to be </w:t>
      </w:r>
      <w:r w:rsidR="00E32019">
        <w:rPr>
          <w:lang w:val="en-GB"/>
        </w:rPr>
        <w:lastRenderedPageBreak/>
        <w:t>optimistic about future collaboration as there appears that a convergence between the two viewpoints is developing.</w:t>
      </w:r>
      <w:r w:rsidR="003D5E03">
        <w:rPr>
          <w:lang w:val="en-GB"/>
        </w:rPr>
        <w:t xml:space="preserve"> </w:t>
      </w:r>
      <w:r w:rsidR="00E32019">
        <w:rPr>
          <w:lang w:val="en-GB"/>
        </w:rPr>
        <w:t>However, the disparity in funding between the UNLIA partners and the World Bank Group dramatically reduces the incentives for cooperation on the WB</w:t>
      </w:r>
      <w:r w:rsidR="00694B2E">
        <w:rPr>
          <w:lang w:val="en-GB"/>
        </w:rPr>
        <w:t>G</w:t>
      </w:r>
      <w:r w:rsidR="00E32019">
        <w:rPr>
          <w:lang w:val="en-GB"/>
        </w:rPr>
        <w:t xml:space="preserve"> side.</w:t>
      </w:r>
      <w:r w:rsidR="003D5E03">
        <w:rPr>
          <w:lang w:val="en-GB"/>
        </w:rPr>
        <w:t xml:space="preserve"> </w:t>
      </w:r>
    </w:p>
    <w:p w14:paraId="72DA8F03" w14:textId="661732CA" w:rsidR="00487930" w:rsidRDefault="00C96F9E" w:rsidP="00684266">
      <w:pPr>
        <w:jc w:val="both"/>
        <w:rPr>
          <w:lang w:val="en-GB"/>
        </w:rPr>
      </w:pPr>
      <w:r>
        <w:rPr>
          <w:lang w:val="en-GB"/>
        </w:rPr>
        <w:t xml:space="preserve">Under Pillar 2, the evaluation found that </w:t>
      </w:r>
      <w:r w:rsidR="00236EB2">
        <w:rPr>
          <w:lang w:val="en-GB"/>
        </w:rPr>
        <w:t>the rapid assessment and application process</w:t>
      </w:r>
      <w:r w:rsidR="00C82949">
        <w:rPr>
          <w:lang w:val="en-GB"/>
        </w:rPr>
        <w:t xml:space="preserve">’ </w:t>
      </w:r>
      <w:r w:rsidR="00236EB2">
        <w:rPr>
          <w:lang w:val="en-GB"/>
        </w:rPr>
        <w:t>was an effective</w:t>
      </w:r>
      <w:r w:rsidR="004125FB">
        <w:rPr>
          <w:lang w:val="en-GB"/>
        </w:rPr>
        <w:t xml:space="preserve"> method to choose which countries would receive seed money for LI activities.</w:t>
      </w:r>
      <w:r w:rsidR="00236EB2">
        <w:rPr>
          <w:lang w:val="en-GB"/>
        </w:rPr>
        <w:t xml:space="preserve"> </w:t>
      </w:r>
      <w:r w:rsidR="004125FB">
        <w:rPr>
          <w:lang w:val="en-GB"/>
        </w:rPr>
        <w:t>While there were critiques about the quality of the rapid assessments across countries, they provided sufficient foundation to bring country level support to the application stage. The requirement that at least two UN agency COs collaborate with the RCO and the government in application</w:t>
      </w:r>
      <w:r w:rsidR="007C0C2F">
        <w:rPr>
          <w:lang w:val="en-GB"/>
        </w:rPr>
        <w:t>s</w:t>
      </w:r>
      <w:r w:rsidR="004125FB">
        <w:rPr>
          <w:lang w:val="en-GB"/>
        </w:rPr>
        <w:t xml:space="preserve"> </w:t>
      </w:r>
      <w:r w:rsidR="00487930">
        <w:rPr>
          <w:lang w:val="en-GB"/>
        </w:rPr>
        <w:t xml:space="preserve">for LI seed money </w:t>
      </w:r>
      <w:r w:rsidR="004125FB">
        <w:rPr>
          <w:lang w:val="en-GB"/>
        </w:rPr>
        <w:t>ensured alignment with government priorities, national ownership of Programme activities, and long term sustainably of completed activities.</w:t>
      </w:r>
    </w:p>
    <w:p w14:paraId="2D37392C" w14:textId="73D86EEF" w:rsidR="001621B0" w:rsidRDefault="00487930" w:rsidP="00684266">
      <w:pPr>
        <w:jc w:val="both"/>
        <w:rPr>
          <w:lang w:val="en-GB"/>
        </w:rPr>
      </w:pPr>
      <w:r>
        <w:rPr>
          <w:lang w:val="en-GB"/>
        </w:rPr>
        <w:t xml:space="preserve">UN COs generally collaborated well at the country level, with RCOs and the UNCTs providing an effective umbrella for country level UNLIA TFs to operate, even if actual leadership came from one of the executive agencies. From the perspective of government partners, UN agencies delivered as One UN, which was appreciated by those </w:t>
      </w:r>
      <w:r w:rsidR="001621B0">
        <w:rPr>
          <w:lang w:val="en-GB"/>
        </w:rPr>
        <w:t xml:space="preserve">government </w:t>
      </w:r>
      <w:r>
        <w:rPr>
          <w:lang w:val="en-GB"/>
        </w:rPr>
        <w:t>partners.</w:t>
      </w:r>
      <w:r w:rsidR="003D5E03">
        <w:rPr>
          <w:lang w:val="en-GB"/>
        </w:rPr>
        <w:t xml:space="preserve"> </w:t>
      </w:r>
    </w:p>
    <w:p w14:paraId="0A4D7071" w14:textId="29690396" w:rsidR="001621B0" w:rsidRDefault="001621B0" w:rsidP="00684266">
      <w:pPr>
        <w:jc w:val="both"/>
        <w:rPr>
          <w:lang w:val="en-GB"/>
        </w:rPr>
      </w:pPr>
      <w:r>
        <w:rPr>
          <w:lang w:val="en-GB"/>
        </w:rPr>
        <w:t>Most activities at the country level were delivered on time.</w:t>
      </w:r>
      <w:r w:rsidR="003D5E03">
        <w:rPr>
          <w:lang w:val="en-GB"/>
        </w:rPr>
        <w:t xml:space="preserve"> </w:t>
      </w:r>
      <w:r>
        <w:rPr>
          <w:lang w:val="en-GB"/>
        </w:rPr>
        <w:t>There were expected delays in delivery due to COVID-19 and government political decisions. There were isolated cases where delays were caused by a consultant either being contracted late or delivering after a deadline had passed.</w:t>
      </w:r>
      <w:r w:rsidR="003D5E03">
        <w:rPr>
          <w:lang w:val="en-GB"/>
        </w:rPr>
        <w:t xml:space="preserve"> </w:t>
      </w:r>
      <w:r>
        <w:rPr>
          <w:lang w:val="en-GB"/>
        </w:rPr>
        <w:t xml:space="preserve">One major delay was due to UNDP procurement rules which prevented hardware and software licences from being procured from the same company. </w:t>
      </w:r>
      <w:r w:rsidR="00F753F7">
        <w:rPr>
          <w:lang w:val="en-GB"/>
        </w:rPr>
        <w:t xml:space="preserve">Some of these delays may have been avoidable had COs relayed information regarding these </w:t>
      </w:r>
      <w:r w:rsidR="00AD3F4B">
        <w:rPr>
          <w:lang w:val="en-GB"/>
        </w:rPr>
        <w:t>challenges</w:t>
      </w:r>
      <w:r w:rsidR="00F753F7">
        <w:rPr>
          <w:lang w:val="en-GB"/>
        </w:rPr>
        <w:t xml:space="preserve"> to the Secretariat, as the Secretariat was not always kept in the loop when there were delays in execution.</w:t>
      </w:r>
      <w:r w:rsidR="003D5E03">
        <w:rPr>
          <w:lang w:val="en-GB"/>
        </w:rPr>
        <w:t xml:space="preserve"> </w:t>
      </w:r>
    </w:p>
    <w:p w14:paraId="1E8D24A6" w14:textId="29B8FE52" w:rsidR="00E30C3B" w:rsidRDefault="00F753F7" w:rsidP="00684266">
      <w:pPr>
        <w:jc w:val="both"/>
        <w:rPr>
          <w:lang w:val="en-GB"/>
        </w:rPr>
      </w:pPr>
      <w:r>
        <w:rPr>
          <w:lang w:val="en-GB"/>
        </w:rPr>
        <w:t xml:space="preserve">Reporting </w:t>
      </w:r>
      <w:r w:rsidR="00E30C3B">
        <w:rPr>
          <w:lang w:val="en-GB"/>
        </w:rPr>
        <w:t>and accountability were</w:t>
      </w:r>
      <w:r>
        <w:rPr>
          <w:lang w:val="en-GB"/>
        </w:rPr>
        <w:t xml:space="preserve"> consistent problem</w:t>
      </w:r>
      <w:r w:rsidR="00E30C3B">
        <w:rPr>
          <w:lang w:val="en-GB"/>
        </w:rPr>
        <w:t>s</w:t>
      </w:r>
      <w:r>
        <w:rPr>
          <w:lang w:val="en-GB"/>
        </w:rPr>
        <w:t xml:space="preserve"> at the country level.</w:t>
      </w:r>
      <w:r w:rsidR="003D5E03">
        <w:rPr>
          <w:lang w:val="en-GB"/>
        </w:rPr>
        <w:t xml:space="preserve"> </w:t>
      </w:r>
      <w:r>
        <w:rPr>
          <w:lang w:val="en-GB"/>
        </w:rPr>
        <w:t>While there were reporting a</w:t>
      </w:r>
      <w:r w:rsidR="007C0C2F">
        <w:rPr>
          <w:lang w:val="en-GB"/>
        </w:rPr>
        <w:t>rrangements</w:t>
      </w:r>
      <w:r>
        <w:rPr>
          <w:lang w:val="en-GB"/>
        </w:rPr>
        <w:t xml:space="preserve"> in</w:t>
      </w:r>
      <w:r w:rsidR="00E30C3B">
        <w:rPr>
          <w:lang w:val="en-GB"/>
        </w:rPr>
        <w:t>cluded</w:t>
      </w:r>
      <w:r>
        <w:rPr>
          <w:lang w:val="en-GB"/>
        </w:rPr>
        <w:t xml:space="preserve"> in the funding agreements, </w:t>
      </w:r>
      <w:r w:rsidR="00C619B2">
        <w:rPr>
          <w:lang w:val="en-GB"/>
        </w:rPr>
        <w:t>UNCTs</w:t>
      </w:r>
      <w:r>
        <w:rPr>
          <w:lang w:val="en-GB"/>
        </w:rPr>
        <w:t xml:space="preserve"> did not always live up to those agreements.</w:t>
      </w:r>
      <w:r w:rsidR="003D5E03">
        <w:rPr>
          <w:lang w:val="en-GB"/>
        </w:rPr>
        <w:t xml:space="preserve"> </w:t>
      </w:r>
      <w:r>
        <w:rPr>
          <w:lang w:val="en-GB"/>
        </w:rPr>
        <w:t xml:space="preserve">The evaluation concludes that this </w:t>
      </w:r>
      <w:r w:rsidR="00E30C3B">
        <w:rPr>
          <w:lang w:val="en-GB"/>
        </w:rPr>
        <w:t xml:space="preserve">failure </w:t>
      </w:r>
      <w:r>
        <w:rPr>
          <w:lang w:val="en-GB"/>
        </w:rPr>
        <w:t xml:space="preserve">was </w:t>
      </w:r>
      <w:r w:rsidR="00E30C3B">
        <w:rPr>
          <w:lang w:val="en-GB"/>
        </w:rPr>
        <w:t xml:space="preserve">likely </w:t>
      </w:r>
      <w:r>
        <w:rPr>
          <w:lang w:val="en-GB"/>
        </w:rPr>
        <w:t>due to several reasons</w:t>
      </w:r>
      <w:r w:rsidR="00371275">
        <w:rPr>
          <w:lang w:val="en-GB"/>
        </w:rPr>
        <w:t xml:space="preserve">, one being </w:t>
      </w:r>
      <w:r w:rsidR="007C0C2F">
        <w:rPr>
          <w:lang w:val="en-GB"/>
        </w:rPr>
        <w:t>disinterest due to the small</w:t>
      </w:r>
      <w:r>
        <w:rPr>
          <w:lang w:val="en-GB"/>
        </w:rPr>
        <w:t xml:space="preserve"> </w:t>
      </w:r>
      <w:r w:rsidR="00371275">
        <w:rPr>
          <w:lang w:val="en-GB"/>
        </w:rPr>
        <w:t>amount</w:t>
      </w:r>
      <w:r>
        <w:rPr>
          <w:lang w:val="en-GB"/>
        </w:rPr>
        <w:t xml:space="preserve"> of funds involved</w:t>
      </w:r>
      <w:r w:rsidR="00371275">
        <w:rPr>
          <w:lang w:val="en-GB"/>
        </w:rPr>
        <w:t xml:space="preserve">. For UNDP COs, </w:t>
      </w:r>
      <w:r>
        <w:rPr>
          <w:lang w:val="en-GB"/>
        </w:rPr>
        <w:t xml:space="preserve">the unusual reporting line to the </w:t>
      </w:r>
      <w:r w:rsidR="00371275">
        <w:rPr>
          <w:lang w:val="en-GB"/>
        </w:rPr>
        <w:t>Secretariat</w:t>
      </w:r>
      <w:r>
        <w:rPr>
          <w:lang w:val="en-GB"/>
        </w:rPr>
        <w:t xml:space="preserve"> in BPPS rather than through </w:t>
      </w:r>
      <w:r w:rsidR="00694B2E">
        <w:rPr>
          <w:lang w:val="en-GB"/>
        </w:rPr>
        <w:t>UNDP’s RBA</w:t>
      </w:r>
      <w:r w:rsidR="00371275">
        <w:rPr>
          <w:lang w:val="en-GB"/>
        </w:rPr>
        <w:t>, may have caused confusion.</w:t>
      </w:r>
      <w:r w:rsidR="003D5E03">
        <w:rPr>
          <w:lang w:val="en-GB"/>
        </w:rPr>
        <w:t xml:space="preserve"> </w:t>
      </w:r>
      <w:r w:rsidR="00371275">
        <w:rPr>
          <w:lang w:val="en-GB"/>
        </w:rPr>
        <w:t>For non-UNDP COs, reporting to a different agency seemed to have caused similar problems.</w:t>
      </w:r>
      <w:r w:rsidR="003D5E03">
        <w:rPr>
          <w:lang w:val="en-GB"/>
        </w:rPr>
        <w:t xml:space="preserve"> </w:t>
      </w:r>
      <w:r w:rsidR="00E30C3B">
        <w:rPr>
          <w:lang w:val="en-GB"/>
        </w:rPr>
        <w:t>Compounding the reporting failures was the fact that there were no results frameworks created for country activities, making it difficult for the Secretariat to determine activity progress.</w:t>
      </w:r>
    </w:p>
    <w:p w14:paraId="023D2FB3" w14:textId="0102936E" w:rsidR="00F753F7" w:rsidRDefault="007C0C2F" w:rsidP="00684266">
      <w:pPr>
        <w:jc w:val="both"/>
        <w:rPr>
          <w:lang w:val="en-GB"/>
        </w:rPr>
      </w:pPr>
      <w:r>
        <w:rPr>
          <w:lang w:val="en-GB"/>
        </w:rPr>
        <w:t>Under Pillar 2, the evaluation found that the coordination of the participating UNLIA TF agencies was a success.</w:t>
      </w:r>
      <w:r w:rsidR="003D5E03">
        <w:rPr>
          <w:lang w:val="en-GB"/>
        </w:rPr>
        <w:t xml:space="preserve"> </w:t>
      </w:r>
      <w:r w:rsidR="00E32019">
        <w:rPr>
          <w:lang w:val="en-GB"/>
        </w:rPr>
        <w:t xml:space="preserve">UNDP’s Secretariat provided a solid basis for coordination across agencies and the three co-chairs, UNDESA, UNDP, and UNICEF had a successful and collegial working relationship for </w:t>
      </w:r>
      <w:r w:rsidR="0075549B">
        <w:rPr>
          <w:lang w:val="en-GB"/>
        </w:rPr>
        <w:t>much of</w:t>
      </w:r>
      <w:r w:rsidR="00E32019">
        <w:rPr>
          <w:lang w:val="en-GB"/>
        </w:rPr>
        <w:t xml:space="preserve"> the Programme. </w:t>
      </w:r>
    </w:p>
    <w:p w14:paraId="09BB772E" w14:textId="113CFCDF" w:rsidR="00EE1092" w:rsidRDefault="00EE1092" w:rsidP="00684266">
      <w:pPr>
        <w:jc w:val="both"/>
        <w:rPr>
          <w:lang w:val="en-GB"/>
        </w:rPr>
      </w:pPr>
      <w:r>
        <w:rPr>
          <w:lang w:val="en-GB"/>
        </w:rPr>
        <w:t>As initially structured, the Secretariat was functional, but its small size meant that there was no redundancy.</w:t>
      </w:r>
      <w:r w:rsidR="003D5E03">
        <w:rPr>
          <w:lang w:val="en-GB"/>
        </w:rPr>
        <w:t xml:space="preserve"> </w:t>
      </w:r>
      <w:r>
        <w:rPr>
          <w:lang w:val="en-GB"/>
        </w:rPr>
        <w:t xml:space="preserve">Once staff left or were on leave, the work of the </w:t>
      </w:r>
      <w:r w:rsidR="00692F3A">
        <w:rPr>
          <w:lang w:val="en-GB"/>
        </w:rPr>
        <w:t xml:space="preserve">lead coordination role for TF </w:t>
      </w:r>
      <w:r>
        <w:rPr>
          <w:lang w:val="en-GB"/>
        </w:rPr>
        <w:t>had to be outsourced (as it was, successfully) to another entity or delayed.</w:t>
      </w:r>
      <w:r w:rsidR="003D5E03">
        <w:rPr>
          <w:lang w:val="en-GB"/>
        </w:rPr>
        <w:t xml:space="preserve"> </w:t>
      </w:r>
    </w:p>
    <w:p w14:paraId="7D86F5F8" w14:textId="7538274D" w:rsidR="00371B2E" w:rsidRDefault="00371B2E" w:rsidP="00684266">
      <w:pPr>
        <w:jc w:val="both"/>
        <w:rPr>
          <w:lang w:val="en-GB"/>
        </w:rPr>
      </w:pPr>
      <w:r>
        <w:rPr>
          <w:lang w:val="en-GB"/>
        </w:rPr>
        <w:t>Members of the broader UNLIA TF generally had a positive impression of TF cooperation.</w:t>
      </w:r>
      <w:r w:rsidR="003D5E03">
        <w:rPr>
          <w:lang w:val="en-GB"/>
        </w:rPr>
        <w:t xml:space="preserve"> </w:t>
      </w:r>
      <w:r>
        <w:rPr>
          <w:lang w:val="en-GB"/>
        </w:rPr>
        <w:t>Some complained that they felt left out of decisions from time to time, however, the size of the TF as well as the part time investment that characterized most entities</w:t>
      </w:r>
      <w:r w:rsidR="00694B2E">
        <w:rPr>
          <w:lang w:val="en-GB"/>
        </w:rPr>
        <w:t>’</w:t>
      </w:r>
      <w:r>
        <w:rPr>
          <w:lang w:val="en-GB"/>
        </w:rPr>
        <w:t xml:space="preserve"> participation would seem to make this somewhat inevitable.</w:t>
      </w:r>
      <w:r w:rsidR="003D5E03">
        <w:rPr>
          <w:lang w:val="en-GB"/>
        </w:rPr>
        <w:t xml:space="preserve"> </w:t>
      </w:r>
    </w:p>
    <w:p w14:paraId="561C98CA" w14:textId="755D90DB" w:rsidR="00117A03" w:rsidRDefault="00371B2E" w:rsidP="00684266">
      <w:pPr>
        <w:jc w:val="both"/>
        <w:rPr>
          <w:lang w:val="en-GB"/>
        </w:rPr>
      </w:pPr>
      <w:r>
        <w:rPr>
          <w:lang w:val="en-GB"/>
        </w:rPr>
        <w:lastRenderedPageBreak/>
        <w:t xml:space="preserve">Funding was the most serious challenge across both the global and country level aspects of the Programme. </w:t>
      </w:r>
      <w:r w:rsidR="00117A03">
        <w:rPr>
          <w:lang w:val="en-GB"/>
        </w:rPr>
        <w:t>Once the attempt to create a MPTF failed, o</w:t>
      </w:r>
      <w:r>
        <w:rPr>
          <w:lang w:val="en-GB"/>
        </w:rPr>
        <w:t xml:space="preserve">nly UNDP seemed able to </w:t>
      </w:r>
      <w:r w:rsidR="00117A03">
        <w:rPr>
          <w:lang w:val="en-GB"/>
        </w:rPr>
        <w:t>mobilize</w:t>
      </w:r>
      <w:r>
        <w:rPr>
          <w:lang w:val="en-GB"/>
        </w:rPr>
        <w:t xml:space="preserve"> significant</w:t>
      </w:r>
      <w:r w:rsidR="00117A03">
        <w:rPr>
          <w:lang w:val="en-GB"/>
        </w:rPr>
        <w:t xml:space="preserve"> Programme</w:t>
      </w:r>
      <w:r>
        <w:rPr>
          <w:lang w:val="en-GB"/>
        </w:rPr>
        <w:t xml:space="preserve"> resources</w:t>
      </w:r>
      <w:r w:rsidR="00117A03">
        <w:rPr>
          <w:lang w:val="en-GB"/>
        </w:rPr>
        <w:t xml:space="preserve">. Other agencies either devoted small amounts of their own funds or required UNDP to transfer funds to them </w:t>
      </w:r>
      <w:proofErr w:type="gramStart"/>
      <w:r w:rsidR="00117A03">
        <w:rPr>
          <w:lang w:val="en-GB"/>
        </w:rPr>
        <w:t>in order for</w:t>
      </w:r>
      <w:proofErr w:type="gramEnd"/>
      <w:r w:rsidR="00117A03">
        <w:rPr>
          <w:lang w:val="en-GB"/>
        </w:rPr>
        <w:t xml:space="preserve"> them to complete UNLIA activities, and while the mandate for the UNLIA TF came from the DSG, the mandate did not come with any funding. This meant that UNDP was the only UNLIA TF member with any accountability to donors.</w:t>
      </w:r>
    </w:p>
    <w:p w14:paraId="218B1F4A" w14:textId="511962B0" w:rsidR="00117A03" w:rsidRDefault="00117A03" w:rsidP="00684266">
      <w:pPr>
        <w:jc w:val="both"/>
        <w:rPr>
          <w:lang w:val="en-GB"/>
        </w:rPr>
      </w:pPr>
      <w:r>
        <w:rPr>
          <w:lang w:val="en-GB"/>
        </w:rPr>
        <w:t>The financial transfers necessitated by this structure meant that</w:t>
      </w:r>
      <w:r w:rsidR="00EE1092">
        <w:rPr>
          <w:lang w:val="en-GB"/>
        </w:rPr>
        <w:t xml:space="preserve"> already limited</w:t>
      </w:r>
      <w:r>
        <w:rPr>
          <w:lang w:val="en-GB"/>
        </w:rPr>
        <w:t xml:space="preserve"> program resources were diverted to GMS for UNDP and the receiving agency.</w:t>
      </w:r>
      <w:r w:rsidR="003D5E03">
        <w:rPr>
          <w:lang w:val="en-GB"/>
        </w:rPr>
        <w:t xml:space="preserve"> </w:t>
      </w:r>
      <w:r w:rsidR="00EE1092">
        <w:rPr>
          <w:lang w:val="en-GB"/>
        </w:rPr>
        <w:t xml:space="preserve">Further, such transfers were credibly described as “incredibly difficult or impossible” </w:t>
      </w:r>
      <w:r w:rsidR="00694B2E">
        <w:rPr>
          <w:lang w:val="en-GB"/>
        </w:rPr>
        <w:t>because</w:t>
      </w:r>
      <w:r w:rsidR="00EE1092">
        <w:rPr>
          <w:lang w:val="en-GB"/>
        </w:rPr>
        <w:t xml:space="preserve"> each entity has its own financial system.</w:t>
      </w:r>
      <w:r w:rsidR="003D5E03">
        <w:rPr>
          <w:lang w:val="en-GB"/>
        </w:rPr>
        <w:t xml:space="preserve"> </w:t>
      </w:r>
    </w:p>
    <w:p w14:paraId="21DEE25A" w14:textId="5330EA93" w:rsidR="00EE1092" w:rsidRDefault="003F3CAB" w:rsidP="00684266">
      <w:pPr>
        <w:jc w:val="both"/>
        <w:rPr>
          <w:lang w:val="en-GB"/>
        </w:rPr>
      </w:pPr>
      <w:r>
        <w:rPr>
          <w:lang w:val="en-GB"/>
        </w:rPr>
        <w:t>The continued use of the PIP rather than the creation of a PD for the Programme meant that there were gaps in the Programme’s structure.</w:t>
      </w:r>
      <w:r w:rsidR="003D5E03">
        <w:rPr>
          <w:lang w:val="en-GB"/>
        </w:rPr>
        <w:t xml:space="preserve"> </w:t>
      </w:r>
      <w:r>
        <w:rPr>
          <w:lang w:val="en-GB"/>
        </w:rPr>
        <w:t>Notable was the absence of an explicit theory of change and the lack of Programme results frameworks at both the global and the country level.</w:t>
      </w:r>
    </w:p>
    <w:p w14:paraId="197DF69B" w14:textId="5051FC80" w:rsidR="00BF73E4" w:rsidRDefault="00BF73E4" w:rsidP="00684266">
      <w:pPr>
        <w:jc w:val="both"/>
        <w:rPr>
          <w:lang w:val="en-GB"/>
        </w:rPr>
      </w:pPr>
      <w:r>
        <w:rPr>
          <w:lang w:val="en-GB"/>
        </w:rPr>
        <w:t>The Programme’s funding challenges seeped into its core and may pose a threat to future UN LI activities.</w:t>
      </w:r>
      <w:r w:rsidR="003D5E03">
        <w:rPr>
          <w:lang w:val="en-GB"/>
        </w:rPr>
        <w:t xml:space="preserve"> </w:t>
      </w:r>
      <w:r>
        <w:rPr>
          <w:lang w:val="en-GB"/>
        </w:rPr>
        <w:t xml:space="preserve">At the working level, donors claimed little knowledge </w:t>
      </w:r>
      <w:r w:rsidR="00296F5A">
        <w:rPr>
          <w:lang w:val="en-GB"/>
        </w:rPr>
        <w:t xml:space="preserve">of </w:t>
      </w:r>
      <w:r>
        <w:rPr>
          <w:lang w:val="en-GB"/>
        </w:rPr>
        <w:t>or interest in the Programme.</w:t>
      </w:r>
      <w:r w:rsidR="003D5E03">
        <w:rPr>
          <w:lang w:val="en-GB"/>
        </w:rPr>
        <w:t xml:space="preserve"> </w:t>
      </w:r>
      <w:r>
        <w:rPr>
          <w:lang w:val="en-GB"/>
        </w:rPr>
        <w:t xml:space="preserve">The evaluation found that part of this </w:t>
      </w:r>
      <w:r w:rsidR="00296F5A">
        <w:rPr>
          <w:lang w:val="en-GB"/>
        </w:rPr>
        <w:t>disinterest was due to</w:t>
      </w:r>
      <w:r>
        <w:rPr>
          <w:lang w:val="en-GB"/>
        </w:rPr>
        <w:t xml:space="preserve"> the rapid and </w:t>
      </w:r>
      <w:r w:rsidRPr="00296F5A">
        <w:rPr>
          <w:i/>
          <w:iCs/>
          <w:lang w:val="en-GB"/>
        </w:rPr>
        <w:t>ad hoc</w:t>
      </w:r>
      <w:r>
        <w:rPr>
          <w:lang w:val="en-GB"/>
        </w:rPr>
        <w:t xml:space="preserve"> way in which funding was mobilized, resulting in the Programme being </w:t>
      </w:r>
      <w:r w:rsidR="00694B2E">
        <w:rPr>
          <w:lang w:val="en-GB"/>
        </w:rPr>
        <w:t>housed</w:t>
      </w:r>
      <w:r>
        <w:rPr>
          <w:lang w:val="en-GB"/>
        </w:rPr>
        <w:t xml:space="preserve"> in unsuitable places in </w:t>
      </w:r>
      <w:r w:rsidR="00296F5A">
        <w:rPr>
          <w:lang w:val="en-GB"/>
        </w:rPr>
        <w:t>the various donor’s bureaucracy.</w:t>
      </w:r>
      <w:r w:rsidR="003D5E03">
        <w:rPr>
          <w:lang w:val="en-GB"/>
        </w:rPr>
        <w:t xml:space="preserve"> </w:t>
      </w:r>
      <w:r w:rsidR="00AD3F4B">
        <w:rPr>
          <w:lang w:val="en-GB"/>
        </w:rPr>
        <w:t>A</w:t>
      </w:r>
      <w:r w:rsidR="00296F5A">
        <w:rPr>
          <w:lang w:val="en-GB"/>
        </w:rPr>
        <w:t>t the Programme’s inception this represented extraordinary donor flexibility and willingness to work with UNDP to get the Programme off the ground</w:t>
      </w:r>
      <w:r w:rsidR="00694B2E">
        <w:rPr>
          <w:lang w:val="en-GB"/>
        </w:rPr>
        <w:t xml:space="preserve">. Unfortunately, </w:t>
      </w:r>
      <w:r w:rsidR="00296F5A">
        <w:rPr>
          <w:lang w:val="en-GB"/>
        </w:rPr>
        <w:t>later donor staff with no knowledge of the Programme’s initial troubles merely viewed the Programme as a misplaced oddity. As a result, the evaluation did not find any enthusiasm for further funding on LI among donor</w:t>
      </w:r>
      <w:r w:rsidR="001F33CE">
        <w:rPr>
          <w:lang w:val="en-GB"/>
        </w:rPr>
        <w:t>s, at least on the working level</w:t>
      </w:r>
      <w:r w:rsidR="00AB548E">
        <w:rPr>
          <w:lang w:val="en-GB"/>
        </w:rPr>
        <w:t>, though interest was noted at the policy level.</w:t>
      </w:r>
    </w:p>
    <w:p w14:paraId="510EC257" w14:textId="51634A45" w:rsidR="001F33CE" w:rsidRDefault="001F33CE" w:rsidP="00684266">
      <w:pPr>
        <w:jc w:val="both"/>
        <w:rPr>
          <w:lang w:val="en-GB"/>
        </w:rPr>
      </w:pPr>
      <w:r>
        <w:rPr>
          <w:lang w:val="en-GB"/>
        </w:rPr>
        <w:t>Donor interest was not helped by the fact that donors did not get any feedback from country activities through their own bureaucracy.</w:t>
      </w:r>
      <w:r w:rsidR="003D5E03">
        <w:rPr>
          <w:lang w:val="en-GB"/>
        </w:rPr>
        <w:t xml:space="preserve"> </w:t>
      </w:r>
      <w:r>
        <w:rPr>
          <w:lang w:val="en-GB"/>
        </w:rPr>
        <w:t xml:space="preserve">Programme staff should have </w:t>
      </w:r>
      <w:r w:rsidR="00445DC4">
        <w:rPr>
          <w:lang w:val="en-GB"/>
        </w:rPr>
        <w:t xml:space="preserve">tried to </w:t>
      </w:r>
      <w:r>
        <w:rPr>
          <w:lang w:val="en-GB"/>
        </w:rPr>
        <w:t xml:space="preserve">ensure that such communication was happening, though, due to the size of the Programme’s country level activities, the lack of interest at the donor headquarters level, and the slim Secretariat staff, this may have been impossible. </w:t>
      </w:r>
    </w:p>
    <w:p w14:paraId="53B7EB7B" w14:textId="390509FC" w:rsidR="009D30D1" w:rsidRPr="00820A1E" w:rsidRDefault="001F33CE" w:rsidP="00684266">
      <w:pPr>
        <w:jc w:val="both"/>
        <w:rPr>
          <w:lang w:val="en-GB"/>
        </w:rPr>
      </w:pPr>
      <w:r>
        <w:rPr>
          <w:lang w:val="en-GB"/>
        </w:rPr>
        <w:t xml:space="preserve">The Programme’s monitoring and evaluation </w:t>
      </w:r>
      <w:r w:rsidR="004640CE">
        <w:rPr>
          <w:lang w:val="en-GB"/>
        </w:rPr>
        <w:t>at</w:t>
      </w:r>
      <w:r w:rsidR="00692F3A">
        <w:rPr>
          <w:lang w:val="en-GB"/>
        </w:rPr>
        <w:t xml:space="preserve"> country level </w:t>
      </w:r>
      <w:r>
        <w:rPr>
          <w:lang w:val="en-GB"/>
        </w:rPr>
        <w:t>was hampered by the lack of results frameworks</w:t>
      </w:r>
      <w:r w:rsidR="00692F3A">
        <w:rPr>
          <w:lang w:val="en-GB"/>
        </w:rPr>
        <w:t xml:space="preserve">, in the case of UNLIA countries (note: </w:t>
      </w:r>
      <w:r w:rsidR="004640CE">
        <w:rPr>
          <w:lang w:val="en-GB"/>
        </w:rPr>
        <w:t xml:space="preserve">the </w:t>
      </w:r>
      <w:r w:rsidR="00692F3A">
        <w:rPr>
          <w:lang w:val="en-GB"/>
        </w:rPr>
        <w:t>Japan funded project</w:t>
      </w:r>
      <w:r w:rsidR="00570919">
        <w:rPr>
          <w:lang w:val="en-GB"/>
        </w:rPr>
        <w:t>s</w:t>
      </w:r>
      <w:r w:rsidR="00692F3A">
        <w:rPr>
          <w:lang w:val="en-GB"/>
        </w:rPr>
        <w:t xml:space="preserve"> had </w:t>
      </w:r>
      <w:r w:rsidR="004640CE">
        <w:rPr>
          <w:lang w:val="en-GB"/>
        </w:rPr>
        <w:t xml:space="preserve">a </w:t>
      </w:r>
      <w:r w:rsidR="00692F3A">
        <w:rPr>
          <w:lang w:val="en-GB"/>
        </w:rPr>
        <w:t>result</w:t>
      </w:r>
      <w:r w:rsidR="004640CE">
        <w:rPr>
          <w:lang w:val="en-GB"/>
        </w:rPr>
        <w:t>s</w:t>
      </w:r>
      <w:r w:rsidR="00692F3A">
        <w:rPr>
          <w:lang w:val="en-GB"/>
        </w:rPr>
        <w:t xml:space="preserve"> framework)</w:t>
      </w:r>
      <w:r>
        <w:rPr>
          <w:lang w:val="en-GB"/>
        </w:rPr>
        <w:t>.</w:t>
      </w:r>
      <w:r w:rsidR="003D5E03">
        <w:rPr>
          <w:lang w:val="en-GB"/>
        </w:rPr>
        <w:t xml:space="preserve"> </w:t>
      </w:r>
      <w:r>
        <w:rPr>
          <w:lang w:val="en-GB"/>
        </w:rPr>
        <w:t>This was compounded by the already noted problems with reporting from COs to the Secretariat.</w:t>
      </w:r>
      <w:r w:rsidR="003D5E03">
        <w:rPr>
          <w:lang w:val="en-GB"/>
        </w:rPr>
        <w:t xml:space="preserve"> </w:t>
      </w:r>
      <w:r>
        <w:rPr>
          <w:lang w:val="en-GB"/>
        </w:rPr>
        <w:t>Progress reports were acceptable to donors, though the lack of success stories to “sell” the program within donor bureaucracy was noted.</w:t>
      </w:r>
      <w:r w:rsidR="003D5E03">
        <w:rPr>
          <w:lang w:val="en-GB"/>
        </w:rPr>
        <w:t xml:space="preserve"> </w:t>
      </w:r>
      <w:r w:rsidR="006D135B">
        <w:rPr>
          <w:lang w:val="en-GB"/>
        </w:rPr>
        <w:t xml:space="preserve">The Programme blog, which covered success stories, was provided to donors, but donors were </w:t>
      </w:r>
      <w:r w:rsidR="00534F9D">
        <w:rPr>
          <w:lang w:val="en-GB"/>
        </w:rPr>
        <w:t>seemingly</w:t>
      </w:r>
      <w:r w:rsidR="006D135B">
        <w:rPr>
          <w:lang w:val="en-GB"/>
        </w:rPr>
        <w:t xml:space="preserve"> not aware of it. </w:t>
      </w:r>
      <w:r w:rsidR="00445DC4">
        <w:rPr>
          <w:lang w:val="en-GB"/>
        </w:rPr>
        <w:t xml:space="preserve">The lack of a mid-term evaluation meant that such problems were not noted, but the short length of the Programme and its </w:t>
      </w:r>
      <w:r w:rsidR="00445DC4" w:rsidRPr="00445DC4">
        <w:rPr>
          <w:i/>
          <w:iCs/>
          <w:lang w:val="en-GB"/>
        </w:rPr>
        <w:t>ad hoc</w:t>
      </w:r>
      <w:r w:rsidR="00445DC4">
        <w:rPr>
          <w:lang w:val="en-GB"/>
        </w:rPr>
        <w:t xml:space="preserve"> nature would have made such an evaluation difficult.</w:t>
      </w:r>
    </w:p>
    <w:p w14:paraId="51D1AD97" w14:textId="66D0C84A" w:rsidR="009D30D1" w:rsidRPr="00820A1E" w:rsidRDefault="00567AC9" w:rsidP="00684266">
      <w:pPr>
        <w:pStyle w:val="Heading2"/>
        <w:jc w:val="both"/>
        <w:rPr>
          <w:lang w:val="en-GB"/>
        </w:rPr>
      </w:pPr>
      <w:bookmarkStart w:id="130" w:name="_Toc124179848"/>
      <w:r w:rsidRPr="00820A1E">
        <w:rPr>
          <w:lang w:val="en-GB"/>
        </w:rPr>
        <w:t>4</w:t>
      </w:r>
      <w:r w:rsidR="009D30D1" w:rsidRPr="00820A1E">
        <w:rPr>
          <w:lang w:val="en-GB"/>
        </w:rPr>
        <w:t xml:space="preserve">.2 </w:t>
      </w:r>
      <w:r w:rsidR="00A069A5" w:rsidRPr="00820A1E">
        <w:rPr>
          <w:lang w:val="en-GB"/>
        </w:rPr>
        <w:tab/>
      </w:r>
      <w:r w:rsidR="009D30D1" w:rsidRPr="00820A1E">
        <w:rPr>
          <w:lang w:val="en-GB"/>
        </w:rPr>
        <w:t>Recommendations</w:t>
      </w:r>
      <w:bookmarkEnd w:id="130"/>
      <w:r w:rsidR="009D30D1" w:rsidRPr="00820A1E">
        <w:rPr>
          <w:lang w:val="en-GB"/>
        </w:rPr>
        <w:t xml:space="preserve"> </w:t>
      </w:r>
    </w:p>
    <w:p w14:paraId="73FD66E0" w14:textId="349C33AC" w:rsidR="009D30D1" w:rsidRDefault="00643E61" w:rsidP="00AD3F4B">
      <w:pPr>
        <w:pStyle w:val="ListParagraph"/>
        <w:numPr>
          <w:ilvl w:val="0"/>
          <w:numId w:val="33"/>
        </w:numPr>
        <w:jc w:val="both"/>
        <w:rPr>
          <w:lang w:val="en-GB"/>
        </w:rPr>
      </w:pPr>
      <w:r>
        <w:rPr>
          <w:i/>
          <w:iCs/>
          <w:lang w:val="en-GB"/>
        </w:rPr>
        <w:t>Continue to s</w:t>
      </w:r>
      <w:r w:rsidR="00930C20" w:rsidRPr="00930C20">
        <w:rPr>
          <w:i/>
          <w:iCs/>
          <w:lang w:val="en-GB"/>
        </w:rPr>
        <w:t>how flexibility in programme management and funding.</w:t>
      </w:r>
      <w:r w:rsidR="00930C20">
        <w:rPr>
          <w:lang w:val="en-GB"/>
        </w:rPr>
        <w:t xml:space="preserve"> UNDP’s </w:t>
      </w:r>
      <w:r>
        <w:rPr>
          <w:lang w:val="en-GB"/>
        </w:rPr>
        <w:t xml:space="preserve">rapid </w:t>
      </w:r>
      <w:r w:rsidR="00930C20">
        <w:rPr>
          <w:lang w:val="en-GB"/>
        </w:rPr>
        <w:t>response to the failure of the MPTF was admirable</w:t>
      </w:r>
      <w:r w:rsidR="006F6705">
        <w:rPr>
          <w:lang w:val="en-GB"/>
        </w:rPr>
        <w:t xml:space="preserve"> and showed a “can do” attitude</w:t>
      </w:r>
      <w:r w:rsidR="00930C20">
        <w:rPr>
          <w:lang w:val="en-GB"/>
        </w:rPr>
        <w:t>.</w:t>
      </w:r>
      <w:r w:rsidR="003D5E03">
        <w:rPr>
          <w:lang w:val="en-GB"/>
        </w:rPr>
        <w:t xml:space="preserve"> </w:t>
      </w:r>
      <w:r w:rsidR="00930C20">
        <w:rPr>
          <w:lang w:val="en-GB"/>
        </w:rPr>
        <w:t>Whe</w:t>
      </w:r>
      <w:r>
        <w:rPr>
          <w:lang w:val="en-GB"/>
        </w:rPr>
        <w:t>n</w:t>
      </w:r>
      <w:r w:rsidR="00930C20">
        <w:rPr>
          <w:lang w:val="en-GB"/>
        </w:rPr>
        <w:t xml:space="preserve"> necessary, UNDP should continue to show flexibility in funding </w:t>
      </w:r>
      <w:r>
        <w:rPr>
          <w:lang w:val="en-GB"/>
        </w:rPr>
        <w:t>and programme management.</w:t>
      </w:r>
    </w:p>
    <w:p w14:paraId="22B4A48A" w14:textId="5DA5D56E" w:rsidR="00643E61" w:rsidRDefault="006F6705" w:rsidP="00AD3F4B">
      <w:pPr>
        <w:pStyle w:val="ListParagraph"/>
        <w:numPr>
          <w:ilvl w:val="0"/>
          <w:numId w:val="33"/>
        </w:numPr>
        <w:jc w:val="both"/>
        <w:rPr>
          <w:lang w:val="en-GB"/>
        </w:rPr>
      </w:pPr>
      <w:r>
        <w:rPr>
          <w:i/>
          <w:iCs/>
          <w:lang w:val="en-GB"/>
        </w:rPr>
        <w:t>Flexibly should not cause all programme safeguards to be eliminated.</w:t>
      </w:r>
      <w:r>
        <w:rPr>
          <w:lang w:val="en-GB"/>
        </w:rPr>
        <w:t xml:space="preserve"> While the </w:t>
      </w:r>
      <w:r w:rsidR="005933BA" w:rsidRPr="005933BA">
        <w:rPr>
          <w:i/>
          <w:iCs/>
          <w:lang w:val="en-GB"/>
        </w:rPr>
        <w:t>ad hoc</w:t>
      </w:r>
      <w:r w:rsidR="005933BA">
        <w:rPr>
          <w:lang w:val="en-GB"/>
        </w:rPr>
        <w:t xml:space="preserve"> nature of the Programme required some creative thinking, </w:t>
      </w:r>
      <w:r w:rsidR="004E541F">
        <w:rPr>
          <w:lang w:val="en-GB"/>
        </w:rPr>
        <w:t xml:space="preserve">in the future </w:t>
      </w:r>
      <w:r w:rsidR="005933BA">
        <w:rPr>
          <w:lang w:val="en-GB"/>
        </w:rPr>
        <w:t>key programmatic monitoring tools, such as results frameworks</w:t>
      </w:r>
      <w:r w:rsidR="00AB548E">
        <w:rPr>
          <w:lang w:val="en-GB"/>
        </w:rPr>
        <w:t xml:space="preserve">, including baselines and indicators, </w:t>
      </w:r>
      <w:r w:rsidR="005933BA">
        <w:rPr>
          <w:lang w:val="en-GB"/>
        </w:rPr>
        <w:t>should not be cast aside.</w:t>
      </w:r>
      <w:r w:rsidR="003D5E03">
        <w:rPr>
          <w:lang w:val="en-GB"/>
        </w:rPr>
        <w:t xml:space="preserve"> </w:t>
      </w:r>
    </w:p>
    <w:p w14:paraId="2E688E32" w14:textId="3408788E" w:rsidR="004E541F" w:rsidRPr="00AF7F11" w:rsidRDefault="004E541F" w:rsidP="00AD3F4B">
      <w:pPr>
        <w:pStyle w:val="ListParagraph"/>
        <w:numPr>
          <w:ilvl w:val="0"/>
          <w:numId w:val="33"/>
        </w:numPr>
        <w:jc w:val="both"/>
        <w:rPr>
          <w:lang w:val="en-GB"/>
        </w:rPr>
      </w:pPr>
      <w:r>
        <w:rPr>
          <w:i/>
          <w:iCs/>
          <w:lang w:val="en-GB"/>
        </w:rPr>
        <w:lastRenderedPageBreak/>
        <w:t>RCOs and UNCTs are a valuable resource to facilitate delivery as One UN.</w:t>
      </w:r>
      <w:r w:rsidR="003D5E03">
        <w:rPr>
          <w:lang w:val="en-GB"/>
        </w:rPr>
        <w:t xml:space="preserve"> </w:t>
      </w:r>
      <w:r>
        <w:rPr>
          <w:lang w:val="en-GB"/>
        </w:rPr>
        <w:t xml:space="preserve">The Programme made excellent use of the RCO and UNCT structure and this should be emulated by future programmes. </w:t>
      </w:r>
    </w:p>
    <w:p w14:paraId="7923036A" w14:textId="7F1EEA5B" w:rsidR="00643E61" w:rsidRDefault="00643E61" w:rsidP="00AD3F4B">
      <w:pPr>
        <w:pStyle w:val="ListParagraph"/>
        <w:numPr>
          <w:ilvl w:val="0"/>
          <w:numId w:val="33"/>
        </w:numPr>
        <w:jc w:val="both"/>
        <w:rPr>
          <w:lang w:val="en-GB"/>
        </w:rPr>
      </w:pPr>
      <w:r>
        <w:rPr>
          <w:i/>
          <w:iCs/>
          <w:lang w:val="en-GB"/>
        </w:rPr>
        <w:t>Work more closely with donors to ensure continuity in knowledge and understanding of programmes through donor staff turnover.</w:t>
      </w:r>
      <w:r w:rsidR="003D5E03">
        <w:rPr>
          <w:lang w:val="en-GB"/>
        </w:rPr>
        <w:t xml:space="preserve"> </w:t>
      </w:r>
      <w:r>
        <w:rPr>
          <w:lang w:val="en-GB"/>
        </w:rPr>
        <w:t>UNDP staff showed an impressive ability to mobilize rapid and flexible donor support in the initial stages of the Programme</w:t>
      </w:r>
      <w:r w:rsidR="004E541F">
        <w:rPr>
          <w:lang w:val="en-GB"/>
        </w:rPr>
        <w:t>. In the future</w:t>
      </w:r>
      <w:r>
        <w:rPr>
          <w:lang w:val="en-GB"/>
        </w:rPr>
        <w:t>, as donor staff change</w:t>
      </w:r>
      <w:r w:rsidR="004E541F">
        <w:rPr>
          <w:lang w:val="en-GB"/>
        </w:rPr>
        <w:t>s</w:t>
      </w:r>
      <w:r>
        <w:rPr>
          <w:lang w:val="en-GB"/>
        </w:rPr>
        <w:t xml:space="preserve"> over time, there </w:t>
      </w:r>
      <w:r w:rsidR="004E541F">
        <w:rPr>
          <w:lang w:val="en-GB"/>
        </w:rPr>
        <w:t xml:space="preserve">should be a </w:t>
      </w:r>
      <w:r w:rsidR="00AB548E">
        <w:rPr>
          <w:lang w:val="en-GB"/>
        </w:rPr>
        <w:t>similar</w:t>
      </w:r>
      <w:r>
        <w:rPr>
          <w:lang w:val="en-GB"/>
        </w:rPr>
        <w:t xml:space="preserve"> effort </w:t>
      </w:r>
      <w:r w:rsidR="004E541F">
        <w:rPr>
          <w:lang w:val="en-GB"/>
        </w:rPr>
        <w:t xml:space="preserve">put </w:t>
      </w:r>
      <w:r>
        <w:rPr>
          <w:lang w:val="en-GB"/>
        </w:rPr>
        <w:t>into re-selling the project to new donor staff.</w:t>
      </w:r>
      <w:r w:rsidR="003D5E03">
        <w:rPr>
          <w:lang w:val="en-GB"/>
        </w:rPr>
        <w:t xml:space="preserve"> </w:t>
      </w:r>
    </w:p>
    <w:p w14:paraId="4588970A" w14:textId="288B5A6B" w:rsidR="00643E61" w:rsidRPr="003C629C" w:rsidRDefault="00643E61" w:rsidP="00AD3F4B">
      <w:pPr>
        <w:pStyle w:val="ListParagraph"/>
        <w:numPr>
          <w:ilvl w:val="0"/>
          <w:numId w:val="33"/>
        </w:numPr>
        <w:jc w:val="both"/>
        <w:rPr>
          <w:lang w:val="en-GB"/>
        </w:rPr>
      </w:pPr>
      <w:r w:rsidRPr="005933BA">
        <w:rPr>
          <w:i/>
          <w:iCs/>
          <w:lang w:val="en-GB"/>
        </w:rPr>
        <w:t>E</w:t>
      </w:r>
      <w:r w:rsidR="003C629C">
        <w:rPr>
          <w:i/>
          <w:iCs/>
          <w:lang w:val="en-GB"/>
        </w:rPr>
        <w:t xml:space="preserve">nsure greater retention in UNDP LI staff. </w:t>
      </w:r>
      <w:r w:rsidR="003C629C">
        <w:rPr>
          <w:lang w:val="en-GB"/>
        </w:rPr>
        <w:t>Under the current UNDP LI structure, LI staff is all project funded. The stability of core funded, rather than project funded positions, would show a greater commitment to LI and might facilitate the retention of UNDP LI expertise.</w:t>
      </w:r>
    </w:p>
    <w:p w14:paraId="5D54B1D4" w14:textId="20DE0300" w:rsidR="005933BA" w:rsidRDefault="005933BA" w:rsidP="00AD3F4B">
      <w:pPr>
        <w:pStyle w:val="ListParagraph"/>
        <w:numPr>
          <w:ilvl w:val="0"/>
          <w:numId w:val="33"/>
        </w:numPr>
        <w:jc w:val="both"/>
        <w:rPr>
          <w:lang w:val="en-GB"/>
        </w:rPr>
      </w:pPr>
      <w:r>
        <w:rPr>
          <w:i/>
          <w:iCs/>
          <w:lang w:val="en-GB"/>
        </w:rPr>
        <w:t>The UN system needs better methods to transfer funds between agencies.</w:t>
      </w:r>
      <w:r>
        <w:rPr>
          <w:lang w:val="en-GB"/>
        </w:rPr>
        <w:t xml:space="preserve"> The inability of UNDP to easily transfer funds between agencies was a major barrier to Programme delivery.</w:t>
      </w:r>
      <w:r w:rsidR="003D5E03">
        <w:rPr>
          <w:lang w:val="en-GB"/>
        </w:rPr>
        <w:t xml:space="preserve"> </w:t>
      </w:r>
      <w:r>
        <w:rPr>
          <w:lang w:val="en-GB"/>
        </w:rPr>
        <w:t xml:space="preserve">The UN </w:t>
      </w:r>
      <w:r w:rsidR="004E541F">
        <w:rPr>
          <w:lang w:val="en-GB"/>
        </w:rPr>
        <w:t>should develop methods</w:t>
      </w:r>
      <w:r>
        <w:rPr>
          <w:lang w:val="en-GB"/>
        </w:rPr>
        <w:t xml:space="preserve"> to transfer funds</w:t>
      </w:r>
      <w:r w:rsidR="00687269">
        <w:rPr>
          <w:lang w:val="en-GB"/>
        </w:rPr>
        <w:t xml:space="preserve"> between agencies</w:t>
      </w:r>
      <w:r>
        <w:rPr>
          <w:lang w:val="en-GB"/>
        </w:rPr>
        <w:t xml:space="preserve"> absent a MPTF</w:t>
      </w:r>
      <w:r w:rsidR="00687269">
        <w:rPr>
          <w:lang w:val="en-GB"/>
        </w:rPr>
        <w:t xml:space="preserve"> and</w:t>
      </w:r>
      <w:r w:rsidR="00EA669E">
        <w:rPr>
          <w:lang w:val="en-GB"/>
        </w:rPr>
        <w:t xml:space="preserve"> without diverting </w:t>
      </w:r>
      <w:r w:rsidR="00AF7F11">
        <w:rPr>
          <w:lang w:val="en-GB"/>
        </w:rPr>
        <w:t>funds for GMS for both transferring and recipient agencies</w:t>
      </w:r>
      <w:r>
        <w:rPr>
          <w:lang w:val="en-GB"/>
        </w:rPr>
        <w:t>.</w:t>
      </w:r>
    </w:p>
    <w:p w14:paraId="30907D07" w14:textId="2F62707E" w:rsidR="00EA669E" w:rsidRDefault="00EA669E" w:rsidP="00AD3F4B">
      <w:pPr>
        <w:pStyle w:val="ListParagraph"/>
        <w:numPr>
          <w:ilvl w:val="0"/>
          <w:numId w:val="33"/>
        </w:numPr>
        <w:jc w:val="both"/>
        <w:rPr>
          <w:lang w:val="en-GB"/>
        </w:rPr>
      </w:pPr>
      <w:r>
        <w:rPr>
          <w:i/>
          <w:iCs/>
          <w:lang w:val="en-GB"/>
        </w:rPr>
        <w:t>UNDP should work with donors to ensure a common reporting structure for single programmes with multiple donors.</w:t>
      </w:r>
      <w:r w:rsidR="003D5E03">
        <w:rPr>
          <w:lang w:val="en-GB"/>
        </w:rPr>
        <w:t xml:space="preserve"> </w:t>
      </w:r>
      <w:r>
        <w:rPr>
          <w:lang w:val="en-GB"/>
        </w:rPr>
        <w:t>The Programme was required to create three bespoke donor reports, diverting Programme efforts away from Programme delivery to produce three duplicative reports.</w:t>
      </w:r>
      <w:r w:rsidR="003D5E03">
        <w:rPr>
          <w:lang w:val="en-GB"/>
        </w:rPr>
        <w:t xml:space="preserve"> </w:t>
      </w:r>
      <w:r w:rsidR="004E541F">
        <w:rPr>
          <w:lang w:val="en-GB"/>
        </w:rPr>
        <w:t>UNDP should work with donors to prevent such duplication in the future.</w:t>
      </w:r>
    </w:p>
    <w:p w14:paraId="162E9D23" w14:textId="188D4412" w:rsidR="00EA669E" w:rsidRDefault="00EA669E" w:rsidP="00AD3F4B">
      <w:pPr>
        <w:pStyle w:val="ListParagraph"/>
        <w:numPr>
          <w:ilvl w:val="0"/>
          <w:numId w:val="33"/>
        </w:numPr>
        <w:jc w:val="both"/>
        <w:rPr>
          <w:lang w:val="en-GB"/>
        </w:rPr>
      </w:pPr>
      <w:r>
        <w:rPr>
          <w:i/>
          <w:iCs/>
          <w:lang w:val="en-GB"/>
        </w:rPr>
        <w:t xml:space="preserve">UNDP should ensure that donors get </w:t>
      </w:r>
      <w:proofErr w:type="spellStart"/>
      <w:r>
        <w:rPr>
          <w:i/>
          <w:iCs/>
          <w:lang w:val="en-GB"/>
        </w:rPr>
        <w:t>they</w:t>
      </w:r>
      <w:proofErr w:type="spellEnd"/>
      <w:r>
        <w:rPr>
          <w:i/>
          <w:iCs/>
          <w:lang w:val="en-GB"/>
        </w:rPr>
        <w:t xml:space="preserve"> type of reports that they need to “sell” the programme.</w:t>
      </w:r>
      <w:r w:rsidR="003D5E03">
        <w:rPr>
          <w:lang w:val="en-GB"/>
        </w:rPr>
        <w:t xml:space="preserve"> </w:t>
      </w:r>
      <w:r>
        <w:rPr>
          <w:lang w:val="en-GB"/>
        </w:rPr>
        <w:t xml:space="preserve">In order to “sell” UNDP programmes in donor bureaucracies, donors need to be given clear and persuasive examples of success stories in addition to whatever technical information about progress on activities </w:t>
      </w:r>
      <w:r w:rsidR="003C629C">
        <w:rPr>
          <w:lang w:val="en-GB"/>
        </w:rPr>
        <w:t>and donors</w:t>
      </w:r>
      <w:r>
        <w:rPr>
          <w:lang w:val="en-GB"/>
        </w:rPr>
        <w:t xml:space="preserve"> require.</w:t>
      </w:r>
    </w:p>
    <w:p w14:paraId="1D636859" w14:textId="05F667FE" w:rsidR="00EA669E" w:rsidRPr="00AF7F11" w:rsidRDefault="00AF7F11" w:rsidP="00AD3F4B">
      <w:pPr>
        <w:pStyle w:val="ListParagraph"/>
        <w:numPr>
          <w:ilvl w:val="0"/>
          <w:numId w:val="33"/>
        </w:numPr>
        <w:jc w:val="both"/>
        <w:rPr>
          <w:i/>
          <w:iCs/>
          <w:lang w:val="en-GB"/>
        </w:rPr>
      </w:pPr>
      <w:r w:rsidRPr="00AF7F11">
        <w:rPr>
          <w:i/>
          <w:iCs/>
          <w:lang w:val="en-GB"/>
        </w:rPr>
        <w:t xml:space="preserve">The UN should continue to </w:t>
      </w:r>
      <w:r>
        <w:rPr>
          <w:i/>
          <w:iCs/>
          <w:lang w:val="en-GB"/>
        </w:rPr>
        <w:t>encourage</w:t>
      </w:r>
      <w:r w:rsidRPr="00AF7F11">
        <w:rPr>
          <w:i/>
          <w:iCs/>
          <w:lang w:val="en-GB"/>
        </w:rPr>
        <w:t xml:space="preserve"> normative and executive UN entities </w:t>
      </w:r>
      <w:r>
        <w:rPr>
          <w:i/>
          <w:iCs/>
          <w:lang w:val="en-GB"/>
        </w:rPr>
        <w:t>to work together on setting standards.</w:t>
      </w:r>
      <w:r w:rsidRPr="00AF7F11">
        <w:rPr>
          <w:i/>
          <w:iCs/>
          <w:lang w:val="en-GB"/>
        </w:rPr>
        <w:t xml:space="preserve"> </w:t>
      </w:r>
      <w:r>
        <w:rPr>
          <w:lang w:val="en-GB"/>
        </w:rPr>
        <w:t>Placing UNDP and UNICEF, executive agencies, and UNDESA, a normative entity, in partnership as co-chairs of the TF was a successful match.</w:t>
      </w:r>
      <w:r w:rsidR="003D5E03">
        <w:rPr>
          <w:lang w:val="en-GB"/>
        </w:rPr>
        <w:t xml:space="preserve"> </w:t>
      </w:r>
      <w:r>
        <w:rPr>
          <w:lang w:val="en-GB"/>
        </w:rPr>
        <w:t xml:space="preserve">Both types of entities have </w:t>
      </w:r>
      <w:r w:rsidRPr="00AF7F11">
        <w:rPr>
          <w:lang w:val="en-GB"/>
        </w:rPr>
        <w:t>as both have unique strengths and perspectives.</w:t>
      </w:r>
    </w:p>
    <w:p w14:paraId="5D4637D9" w14:textId="5A56A70C" w:rsidR="00AF7F11" w:rsidRDefault="00AF7F11" w:rsidP="00AD3F4B">
      <w:pPr>
        <w:pStyle w:val="ListParagraph"/>
        <w:numPr>
          <w:ilvl w:val="0"/>
          <w:numId w:val="33"/>
        </w:numPr>
        <w:jc w:val="both"/>
        <w:rPr>
          <w:lang w:val="en-GB"/>
        </w:rPr>
      </w:pPr>
      <w:r>
        <w:rPr>
          <w:i/>
          <w:iCs/>
          <w:lang w:val="en-GB"/>
        </w:rPr>
        <w:t>When partner agencies do not perform on time or up to standard, UNDP should be willing to pull funding.</w:t>
      </w:r>
      <w:r w:rsidR="003D5E03">
        <w:rPr>
          <w:i/>
          <w:iCs/>
          <w:lang w:val="en-GB"/>
        </w:rPr>
        <w:t xml:space="preserve"> </w:t>
      </w:r>
      <w:r w:rsidRPr="00AF7F11">
        <w:rPr>
          <w:lang w:val="en-GB"/>
        </w:rPr>
        <w:t xml:space="preserve">At times, some of the UNLIA TF work was not performed on time or up to standard, </w:t>
      </w:r>
      <w:r>
        <w:rPr>
          <w:lang w:val="en-GB"/>
        </w:rPr>
        <w:t xml:space="preserve">and, absent pulling funding, UNDP had no way to </w:t>
      </w:r>
      <w:r w:rsidR="003C629C">
        <w:rPr>
          <w:lang w:val="en-GB"/>
        </w:rPr>
        <w:t>ensure performance.</w:t>
      </w:r>
      <w:r w:rsidR="003D5E03">
        <w:rPr>
          <w:lang w:val="en-GB"/>
        </w:rPr>
        <w:t xml:space="preserve"> </w:t>
      </w:r>
      <w:r w:rsidR="003C629C">
        <w:rPr>
          <w:lang w:val="en-GB"/>
        </w:rPr>
        <w:t>While pulling funding is not the solution in every situation, UNDP should be willing to do so where necessary.</w:t>
      </w:r>
    </w:p>
    <w:p w14:paraId="09FEB0A2" w14:textId="10F3AD78" w:rsidR="00687269" w:rsidRDefault="00687269" w:rsidP="00AD3F4B">
      <w:pPr>
        <w:pStyle w:val="ListParagraph"/>
        <w:numPr>
          <w:ilvl w:val="0"/>
          <w:numId w:val="33"/>
        </w:numPr>
        <w:jc w:val="both"/>
        <w:rPr>
          <w:lang w:val="en-GB"/>
        </w:rPr>
      </w:pPr>
      <w:r>
        <w:rPr>
          <w:i/>
          <w:iCs/>
          <w:lang w:val="en-GB"/>
        </w:rPr>
        <w:t>Expectations for cooperation with outside entities need to be tempered by an understanding of the incentives for such cooperation.</w:t>
      </w:r>
      <w:r>
        <w:rPr>
          <w:lang w:val="en-GB"/>
        </w:rPr>
        <w:t xml:space="preserve"> While cooperation with outside entities is usually desirable, it needs to be recognized that differences in approach and differences in resources may make achieving cooperation extremely difficult. </w:t>
      </w:r>
    </w:p>
    <w:p w14:paraId="6F5299FA" w14:textId="42ADB8D8" w:rsidR="00687269" w:rsidRDefault="00687269" w:rsidP="00AD3F4B">
      <w:pPr>
        <w:pStyle w:val="ListParagraph"/>
        <w:numPr>
          <w:ilvl w:val="0"/>
          <w:numId w:val="33"/>
        </w:numPr>
        <w:jc w:val="both"/>
        <w:rPr>
          <w:lang w:val="en-GB"/>
        </w:rPr>
      </w:pPr>
      <w:r>
        <w:rPr>
          <w:i/>
          <w:iCs/>
          <w:lang w:val="en-GB"/>
        </w:rPr>
        <w:t>Policy levels and implementation levels should coordinate more effectively.</w:t>
      </w:r>
      <w:r>
        <w:rPr>
          <w:lang w:val="en-GB"/>
        </w:rPr>
        <w:t xml:space="preserve"> While cooperation between entities may be successful at one level, there should be a check to ensure that such cooperation extends throughout each organization.</w:t>
      </w:r>
    </w:p>
    <w:p w14:paraId="5B60843A" w14:textId="77777777" w:rsidR="009D30D1" w:rsidRPr="00820A1E" w:rsidRDefault="009D30D1" w:rsidP="00684266">
      <w:pPr>
        <w:jc w:val="both"/>
        <w:rPr>
          <w:lang w:val="en-GB"/>
        </w:rPr>
      </w:pPr>
    </w:p>
    <w:bookmarkEnd w:id="127"/>
    <w:p w14:paraId="5F12D13E" w14:textId="77777777" w:rsidR="00522DFA" w:rsidRDefault="00522DFA">
      <w:pPr>
        <w:rPr>
          <w:rFonts w:asciiTheme="majorHAnsi" w:eastAsiaTheme="majorEastAsia" w:hAnsiTheme="majorHAnsi" w:cstheme="majorBidi"/>
          <w:color w:val="2F5496" w:themeColor="accent1" w:themeShade="BF"/>
          <w:sz w:val="32"/>
          <w:szCs w:val="32"/>
          <w:lang w:val="en-GB"/>
        </w:rPr>
      </w:pPr>
      <w:r>
        <w:rPr>
          <w:lang w:val="en-GB"/>
        </w:rPr>
        <w:br w:type="page"/>
      </w:r>
    </w:p>
    <w:p w14:paraId="11D77149" w14:textId="536DD14A" w:rsidR="00522DFA" w:rsidRDefault="00522DFA" w:rsidP="00522DFA">
      <w:pPr>
        <w:pStyle w:val="Heading1"/>
        <w:rPr>
          <w:lang w:val="en-GB"/>
        </w:rPr>
      </w:pPr>
      <w:bookmarkStart w:id="131" w:name="_Toc124179849"/>
      <w:r>
        <w:rPr>
          <w:lang w:val="en-GB"/>
        </w:rPr>
        <w:lastRenderedPageBreak/>
        <w:t xml:space="preserve">Annex </w:t>
      </w:r>
      <w:r w:rsidR="00AB548E">
        <w:rPr>
          <w:lang w:val="en-GB"/>
        </w:rPr>
        <w:t>1</w:t>
      </w:r>
      <w:r w:rsidR="009C4124">
        <w:rPr>
          <w:lang w:val="en-GB"/>
        </w:rPr>
        <w:t xml:space="preserve"> </w:t>
      </w:r>
      <w:r w:rsidR="00EC15CB">
        <w:rPr>
          <w:lang w:val="en-GB"/>
        </w:rPr>
        <w:t>–</w:t>
      </w:r>
      <w:r w:rsidR="009C4124">
        <w:rPr>
          <w:lang w:val="en-GB"/>
        </w:rPr>
        <w:t xml:space="preserve"> </w:t>
      </w:r>
      <w:r w:rsidR="00F47644">
        <w:rPr>
          <w:lang w:val="en-GB"/>
        </w:rPr>
        <w:t>KIIs</w:t>
      </w:r>
      <w:bookmarkEnd w:id="131"/>
    </w:p>
    <w:tbl>
      <w:tblPr>
        <w:tblW w:w="9085" w:type="dxa"/>
        <w:tblInd w:w="-5" w:type="dxa"/>
        <w:tblCellMar>
          <w:left w:w="0" w:type="dxa"/>
          <w:right w:w="0" w:type="dxa"/>
        </w:tblCellMar>
        <w:tblLook w:val="04A0" w:firstRow="1" w:lastRow="0" w:firstColumn="1" w:lastColumn="0" w:noHBand="0" w:noVBand="1"/>
      </w:tblPr>
      <w:tblGrid>
        <w:gridCol w:w="1486"/>
        <w:gridCol w:w="2469"/>
        <w:gridCol w:w="5130"/>
      </w:tblGrid>
      <w:tr w:rsidR="00AB548E" w:rsidRPr="00EC15CB" w14:paraId="4328D0A4" w14:textId="77777777" w:rsidTr="00F47644">
        <w:trPr>
          <w:trHeight w:val="870"/>
        </w:trPr>
        <w:tc>
          <w:tcPr>
            <w:tcW w:w="1486" w:type="dxa"/>
            <w:tcBorders>
              <w:top w:val="single" w:sz="8" w:space="0" w:color="auto"/>
              <w:left w:val="single" w:sz="8" w:space="0" w:color="auto"/>
              <w:bottom w:val="single" w:sz="8" w:space="0" w:color="auto"/>
              <w:right w:val="single" w:sz="8" w:space="0" w:color="auto"/>
            </w:tcBorders>
            <w:shd w:val="clear" w:color="auto" w:fill="D0CECE"/>
            <w:tcMar>
              <w:top w:w="0" w:type="dxa"/>
              <w:left w:w="108" w:type="dxa"/>
              <w:bottom w:w="0" w:type="dxa"/>
              <w:right w:w="108" w:type="dxa"/>
            </w:tcMar>
            <w:vAlign w:val="bottom"/>
            <w:hideMark/>
          </w:tcPr>
          <w:p w14:paraId="7BDD1F7E" w14:textId="77777777" w:rsidR="00AB548E" w:rsidRPr="00EC15CB" w:rsidRDefault="00AB548E" w:rsidP="008D7EAE">
            <w:pPr>
              <w:spacing w:after="0" w:line="240" w:lineRule="auto"/>
              <w:jc w:val="center"/>
              <w:rPr>
                <w:rFonts w:ascii="Calibri" w:eastAsia="Calibri" w:hAnsi="Calibri" w:cs="Calibri"/>
                <w:b/>
                <w:bCs/>
                <w:color w:val="000000"/>
              </w:rPr>
            </w:pPr>
            <w:r w:rsidRPr="00EC15CB">
              <w:rPr>
                <w:rFonts w:ascii="Calibri" w:eastAsia="Calibri" w:hAnsi="Calibri" w:cs="Calibri"/>
                <w:b/>
                <w:bCs/>
                <w:color w:val="000000"/>
              </w:rPr>
              <w:t>Organization/ Department/ Unit</w:t>
            </w:r>
          </w:p>
        </w:tc>
        <w:tc>
          <w:tcPr>
            <w:tcW w:w="2469"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14:paraId="6D0E1A09" w14:textId="77777777" w:rsidR="00AB548E" w:rsidRPr="00EC15CB" w:rsidRDefault="00AB548E" w:rsidP="008D7EAE">
            <w:pPr>
              <w:spacing w:after="0" w:line="240" w:lineRule="auto"/>
              <w:rPr>
                <w:rFonts w:ascii="Calibri" w:eastAsia="Calibri" w:hAnsi="Calibri" w:cs="Calibri"/>
                <w:b/>
                <w:bCs/>
                <w:color w:val="000000"/>
              </w:rPr>
            </w:pPr>
            <w:r w:rsidRPr="00EC15CB">
              <w:rPr>
                <w:rFonts w:ascii="Calibri" w:eastAsia="Calibri" w:hAnsi="Calibri" w:cs="Calibri"/>
                <w:b/>
                <w:bCs/>
                <w:color w:val="000000"/>
              </w:rPr>
              <w:t>Affiliation</w:t>
            </w:r>
          </w:p>
        </w:tc>
        <w:tc>
          <w:tcPr>
            <w:tcW w:w="5130" w:type="dxa"/>
            <w:tcBorders>
              <w:top w:val="single" w:sz="8" w:space="0" w:color="auto"/>
              <w:left w:val="nil"/>
              <w:bottom w:val="single" w:sz="8" w:space="0" w:color="auto"/>
              <w:right w:val="single" w:sz="8" w:space="0" w:color="auto"/>
            </w:tcBorders>
            <w:shd w:val="clear" w:color="auto" w:fill="D0CECE"/>
            <w:noWrap/>
            <w:tcMar>
              <w:top w:w="0" w:type="dxa"/>
              <w:left w:w="108" w:type="dxa"/>
              <w:bottom w:w="0" w:type="dxa"/>
              <w:right w:w="108" w:type="dxa"/>
            </w:tcMar>
            <w:hideMark/>
          </w:tcPr>
          <w:p w14:paraId="5109AF73" w14:textId="77777777" w:rsidR="00AB548E" w:rsidRPr="00EC15CB" w:rsidRDefault="00AB548E" w:rsidP="008D7EAE">
            <w:pPr>
              <w:spacing w:after="0" w:line="240" w:lineRule="auto"/>
              <w:rPr>
                <w:rFonts w:ascii="Calibri" w:eastAsia="Calibri" w:hAnsi="Calibri" w:cs="Calibri"/>
                <w:b/>
                <w:bCs/>
                <w:color w:val="000000"/>
              </w:rPr>
            </w:pPr>
            <w:r w:rsidRPr="00EC15CB">
              <w:rPr>
                <w:rFonts w:ascii="Calibri" w:eastAsia="Calibri" w:hAnsi="Calibri" w:cs="Calibri"/>
                <w:b/>
                <w:bCs/>
                <w:color w:val="000000"/>
              </w:rPr>
              <w:t>Name</w:t>
            </w:r>
          </w:p>
        </w:tc>
      </w:tr>
      <w:tr w:rsidR="00AB548E" w:rsidRPr="00EC15CB" w14:paraId="708E5B43" w14:textId="77777777" w:rsidTr="00F47644">
        <w:trPr>
          <w:trHeight w:val="290"/>
        </w:trPr>
        <w:tc>
          <w:tcPr>
            <w:tcW w:w="1486" w:type="dxa"/>
            <w:vMerge w:val="restart"/>
            <w:tcBorders>
              <w:top w:val="nil"/>
              <w:left w:val="single" w:sz="8" w:space="0" w:color="auto"/>
              <w:bottom w:val="single" w:sz="8" w:space="0" w:color="000000"/>
              <w:right w:val="single" w:sz="8" w:space="0" w:color="auto"/>
            </w:tcBorders>
            <w:noWrap/>
            <w:tcMar>
              <w:top w:w="0" w:type="dxa"/>
              <w:left w:w="108" w:type="dxa"/>
              <w:bottom w:w="0" w:type="dxa"/>
              <w:right w:w="108" w:type="dxa"/>
            </w:tcMar>
            <w:vAlign w:val="center"/>
            <w:hideMark/>
          </w:tcPr>
          <w:p w14:paraId="0FD8FB06" w14:textId="77777777" w:rsidR="00AB548E" w:rsidRPr="00EC15CB" w:rsidRDefault="00AB548E" w:rsidP="008D7EAE">
            <w:pPr>
              <w:spacing w:after="0" w:line="240" w:lineRule="auto"/>
              <w:jc w:val="center"/>
              <w:rPr>
                <w:rFonts w:ascii="Calibri" w:eastAsia="Calibri" w:hAnsi="Calibri" w:cs="Calibri"/>
                <w:color w:val="000000"/>
              </w:rPr>
            </w:pPr>
            <w:r w:rsidRPr="00EC15CB">
              <w:rPr>
                <w:rFonts w:ascii="Calibri" w:eastAsia="Calibri" w:hAnsi="Calibri" w:cs="Calibri"/>
                <w:color w:val="000000"/>
              </w:rPr>
              <w:t>UNLIA TF</w:t>
            </w:r>
          </w:p>
          <w:p w14:paraId="1222C7AF" w14:textId="77777777" w:rsidR="00AB548E" w:rsidRPr="00EC15CB" w:rsidRDefault="00AB548E" w:rsidP="008D7EAE">
            <w:pPr>
              <w:spacing w:after="0" w:line="240" w:lineRule="auto"/>
              <w:jc w:val="center"/>
              <w:rPr>
                <w:rFonts w:ascii="Calibri" w:eastAsia="Calibri" w:hAnsi="Calibri" w:cs="Calibri"/>
                <w:color w:val="000000"/>
              </w:rPr>
            </w:pPr>
            <w:r w:rsidRPr="00EC15CB">
              <w:rPr>
                <w:rFonts w:ascii="Calibri" w:eastAsia="Calibri" w:hAnsi="Calibri" w:cs="Calibri"/>
                <w:color w:val="000000"/>
              </w:rPr>
              <w:t>(10)</w:t>
            </w: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5B534862"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DESA</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250CC034"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 xml:space="preserve">Stefan </w:t>
            </w:r>
            <w:proofErr w:type="spellStart"/>
            <w:r w:rsidRPr="00EC15CB">
              <w:rPr>
                <w:rFonts w:ascii="Calibri" w:eastAsia="Calibri" w:hAnsi="Calibri" w:cs="Calibri"/>
                <w:color w:val="000000"/>
              </w:rPr>
              <w:t>Schweinfest</w:t>
            </w:r>
            <w:proofErr w:type="spellEnd"/>
            <w:r w:rsidRPr="00EC15CB">
              <w:rPr>
                <w:rFonts w:ascii="Calibri" w:eastAsia="Calibri" w:hAnsi="Calibri" w:cs="Calibri"/>
                <w:color w:val="000000"/>
              </w:rPr>
              <w:t xml:space="preserve"> </w:t>
            </w:r>
          </w:p>
          <w:p w14:paraId="7536543E" w14:textId="60A0BF5B" w:rsidR="00AB548E" w:rsidRPr="00EC15CB" w:rsidRDefault="00AB548E" w:rsidP="008D7EAE">
            <w:pPr>
              <w:spacing w:after="0" w:line="240" w:lineRule="auto"/>
              <w:rPr>
                <w:rFonts w:ascii="Calibri" w:eastAsia="Calibri" w:hAnsi="Calibri" w:cs="Calibri"/>
                <w:color w:val="000000"/>
              </w:rPr>
            </w:pPr>
            <w:proofErr w:type="spellStart"/>
            <w:r w:rsidRPr="00EC15CB">
              <w:rPr>
                <w:rFonts w:ascii="Calibri" w:eastAsia="Calibri" w:hAnsi="Calibri" w:cs="Calibri"/>
                <w:color w:val="000000"/>
              </w:rPr>
              <w:t>Srdjan</w:t>
            </w:r>
            <w:proofErr w:type="spellEnd"/>
            <w:r w:rsidRPr="00EC15CB">
              <w:rPr>
                <w:rFonts w:ascii="Calibri" w:eastAsia="Calibri" w:hAnsi="Calibri" w:cs="Calibri"/>
                <w:color w:val="000000"/>
              </w:rPr>
              <w:t xml:space="preserve"> </w:t>
            </w:r>
            <w:proofErr w:type="spellStart"/>
            <w:r w:rsidRPr="00EC15CB">
              <w:rPr>
                <w:rFonts w:ascii="Calibri" w:eastAsia="Calibri" w:hAnsi="Calibri" w:cs="Calibri"/>
                <w:color w:val="000000"/>
              </w:rPr>
              <w:t>Mrkic</w:t>
            </w:r>
            <w:proofErr w:type="spellEnd"/>
            <w:r w:rsidR="00D77AEE">
              <w:rPr>
                <w:rFonts w:ascii="Calibri" w:eastAsia="Calibri" w:hAnsi="Calibri" w:cs="Calibri"/>
                <w:color w:val="000000"/>
              </w:rPr>
              <w:t xml:space="preserve"> </w:t>
            </w:r>
            <w:r w:rsidR="003D5E03">
              <w:rPr>
                <w:rFonts w:ascii="Calibri" w:eastAsia="Calibri" w:hAnsi="Calibri" w:cs="Calibri"/>
                <w:color w:val="000000"/>
              </w:rPr>
              <w:t xml:space="preserve"> </w:t>
            </w:r>
          </w:p>
          <w:p w14:paraId="404AC80F"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 xml:space="preserve">Predrag </w:t>
            </w:r>
            <w:proofErr w:type="spellStart"/>
            <w:r w:rsidRPr="00EC15CB">
              <w:rPr>
                <w:rFonts w:ascii="Calibri" w:eastAsia="Calibri" w:hAnsi="Calibri" w:cs="Calibri"/>
                <w:color w:val="000000"/>
              </w:rPr>
              <w:t>Savic</w:t>
            </w:r>
            <w:proofErr w:type="spellEnd"/>
          </w:p>
          <w:p w14:paraId="0FE9B2E8"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Elena de Jesus</w:t>
            </w:r>
          </w:p>
        </w:tc>
      </w:tr>
      <w:tr w:rsidR="00AB548E" w:rsidRPr="00EC15CB" w14:paraId="2522B086" w14:textId="77777777" w:rsidTr="00F47644">
        <w:trPr>
          <w:trHeight w:val="713"/>
        </w:trPr>
        <w:tc>
          <w:tcPr>
            <w:tcW w:w="1486" w:type="dxa"/>
            <w:vMerge/>
            <w:tcBorders>
              <w:top w:val="nil"/>
              <w:left w:val="single" w:sz="8" w:space="0" w:color="auto"/>
              <w:bottom w:val="single" w:sz="8" w:space="0" w:color="000000"/>
              <w:right w:val="single" w:sz="8" w:space="0" w:color="auto"/>
            </w:tcBorders>
            <w:vAlign w:val="center"/>
            <w:hideMark/>
          </w:tcPr>
          <w:p w14:paraId="2050107A" w14:textId="77777777" w:rsidR="00AB548E" w:rsidRPr="00EC15CB" w:rsidRDefault="00AB548E" w:rsidP="008D7EAE">
            <w:pPr>
              <w:spacing w:after="0" w:line="240" w:lineRule="auto"/>
              <w:rPr>
                <w:rFonts w:ascii="Calibri" w:eastAsia="Calibri" w:hAnsi="Calibri" w:cs="Calibri"/>
                <w:color w:val="000000"/>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3A94EAF8"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UNICEF</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7E06ECFA"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 xml:space="preserve">Cornelius Williams </w:t>
            </w:r>
          </w:p>
          <w:p w14:paraId="6ABE3E8F"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 xml:space="preserve">Kirsten Di Martino </w:t>
            </w:r>
          </w:p>
          <w:p w14:paraId="1F72EB03" w14:textId="3E45BA89"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Bhaskar Mishra</w:t>
            </w:r>
          </w:p>
        </w:tc>
      </w:tr>
      <w:tr w:rsidR="00AB548E" w:rsidRPr="00EC15CB" w14:paraId="300AF8DE"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3EDABE86" w14:textId="77777777" w:rsidR="00AB548E" w:rsidRPr="00EC15CB" w:rsidRDefault="00AB548E" w:rsidP="008D7EAE">
            <w:pPr>
              <w:spacing w:after="0" w:line="240" w:lineRule="auto"/>
              <w:rPr>
                <w:rFonts w:ascii="Calibri" w:eastAsia="Calibri" w:hAnsi="Calibri" w:cs="Calibri"/>
                <w:color w:val="000000"/>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68CBFD35"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UNECA</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74BDD4FC"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 xml:space="preserve">Oliver </w:t>
            </w:r>
            <w:proofErr w:type="spellStart"/>
            <w:r w:rsidRPr="00EC15CB">
              <w:rPr>
                <w:rFonts w:ascii="Calibri" w:eastAsia="Calibri" w:hAnsi="Calibri" w:cs="Calibri"/>
                <w:color w:val="000000"/>
              </w:rPr>
              <w:t>Chinganya</w:t>
            </w:r>
            <w:proofErr w:type="spellEnd"/>
            <w:r w:rsidRPr="00EC15CB">
              <w:rPr>
                <w:rFonts w:ascii="Calibri" w:eastAsia="Calibri" w:hAnsi="Calibri" w:cs="Calibri"/>
                <w:color w:val="000000"/>
              </w:rPr>
              <w:t xml:space="preserve"> </w:t>
            </w:r>
          </w:p>
          <w:p w14:paraId="31A0B59E"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 xml:space="preserve">William </w:t>
            </w:r>
            <w:proofErr w:type="spellStart"/>
            <w:r w:rsidRPr="00EC15CB">
              <w:rPr>
                <w:rFonts w:ascii="Calibri" w:eastAsia="Calibri" w:hAnsi="Calibri" w:cs="Calibri"/>
                <w:color w:val="000000"/>
              </w:rPr>
              <w:t>Muhwava</w:t>
            </w:r>
            <w:proofErr w:type="spellEnd"/>
            <w:r w:rsidRPr="00EC15CB">
              <w:rPr>
                <w:rFonts w:ascii="Calibri" w:eastAsia="Calibri" w:hAnsi="Calibri" w:cs="Calibri"/>
                <w:color w:val="000000"/>
              </w:rPr>
              <w:t xml:space="preserve"> </w:t>
            </w:r>
          </w:p>
          <w:p w14:paraId="7D6441CA"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 xml:space="preserve">Violet Kinuthia </w:t>
            </w:r>
          </w:p>
          <w:p w14:paraId="0A3CE8F5"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 xml:space="preserve">David </w:t>
            </w:r>
            <w:proofErr w:type="spellStart"/>
            <w:r w:rsidRPr="00EC15CB">
              <w:rPr>
                <w:rFonts w:ascii="Calibri" w:eastAsia="Calibri" w:hAnsi="Calibri" w:cs="Calibri"/>
                <w:color w:val="000000"/>
              </w:rPr>
              <w:t>Nzeyimana</w:t>
            </w:r>
            <w:proofErr w:type="spellEnd"/>
          </w:p>
        </w:tc>
      </w:tr>
      <w:tr w:rsidR="00AB548E" w:rsidRPr="00EC15CB" w14:paraId="65482CF1"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2FFA1FC9" w14:textId="77777777" w:rsidR="00AB548E" w:rsidRPr="00EC15CB" w:rsidRDefault="00AB548E" w:rsidP="008D7EAE">
            <w:pPr>
              <w:spacing w:after="0" w:line="240" w:lineRule="auto"/>
              <w:rPr>
                <w:rFonts w:ascii="Calibri" w:eastAsia="Calibri" w:hAnsi="Calibri" w:cs="Calibri"/>
                <w:color w:val="000000"/>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29A23245"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IOM</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4E6F4926"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Nelson Goncalves</w:t>
            </w:r>
          </w:p>
        </w:tc>
      </w:tr>
      <w:tr w:rsidR="00AB548E" w:rsidRPr="00EC15CB" w14:paraId="3D9572F6"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1CF10214" w14:textId="77777777" w:rsidR="00AB548E" w:rsidRPr="00EC15CB" w:rsidRDefault="00AB548E" w:rsidP="008D7EAE">
            <w:pPr>
              <w:spacing w:after="0" w:line="240" w:lineRule="auto"/>
              <w:rPr>
                <w:rFonts w:ascii="Calibri" w:eastAsia="Calibri" w:hAnsi="Calibri" w:cs="Calibri"/>
                <w:color w:val="000000"/>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64E97BA6"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UNHCR</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6C398CF5"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Salam Shahin</w:t>
            </w:r>
          </w:p>
          <w:p w14:paraId="76E1844B"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Nicholas Oakeshott</w:t>
            </w:r>
          </w:p>
          <w:p w14:paraId="449D23A9"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 xml:space="preserve">Radha </w:t>
            </w:r>
            <w:proofErr w:type="spellStart"/>
            <w:r w:rsidRPr="00EC15CB">
              <w:rPr>
                <w:rFonts w:ascii="Calibri" w:eastAsia="Calibri" w:hAnsi="Calibri" w:cs="Calibri"/>
                <w:color w:val="000000"/>
              </w:rPr>
              <w:t>Govil</w:t>
            </w:r>
            <w:proofErr w:type="spellEnd"/>
          </w:p>
          <w:p w14:paraId="5B6DF252"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 xml:space="preserve">Sanjay </w:t>
            </w:r>
            <w:proofErr w:type="spellStart"/>
            <w:r w:rsidRPr="00EC15CB">
              <w:rPr>
                <w:rFonts w:ascii="Calibri" w:eastAsia="Calibri" w:hAnsi="Calibri" w:cs="Calibri"/>
                <w:color w:val="000000"/>
              </w:rPr>
              <w:t>Dharwadker</w:t>
            </w:r>
            <w:proofErr w:type="spellEnd"/>
          </w:p>
          <w:p w14:paraId="23F60B28"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Conor Flavin</w:t>
            </w:r>
          </w:p>
        </w:tc>
      </w:tr>
      <w:tr w:rsidR="00AB548E" w:rsidRPr="00EC15CB" w14:paraId="7E785526"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29682F25" w14:textId="77777777" w:rsidR="00AB548E" w:rsidRPr="00EC15CB" w:rsidRDefault="00AB548E" w:rsidP="008D7EAE">
            <w:pPr>
              <w:spacing w:after="0" w:line="240" w:lineRule="auto"/>
              <w:rPr>
                <w:rFonts w:ascii="Calibri" w:eastAsia="Calibri" w:hAnsi="Calibri" w:cs="Calibri"/>
                <w:color w:val="000000"/>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1CE567E0"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UNFPA</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27CEB027"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Rachel Snow</w:t>
            </w:r>
          </w:p>
          <w:p w14:paraId="3F488F5A"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Romesh Silva</w:t>
            </w:r>
          </w:p>
          <w:p w14:paraId="5DB03899"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Sandile Simelane</w:t>
            </w:r>
          </w:p>
        </w:tc>
      </w:tr>
      <w:tr w:rsidR="00AB548E" w:rsidRPr="00EC15CB" w14:paraId="718244A1"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696793FB" w14:textId="77777777" w:rsidR="00AB548E" w:rsidRPr="00EC15CB" w:rsidRDefault="00AB548E" w:rsidP="008D7EAE">
            <w:pPr>
              <w:spacing w:after="0" w:line="240" w:lineRule="auto"/>
              <w:rPr>
                <w:rFonts w:ascii="Calibri" w:eastAsia="Calibri" w:hAnsi="Calibri" w:cs="Calibri"/>
                <w:color w:val="000000"/>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45A4FACC"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OHCHR</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65362C30"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Tim Engelhardt</w:t>
            </w:r>
          </w:p>
          <w:p w14:paraId="6A4A2399"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Yoo Jin Kim</w:t>
            </w:r>
          </w:p>
        </w:tc>
      </w:tr>
      <w:tr w:rsidR="00AB548E" w:rsidRPr="00EA311C" w14:paraId="5657BEFE"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2D8FD225" w14:textId="77777777" w:rsidR="00AB548E" w:rsidRPr="00EC15CB" w:rsidRDefault="00AB548E" w:rsidP="008D7EAE">
            <w:pPr>
              <w:spacing w:after="0" w:line="240" w:lineRule="auto"/>
              <w:rPr>
                <w:rFonts w:ascii="Calibri" w:eastAsia="Calibri" w:hAnsi="Calibri" w:cs="Calibri"/>
                <w:color w:val="000000"/>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017DA073"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WFP</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4B81086F" w14:textId="77777777" w:rsidR="00AB548E" w:rsidRPr="00570919" w:rsidRDefault="00AB548E" w:rsidP="008D7EAE">
            <w:pPr>
              <w:spacing w:after="0" w:line="240" w:lineRule="auto"/>
              <w:rPr>
                <w:rFonts w:ascii="Calibri" w:eastAsia="Calibri" w:hAnsi="Calibri" w:cs="Calibri"/>
                <w:color w:val="000000"/>
                <w:lang w:val="es-ES"/>
              </w:rPr>
            </w:pPr>
            <w:r w:rsidRPr="00570919">
              <w:rPr>
                <w:rFonts w:ascii="Calibri" w:eastAsia="Calibri" w:hAnsi="Calibri" w:cs="Calibri"/>
                <w:color w:val="000000"/>
                <w:lang w:val="es-ES"/>
              </w:rPr>
              <w:t>Carmen Casado</w:t>
            </w:r>
          </w:p>
          <w:p w14:paraId="302D6E0E" w14:textId="339F1F9B" w:rsidR="00AB548E" w:rsidRPr="00570919" w:rsidRDefault="00AB548E" w:rsidP="008D7EAE">
            <w:pPr>
              <w:spacing w:after="0" w:line="240" w:lineRule="auto"/>
              <w:rPr>
                <w:rFonts w:ascii="Calibri" w:eastAsia="Calibri" w:hAnsi="Calibri" w:cs="Calibri"/>
                <w:color w:val="000000"/>
                <w:lang w:val="es-ES"/>
              </w:rPr>
            </w:pPr>
            <w:r w:rsidRPr="00570919">
              <w:rPr>
                <w:rFonts w:ascii="Calibri" w:eastAsia="Calibri" w:hAnsi="Calibri" w:cs="Calibri"/>
                <w:color w:val="000000"/>
                <w:lang w:val="es-ES"/>
              </w:rPr>
              <w:t>Sarah P</w:t>
            </w:r>
            <w:r w:rsidR="0075549B">
              <w:rPr>
                <w:rFonts w:ascii="Calibri" w:eastAsia="Calibri" w:hAnsi="Calibri" w:cs="Calibri"/>
                <w:color w:val="000000"/>
                <w:lang w:val="es-ES"/>
              </w:rPr>
              <w:t>edersen</w:t>
            </w:r>
            <w:r w:rsidRPr="00570919">
              <w:rPr>
                <w:rFonts w:ascii="Calibri" w:eastAsia="Calibri" w:hAnsi="Calibri" w:cs="Calibri"/>
                <w:color w:val="000000"/>
                <w:lang w:val="es-ES"/>
              </w:rPr>
              <w:t xml:space="preserve"> </w:t>
            </w:r>
          </w:p>
          <w:p w14:paraId="59E3EB52" w14:textId="6E194A8A" w:rsidR="00AB548E" w:rsidRPr="00570919" w:rsidRDefault="00AB548E" w:rsidP="008D7EAE">
            <w:pPr>
              <w:spacing w:after="0" w:line="240" w:lineRule="auto"/>
              <w:rPr>
                <w:rFonts w:ascii="Calibri" w:eastAsia="Calibri" w:hAnsi="Calibri" w:cs="Calibri"/>
                <w:color w:val="000000"/>
                <w:lang w:val="es-ES"/>
              </w:rPr>
            </w:pPr>
            <w:r w:rsidRPr="00570919">
              <w:rPr>
                <w:rFonts w:ascii="Calibri" w:eastAsia="Calibri" w:hAnsi="Calibri" w:cs="Calibri"/>
                <w:color w:val="000000"/>
                <w:lang w:val="es-ES"/>
              </w:rPr>
              <w:t>Sylvia M</w:t>
            </w:r>
            <w:r w:rsidR="0075549B">
              <w:rPr>
                <w:rFonts w:ascii="Calibri" w:eastAsia="Calibri" w:hAnsi="Calibri" w:cs="Calibri"/>
                <w:color w:val="000000"/>
                <w:lang w:val="es-ES"/>
              </w:rPr>
              <w:t>oreira</w:t>
            </w:r>
          </w:p>
        </w:tc>
      </w:tr>
      <w:tr w:rsidR="00AB548E" w:rsidRPr="00EC15CB" w14:paraId="4762C181"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7F47016B" w14:textId="77777777" w:rsidR="00AB548E" w:rsidRPr="00570919" w:rsidRDefault="00AB548E" w:rsidP="008D7EAE">
            <w:pPr>
              <w:spacing w:after="0" w:line="240" w:lineRule="auto"/>
              <w:rPr>
                <w:rFonts w:ascii="Calibri" w:eastAsia="Calibri" w:hAnsi="Calibri" w:cs="Calibri"/>
                <w:color w:val="000000"/>
                <w:lang w:val="es-ES"/>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620E5C55"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WHO</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5BF90976" w14:textId="2635B05B" w:rsidR="00AB548E" w:rsidRPr="00EC15CB" w:rsidRDefault="00AB548E" w:rsidP="008D7EAE">
            <w:pPr>
              <w:tabs>
                <w:tab w:val="left" w:pos="780"/>
              </w:tabs>
              <w:spacing w:after="0" w:line="240" w:lineRule="auto"/>
              <w:rPr>
                <w:rFonts w:ascii="Calibri" w:eastAsia="Calibri" w:hAnsi="Calibri" w:cs="Calibri"/>
              </w:rPr>
            </w:pPr>
            <w:proofErr w:type="spellStart"/>
            <w:r w:rsidRPr="00EC15CB">
              <w:rPr>
                <w:rFonts w:ascii="Calibri" w:eastAsia="Calibri" w:hAnsi="Calibri" w:cs="Calibri"/>
              </w:rPr>
              <w:t>Azza</w:t>
            </w:r>
            <w:proofErr w:type="spellEnd"/>
            <w:r w:rsidRPr="00EC15CB">
              <w:rPr>
                <w:rFonts w:ascii="Calibri" w:eastAsia="Calibri" w:hAnsi="Calibri" w:cs="Calibri"/>
              </w:rPr>
              <w:t xml:space="preserve"> </w:t>
            </w:r>
            <w:proofErr w:type="spellStart"/>
            <w:r w:rsidRPr="00EC15CB">
              <w:rPr>
                <w:rFonts w:ascii="Calibri" w:eastAsia="Calibri" w:hAnsi="Calibri" w:cs="Calibri"/>
              </w:rPr>
              <w:t>Badr</w:t>
            </w:r>
            <w:proofErr w:type="spellEnd"/>
          </w:p>
        </w:tc>
      </w:tr>
      <w:tr w:rsidR="00AB548E" w:rsidRPr="00EA311C" w14:paraId="26948B9D"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32A63B85" w14:textId="77777777" w:rsidR="00AB548E" w:rsidRPr="00EC15CB" w:rsidRDefault="00AB548E" w:rsidP="008D7EAE">
            <w:pPr>
              <w:spacing w:after="0" w:line="240" w:lineRule="auto"/>
              <w:rPr>
                <w:rFonts w:ascii="Calibri" w:eastAsia="Calibri" w:hAnsi="Calibri" w:cs="Calibri"/>
                <w:color w:val="000000"/>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2E462600"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UNESCAP</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542C88D1" w14:textId="77777777" w:rsidR="00AB548E" w:rsidRPr="00EC15CB" w:rsidRDefault="00AB548E" w:rsidP="008D7EAE">
            <w:pPr>
              <w:spacing w:after="0" w:line="240" w:lineRule="auto"/>
              <w:rPr>
                <w:rFonts w:ascii="Calibri" w:eastAsia="Calibri" w:hAnsi="Calibri" w:cs="Calibri"/>
                <w:color w:val="000000"/>
                <w:lang w:val="es-ES"/>
              </w:rPr>
            </w:pPr>
            <w:r w:rsidRPr="00EC15CB">
              <w:rPr>
                <w:rFonts w:ascii="Calibri" w:eastAsia="Calibri" w:hAnsi="Calibri" w:cs="Calibri"/>
                <w:color w:val="000000"/>
                <w:lang w:val="es-ES"/>
              </w:rPr>
              <w:t>Tanja B. Sejersen</w:t>
            </w:r>
          </w:p>
          <w:p w14:paraId="4B89AA51" w14:textId="77777777" w:rsidR="00AB548E" w:rsidRPr="00EC15CB" w:rsidRDefault="00AB548E" w:rsidP="008D7EAE">
            <w:pPr>
              <w:spacing w:after="0" w:line="240" w:lineRule="auto"/>
              <w:rPr>
                <w:rFonts w:ascii="Calibri" w:eastAsia="Calibri" w:hAnsi="Calibri" w:cs="Calibri"/>
                <w:color w:val="000000"/>
                <w:lang w:val="es-ES"/>
              </w:rPr>
            </w:pPr>
            <w:r w:rsidRPr="00EC15CB">
              <w:rPr>
                <w:rFonts w:ascii="Calibri" w:eastAsia="Calibri" w:hAnsi="Calibri" w:cs="Calibri"/>
                <w:color w:val="000000"/>
                <w:lang w:val="es-ES"/>
              </w:rPr>
              <w:t>Petra Nahmias</w:t>
            </w:r>
          </w:p>
        </w:tc>
      </w:tr>
      <w:tr w:rsidR="00AB548E" w:rsidRPr="00EC15CB" w14:paraId="7732D1D0" w14:textId="77777777" w:rsidTr="00F47644">
        <w:trPr>
          <w:trHeight w:val="290"/>
        </w:trPr>
        <w:tc>
          <w:tcPr>
            <w:tcW w:w="1486" w:type="dxa"/>
            <w:vMerge w:val="restart"/>
            <w:tcBorders>
              <w:top w:val="nil"/>
              <w:left w:val="single" w:sz="8" w:space="0" w:color="auto"/>
              <w:bottom w:val="single" w:sz="8" w:space="0" w:color="000000"/>
              <w:right w:val="single" w:sz="8" w:space="0" w:color="auto"/>
            </w:tcBorders>
            <w:noWrap/>
            <w:tcMar>
              <w:top w:w="0" w:type="dxa"/>
              <w:left w:w="108" w:type="dxa"/>
              <w:bottom w:w="0" w:type="dxa"/>
              <w:right w:w="108" w:type="dxa"/>
            </w:tcMar>
            <w:vAlign w:val="center"/>
            <w:hideMark/>
          </w:tcPr>
          <w:p w14:paraId="2BBCC799" w14:textId="77777777" w:rsidR="00AB548E" w:rsidRPr="00EC15CB" w:rsidRDefault="00AB548E" w:rsidP="008D7EAE">
            <w:pPr>
              <w:spacing w:after="0" w:line="240" w:lineRule="auto"/>
              <w:jc w:val="center"/>
              <w:rPr>
                <w:rFonts w:ascii="Calibri" w:eastAsia="Calibri" w:hAnsi="Calibri" w:cs="Calibri"/>
                <w:color w:val="000000"/>
              </w:rPr>
            </w:pPr>
            <w:r w:rsidRPr="00EC15CB">
              <w:rPr>
                <w:rFonts w:ascii="Calibri" w:eastAsia="Calibri" w:hAnsi="Calibri" w:cs="Calibri"/>
                <w:color w:val="000000"/>
              </w:rPr>
              <w:t>UNDP RRs and programming team</w:t>
            </w:r>
          </w:p>
          <w:p w14:paraId="04420FF4" w14:textId="77777777" w:rsidR="00AB548E" w:rsidRPr="00EC15CB" w:rsidRDefault="00AB548E" w:rsidP="008D7EAE">
            <w:pPr>
              <w:spacing w:after="0" w:line="240" w:lineRule="auto"/>
              <w:jc w:val="center"/>
              <w:rPr>
                <w:rFonts w:ascii="Calibri" w:eastAsia="Calibri" w:hAnsi="Calibri" w:cs="Calibri"/>
                <w:color w:val="000000"/>
              </w:rPr>
            </w:pPr>
            <w:r w:rsidRPr="00EC15CB">
              <w:rPr>
                <w:rFonts w:ascii="Calibri" w:eastAsia="Calibri" w:hAnsi="Calibri" w:cs="Calibri"/>
                <w:color w:val="000000"/>
              </w:rPr>
              <w:t>(3)</w:t>
            </w: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756AAF2C"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UNDP Kenya</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18CF1948"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Bokayo Sora (Programme Officer)</w:t>
            </w:r>
          </w:p>
          <w:p w14:paraId="5C09A104"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Dan Juma (Team Leader - Governance &amp; Inclusive Growth)</w:t>
            </w:r>
          </w:p>
          <w:p w14:paraId="787309B1"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Joan Vwamu (Portfolio Analyst)</w:t>
            </w:r>
          </w:p>
        </w:tc>
      </w:tr>
      <w:tr w:rsidR="00AB548E" w:rsidRPr="00EC15CB" w14:paraId="1745353B"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73A80B80" w14:textId="77777777" w:rsidR="00AB548E" w:rsidRPr="00EC15CB" w:rsidRDefault="00AB548E" w:rsidP="008D7EAE">
            <w:pPr>
              <w:spacing w:after="0" w:line="240" w:lineRule="auto"/>
              <w:rPr>
                <w:rFonts w:ascii="Calibri" w:eastAsia="Calibri" w:hAnsi="Calibri" w:cs="Calibri"/>
                <w:color w:val="000000"/>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10CE1FEB"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UNDP Zambia</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4EAB3BEF"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Gregory Saili (Governance Advisor)</w:t>
            </w:r>
          </w:p>
          <w:p w14:paraId="1A271731"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Roland Seri (DRR)</w:t>
            </w:r>
          </w:p>
        </w:tc>
      </w:tr>
      <w:tr w:rsidR="00AB548E" w:rsidRPr="00EC15CB" w14:paraId="64725662"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5517E562" w14:textId="77777777" w:rsidR="00AB548E" w:rsidRPr="00EC15CB" w:rsidRDefault="00AB548E" w:rsidP="008D7EAE">
            <w:pPr>
              <w:spacing w:after="0" w:line="240" w:lineRule="auto"/>
              <w:rPr>
                <w:rFonts w:ascii="Calibri" w:eastAsia="Calibri" w:hAnsi="Calibri" w:cs="Calibri"/>
                <w:color w:val="000000"/>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10C7CF59"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UNDP Sierra Leone</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5C6A4EA4" w14:textId="77777777" w:rsidR="00AB548E" w:rsidRPr="00EC15CB" w:rsidRDefault="00AB548E" w:rsidP="008D7EAE">
            <w:pPr>
              <w:spacing w:after="0" w:line="220" w:lineRule="atLeast"/>
              <w:rPr>
                <w:rFonts w:ascii="Calibri" w:eastAsia="Calibri" w:hAnsi="Calibri" w:cs="Calibri"/>
              </w:rPr>
            </w:pPr>
            <w:r w:rsidRPr="00EC15CB">
              <w:rPr>
                <w:rFonts w:ascii="Calibri" w:eastAsia="Calibri" w:hAnsi="Calibri" w:cs="Calibri"/>
              </w:rPr>
              <w:t xml:space="preserve">Josephine Scott-Manga (Programme Specialist) </w:t>
            </w:r>
          </w:p>
          <w:p w14:paraId="7557C417" w14:textId="77777777" w:rsidR="00AB548E" w:rsidRPr="00EC15CB" w:rsidRDefault="00AB548E" w:rsidP="008D7EAE">
            <w:pPr>
              <w:spacing w:after="0" w:line="220" w:lineRule="atLeast"/>
              <w:rPr>
                <w:rFonts w:ascii="Calibri" w:eastAsia="Calibri" w:hAnsi="Calibri" w:cs="Calibri"/>
              </w:rPr>
            </w:pPr>
            <w:r w:rsidRPr="00EC15CB">
              <w:rPr>
                <w:rFonts w:ascii="Calibri" w:eastAsia="Calibri" w:hAnsi="Calibri" w:cs="Calibri"/>
              </w:rPr>
              <w:t xml:space="preserve">Kadi </w:t>
            </w:r>
            <w:proofErr w:type="spellStart"/>
            <w:r w:rsidRPr="00EC15CB">
              <w:rPr>
                <w:rFonts w:ascii="Calibri" w:eastAsia="Calibri" w:hAnsi="Calibri" w:cs="Calibri"/>
              </w:rPr>
              <w:t>Jumu</w:t>
            </w:r>
            <w:proofErr w:type="spellEnd"/>
            <w:r w:rsidRPr="00EC15CB">
              <w:rPr>
                <w:rFonts w:ascii="Calibri" w:eastAsia="Calibri" w:hAnsi="Calibri" w:cs="Calibri"/>
              </w:rPr>
              <w:t>-Peters</w:t>
            </w:r>
          </w:p>
          <w:p w14:paraId="430A9061" w14:textId="77777777" w:rsidR="00AB548E" w:rsidRPr="00EC15CB" w:rsidRDefault="00AB548E" w:rsidP="008D7EAE">
            <w:pPr>
              <w:spacing w:after="0" w:line="220" w:lineRule="atLeast"/>
              <w:rPr>
                <w:rFonts w:ascii="Calibri" w:eastAsia="Calibri" w:hAnsi="Calibri" w:cs="Calibri"/>
              </w:rPr>
            </w:pPr>
            <w:r w:rsidRPr="00EC15CB">
              <w:rPr>
                <w:rFonts w:ascii="Calibri" w:eastAsia="Calibri" w:hAnsi="Calibri" w:cs="Calibri"/>
              </w:rPr>
              <w:t xml:space="preserve">Mahmoud </w:t>
            </w:r>
            <w:proofErr w:type="spellStart"/>
            <w:r w:rsidRPr="00EC15CB">
              <w:rPr>
                <w:rFonts w:ascii="Calibri" w:eastAsia="Calibri" w:hAnsi="Calibri" w:cs="Calibri"/>
              </w:rPr>
              <w:t>Massaquoi</w:t>
            </w:r>
            <w:proofErr w:type="spellEnd"/>
          </w:p>
        </w:tc>
      </w:tr>
      <w:tr w:rsidR="00AB548E" w:rsidRPr="00EC15CB" w14:paraId="5AE98F03" w14:textId="77777777" w:rsidTr="00F47644">
        <w:trPr>
          <w:trHeight w:val="290"/>
        </w:trPr>
        <w:tc>
          <w:tcPr>
            <w:tcW w:w="148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1168E245" w14:textId="77777777" w:rsidR="00AB548E" w:rsidRPr="00EC15CB" w:rsidRDefault="00AB548E" w:rsidP="008D7EAE">
            <w:pPr>
              <w:spacing w:after="0" w:line="240" w:lineRule="auto"/>
              <w:jc w:val="center"/>
              <w:rPr>
                <w:rFonts w:ascii="Calibri" w:eastAsia="Calibri" w:hAnsi="Calibri" w:cs="Calibri"/>
                <w:color w:val="000000"/>
              </w:rPr>
            </w:pPr>
            <w:r w:rsidRPr="00EC15CB">
              <w:rPr>
                <w:rFonts w:ascii="Calibri" w:eastAsia="Calibri" w:hAnsi="Calibri" w:cs="Calibri"/>
                <w:color w:val="000000"/>
              </w:rPr>
              <w:t>UNDP CO National Counterparts</w:t>
            </w:r>
          </w:p>
          <w:p w14:paraId="7FBD1D6C" w14:textId="77777777" w:rsidR="00AB548E" w:rsidRPr="00EC15CB" w:rsidRDefault="00AB548E" w:rsidP="008D7EAE">
            <w:pPr>
              <w:spacing w:after="0" w:line="240" w:lineRule="auto"/>
              <w:jc w:val="center"/>
              <w:rPr>
                <w:rFonts w:ascii="Calibri" w:eastAsia="Calibri" w:hAnsi="Calibri" w:cs="Calibri"/>
                <w:color w:val="000000"/>
              </w:rPr>
            </w:pPr>
            <w:r w:rsidRPr="00EC15CB">
              <w:rPr>
                <w:rFonts w:ascii="Calibri" w:eastAsia="Calibri" w:hAnsi="Calibri" w:cs="Calibri"/>
                <w:color w:val="000000"/>
              </w:rPr>
              <w:t>(6)</w:t>
            </w: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151EA675"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Kenya</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53E49179"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 xml:space="preserve">Eric </w:t>
            </w:r>
            <w:proofErr w:type="spellStart"/>
            <w:r w:rsidRPr="00EC15CB">
              <w:rPr>
                <w:rFonts w:ascii="Calibri" w:eastAsia="Calibri" w:hAnsi="Calibri" w:cs="Calibri"/>
                <w:color w:val="000000"/>
              </w:rPr>
              <w:t>Mugo</w:t>
            </w:r>
            <w:proofErr w:type="spellEnd"/>
            <w:r w:rsidRPr="00EC15CB">
              <w:rPr>
                <w:rFonts w:ascii="Calibri" w:eastAsia="Calibri" w:hAnsi="Calibri" w:cs="Calibri"/>
                <w:color w:val="000000"/>
              </w:rPr>
              <w:t xml:space="preserve"> Head of ICT, CRS</w:t>
            </w:r>
          </w:p>
        </w:tc>
      </w:tr>
      <w:tr w:rsidR="00AB548E" w:rsidRPr="00EC15CB" w14:paraId="396A8E6D" w14:textId="77777777" w:rsidTr="00F47644">
        <w:trPr>
          <w:trHeight w:val="290"/>
        </w:trPr>
        <w:tc>
          <w:tcPr>
            <w:tcW w:w="1486" w:type="dxa"/>
            <w:vMerge/>
            <w:tcBorders>
              <w:left w:val="single" w:sz="8" w:space="0" w:color="auto"/>
              <w:right w:val="single" w:sz="8" w:space="0" w:color="auto"/>
            </w:tcBorders>
            <w:vAlign w:val="center"/>
            <w:hideMark/>
          </w:tcPr>
          <w:p w14:paraId="4D2059C8" w14:textId="77777777" w:rsidR="00AB548E" w:rsidRPr="00EC15CB" w:rsidRDefault="00AB548E" w:rsidP="008D7EAE">
            <w:pPr>
              <w:spacing w:after="0" w:line="240" w:lineRule="auto"/>
              <w:rPr>
                <w:rFonts w:ascii="Calibri" w:eastAsia="Calibri" w:hAnsi="Calibri" w:cs="Calibri"/>
                <w:color w:val="000000"/>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6D212984"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Kenya</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2C42A151"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Alex Chege, CRS</w:t>
            </w:r>
          </w:p>
        </w:tc>
      </w:tr>
      <w:tr w:rsidR="00AB548E" w:rsidRPr="00EC15CB" w14:paraId="32429FF0" w14:textId="77777777" w:rsidTr="00F47644">
        <w:trPr>
          <w:trHeight w:val="290"/>
        </w:trPr>
        <w:tc>
          <w:tcPr>
            <w:tcW w:w="1486" w:type="dxa"/>
            <w:vMerge/>
            <w:tcBorders>
              <w:left w:val="single" w:sz="8" w:space="0" w:color="auto"/>
              <w:right w:val="single" w:sz="8" w:space="0" w:color="auto"/>
            </w:tcBorders>
            <w:vAlign w:val="center"/>
            <w:hideMark/>
          </w:tcPr>
          <w:p w14:paraId="47E6C73C" w14:textId="77777777" w:rsidR="00AB548E" w:rsidRPr="00EC15CB" w:rsidRDefault="00AB548E" w:rsidP="008D7EAE">
            <w:pPr>
              <w:spacing w:after="0" w:line="240" w:lineRule="auto"/>
              <w:rPr>
                <w:rFonts w:ascii="Calibri" w:eastAsia="Calibri" w:hAnsi="Calibri" w:cs="Calibri"/>
                <w:color w:val="000000"/>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7B762841"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Zambia</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7EF32F2F" w14:textId="77777777" w:rsidR="00AB548E" w:rsidRPr="00EC15CB" w:rsidRDefault="00AB548E" w:rsidP="008D7EAE">
            <w:pPr>
              <w:spacing w:after="0" w:line="240" w:lineRule="auto"/>
              <w:rPr>
                <w:rFonts w:ascii="Calibri" w:eastAsia="Calibri" w:hAnsi="Calibri" w:cs="Calibri"/>
                <w:color w:val="000000"/>
              </w:rPr>
            </w:pPr>
            <w:proofErr w:type="spellStart"/>
            <w:r w:rsidRPr="00EC15CB">
              <w:rPr>
                <w:rFonts w:ascii="Calibri" w:eastAsia="Calibri" w:hAnsi="Calibri" w:cs="Calibri"/>
                <w:color w:val="000000"/>
              </w:rPr>
              <w:t>Kabanda</w:t>
            </w:r>
            <w:proofErr w:type="spellEnd"/>
            <w:r w:rsidRPr="00EC15CB">
              <w:rPr>
                <w:rFonts w:ascii="Calibri" w:eastAsia="Calibri" w:hAnsi="Calibri" w:cs="Calibri"/>
                <w:color w:val="000000"/>
              </w:rPr>
              <w:t xml:space="preserve"> Lisuba, Ministry of Home Affairs</w:t>
            </w:r>
          </w:p>
        </w:tc>
      </w:tr>
      <w:tr w:rsidR="00AB548E" w:rsidRPr="00EC15CB" w14:paraId="6EED7655" w14:textId="77777777" w:rsidTr="00F47644">
        <w:trPr>
          <w:trHeight w:val="290"/>
        </w:trPr>
        <w:tc>
          <w:tcPr>
            <w:tcW w:w="1486" w:type="dxa"/>
            <w:vMerge/>
            <w:tcBorders>
              <w:left w:val="single" w:sz="8" w:space="0" w:color="auto"/>
              <w:right w:val="single" w:sz="8" w:space="0" w:color="auto"/>
            </w:tcBorders>
            <w:vAlign w:val="center"/>
            <w:hideMark/>
          </w:tcPr>
          <w:p w14:paraId="40FE8D35" w14:textId="77777777" w:rsidR="00AB548E" w:rsidRPr="00EC15CB" w:rsidRDefault="00AB548E" w:rsidP="008D7EAE">
            <w:pPr>
              <w:spacing w:after="0" w:line="240" w:lineRule="auto"/>
              <w:rPr>
                <w:rFonts w:ascii="Calibri" w:eastAsia="Calibri" w:hAnsi="Calibri" w:cs="Calibri"/>
                <w:color w:val="000000"/>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007C0DFD"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Zambia</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32314D52"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TBC</w:t>
            </w:r>
          </w:p>
        </w:tc>
      </w:tr>
      <w:tr w:rsidR="00AB548E" w:rsidRPr="00EC15CB" w14:paraId="0C3FBCE0" w14:textId="77777777" w:rsidTr="00F47644">
        <w:trPr>
          <w:trHeight w:val="290"/>
        </w:trPr>
        <w:tc>
          <w:tcPr>
            <w:tcW w:w="1486" w:type="dxa"/>
            <w:vMerge/>
            <w:tcBorders>
              <w:left w:val="single" w:sz="8" w:space="0" w:color="auto"/>
              <w:right w:val="single" w:sz="8" w:space="0" w:color="auto"/>
            </w:tcBorders>
            <w:vAlign w:val="center"/>
            <w:hideMark/>
          </w:tcPr>
          <w:p w14:paraId="26E19726" w14:textId="77777777" w:rsidR="00AB548E" w:rsidRPr="00EC15CB" w:rsidRDefault="00AB548E" w:rsidP="008D7EAE">
            <w:pPr>
              <w:spacing w:after="0" w:line="240" w:lineRule="auto"/>
              <w:rPr>
                <w:rFonts w:ascii="Calibri" w:eastAsia="Calibri" w:hAnsi="Calibri" w:cs="Calibri"/>
                <w:color w:val="000000"/>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37705D34"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Sierra Leone</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6CB469E8"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Grace Harman</w:t>
            </w:r>
          </w:p>
          <w:p w14:paraId="604FD733"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Aminata Mansaray</w:t>
            </w:r>
          </w:p>
          <w:p w14:paraId="71FFAB59"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 xml:space="preserve">Christian </w:t>
            </w:r>
            <w:proofErr w:type="spellStart"/>
            <w:r w:rsidRPr="00EC15CB">
              <w:rPr>
                <w:rFonts w:ascii="Calibri" w:eastAsia="Calibri" w:hAnsi="Calibri" w:cs="Calibri"/>
                <w:color w:val="000000"/>
              </w:rPr>
              <w:t>Sida</w:t>
            </w:r>
            <w:proofErr w:type="spellEnd"/>
          </w:p>
          <w:p w14:paraId="785D5DC7"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 xml:space="preserve">Moses </w:t>
            </w:r>
            <w:proofErr w:type="spellStart"/>
            <w:r w:rsidRPr="00EC15CB">
              <w:rPr>
                <w:rFonts w:ascii="Calibri" w:eastAsia="Calibri" w:hAnsi="Calibri" w:cs="Calibri"/>
                <w:color w:val="000000"/>
              </w:rPr>
              <w:t>Dibi</w:t>
            </w:r>
            <w:proofErr w:type="spellEnd"/>
          </w:p>
        </w:tc>
      </w:tr>
      <w:tr w:rsidR="00AB548E" w:rsidRPr="00EC15CB" w14:paraId="3ACA5662" w14:textId="77777777" w:rsidTr="00F47644">
        <w:trPr>
          <w:trHeight w:val="290"/>
        </w:trPr>
        <w:tc>
          <w:tcPr>
            <w:tcW w:w="1486" w:type="dxa"/>
            <w:vMerge/>
            <w:tcBorders>
              <w:left w:val="single" w:sz="8" w:space="0" w:color="auto"/>
              <w:bottom w:val="single" w:sz="8" w:space="0" w:color="000000"/>
              <w:right w:val="single" w:sz="8" w:space="0" w:color="auto"/>
            </w:tcBorders>
            <w:tcMar>
              <w:top w:w="0" w:type="dxa"/>
              <w:left w:w="108" w:type="dxa"/>
              <w:bottom w:w="0" w:type="dxa"/>
              <w:right w:w="108" w:type="dxa"/>
            </w:tcMar>
            <w:vAlign w:val="center"/>
          </w:tcPr>
          <w:p w14:paraId="043D8671" w14:textId="77777777" w:rsidR="00AB548E" w:rsidRPr="00EC15CB" w:rsidRDefault="00AB548E" w:rsidP="008D7EAE">
            <w:pPr>
              <w:spacing w:after="0" w:line="240" w:lineRule="auto"/>
              <w:jc w:val="center"/>
              <w:rPr>
                <w:rFonts w:ascii="Calibri" w:eastAsia="Calibri" w:hAnsi="Calibri" w:cs="Calibri"/>
                <w:color w:val="000000"/>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475B3ED8"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Sierra Leone</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1286BB3D"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TBC</w:t>
            </w:r>
          </w:p>
        </w:tc>
      </w:tr>
      <w:tr w:rsidR="00AB548E" w:rsidRPr="00EA311C" w14:paraId="099B1880" w14:textId="77777777" w:rsidTr="00F47644">
        <w:trPr>
          <w:trHeight w:val="290"/>
        </w:trPr>
        <w:tc>
          <w:tcPr>
            <w:tcW w:w="1486"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7F60D2D3" w14:textId="77777777" w:rsidR="00AB548E" w:rsidRPr="00EC15CB" w:rsidRDefault="00AB548E" w:rsidP="008D7EAE">
            <w:pPr>
              <w:spacing w:after="0" w:line="240" w:lineRule="auto"/>
              <w:jc w:val="center"/>
              <w:rPr>
                <w:rFonts w:ascii="Calibri" w:eastAsia="Calibri" w:hAnsi="Calibri" w:cs="Calibri"/>
                <w:color w:val="000000"/>
              </w:rPr>
            </w:pPr>
            <w:r w:rsidRPr="00EC15CB">
              <w:rPr>
                <w:rFonts w:ascii="Calibri" w:eastAsia="Calibri" w:hAnsi="Calibri" w:cs="Calibri"/>
                <w:color w:val="000000"/>
              </w:rPr>
              <w:t>UNCT non-UNDP agencies</w:t>
            </w:r>
          </w:p>
          <w:p w14:paraId="4084F811" w14:textId="77777777" w:rsidR="00AB548E" w:rsidRPr="00EC15CB" w:rsidRDefault="00AB548E" w:rsidP="008D7EAE">
            <w:pPr>
              <w:spacing w:after="0" w:line="240" w:lineRule="auto"/>
              <w:jc w:val="center"/>
              <w:rPr>
                <w:rFonts w:ascii="Calibri" w:eastAsia="Calibri" w:hAnsi="Calibri" w:cs="Calibri"/>
                <w:color w:val="000000"/>
              </w:rPr>
            </w:pPr>
            <w:r w:rsidRPr="00EC15CB">
              <w:rPr>
                <w:rFonts w:ascii="Calibri" w:eastAsia="Calibri" w:hAnsi="Calibri" w:cs="Calibri"/>
                <w:color w:val="000000"/>
              </w:rPr>
              <w:t>(7)</w:t>
            </w: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482D7121"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UNICEF DRC</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1259C75F" w14:textId="77777777" w:rsidR="00AB548E" w:rsidRPr="00570919" w:rsidRDefault="00AB548E" w:rsidP="008D7EAE">
            <w:pPr>
              <w:spacing w:after="0" w:line="240" w:lineRule="auto"/>
              <w:rPr>
                <w:rFonts w:ascii="Calibri" w:eastAsia="Calibri" w:hAnsi="Calibri" w:cs="Calibri"/>
                <w:color w:val="000000"/>
                <w:lang w:val="es-ES"/>
              </w:rPr>
            </w:pPr>
            <w:proofErr w:type="spellStart"/>
            <w:r w:rsidRPr="00570919">
              <w:rPr>
                <w:rFonts w:ascii="Calibri" w:eastAsia="Calibri" w:hAnsi="Calibri" w:cs="Calibri"/>
                <w:color w:val="000000"/>
                <w:lang w:val="es-ES"/>
              </w:rPr>
              <w:t>Ramatou</w:t>
            </w:r>
            <w:proofErr w:type="spellEnd"/>
            <w:r w:rsidRPr="00570919">
              <w:rPr>
                <w:rFonts w:ascii="Calibri" w:eastAsia="Calibri" w:hAnsi="Calibri" w:cs="Calibri"/>
                <w:color w:val="000000"/>
                <w:lang w:val="es-ES"/>
              </w:rPr>
              <w:t xml:space="preserve"> Torre</w:t>
            </w:r>
          </w:p>
          <w:p w14:paraId="19424CD3" w14:textId="77777777" w:rsidR="00AB548E" w:rsidRPr="00570919" w:rsidRDefault="00AB548E" w:rsidP="008D7EAE">
            <w:pPr>
              <w:spacing w:after="0" w:line="240" w:lineRule="auto"/>
              <w:rPr>
                <w:rFonts w:ascii="Calibri" w:eastAsia="Calibri" w:hAnsi="Calibri" w:cs="Calibri"/>
                <w:color w:val="000000"/>
                <w:lang w:val="es-ES"/>
              </w:rPr>
            </w:pPr>
            <w:proofErr w:type="spellStart"/>
            <w:r w:rsidRPr="00570919">
              <w:rPr>
                <w:rFonts w:ascii="Calibri" w:eastAsia="Calibri" w:hAnsi="Calibri" w:cs="Calibri"/>
                <w:color w:val="000000"/>
                <w:lang w:val="es-ES"/>
              </w:rPr>
              <w:t>Lorrene</w:t>
            </w:r>
            <w:proofErr w:type="spellEnd"/>
            <w:r w:rsidRPr="00570919">
              <w:rPr>
                <w:rFonts w:ascii="Calibri" w:eastAsia="Calibri" w:hAnsi="Calibri" w:cs="Calibri"/>
                <w:color w:val="000000"/>
                <w:lang w:val="es-ES"/>
              </w:rPr>
              <w:t xml:space="preserve"> de </w:t>
            </w:r>
            <w:proofErr w:type="spellStart"/>
            <w:r w:rsidRPr="00570919">
              <w:rPr>
                <w:rFonts w:ascii="Calibri" w:eastAsia="Calibri" w:hAnsi="Calibri" w:cs="Calibri"/>
                <w:color w:val="000000"/>
                <w:lang w:val="es-ES"/>
              </w:rPr>
              <w:t>Limelette</w:t>
            </w:r>
            <w:proofErr w:type="spellEnd"/>
          </w:p>
        </w:tc>
      </w:tr>
      <w:tr w:rsidR="00AB548E" w:rsidRPr="00EC15CB" w14:paraId="28A5DADC"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1E079ACD" w14:textId="77777777" w:rsidR="00AB548E" w:rsidRPr="00570919" w:rsidRDefault="00AB548E" w:rsidP="008D7EAE">
            <w:pPr>
              <w:spacing w:after="0" w:line="240" w:lineRule="auto"/>
              <w:rPr>
                <w:rFonts w:ascii="Calibri" w:eastAsia="Calibri" w:hAnsi="Calibri" w:cs="Calibri"/>
                <w:color w:val="000000"/>
                <w:lang w:val="es-ES"/>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24CA7C12"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UNICEF Kenya</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070690F7" w14:textId="77777777" w:rsidR="00AB548E" w:rsidRPr="00EC15CB" w:rsidRDefault="00AB548E" w:rsidP="008D7EAE">
            <w:pPr>
              <w:spacing w:after="0" w:line="240" w:lineRule="auto"/>
              <w:rPr>
                <w:rFonts w:ascii="Calibri" w:eastAsia="Calibri" w:hAnsi="Calibri" w:cs="Calibri"/>
                <w:color w:val="000000"/>
              </w:rPr>
            </w:pPr>
            <w:proofErr w:type="spellStart"/>
            <w:r w:rsidRPr="00EC15CB">
              <w:rPr>
                <w:rFonts w:ascii="Calibri" w:eastAsia="Calibri" w:hAnsi="Calibri" w:cs="Calibri"/>
                <w:color w:val="000000"/>
              </w:rPr>
              <w:t>Wanja</w:t>
            </w:r>
            <w:proofErr w:type="spellEnd"/>
            <w:r w:rsidRPr="00EC15CB">
              <w:rPr>
                <w:rFonts w:ascii="Calibri" w:eastAsia="Calibri" w:hAnsi="Calibri" w:cs="Calibri"/>
                <w:color w:val="000000"/>
              </w:rPr>
              <w:t xml:space="preserve"> </w:t>
            </w:r>
            <w:proofErr w:type="spellStart"/>
            <w:r w:rsidRPr="00EC15CB">
              <w:rPr>
                <w:rFonts w:ascii="Calibri" w:eastAsia="Calibri" w:hAnsi="Calibri" w:cs="Calibri"/>
                <w:color w:val="000000"/>
              </w:rPr>
              <w:t>Munaita</w:t>
            </w:r>
            <w:proofErr w:type="spellEnd"/>
          </w:p>
        </w:tc>
      </w:tr>
      <w:tr w:rsidR="00AB548E" w:rsidRPr="00EC15CB" w14:paraId="28F0BCFA"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7DC9F96B" w14:textId="77777777" w:rsidR="00AB548E" w:rsidRPr="00EC15CB" w:rsidRDefault="00AB548E" w:rsidP="008D7EAE">
            <w:pPr>
              <w:spacing w:after="0" w:line="240" w:lineRule="auto"/>
              <w:rPr>
                <w:rFonts w:ascii="Calibri" w:eastAsia="Calibri" w:hAnsi="Calibri" w:cs="Calibri"/>
                <w:color w:val="000000"/>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4872735C"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UNHCR Kenya</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69C06311"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TBC</w:t>
            </w:r>
          </w:p>
        </w:tc>
      </w:tr>
      <w:tr w:rsidR="00AB548E" w:rsidRPr="00EC15CB" w14:paraId="1E22B949"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368E9372" w14:textId="77777777" w:rsidR="00AB548E" w:rsidRPr="00EC15CB" w:rsidRDefault="00AB548E" w:rsidP="008D7EAE">
            <w:pPr>
              <w:spacing w:after="0" w:line="240" w:lineRule="auto"/>
              <w:rPr>
                <w:rFonts w:ascii="Calibri" w:eastAsia="Calibri" w:hAnsi="Calibri" w:cs="Calibri"/>
                <w:color w:val="000000"/>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16BB40FA"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UNICEF Zambia</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28B87204"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Innocent Mofya</w:t>
            </w:r>
          </w:p>
        </w:tc>
      </w:tr>
      <w:tr w:rsidR="00AB548E" w:rsidRPr="00EC15CB" w14:paraId="1F2CECB9"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352AF3F8" w14:textId="77777777" w:rsidR="00AB548E" w:rsidRPr="00EC15CB" w:rsidRDefault="00AB548E" w:rsidP="008D7EAE">
            <w:pPr>
              <w:spacing w:after="0" w:line="240" w:lineRule="auto"/>
              <w:rPr>
                <w:rFonts w:ascii="Calibri" w:eastAsia="Calibri" w:hAnsi="Calibri" w:cs="Calibri"/>
                <w:color w:val="000000"/>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4BDE51C0"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UNFPA Zambia</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2AF318BB" w14:textId="77777777" w:rsidR="00AB548E" w:rsidRPr="00EC15CB" w:rsidRDefault="00AB548E" w:rsidP="008D7EAE">
            <w:pPr>
              <w:spacing w:after="0" w:line="240" w:lineRule="auto"/>
              <w:rPr>
                <w:rFonts w:ascii="Calibri" w:eastAsia="Calibri" w:hAnsi="Calibri" w:cs="Calibri"/>
                <w:color w:val="000000"/>
              </w:rPr>
            </w:pPr>
            <w:proofErr w:type="spellStart"/>
            <w:r w:rsidRPr="00EC15CB">
              <w:rPr>
                <w:rFonts w:ascii="Calibri" w:eastAsia="Calibri" w:hAnsi="Calibri" w:cs="Calibri"/>
                <w:color w:val="000000"/>
              </w:rPr>
              <w:t>Namuunda</w:t>
            </w:r>
            <w:proofErr w:type="spellEnd"/>
            <w:r w:rsidRPr="00EC15CB">
              <w:rPr>
                <w:rFonts w:ascii="Calibri" w:eastAsia="Calibri" w:hAnsi="Calibri" w:cs="Calibri"/>
                <w:color w:val="000000"/>
              </w:rPr>
              <w:t xml:space="preserve"> Mutombo</w:t>
            </w:r>
          </w:p>
        </w:tc>
      </w:tr>
      <w:tr w:rsidR="00AB548E" w:rsidRPr="00EC15CB" w14:paraId="5B2E3C55"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19823366" w14:textId="77777777" w:rsidR="00AB548E" w:rsidRPr="00EC15CB" w:rsidRDefault="00AB548E" w:rsidP="008D7EAE">
            <w:pPr>
              <w:spacing w:after="0" w:line="240" w:lineRule="auto"/>
              <w:rPr>
                <w:rFonts w:ascii="Calibri" w:eastAsia="Calibri" w:hAnsi="Calibri" w:cs="Calibri"/>
                <w:color w:val="000000"/>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32FAA0C1"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UNICEF Sierra Leone</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53F5D7A4" w14:textId="77A01937" w:rsidR="00AB548E" w:rsidRPr="00EC15CB" w:rsidRDefault="00AB548E" w:rsidP="008D7EAE">
            <w:pPr>
              <w:spacing w:after="0" w:line="240" w:lineRule="auto"/>
              <w:rPr>
                <w:rFonts w:ascii="Calibri" w:eastAsia="Calibri" w:hAnsi="Calibri" w:cs="Calibri"/>
                <w:color w:val="000000"/>
              </w:rPr>
            </w:pPr>
            <w:bookmarkStart w:id="132" w:name="_Hlk118469186"/>
            <w:proofErr w:type="spellStart"/>
            <w:r w:rsidRPr="00EC15CB">
              <w:rPr>
                <w:rFonts w:ascii="Calibri" w:eastAsia="Calibri" w:hAnsi="Calibri" w:cs="Calibri"/>
              </w:rPr>
              <w:t>Nassal</w:t>
            </w:r>
            <w:proofErr w:type="spellEnd"/>
            <w:r w:rsidRPr="00EC15CB">
              <w:rPr>
                <w:rFonts w:ascii="Calibri" w:eastAsia="Calibri" w:hAnsi="Calibri" w:cs="Calibri"/>
              </w:rPr>
              <w:t xml:space="preserve"> Millicent </w:t>
            </w:r>
            <w:proofErr w:type="spellStart"/>
            <w:r w:rsidRPr="00EC15CB">
              <w:rPr>
                <w:rFonts w:ascii="Calibri" w:eastAsia="Calibri" w:hAnsi="Calibri" w:cs="Calibri"/>
              </w:rPr>
              <w:t>Kebbie</w:t>
            </w:r>
            <w:bookmarkEnd w:id="132"/>
            <w:proofErr w:type="spellEnd"/>
          </w:p>
        </w:tc>
      </w:tr>
      <w:tr w:rsidR="00AB548E" w:rsidRPr="00EC15CB" w14:paraId="2C60521C"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17CD82A4" w14:textId="77777777" w:rsidR="00AB548E" w:rsidRPr="00EC15CB" w:rsidRDefault="00AB548E" w:rsidP="008D7EAE">
            <w:pPr>
              <w:spacing w:after="0" w:line="240" w:lineRule="auto"/>
              <w:rPr>
                <w:rFonts w:ascii="Calibri" w:eastAsia="Calibri" w:hAnsi="Calibri" w:cs="Calibri"/>
                <w:color w:val="000000"/>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4219876C"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IOM Sierra Leone</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686D1CC3" w14:textId="77777777" w:rsidR="00AB548E" w:rsidRPr="00EC15CB" w:rsidRDefault="00AB548E" w:rsidP="008D7EAE">
            <w:pPr>
              <w:spacing w:after="0" w:line="240" w:lineRule="auto"/>
              <w:rPr>
                <w:rFonts w:ascii="Calibri" w:eastAsia="Calibri" w:hAnsi="Calibri" w:cs="Calibri"/>
                <w:color w:val="000000"/>
              </w:rPr>
            </w:pPr>
            <w:proofErr w:type="spellStart"/>
            <w:r w:rsidRPr="00EC15CB">
              <w:rPr>
                <w:rFonts w:ascii="Calibri" w:eastAsia="Calibri" w:hAnsi="Calibri" w:cs="Calibri"/>
                <w:color w:val="000000"/>
              </w:rPr>
              <w:t>Idriss</w:t>
            </w:r>
            <w:proofErr w:type="spellEnd"/>
            <w:r w:rsidRPr="00EC15CB">
              <w:rPr>
                <w:rFonts w:ascii="Calibri" w:eastAsia="Calibri" w:hAnsi="Calibri" w:cs="Calibri"/>
                <w:color w:val="000000"/>
              </w:rPr>
              <w:t xml:space="preserve"> Koroma</w:t>
            </w:r>
          </w:p>
        </w:tc>
      </w:tr>
      <w:tr w:rsidR="00AB548E" w:rsidRPr="00EC15CB" w14:paraId="754A6CCA" w14:textId="77777777" w:rsidTr="00F47644">
        <w:trPr>
          <w:trHeight w:val="290"/>
        </w:trPr>
        <w:tc>
          <w:tcPr>
            <w:tcW w:w="148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3ACF7F" w14:textId="77777777" w:rsidR="00AB548E" w:rsidRPr="00EC15CB" w:rsidRDefault="00AB548E" w:rsidP="008D7EAE">
            <w:pPr>
              <w:spacing w:after="0" w:line="240" w:lineRule="auto"/>
              <w:jc w:val="center"/>
              <w:rPr>
                <w:rFonts w:ascii="Calibri" w:eastAsia="Calibri" w:hAnsi="Calibri" w:cs="Calibri"/>
                <w:color w:val="000000"/>
              </w:rPr>
            </w:pPr>
            <w:r w:rsidRPr="00EC15CB">
              <w:rPr>
                <w:rFonts w:ascii="Calibri" w:eastAsia="Calibri" w:hAnsi="Calibri" w:cs="Calibri"/>
                <w:color w:val="000000"/>
              </w:rPr>
              <w:t>Donors</w:t>
            </w:r>
          </w:p>
          <w:p w14:paraId="1936EE04" w14:textId="77777777" w:rsidR="00AB548E" w:rsidRPr="00EC15CB" w:rsidRDefault="00AB548E" w:rsidP="008D7EAE">
            <w:pPr>
              <w:spacing w:after="0" w:line="240" w:lineRule="auto"/>
              <w:jc w:val="center"/>
              <w:rPr>
                <w:rFonts w:ascii="Calibri" w:eastAsia="Calibri" w:hAnsi="Calibri" w:cs="Calibri"/>
                <w:color w:val="000000"/>
              </w:rPr>
            </w:pPr>
            <w:r w:rsidRPr="00EC15CB">
              <w:rPr>
                <w:rFonts w:ascii="Calibri" w:eastAsia="Calibri" w:hAnsi="Calibri" w:cs="Calibri"/>
                <w:color w:val="000000"/>
              </w:rPr>
              <w:t>(3)</w:t>
            </w: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6B55CFBD"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Sweden</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560F8004" w14:textId="77777777" w:rsidR="00AB548E" w:rsidRPr="00EC15CB" w:rsidRDefault="00AB548E" w:rsidP="008D7EAE">
            <w:pPr>
              <w:spacing w:after="0" w:line="240" w:lineRule="auto"/>
              <w:rPr>
                <w:rFonts w:ascii="Calibri" w:eastAsia="Calibri" w:hAnsi="Calibri" w:cs="Calibri"/>
                <w:color w:val="000000"/>
                <w:lang w:val="es-ES"/>
              </w:rPr>
            </w:pPr>
            <w:r w:rsidRPr="00EC15CB">
              <w:rPr>
                <w:rFonts w:ascii="Calibri" w:eastAsia="Calibri" w:hAnsi="Calibri" w:cs="Calibri"/>
                <w:color w:val="000000"/>
                <w:lang w:val="es-ES"/>
              </w:rPr>
              <w:t xml:space="preserve">Arto </w:t>
            </w:r>
            <w:proofErr w:type="spellStart"/>
            <w:r w:rsidRPr="00EC15CB">
              <w:rPr>
                <w:rFonts w:ascii="Calibri" w:eastAsia="Calibri" w:hAnsi="Calibri" w:cs="Calibri"/>
                <w:color w:val="000000"/>
                <w:lang w:val="es-ES"/>
              </w:rPr>
              <w:t>Immonen</w:t>
            </w:r>
            <w:proofErr w:type="spellEnd"/>
          </w:p>
        </w:tc>
      </w:tr>
      <w:tr w:rsidR="00AB548E" w:rsidRPr="00EC15CB" w14:paraId="269FD2E4" w14:textId="77777777" w:rsidTr="00F47644">
        <w:trPr>
          <w:trHeight w:val="290"/>
        </w:trPr>
        <w:tc>
          <w:tcPr>
            <w:tcW w:w="1486" w:type="dxa"/>
            <w:vMerge/>
            <w:tcBorders>
              <w:top w:val="nil"/>
              <w:left w:val="single" w:sz="8" w:space="0" w:color="auto"/>
              <w:bottom w:val="single" w:sz="8" w:space="0" w:color="auto"/>
              <w:right w:val="single" w:sz="8" w:space="0" w:color="auto"/>
            </w:tcBorders>
            <w:vAlign w:val="center"/>
            <w:hideMark/>
          </w:tcPr>
          <w:p w14:paraId="433C7AFE" w14:textId="77777777" w:rsidR="00AB548E" w:rsidRPr="00EC15CB" w:rsidRDefault="00AB548E" w:rsidP="008D7EAE">
            <w:pPr>
              <w:spacing w:after="0" w:line="240" w:lineRule="auto"/>
              <w:rPr>
                <w:rFonts w:ascii="Calibri" w:eastAsia="Calibri" w:hAnsi="Calibri" w:cs="Calibri"/>
                <w:color w:val="000000"/>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024734A0"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Switzerland</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00BA8325" w14:textId="77777777" w:rsidR="00AB548E" w:rsidRPr="00EC15CB" w:rsidRDefault="00AB548E" w:rsidP="008D7EAE">
            <w:pPr>
              <w:spacing w:after="0" w:line="240" w:lineRule="auto"/>
              <w:rPr>
                <w:rFonts w:ascii="Calibri" w:eastAsia="Calibri" w:hAnsi="Calibri" w:cs="Calibri"/>
                <w:color w:val="000000"/>
              </w:rPr>
            </w:pPr>
            <w:proofErr w:type="spellStart"/>
            <w:r w:rsidRPr="00EC15CB">
              <w:rPr>
                <w:rFonts w:ascii="Calibri" w:eastAsia="Calibri" w:hAnsi="Calibri" w:cs="Calibri"/>
                <w:color w:val="000000"/>
              </w:rPr>
              <w:t>Berti</w:t>
            </w:r>
            <w:proofErr w:type="spellEnd"/>
            <w:r w:rsidRPr="00EC15CB">
              <w:rPr>
                <w:rFonts w:ascii="Calibri" w:eastAsia="Calibri" w:hAnsi="Calibri" w:cs="Calibri"/>
                <w:color w:val="000000"/>
              </w:rPr>
              <w:t xml:space="preserve"> Stefano EDA BERST</w:t>
            </w:r>
          </w:p>
        </w:tc>
      </w:tr>
      <w:tr w:rsidR="00AB548E" w:rsidRPr="00EC15CB" w14:paraId="3248DD2A" w14:textId="77777777" w:rsidTr="00F47644">
        <w:trPr>
          <w:trHeight w:val="290"/>
        </w:trPr>
        <w:tc>
          <w:tcPr>
            <w:tcW w:w="1486" w:type="dxa"/>
            <w:vMerge/>
            <w:tcBorders>
              <w:top w:val="nil"/>
              <w:left w:val="single" w:sz="8" w:space="0" w:color="auto"/>
              <w:bottom w:val="single" w:sz="8" w:space="0" w:color="auto"/>
              <w:right w:val="single" w:sz="8" w:space="0" w:color="auto"/>
            </w:tcBorders>
            <w:vAlign w:val="center"/>
            <w:hideMark/>
          </w:tcPr>
          <w:p w14:paraId="5C6A2B48" w14:textId="77777777" w:rsidR="00AB548E" w:rsidRPr="00EC15CB" w:rsidRDefault="00AB548E" w:rsidP="008D7EAE">
            <w:pPr>
              <w:spacing w:after="0" w:line="240" w:lineRule="auto"/>
              <w:rPr>
                <w:rFonts w:ascii="Calibri" w:eastAsia="Calibri" w:hAnsi="Calibri" w:cs="Calibri"/>
                <w:color w:val="000000"/>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700B4CE2"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Japan</w:t>
            </w: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14:paraId="7C91713C" w14:textId="77777777" w:rsidR="00AB548E" w:rsidRPr="00EC15CB" w:rsidRDefault="00AB548E" w:rsidP="008D7EAE">
            <w:pPr>
              <w:spacing w:after="0" w:line="240" w:lineRule="auto"/>
              <w:rPr>
                <w:rFonts w:ascii="Calibri" w:eastAsia="Calibri" w:hAnsi="Calibri" w:cs="Calibri"/>
                <w:color w:val="000000"/>
              </w:rPr>
            </w:pPr>
          </w:p>
        </w:tc>
      </w:tr>
      <w:tr w:rsidR="00AB548E" w:rsidRPr="00EC15CB" w14:paraId="16367021" w14:textId="77777777" w:rsidTr="00F47644">
        <w:trPr>
          <w:trHeight w:val="290"/>
        </w:trPr>
        <w:tc>
          <w:tcPr>
            <w:tcW w:w="148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595A51" w14:textId="77777777" w:rsidR="00AB548E" w:rsidRPr="00EC15CB" w:rsidRDefault="00AB548E" w:rsidP="008D7EAE">
            <w:pPr>
              <w:spacing w:after="0" w:line="240" w:lineRule="auto"/>
              <w:jc w:val="center"/>
              <w:rPr>
                <w:rFonts w:ascii="Calibri" w:eastAsia="Calibri" w:hAnsi="Calibri" w:cs="Calibri"/>
                <w:color w:val="000000"/>
              </w:rPr>
            </w:pPr>
            <w:r w:rsidRPr="00EC15CB">
              <w:rPr>
                <w:rFonts w:ascii="Calibri" w:eastAsia="Calibri" w:hAnsi="Calibri" w:cs="Calibri"/>
                <w:color w:val="000000"/>
              </w:rPr>
              <w:t>UNDP</w:t>
            </w:r>
          </w:p>
          <w:p w14:paraId="6EEAA8E5" w14:textId="77777777" w:rsidR="00AB548E" w:rsidRPr="00EC15CB" w:rsidRDefault="00AB548E" w:rsidP="008D7EAE">
            <w:pPr>
              <w:spacing w:after="0" w:line="240" w:lineRule="auto"/>
              <w:jc w:val="center"/>
              <w:rPr>
                <w:rFonts w:ascii="Calibri" w:eastAsia="Calibri" w:hAnsi="Calibri" w:cs="Calibri"/>
                <w:color w:val="000000"/>
              </w:rPr>
            </w:pPr>
            <w:r w:rsidRPr="00EC15CB">
              <w:rPr>
                <w:rFonts w:ascii="Calibri" w:eastAsia="Calibri" w:hAnsi="Calibri" w:cs="Calibri"/>
                <w:color w:val="000000"/>
              </w:rPr>
              <w:t>(4)</w:t>
            </w: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3B5E405E"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Programming Team</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29D834A2"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Sarah Lister</w:t>
            </w:r>
          </w:p>
          <w:p w14:paraId="66680690"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Niall McCann</w:t>
            </w:r>
          </w:p>
          <w:p w14:paraId="3FD0A8BD"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Risa Arai</w:t>
            </w:r>
          </w:p>
        </w:tc>
      </w:tr>
      <w:tr w:rsidR="00AB548E" w:rsidRPr="00EC15CB" w14:paraId="3DDCEB97" w14:textId="77777777" w:rsidTr="00F47644">
        <w:trPr>
          <w:trHeight w:val="290"/>
        </w:trPr>
        <w:tc>
          <w:tcPr>
            <w:tcW w:w="1486" w:type="dxa"/>
            <w:vMerge/>
            <w:tcBorders>
              <w:top w:val="nil"/>
              <w:left w:val="single" w:sz="8" w:space="0" w:color="auto"/>
              <w:bottom w:val="single" w:sz="8" w:space="0" w:color="auto"/>
              <w:right w:val="single" w:sz="8" w:space="0" w:color="auto"/>
            </w:tcBorders>
            <w:vAlign w:val="center"/>
            <w:hideMark/>
          </w:tcPr>
          <w:p w14:paraId="4178626D" w14:textId="77777777" w:rsidR="00AB548E" w:rsidRPr="00EC15CB" w:rsidRDefault="00AB548E" w:rsidP="008D7EAE">
            <w:pPr>
              <w:spacing w:after="0" w:line="240" w:lineRule="auto"/>
              <w:rPr>
                <w:rFonts w:ascii="Calibri" w:eastAsia="Calibri" w:hAnsi="Calibri" w:cs="Calibri"/>
                <w:color w:val="000000"/>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4264D187"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Japan Unit</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30C71165"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Ayaka Ito</w:t>
            </w:r>
          </w:p>
          <w:p w14:paraId="5FF31200"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 xml:space="preserve">Noriyuki </w:t>
            </w:r>
            <w:proofErr w:type="spellStart"/>
            <w:r w:rsidRPr="00EC15CB">
              <w:rPr>
                <w:rFonts w:ascii="Calibri" w:eastAsia="Calibri" w:hAnsi="Calibri" w:cs="Calibri"/>
                <w:color w:val="000000"/>
              </w:rPr>
              <w:t>Shiina</w:t>
            </w:r>
            <w:proofErr w:type="spellEnd"/>
          </w:p>
          <w:p w14:paraId="0B0680B1"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Tomohiro Kawase</w:t>
            </w:r>
          </w:p>
        </w:tc>
      </w:tr>
      <w:tr w:rsidR="00AB548E" w:rsidRPr="00EC15CB" w14:paraId="23C18ECE" w14:textId="77777777" w:rsidTr="00F47644">
        <w:trPr>
          <w:trHeight w:val="290"/>
        </w:trPr>
        <w:tc>
          <w:tcPr>
            <w:tcW w:w="1486" w:type="dxa"/>
            <w:vMerge/>
            <w:tcBorders>
              <w:top w:val="nil"/>
              <w:left w:val="single" w:sz="8" w:space="0" w:color="auto"/>
              <w:bottom w:val="single" w:sz="8" w:space="0" w:color="auto"/>
              <w:right w:val="single" w:sz="8" w:space="0" w:color="auto"/>
            </w:tcBorders>
            <w:vAlign w:val="center"/>
            <w:hideMark/>
          </w:tcPr>
          <w:p w14:paraId="5F46C4DD" w14:textId="77777777" w:rsidR="00AB548E" w:rsidRPr="00EC15CB" w:rsidRDefault="00AB548E" w:rsidP="008D7EAE">
            <w:pPr>
              <w:spacing w:after="0" w:line="240" w:lineRule="auto"/>
              <w:rPr>
                <w:rFonts w:ascii="Calibri" w:eastAsia="Calibri" w:hAnsi="Calibri" w:cs="Calibri"/>
                <w:color w:val="000000"/>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38FB374A"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CDO</w:t>
            </w:r>
          </w:p>
        </w:tc>
        <w:tc>
          <w:tcPr>
            <w:tcW w:w="5130" w:type="dxa"/>
            <w:tcBorders>
              <w:top w:val="nil"/>
              <w:left w:val="nil"/>
              <w:bottom w:val="single" w:sz="8" w:space="0" w:color="auto"/>
              <w:right w:val="single" w:sz="8" w:space="0" w:color="auto"/>
            </w:tcBorders>
            <w:tcMar>
              <w:top w:w="0" w:type="dxa"/>
              <w:left w:w="108" w:type="dxa"/>
              <w:bottom w:w="0" w:type="dxa"/>
              <w:right w:w="108" w:type="dxa"/>
            </w:tcMar>
          </w:tcPr>
          <w:p w14:paraId="1884E608"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Samuel Ng</w:t>
            </w:r>
          </w:p>
          <w:p w14:paraId="3D7973B5"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Ben Bertelsen</w:t>
            </w:r>
          </w:p>
        </w:tc>
      </w:tr>
      <w:tr w:rsidR="00AB548E" w:rsidRPr="00EC15CB" w14:paraId="1295AE00" w14:textId="77777777" w:rsidTr="00F47644">
        <w:trPr>
          <w:trHeight w:val="290"/>
        </w:trPr>
        <w:tc>
          <w:tcPr>
            <w:tcW w:w="1486"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0A6D91E1" w14:textId="77777777" w:rsidR="00AB548E" w:rsidRPr="00EC15CB" w:rsidRDefault="00AB548E" w:rsidP="008D7EAE">
            <w:pPr>
              <w:spacing w:after="0" w:line="240" w:lineRule="auto"/>
              <w:jc w:val="center"/>
              <w:rPr>
                <w:rFonts w:ascii="Calibri" w:eastAsia="Calibri" w:hAnsi="Calibri" w:cs="Calibri"/>
                <w:color w:val="000000"/>
              </w:rPr>
            </w:pPr>
            <w:r w:rsidRPr="00EC15CB">
              <w:rPr>
                <w:rFonts w:ascii="Calibri" w:eastAsia="Calibri" w:hAnsi="Calibri" w:cs="Calibri"/>
                <w:color w:val="000000"/>
              </w:rPr>
              <w:t>External Partners</w:t>
            </w:r>
          </w:p>
          <w:p w14:paraId="28822840" w14:textId="77777777" w:rsidR="00AB548E" w:rsidRPr="00EC15CB" w:rsidRDefault="00AB548E" w:rsidP="008D7EAE">
            <w:pPr>
              <w:spacing w:after="0" w:line="240" w:lineRule="auto"/>
              <w:jc w:val="center"/>
              <w:rPr>
                <w:rFonts w:ascii="Calibri" w:eastAsia="Calibri" w:hAnsi="Calibri" w:cs="Calibri"/>
                <w:color w:val="000000"/>
              </w:rPr>
            </w:pPr>
            <w:r w:rsidRPr="00EC15CB">
              <w:rPr>
                <w:rFonts w:ascii="Calibri" w:eastAsia="Calibri" w:hAnsi="Calibri" w:cs="Calibri"/>
                <w:color w:val="000000"/>
              </w:rPr>
              <w:t>(6)</w:t>
            </w: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244EEBFB"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World Bank (ID4D)</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02BFAFAA" w14:textId="77777777" w:rsidR="00AB548E" w:rsidRPr="00EC15CB" w:rsidRDefault="00AB548E" w:rsidP="008D7EAE">
            <w:pPr>
              <w:spacing w:after="0" w:line="240" w:lineRule="auto"/>
              <w:rPr>
                <w:rFonts w:ascii="Calibri" w:eastAsia="Calibri" w:hAnsi="Calibri" w:cs="Calibri"/>
                <w:lang w:val="es-ES"/>
              </w:rPr>
            </w:pPr>
            <w:proofErr w:type="spellStart"/>
            <w:r w:rsidRPr="00EC15CB">
              <w:rPr>
                <w:rFonts w:ascii="Calibri" w:eastAsia="Calibri" w:hAnsi="Calibri" w:cs="Calibri"/>
                <w:lang w:val="es-ES"/>
              </w:rPr>
              <w:t>Vyjayanti</w:t>
            </w:r>
            <w:proofErr w:type="spellEnd"/>
            <w:r w:rsidRPr="00EC15CB">
              <w:rPr>
                <w:rFonts w:ascii="Calibri" w:eastAsia="Calibri" w:hAnsi="Calibri" w:cs="Calibri"/>
                <w:lang w:val="es-ES"/>
              </w:rPr>
              <w:t xml:space="preserve"> T. Desai</w:t>
            </w:r>
          </w:p>
          <w:p w14:paraId="0EC2B812" w14:textId="77777777" w:rsidR="00AB548E" w:rsidRPr="00EC15CB" w:rsidRDefault="00AB548E" w:rsidP="008D7EAE">
            <w:pPr>
              <w:spacing w:after="0" w:line="240" w:lineRule="auto"/>
              <w:rPr>
                <w:rFonts w:ascii="Calibri" w:eastAsia="Calibri" w:hAnsi="Calibri" w:cs="Calibri"/>
                <w:lang w:val="es-ES"/>
              </w:rPr>
            </w:pPr>
            <w:r w:rsidRPr="00EC15CB">
              <w:rPr>
                <w:rFonts w:ascii="Calibri" w:eastAsia="Calibri" w:hAnsi="Calibri" w:cs="Calibri"/>
                <w:lang w:val="es-ES"/>
              </w:rPr>
              <w:t xml:space="preserve">Julia </w:t>
            </w:r>
            <w:proofErr w:type="spellStart"/>
            <w:r w:rsidRPr="00EC15CB">
              <w:rPr>
                <w:rFonts w:ascii="Calibri" w:eastAsia="Calibri" w:hAnsi="Calibri" w:cs="Calibri"/>
                <w:lang w:val="es-ES"/>
              </w:rPr>
              <w:t>Michal</w:t>
            </w:r>
            <w:proofErr w:type="spellEnd"/>
            <w:r w:rsidRPr="00EC15CB">
              <w:rPr>
                <w:rFonts w:ascii="Calibri" w:eastAsia="Calibri" w:hAnsi="Calibri" w:cs="Calibri"/>
                <w:lang w:val="es-ES"/>
              </w:rPr>
              <w:t xml:space="preserve"> Clark</w:t>
            </w:r>
          </w:p>
          <w:p w14:paraId="5F1C3D91" w14:textId="77777777" w:rsidR="00AB548E" w:rsidRPr="00EC15CB" w:rsidRDefault="00AB548E" w:rsidP="008D7EAE">
            <w:pPr>
              <w:spacing w:after="0" w:line="240" w:lineRule="auto"/>
              <w:rPr>
                <w:rFonts w:ascii="Calibri" w:eastAsia="Calibri" w:hAnsi="Calibri" w:cs="Calibri"/>
                <w:lang w:val="es-ES"/>
              </w:rPr>
            </w:pPr>
            <w:r w:rsidRPr="00EC15CB">
              <w:rPr>
                <w:rFonts w:ascii="Calibri" w:eastAsia="Calibri" w:hAnsi="Calibri" w:cs="Calibri"/>
                <w:lang w:val="es-ES"/>
              </w:rPr>
              <w:t xml:space="preserve">Jonathan </w:t>
            </w:r>
            <w:proofErr w:type="spellStart"/>
            <w:r w:rsidRPr="00EC15CB">
              <w:rPr>
                <w:rFonts w:ascii="Calibri" w:eastAsia="Calibri" w:hAnsi="Calibri" w:cs="Calibri"/>
                <w:lang w:val="es-ES"/>
              </w:rPr>
              <w:t>Marskell</w:t>
            </w:r>
            <w:proofErr w:type="spellEnd"/>
          </w:p>
        </w:tc>
      </w:tr>
      <w:tr w:rsidR="00AB548E" w:rsidRPr="00EA311C" w14:paraId="1F742AEA"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1341038E" w14:textId="77777777" w:rsidR="00AB548E" w:rsidRPr="00EC15CB" w:rsidRDefault="00AB548E" w:rsidP="008D7EAE">
            <w:pPr>
              <w:spacing w:after="0" w:line="240" w:lineRule="auto"/>
              <w:rPr>
                <w:rFonts w:ascii="Calibri" w:eastAsia="Calibri" w:hAnsi="Calibri" w:cs="Calibri"/>
                <w:color w:val="000000"/>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403211FD"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World Bank (GFF)</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5BE8E19D" w14:textId="77777777" w:rsidR="00AB548E" w:rsidRPr="00EC15CB" w:rsidRDefault="00AB548E" w:rsidP="008D7EAE">
            <w:pPr>
              <w:spacing w:after="0" w:line="240" w:lineRule="auto"/>
              <w:rPr>
                <w:rFonts w:ascii="Calibri" w:eastAsia="Calibri" w:hAnsi="Calibri" w:cs="Calibri"/>
                <w:color w:val="000000"/>
                <w:lang w:val="es-ES"/>
              </w:rPr>
            </w:pPr>
            <w:r w:rsidRPr="00EC15CB">
              <w:rPr>
                <w:rFonts w:ascii="Calibri" w:eastAsia="Calibri" w:hAnsi="Calibri" w:cs="Calibri"/>
                <w:color w:val="000000"/>
                <w:lang w:val="es-ES"/>
              </w:rPr>
              <w:t>Maletela Tuoane</w:t>
            </w:r>
          </w:p>
          <w:p w14:paraId="1024218D" w14:textId="77777777" w:rsidR="00AB548E" w:rsidRPr="00EC15CB" w:rsidRDefault="00AB548E" w:rsidP="008D7EAE">
            <w:pPr>
              <w:spacing w:after="0" w:line="240" w:lineRule="auto"/>
              <w:rPr>
                <w:rFonts w:ascii="Calibri" w:eastAsia="Calibri" w:hAnsi="Calibri" w:cs="Calibri"/>
                <w:color w:val="000000"/>
                <w:lang w:val="es-ES"/>
              </w:rPr>
            </w:pPr>
            <w:r w:rsidRPr="00EC15CB">
              <w:rPr>
                <w:rFonts w:ascii="Calibri" w:eastAsia="Calibri" w:hAnsi="Calibri" w:cs="Calibri"/>
                <w:color w:val="000000"/>
                <w:lang w:val="es-ES"/>
              </w:rPr>
              <w:t xml:space="preserve">Samuel </w:t>
            </w:r>
            <w:proofErr w:type="spellStart"/>
            <w:r w:rsidRPr="00EC15CB">
              <w:rPr>
                <w:rFonts w:ascii="Calibri" w:eastAsia="Calibri" w:hAnsi="Calibri" w:cs="Calibri"/>
                <w:color w:val="000000"/>
                <w:lang w:val="es-ES"/>
              </w:rPr>
              <w:t>Lantei</w:t>
            </w:r>
            <w:proofErr w:type="spellEnd"/>
            <w:r w:rsidRPr="00EC15CB">
              <w:rPr>
                <w:rFonts w:ascii="Calibri" w:eastAsia="Calibri" w:hAnsi="Calibri" w:cs="Calibri"/>
                <w:color w:val="000000"/>
                <w:lang w:val="es-ES"/>
              </w:rPr>
              <w:t xml:space="preserve"> Mills</w:t>
            </w:r>
          </w:p>
        </w:tc>
      </w:tr>
      <w:tr w:rsidR="00AB548E" w:rsidRPr="00EC15CB" w14:paraId="413F61C3"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469F0BBA" w14:textId="77777777" w:rsidR="00AB548E" w:rsidRPr="00570919" w:rsidRDefault="00AB548E" w:rsidP="008D7EAE">
            <w:pPr>
              <w:spacing w:after="0" w:line="240" w:lineRule="auto"/>
              <w:rPr>
                <w:rFonts w:ascii="Calibri" w:eastAsia="Calibri" w:hAnsi="Calibri" w:cs="Calibri"/>
                <w:color w:val="000000"/>
                <w:lang w:val="es-ES"/>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5E91CBAA"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ID4Africa</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1A3F2495" w14:textId="7AC8427B"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Joseph Ati</w:t>
            </w:r>
            <w:r w:rsidR="004640CE">
              <w:rPr>
                <w:rFonts w:ascii="Calibri" w:eastAsia="Calibri" w:hAnsi="Calibri" w:cs="Calibri"/>
                <w:color w:val="000000"/>
              </w:rPr>
              <w:t>c</w:t>
            </w:r>
            <w:r w:rsidRPr="00EC15CB">
              <w:rPr>
                <w:rFonts w:ascii="Calibri" w:eastAsia="Calibri" w:hAnsi="Calibri" w:cs="Calibri"/>
                <w:color w:val="000000"/>
              </w:rPr>
              <w:t>k</w:t>
            </w:r>
          </w:p>
        </w:tc>
      </w:tr>
      <w:tr w:rsidR="00AB548E" w:rsidRPr="00EC15CB" w14:paraId="240C0881"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37965141" w14:textId="77777777" w:rsidR="00AB548E" w:rsidRPr="00EC15CB" w:rsidRDefault="00AB548E" w:rsidP="008D7EAE">
            <w:pPr>
              <w:spacing w:after="0" w:line="240" w:lineRule="auto"/>
              <w:rPr>
                <w:rFonts w:ascii="Calibri" w:eastAsia="Calibri" w:hAnsi="Calibri" w:cs="Calibri"/>
                <w:color w:val="000000"/>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1CB7F52B" w14:textId="77777777" w:rsidR="00AB548E" w:rsidRPr="00EC15CB" w:rsidRDefault="00AB548E" w:rsidP="008D7EAE">
            <w:pPr>
              <w:spacing w:after="0" w:line="240" w:lineRule="auto"/>
              <w:rPr>
                <w:rFonts w:ascii="Calibri" w:eastAsia="Calibri" w:hAnsi="Calibri" w:cs="Calibri"/>
                <w:color w:val="000000"/>
              </w:rPr>
            </w:pPr>
            <w:proofErr w:type="spellStart"/>
            <w:r w:rsidRPr="00EC15CB">
              <w:rPr>
                <w:rFonts w:ascii="Calibri" w:eastAsia="Calibri" w:hAnsi="Calibri" w:cs="Calibri"/>
                <w:color w:val="000000"/>
              </w:rPr>
              <w:t>AccessNow</w:t>
            </w:r>
            <w:proofErr w:type="spellEnd"/>
            <w:r w:rsidRPr="00EC15CB">
              <w:rPr>
                <w:rFonts w:ascii="Calibri" w:eastAsia="Calibri" w:hAnsi="Calibri" w:cs="Calibri"/>
                <w:color w:val="000000"/>
              </w:rPr>
              <w:t xml:space="preserve"> </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58454232"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Laura O’Brien</w:t>
            </w:r>
          </w:p>
        </w:tc>
      </w:tr>
      <w:tr w:rsidR="00AB548E" w:rsidRPr="00EC15CB" w14:paraId="1D4BF719"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7CAEFE1F" w14:textId="77777777" w:rsidR="00AB548E" w:rsidRPr="00EC15CB" w:rsidRDefault="00AB548E" w:rsidP="008D7EAE">
            <w:pPr>
              <w:spacing w:after="0" w:line="240" w:lineRule="auto"/>
              <w:rPr>
                <w:rFonts w:ascii="Calibri" w:eastAsia="Calibri" w:hAnsi="Calibri" w:cs="Calibri"/>
                <w:color w:val="000000"/>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6057F37B"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Privacy International</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29249837" w14:textId="77777777" w:rsidR="00AB548E" w:rsidRPr="00EC15CB" w:rsidRDefault="00AB548E" w:rsidP="008D7EAE">
            <w:pPr>
              <w:spacing w:after="0" w:line="240" w:lineRule="auto"/>
              <w:rPr>
                <w:rFonts w:ascii="Calibri" w:eastAsia="Calibri" w:hAnsi="Calibri" w:cs="Calibri"/>
              </w:rPr>
            </w:pPr>
            <w:r w:rsidRPr="00EC15CB">
              <w:rPr>
                <w:rFonts w:ascii="Calibri" w:eastAsia="Calibri" w:hAnsi="Calibri" w:cs="Calibri"/>
              </w:rPr>
              <w:t>Tom Fisher</w:t>
            </w:r>
          </w:p>
          <w:p w14:paraId="7BF04A59" w14:textId="77777777" w:rsidR="00AB548E" w:rsidRPr="00EC15CB" w:rsidRDefault="00AB548E" w:rsidP="008D7EAE">
            <w:pPr>
              <w:spacing w:after="0" w:line="240" w:lineRule="auto"/>
              <w:rPr>
                <w:rFonts w:ascii="Calibri" w:eastAsia="Calibri" w:hAnsi="Calibri" w:cs="Calibri"/>
              </w:rPr>
            </w:pPr>
            <w:r w:rsidRPr="00EC15CB">
              <w:rPr>
                <w:rFonts w:ascii="Calibri" w:eastAsia="Calibri" w:hAnsi="Calibri" w:cs="Calibri"/>
              </w:rPr>
              <w:t xml:space="preserve">Tomaso </w:t>
            </w:r>
            <w:proofErr w:type="spellStart"/>
            <w:r w:rsidRPr="00EC15CB">
              <w:rPr>
                <w:rFonts w:ascii="Calibri" w:eastAsia="Calibri" w:hAnsi="Calibri" w:cs="Calibri"/>
              </w:rPr>
              <w:t>Falchetta</w:t>
            </w:r>
            <w:proofErr w:type="spellEnd"/>
          </w:p>
          <w:p w14:paraId="4C612667"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 xml:space="preserve">Alexandrine </w:t>
            </w:r>
            <w:proofErr w:type="spellStart"/>
            <w:r w:rsidRPr="00EC15CB">
              <w:rPr>
                <w:rFonts w:ascii="Calibri" w:eastAsia="Calibri" w:hAnsi="Calibri" w:cs="Calibri"/>
                <w:color w:val="000000"/>
              </w:rPr>
              <w:t>Pirot</w:t>
            </w:r>
            <w:proofErr w:type="spellEnd"/>
            <w:r w:rsidRPr="00EC15CB">
              <w:rPr>
                <w:rFonts w:ascii="Calibri" w:eastAsia="Calibri" w:hAnsi="Calibri" w:cs="Calibri"/>
                <w:color w:val="000000"/>
              </w:rPr>
              <w:t xml:space="preserve"> de Corbion</w:t>
            </w:r>
          </w:p>
        </w:tc>
      </w:tr>
      <w:tr w:rsidR="00AB548E" w:rsidRPr="00EC15CB" w14:paraId="0ED72F06"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06534E75" w14:textId="77777777" w:rsidR="00AB548E" w:rsidRPr="00EC15CB" w:rsidRDefault="00AB548E" w:rsidP="008D7EAE">
            <w:pPr>
              <w:spacing w:after="0" w:line="240" w:lineRule="auto"/>
              <w:rPr>
                <w:rFonts w:ascii="Calibri" w:eastAsia="Calibri" w:hAnsi="Calibri" w:cs="Calibri"/>
                <w:color w:val="000000"/>
              </w:rPr>
            </w:pPr>
          </w:p>
        </w:tc>
        <w:tc>
          <w:tcPr>
            <w:tcW w:w="2469" w:type="dxa"/>
            <w:tcBorders>
              <w:top w:val="nil"/>
              <w:left w:val="nil"/>
              <w:bottom w:val="single" w:sz="8" w:space="0" w:color="auto"/>
              <w:right w:val="single" w:sz="8" w:space="0" w:color="auto"/>
            </w:tcBorders>
            <w:tcMar>
              <w:top w:w="0" w:type="dxa"/>
              <w:left w:w="108" w:type="dxa"/>
              <w:bottom w:w="0" w:type="dxa"/>
              <w:right w:w="108" w:type="dxa"/>
            </w:tcMar>
            <w:hideMark/>
          </w:tcPr>
          <w:p w14:paraId="44F57FD9" w14:textId="28A141A2"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Secure Identity Alliance</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19367B28" w14:textId="77777777" w:rsidR="00AB548E" w:rsidRPr="00EC15CB" w:rsidRDefault="00AB548E" w:rsidP="008D7EAE">
            <w:pPr>
              <w:spacing w:after="0" w:line="240" w:lineRule="auto"/>
              <w:rPr>
                <w:rFonts w:ascii="Calibri" w:eastAsia="Calibri" w:hAnsi="Calibri" w:cs="Calibri"/>
                <w:color w:val="000000"/>
              </w:rPr>
            </w:pPr>
            <w:r w:rsidRPr="00EC15CB">
              <w:rPr>
                <w:rFonts w:ascii="Calibri" w:eastAsia="Calibri" w:hAnsi="Calibri" w:cs="Calibri"/>
                <w:color w:val="000000"/>
              </w:rPr>
              <w:t xml:space="preserve">Stephanie </w:t>
            </w:r>
            <w:proofErr w:type="spellStart"/>
            <w:r w:rsidRPr="00EC15CB">
              <w:rPr>
                <w:rFonts w:ascii="Calibri" w:eastAsia="Calibri" w:hAnsi="Calibri" w:cs="Calibri"/>
                <w:color w:val="000000"/>
              </w:rPr>
              <w:t>Delabriolle</w:t>
            </w:r>
            <w:proofErr w:type="spellEnd"/>
          </w:p>
        </w:tc>
      </w:tr>
    </w:tbl>
    <w:p w14:paraId="762D486A" w14:textId="4D5FB7B2" w:rsidR="00522DFA" w:rsidRDefault="00522DFA">
      <w:pPr>
        <w:rPr>
          <w:rFonts w:asciiTheme="majorHAnsi" w:eastAsiaTheme="majorEastAsia" w:hAnsiTheme="majorHAnsi" w:cstheme="majorBidi"/>
          <w:color w:val="2F5496" w:themeColor="accent1" w:themeShade="BF"/>
          <w:sz w:val="32"/>
          <w:szCs w:val="32"/>
          <w:lang w:val="en-GB"/>
        </w:rPr>
      </w:pPr>
    </w:p>
    <w:p w14:paraId="115686DA" w14:textId="77777777" w:rsidR="00AB548E" w:rsidRDefault="00AB548E">
      <w:pPr>
        <w:rPr>
          <w:rFonts w:asciiTheme="majorHAnsi" w:eastAsiaTheme="majorEastAsia" w:hAnsiTheme="majorHAnsi" w:cstheme="majorBidi"/>
          <w:color w:val="2F5496" w:themeColor="accent1" w:themeShade="BF"/>
          <w:sz w:val="32"/>
          <w:szCs w:val="32"/>
          <w:lang w:val="en-GB"/>
        </w:rPr>
      </w:pPr>
      <w:r>
        <w:rPr>
          <w:lang w:val="en-GB"/>
        </w:rPr>
        <w:br w:type="page"/>
      </w:r>
    </w:p>
    <w:p w14:paraId="3F722AAA" w14:textId="5A35DE43" w:rsidR="00D61741" w:rsidRPr="00D61741" w:rsidRDefault="00AB548E" w:rsidP="00D61741">
      <w:pPr>
        <w:pStyle w:val="Heading1"/>
        <w:rPr>
          <w:lang w:val="en-GB"/>
        </w:rPr>
      </w:pPr>
      <w:bookmarkStart w:id="133" w:name="_Toc124179850"/>
      <w:r>
        <w:rPr>
          <w:lang w:val="en-GB"/>
        </w:rPr>
        <w:lastRenderedPageBreak/>
        <w:t xml:space="preserve">Annex 2 </w:t>
      </w:r>
      <w:r w:rsidR="00F47644">
        <w:rPr>
          <w:lang w:val="en-GB"/>
        </w:rPr>
        <w:t>–</w:t>
      </w:r>
      <w:r>
        <w:rPr>
          <w:lang w:val="en-GB"/>
        </w:rPr>
        <w:t xml:space="preserve"> </w:t>
      </w:r>
      <w:r w:rsidR="00F47644">
        <w:rPr>
          <w:lang w:val="en-GB"/>
        </w:rPr>
        <w:t>Key Consulted Resources</w:t>
      </w:r>
      <w:bookmarkEnd w:id="133"/>
    </w:p>
    <w:p w14:paraId="19DB86B0" w14:textId="77777777" w:rsidR="00D61741" w:rsidRPr="00D61741" w:rsidRDefault="00D61741" w:rsidP="00D61741">
      <w:r w:rsidRPr="00D61741">
        <w:t>Decision Tree Standards</w:t>
      </w:r>
    </w:p>
    <w:p w14:paraId="15CAD9FE" w14:textId="77777777" w:rsidR="00D61741" w:rsidRPr="00D61741" w:rsidRDefault="00000000" w:rsidP="00D61741">
      <w:hyperlink r:id="rId27" w:history="1">
        <w:r w:rsidR="00D61741" w:rsidRPr="00D61741">
          <w:rPr>
            <w:rStyle w:val="Hyperlink"/>
          </w:rPr>
          <w:t>https://id4d.worldbank.org/sites/id4d.worldbank.org/files/Decision_Tree_ID4D_Technical_Standards.PNG</w:t>
        </w:r>
      </w:hyperlink>
    </w:p>
    <w:p w14:paraId="2219A6C3" w14:textId="77777777" w:rsidR="00D61741" w:rsidRPr="00D61741" w:rsidRDefault="00D61741" w:rsidP="00D61741">
      <w:r w:rsidRPr="00D61741">
        <w:t xml:space="preserve">Guidelines for ID4D Diagnostics </w:t>
      </w:r>
    </w:p>
    <w:p w14:paraId="4D1F573D" w14:textId="77777777" w:rsidR="00D61741" w:rsidRPr="00D61741" w:rsidRDefault="00000000" w:rsidP="00D61741">
      <w:hyperlink r:id="rId28" w:history="1">
        <w:r w:rsidR="00D61741" w:rsidRPr="00D61741">
          <w:rPr>
            <w:rStyle w:val="Hyperlink"/>
          </w:rPr>
          <w:t>https://documents1.worldbank.org/curated/en/370121518449921710/Guidelines-for-ID4D-Diagnostics.pdf</w:t>
        </w:r>
      </w:hyperlink>
    </w:p>
    <w:p w14:paraId="4662952E" w14:textId="77777777" w:rsidR="00D61741" w:rsidRPr="00D61741" w:rsidRDefault="00D61741" w:rsidP="00D61741">
      <w:r w:rsidRPr="00D61741">
        <w:t>World Bank. 2018. Guidelines for ID4D Diagnostics, Washington, DC: World Bank License: Creative Commons Attribution 3.0 IGO (CC BY 3.0 IGO)</w:t>
      </w:r>
    </w:p>
    <w:p w14:paraId="4F01CD44" w14:textId="77777777" w:rsidR="00D61741" w:rsidRPr="00D61741" w:rsidRDefault="00D61741" w:rsidP="00D61741">
      <w:r w:rsidRPr="00D61741">
        <w:t>ID4D Country Diagnostic: Kenya</w:t>
      </w:r>
    </w:p>
    <w:p w14:paraId="132C9574" w14:textId="77777777" w:rsidR="00D61741" w:rsidRPr="00D61741" w:rsidRDefault="00000000" w:rsidP="00D61741">
      <w:hyperlink r:id="rId29" w:history="1">
        <w:r w:rsidR="00D61741" w:rsidRPr="00D61741">
          <w:rPr>
            <w:rStyle w:val="Hyperlink"/>
          </w:rPr>
          <w:t>https://documents1.worldbank.org/curated/en/575001469771718036/pdf/Kenya-ID4D-Diagnostic-WebV42018.pdf</w:t>
        </w:r>
      </w:hyperlink>
    </w:p>
    <w:p w14:paraId="306E3E43" w14:textId="77777777" w:rsidR="00D61741" w:rsidRPr="00D61741" w:rsidRDefault="00D61741" w:rsidP="00D61741">
      <w:r w:rsidRPr="00D61741">
        <w:t>World Bank. 2016. ID4D Country Diagnostic: Kenya, Washington, DC: World Bank License: Creative Commons Attribution 3.0 IGO (CC BY 3.0 IGO)</w:t>
      </w:r>
    </w:p>
    <w:p w14:paraId="10574FE2" w14:textId="77777777" w:rsidR="00D61741" w:rsidRPr="00D61741" w:rsidRDefault="00D61741" w:rsidP="00D61741">
      <w:r w:rsidRPr="00D61741">
        <w:t>ID4D Country Diagnostic: Liberia</w:t>
      </w:r>
    </w:p>
    <w:p w14:paraId="00A045C8" w14:textId="77777777" w:rsidR="00D61741" w:rsidRPr="00D61741" w:rsidRDefault="00000000" w:rsidP="00D61741">
      <w:hyperlink r:id="rId30" w:history="1">
        <w:r w:rsidR="00D61741" w:rsidRPr="00D61741">
          <w:rPr>
            <w:rStyle w:val="Hyperlink"/>
          </w:rPr>
          <w:t>https://documents1.worldbank.org/curated/en/281811489660798714/pdf/113549-REPL-Liberia-ID4D-Diagnostics-Web.pdf</w:t>
        </w:r>
      </w:hyperlink>
    </w:p>
    <w:p w14:paraId="1FA1B15F" w14:textId="77777777" w:rsidR="00D61741" w:rsidRPr="00D61741" w:rsidRDefault="00D61741" w:rsidP="00D61741">
      <w:r w:rsidRPr="00D61741">
        <w:t>World Bank. 2016. ID4D Country Diagnostic: Liberia, Washington, DC: World Bank License: Creative Commons Attribution 3.0 IGO (CC BY 3.0 IGO)</w:t>
      </w:r>
    </w:p>
    <w:p w14:paraId="191E4755" w14:textId="77777777" w:rsidR="00D61741" w:rsidRPr="00D61741" w:rsidRDefault="00D61741" w:rsidP="00D61741">
      <w:r w:rsidRPr="00D61741">
        <w:t xml:space="preserve">ID4D Country Diagnostic: Sierra Leone </w:t>
      </w:r>
      <w:hyperlink r:id="rId31" w:history="1">
        <w:r w:rsidRPr="00D61741">
          <w:rPr>
            <w:rStyle w:val="Hyperlink"/>
          </w:rPr>
          <w:t>https://documents1.worldbank.org/curated/en/844991489661178352/pdf/113550-REPL-Sierra-Leone-ID4D-Diagnostics-Web.pdf</w:t>
        </w:r>
      </w:hyperlink>
    </w:p>
    <w:p w14:paraId="39A3413D" w14:textId="77777777" w:rsidR="00D61741" w:rsidRPr="00D61741" w:rsidRDefault="00D61741" w:rsidP="00D61741">
      <w:r w:rsidRPr="00D61741">
        <w:t>World Bank. 2016. ID4D Country Diagnostic: Sierra Leone, Washington, DC: World Bank License: Creative Commons Attribution 3.0 IGO (CC BY 3.0 IGO)</w:t>
      </w:r>
    </w:p>
    <w:p w14:paraId="470A8994" w14:textId="77777777" w:rsidR="00D61741" w:rsidRPr="00D61741" w:rsidRDefault="00D61741" w:rsidP="00D61741">
      <w:r w:rsidRPr="00D61741">
        <w:t>What Does it Mean to Leave No One Behind?</w:t>
      </w:r>
    </w:p>
    <w:p w14:paraId="7A4CCEC6" w14:textId="77777777" w:rsidR="00D61741" w:rsidRPr="00D61741" w:rsidRDefault="00000000" w:rsidP="00D61741">
      <w:hyperlink r:id="rId32" w:history="1">
        <w:r w:rsidR="00D61741" w:rsidRPr="00D61741">
          <w:rPr>
            <w:rStyle w:val="Hyperlink"/>
          </w:rPr>
          <w:t>https://www.undp.org/publications/what-does-it-mean-leave-no-one-behind</w:t>
        </w:r>
      </w:hyperlink>
      <w:r w:rsidR="00D61741" w:rsidRPr="00D61741">
        <w:t xml:space="preserve"> </w:t>
      </w:r>
    </w:p>
    <w:p w14:paraId="6FA5843A" w14:textId="77777777" w:rsidR="00D61741" w:rsidRPr="00D61741" w:rsidRDefault="00D61741" w:rsidP="00D61741">
      <w:r w:rsidRPr="00D61741">
        <w:t>UNDP. August 2018.</w:t>
      </w:r>
    </w:p>
    <w:p w14:paraId="3BCEA07A" w14:textId="77777777" w:rsidR="00D61741" w:rsidRPr="00D61741" w:rsidRDefault="00D61741" w:rsidP="00D61741">
      <w:r w:rsidRPr="00D61741">
        <w:t>United Nations Development Programme Strategic Plan, 2022–2025</w:t>
      </w:r>
    </w:p>
    <w:p w14:paraId="00EF4875" w14:textId="77777777" w:rsidR="00D61741" w:rsidRPr="00D61741" w:rsidRDefault="00000000" w:rsidP="00D61741">
      <w:hyperlink r:id="rId33" w:history="1">
        <w:r w:rsidR="00D61741" w:rsidRPr="00D61741">
          <w:rPr>
            <w:rStyle w:val="Hyperlink"/>
          </w:rPr>
          <w:t>https://strategicplan.undp.org/</w:t>
        </w:r>
      </w:hyperlink>
      <w:r w:rsidR="00D61741" w:rsidRPr="00D61741">
        <w:t xml:space="preserve"> </w:t>
      </w:r>
      <w:r w:rsidR="00D61741" w:rsidRPr="00D61741">
        <w:br/>
      </w:r>
    </w:p>
    <w:p w14:paraId="56FA466F" w14:textId="77777777" w:rsidR="00D61741" w:rsidRPr="00D61741" w:rsidRDefault="00D61741" w:rsidP="00D61741">
      <w:pPr>
        <w:rPr>
          <w:lang w:val="en-GB"/>
        </w:rPr>
      </w:pPr>
    </w:p>
    <w:p w14:paraId="52860FB2" w14:textId="77777777" w:rsidR="00F47644" w:rsidRDefault="00F47644">
      <w:pPr>
        <w:rPr>
          <w:rFonts w:asciiTheme="majorHAnsi" w:eastAsiaTheme="majorEastAsia" w:hAnsiTheme="majorHAnsi" w:cstheme="majorBidi"/>
          <w:color w:val="2F5496" w:themeColor="accent1" w:themeShade="BF"/>
          <w:sz w:val="32"/>
          <w:szCs w:val="32"/>
          <w:lang w:val="en-GB"/>
        </w:rPr>
      </w:pPr>
      <w:r>
        <w:rPr>
          <w:lang w:val="en-GB"/>
        </w:rPr>
        <w:br w:type="page"/>
      </w:r>
    </w:p>
    <w:p w14:paraId="0C79CE9E" w14:textId="78A7A586" w:rsidR="00522DFA" w:rsidRDefault="00522DFA" w:rsidP="00522DFA">
      <w:pPr>
        <w:pStyle w:val="Heading1"/>
        <w:rPr>
          <w:lang w:val="en-GB"/>
        </w:rPr>
      </w:pPr>
      <w:bookmarkStart w:id="134" w:name="_Toc124179851"/>
      <w:r>
        <w:rPr>
          <w:lang w:val="en-GB"/>
        </w:rPr>
        <w:lastRenderedPageBreak/>
        <w:t>Annex 3</w:t>
      </w:r>
      <w:r w:rsidR="009C4124">
        <w:rPr>
          <w:lang w:val="en-GB"/>
        </w:rPr>
        <w:t xml:space="preserve"> – Inception Report</w:t>
      </w:r>
      <w:bookmarkEnd w:id="134"/>
    </w:p>
    <w:p w14:paraId="043940C2" w14:textId="77777777" w:rsidR="00522DFA" w:rsidRDefault="00522DFA" w:rsidP="00522DFA">
      <w:pPr>
        <w:jc w:val="center"/>
        <w:rPr>
          <w:sz w:val="32"/>
          <w:szCs w:val="32"/>
        </w:rPr>
      </w:pPr>
    </w:p>
    <w:p w14:paraId="23760907" w14:textId="77777777" w:rsidR="00522DFA" w:rsidRDefault="00522DFA" w:rsidP="00522DFA">
      <w:pPr>
        <w:jc w:val="center"/>
        <w:rPr>
          <w:sz w:val="32"/>
          <w:szCs w:val="32"/>
        </w:rPr>
      </w:pPr>
    </w:p>
    <w:p w14:paraId="02450E04" w14:textId="77777777" w:rsidR="00522DFA" w:rsidRDefault="00522DFA" w:rsidP="00522DFA">
      <w:pPr>
        <w:jc w:val="center"/>
        <w:rPr>
          <w:sz w:val="32"/>
          <w:szCs w:val="32"/>
        </w:rPr>
      </w:pPr>
    </w:p>
    <w:p w14:paraId="2E3752F8" w14:textId="77777777" w:rsidR="00522DFA" w:rsidRPr="001439BA" w:rsidRDefault="00522DFA" w:rsidP="00522DFA">
      <w:pPr>
        <w:jc w:val="center"/>
        <w:rPr>
          <w:sz w:val="32"/>
          <w:szCs w:val="32"/>
        </w:rPr>
      </w:pPr>
      <w:r w:rsidRPr="001439BA">
        <w:rPr>
          <w:sz w:val="32"/>
          <w:szCs w:val="32"/>
        </w:rPr>
        <w:t>Inception Report of the Final Evaluation for Global Programme ‘Legal Identity for All’</w:t>
      </w:r>
    </w:p>
    <w:p w14:paraId="1B76D1AF" w14:textId="77777777" w:rsidR="00522DFA" w:rsidRPr="001439BA" w:rsidRDefault="00522DFA" w:rsidP="00522DFA">
      <w:pPr>
        <w:jc w:val="center"/>
        <w:rPr>
          <w:sz w:val="32"/>
          <w:szCs w:val="32"/>
        </w:rPr>
      </w:pPr>
      <w:r w:rsidRPr="001439BA">
        <w:rPr>
          <w:sz w:val="32"/>
          <w:szCs w:val="32"/>
        </w:rPr>
        <w:t>June 2022</w:t>
      </w:r>
    </w:p>
    <w:p w14:paraId="3856EC09" w14:textId="77777777" w:rsidR="00522DFA" w:rsidRDefault="00522DFA" w:rsidP="00522DFA">
      <w:r>
        <w:br w:type="page"/>
      </w:r>
    </w:p>
    <w:sdt>
      <w:sdtPr>
        <w:rPr>
          <w:rFonts w:asciiTheme="minorHAnsi" w:eastAsiaTheme="minorHAnsi" w:hAnsiTheme="minorHAnsi" w:cstheme="minorBidi"/>
          <w:color w:val="auto"/>
          <w:sz w:val="22"/>
          <w:szCs w:val="22"/>
        </w:rPr>
        <w:id w:val="-1026550283"/>
        <w:docPartObj>
          <w:docPartGallery w:val="Table of Contents"/>
          <w:docPartUnique/>
        </w:docPartObj>
      </w:sdtPr>
      <w:sdtEndPr>
        <w:rPr>
          <w:b/>
          <w:bCs/>
          <w:noProof/>
        </w:rPr>
      </w:sdtEndPr>
      <w:sdtContent>
        <w:p w14:paraId="79A9D75A" w14:textId="77777777" w:rsidR="00522DFA" w:rsidRDefault="00522DFA" w:rsidP="00522DFA">
          <w:pPr>
            <w:pStyle w:val="TOCHeading"/>
          </w:pPr>
          <w:r>
            <w:t>Table of Contents</w:t>
          </w:r>
        </w:p>
        <w:p w14:paraId="03B79FD8" w14:textId="6F857C3B" w:rsidR="00522DFA" w:rsidRDefault="00522DFA" w:rsidP="00522DFA">
          <w:pPr>
            <w:pStyle w:val="TOC1"/>
            <w:tabs>
              <w:tab w:val="right" w:leader="dot" w:pos="9890"/>
            </w:tabs>
            <w:rPr>
              <w:rFonts w:eastAsiaTheme="minorEastAsia"/>
              <w:noProof/>
            </w:rPr>
          </w:pPr>
          <w:r>
            <w:fldChar w:fldCharType="begin"/>
          </w:r>
          <w:r>
            <w:instrText xml:space="preserve"> TOC \o "1-3" \h \z \u </w:instrText>
          </w:r>
          <w:r>
            <w:fldChar w:fldCharType="separate"/>
          </w:r>
          <w:hyperlink w:anchor="_Toc117087383" w:history="1">
            <w:r w:rsidRPr="00002F64">
              <w:rPr>
                <w:rStyle w:val="Hyperlink"/>
                <w:noProof/>
              </w:rPr>
              <w:t>Table of Acronyms and Abbreviations</w:t>
            </w:r>
            <w:r>
              <w:rPr>
                <w:noProof/>
                <w:webHidden/>
              </w:rPr>
              <w:tab/>
            </w:r>
            <w:r>
              <w:rPr>
                <w:noProof/>
                <w:webHidden/>
              </w:rPr>
              <w:fldChar w:fldCharType="begin"/>
            </w:r>
            <w:r>
              <w:rPr>
                <w:noProof/>
                <w:webHidden/>
              </w:rPr>
              <w:instrText xml:space="preserve"> PAGEREF _Toc117087383 \h </w:instrText>
            </w:r>
            <w:r>
              <w:rPr>
                <w:noProof/>
                <w:webHidden/>
              </w:rPr>
            </w:r>
            <w:r>
              <w:rPr>
                <w:noProof/>
                <w:webHidden/>
              </w:rPr>
              <w:fldChar w:fldCharType="separate"/>
            </w:r>
            <w:r w:rsidR="00C55F0F">
              <w:rPr>
                <w:noProof/>
                <w:webHidden/>
              </w:rPr>
              <w:t>52</w:t>
            </w:r>
            <w:r>
              <w:rPr>
                <w:noProof/>
                <w:webHidden/>
              </w:rPr>
              <w:fldChar w:fldCharType="end"/>
            </w:r>
          </w:hyperlink>
        </w:p>
        <w:p w14:paraId="367BD698" w14:textId="4C568435" w:rsidR="00522DFA" w:rsidRDefault="00000000" w:rsidP="00522DFA">
          <w:pPr>
            <w:pStyle w:val="TOC1"/>
            <w:tabs>
              <w:tab w:val="right" w:leader="dot" w:pos="9890"/>
            </w:tabs>
            <w:rPr>
              <w:rFonts w:eastAsiaTheme="minorEastAsia"/>
              <w:noProof/>
            </w:rPr>
          </w:pPr>
          <w:hyperlink w:anchor="_Toc117087384" w:history="1">
            <w:r w:rsidR="00522DFA" w:rsidRPr="00002F64">
              <w:rPr>
                <w:rStyle w:val="Hyperlink"/>
                <w:noProof/>
              </w:rPr>
              <w:t>Introduction</w:t>
            </w:r>
            <w:r w:rsidR="00522DFA">
              <w:rPr>
                <w:noProof/>
                <w:webHidden/>
              </w:rPr>
              <w:tab/>
            </w:r>
            <w:r w:rsidR="00522DFA">
              <w:rPr>
                <w:noProof/>
                <w:webHidden/>
              </w:rPr>
              <w:fldChar w:fldCharType="begin"/>
            </w:r>
            <w:r w:rsidR="00522DFA">
              <w:rPr>
                <w:noProof/>
                <w:webHidden/>
              </w:rPr>
              <w:instrText xml:space="preserve"> PAGEREF _Toc117087384 \h </w:instrText>
            </w:r>
            <w:r w:rsidR="00522DFA">
              <w:rPr>
                <w:noProof/>
                <w:webHidden/>
              </w:rPr>
            </w:r>
            <w:r w:rsidR="00522DFA">
              <w:rPr>
                <w:noProof/>
                <w:webHidden/>
              </w:rPr>
              <w:fldChar w:fldCharType="separate"/>
            </w:r>
            <w:r w:rsidR="00C55F0F">
              <w:rPr>
                <w:noProof/>
                <w:webHidden/>
              </w:rPr>
              <w:t>54</w:t>
            </w:r>
            <w:r w:rsidR="00522DFA">
              <w:rPr>
                <w:noProof/>
                <w:webHidden/>
              </w:rPr>
              <w:fldChar w:fldCharType="end"/>
            </w:r>
          </w:hyperlink>
        </w:p>
        <w:p w14:paraId="47E456BE" w14:textId="516CE10C" w:rsidR="00522DFA" w:rsidRDefault="00000000" w:rsidP="00522DFA">
          <w:pPr>
            <w:pStyle w:val="TOC1"/>
            <w:tabs>
              <w:tab w:val="right" w:leader="dot" w:pos="9890"/>
            </w:tabs>
            <w:rPr>
              <w:rFonts w:eastAsiaTheme="minorEastAsia"/>
              <w:noProof/>
            </w:rPr>
          </w:pPr>
          <w:hyperlink w:anchor="_Toc117087385" w:history="1">
            <w:r w:rsidR="00522DFA" w:rsidRPr="00002F64">
              <w:rPr>
                <w:rStyle w:val="Hyperlink"/>
                <w:noProof/>
              </w:rPr>
              <w:t>Background and Context</w:t>
            </w:r>
            <w:r w:rsidR="00522DFA">
              <w:rPr>
                <w:noProof/>
                <w:webHidden/>
              </w:rPr>
              <w:tab/>
            </w:r>
            <w:r w:rsidR="00522DFA">
              <w:rPr>
                <w:noProof/>
                <w:webHidden/>
              </w:rPr>
              <w:fldChar w:fldCharType="begin"/>
            </w:r>
            <w:r w:rsidR="00522DFA">
              <w:rPr>
                <w:noProof/>
                <w:webHidden/>
              </w:rPr>
              <w:instrText xml:space="preserve"> PAGEREF _Toc117087385 \h </w:instrText>
            </w:r>
            <w:r w:rsidR="00522DFA">
              <w:rPr>
                <w:noProof/>
                <w:webHidden/>
              </w:rPr>
            </w:r>
            <w:r w:rsidR="00522DFA">
              <w:rPr>
                <w:noProof/>
                <w:webHidden/>
              </w:rPr>
              <w:fldChar w:fldCharType="separate"/>
            </w:r>
            <w:r w:rsidR="00C55F0F">
              <w:rPr>
                <w:noProof/>
                <w:webHidden/>
              </w:rPr>
              <w:t>54</w:t>
            </w:r>
            <w:r w:rsidR="00522DFA">
              <w:rPr>
                <w:noProof/>
                <w:webHidden/>
              </w:rPr>
              <w:fldChar w:fldCharType="end"/>
            </w:r>
          </w:hyperlink>
        </w:p>
        <w:p w14:paraId="1DE0827B" w14:textId="4D76183F" w:rsidR="00522DFA" w:rsidRDefault="00000000" w:rsidP="00522DFA">
          <w:pPr>
            <w:pStyle w:val="TOC1"/>
            <w:tabs>
              <w:tab w:val="right" w:leader="dot" w:pos="9890"/>
            </w:tabs>
            <w:rPr>
              <w:rFonts w:eastAsiaTheme="minorEastAsia"/>
              <w:noProof/>
            </w:rPr>
          </w:pPr>
          <w:hyperlink w:anchor="_Toc117087386" w:history="1">
            <w:r w:rsidR="00522DFA" w:rsidRPr="00002F64">
              <w:rPr>
                <w:rStyle w:val="Hyperlink"/>
                <w:noProof/>
              </w:rPr>
              <w:t>Purpose</w:t>
            </w:r>
            <w:r w:rsidR="00522DFA">
              <w:rPr>
                <w:noProof/>
                <w:webHidden/>
              </w:rPr>
              <w:tab/>
            </w:r>
            <w:r w:rsidR="00522DFA">
              <w:rPr>
                <w:noProof/>
                <w:webHidden/>
              </w:rPr>
              <w:fldChar w:fldCharType="begin"/>
            </w:r>
            <w:r w:rsidR="00522DFA">
              <w:rPr>
                <w:noProof/>
                <w:webHidden/>
              </w:rPr>
              <w:instrText xml:space="preserve"> PAGEREF _Toc117087386 \h </w:instrText>
            </w:r>
            <w:r w:rsidR="00522DFA">
              <w:rPr>
                <w:noProof/>
                <w:webHidden/>
              </w:rPr>
            </w:r>
            <w:r w:rsidR="00522DFA">
              <w:rPr>
                <w:noProof/>
                <w:webHidden/>
              </w:rPr>
              <w:fldChar w:fldCharType="separate"/>
            </w:r>
            <w:r w:rsidR="00C55F0F">
              <w:rPr>
                <w:noProof/>
                <w:webHidden/>
              </w:rPr>
              <w:t>54</w:t>
            </w:r>
            <w:r w:rsidR="00522DFA">
              <w:rPr>
                <w:noProof/>
                <w:webHidden/>
              </w:rPr>
              <w:fldChar w:fldCharType="end"/>
            </w:r>
          </w:hyperlink>
        </w:p>
        <w:p w14:paraId="48FA58CA" w14:textId="2E0CC472" w:rsidR="00522DFA" w:rsidRDefault="00000000" w:rsidP="00522DFA">
          <w:pPr>
            <w:pStyle w:val="TOC1"/>
            <w:tabs>
              <w:tab w:val="right" w:leader="dot" w:pos="9890"/>
            </w:tabs>
            <w:rPr>
              <w:rFonts w:eastAsiaTheme="minorEastAsia"/>
              <w:noProof/>
            </w:rPr>
          </w:pPr>
          <w:hyperlink w:anchor="_Toc117087387" w:history="1">
            <w:r w:rsidR="00522DFA" w:rsidRPr="00002F64">
              <w:rPr>
                <w:rStyle w:val="Hyperlink"/>
                <w:noProof/>
              </w:rPr>
              <w:t>Objectives</w:t>
            </w:r>
            <w:r w:rsidR="00522DFA">
              <w:rPr>
                <w:noProof/>
                <w:webHidden/>
              </w:rPr>
              <w:tab/>
            </w:r>
            <w:r w:rsidR="00522DFA">
              <w:rPr>
                <w:noProof/>
                <w:webHidden/>
              </w:rPr>
              <w:fldChar w:fldCharType="begin"/>
            </w:r>
            <w:r w:rsidR="00522DFA">
              <w:rPr>
                <w:noProof/>
                <w:webHidden/>
              </w:rPr>
              <w:instrText xml:space="preserve"> PAGEREF _Toc117087387 \h </w:instrText>
            </w:r>
            <w:r w:rsidR="00522DFA">
              <w:rPr>
                <w:noProof/>
                <w:webHidden/>
              </w:rPr>
            </w:r>
            <w:r w:rsidR="00522DFA">
              <w:rPr>
                <w:noProof/>
                <w:webHidden/>
              </w:rPr>
              <w:fldChar w:fldCharType="separate"/>
            </w:r>
            <w:r w:rsidR="00C55F0F">
              <w:rPr>
                <w:noProof/>
                <w:webHidden/>
              </w:rPr>
              <w:t>55</w:t>
            </w:r>
            <w:r w:rsidR="00522DFA">
              <w:rPr>
                <w:noProof/>
                <w:webHidden/>
              </w:rPr>
              <w:fldChar w:fldCharType="end"/>
            </w:r>
          </w:hyperlink>
        </w:p>
        <w:p w14:paraId="472D0863" w14:textId="35CB9610" w:rsidR="00522DFA" w:rsidRDefault="00000000" w:rsidP="00522DFA">
          <w:pPr>
            <w:pStyle w:val="TOC1"/>
            <w:tabs>
              <w:tab w:val="right" w:leader="dot" w:pos="9890"/>
            </w:tabs>
            <w:rPr>
              <w:rFonts w:eastAsiaTheme="minorEastAsia"/>
              <w:noProof/>
            </w:rPr>
          </w:pPr>
          <w:hyperlink w:anchor="_Toc117087388" w:history="1">
            <w:r w:rsidR="00522DFA" w:rsidRPr="00002F64">
              <w:rPr>
                <w:rStyle w:val="Hyperlink"/>
                <w:noProof/>
              </w:rPr>
              <w:t>Scope of Work</w:t>
            </w:r>
            <w:r w:rsidR="00522DFA">
              <w:rPr>
                <w:noProof/>
                <w:webHidden/>
              </w:rPr>
              <w:tab/>
            </w:r>
            <w:r w:rsidR="00522DFA">
              <w:rPr>
                <w:noProof/>
                <w:webHidden/>
              </w:rPr>
              <w:fldChar w:fldCharType="begin"/>
            </w:r>
            <w:r w:rsidR="00522DFA">
              <w:rPr>
                <w:noProof/>
                <w:webHidden/>
              </w:rPr>
              <w:instrText xml:space="preserve"> PAGEREF _Toc117087388 \h </w:instrText>
            </w:r>
            <w:r w:rsidR="00522DFA">
              <w:rPr>
                <w:noProof/>
                <w:webHidden/>
              </w:rPr>
            </w:r>
            <w:r w:rsidR="00522DFA">
              <w:rPr>
                <w:noProof/>
                <w:webHidden/>
              </w:rPr>
              <w:fldChar w:fldCharType="separate"/>
            </w:r>
            <w:r w:rsidR="00C55F0F">
              <w:rPr>
                <w:noProof/>
                <w:webHidden/>
              </w:rPr>
              <w:t>55</w:t>
            </w:r>
            <w:r w:rsidR="00522DFA">
              <w:rPr>
                <w:noProof/>
                <w:webHidden/>
              </w:rPr>
              <w:fldChar w:fldCharType="end"/>
            </w:r>
          </w:hyperlink>
        </w:p>
        <w:p w14:paraId="25A790FD" w14:textId="282A7B22" w:rsidR="00522DFA" w:rsidRDefault="00000000" w:rsidP="00522DFA">
          <w:pPr>
            <w:pStyle w:val="TOC1"/>
            <w:tabs>
              <w:tab w:val="right" w:leader="dot" w:pos="9890"/>
            </w:tabs>
            <w:rPr>
              <w:rFonts w:eastAsiaTheme="minorEastAsia"/>
              <w:noProof/>
            </w:rPr>
          </w:pPr>
          <w:hyperlink w:anchor="_Toc117087389" w:history="1">
            <w:r w:rsidR="00522DFA" w:rsidRPr="00002F64">
              <w:rPr>
                <w:rStyle w:val="Hyperlink"/>
                <w:noProof/>
              </w:rPr>
              <w:t>Methodology</w:t>
            </w:r>
            <w:r w:rsidR="00522DFA">
              <w:rPr>
                <w:noProof/>
                <w:webHidden/>
              </w:rPr>
              <w:tab/>
            </w:r>
            <w:r w:rsidR="00522DFA">
              <w:rPr>
                <w:noProof/>
                <w:webHidden/>
              </w:rPr>
              <w:fldChar w:fldCharType="begin"/>
            </w:r>
            <w:r w:rsidR="00522DFA">
              <w:rPr>
                <w:noProof/>
                <w:webHidden/>
              </w:rPr>
              <w:instrText xml:space="preserve"> PAGEREF _Toc117087389 \h </w:instrText>
            </w:r>
            <w:r w:rsidR="00522DFA">
              <w:rPr>
                <w:noProof/>
                <w:webHidden/>
              </w:rPr>
            </w:r>
            <w:r w:rsidR="00522DFA">
              <w:rPr>
                <w:noProof/>
                <w:webHidden/>
              </w:rPr>
              <w:fldChar w:fldCharType="separate"/>
            </w:r>
            <w:r w:rsidR="00C55F0F">
              <w:rPr>
                <w:noProof/>
                <w:webHidden/>
              </w:rPr>
              <w:t>56</w:t>
            </w:r>
            <w:r w:rsidR="00522DFA">
              <w:rPr>
                <w:noProof/>
                <w:webHidden/>
              </w:rPr>
              <w:fldChar w:fldCharType="end"/>
            </w:r>
          </w:hyperlink>
        </w:p>
        <w:p w14:paraId="2871F747" w14:textId="44B77198" w:rsidR="00522DFA" w:rsidRDefault="00000000" w:rsidP="00522DFA">
          <w:pPr>
            <w:pStyle w:val="TOC2"/>
            <w:tabs>
              <w:tab w:val="right" w:leader="dot" w:pos="9890"/>
            </w:tabs>
            <w:rPr>
              <w:rFonts w:eastAsiaTheme="minorEastAsia"/>
              <w:noProof/>
            </w:rPr>
          </w:pPr>
          <w:hyperlink w:anchor="_Toc117087390" w:history="1">
            <w:r w:rsidR="00522DFA" w:rsidRPr="00002F64">
              <w:rPr>
                <w:rStyle w:val="Hyperlink"/>
                <w:noProof/>
              </w:rPr>
              <w:t>Evaluation Approach</w:t>
            </w:r>
            <w:r w:rsidR="00522DFA">
              <w:rPr>
                <w:noProof/>
                <w:webHidden/>
              </w:rPr>
              <w:tab/>
            </w:r>
            <w:r w:rsidR="00522DFA">
              <w:rPr>
                <w:noProof/>
                <w:webHidden/>
              </w:rPr>
              <w:fldChar w:fldCharType="begin"/>
            </w:r>
            <w:r w:rsidR="00522DFA">
              <w:rPr>
                <w:noProof/>
                <w:webHidden/>
              </w:rPr>
              <w:instrText xml:space="preserve"> PAGEREF _Toc117087390 \h </w:instrText>
            </w:r>
            <w:r w:rsidR="00522DFA">
              <w:rPr>
                <w:noProof/>
                <w:webHidden/>
              </w:rPr>
            </w:r>
            <w:r w:rsidR="00522DFA">
              <w:rPr>
                <w:noProof/>
                <w:webHidden/>
              </w:rPr>
              <w:fldChar w:fldCharType="separate"/>
            </w:r>
            <w:r w:rsidR="00C55F0F">
              <w:rPr>
                <w:noProof/>
                <w:webHidden/>
              </w:rPr>
              <w:t>56</w:t>
            </w:r>
            <w:r w:rsidR="00522DFA">
              <w:rPr>
                <w:noProof/>
                <w:webHidden/>
              </w:rPr>
              <w:fldChar w:fldCharType="end"/>
            </w:r>
          </w:hyperlink>
        </w:p>
        <w:p w14:paraId="37282F91" w14:textId="73A8C395" w:rsidR="00522DFA" w:rsidRDefault="00000000" w:rsidP="00522DFA">
          <w:pPr>
            <w:pStyle w:val="TOC2"/>
            <w:tabs>
              <w:tab w:val="right" w:leader="dot" w:pos="9890"/>
            </w:tabs>
            <w:rPr>
              <w:rFonts w:eastAsiaTheme="minorEastAsia"/>
              <w:noProof/>
            </w:rPr>
          </w:pPr>
          <w:hyperlink w:anchor="_Toc117087391" w:history="1">
            <w:r w:rsidR="00522DFA" w:rsidRPr="00002F64">
              <w:rPr>
                <w:rStyle w:val="Hyperlink"/>
                <w:noProof/>
              </w:rPr>
              <w:t>Data Sources, Processing, and Measuring Results</w:t>
            </w:r>
            <w:r w:rsidR="00522DFA">
              <w:rPr>
                <w:noProof/>
                <w:webHidden/>
              </w:rPr>
              <w:tab/>
            </w:r>
            <w:r w:rsidR="00522DFA">
              <w:rPr>
                <w:noProof/>
                <w:webHidden/>
              </w:rPr>
              <w:fldChar w:fldCharType="begin"/>
            </w:r>
            <w:r w:rsidR="00522DFA">
              <w:rPr>
                <w:noProof/>
                <w:webHidden/>
              </w:rPr>
              <w:instrText xml:space="preserve"> PAGEREF _Toc117087391 \h </w:instrText>
            </w:r>
            <w:r w:rsidR="00522DFA">
              <w:rPr>
                <w:noProof/>
                <w:webHidden/>
              </w:rPr>
            </w:r>
            <w:r w:rsidR="00522DFA">
              <w:rPr>
                <w:noProof/>
                <w:webHidden/>
              </w:rPr>
              <w:fldChar w:fldCharType="separate"/>
            </w:r>
            <w:r w:rsidR="00C55F0F">
              <w:rPr>
                <w:noProof/>
                <w:webHidden/>
              </w:rPr>
              <w:t>56</w:t>
            </w:r>
            <w:r w:rsidR="00522DFA">
              <w:rPr>
                <w:noProof/>
                <w:webHidden/>
              </w:rPr>
              <w:fldChar w:fldCharType="end"/>
            </w:r>
          </w:hyperlink>
        </w:p>
        <w:p w14:paraId="1BB5A02D" w14:textId="15F3FAD7" w:rsidR="00522DFA" w:rsidRDefault="00000000" w:rsidP="00522DFA">
          <w:pPr>
            <w:pStyle w:val="TOC2"/>
            <w:tabs>
              <w:tab w:val="right" w:leader="dot" w:pos="9890"/>
            </w:tabs>
            <w:rPr>
              <w:rFonts w:eastAsiaTheme="minorEastAsia"/>
              <w:noProof/>
            </w:rPr>
          </w:pPr>
          <w:hyperlink w:anchor="_Toc117087392" w:history="1">
            <w:r w:rsidR="00522DFA" w:rsidRPr="00002F64">
              <w:rPr>
                <w:rStyle w:val="Hyperlink"/>
                <w:noProof/>
              </w:rPr>
              <w:t>Evaluation Questions</w:t>
            </w:r>
            <w:r w:rsidR="00522DFA">
              <w:rPr>
                <w:noProof/>
                <w:webHidden/>
              </w:rPr>
              <w:tab/>
            </w:r>
            <w:r w:rsidR="00522DFA">
              <w:rPr>
                <w:noProof/>
                <w:webHidden/>
              </w:rPr>
              <w:fldChar w:fldCharType="begin"/>
            </w:r>
            <w:r w:rsidR="00522DFA">
              <w:rPr>
                <w:noProof/>
                <w:webHidden/>
              </w:rPr>
              <w:instrText xml:space="preserve"> PAGEREF _Toc117087392 \h </w:instrText>
            </w:r>
            <w:r w:rsidR="00522DFA">
              <w:rPr>
                <w:noProof/>
                <w:webHidden/>
              </w:rPr>
            </w:r>
            <w:r w:rsidR="00522DFA">
              <w:rPr>
                <w:noProof/>
                <w:webHidden/>
              </w:rPr>
              <w:fldChar w:fldCharType="separate"/>
            </w:r>
            <w:r w:rsidR="00C55F0F">
              <w:rPr>
                <w:noProof/>
                <w:webHidden/>
              </w:rPr>
              <w:t>57</w:t>
            </w:r>
            <w:r w:rsidR="00522DFA">
              <w:rPr>
                <w:noProof/>
                <w:webHidden/>
              </w:rPr>
              <w:fldChar w:fldCharType="end"/>
            </w:r>
          </w:hyperlink>
        </w:p>
        <w:p w14:paraId="21CE914D" w14:textId="068EF948" w:rsidR="00522DFA" w:rsidRDefault="00000000" w:rsidP="00522DFA">
          <w:pPr>
            <w:pStyle w:val="TOC1"/>
            <w:tabs>
              <w:tab w:val="right" w:leader="dot" w:pos="9890"/>
            </w:tabs>
            <w:rPr>
              <w:rFonts w:eastAsiaTheme="minorEastAsia"/>
              <w:noProof/>
            </w:rPr>
          </w:pPr>
          <w:hyperlink w:anchor="_Toc117087393" w:history="1">
            <w:r w:rsidR="00522DFA" w:rsidRPr="00002F64">
              <w:rPr>
                <w:rStyle w:val="Hyperlink"/>
                <w:noProof/>
              </w:rPr>
              <w:t>Expected Outputs</w:t>
            </w:r>
            <w:r w:rsidR="00522DFA">
              <w:rPr>
                <w:noProof/>
                <w:webHidden/>
              </w:rPr>
              <w:tab/>
            </w:r>
            <w:r w:rsidR="00522DFA">
              <w:rPr>
                <w:noProof/>
                <w:webHidden/>
              </w:rPr>
              <w:fldChar w:fldCharType="begin"/>
            </w:r>
            <w:r w:rsidR="00522DFA">
              <w:rPr>
                <w:noProof/>
                <w:webHidden/>
              </w:rPr>
              <w:instrText xml:space="preserve"> PAGEREF _Toc117087393 \h </w:instrText>
            </w:r>
            <w:r w:rsidR="00522DFA">
              <w:rPr>
                <w:noProof/>
                <w:webHidden/>
              </w:rPr>
            </w:r>
            <w:r w:rsidR="00522DFA">
              <w:rPr>
                <w:noProof/>
                <w:webHidden/>
              </w:rPr>
              <w:fldChar w:fldCharType="separate"/>
            </w:r>
            <w:r w:rsidR="00C55F0F">
              <w:rPr>
                <w:noProof/>
                <w:webHidden/>
              </w:rPr>
              <w:t>59</w:t>
            </w:r>
            <w:r w:rsidR="00522DFA">
              <w:rPr>
                <w:noProof/>
                <w:webHidden/>
              </w:rPr>
              <w:fldChar w:fldCharType="end"/>
            </w:r>
          </w:hyperlink>
        </w:p>
        <w:p w14:paraId="0CA8FE3C" w14:textId="6888F716" w:rsidR="00522DFA" w:rsidRDefault="00000000" w:rsidP="00522DFA">
          <w:pPr>
            <w:pStyle w:val="TOC1"/>
            <w:tabs>
              <w:tab w:val="right" w:leader="dot" w:pos="9890"/>
            </w:tabs>
            <w:rPr>
              <w:rFonts w:eastAsiaTheme="minorEastAsia"/>
              <w:noProof/>
            </w:rPr>
          </w:pPr>
          <w:hyperlink w:anchor="_Toc117087394" w:history="1">
            <w:r w:rsidR="00522DFA" w:rsidRPr="00002F64">
              <w:rPr>
                <w:rStyle w:val="Hyperlink"/>
                <w:noProof/>
              </w:rPr>
              <w:t>Expected Deliverables</w:t>
            </w:r>
            <w:r w:rsidR="00522DFA">
              <w:rPr>
                <w:noProof/>
                <w:webHidden/>
              </w:rPr>
              <w:tab/>
            </w:r>
            <w:r w:rsidR="00522DFA">
              <w:rPr>
                <w:noProof/>
                <w:webHidden/>
              </w:rPr>
              <w:fldChar w:fldCharType="begin"/>
            </w:r>
            <w:r w:rsidR="00522DFA">
              <w:rPr>
                <w:noProof/>
                <w:webHidden/>
              </w:rPr>
              <w:instrText xml:space="preserve"> PAGEREF _Toc117087394 \h </w:instrText>
            </w:r>
            <w:r w:rsidR="00522DFA">
              <w:rPr>
                <w:noProof/>
                <w:webHidden/>
              </w:rPr>
            </w:r>
            <w:r w:rsidR="00522DFA">
              <w:rPr>
                <w:noProof/>
                <w:webHidden/>
              </w:rPr>
              <w:fldChar w:fldCharType="separate"/>
            </w:r>
            <w:r w:rsidR="00C55F0F">
              <w:rPr>
                <w:noProof/>
                <w:webHidden/>
              </w:rPr>
              <w:t>59</w:t>
            </w:r>
            <w:r w:rsidR="00522DFA">
              <w:rPr>
                <w:noProof/>
                <w:webHidden/>
              </w:rPr>
              <w:fldChar w:fldCharType="end"/>
            </w:r>
          </w:hyperlink>
        </w:p>
        <w:p w14:paraId="4A2DED4F" w14:textId="50D1B886" w:rsidR="00522DFA" w:rsidRDefault="00000000" w:rsidP="00522DFA">
          <w:pPr>
            <w:pStyle w:val="TOC1"/>
            <w:tabs>
              <w:tab w:val="right" w:leader="dot" w:pos="9890"/>
            </w:tabs>
            <w:rPr>
              <w:rFonts w:eastAsiaTheme="minorEastAsia"/>
              <w:noProof/>
            </w:rPr>
          </w:pPr>
          <w:hyperlink w:anchor="_Toc117087395" w:history="1">
            <w:r w:rsidR="00522DFA" w:rsidRPr="00002F64">
              <w:rPr>
                <w:rStyle w:val="Hyperlink"/>
                <w:noProof/>
              </w:rPr>
              <w:t>Detailed Work Plan and Timelines</w:t>
            </w:r>
            <w:r w:rsidR="00522DFA">
              <w:rPr>
                <w:noProof/>
                <w:webHidden/>
              </w:rPr>
              <w:tab/>
            </w:r>
            <w:r w:rsidR="00522DFA">
              <w:rPr>
                <w:noProof/>
                <w:webHidden/>
              </w:rPr>
              <w:fldChar w:fldCharType="begin"/>
            </w:r>
            <w:r w:rsidR="00522DFA">
              <w:rPr>
                <w:noProof/>
                <w:webHidden/>
              </w:rPr>
              <w:instrText xml:space="preserve"> PAGEREF _Toc117087395 \h </w:instrText>
            </w:r>
            <w:r w:rsidR="00522DFA">
              <w:rPr>
                <w:noProof/>
                <w:webHidden/>
              </w:rPr>
            </w:r>
            <w:r w:rsidR="00522DFA">
              <w:rPr>
                <w:noProof/>
                <w:webHidden/>
              </w:rPr>
              <w:fldChar w:fldCharType="separate"/>
            </w:r>
            <w:r w:rsidR="00C55F0F">
              <w:rPr>
                <w:noProof/>
                <w:webHidden/>
              </w:rPr>
              <w:t>60</w:t>
            </w:r>
            <w:r w:rsidR="00522DFA">
              <w:rPr>
                <w:noProof/>
                <w:webHidden/>
              </w:rPr>
              <w:fldChar w:fldCharType="end"/>
            </w:r>
          </w:hyperlink>
        </w:p>
        <w:p w14:paraId="5EF5BB4D" w14:textId="6C3CFEDB" w:rsidR="00522DFA" w:rsidRDefault="00000000" w:rsidP="00522DFA">
          <w:pPr>
            <w:pStyle w:val="TOC1"/>
            <w:tabs>
              <w:tab w:val="right" w:leader="dot" w:pos="9890"/>
            </w:tabs>
            <w:rPr>
              <w:rFonts w:eastAsiaTheme="minorEastAsia"/>
              <w:noProof/>
            </w:rPr>
          </w:pPr>
          <w:hyperlink w:anchor="_Toc117087396" w:history="1">
            <w:r w:rsidR="00522DFA" w:rsidRPr="00002F64">
              <w:rPr>
                <w:rStyle w:val="Hyperlink"/>
                <w:noProof/>
              </w:rPr>
              <w:t>Annex 1 – Interview List</w:t>
            </w:r>
            <w:r w:rsidR="00522DFA">
              <w:rPr>
                <w:noProof/>
                <w:webHidden/>
              </w:rPr>
              <w:tab/>
            </w:r>
            <w:r w:rsidR="00522DFA">
              <w:rPr>
                <w:noProof/>
                <w:webHidden/>
              </w:rPr>
              <w:fldChar w:fldCharType="begin"/>
            </w:r>
            <w:r w:rsidR="00522DFA">
              <w:rPr>
                <w:noProof/>
                <w:webHidden/>
              </w:rPr>
              <w:instrText xml:space="preserve"> PAGEREF _Toc117087396 \h </w:instrText>
            </w:r>
            <w:r w:rsidR="00522DFA">
              <w:rPr>
                <w:noProof/>
                <w:webHidden/>
              </w:rPr>
            </w:r>
            <w:r w:rsidR="00522DFA">
              <w:rPr>
                <w:noProof/>
                <w:webHidden/>
              </w:rPr>
              <w:fldChar w:fldCharType="separate"/>
            </w:r>
            <w:r w:rsidR="00C55F0F">
              <w:rPr>
                <w:noProof/>
                <w:webHidden/>
              </w:rPr>
              <w:t>61</w:t>
            </w:r>
            <w:r w:rsidR="00522DFA">
              <w:rPr>
                <w:noProof/>
                <w:webHidden/>
              </w:rPr>
              <w:fldChar w:fldCharType="end"/>
            </w:r>
          </w:hyperlink>
        </w:p>
        <w:p w14:paraId="141F5D61" w14:textId="49E8AC12" w:rsidR="00522DFA" w:rsidRDefault="00000000" w:rsidP="00522DFA">
          <w:pPr>
            <w:pStyle w:val="TOC1"/>
            <w:tabs>
              <w:tab w:val="right" w:leader="dot" w:pos="9890"/>
            </w:tabs>
            <w:rPr>
              <w:rFonts w:eastAsiaTheme="minorEastAsia"/>
              <w:noProof/>
            </w:rPr>
          </w:pPr>
          <w:hyperlink w:anchor="_Toc117087397" w:history="1">
            <w:r w:rsidR="00522DFA" w:rsidRPr="00002F64">
              <w:rPr>
                <w:rStyle w:val="Hyperlink"/>
                <w:noProof/>
              </w:rPr>
              <w:t>Annex 2 – Outline of the Draft/Final Report</w:t>
            </w:r>
            <w:r w:rsidR="00522DFA">
              <w:rPr>
                <w:noProof/>
                <w:webHidden/>
              </w:rPr>
              <w:tab/>
            </w:r>
            <w:r w:rsidR="00522DFA">
              <w:rPr>
                <w:noProof/>
                <w:webHidden/>
              </w:rPr>
              <w:fldChar w:fldCharType="begin"/>
            </w:r>
            <w:r w:rsidR="00522DFA">
              <w:rPr>
                <w:noProof/>
                <w:webHidden/>
              </w:rPr>
              <w:instrText xml:space="preserve"> PAGEREF _Toc117087397 \h </w:instrText>
            </w:r>
            <w:r w:rsidR="00522DFA">
              <w:rPr>
                <w:noProof/>
                <w:webHidden/>
              </w:rPr>
            </w:r>
            <w:r w:rsidR="00522DFA">
              <w:rPr>
                <w:noProof/>
                <w:webHidden/>
              </w:rPr>
              <w:fldChar w:fldCharType="separate"/>
            </w:r>
            <w:r w:rsidR="00C55F0F">
              <w:rPr>
                <w:noProof/>
                <w:webHidden/>
              </w:rPr>
              <w:t>63</w:t>
            </w:r>
            <w:r w:rsidR="00522DFA">
              <w:rPr>
                <w:noProof/>
                <w:webHidden/>
              </w:rPr>
              <w:fldChar w:fldCharType="end"/>
            </w:r>
          </w:hyperlink>
        </w:p>
        <w:p w14:paraId="124E1501" w14:textId="094657C1" w:rsidR="00522DFA" w:rsidRDefault="00000000" w:rsidP="00522DFA">
          <w:pPr>
            <w:pStyle w:val="TOC1"/>
            <w:tabs>
              <w:tab w:val="right" w:leader="dot" w:pos="9890"/>
            </w:tabs>
            <w:rPr>
              <w:rFonts w:eastAsiaTheme="minorEastAsia"/>
              <w:noProof/>
            </w:rPr>
          </w:pPr>
          <w:hyperlink w:anchor="_Toc117087398" w:history="1">
            <w:r w:rsidR="00522DFA" w:rsidRPr="00002F64">
              <w:rPr>
                <w:rStyle w:val="Hyperlink"/>
                <w:noProof/>
              </w:rPr>
              <w:t>Annex 3 – Terms of Reference</w:t>
            </w:r>
            <w:r w:rsidR="00522DFA">
              <w:rPr>
                <w:noProof/>
                <w:webHidden/>
              </w:rPr>
              <w:tab/>
            </w:r>
            <w:r w:rsidR="00522DFA">
              <w:rPr>
                <w:noProof/>
                <w:webHidden/>
              </w:rPr>
              <w:fldChar w:fldCharType="begin"/>
            </w:r>
            <w:r w:rsidR="00522DFA">
              <w:rPr>
                <w:noProof/>
                <w:webHidden/>
              </w:rPr>
              <w:instrText xml:space="preserve"> PAGEREF _Toc117087398 \h </w:instrText>
            </w:r>
            <w:r w:rsidR="00522DFA">
              <w:rPr>
                <w:noProof/>
                <w:webHidden/>
              </w:rPr>
            </w:r>
            <w:r w:rsidR="00522DFA">
              <w:rPr>
                <w:noProof/>
                <w:webHidden/>
              </w:rPr>
              <w:fldChar w:fldCharType="separate"/>
            </w:r>
            <w:r w:rsidR="00C55F0F">
              <w:rPr>
                <w:b/>
                <w:bCs/>
                <w:noProof/>
                <w:webHidden/>
              </w:rPr>
              <w:t>Error! Bookmark not defined.</w:t>
            </w:r>
            <w:r w:rsidR="00522DFA">
              <w:rPr>
                <w:noProof/>
                <w:webHidden/>
              </w:rPr>
              <w:fldChar w:fldCharType="end"/>
            </w:r>
          </w:hyperlink>
        </w:p>
        <w:p w14:paraId="588874C5" w14:textId="77777777" w:rsidR="00522DFA" w:rsidRDefault="00522DFA" w:rsidP="00522DFA">
          <w:r>
            <w:rPr>
              <w:b/>
              <w:bCs/>
              <w:noProof/>
            </w:rPr>
            <w:fldChar w:fldCharType="end"/>
          </w:r>
        </w:p>
      </w:sdtContent>
    </w:sdt>
    <w:p w14:paraId="05F48642" w14:textId="77777777" w:rsidR="00522DFA" w:rsidRDefault="00522DFA" w:rsidP="00522DFA"/>
    <w:p w14:paraId="10CF398B" w14:textId="77777777" w:rsidR="00522DFA" w:rsidRDefault="00522DFA" w:rsidP="00522DFA"/>
    <w:p w14:paraId="78DF395F" w14:textId="77777777" w:rsidR="00522DFA" w:rsidRDefault="00522DFA" w:rsidP="00522DFA">
      <w:r>
        <w:br w:type="page"/>
      </w:r>
    </w:p>
    <w:p w14:paraId="26A8F457" w14:textId="547A4F5B" w:rsidR="00522DFA" w:rsidRDefault="00522DFA" w:rsidP="00522DFA">
      <w:pPr>
        <w:pStyle w:val="Heading1"/>
      </w:pPr>
      <w:bookmarkStart w:id="135" w:name="_Toc117087383"/>
      <w:bookmarkStart w:id="136" w:name="_Toc122577471"/>
      <w:bookmarkStart w:id="137" w:name="_Toc122608277"/>
      <w:bookmarkStart w:id="138" w:name="_Toc124179852"/>
      <w:r>
        <w:lastRenderedPageBreak/>
        <w:t>Table of Acronyms and Abbreviations</w:t>
      </w:r>
      <w:bookmarkEnd w:id="135"/>
      <w:bookmarkEnd w:id="136"/>
      <w:bookmarkEnd w:id="137"/>
      <w:bookmarkEnd w:id="138"/>
    </w:p>
    <w:tbl>
      <w:tblPr>
        <w:tblStyle w:val="TableGrid"/>
        <w:tblW w:w="0" w:type="auto"/>
        <w:tblLook w:val="04A0" w:firstRow="1" w:lastRow="0" w:firstColumn="1" w:lastColumn="0" w:noHBand="0" w:noVBand="1"/>
      </w:tblPr>
      <w:tblGrid>
        <w:gridCol w:w="4675"/>
        <w:gridCol w:w="4675"/>
      </w:tblGrid>
      <w:tr w:rsidR="00570919" w:rsidRPr="00820A1E" w14:paraId="644F33C1" w14:textId="77777777" w:rsidTr="00B93C74">
        <w:tc>
          <w:tcPr>
            <w:tcW w:w="4675" w:type="dxa"/>
          </w:tcPr>
          <w:p w14:paraId="740CF6AA" w14:textId="77777777" w:rsidR="00B93C74" w:rsidRPr="00820A1E" w:rsidRDefault="00B93C74" w:rsidP="004E61BA">
            <w:pPr>
              <w:rPr>
                <w:lang w:val="en-GB"/>
              </w:rPr>
            </w:pPr>
            <w:r>
              <w:rPr>
                <w:lang w:val="en-GB"/>
              </w:rPr>
              <w:t>ADR</w:t>
            </w:r>
          </w:p>
        </w:tc>
        <w:tc>
          <w:tcPr>
            <w:tcW w:w="4675" w:type="dxa"/>
          </w:tcPr>
          <w:p w14:paraId="305FBFD6" w14:textId="77777777" w:rsidR="00B93C74" w:rsidRPr="00820A1E" w:rsidRDefault="00B93C74" w:rsidP="004E61BA">
            <w:pPr>
              <w:rPr>
                <w:lang w:val="en-GB"/>
              </w:rPr>
            </w:pPr>
            <w:r>
              <w:rPr>
                <w:lang w:val="en-GB"/>
              </w:rPr>
              <w:t>Alternative Dispute Resolution</w:t>
            </w:r>
          </w:p>
        </w:tc>
      </w:tr>
      <w:tr w:rsidR="00570919" w:rsidRPr="00820A1E" w14:paraId="653503EB" w14:textId="77777777" w:rsidTr="00B93C74">
        <w:tc>
          <w:tcPr>
            <w:tcW w:w="4675" w:type="dxa"/>
          </w:tcPr>
          <w:p w14:paraId="4D816A19" w14:textId="77777777" w:rsidR="00B93C74" w:rsidRPr="00820A1E" w:rsidRDefault="00B93C74" w:rsidP="004E61BA">
            <w:pPr>
              <w:rPr>
                <w:lang w:val="en-GB"/>
              </w:rPr>
            </w:pPr>
            <w:r w:rsidRPr="00820A1E">
              <w:rPr>
                <w:lang w:val="en-GB"/>
              </w:rPr>
              <w:t>AWP</w:t>
            </w:r>
          </w:p>
        </w:tc>
        <w:tc>
          <w:tcPr>
            <w:tcW w:w="4675" w:type="dxa"/>
          </w:tcPr>
          <w:p w14:paraId="78D02C00" w14:textId="77777777" w:rsidR="00B93C74" w:rsidRPr="00820A1E" w:rsidRDefault="00B93C74" w:rsidP="004E61BA">
            <w:pPr>
              <w:rPr>
                <w:lang w:val="en-GB"/>
              </w:rPr>
            </w:pPr>
            <w:r w:rsidRPr="00820A1E">
              <w:rPr>
                <w:lang w:val="en-GB"/>
              </w:rPr>
              <w:t>Annual Work Plan</w:t>
            </w:r>
          </w:p>
        </w:tc>
      </w:tr>
      <w:tr w:rsidR="00570919" w:rsidRPr="00820A1E" w14:paraId="345BE148" w14:textId="77777777" w:rsidTr="00B93C74">
        <w:tc>
          <w:tcPr>
            <w:tcW w:w="4675" w:type="dxa"/>
          </w:tcPr>
          <w:p w14:paraId="3DE43B64" w14:textId="77777777" w:rsidR="00B93C74" w:rsidRPr="00820A1E" w:rsidRDefault="00B93C74" w:rsidP="004E61BA">
            <w:pPr>
              <w:rPr>
                <w:lang w:val="en-GB"/>
              </w:rPr>
            </w:pPr>
            <w:r w:rsidRPr="00820A1E">
              <w:rPr>
                <w:lang w:val="en-GB"/>
              </w:rPr>
              <w:t>BPPS</w:t>
            </w:r>
          </w:p>
        </w:tc>
        <w:tc>
          <w:tcPr>
            <w:tcW w:w="4675" w:type="dxa"/>
          </w:tcPr>
          <w:p w14:paraId="77C7502E" w14:textId="77777777" w:rsidR="00B93C74" w:rsidRPr="00820A1E" w:rsidRDefault="00B93C74" w:rsidP="004E61BA">
            <w:pPr>
              <w:rPr>
                <w:lang w:val="en-GB"/>
              </w:rPr>
            </w:pPr>
            <w:r>
              <w:rPr>
                <w:lang w:val="en-GB"/>
              </w:rPr>
              <w:t xml:space="preserve">UNDP’s </w:t>
            </w:r>
            <w:r w:rsidRPr="00820A1E">
              <w:rPr>
                <w:lang w:val="en-GB"/>
              </w:rPr>
              <w:t>Bureau for Program and Policy Support</w:t>
            </w:r>
          </w:p>
        </w:tc>
      </w:tr>
      <w:tr w:rsidR="00570919" w:rsidRPr="00820A1E" w14:paraId="165A28F0" w14:textId="77777777" w:rsidTr="00B93C74">
        <w:tc>
          <w:tcPr>
            <w:tcW w:w="4675" w:type="dxa"/>
          </w:tcPr>
          <w:p w14:paraId="43DE68A3" w14:textId="77777777" w:rsidR="00B93C74" w:rsidRPr="00820A1E" w:rsidRDefault="00B93C74" w:rsidP="004E61BA">
            <w:pPr>
              <w:rPr>
                <w:lang w:val="en-GB"/>
              </w:rPr>
            </w:pPr>
            <w:r>
              <w:rPr>
                <w:lang w:val="en-GB"/>
              </w:rPr>
              <w:t>CRVS</w:t>
            </w:r>
          </w:p>
        </w:tc>
        <w:tc>
          <w:tcPr>
            <w:tcW w:w="4675" w:type="dxa"/>
          </w:tcPr>
          <w:p w14:paraId="46611B1E" w14:textId="77777777" w:rsidR="00B93C74" w:rsidRDefault="00B93C74" w:rsidP="004E61BA">
            <w:pPr>
              <w:rPr>
                <w:lang w:val="en-GB"/>
              </w:rPr>
            </w:pPr>
            <w:r>
              <w:rPr>
                <w:lang w:val="en-GB"/>
              </w:rPr>
              <w:t>Civil Registration and Vital Statistics</w:t>
            </w:r>
          </w:p>
        </w:tc>
      </w:tr>
      <w:tr w:rsidR="00570919" w:rsidRPr="00820A1E" w14:paraId="0687AD8A" w14:textId="77777777" w:rsidTr="00B93C74">
        <w:tc>
          <w:tcPr>
            <w:tcW w:w="4675" w:type="dxa"/>
          </w:tcPr>
          <w:p w14:paraId="1BE14D44" w14:textId="77777777" w:rsidR="00B93C74" w:rsidRPr="00820A1E" w:rsidRDefault="00B93C74" w:rsidP="004E61BA">
            <w:pPr>
              <w:rPr>
                <w:lang w:val="en-GB"/>
              </w:rPr>
            </w:pPr>
            <w:r>
              <w:rPr>
                <w:lang w:val="en-GB"/>
              </w:rPr>
              <w:t>CSO</w:t>
            </w:r>
          </w:p>
        </w:tc>
        <w:tc>
          <w:tcPr>
            <w:tcW w:w="4675" w:type="dxa"/>
          </w:tcPr>
          <w:p w14:paraId="2D5DE785" w14:textId="77777777" w:rsidR="00B93C74" w:rsidRDefault="00B93C74" w:rsidP="004E61BA">
            <w:pPr>
              <w:rPr>
                <w:lang w:val="en-GB"/>
              </w:rPr>
            </w:pPr>
            <w:r>
              <w:rPr>
                <w:lang w:val="en-GB"/>
              </w:rPr>
              <w:t>Civil Society Organization</w:t>
            </w:r>
          </w:p>
        </w:tc>
      </w:tr>
      <w:tr w:rsidR="00570919" w:rsidRPr="00820A1E" w14:paraId="0D677C2D" w14:textId="77777777" w:rsidTr="00B93C74">
        <w:tc>
          <w:tcPr>
            <w:tcW w:w="4675" w:type="dxa"/>
          </w:tcPr>
          <w:p w14:paraId="1E1940E8" w14:textId="77777777" w:rsidR="00B93C74" w:rsidRPr="00820A1E" w:rsidRDefault="00B93C74" w:rsidP="004E61BA">
            <w:pPr>
              <w:rPr>
                <w:lang w:val="en-GB"/>
              </w:rPr>
            </w:pPr>
            <w:r>
              <w:rPr>
                <w:lang w:val="en-GB"/>
              </w:rPr>
              <w:t>CO</w:t>
            </w:r>
          </w:p>
        </w:tc>
        <w:tc>
          <w:tcPr>
            <w:tcW w:w="4675" w:type="dxa"/>
          </w:tcPr>
          <w:p w14:paraId="49DBB97B" w14:textId="77777777" w:rsidR="00B93C74" w:rsidRPr="00820A1E" w:rsidRDefault="00B93C74" w:rsidP="004E61BA">
            <w:pPr>
              <w:rPr>
                <w:lang w:val="en-GB"/>
              </w:rPr>
            </w:pPr>
            <w:r>
              <w:rPr>
                <w:lang w:val="en-GB"/>
              </w:rPr>
              <w:t>Country Office</w:t>
            </w:r>
          </w:p>
        </w:tc>
      </w:tr>
      <w:tr w:rsidR="00570919" w:rsidRPr="00820A1E" w14:paraId="7557BB91" w14:textId="77777777" w:rsidTr="00B93C74">
        <w:tc>
          <w:tcPr>
            <w:tcW w:w="4675" w:type="dxa"/>
          </w:tcPr>
          <w:p w14:paraId="561391AE" w14:textId="77777777" w:rsidR="00B93C74" w:rsidRDefault="00B93C74" w:rsidP="004E61BA">
            <w:pPr>
              <w:rPr>
                <w:lang w:val="en-GB"/>
              </w:rPr>
            </w:pPr>
            <w:r>
              <w:rPr>
                <w:lang w:val="en-GB"/>
              </w:rPr>
              <w:t>DAC</w:t>
            </w:r>
          </w:p>
        </w:tc>
        <w:tc>
          <w:tcPr>
            <w:tcW w:w="4675" w:type="dxa"/>
          </w:tcPr>
          <w:p w14:paraId="47C8970D" w14:textId="77777777" w:rsidR="00B93C74" w:rsidRDefault="00B93C74" w:rsidP="004E61BA">
            <w:pPr>
              <w:rPr>
                <w:lang w:val="en-GB"/>
              </w:rPr>
            </w:pPr>
            <w:r>
              <w:rPr>
                <w:lang w:val="en-GB"/>
              </w:rPr>
              <w:t>Development Assistance Committee</w:t>
            </w:r>
          </w:p>
        </w:tc>
      </w:tr>
      <w:tr w:rsidR="00570919" w:rsidRPr="00820A1E" w14:paraId="6816876B" w14:textId="77777777" w:rsidTr="00B93C74">
        <w:tc>
          <w:tcPr>
            <w:tcW w:w="4675" w:type="dxa"/>
          </w:tcPr>
          <w:p w14:paraId="41C38E74" w14:textId="77777777" w:rsidR="00B93C74" w:rsidRPr="00820A1E" w:rsidRDefault="00B93C74" w:rsidP="004E61BA">
            <w:pPr>
              <w:rPr>
                <w:lang w:val="en-GB"/>
              </w:rPr>
            </w:pPr>
            <w:r w:rsidRPr="00820A1E">
              <w:rPr>
                <w:lang w:val="en-GB"/>
              </w:rPr>
              <w:t>DESA</w:t>
            </w:r>
          </w:p>
        </w:tc>
        <w:tc>
          <w:tcPr>
            <w:tcW w:w="4675" w:type="dxa"/>
          </w:tcPr>
          <w:p w14:paraId="063CDDD2" w14:textId="77777777" w:rsidR="00B93C74" w:rsidRPr="00820A1E" w:rsidRDefault="00B93C74" w:rsidP="004E61BA">
            <w:pPr>
              <w:rPr>
                <w:lang w:val="en-GB"/>
              </w:rPr>
            </w:pPr>
            <w:r w:rsidRPr="00820A1E">
              <w:rPr>
                <w:lang w:val="en-GB"/>
              </w:rPr>
              <w:t>United Nations Department of Economic and Social Affairs</w:t>
            </w:r>
          </w:p>
        </w:tc>
      </w:tr>
      <w:tr w:rsidR="00570919" w:rsidRPr="00820A1E" w14:paraId="0C9CA5EC" w14:textId="77777777" w:rsidTr="00B93C74">
        <w:tc>
          <w:tcPr>
            <w:tcW w:w="4675" w:type="dxa"/>
          </w:tcPr>
          <w:p w14:paraId="435614AC" w14:textId="77777777" w:rsidR="00B93C74" w:rsidRPr="00820A1E" w:rsidRDefault="00B93C74" w:rsidP="004E61BA">
            <w:pPr>
              <w:rPr>
                <w:lang w:val="en-GB"/>
              </w:rPr>
            </w:pPr>
            <w:r>
              <w:rPr>
                <w:lang w:val="en-GB"/>
              </w:rPr>
              <w:t>DHMT</w:t>
            </w:r>
          </w:p>
        </w:tc>
        <w:tc>
          <w:tcPr>
            <w:tcW w:w="4675" w:type="dxa"/>
          </w:tcPr>
          <w:p w14:paraId="5863ED8A" w14:textId="77777777" w:rsidR="00B93C74" w:rsidRPr="00820A1E" w:rsidRDefault="00B93C74" w:rsidP="004E61BA">
            <w:pPr>
              <w:rPr>
                <w:lang w:val="en-GB"/>
              </w:rPr>
            </w:pPr>
            <w:r>
              <w:rPr>
                <w:lang w:val="en-GB"/>
              </w:rPr>
              <w:t>District Health Management Teams (Sierra Leone)</w:t>
            </w:r>
          </w:p>
        </w:tc>
      </w:tr>
      <w:tr w:rsidR="00570919" w:rsidRPr="00820A1E" w14:paraId="25E695EC" w14:textId="77777777" w:rsidTr="00B93C74">
        <w:tc>
          <w:tcPr>
            <w:tcW w:w="4675" w:type="dxa"/>
          </w:tcPr>
          <w:p w14:paraId="7095F997" w14:textId="77777777" w:rsidR="00B93C74" w:rsidRPr="00820A1E" w:rsidRDefault="00B93C74" w:rsidP="004E61BA">
            <w:pPr>
              <w:rPr>
                <w:lang w:val="en-GB"/>
              </w:rPr>
            </w:pPr>
            <w:r w:rsidRPr="00820A1E">
              <w:rPr>
                <w:lang w:val="en-GB"/>
              </w:rPr>
              <w:t>DRC</w:t>
            </w:r>
          </w:p>
        </w:tc>
        <w:tc>
          <w:tcPr>
            <w:tcW w:w="4675" w:type="dxa"/>
          </w:tcPr>
          <w:p w14:paraId="44951229" w14:textId="77777777" w:rsidR="00B93C74" w:rsidRPr="00820A1E" w:rsidRDefault="00B93C74" w:rsidP="004E61BA">
            <w:pPr>
              <w:rPr>
                <w:lang w:val="en-GB"/>
              </w:rPr>
            </w:pPr>
            <w:r w:rsidRPr="00820A1E">
              <w:rPr>
                <w:lang w:val="en-GB"/>
              </w:rPr>
              <w:t xml:space="preserve">Democratic Republic of </w:t>
            </w:r>
            <w:r>
              <w:rPr>
                <w:lang w:val="en-GB"/>
              </w:rPr>
              <w:t xml:space="preserve">the </w:t>
            </w:r>
            <w:r w:rsidRPr="00820A1E">
              <w:rPr>
                <w:lang w:val="en-GB"/>
              </w:rPr>
              <w:t>Congo</w:t>
            </w:r>
          </w:p>
        </w:tc>
      </w:tr>
      <w:tr w:rsidR="00570919" w:rsidRPr="00820A1E" w14:paraId="75EBEAF5" w14:textId="77777777" w:rsidTr="00B93C74">
        <w:tc>
          <w:tcPr>
            <w:tcW w:w="4675" w:type="dxa"/>
          </w:tcPr>
          <w:p w14:paraId="1A124F36" w14:textId="77777777" w:rsidR="00B93C74" w:rsidRPr="00820A1E" w:rsidRDefault="00B93C74" w:rsidP="004E61BA">
            <w:pPr>
              <w:rPr>
                <w:lang w:val="en-GB"/>
              </w:rPr>
            </w:pPr>
            <w:r w:rsidRPr="00820A1E">
              <w:rPr>
                <w:lang w:val="en-GB"/>
              </w:rPr>
              <w:t>DSG</w:t>
            </w:r>
          </w:p>
        </w:tc>
        <w:tc>
          <w:tcPr>
            <w:tcW w:w="4675" w:type="dxa"/>
          </w:tcPr>
          <w:p w14:paraId="4B75813D" w14:textId="77777777" w:rsidR="00B93C74" w:rsidRPr="00820A1E" w:rsidRDefault="00B93C74" w:rsidP="004E61BA">
            <w:pPr>
              <w:rPr>
                <w:lang w:val="en-GB"/>
              </w:rPr>
            </w:pPr>
            <w:r w:rsidRPr="00820A1E">
              <w:rPr>
                <w:lang w:val="en-GB"/>
              </w:rPr>
              <w:t xml:space="preserve">Deputy Secretary-General </w:t>
            </w:r>
          </w:p>
        </w:tc>
      </w:tr>
      <w:tr w:rsidR="00570919" w:rsidRPr="00820A1E" w14:paraId="26621DBD" w14:textId="77777777" w:rsidTr="00B93C74">
        <w:tc>
          <w:tcPr>
            <w:tcW w:w="4675" w:type="dxa"/>
          </w:tcPr>
          <w:p w14:paraId="76A1A51F" w14:textId="77777777" w:rsidR="00B93C74" w:rsidRPr="00820A1E" w:rsidRDefault="00B93C74" w:rsidP="004E61BA">
            <w:pPr>
              <w:rPr>
                <w:lang w:val="en-GB"/>
              </w:rPr>
            </w:pPr>
            <w:r w:rsidRPr="00820A1E">
              <w:rPr>
                <w:lang w:val="en-GB"/>
              </w:rPr>
              <w:t>ECA</w:t>
            </w:r>
          </w:p>
        </w:tc>
        <w:tc>
          <w:tcPr>
            <w:tcW w:w="4675" w:type="dxa"/>
          </w:tcPr>
          <w:p w14:paraId="32489AA9" w14:textId="77777777" w:rsidR="00B93C74" w:rsidRPr="00820A1E" w:rsidRDefault="00B93C74" w:rsidP="004E61BA">
            <w:pPr>
              <w:rPr>
                <w:lang w:val="en-GB"/>
              </w:rPr>
            </w:pPr>
            <w:r w:rsidRPr="00820A1E">
              <w:rPr>
                <w:lang w:val="en-GB"/>
              </w:rPr>
              <w:t>United Nations Economic Commission for Africa</w:t>
            </w:r>
          </w:p>
        </w:tc>
      </w:tr>
      <w:tr w:rsidR="00570919" w:rsidRPr="00820A1E" w14:paraId="0AFC73B8" w14:textId="77777777" w:rsidTr="00B93C74">
        <w:tc>
          <w:tcPr>
            <w:tcW w:w="4675" w:type="dxa"/>
          </w:tcPr>
          <w:p w14:paraId="1D1B950F" w14:textId="2BCC5DF9" w:rsidR="00B93C74" w:rsidRPr="00820A1E" w:rsidRDefault="00754B6F" w:rsidP="004E61BA">
            <w:pPr>
              <w:rPr>
                <w:lang w:val="en-GB"/>
              </w:rPr>
            </w:pPr>
            <w:r>
              <w:rPr>
                <w:lang w:val="en-GB"/>
              </w:rPr>
              <w:t>UN</w:t>
            </w:r>
            <w:r w:rsidR="00B93C74" w:rsidRPr="00820A1E">
              <w:rPr>
                <w:lang w:val="en-GB"/>
              </w:rPr>
              <w:t>ESCAP</w:t>
            </w:r>
          </w:p>
        </w:tc>
        <w:tc>
          <w:tcPr>
            <w:tcW w:w="4675" w:type="dxa"/>
          </w:tcPr>
          <w:p w14:paraId="4632192B" w14:textId="77777777" w:rsidR="00B93C74" w:rsidRPr="00820A1E" w:rsidRDefault="00B93C74" w:rsidP="004E61BA">
            <w:pPr>
              <w:rPr>
                <w:lang w:val="en-GB"/>
              </w:rPr>
            </w:pPr>
            <w:r w:rsidRPr="00820A1E">
              <w:rPr>
                <w:lang w:val="en-GB"/>
              </w:rPr>
              <w:t>United Nations Economic and Social Commission for Asia and the Pacific</w:t>
            </w:r>
          </w:p>
        </w:tc>
      </w:tr>
      <w:tr w:rsidR="00570919" w:rsidRPr="00820A1E" w14:paraId="01FB3B78" w14:textId="77777777" w:rsidTr="00B93C74">
        <w:tc>
          <w:tcPr>
            <w:tcW w:w="4675" w:type="dxa"/>
          </w:tcPr>
          <w:p w14:paraId="2466BEDE" w14:textId="77777777" w:rsidR="00B93C74" w:rsidRPr="00820A1E" w:rsidRDefault="00B93C74" w:rsidP="004E61BA">
            <w:pPr>
              <w:rPr>
                <w:lang w:val="en-GB"/>
              </w:rPr>
            </w:pPr>
            <w:r>
              <w:rPr>
                <w:lang w:val="en-GB"/>
              </w:rPr>
              <w:t>GFF</w:t>
            </w:r>
          </w:p>
        </w:tc>
        <w:tc>
          <w:tcPr>
            <w:tcW w:w="4675" w:type="dxa"/>
          </w:tcPr>
          <w:p w14:paraId="14B51534" w14:textId="77777777" w:rsidR="00B93C74" w:rsidRPr="00820A1E" w:rsidRDefault="00B93C74" w:rsidP="004E61BA">
            <w:pPr>
              <w:rPr>
                <w:lang w:val="en-GB"/>
              </w:rPr>
            </w:pPr>
            <w:r>
              <w:rPr>
                <w:lang w:val="en-GB"/>
              </w:rPr>
              <w:t>WBG’s Global Financing Facility</w:t>
            </w:r>
          </w:p>
        </w:tc>
      </w:tr>
      <w:tr w:rsidR="00570919" w:rsidRPr="00820A1E" w14:paraId="27D9DB7A" w14:textId="77777777" w:rsidTr="00B93C74">
        <w:tc>
          <w:tcPr>
            <w:tcW w:w="4675" w:type="dxa"/>
          </w:tcPr>
          <w:p w14:paraId="1E251A53" w14:textId="77777777" w:rsidR="00B93C74" w:rsidRDefault="00B93C74" w:rsidP="004E61BA">
            <w:pPr>
              <w:rPr>
                <w:lang w:val="en-GB"/>
              </w:rPr>
            </w:pPr>
            <w:r>
              <w:rPr>
                <w:lang w:val="en-GB"/>
              </w:rPr>
              <w:t>ID</w:t>
            </w:r>
          </w:p>
        </w:tc>
        <w:tc>
          <w:tcPr>
            <w:tcW w:w="4675" w:type="dxa"/>
          </w:tcPr>
          <w:p w14:paraId="106FB0AF" w14:textId="77777777" w:rsidR="00B93C74" w:rsidRDefault="00B93C74" w:rsidP="004E61BA">
            <w:pPr>
              <w:rPr>
                <w:lang w:val="en-GB"/>
              </w:rPr>
            </w:pPr>
            <w:r>
              <w:rPr>
                <w:lang w:val="en-GB"/>
              </w:rPr>
              <w:t>Identification</w:t>
            </w:r>
          </w:p>
        </w:tc>
      </w:tr>
      <w:tr w:rsidR="00570919" w:rsidRPr="00820A1E" w14:paraId="5A952098" w14:textId="77777777" w:rsidTr="00B93C74">
        <w:tc>
          <w:tcPr>
            <w:tcW w:w="4675" w:type="dxa"/>
          </w:tcPr>
          <w:p w14:paraId="6BC5B01C" w14:textId="77777777" w:rsidR="00B93C74" w:rsidRDefault="00B93C74" w:rsidP="004E61BA">
            <w:pPr>
              <w:rPr>
                <w:lang w:val="en-GB"/>
              </w:rPr>
            </w:pPr>
            <w:r>
              <w:rPr>
                <w:lang w:val="en-GB"/>
              </w:rPr>
              <w:t>ID4D</w:t>
            </w:r>
          </w:p>
        </w:tc>
        <w:tc>
          <w:tcPr>
            <w:tcW w:w="4675" w:type="dxa"/>
          </w:tcPr>
          <w:p w14:paraId="1A020561" w14:textId="77777777" w:rsidR="00B93C74" w:rsidRPr="00820A1E" w:rsidRDefault="00B93C74" w:rsidP="004E61BA">
            <w:pPr>
              <w:rPr>
                <w:lang w:val="en-GB"/>
              </w:rPr>
            </w:pPr>
            <w:r>
              <w:rPr>
                <w:lang w:val="en-GB"/>
              </w:rPr>
              <w:t>WBG’s Identification for Development</w:t>
            </w:r>
          </w:p>
        </w:tc>
      </w:tr>
      <w:tr w:rsidR="00570919" w:rsidRPr="00820A1E" w14:paraId="2EC16B46" w14:textId="77777777" w:rsidTr="00B93C74">
        <w:tc>
          <w:tcPr>
            <w:tcW w:w="4675" w:type="dxa"/>
          </w:tcPr>
          <w:p w14:paraId="26105690" w14:textId="77777777" w:rsidR="00B93C74" w:rsidRDefault="00B93C74" w:rsidP="004E61BA">
            <w:pPr>
              <w:rPr>
                <w:lang w:val="en-GB"/>
              </w:rPr>
            </w:pPr>
            <w:r>
              <w:rPr>
                <w:lang w:val="en-GB"/>
              </w:rPr>
              <w:t>INRIS</w:t>
            </w:r>
          </w:p>
        </w:tc>
        <w:tc>
          <w:tcPr>
            <w:tcW w:w="4675" w:type="dxa"/>
          </w:tcPr>
          <w:p w14:paraId="5BD5A901" w14:textId="77777777" w:rsidR="00B93C74" w:rsidRDefault="00B93C74" w:rsidP="004E61BA">
            <w:pPr>
              <w:rPr>
                <w:lang w:val="en-GB"/>
              </w:rPr>
            </w:pPr>
            <w:r>
              <w:rPr>
                <w:lang w:val="en-GB"/>
              </w:rPr>
              <w:t>Integrated National Registration Information System (Zambia)</w:t>
            </w:r>
          </w:p>
        </w:tc>
      </w:tr>
      <w:tr w:rsidR="00570919" w:rsidRPr="00820A1E" w14:paraId="3C06360A" w14:textId="77777777" w:rsidTr="00B93C74">
        <w:tc>
          <w:tcPr>
            <w:tcW w:w="4675" w:type="dxa"/>
          </w:tcPr>
          <w:p w14:paraId="4D3D2316" w14:textId="77777777" w:rsidR="00B93C74" w:rsidRPr="00820A1E" w:rsidRDefault="00B93C74" w:rsidP="004E61BA">
            <w:pPr>
              <w:rPr>
                <w:lang w:val="en-GB"/>
              </w:rPr>
            </w:pPr>
            <w:r w:rsidRPr="00820A1E">
              <w:rPr>
                <w:lang w:val="en-GB"/>
              </w:rPr>
              <w:t>IOM</w:t>
            </w:r>
          </w:p>
        </w:tc>
        <w:tc>
          <w:tcPr>
            <w:tcW w:w="4675" w:type="dxa"/>
          </w:tcPr>
          <w:p w14:paraId="3D77E7D9" w14:textId="77777777" w:rsidR="00B93C74" w:rsidRPr="00820A1E" w:rsidRDefault="00B93C74" w:rsidP="004E61BA">
            <w:pPr>
              <w:rPr>
                <w:lang w:val="en-GB"/>
              </w:rPr>
            </w:pPr>
            <w:r w:rsidRPr="00820A1E">
              <w:rPr>
                <w:lang w:val="en-GB"/>
              </w:rPr>
              <w:t>International Organization for Migration</w:t>
            </w:r>
          </w:p>
        </w:tc>
      </w:tr>
      <w:tr w:rsidR="00570919" w:rsidRPr="00820A1E" w14:paraId="5484F6D5" w14:textId="77777777" w:rsidTr="00B93C74">
        <w:tc>
          <w:tcPr>
            <w:tcW w:w="4675" w:type="dxa"/>
          </w:tcPr>
          <w:p w14:paraId="5553FF0A" w14:textId="77777777" w:rsidR="00B93C74" w:rsidRPr="00820A1E" w:rsidRDefault="00B93C74" w:rsidP="004E61BA">
            <w:pPr>
              <w:rPr>
                <w:lang w:val="en-GB"/>
              </w:rPr>
            </w:pPr>
            <w:r>
              <w:rPr>
                <w:lang w:val="en-GB"/>
              </w:rPr>
              <w:t>KAP</w:t>
            </w:r>
          </w:p>
        </w:tc>
        <w:tc>
          <w:tcPr>
            <w:tcW w:w="4675" w:type="dxa"/>
          </w:tcPr>
          <w:p w14:paraId="126C0192" w14:textId="77777777" w:rsidR="00B93C74" w:rsidRPr="00820A1E" w:rsidRDefault="00B93C74" w:rsidP="004E61BA">
            <w:pPr>
              <w:rPr>
                <w:lang w:val="en-GB"/>
              </w:rPr>
            </w:pPr>
            <w:r>
              <w:rPr>
                <w:lang w:val="en-GB"/>
              </w:rPr>
              <w:t>Knowledge, Attitudes, and Practices</w:t>
            </w:r>
          </w:p>
        </w:tc>
      </w:tr>
      <w:tr w:rsidR="00570919" w:rsidRPr="00820A1E" w14:paraId="036B5194" w14:textId="77777777" w:rsidTr="00B93C74">
        <w:tc>
          <w:tcPr>
            <w:tcW w:w="4675" w:type="dxa"/>
          </w:tcPr>
          <w:p w14:paraId="0BFE3D72" w14:textId="77777777" w:rsidR="00B93C74" w:rsidRPr="00820A1E" w:rsidRDefault="00B93C74" w:rsidP="004E61BA">
            <w:pPr>
              <w:rPr>
                <w:lang w:val="en-GB"/>
              </w:rPr>
            </w:pPr>
            <w:r w:rsidRPr="00820A1E">
              <w:rPr>
                <w:lang w:val="en-GB"/>
              </w:rPr>
              <w:t>KII</w:t>
            </w:r>
          </w:p>
        </w:tc>
        <w:tc>
          <w:tcPr>
            <w:tcW w:w="4675" w:type="dxa"/>
          </w:tcPr>
          <w:p w14:paraId="3387FFC1" w14:textId="77777777" w:rsidR="00B93C74" w:rsidRPr="00820A1E" w:rsidRDefault="00B93C74" w:rsidP="004E61BA">
            <w:pPr>
              <w:rPr>
                <w:lang w:val="en-GB"/>
              </w:rPr>
            </w:pPr>
            <w:r w:rsidRPr="00820A1E">
              <w:rPr>
                <w:lang w:val="en-GB"/>
              </w:rPr>
              <w:t>Key Informant Interviews</w:t>
            </w:r>
          </w:p>
        </w:tc>
      </w:tr>
      <w:tr w:rsidR="00570919" w:rsidRPr="00820A1E" w14:paraId="3D5F291A" w14:textId="77777777" w:rsidTr="00B93C74">
        <w:tc>
          <w:tcPr>
            <w:tcW w:w="4675" w:type="dxa"/>
          </w:tcPr>
          <w:p w14:paraId="472552A9" w14:textId="77777777" w:rsidR="00B93C74" w:rsidRPr="00820A1E" w:rsidRDefault="00B93C74" w:rsidP="004E61BA">
            <w:pPr>
              <w:rPr>
                <w:lang w:val="en-GB"/>
              </w:rPr>
            </w:pPr>
            <w:r w:rsidRPr="00820A1E">
              <w:rPr>
                <w:lang w:val="en-GB"/>
              </w:rPr>
              <w:t>LIA</w:t>
            </w:r>
          </w:p>
        </w:tc>
        <w:tc>
          <w:tcPr>
            <w:tcW w:w="4675" w:type="dxa"/>
          </w:tcPr>
          <w:p w14:paraId="7DE10A90" w14:textId="77777777" w:rsidR="00B93C74" w:rsidRPr="00820A1E" w:rsidRDefault="00B93C74" w:rsidP="004E61BA">
            <w:pPr>
              <w:rPr>
                <w:lang w:val="en-GB"/>
              </w:rPr>
            </w:pPr>
            <w:r w:rsidRPr="00820A1E">
              <w:rPr>
                <w:lang w:val="en-GB"/>
              </w:rPr>
              <w:t>Legal Identity for A</w:t>
            </w:r>
            <w:r>
              <w:rPr>
                <w:lang w:val="en-GB"/>
              </w:rPr>
              <w:t>ll</w:t>
            </w:r>
          </w:p>
        </w:tc>
      </w:tr>
      <w:tr w:rsidR="00570919" w:rsidRPr="00820A1E" w14:paraId="3C1057E2" w14:textId="77777777" w:rsidTr="00B93C74">
        <w:tc>
          <w:tcPr>
            <w:tcW w:w="4675" w:type="dxa"/>
          </w:tcPr>
          <w:p w14:paraId="06B8AEC7" w14:textId="77777777" w:rsidR="00B93C74" w:rsidRPr="00820A1E" w:rsidRDefault="00B93C74" w:rsidP="004E61BA">
            <w:pPr>
              <w:rPr>
                <w:lang w:val="en-GB"/>
              </w:rPr>
            </w:pPr>
            <w:r w:rsidRPr="00820A1E">
              <w:rPr>
                <w:lang w:val="en-GB"/>
              </w:rPr>
              <w:t>LIEG</w:t>
            </w:r>
          </w:p>
        </w:tc>
        <w:tc>
          <w:tcPr>
            <w:tcW w:w="4675" w:type="dxa"/>
          </w:tcPr>
          <w:p w14:paraId="7615C415" w14:textId="77777777" w:rsidR="00B93C74" w:rsidRPr="00820A1E" w:rsidRDefault="00B93C74" w:rsidP="004E61BA">
            <w:pPr>
              <w:rPr>
                <w:lang w:val="en-GB"/>
              </w:rPr>
            </w:pPr>
            <w:r w:rsidRPr="00820A1E">
              <w:rPr>
                <w:lang w:val="en-GB"/>
              </w:rPr>
              <w:t>Legal Identity Experts Group</w:t>
            </w:r>
          </w:p>
        </w:tc>
      </w:tr>
      <w:tr w:rsidR="00570919" w:rsidRPr="00820A1E" w14:paraId="67C2A960" w14:textId="77777777" w:rsidTr="00B93C74">
        <w:tc>
          <w:tcPr>
            <w:tcW w:w="4675" w:type="dxa"/>
          </w:tcPr>
          <w:p w14:paraId="5A08557D" w14:textId="77777777" w:rsidR="00B93C74" w:rsidRPr="00820A1E" w:rsidRDefault="00B93C74" w:rsidP="004E61BA">
            <w:pPr>
              <w:rPr>
                <w:lang w:val="en-GB"/>
              </w:rPr>
            </w:pPr>
            <w:r>
              <w:rPr>
                <w:lang w:val="en-GB"/>
              </w:rPr>
              <w:t>MOHS</w:t>
            </w:r>
          </w:p>
        </w:tc>
        <w:tc>
          <w:tcPr>
            <w:tcW w:w="4675" w:type="dxa"/>
          </w:tcPr>
          <w:p w14:paraId="0CC474D4" w14:textId="77777777" w:rsidR="00B93C74" w:rsidRPr="00820A1E" w:rsidRDefault="00B93C74" w:rsidP="004E61BA">
            <w:pPr>
              <w:rPr>
                <w:lang w:val="en-GB"/>
              </w:rPr>
            </w:pPr>
            <w:r>
              <w:rPr>
                <w:lang w:val="en-GB"/>
              </w:rPr>
              <w:t>Ministry of Health and Sanitation (Sierra Leone)</w:t>
            </w:r>
          </w:p>
        </w:tc>
      </w:tr>
      <w:tr w:rsidR="00570919" w:rsidRPr="00820A1E" w14:paraId="025C9CF1" w14:textId="77777777" w:rsidTr="00B93C74">
        <w:tc>
          <w:tcPr>
            <w:tcW w:w="4675" w:type="dxa"/>
          </w:tcPr>
          <w:p w14:paraId="31E8C934" w14:textId="77777777" w:rsidR="00B93C74" w:rsidRPr="00820A1E" w:rsidRDefault="00B93C74" w:rsidP="004E61BA">
            <w:pPr>
              <w:rPr>
                <w:lang w:val="en-GB"/>
              </w:rPr>
            </w:pPr>
            <w:r w:rsidRPr="00820A1E">
              <w:rPr>
                <w:lang w:val="en-GB"/>
              </w:rPr>
              <w:t>MPTF</w:t>
            </w:r>
          </w:p>
        </w:tc>
        <w:tc>
          <w:tcPr>
            <w:tcW w:w="4675" w:type="dxa"/>
          </w:tcPr>
          <w:p w14:paraId="4A7B96FF" w14:textId="77777777" w:rsidR="00B93C74" w:rsidRPr="00820A1E" w:rsidRDefault="00B93C74" w:rsidP="004E61BA">
            <w:pPr>
              <w:rPr>
                <w:lang w:val="en-GB"/>
              </w:rPr>
            </w:pPr>
            <w:r w:rsidRPr="00820A1E">
              <w:rPr>
                <w:lang w:val="en-GB"/>
              </w:rPr>
              <w:t>Multi-Partner Trust Fund</w:t>
            </w:r>
          </w:p>
        </w:tc>
      </w:tr>
      <w:tr w:rsidR="00570919" w:rsidRPr="00820A1E" w14:paraId="5461E21E" w14:textId="77777777" w:rsidTr="00B93C74">
        <w:tc>
          <w:tcPr>
            <w:tcW w:w="4675" w:type="dxa"/>
          </w:tcPr>
          <w:p w14:paraId="35FD7708" w14:textId="77777777" w:rsidR="00B93C74" w:rsidRPr="00820A1E" w:rsidRDefault="00B93C74" w:rsidP="004E61BA">
            <w:pPr>
              <w:rPr>
                <w:lang w:val="en-GB"/>
              </w:rPr>
            </w:pPr>
            <w:r>
              <w:rPr>
                <w:lang w:val="en-GB"/>
              </w:rPr>
              <w:t>NCRA</w:t>
            </w:r>
          </w:p>
        </w:tc>
        <w:tc>
          <w:tcPr>
            <w:tcW w:w="4675" w:type="dxa"/>
          </w:tcPr>
          <w:p w14:paraId="57CC5190" w14:textId="77777777" w:rsidR="00B93C74" w:rsidRPr="00820A1E" w:rsidRDefault="00B93C74" w:rsidP="004E61BA">
            <w:pPr>
              <w:rPr>
                <w:lang w:val="en-GB"/>
              </w:rPr>
            </w:pPr>
            <w:r>
              <w:rPr>
                <w:lang w:val="en-GB"/>
              </w:rPr>
              <w:t>National (Sierra Leone)</w:t>
            </w:r>
          </w:p>
        </w:tc>
      </w:tr>
      <w:tr w:rsidR="00570919" w:rsidRPr="00820A1E" w14:paraId="172B1E39" w14:textId="77777777" w:rsidTr="00B93C74">
        <w:tc>
          <w:tcPr>
            <w:tcW w:w="4675" w:type="dxa"/>
          </w:tcPr>
          <w:p w14:paraId="4A2C8CD0" w14:textId="77777777" w:rsidR="00B93C74" w:rsidRPr="00820A1E" w:rsidRDefault="00B93C74" w:rsidP="004E61BA">
            <w:pPr>
              <w:rPr>
                <w:lang w:val="en-GB"/>
              </w:rPr>
            </w:pPr>
            <w:r w:rsidRPr="00A82EE0">
              <w:rPr>
                <w:lang w:val="en-GB"/>
              </w:rPr>
              <w:t>NIIMS</w:t>
            </w:r>
          </w:p>
        </w:tc>
        <w:tc>
          <w:tcPr>
            <w:tcW w:w="4675" w:type="dxa"/>
          </w:tcPr>
          <w:p w14:paraId="2A22E154" w14:textId="77777777" w:rsidR="00B93C74" w:rsidRPr="00820A1E" w:rsidRDefault="00B93C74" w:rsidP="004E61BA">
            <w:pPr>
              <w:rPr>
                <w:lang w:val="en-GB"/>
              </w:rPr>
            </w:pPr>
            <w:r w:rsidRPr="006604A8">
              <w:rPr>
                <w:lang w:val="en-GB"/>
              </w:rPr>
              <w:t>National Integrated Identity Management System</w:t>
            </w:r>
            <w:r w:rsidRPr="00A82EE0">
              <w:rPr>
                <w:lang w:val="en-GB"/>
              </w:rPr>
              <w:t xml:space="preserve"> (</w:t>
            </w:r>
            <w:r>
              <w:rPr>
                <w:lang w:val="en-GB"/>
              </w:rPr>
              <w:t>Kenya</w:t>
            </w:r>
            <w:r w:rsidRPr="00A82EE0">
              <w:rPr>
                <w:lang w:val="en-GB"/>
              </w:rPr>
              <w:t>)</w:t>
            </w:r>
          </w:p>
        </w:tc>
      </w:tr>
      <w:tr w:rsidR="00570919" w:rsidRPr="00820A1E" w14:paraId="113DED7F" w14:textId="77777777" w:rsidTr="00B93C74">
        <w:tc>
          <w:tcPr>
            <w:tcW w:w="4675" w:type="dxa"/>
          </w:tcPr>
          <w:p w14:paraId="6C3327DA" w14:textId="77777777" w:rsidR="00B93C74" w:rsidRPr="00820A1E" w:rsidRDefault="00B93C74" w:rsidP="004E61BA">
            <w:pPr>
              <w:rPr>
                <w:lang w:val="en-GB"/>
              </w:rPr>
            </w:pPr>
            <w:r>
              <w:rPr>
                <w:lang w:val="en-GB"/>
              </w:rPr>
              <w:t>OECD</w:t>
            </w:r>
          </w:p>
        </w:tc>
        <w:tc>
          <w:tcPr>
            <w:tcW w:w="4675" w:type="dxa"/>
          </w:tcPr>
          <w:p w14:paraId="018CCA6A" w14:textId="77777777" w:rsidR="00B93C74" w:rsidRPr="00820A1E" w:rsidRDefault="00B93C74" w:rsidP="004E61BA">
            <w:pPr>
              <w:rPr>
                <w:lang w:val="en-GB"/>
              </w:rPr>
            </w:pPr>
            <w:r>
              <w:rPr>
                <w:lang w:val="en-GB"/>
              </w:rPr>
              <w:t>Organization for Economic Cooperation and Development</w:t>
            </w:r>
          </w:p>
        </w:tc>
      </w:tr>
      <w:tr w:rsidR="00570919" w:rsidRPr="00820A1E" w14:paraId="7ED15348" w14:textId="77777777" w:rsidTr="00B93C74">
        <w:tc>
          <w:tcPr>
            <w:tcW w:w="4675" w:type="dxa"/>
          </w:tcPr>
          <w:p w14:paraId="0FCCE254" w14:textId="77777777" w:rsidR="00B93C74" w:rsidRPr="00820A1E" w:rsidRDefault="00B93C74" w:rsidP="004E61BA">
            <w:pPr>
              <w:rPr>
                <w:lang w:val="en-GB"/>
              </w:rPr>
            </w:pPr>
            <w:r w:rsidRPr="00820A1E">
              <w:rPr>
                <w:lang w:val="en-GB"/>
              </w:rPr>
              <w:t>OHCHR</w:t>
            </w:r>
          </w:p>
        </w:tc>
        <w:tc>
          <w:tcPr>
            <w:tcW w:w="4675" w:type="dxa"/>
          </w:tcPr>
          <w:p w14:paraId="4213708B" w14:textId="77777777" w:rsidR="00B93C74" w:rsidRPr="00820A1E" w:rsidRDefault="00B93C74" w:rsidP="004E61BA">
            <w:pPr>
              <w:rPr>
                <w:lang w:val="en-GB"/>
              </w:rPr>
            </w:pPr>
            <w:r w:rsidRPr="00820A1E">
              <w:rPr>
                <w:lang w:val="en-GB"/>
              </w:rPr>
              <w:t>Office of the United Nations High Commissioner for Human Rights</w:t>
            </w:r>
          </w:p>
        </w:tc>
      </w:tr>
      <w:tr w:rsidR="00570919" w:rsidRPr="00820A1E" w14:paraId="4D3DD86D" w14:textId="77777777" w:rsidTr="00B93C74">
        <w:tc>
          <w:tcPr>
            <w:tcW w:w="4675" w:type="dxa"/>
          </w:tcPr>
          <w:p w14:paraId="3F74DDF4" w14:textId="77777777" w:rsidR="00B93C74" w:rsidRPr="00820A1E" w:rsidRDefault="00B93C74" w:rsidP="004E61BA">
            <w:pPr>
              <w:rPr>
                <w:lang w:val="en-GB"/>
              </w:rPr>
            </w:pPr>
            <w:r w:rsidRPr="00820A1E">
              <w:rPr>
                <w:lang w:val="en-GB"/>
              </w:rPr>
              <w:t>PIP</w:t>
            </w:r>
          </w:p>
        </w:tc>
        <w:tc>
          <w:tcPr>
            <w:tcW w:w="4675" w:type="dxa"/>
          </w:tcPr>
          <w:p w14:paraId="0173A998" w14:textId="77777777" w:rsidR="00B93C74" w:rsidRPr="00820A1E" w:rsidRDefault="00B93C74" w:rsidP="004E61BA">
            <w:pPr>
              <w:rPr>
                <w:lang w:val="en-GB"/>
              </w:rPr>
            </w:pPr>
            <w:r w:rsidRPr="00820A1E">
              <w:rPr>
                <w:lang w:val="en-GB"/>
              </w:rPr>
              <w:t xml:space="preserve">Project </w:t>
            </w:r>
            <w:r>
              <w:rPr>
                <w:lang w:val="en-GB"/>
              </w:rPr>
              <w:t>I</w:t>
            </w:r>
            <w:r w:rsidRPr="00820A1E">
              <w:rPr>
                <w:lang w:val="en-GB"/>
              </w:rPr>
              <w:t xml:space="preserve">mplementation </w:t>
            </w:r>
            <w:r>
              <w:rPr>
                <w:lang w:val="en-GB"/>
              </w:rPr>
              <w:t>P</w:t>
            </w:r>
            <w:r w:rsidRPr="00820A1E">
              <w:rPr>
                <w:lang w:val="en-GB"/>
              </w:rPr>
              <w:t>lan</w:t>
            </w:r>
          </w:p>
        </w:tc>
      </w:tr>
      <w:tr w:rsidR="00570919" w:rsidRPr="00820A1E" w14:paraId="28A912A0" w14:textId="77777777" w:rsidTr="00B93C74">
        <w:tc>
          <w:tcPr>
            <w:tcW w:w="4675" w:type="dxa"/>
          </w:tcPr>
          <w:p w14:paraId="58A4ADE1" w14:textId="77777777" w:rsidR="00B93C74" w:rsidRPr="00820A1E" w:rsidRDefault="00B93C74" w:rsidP="004E61BA">
            <w:pPr>
              <w:rPr>
                <w:lang w:val="en-GB"/>
              </w:rPr>
            </w:pPr>
            <w:r>
              <w:rPr>
                <w:lang w:val="en-GB"/>
              </w:rPr>
              <w:t>PMSU</w:t>
            </w:r>
          </w:p>
        </w:tc>
        <w:tc>
          <w:tcPr>
            <w:tcW w:w="4675" w:type="dxa"/>
          </w:tcPr>
          <w:p w14:paraId="40AF85B4" w14:textId="77777777" w:rsidR="00B93C74" w:rsidRPr="00820A1E" w:rsidRDefault="00B93C74" w:rsidP="004E61BA">
            <w:pPr>
              <w:rPr>
                <w:lang w:val="en-GB"/>
              </w:rPr>
            </w:pPr>
            <w:r>
              <w:rPr>
                <w:lang w:val="en-GB"/>
              </w:rPr>
              <w:t>Project Secretariat Management Unit, also referenced in this document as the UNDP Global Programme Staff, or Secretariat</w:t>
            </w:r>
          </w:p>
        </w:tc>
      </w:tr>
      <w:tr w:rsidR="00570919" w:rsidRPr="00820A1E" w14:paraId="5F5C6940" w14:textId="77777777" w:rsidTr="00B93C74">
        <w:tc>
          <w:tcPr>
            <w:tcW w:w="4675" w:type="dxa"/>
          </w:tcPr>
          <w:p w14:paraId="793C3B7E" w14:textId="77777777" w:rsidR="00B93C74" w:rsidRPr="00820A1E" w:rsidRDefault="00B93C74" w:rsidP="004E61BA">
            <w:pPr>
              <w:rPr>
                <w:lang w:val="en-GB"/>
              </w:rPr>
            </w:pPr>
            <w:r w:rsidRPr="00820A1E">
              <w:rPr>
                <w:lang w:val="en-GB"/>
              </w:rPr>
              <w:t>Programme</w:t>
            </w:r>
          </w:p>
        </w:tc>
        <w:tc>
          <w:tcPr>
            <w:tcW w:w="4675" w:type="dxa"/>
          </w:tcPr>
          <w:p w14:paraId="16C359E5" w14:textId="77777777" w:rsidR="00B93C74" w:rsidRPr="00820A1E" w:rsidRDefault="00B93C74" w:rsidP="004E61BA">
            <w:pPr>
              <w:jc w:val="both"/>
              <w:rPr>
                <w:lang w:val="en-GB"/>
              </w:rPr>
            </w:pPr>
            <w:r w:rsidRPr="00820A1E">
              <w:rPr>
                <w:lang w:val="en-GB"/>
              </w:rPr>
              <w:t>UNDP’s Global Programme</w:t>
            </w:r>
            <w:r>
              <w:rPr>
                <w:lang w:val="en-GB"/>
              </w:rPr>
              <w:t xml:space="preserve"> ‘Legal Identity for All’ </w:t>
            </w:r>
            <w:r w:rsidRPr="00820A1E">
              <w:rPr>
                <w:lang w:val="en-GB"/>
              </w:rPr>
              <w:t>implementing the UNLIA TF AWP</w:t>
            </w:r>
            <w:r>
              <w:rPr>
                <w:lang w:val="en-GB"/>
              </w:rPr>
              <w:t>s</w:t>
            </w:r>
          </w:p>
        </w:tc>
      </w:tr>
      <w:tr w:rsidR="00570919" w:rsidRPr="00820A1E" w14:paraId="72FABE30" w14:textId="77777777" w:rsidTr="00B93C74">
        <w:tc>
          <w:tcPr>
            <w:tcW w:w="4675" w:type="dxa"/>
          </w:tcPr>
          <w:p w14:paraId="773EABE4" w14:textId="77777777" w:rsidR="00B93C74" w:rsidRPr="00820A1E" w:rsidRDefault="00B93C74" w:rsidP="004E61BA">
            <w:pPr>
              <w:rPr>
                <w:lang w:val="en-GB"/>
              </w:rPr>
            </w:pPr>
            <w:r>
              <w:rPr>
                <w:lang w:val="en-GB"/>
              </w:rPr>
              <w:t>RCO</w:t>
            </w:r>
          </w:p>
        </w:tc>
        <w:tc>
          <w:tcPr>
            <w:tcW w:w="4675" w:type="dxa"/>
          </w:tcPr>
          <w:p w14:paraId="3A553C65" w14:textId="77777777" w:rsidR="00B93C74" w:rsidRPr="00820A1E" w:rsidRDefault="00B93C74" w:rsidP="004E61BA">
            <w:pPr>
              <w:jc w:val="both"/>
              <w:rPr>
                <w:lang w:val="en-GB"/>
              </w:rPr>
            </w:pPr>
            <w:r>
              <w:rPr>
                <w:lang w:val="en-GB"/>
              </w:rPr>
              <w:t>UN Resident Coordinator’s Office</w:t>
            </w:r>
          </w:p>
        </w:tc>
      </w:tr>
      <w:tr w:rsidR="00570919" w:rsidRPr="00820A1E" w14:paraId="62B22A46" w14:textId="77777777" w:rsidTr="00B93C74">
        <w:tc>
          <w:tcPr>
            <w:tcW w:w="4675" w:type="dxa"/>
          </w:tcPr>
          <w:p w14:paraId="185F2CEE" w14:textId="77777777" w:rsidR="00B93C74" w:rsidRPr="00820A1E" w:rsidRDefault="00B93C74" w:rsidP="004E61BA">
            <w:pPr>
              <w:rPr>
                <w:lang w:val="en-GB"/>
              </w:rPr>
            </w:pPr>
            <w:r w:rsidRPr="00820A1E">
              <w:rPr>
                <w:lang w:val="en-GB"/>
              </w:rPr>
              <w:t>SDG</w:t>
            </w:r>
          </w:p>
        </w:tc>
        <w:tc>
          <w:tcPr>
            <w:tcW w:w="4675" w:type="dxa"/>
          </w:tcPr>
          <w:p w14:paraId="164B52BF" w14:textId="77777777" w:rsidR="00B93C74" w:rsidRPr="00820A1E" w:rsidRDefault="00B93C74" w:rsidP="004E61BA">
            <w:pPr>
              <w:rPr>
                <w:lang w:val="en-GB"/>
              </w:rPr>
            </w:pPr>
            <w:r w:rsidRPr="00820A1E">
              <w:rPr>
                <w:lang w:val="en-GB"/>
              </w:rPr>
              <w:t xml:space="preserve">Sustainable Development Goals </w:t>
            </w:r>
          </w:p>
        </w:tc>
      </w:tr>
      <w:tr w:rsidR="00570919" w:rsidRPr="00820A1E" w14:paraId="5EB78836" w14:textId="77777777" w:rsidTr="00B93C74">
        <w:tc>
          <w:tcPr>
            <w:tcW w:w="4675" w:type="dxa"/>
          </w:tcPr>
          <w:p w14:paraId="680CA4CE" w14:textId="77777777" w:rsidR="00B93C74" w:rsidRPr="00820A1E" w:rsidRDefault="00B93C74" w:rsidP="004E61BA">
            <w:pPr>
              <w:rPr>
                <w:lang w:val="en-GB"/>
              </w:rPr>
            </w:pPr>
            <w:r>
              <w:rPr>
                <w:lang w:val="en-GB"/>
              </w:rPr>
              <w:t>SG</w:t>
            </w:r>
          </w:p>
        </w:tc>
        <w:tc>
          <w:tcPr>
            <w:tcW w:w="4675" w:type="dxa"/>
          </w:tcPr>
          <w:p w14:paraId="481B69D2" w14:textId="77777777" w:rsidR="00B93C74" w:rsidRPr="00820A1E" w:rsidRDefault="00B93C74" w:rsidP="004E61BA">
            <w:pPr>
              <w:rPr>
                <w:lang w:val="en-GB"/>
              </w:rPr>
            </w:pPr>
            <w:r>
              <w:rPr>
                <w:lang w:val="en-GB"/>
              </w:rPr>
              <w:t>UN Secretary-General</w:t>
            </w:r>
          </w:p>
        </w:tc>
      </w:tr>
      <w:tr w:rsidR="00570919" w:rsidRPr="00820A1E" w14:paraId="30FEC57A" w14:textId="77777777" w:rsidTr="00B93C74">
        <w:tc>
          <w:tcPr>
            <w:tcW w:w="4675" w:type="dxa"/>
          </w:tcPr>
          <w:p w14:paraId="41F1612D" w14:textId="77777777" w:rsidR="00B93C74" w:rsidRPr="00820A1E" w:rsidRDefault="00B93C74" w:rsidP="004E61BA">
            <w:pPr>
              <w:rPr>
                <w:lang w:val="en-GB"/>
              </w:rPr>
            </w:pPr>
            <w:r>
              <w:rPr>
                <w:lang w:val="en-GB"/>
              </w:rPr>
              <w:lastRenderedPageBreak/>
              <w:t>Secretariat</w:t>
            </w:r>
          </w:p>
        </w:tc>
        <w:tc>
          <w:tcPr>
            <w:tcW w:w="4675" w:type="dxa"/>
          </w:tcPr>
          <w:p w14:paraId="6429C1DA" w14:textId="77777777" w:rsidR="00B93C74" w:rsidRPr="00820A1E" w:rsidRDefault="00B93C74" w:rsidP="004E61BA">
            <w:pPr>
              <w:rPr>
                <w:lang w:val="en-GB"/>
              </w:rPr>
            </w:pPr>
            <w:r>
              <w:rPr>
                <w:lang w:val="en-GB"/>
              </w:rPr>
              <w:t>UNDP Global Programme Staff (P5 and P3), also referenced in this document as the Project Secretariat Management Unit or PMSU</w:t>
            </w:r>
          </w:p>
        </w:tc>
      </w:tr>
      <w:tr w:rsidR="00570919" w:rsidRPr="00820A1E" w14:paraId="4B289DAF" w14:textId="77777777" w:rsidTr="00B93C74">
        <w:tc>
          <w:tcPr>
            <w:tcW w:w="4675" w:type="dxa"/>
          </w:tcPr>
          <w:p w14:paraId="38EAA7C5" w14:textId="77777777" w:rsidR="00B93C74" w:rsidRPr="00820A1E" w:rsidRDefault="00B93C74" w:rsidP="004E61BA">
            <w:pPr>
              <w:rPr>
                <w:lang w:val="en-GB"/>
              </w:rPr>
            </w:pPr>
            <w:r w:rsidRPr="00820A1E">
              <w:rPr>
                <w:lang w:val="en-GB"/>
              </w:rPr>
              <w:t>TOR</w:t>
            </w:r>
          </w:p>
        </w:tc>
        <w:tc>
          <w:tcPr>
            <w:tcW w:w="4675" w:type="dxa"/>
          </w:tcPr>
          <w:p w14:paraId="1D33113A" w14:textId="77777777" w:rsidR="00B93C74" w:rsidRPr="00820A1E" w:rsidRDefault="00B93C74" w:rsidP="004E61BA">
            <w:pPr>
              <w:rPr>
                <w:lang w:val="en-GB"/>
              </w:rPr>
            </w:pPr>
            <w:r w:rsidRPr="00820A1E">
              <w:rPr>
                <w:lang w:val="en-GB"/>
              </w:rPr>
              <w:t>Terms of Reference</w:t>
            </w:r>
          </w:p>
        </w:tc>
      </w:tr>
      <w:tr w:rsidR="00570919" w:rsidRPr="00820A1E" w14:paraId="1C5C3443" w14:textId="77777777" w:rsidTr="00B93C74">
        <w:tc>
          <w:tcPr>
            <w:tcW w:w="4675" w:type="dxa"/>
          </w:tcPr>
          <w:p w14:paraId="70362494" w14:textId="77777777" w:rsidR="00B93C74" w:rsidRPr="00820A1E" w:rsidRDefault="00B93C74" w:rsidP="004E61BA">
            <w:pPr>
              <w:rPr>
                <w:lang w:val="en-GB"/>
              </w:rPr>
            </w:pPr>
            <w:r w:rsidRPr="00820A1E">
              <w:rPr>
                <w:lang w:val="en-GB"/>
              </w:rPr>
              <w:t>UN</w:t>
            </w:r>
          </w:p>
        </w:tc>
        <w:tc>
          <w:tcPr>
            <w:tcW w:w="4675" w:type="dxa"/>
          </w:tcPr>
          <w:p w14:paraId="68263215" w14:textId="77777777" w:rsidR="00B93C74" w:rsidRPr="00820A1E" w:rsidRDefault="00B93C74" w:rsidP="004E61BA">
            <w:pPr>
              <w:rPr>
                <w:lang w:val="en-GB"/>
              </w:rPr>
            </w:pPr>
            <w:r w:rsidRPr="00820A1E">
              <w:rPr>
                <w:lang w:val="en-GB"/>
              </w:rPr>
              <w:t>United Nations</w:t>
            </w:r>
          </w:p>
        </w:tc>
      </w:tr>
      <w:tr w:rsidR="00570919" w:rsidRPr="00820A1E" w14:paraId="0D34E825" w14:textId="77777777" w:rsidTr="00B93C74">
        <w:tc>
          <w:tcPr>
            <w:tcW w:w="4675" w:type="dxa"/>
          </w:tcPr>
          <w:p w14:paraId="184D9FA5" w14:textId="77777777" w:rsidR="00B93C74" w:rsidRPr="00820A1E" w:rsidRDefault="00B93C74" w:rsidP="004E61BA">
            <w:pPr>
              <w:rPr>
                <w:lang w:val="en-GB"/>
              </w:rPr>
            </w:pPr>
            <w:r w:rsidRPr="00820A1E">
              <w:rPr>
                <w:lang w:val="en-GB"/>
              </w:rPr>
              <w:t>UNCT</w:t>
            </w:r>
          </w:p>
        </w:tc>
        <w:tc>
          <w:tcPr>
            <w:tcW w:w="4675" w:type="dxa"/>
          </w:tcPr>
          <w:p w14:paraId="74F24458" w14:textId="77777777" w:rsidR="00B93C74" w:rsidRPr="00820A1E" w:rsidRDefault="00B93C74" w:rsidP="004E61BA">
            <w:pPr>
              <w:rPr>
                <w:lang w:val="en-GB"/>
              </w:rPr>
            </w:pPr>
            <w:r w:rsidRPr="00820A1E">
              <w:rPr>
                <w:lang w:val="en-GB"/>
              </w:rPr>
              <w:t>United Nations Country Team</w:t>
            </w:r>
          </w:p>
        </w:tc>
      </w:tr>
      <w:tr w:rsidR="00570919" w:rsidRPr="00820A1E" w14:paraId="3988AB35" w14:textId="77777777" w:rsidTr="00B93C74">
        <w:tc>
          <w:tcPr>
            <w:tcW w:w="4675" w:type="dxa"/>
          </w:tcPr>
          <w:p w14:paraId="41BA96CD" w14:textId="77777777" w:rsidR="00B93C74" w:rsidRPr="00820A1E" w:rsidRDefault="00B93C74" w:rsidP="004E61BA">
            <w:pPr>
              <w:rPr>
                <w:lang w:val="en-GB"/>
              </w:rPr>
            </w:pPr>
            <w:r w:rsidRPr="00820A1E">
              <w:rPr>
                <w:lang w:val="en-GB"/>
              </w:rPr>
              <w:t>UNDP</w:t>
            </w:r>
          </w:p>
        </w:tc>
        <w:tc>
          <w:tcPr>
            <w:tcW w:w="4675" w:type="dxa"/>
          </w:tcPr>
          <w:p w14:paraId="2E381BA1" w14:textId="77777777" w:rsidR="00B93C74" w:rsidRPr="00820A1E" w:rsidRDefault="00B93C74" w:rsidP="004E61BA">
            <w:pPr>
              <w:rPr>
                <w:lang w:val="en-GB"/>
              </w:rPr>
            </w:pPr>
            <w:r w:rsidRPr="00820A1E">
              <w:rPr>
                <w:lang w:val="en-GB"/>
              </w:rPr>
              <w:t>United Nations Development Programme</w:t>
            </w:r>
          </w:p>
        </w:tc>
      </w:tr>
      <w:tr w:rsidR="00570919" w:rsidRPr="00820A1E" w14:paraId="0588D8BC" w14:textId="77777777" w:rsidTr="00B93C74">
        <w:tc>
          <w:tcPr>
            <w:tcW w:w="4675" w:type="dxa"/>
          </w:tcPr>
          <w:p w14:paraId="4B1CE12D" w14:textId="77777777" w:rsidR="00B93C74" w:rsidRPr="00820A1E" w:rsidRDefault="00B93C74" w:rsidP="004E61BA">
            <w:pPr>
              <w:rPr>
                <w:lang w:val="en-GB"/>
              </w:rPr>
            </w:pPr>
            <w:r w:rsidRPr="00820A1E">
              <w:rPr>
                <w:lang w:val="en-GB"/>
              </w:rPr>
              <w:t>UNICEF</w:t>
            </w:r>
          </w:p>
        </w:tc>
        <w:tc>
          <w:tcPr>
            <w:tcW w:w="4675" w:type="dxa"/>
          </w:tcPr>
          <w:p w14:paraId="2DF75BC8" w14:textId="77777777" w:rsidR="00B93C74" w:rsidRPr="00820A1E" w:rsidRDefault="00B93C74" w:rsidP="004E61BA">
            <w:pPr>
              <w:rPr>
                <w:lang w:val="en-GB"/>
              </w:rPr>
            </w:pPr>
            <w:r w:rsidRPr="00820A1E">
              <w:rPr>
                <w:lang w:val="en-GB"/>
              </w:rPr>
              <w:t>United Nations Children's Fund</w:t>
            </w:r>
          </w:p>
        </w:tc>
      </w:tr>
      <w:tr w:rsidR="00570919" w:rsidRPr="00820A1E" w14:paraId="2FD1335C" w14:textId="77777777" w:rsidTr="00B93C74">
        <w:tc>
          <w:tcPr>
            <w:tcW w:w="4675" w:type="dxa"/>
          </w:tcPr>
          <w:p w14:paraId="6DEF45F0" w14:textId="77777777" w:rsidR="00B93C74" w:rsidRPr="00820A1E" w:rsidRDefault="00B93C74" w:rsidP="004E61BA">
            <w:pPr>
              <w:rPr>
                <w:lang w:val="en-GB"/>
              </w:rPr>
            </w:pPr>
            <w:r>
              <w:rPr>
                <w:lang w:val="en-GB"/>
              </w:rPr>
              <w:t>UNLIA</w:t>
            </w:r>
          </w:p>
        </w:tc>
        <w:tc>
          <w:tcPr>
            <w:tcW w:w="4675" w:type="dxa"/>
          </w:tcPr>
          <w:p w14:paraId="0F5AF762" w14:textId="77777777" w:rsidR="00B93C74" w:rsidRPr="00820A1E" w:rsidRDefault="00B93C74" w:rsidP="004E61BA">
            <w:pPr>
              <w:rPr>
                <w:lang w:val="en-GB"/>
              </w:rPr>
            </w:pPr>
            <w:r>
              <w:rPr>
                <w:lang w:val="en-GB"/>
              </w:rPr>
              <w:t>United Nations Legal Identity for All</w:t>
            </w:r>
          </w:p>
        </w:tc>
      </w:tr>
      <w:tr w:rsidR="00570919" w:rsidRPr="00820A1E" w14:paraId="07E76B95" w14:textId="77777777" w:rsidTr="00B93C74">
        <w:tc>
          <w:tcPr>
            <w:tcW w:w="4675" w:type="dxa"/>
          </w:tcPr>
          <w:p w14:paraId="07AC1236" w14:textId="77777777" w:rsidR="00B93C74" w:rsidRPr="00820A1E" w:rsidRDefault="00B93C74" w:rsidP="004E61BA">
            <w:pPr>
              <w:rPr>
                <w:lang w:val="en-GB"/>
              </w:rPr>
            </w:pPr>
            <w:r w:rsidRPr="00820A1E">
              <w:rPr>
                <w:lang w:val="en-GB"/>
              </w:rPr>
              <w:t>UNLIA TF</w:t>
            </w:r>
          </w:p>
        </w:tc>
        <w:tc>
          <w:tcPr>
            <w:tcW w:w="4675" w:type="dxa"/>
          </w:tcPr>
          <w:p w14:paraId="6F436786" w14:textId="77777777" w:rsidR="00B93C74" w:rsidRPr="00820A1E" w:rsidRDefault="00B93C74" w:rsidP="004E61BA">
            <w:pPr>
              <w:rPr>
                <w:lang w:val="en-GB"/>
              </w:rPr>
            </w:pPr>
            <w:r w:rsidRPr="00820A1E">
              <w:rPr>
                <w:lang w:val="en-GB"/>
              </w:rPr>
              <w:t xml:space="preserve">United Nations Legal Identity Agenda Task Force </w:t>
            </w:r>
          </w:p>
        </w:tc>
      </w:tr>
      <w:tr w:rsidR="00570919" w:rsidRPr="00820A1E" w14:paraId="5B186410" w14:textId="77777777" w:rsidTr="00B93C74">
        <w:tc>
          <w:tcPr>
            <w:tcW w:w="4675" w:type="dxa"/>
          </w:tcPr>
          <w:p w14:paraId="5416D5D2" w14:textId="77777777" w:rsidR="00B93C74" w:rsidRPr="00820A1E" w:rsidRDefault="00B93C74" w:rsidP="004E61BA">
            <w:pPr>
              <w:rPr>
                <w:lang w:val="en-GB"/>
              </w:rPr>
            </w:pPr>
            <w:r w:rsidRPr="00820A1E">
              <w:rPr>
                <w:lang w:val="en-GB"/>
              </w:rPr>
              <w:t>UNLIEG</w:t>
            </w:r>
          </w:p>
        </w:tc>
        <w:tc>
          <w:tcPr>
            <w:tcW w:w="4675" w:type="dxa"/>
          </w:tcPr>
          <w:p w14:paraId="0B15B6F4" w14:textId="77777777" w:rsidR="00B93C74" w:rsidRPr="00820A1E" w:rsidRDefault="00B93C74" w:rsidP="004E61BA">
            <w:pPr>
              <w:rPr>
                <w:lang w:val="en-GB"/>
              </w:rPr>
            </w:pPr>
            <w:r w:rsidRPr="00820A1E">
              <w:rPr>
                <w:lang w:val="en-GB"/>
              </w:rPr>
              <w:t>United Nations Legal Identity Experts Group</w:t>
            </w:r>
          </w:p>
        </w:tc>
      </w:tr>
      <w:tr w:rsidR="00570919" w:rsidRPr="00820A1E" w14:paraId="46C8BB75" w14:textId="77777777" w:rsidTr="00B93C74">
        <w:tc>
          <w:tcPr>
            <w:tcW w:w="4675" w:type="dxa"/>
          </w:tcPr>
          <w:p w14:paraId="51C3A735" w14:textId="77777777" w:rsidR="00B93C74" w:rsidRPr="00820A1E" w:rsidRDefault="00B93C74" w:rsidP="004E61BA">
            <w:pPr>
              <w:rPr>
                <w:lang w:val="en-GB"/>
              </w:rPr>
            </w:pPr>
            <w:r w:rsidRPr="00820A1E">
              <w:rPr>
                <w:lang w:val="en-GB"/>
              </w:rPr>
              <w:t>UNFPA</w:t>
            </w:r>
          </w:p>
        </w:tc>
        <w:tc>
          <w:tcPr>
            <w:tcW w:w="4675" w:type="dxa"/>
          </w:tcPr>
          <w:p w14:paraId="59F27D96" w14:textId="77777777" w:rsidR="00B93C74" w:rsidRPr="00820A1E" w:rsidRDefault="00B93C74" w:rsidP="004E61BA">
            <w:pPr>
              <w:rPr>
                <w:lang w:val="en-GB"/>
              </w:rPr>
            </w:pPr>
            <w:r w:rsidRPr="00820A1E">
              <w:rPr>
                <w:lang w:val="en-GB"/>
              </w:rPr>
              <w:t>United Nations Population Fund</w:t>
            </w:r>
          </w:p>
        </w:tc>
      </w:tr>
      <w:tr w:rsidR="00570919" w:rsidRPr="00820A1E" w14:paraId="429E8131" w14:textId="77777777" w:rsidTr="00B93C74">
        <w:tc>
          <w:tcPr>
            <w:tcW w:w="4675" w:type="dxa"/>
          </w:tcPr>
          <w:p w14:paraId="1DCC5AC9" w14:textId="77777777" w:rsidR="00B93C74" w:rsidRPr="00820A1E" w:rsidRDefault="00B93C74" w:rsidP="004E61BA">
            <w:pPr>
              <w:rPr>
                <w:lang w:val="en-GB"/>
              </w:rPr>
            </w:pPr>
            <w:r w:rsidRPr="00820A1E">
              <w:rPr>
                <w:lang w:val="en-GB"/>
              </w:rPr>
              <w:t>UNHCR</w:t>
            </w:r>
          </w:p>
        </w:tc>
        <w:tc>
          <w:tcPr>
            <w:tcW w:w="4675" w:type="dxa"/>
          </w:tcPr>
          <w:p w14:paraId="43C39E58" w14:textId="77777777" w:rsidR="00B93C74" w:rsidRPr="00820A1E" w:rsidRDefault="00B93C74" w:rsidP="004E61BA">
            <w:pPr>
              <w:rPr>
                <w:lang w:val="en-GB"/>
              </w:rPr>
            </w:pPr>
            <w:r w:rsidRPr="00820A1E">
              <w:rPr>
                <w:lang w:val="en-GB"/>
              </w:rPr>
              <w:t>United Nations High Commissioner for Refugees</w:t>
            </w:r>
          </w:p>
        </w:tc>
      </w:tr>
      <w:tr w:rsidR="00570919" w:rsidRPr="00820A1E" w14:paraId="4364D1AF" w14:textId="77777777" w:rsidTr="00B93C74">
        <w:tc>
          <w:tcPr>
            <w:tcW w:w="4675" w:type="dxa"/>
          </w:tcPr>
          <w:p w14:paraId="55CF0BDE" w14:textId="77777777" w:rsidR="00B93C74" w:rsidRPr="00820A1E" w:rsidRDefault="00B93C74" w:rsidP="004E61BA">
            <w:pPr>
              <w:rPr>
                <w:lang w:val="en-GB"/>
              </w:rPr>
            </w:pPr>
            <w:r w:rsidRPr="00820A1E">
              <w:rPr>
                <w:lang w:val="en-GB"/>
              </w:rPr>
              <w:t>UNRCO</w:t>
            </w:r>
          </w:p>
        </w:tc>
        <w:tc>
          <w:tcPr>
            <w:tcW w:w="4675" w:type="dxa"/>
          </w:tcPr>
          <w:p w14:paraId="0307200A" w14:textId="77777777" w:rsidR="00B93C74" w:rsidRPr="00820A1E" w:rsidRDefault="00B93C74" w:rsidP="004E61BA">
            <w:pPr>
              <w:rPr>
                <w:lang w:val="en-GB"/>
              </w:rPr>
            </w:pPr>
            <w:r w:rsidRPr="00820A1E">
              <w:rPr>
                <w:lang w:val="en-GB"/>
              </w:rPr>
              <w:t>UN Resident Coordinator Office</w:t>
            </w:r>
          </w:p>
        </w:tc>
      </w:tr>
      <w:tr w:rsidR="00570919" w:rsidRPr="00820A1E" w14:paraId="00EFBF98" w14:textId="77777777" w:rsidTr="00B93C74">
        <w:tc>
          <w:tcPr>
            <w:tcW w:w="4675" w:type="dxa"/>
          </w:tcPr>
          <w:p w14:paraId="0DCD0D4E" w14:textId="77777777" w:rsidR="00B93C74" w:rsidRPr="00820A1E" w:rsidRDefault="00B93C74" w:rsidP="004E61BA">
            <w:pPr>
              <w:rPr>
                <w:lang w:val="en-GB"/>
              </w:rPr>
            </w:pPr>
            <w:r w:rsidRPr="00820A1E">
              <w:rPr>
                <w:lang w:val="en-GB"/>
              </w:rPr>
              <w:t>WBG</w:t>
            </w:r>
          </w:p>
        </w:tc>
        <w:tc>
          <w:tcPr>
            <w:tcW w:w="4675" w:type="dxa"/>
          </w:tcPr>
          <w:p w14:paraId="0E8434F1" w14:textId="77777777" w:rsidR="00B93C74" w:rsidRPr="00820A1E" w:rsidRDefault="00B93C74" w:rsidP="004E61BA">
            <w:pPr>
              <w:rPr>
                <w:lang w:val="en-GB"/>
              </w:rPr>
            </w:pPr>
            <w:r w:rsidRPr="00820A1E">
              <w:rPr>
                <w:lang w:val="en-GB"/>
              </w:rPr>
              <w:t>World Bank Group</w:t>
            </w:r>
          </w:p>
        </w:tc>
      </w:tr>
      <w:tr w:rsidR="00570919" w:rsidRPr="00820A1E" w14:paraId="7A1674D3" w14:textId="77777777" w:rsidTr="00B93C74">
        <w:tc>
          <w:tcPr>
            <w:tcW w:w="4675" w:type="dxa"/>
          </w:tcPr>
          <w:p w14:paraId="0895ECFC" w14:textId="77777777" w:rsidR="00B93C74" w:rsidRPr="00820A1E" w:rsidRDefault="00B93C74" w:rsidP="004E61BA">
            <w:pPr>
              <w:rPr>
                <w:lang w:val="en-GB"/>
              </w:rPr>
            </w:pPr>
            <w:r w:rsidRPr="00820A1E">
              <w:rPr>
                <w:lang w:val="en-GB"/>
              </w:rPr>
              <w:t>WHO</w:t>
            </w:r>
          </w:p>
        </w:tc>
        <w:tc>
          <w:tcPr>
            <w:tcW w:w="4675" w:type="dxa"/>
          </w:tcPr>
          <w:p w14:paraId="7AB12CF4" w14:textId="77777777" w:rsidR="00B93C74" w:rsidRPr="00820A1E" w:rsidRDefault="00B93C74" w:rsidP="004E61BA">
            <w:pPr>
              <w:rPr>
                <w:lang w:val="en-GB"/>
              </w:rPr>
            </w:pPr>
            <w:r w:rsidRPr="00820A1E">
              <w:rPr>
                <w:lang w:val="en-GB"/>
              </w:rPr>
              <w:t>World Health Organization</w:t>
            </w:r>
          </w:p>
        </w:tc>
      </w:tr>
    </w:tbl>
    <w:p w14:paraId="74BF5591" w14:textId="77777777" w:rsidR="00522DFA" w:rsidRDefault="00522DFA" w:rsidP="00522DFA">
      <w:r>
        <w:br w:type="page"/>
      </w:r>
    </w:p>
    <w:p w14:paraId="6B429B20" w14:textId="77777777" w:rsidR="00522DFA" w:rsidRDefault="00522DFA" w:rsidP="00522DFA">
      <w:pPr>
        <w:pStyle w:val="Heading1"/>
      </w:pPr>
      <w:bookmarkStart w:id="139" w:name="_Toc117087384"/>
      <w:bookmarkStart w:id="140" w:name="_Toc122577472"/>
      <w:bookmarkStart w:id="141" w:name="_Toc122608278"/>
      <w:bookmarkStart w:id="142" w:name="_Toc124179853"/>
      <w:r>
        <w:lastRenderedPageBreak/>
        <w:t>Introduction</w:t>
      </w:r>
      <w:bookmarkEnd w:id="139"/>
      <w:bookmarkEnd w:id="140"/>
      <w:bookmarkEnd w:id="141"/>
      <w:bookmarkEnd w:id="142"/>
    </w:p>
    <w:p w14:paraId="754619C6" w14:textId="7D21583C" w:rsidR="00522DFA" w:rsidRDefault="00522DFA" w:rsidP="00522DFA">
      <w:r>
        <w:t xml:space="preserve">This report is prepared in accordance with the Terms of Reference (TOR) prepared for the Consultant conducting the </w:t>
      </w:r>
      <w:r w:rsidRPr="008727FA">
        <w:t xml:space="preserve">Evaluation for </w:t>
      </w:r>
      <w:r>
        <w:t xml:space="preserve">the United Nations Development Programme (UNDP) </w:t>
      </w:r>
      <w:r w:rsidRPr="008727FA">
        <w:t>Global Programme Legal Identity for All</w:t>
      </w:r>
      <w:r>
        <w:t xml:space="preserve"> (Programme).</w:t>
      </w:r>
      <w:r w:rsidR="003D5E03">
        <w:t xml:space="preserve"> </w:t>
      </w:r>
      <w:r>
        <w:t>The Programme closes in November 2022, occasioning this evaluation for Programme activities from project initiation in December 2018 through project closure.</w:t>
      </w:r>
      <w:r w:rsidR="003D5E03">
        <w:t xml:space="preserve"> </w:t>
      </w:r>
      <w:r>
        <w:t xml:space="preserve">The duration of the consultancy is expected to be 60 days, starting June 14, </w:t>
      </w:r>
      <w:proofErr w:type="gramStart"/>
      <w:r>
        <w:t>2022</w:t>
      </w:r>
      <w:proofErr w:type="gramEnd"/>
      <w:r>
        <w:t xml:space="preserve"> and running through December 31, 2022.</w:t>
      </w:r>
    </w:p>
    <w:p w14:paraId="1D57CA93" w14:textId="77777777" w:rsidR="00522DFA" w:rsidRDefault="00522DFA" w:rsidP="00522DFA">
      <w:pPr>
        <w:pStyle w:val="Heading1"/>
      </w:pPr>
      <w:bookmarkStart w:id="143" w:name="_Toc117087385"/>
      <w:bookmarkStart w:id="144" w:name="_Toc122577473"/>
      <w:bookmarkStart w:id="145" w:name="_Toc122608279"/>
      <w:bookmarkStart w:id="146" w:name="_Toc124179854"/>
      <w:r>
        <w:t>Background and Context</w:t>
      </w:r>
      <w:bookmarkEnd w:id="143"/>
      <w:bookmarkEnd w:id="144"/>
      <w:bookmarkEnd w:id="145"/>
      <w:bookmarkEnd w:id="146"/>
    </w:p>
    <w:p w14:paraId="4C0336CE" w14:textId="6EC2A879" w:rsidR="00522DFA" w:rsidRDefault="00522DFA" w:rsidP="00522DFA">
      <w:r>
        <w:t xml:space="preserve">The 2030 Agenda for Sustainable Development </w:t>
      </w:r>
      <w:proofErr w:type="gramStart"/>
      <w:r>
        <w:t>addresses</w:t>
      </w:r>
      <w:proofErr w:type="gramEnd"/>
      <w:r>
        <w:t xml:space="preserve"> legal identity within Sustainable Development Goal (SDG) 16: </w:t>
      </w:r>
      <w:r w:rsidRPr="003E2A55">
        <w:t>Promote peaceful and inclusive societies for sustainable development, provide access to justice for all and build effective, accountable and inclusive institutions at all levels.</w:t>
      </w:r>
      <w:r>
        <w:rPr>
          <w:rStyle w:val="FootnoteReference"/>
        </w:rPr>
        <w:footnoteReference w:id="11"/>
      </w:r>
      <w:r w:rsidR="00D77AEE">
        <w:t xml:space="preserve"> </w:t>
      </w:r>
      <w:r>
        <w:t xml:space="preserve">Target 16.9 specifically calls for “Legal identity for all, including birth registration, by 2030.” </w:t>
      </w:r>
    </w:p>
    <w:p w14:paraId="325A48AA" w14:textId="6276525F" w:rsidR="00522DFA" w:rsidRDefault="00522DFA" w:rsidP="00522DFA">
      <w:r>
        <w:t>T</w:t>
      </w:r>
      <w:r w:rsidRPr="00F45F2E">
        <w:t xml:space="preserve">he </w:t>
      </w:r>
      <w:r>
        <w:t xml:space="preserve">United Nations (UN) </w:t>
      </w:r>
      <w:r w:rsidRPr="00F45F2E">
        <w:t>Secretary-General's Executive Committee, in January 2018, mandated the Deputy Secretary-General</w:t>
      </w:r>
      <w:r>
        <w:t xml:space="preserve"> (DSG)</w:t>
      </w:r>
      <w:r w:rsidRPr="00F45F2E">
        <w:t xml:space="preserve"> to convene "UN entities to develop, in collaboration with the World Bank Group</w:t>
      </w:r>
      <w:r>
        <w:t xml:space="preserve"> (WBG)</w:t>
      </w:r>
      <w:r w:rsidRPr="00F45F2E">
        <w:t>, a common approach to the broader issue of registration and legal identity..."</w:t>
      </w:r>
      <w:r w:rsidR="003D5E03">
        <w:t xml:space="preserve"> </w:t>
      </w:r>
      <w:r w:rsidRPr="00F45F2E">
        <w:t xml:space="preserve">To </w:t>
      </w:r>
      <w:r>
        <w:t>this end, in</w:t>
      </w:r>
      <w:r w:rsidRPr="00F45F2E">
        <w:t xml:space="preserve"> September 2018</w:t>
      </w:r>
      <w:r>
        <w:t>, the DSG established an i</w:t>
      </w:r>
      <w:r w:rsidRPr="00F45F2E">
        <w:t>nter-agency coordination mechanism</w:t>
      </w:r>
      <w:r>
        <w:t>,</w:t>
      </w:r>
      <w:r w:rsidRPr="00F45F2E">
        <w:t xml:space="preserve"> the UN Legal Identity Agenda Task Force (UNLIA TF)</w:t>
      </w:r>
      <w:r>
        <w:t>.</w:t>
      </w:r>
      <w:r w:rsidR="003D5E03">
        <w:t xml:space="preserve"> </w:t>
      </w:r>
      <w:r>
        <w:t>The UNLIA TF includes</w:t>
      </w:r>
      <w:r w:rsidRPr="00F45F2E">
        <w:t xml:space="preserve"> 13 UN agencies, under the chairmanship of UNDP, UNICEF</w:t>
      </w:r>
      <w:r>
        <w:t>,</w:t>
      </w:r>
      <w:r w:rsidRPr="00F45F2E">
        <w:t xml:space="preserve"> and the UN Department of Economic and Social Affairs, to assist Member States </w:t>
      </w:r>
      <w:r>
        <w:t>in achieving</w:t>
      </w:r>
      <w:r w:rsidRPr="00F45F2E">
        <w:t xml:space="preserve"> SDG target 16.9</w:t>
      </w:r>
      <w:r>
        <w:t xml:space="preserve"> by supporting their development of holistic, comprehensive, and interoperable civil registration, vital statistics, and identity management systems, from birth-to-death.</w:t>
      </w:r>
    </w:p>
    <w:p w14:paraId="4CA274B4" w14:textId="20BEB106" w:rsidR="00522DFA" w:rsidRDefault="00522DFA" w:rsidP="00522DFA">
      <w:r>
        <w:t>This UNDP programme, ‘Legal Identity for All’ was established in 2018 as a project initiation plan (PIP) to kickstart UNLIA TF coordination.</w:t>
      </w:r>
      <w:r w:rsidR="003D5E03">
        <w:t xml:space="preserve"> </w:t>
      </w:r>
      <w:r>
        <w:t>The UNLIA TF originally planned to establish a Multi-Partner Trust Fund (MPTF) in order to implement UNLIA TF’s annual work plan (AWP).</w:t>
      </w:r>
      <w:r w:rsidR="003D5E03">
        <w:t xml:space="preserve"> </w:t>
      </w:r>
      <w:r>
        <w:t>However, Covid-19 exigencies caused the initiating donor to repurpose funds committed to the MPTF.</w:t>
      </w:r>
      <w:r w:rsidR="003D5E03">
        <w:t xml:space="preserve"> </w:t>
      </w:r>
      <w:r>
        <w:t>As a result, the UNLIA TF was unable to establish the MPTF and decided to implement the AWP through the UNDP Programme.</w:t>
      </w:r>
      <w:r w:rsidRPr="00D744A2">
        <w:t xml:space="preserve"> </w:t>
      </w:r>
      <w:r>
        <w:t>The Programme was also used to implement other UNDP legal identity initiatives.</w:t>
      </w:r>
    </w:p>
    <w:p w14:paraId="0F63FA28" w14:textId="77777777" w:rsidR="00522DFA" w:rsidRDefault="00522DFA" w:rsidP="00522DFA">
      <w:r>
        <w:t xml:space="preserve">The </w:t>
      </w:r>
      <w:proofErr w:type="spellStart"/>
      <w:r>
        <w:t>Programme</w:t>
      </w:r>
      <w:proofErr w:type="spellEnd"/>
      <w:r>
        <w:t xml:space="preserve"> has three primary components -- </w:t>
      </w:r>
      <w:proofErr w:type="spellStart"/>
      <w:r>
        <w:t>i</w:t>
      </w:r>
      <w:proofErr w:type="spellEnd"/>
      <w:r>
        <w:t xml:space="preserve">) global policy and coordination work as UNLIA TF, ii) country support in Africa and iii) digital innovation as UNDP’s own initiative. </w:t>
      </w:r>
    </w:p>
    <w:tbl>
      <w:tblPr>
        <w:tblStyle w:val="TableGrid"/>
        <w:tblpPr w:leftFromText="180" w:rightFromText="180" w:vertAnchor="text" w:horzAnchor="margin" w:tblpXSpec="right" w:tblpY="103"/>
        <w:tblW w:w="0" w:type="auto"/>
        <w:tblLook w:val="04A0" w:firstRow="1" w:lastRow="0" w:firstColumn="1" w:lastColumn="0" w:noHBand="0" w:noVBand="1"/>
      </w:tblPr>
      <w:tblGrid>
        <w:gridCol w:w="1435"/>
        <w:gridCol w:w="1800"/>
      </w:tblGrid>
      <w:tr w:rsidR="00522DFA" w14:paraId="46885FA9" w14:textId="77777777" w:rsidTr="008D7EAE">
        <w:tc>
          <w:tcPr>
            <w:tcW w:w="1435" w:type="dxa"/>
            <w:shd w:val="pct10" w:color="auto" w:fill="auto"/>
          </w:tcPr>
          <w:p w14:paraId="09807F11" w14:textId="77777777" w:rsidR="00522DFA" w:rsidRDefault="00522DFA" w:rsidP="008D7EAE">
            <w:r>
              <w:t>Donor</w:t>
            </w:r>
          </w:p>
        </w:tc>
        <w:tc>
          <w:tcPr>
            <w:tcW w:w="1800" w:type="dxa"/>
            <w:shd w:val="pct10" w:color="auto" w:fill="auto"/>
          </w:tcPr>
          <w:p w14:paraId="21975AF0" w14:textId="77777777" w:rsidR="00522DFA" w:rsidRDefault="00522DFA" w:rsidP="008D7EAE">
            <w:r>
              <w:t>Committed funds</w:t>
            </w:r>
          </w:p>
        </w:tc>
      </w:tr>
      <w:tr w:rsidR="00522DFA" w14:paraId="1B46631C" w14:textId="77777777" w:rsidTr="008D7EAE">
        <w:trPr>
          <w:trHeight w:val="227"/>
        </w:trPr>
        <w:tc>
          <w:tcPr>
            <w:tcW w:w="1435" w:type="dxa"/>
          </w:tcPr>
          <w:p w14:paraId="78CAB241" w14:textId="77777777" w:rsidR="00522DFA" w:rsidRDefault="00522DFA" w:rsidP="008D7EAE">
            <w:r>
              <w:t>Japan</w:t>
            </w:r>
          </w:p>
        </w:tc>
        <w:tc>
          <w:tcPr>
            <w:tcW w:w="1800" w:type="dxa"/>
          </w:tcPr>
          <w:p w14:paraId="13255BFB" w14:textId="77777777" w:rsidR="00522DFA" w:rsidRDefault="00522DFA" w:rsidP="008D7EAE">
            <w:pPr>
              <w:jc w:val="right"/>
            </w:pPr>
            <w:r>
              <w:t>4,000,000 USD</w:t>
            </w:r>
          </w:p>
        </w:tc>
      </w:tr>
      <w:tr w:rsidR="00522DFA" w14:paraId="354A8B4E" w14:textId="77777777" w:rsidTr="008D7EAE">
        <w:tc>
          <w:tcPr>
            <w:tcW w:w="1435" w:type="dxa"/>
          </w:tcPr>
          <w:p w14:paraId="7654E21D" w14:textId="77777777" w:rsidR="00522DFA" w:rsidRDefault="00522DFA" w:rsidP="008D7EAE">
            <w:r>
              <w:t>Sweden</w:t>
            </w:r>
          </w:p>
        </w:tc>
        <w:tc>
          <w:tcPr>
            <w:tcW w:w="1800" w:type="dxa"/>
          </w:tcPr>
          <w:p w14:paraId="31737489" w14:textId="77777777" w:rsidR="00522DFA" w:rsidRDefault="00522DFA" w:rsidP="008D7EAE">
            <w:pPr>
              <w:jc w:val="right"/>
            </w:pPr>
            <w:r>
              <w:t>200,000 USD</w:t>
            </w:r>
          </w:p>
        </w:tc>
      </w:tr>
      <w:tr w:rsidR="00522DFA" w14:paraId="033F8710" w14:textId="77777777" w:rsidTr="008D7EAE">
        <w:tc>
          <w:tcPr>
            <w:tcW w:w="1435" w:type="dxa"/>
          </w:tcPr>
          <w:p w14:paraId="07CEF985" w14:textId="77777777" w:rsidR="00522DFA" w:rsidRDefault="00522DFA" w:rsidP="008D7EAE">
            <w:r>
              <w:t>Switzerland</w:t>
            </w:r>
          </w:p>
        </w:tc>
        <w:tc>
          <w:tcPr>
            <w:tcW w:w="1800" w:type="dxa"/>
          </w:tcPr>
          <w:p w14:paraId="2A47100D" w14:textId="77777777" w:rsidR="00522DFA" w:rsidRDefault="00522DFA" w:rsidP="008D7EAE">
            <w:pPr>
              <w:jc w:val="right"/>
            </w:pPr>
            <w:r>
              <w:t>2,000,000 USD</w:t>
            </w:r>
          </w:p>
        </w:tc>
      </w:tr>
    </w:tbl>
    <w:p w14:paraId="372D171A" w14:textId="01636A82" w:rsidR="00522DFA" w:rsidRDefault="00522DFA" w:rsidP="00522DFA">
      <w:r>
        <w:t>The Programme received funding from Japan, Switzerland, Sweden as well as UNDP internal resources from UNDP’s Bureau for Policy and Program Support (BPPS) and Chief Digital Office.</w:t>
      </w:r>
      <w:r w:rsidR="003D5E03">
        <w:t xml:space="preserve"> </w:t>
      </w:r>
      <w:r>
        <w:t>Eight countries were targeted: Cameroon, Democratic Republic of Congo (DRC), Kenya, Liberia, Mozambique,</w:t>
      </w:r>
      <w:r w:rsidRPr="00043192">
        <w:t xml:space="preserve"> </w:t>
      </w:r>
      <w:r>
        <w:t>Namibia,</w:t>
      </w:r>
      <w:r w:rsidRPr="00043192">
        <w:t xml:space="preserve"> </w:t>
      </w:r>
      <w:r>
        <w:t xml:space="preserve">Sierra Leone, and Zambia. </w:t>
      </w:r>
    </w:p>
    <w:p w14:paraId="57DC1351" w14:textId="77777777" w:rsidR="00522DFA" w:rsidRDefault="00522DFA" w:rsidP="00522DFA">
      <w:pPr>
        <w:pStyle w:val="Heading1"/>
      </w:pPr>
      <w:bookmarkStart w:id="147" w:name="_Toc117087386"/>
      <w:bookmarkStart w:id="148" w:name="_Toc122577474"/>
      <w:bookmarkStart w:id="149" w:name="_Toc122608280"/>
      <w:bookmarkStart w:id="150" w:name="_Toc124179855"/>
      <w:r>
        <w:t>Purpose</w:t>
      </w:r>
      <w:bookmarkEnd w:id="147"/>
      <w:bookmarkEnd w:id="148"/>
      <w:bookmarkEnd w:id="149"/>
      <w:bookmarkEnd w:id="150"/>
    </w:p>
    <w:p w14:paraId="30DDF739" w14:textId="77777777" w:rsidR="00522DFA" w:rsidRDefault="00522DFA" w:rsidP="00522DFA">
      <w:r>
        <w:t xml:space="preserve">This final evaluation is being undertaken to inform UNDP and its partners of lessons learned, results achieved, and areas for improvements. The lessons of the final evaluation will be used to strengthen </w:t>
      </w:r>
      <w:r>
        <w:lastRenderedPageBreak/>
        <w:t>UNDP’s future intervention in the work of legal identity which will be a part of a future ‘Global Governance Programme,’ planned to begin in 2023.</w:t>
      </w:r>
    </w:p>
    <w:p w14:paraId="4E6215A8" w14:textId="77777777" w:rsidR="00522DFA" w:rsidRDefault="00522DFA" w:rsidP="00522DFA">
      <w:pPr>
        <w:pStyle w:val="Heading1"/>
      </w:pPr>
      <w:bookmarkStart w:id="151" w:name="_Toc117087387"/>
      <w:bookmarkStart w:id="152" w:name="_Toc122577475"/>
      <w:bookmarkStart w:id="153" w:name="_Toc122608281"/>
      <w:bookmarkStart w:id="154" w:name="_Toc124179856"/>
      <w:r>
        <w:t>Objectives</w:t>
      </w:r>
      <w:bookmarkEnd w:id="151"/>
      <w:bookmarkEnd w:id="152"/>
      <w:bookmarkEnd w:id="153"/>
      <w:bookmarkEnd w:id="154"/>
    </w:p>
    <w:p w14:paraId="23E5A09B" w14:textId="77777777" w:rsidR="00522DFA" w:rsidRDefault="00522DFA" w:rsidP="00522DFA">
      <w:r>
        <w:t>1. This final evaluation is being undertaken to assess the performance of the Programme in achieving its intended results as well in meeting its objectives, specifically also at the outcome level and impact achieved during the Programme period of December 2018 through November 2022.</w:t>
      </w:r>
    </w:p>
    <w:p w14:paraId="3B4F143B" w14:textId="77777777" w:rsidR="00522DFA" w:rsidRDefault="00522DFA" w:rsidP="00522DFA">
      <w:r>
        <w:t>2. Additionally, this final evaluation will provide general insights on:</w:t>
      </w:r>
    </w:p>
    <w:p w14:paraId="63C7DE91" w14:textId="77777777" w:rsidR="00522DFA" w:rsidRDefault="00522DFA" w:rsidP="00522DFA">
      <w:pPr>
        <w:pStyle w:val="ListParagraph"/>
        <w:numPr>
          <w:ilvl w:val="0"/>
          <w:numId w:val="3"/>
        </w:numPr>
      </w:pPr>
      <w:r>
        <w:t xml:space="preserve">The ability of UNDP to function as an effective provider of technical support in the area of civil registration, vital statistics, and national identity; the extent to which the Global Programme </w:t>
      </w:r>
      <w:proofErr w:type="gramStart"/>
      <w:r>
        <w:t>is able to</w:t>
      </w:r>
      <w:proofErr w:type="gramEnd"/>
      <w:r>
        <w:t xml:space="preserve"> respond to the needs of UNDP Country Offices, UN Resident Coordinator Offices (UNRCO), and UN Country Teams (UNCT).</w:t>
      </w:r>
    </w:p>
    <w:p w14:paraId="05B2574B" w14:textId="77777777" w:rsidR="00522DFA" w:rsidRDefault="00522DFA" w:rsidP="00522DFA">
      <w:pPr>
        <w:pStyle w:val="ListParagraph"/>
        <w:numPr>
          <w:ilvl w:val="0"/>
          <w:numId w:val="3"/>
        </w:numPr>
      </w:pPr>
      <w:r>
        <w:t>The ability of the Global Programme to leverage UNDP’s role as an international policy maker and thought leader on legal identity issues.</w:t>
      </w:r>
    </w:p>
    <w:p w14:paraId="25CB79F7" w14:textId="77777777" w:rsidR="00522DFA" w:rsidRDefault="00522DFA" w:rsidP="00522DFA">
      <w:pPr>
        <w:pStyle w:val="ListParagraph"/>
        <w:numPr>
          <w:ilvl w:val="0"/>
          <w:numId w:val="3"/>
        </w:numPr>
      </w:pPr>
      <w:r>
        <w:t>The effectiveness and achievements of UNDP in coordinating and ensuring ‘One UN’ approach in both global and country level to develop robust birth to death comprehensive and interoperable legal identity ecosystem.</w:t>
      </w:r>
    </w:p>
    <w:p w14:paraId="0A12C888" w14:textId="77777777" w:rsidR="00522DFA" w:rsidRDefault="00522DFA" w:rsidP="00522DFA">
      <w:pPr>
        <w:pStyle w:val="ListParagraph"/>
        <w:numPr>
          <w:ilvl w:val="0"/>
          <w:numId w:val="3"/>
        </w:numPr>
      </w:pPr>
      <w:r>
        <w:t>Global Programme’s contributions to UNDP’s Integrated Results and Resources Framework for the 2018-2021 and 2022-2025 UNDP Strategic Plans.</w:t>
      </w:r>
    </w:p>
    <w:p w14:paraId="0DA3CE0B" w14:textId="77777777" w:rsidR="00522DFA" w:rsidRPr="009A65F2" w:rsidRDefault="00522DFA" w:rsidP="00522DFA">
      <w:pPr>
        <w:pStyle w:val="ListParagraph"/>
        <w:numPr>
          <w:ilvl w:val="0"/>
          <w:numId w:val="3"/>
        </w:numPr>
      </w:pPr>
      <w:r>
        <w:t>The ability of the structure of the Global Programme to manage finances and operations, meet partner expectations, and respond to the needs of priority countries.</w:t>
      </w:r>
    </w:p>
    <w:p w14:paraId="60243E28" w14:textId="77777777" w:rsidR="00522DFA" w:rsidRDefault="00522DFA" w:rsidP="00522DFA">
      <w:pPr>
        <w:pStyle w:val="Heading1"/>
      </w:pPr>
      <w:bookmarkStart w:id="155" w:name="_Toc117087388"/>
      <w:bookmarkStart w:id="156" w:name="_Toc122577476"/>
      <w:bookmarkStart w:id="157" w:name="_Toc122608282"/>
      <w:bookmarkStart w:id="158" w:name="_Toc124179857"/>
      <w:r>
        <w:t>Scope of Work</w:t>
      </w:r>
      <w:bookmarkEnd w:id="155"/>
      <w:bookmarkEnd w:id="156"/>
      <w:bookmarkEnd w:id="157"/>
      <w:bookmarkEnd w:id="158"/>
    </w:p>
    <w:p w14:paraId="69716D47" w14:textId="77777777" w:rsidR="00522DFA" w:rsidRDefault="00522DFA" w:rsidP="00522DFA">
      <w:r>
        <w:t>This evaluation will be carried out by a consultant with the support of Programme Specialist (Legal Identity) based in New York, BPPS. The evaluator will undertake the following tasks:</w:t>
      </w:r>
    </w:p>
    <w:p w14:paraId="3F7A3A73" w14:textId="77777777" w:rsidR="00522DFA" w:rsidRDefault="00522DFA" w:rsidP="00522DFA">
      <w:pPr>
        <w:pStyle w:val="ListParagraph"/>
        <w:numPr>
          <w:ilvl w:val="0"/>
          <w:numId w:val="4"/>
        </w:numPr>
      </w:pPr>
      <w:r>
        <w:t>Consult with the Programme Specialist (legal identity) and UNLIA TF Secretariat in New York on the scope of work, methodology, and country case studies to be selected;</w:t>
      </w:r>
    </w:p>
    <w:p w14:paraId="4F2118B4" w14:textId="77777777" w:rsidR="00522DFA" w:rsidRDefault="00522DFA" w:rsidP="00522DFA">
      <w:pPr>
        <w:pStyle w:val="ListParagraph"/>
        <w:numPr>
          <w:ilvl w:val="0"/>
          <w:numId w:val="4"/>
        </w:numPr>
      </w:pPr>
      <w:r>
        <w:t>Draft the inception report outlining the evaluation methodology as well as interview plan and schedule (three case studies to be included out of the eight countries in the project);</w:t>
      </w:r>
    </w:p>
    <w:p w14:paraId="43BDA3CE" w14:textId="77777777" w:rsidR="00522DFA" w:rsidRDefault="00522DFA" w:rsidP="00522DFA">
      <w:pPr>
        <w:pStyle w:val="ListParagraph"/>
        <w:numPr>
          <w:ilvl w:val="0"/>
          <w:numId w:val="4"/>
        </w:numPr>
      </w:pPr>
      <w:r>
        <w:t>Develop the research questions and interview questionnaires based on the agreed evaluation plan;</w:t>
      </w:r>
    </w:p>
    <w:p w14:paraId="5D41FDAF" w14:textId="77777777" w:rsidR="00522DFA" w:rsidRDefault="00522DFA" w:rsidP="00522DFA">
      <w:pPr>
        <w:pStyle w:val="ListParagraph"/>
        <w:numPr>
          <w:ilvl w:val="0"/>
          <w:numId w:val="4"/>
        </w:numPr>
      </w:pPr>
      <w:r>
        <w:t>Conduct key informant interviews (KII) with the relevant UN colleagues (members of UNLIA TF), donors, Resident Representatives, and other selected stakeholders;</w:t>
      </w:r>
    </w:p>
    <w:p w14:paraId="47AE1956" w14:textId="77777777" w:rsidR="00522DFA" w:rsidRDefault="00522DFA" w:rsidP="00522DFA">
      <w:pPr>
        <w:pStyle w:val="ListParagraph"/>
        <w:numPr>
          <w:ilvl w:val="0"/>
          <w:numId w:val="4"/>
        </w:numPr>
      </w:pPr>
      <w:r>
        <w:t>Review relevant documents, including project documents and reporting, project and project related documents, and available monitoring and evaluation (M&amp;E) data.</w:t>
      </w:r>
    </w:p>
    <w:p w14:paraId="7D0ECE42" w14:textId="77777777" w:rsidR="00522DFA" w:rsidRDefault="00522DFA" w:rsidP="00522DFA">
      <w:pPr>
        <w:pStyle w:val="ListParagraph"/>
        <w:numPr>
          <w:ilvl w:val="0"/>
          <w:numId w:val="4"/>
        </w:numPr>
      </w:pPr>
      <w:r>
        <w:t>Draft the evaluation report based on the findings for the review of the Global Programme management team;</w:t>
      </w:r>
    </w:p>
    <w:p w14:paraId="3C0BA7E6" w14:textId="77777777" w:rsidR="00522DFA" w:rsidRDefault="00522DFA" w:rsidP="00522DFA">
      <w:pPr>
        <w:pStyle w:val="ListParagraph"/>
        <w:numPr>
          <w:ilvl w:val="0"/>
          <w:numId w:val="4"/>
        </w:numPr>
      </w:pPr>
      <w:r>
        <w:t>Consult with the BPPS Programme Specialist and UNLIA TF Secretariat and adjust the report based on feedback;</w:t>
      </w:r>
    </w:p>
    <w:p w14:paraId="2634E804" w14:textId="77777777" w:rsidR="00522DFA" w:rsidRDefault="00522DFA" w:rsidP="00522DFA">
      <w:pPr>
        <w:pStyle w:val="ListParagraph"/>
        <w:numPr>
          <w:ilvl w:val="0"/>
          <w:numId w:val="4"/>
        </w:numPr>
      </w:pPr>
      <w:r>
        <w:t>Submit final evaluation report to the BPPS Governance team.</w:t>
      </w:r>
    </w:p>
    <w:p w14:paraId="56B5A38A" w14:textId="77777777" w:rsidR="00522DFA" w:rsidRPr="003A2C12" w:rsidRDefault="00522DFA" w:rsidP="00522DFA">
      <w:r>
        <w:lastRenderedPageBreak/>
        <w:t>The evaluation will cover P</w:t>
      </w:r>
      <w:r w:rsidRPr="00045888">
        <w:t xml:space="preserve">rogramme activities from </w:t>
      </w:r>
      <w:r>
        <w:t>December</w:t>
      </w:r>
      <w:r w:rsidRPr="00045888">
        <w:t xml:space="preserve"> 2018 until </w:t>
      </w:r>
      <w:r>
        <w:t xml:space="preserve">the completion of the project in November </w:t>
      </w:r>
      <w:r w:rsidRPr="00045888">
        <w:t>2022</w:t>
      </w:r>
      <w:r>
        <w:t>.</w:t>
      </w:r>
    </w:p>
    <w:p w14:paraId="114FC6EB" w14:textId="77777777" w:rsidR="00522DFA" w:rsidRDefault="00522DFA" w:rsidP="00522DFA">
      <w:pPr>
        <w:pStyle w:val="Heading1"/>
      </w:pPr>
      <w:bookmarkStart w:id="159" w:name="_Toc117087389"/>
      <w:bookmarkStart w:id="160" w:name="_Toc122577477"/>
      <w:bookmarkStart w:id="161" w:name="_Toc122608283"/>
      <w:bookmarkStart w:id="162" w:name="_Toc124179858"/>
      <w:r>
        <w:t>Methodology</w:t>
      </w:r>
      <w:bookmarkEnd w:id="159"/>
      <w:bookmarkEnd w:id="160"/>
      <w:bookmarkEnd w:id="161"/>
      <w:bookmarkEnd w:id="162"/>
    </w:p>
    <w:p w14:paraId="3C8EDA6C" w14:textId="77777777" w:rsidR="00522DFA" w:rsidRDefault="00522DFA" w:rsidP="00522DFA">
      <w:pPr>
        <w:pStyle w:val="Heading2"/>
      </w:pPr>
      <w:bookmarkStart w:id="163" w:name="_Toc117087390"/>
      <w:bookmarkStart w:id="164" w:name="_Toc122577478"/>
      <w:bookmarkStart w:id="165" w:name="_Toc122608284"/>
      <w:bookmarkStart w:id="166" w:name="_Toc124179859"/>
      <w:r>
        <w:t>Evaluation Approach</w:t>
      </w:r>
      <w:bookmarkEnd w:id="163"/>
      <w:bookmarkEnd w:id="164"/>
      <w:bookmarkEnd w:id="165"/>
      <w:bookmarkEnd w:id="166"/>
    </w:p>
    <w:p w14:paraId="4F5E2BCA" w14:textId="18916120" w:rsidR="00522DFA" w:rsidRDefault="00522DFA" w:rsidP="00522DFA">
      <w:r>
        <w:t>The evaluation shall be approached from three levels, national, global, and programmatic.</w:t>
      </w:r>
      <w:r w:rsidR="003D5E03">
        <w:t xml:space="preserve"> </w:t>
      </w:r>
      <w:r>
        <w:t>As evaluating all 8 countries involved in the programme would be too labor intensive, the evaluator will choose, in consultation with the BPPS Programme Specialist, three countries to use as national level case studies.</w:t>
      </w:r>
      <w:r w:rsidR="003D5E03">
        <w:t xml:space="preserve"> </w:t>
      </w:r>
      <w:r>
        <w:t xml:space="preserve">The current intention is to fully evaluate activities in </w:t>
      </w:r>
      <w:bookmarkStart w:id="167" w:name="_Hlk115852482"/>
      <w:r>
        <w:t>Kenya, Sierra Leone, and Zambia</w:t>
      </w:r>
      <w:bookmarkEnd w:id="167"/>
      <w:r>
        <w:t>, with a more limited look at the Democratic Republic of the Congo, to provide geographic and programmatic diversity.</w:t>
      </w:r>
      <w:r w:rsidR="00D77AEE">
        <w:t xml:space="preserve"> </w:t>
      </w:r>
    </w:p>
    <w:p w14:paraId="6AC2B3F4" w14:textId="6F988B26" w:rsidR="00522DFA" w:rsidRDefault="00522DFA" w:rsidP="00522DFA">
      <w:r>
        <w:t>The evaluator will use mixed methods for analysis, synthesis, and drawing conclusions.</w:t>
      </w:r>
      <w:r w:rsidR="003D5E03">
        <w:t xml:space="preserve"> </w:t>
      </w:r>
      <w:r>
        <w:t xml:space="preserve">This will include an analysis of the associations between inputs, outputs, and outcomes, and assessments of the effectiveness, efficiency, sustainability, coherency, and relevance of the </w:t>
      </w:r>
      <w:proofErr w:type="spellStart"/>
      <w:r>
        <w:t>Programmes’</w:t>
      </w:r>
      <w:proofErr w:type="spellEnd"/>
      <w:r>
        <w:t xml:space="preserve"> efforts.</w:t>
      </w:r>
      <w:r w:rsidR="003D5E03">
        <w:t xml:space="preserve"> </w:t>
      </w:r>
      <w:r>
        <w:t>All data collected will, to the extent possible, be triangulated with independent sources of data.</w:t>
      </w:r>
    </w:p>
    <w:p w14:paraId="4A7E9419" w14:textId="279FA2F5" w:rsidR="00522DFA" w:rsidRDefault="00522DFA" w:rsidP="00522DFA">
      <w:r>
        <w:t>An initial list of key informants is included in Annex 1, and includes</w:t>
      </w:r>
      <w:r w:rsidRPr="00806FF0">
        <w:t xml:space="preserve"> staff members of the UNLIA TF Secretariat, UN country offices, donors, and other selected stakeholders</w:t>
      </w:r>
      <w:r>
        <w:t>.</w:t>
      </w:r>
      <w:r w:rsidR="003D5E03">
        <w:t xml:space="preserve"> </w:t>
      </w:r>
      <w:r>
        <w:t xml:space="preserve">To the extent necessary, this list may be expanded during the evaluation process as new information is processed and </w:t>
      </w:r>
      <w:proofErr w:type="gramStart"/>
      <w:r>
        <w:t>particular insights</w:t>
      </w:r>
      <w:proofErr w:type="gramEnd"/>
      <w:r>
        <w:t xml:space="preserve"> are deemed necessary, or if a particular identified informant is unavailable for some reason.</w:t>
      </w:r>
    </w:p>
    <w:p w14:paraId="7504519B" w14:textId="18B2EDBB" w:rsidR="00522DFA" w:rsidRDefault="00522DFA" w:rsidP="00522DFA">
      <w:r>
        <w:t>For interviews with key informants, evaluation questions will be adapted to each informant’s institutional affiliations, location, mandate, and other relevant details.</w:t>
      </w:r>
      <w:r w:rsidR="003D5E03">
        <w:t xml:space="preserve"> </w:t>
      </w:r>
      <w:r>
        <w:t>The questions outlined in the above section are general enough to allow for flexibility in questioning and responses while specific enough to elicit useful information.</w:t>
      </w:r>
      <w:r w:rsidR="003D5E03">
        <w:t xml:space="preserve"> </w:t>
      </w:r>
      <w:r>
        <w:t>The evaluator will begin each interview by asking general questions and, as questioning develops, go into more specific, targeted questions.</w:t>
      </w:r>
      <w:r w:rsidR="003D5E03">
        <w:t xml:space="preserve"> </w:t>
      </w:r>
      <w:r>
        <w:t>To ensure that as many questions as possible are answered, any questions which the evaluator believes may be sensitive will be asked at the end of the interview, after a rapport has been built with the subject.</w:t>
      </w:r>
      <w:r w:rsidR="003D5E03">
        <w:t xml:space="preserve"> </w:t>
      </w:r>
      <w:r>
        <w:t>The evaluator will follow up on issues identified in these interviews with additional questions and each interview will be used as an opportunity to refine questions with later informants.</w:t>
      </w:r>
      <w:r w:rsidR="003D5E03">
        <w:t xml:space="preserve"> </w:t>
      </w:r>
    </w:p>
    <w:p w14:paraId="41BB8EEF" w14:textId="56DE0047" w:rsidR="00522DFA" w:rsidRDefault="00522DFA" w:rsidP="00522DFA">
      <w:r>
        <w:t>Given the multi-national nature of the Programme, particular attention shall be given to country context and its impact on implementation, programmatic content and value, timeliness of implementation, political constraints, and sustainability of efforts.</w:t>
      </w:r>
      <w:r w:rsidR="003D5E03">
        <w:t xml:space="preserve"> </w:t>
      </w:r>
    </w:p>
    <w:p w14:paraId="536748C1" w14:textId="7C536D2E" w:rsidR="00522DFA" w:rsidRDefault="00522DFA" w:rsidP="00522DFA">
      <w:r>
        <w:t>The evaluator is an outside expert recruited by UNDP, and will maintain a professional, impartial stance toward the evaluation process, and will base findings on the evidence found against the anticipated results as described in the project document.</w:t>
      </w:r>
      <w:r w:rsidR="003D5E03">
        <w:t xml:space="preserve"> </w:t>
      </w:r>
      <w:r>
        <w:t>The evaluator will deliver an inception report, initial findings, a draft final report for the review of the UNLIA TF, and final report based upon the feedback from the TF.</w:t>
      </w:r>
      <w:r w:rsidR="003D5E03">
        <w:t xml:space="preserve"> </w:t>
      </w:r>
      <w:r>
        <w:t>UNDP will ensure the delivery of project and related documents, any necessary translations, and will assist in scheduling interviews as required.</w:t>
      </w:r>
    </w:p>
    <w:p w14:paraId="3C5EFD77" w14:textId="77777777" w:rsidR="00522DFA" w:rsidRDefault="00522DFA" w:rsidP="00522DFA">
      <w:pPr>
        <w:pStyle w:val="Heading2"/>
      </w:pPr>
      <w:bookmarkStart w:id="168" w:name="_Toc117087391"/>
      <w:bookmarkStart w:id="169" w:name="_Toc122577479"/>
      <w:bookmarkStart w:id="170" w:name="_Toc122608285"/>
      <w:bookmarkStart w:id="171" w:name="_Toc124179860"/>
      <w:r>
        <w:t>Data Sources, Processing, and Measuring Results</w:t>
      </w:r>
      <w:bookmarkEnd w:id="168"/>
      <w:bookmarkEnd w:id="169"/>
      <w:bookmarkEnd w:id="170"/>
      <w:bookmarkEnd w:id="171"/>
    </w:p>
    <w:p w14:paraId="232E808B" w14:textId="77777777" w:rsidR="00522DFA" w:rsidRDefault="00522DFA" w:rsidP="00522DFA">
      <w:r>
        <w:t xml:space="preserve">The evaluator will rely mainly on the following methods for obtaining the necessary information: </w:t>
      </w:r>
    </w:p>
    <w:p w14:paraId="4A0624D2" w14:textId="77777777" w:rsidR="00522DFA" w:rsidRDefault="00522DFA" w:rsidP="00522DFA">
      <w:r>
        <w:t>•</w:t>
      </w:r>
      <w:r>
        <w:tab/>
        <w:t>Desk review of relevant programme and policy documents, and</w:t>
      </w:r>
    </w:p>
    <w:p w14:paraId="68BF5B56" w14:textId="77777777" w:rsidR="00522DFA" w:rsidRDefault="00522DFA" w:rsidP="00522DFA">
      <w:r>
        <w:lastRenderedPageBreak/>
        <w:t>•</w:t>
      </w:r>
      <w:r>
        <w:tab/>
        <w:t>Interviews with a wide range of stakeholders and partners, including but not limited to UNDP HQ, regional and country level colleagues, UNLIA TF members, donors and key partners in government and civil society in country level.</w:t>
      </w:r>
    </w:p>
    <w:p w14:paraId="101FE449" w14:textId="77777777" w:rsidR="00522DFA" w:rsidRDefault="00522DFA" w:rsidP="00522DFA">
      <w:r>
        <w:t xml:space="preserve">Relevant Programme and policy documents shall include, but not be limited to, project documents and reporting, </w:t>
      </w:r>
      <w:proofErr w:type="gramStart"/>
      <w:r>
        <w:t>project</w:t>
      </w:r>
      <w:proofErr w:type="gramEnd"/>
      <w:r>
        <w:t xml:space="preserve"> and project related documents, </w:t>
      </w:r>
    </w:p>
    <w:p w14:paraId="32858988" w14:textId="6DA2C719" w:rsidR="00522DFA" w:rsidRDefault="00522DFA" w:rsidP="00522DFA">
      <w:r>
        <w:t>The evaluation will use both primary and secondary sources for obtaining the necessary information.</w:t>
      </w:r>
      <w:r w:rsidR="003D5E03">
        <w:t xml:space="preserve"> </w:t>
      </w:r>
      <w:r>
        <w:t>Such sources will likely include:</w:t>
      </w:r>
    </w:p>
    <w:p w14:paraId="47F9E50C" w14:textId="2B33726C" w:rsidR="00522DFA" w:rsidRDefault="00522DFA" w:rsidP="00522DFA">
      <w:pPr>
        <w:pStyle w:val="ListParagraph"/>
        <w:numPr>
          <w:ilvl w:val="0"/>
          <w:numId w:val="11"/>
        </w:numPr>
      </w:pPr>
      <w:r>
        <w:t>Desk study and review of relevant documents and reporting, provided by the UNLIA TF.</w:t>
      </w:r>
      <w:r w:rsidR="003D5E03">
        <w:t xml:space="preserve"> </w:t>
      </w:r>
      <w:r>
        <w:t xml:space="preserve">These documents are expected to include project documents and reporting, </w:t>
      </w:r>
      <w:r w:rsidRPr="00C90B23">
        <w:t xml:space="preserve">reports of government agencies and NGOs, </w:t>
      </w:r>
      <w:r>
        <w:t xml:space="preserve">available </w:t>
      </w:r>
      <w:proofErr w:type="gramStart"/>
      <w:r>
        <w:t>monitoring</w:t>
      </w:r>
      <w:proofErr w:type="gramEnd"/>
      <w:r>
        <w:t xml:space="preserve"> and evaluation (M&amp;E) data, </w:t>
      </w:r>
      <w:r w:rsidRPr="00C90B23">
        <w:t xml:space="preserve">and any other documents relevant to the </w:t>
      </w:r>
      <w:r>
        <w:t>evaluation</w:t>
      </w:r>
      <w:r w:rsidRPr="00C90B23">
        <w:t>.</w:t>
      </w:r>
      <w:r w:rsidR="003D5E03">
        <w:t xml:space="preserve"> </w:t>
      </w:r>
    </w:p>
    <w:p w14:paraId="58D4D181" w14:textId="77777777" w:rsidR="00522DFA" w:rsidRDefault="00522DFA" w:rsidP="00522DFA">
      <w:pPr>
        <w:pStyle w:val="ListParagraph"/>
        <w:numPr>
          <w:ilvl w:val="0"/>
          <w:numId w:val="11"/>
        </w:numPr>
      </w:pPr>
      <w:r>
        <w:t>Interviews of UNLIA TF and other UN staff, UNDP Resident Representatives and other in-country staff, donors, key partners in government and civil society at the country level, and other selected stakeholders (see Annex 1 for a preliminary list).</w:t>
      </w:r>
    </w:p>
    <w:p w14:paraId="77761B06" w14:textId="1D4D497F" w:rsidR="00522DFA" w:rsidRDefault="00522DFA" w:rsidP="00522DFA">
      <w:r>
        <w:t>The evaluator will use his professional judgment to assess the information collected and answer the evaluation questions.</w:t>
      </w:r>
      <w:r w:rsidR="003D5E03">
        <w:t xml:space="preserve"> </w:t>
      </w:r>
      <w:r>
        <w:t>Data shall be analyzed with the main findings organized by level of analysis: country, global, and programmatic.</w:t>
      </w:r>
      <w:r w:rsidR="003D5E03">
        <w:t xml:space="preserve"> </w:t>
      </w:r>
      <w:r>
        <w:t>Each level of analysis shall address the key topics bolded in the evaluation questions.</w:t>
      </w:r>
      <w:r w:rsidR="003D5E03">
        <w:t xml:space="preserve"> </w:t>
      </w:r>
      <w:r>
        <w:t>At the country level, where possible, comparisons between country implementation shall be used to highlight findings.</w:t>
      </w:r>
      <w:r w:rsidR="003D5E03">
        <w:t xml:space="preserve"> </w:t>
      </w:r>
      <w:r>
        <w:t>Findings will be based upon informants’ perceptions of the Programme as well as the evidence found through the desk review.</w:t>
      </w:r>
      <w:r w:rsidR="003D5E03">
        <w:t xml:space="preserve"> </w:t>
      </w:r>
      <w:r>
        <w:t>Results will be measured by the expected results outlined in the initial project documents, results, resource frameworks, and M&amp;E plans.</w:t>
      </w:r>
      <w:r w:rsidR="003D5E03">
        <w:t xml:space="preserve"> </w:t>
      </w:r>
      <w:r>
        <w:t>Not all outcomes will be able to be clearly attributed to the Programme, however, where correlations exist, they will be noted.</w:t>
      </w:r>
      <w:r w:rsidR="003D5E03">
        <w:t xml:space="preserve"> </w:t>
      </w:r>
    </w:p>
    <w:p w14:paraId="08F7BB3B" w14:textId="3653726D" w:rsidR="00522DFA" w:rsidRPr="00FD581F" w:rsidRDefault="00522DFA" w:rsidP="00522DFA">
      <w:r>
        <w:t>Interviewees will be identified in coordination with the BPPS Programme Specialist (Legal Identity) and the UNLIA TF Secretariat.</w:t>
      </w:r>
      <w:r w:rsidR="003D5E03">
        <w:t xml:space="preserve"> </w:t>
      </w:r>
      <w:r>
        <w:t>The BPPS Programme Specialist (Legal Identity) will facilitate the consultant’s access to the relevant information necessary for the completion of the tasks detailed in the TOR.</w:t>
      </w:r>
    </w:p>
    <w:p w14:paraId="22D67843" w14:textId="74536EA8" w:rsidR="00522DFA" w:rsidRDefault="00522DFA" w:rsidP="00522DFA">
      <w:r>
        <w:t>All information will be treated as confidential and no reports will identify individual informant responses, unless necessary and agreed to by the informant.</w:t>
      </w:r>
      <w:r w:rsidR="003D5E03">
        <w:t xml:space="preserve"> </w:t>
      </w:r>
      <w:r>
        <w:t>The evaluation will follow UNDP standards for independent evaluation reporting as detailed in the UNDP Evaluation Guidelines.</w:t>
      </w:r>
      <w:r>
        <w:rPr>
          <w:rStyle w:val="FootnoteReference"/>
        </w:rPr>
        <w:footnoteReference w:id="12"/>
      </w:r>
      <w:r w:rsidR="003D5E03">
        <w:t xml:space="preserve"> </w:t>
      </w:r>
    </w:p>
    <w:p w14:paraId="18D0742A" w14:textId="77777777" w:rsidR="00522DFA" w:rsidRDefault="00522DFA" w:rsidP="00522DFA">
      <w:pPr>
        <w:pStyle w:val="Heading2"/>
      </w:pPr>
      <w:bookmarkStart w:id="172" w:name="_Toc117087392"/>
      <w:bookmarkStart w:id="173" w:name="_Toc122577480"/>
      <w:bookmarkStart w:id="174" w:name="_Toc122608286"/>
      <w:bookmarkStart w:id="175" w:name="_Toc124179861"/>
      <w:r>
        <w:t>Evaluation Questions</w:t>
      </w:r>
      <w:bookmarkEnd w:id="172"/>
      <w:bookmarkEnd w:id="173"/>
      <w:bookmarkEnd w:id="174"/>
      <w:bookmarkEnd w:id="175"/>
    </w:p>
    <w:p w14:paraId="10053039" w14:textId="2042DE9A" w:rsidR="00522DFA" w:rsidRPr="00C52D73" w:rsidRDefault="00522DFA" w:rsidP="00522DFA">
      <w:r>
        <w:t>Questions will be framed using the Organization for Economic Cooperation and Development, Development Assistance Committee criteria of relevance, effectiveness, efficiency, and sustainability and designed to determine whether the programme meets UNDP quality standards for programming.</w:t>
      </w:r>
      <w:r>
        <w:rPr>
          <w:rStyle w:val="FootnoteReference"/>
        </w:rPr>
        <w:footnoteReference w:id="13"/>
      </w:r>
      <w:r w:rsidR="003D5E03">
        <w:t xml:space="preserve"> </w:t>
      </w:r>
    </w:p>
    <w:tbl>
      <w:tblPr>
        <w:tblStyle w:val="TableGrid"/>
        <w:tblW w:w="9895" w:type="dxa"/>
        <w:tblLook w:val="04A0" w:firstRow="1" w:lastRow="0" w:firstColumn="1" w:lastColumn="0" w:noHBand="0" w:noVBand="1"/>
      </w:tblPr>
      <w:tblGrid>
        <w:gridCol w:w="1255"/>
        <w:gridCol w:w="6210"/>
        <w:gridCol w:w="2430"/>
      </w:tblGrid>
      <w:tr w:rsidR="00522DFA" w14:paraId="4416BC9A" w14:textId="77777777" w:rsidTr="008D7EAE">
        <w:tc>
          <w:tcPr>
            <w:tcW w:w="1255" w:type="dxa"/>
            <w:shd w:val="pct10" w:color="auto" w:fill="auto"/>
          </w:tcPr>
          <w:p w14:paraId="3217C0B1" w14:textId="77777777" w:rsidR="00522DFA" w:rsidRPr="00645E51" w:rsidRDefault="00522DFA" w:rsidP="008D7EAE">
            <w:pPr>
              <w:rPr>
                <w:b/>
                <w:bCs/>
              </w:rPr>
            </w:pPr>
            <w:r w:rsidRPr="00645E51">
              <w:rPr>
                <w:b/>
                <w:bCs/>
              </w:rPr>
              <w:t>Level of Analysis</w:t>
            </w:r>
          </w:p>
        </w:tc>
        <w:tc>
          <w:tcPr>
            <w:tcW w:w="6210" w:type="dxa"/>
            <w:shd w:val="pct10" w:color="auto" w:fill="auto"/>
          </w:tcPr>
          <w:p w14:paraId="544812CD" w14:textId="77777777" w:rsidR="00522DFA" w:rsidRPr="00645E51" w:rsidRDefault="00522DFA" w:rsidP="008D7EAE">
            <w:pPr>
              <w:rPr>
                <w:b/>
                <w:bCs/>
              </w:rPr>
            </w:pPr>
            <w:r w:rsidRPr="00645E51">
              <w:rPr>
                <w:b/>
                <w:bCs/>
              </w:rPr>
              <w:t>Questions</w:t>
            </w:r>
          </w:p>
        </w:tc>
        <w:tc>
          <w:tcPr>
            <w:tcW w:w="2430" w:type="dxa"/>
            <w:shd w:val="pct10" w:color="auto" w:fill="auto"/>
          </w:tcPr>
          <w:p w14:paraId="6C062DC5" w14:textId="77777777" w:rsidR="00522DFA" w:rsidRPr="00645E51" w:rsidRDefault="00522DFA" w:rsidP="008D7EAE">
            <w:pPr>
              <w:rPr>
                <w:b/>
                <w:bCs/>
              </w:rPr>
            </w:pPr>
            <w:r w:rsidRPr="00645E51">
              <w:rPr>
                <w:b/>
                <w:bCs/>
              </w:rPr>
              <w:t>Data Sources</w:t>
            </w:r>
          </w:p>
        </w:tc>
      </w:tr>
      <w:tr w:rsidR="00522DFA" w14:paraId="0E98B6B7" w14:textId="77777777" w:rsidTr="008D7EAE">
        <w:tc>
          <w:tcPr>
            <w:tcW w:w="1255" w:type="dxa"/>
          </w:tcPr>
          <w:p w14:paraId="374E3849" w14:textId="77777777" w:rsidR="00522DFA" w:rsidRPr="00D307C6" w:rsidRDefault="00522DFA" w:rsidP="008D7EAE">
            <w:pPr>
              <w:rPr>
                <w:sz w:val="18"/>
                <w:szCs w:val="18"/>
              </w:rPr>
            </w:pPr>
            <w:r w:rsidRPr="00D307C6">
              <w:rPr>
                <w:sz w:val="18"/>
                <w:szCs w:val="18"/>
              </w:rPr>
              <w:lastRenderedPageBreak/>
              <w:t>Country</w:t>
            </w:r>
            <w:r>
              <w:rPr>
                <w:sz w:val="18"/>
                <w:szCs w:val="18"/>
              </w:rPr>
              <w:t xml:space="preserve"> (</w:t>
            </w:r>
            <w:r w:rsidRPr="006F69EA">
              <w:rPr>
                <w:sz w:val="18"/>
                <w:szCs w:val="18"/>
              </w:rPr>
              <w:t>Kenya, Sierra Leone,</w:t>
            </w:r>
            <w:r>
              <w:rPr>
                <w:sz w:val="18"/>
                <w:szCs w:val="18"/>
              </w:rPr>
              <w:t xml:space="preserve"> </w:t>
            </w:r>
            <w:r w:rsidRPr="006F69EA">
              <w:rPr>
                <w:sz w:val="18"/>
                <w:szCs w:val="18"/>
              </w:rPr>
              <w:t>Zambia</w:t>
            </w:r>
            <w:r>
              <w:rPr>
                <w:sz w:val="18"/>
                <w:szCs w:val="18"/>
              </w:rPr>
              <w:t>, and DRC (limited))</w:t>
            </w:r>
          </w:p>
        </w:tc>
        <w:tc>
          <w:tcPr>
            <w:tcW w:w="6210" w:type="dxa"/>
          </w:tcPr>
          <w:p w14:paraId="4ED22847" w14:textId="77777777" w:rsidR="00522DFA" w:rsidRPr="00D307C6" w:rsidRDefault="00522DFA" w:rsidP="008D7EAE">
            <w:pPr>
              <w:rPr>
                <w:sz w:val="18"/>
                <w:szCs w:val="18"/>
              </w:rPr>
            </w:pPr>
            <w:r w:rsidRPr="00D307C6">
              <w:rPr>
                <w:sz w:val="18"/>
                <w:szCs w:val="18"/>
              </w:rPr>
              <w:t>•</w:t>
            </w:r>
            <w:r w:rsidRPr="0010600C">
              <w:rPr>
                <w:b/>
                <w:bCs/>
                <w:sz w:val="18"/>
                <w:szCs w:val="18"/>
              </w:rPr>
              <w:t>Programmatic support:</w:t>
            </w:r>
            <w:r w:rsidRPr="00D307C6">
              <w:rPr>
                <w:sz w:val="18"/>
                <w:szCs w:val="18"/>
              </w:rPr>
              <w:t xml:space="preserve"> Has the Global Programme’s technical, financial, operational</w:t>
            </w:r>
            <w:r>
              <w:rPr>
                <w:sz w:val="18"/>
                <w:szCs w:val="18"/>
              </w:rPr>
              <w:t>,</w:t>
            </w:r>
            <w:r w:rsidRPr="00D307C6">
              <w:rPr>
                <w:sz w:val="18"/>
                <w:szCs w:val="18"/>
              </w:rPr>
              <w:t xml:space="preserve"> and strategic support been relevant and responsive to the needs and priorities of UNDP Country Offices in the field of legal identity?</w:t>
            </w:r>
          </w:p>
          <w:p w14:paraId="6F600AE0" w14:textId="77777777" w:rsidR="00522DFA" w:rsidRPr="00D307C6" w:rsidRDefault="00522DFA" w:rsidP="008D7EAE">
            <w:pPr>
              <w:rPr>
                <w:sz w:val="18"/>
                <w:szCs w:val="18"/>
              </w:rPr>
            </w:pPr>
            <w:r w:rsidRPr="00D307C6">
              <w:rPr>
                <w:sz w:val="18"/>
                <w:szCs w:val="18"/>
              </w:rPr>
              <w:t>•</w:t>
            </w:r>
            <w:r w:rsidRPr="0010600C">
              <w:rPr>
                <w:b/>
                <w:bCs/>
                <w:sz w:val="18"/>
                <w:szCs w:val="18"/>
              </w:rPr>
              <w:t>Added value:</w:t>
            </w:r>
            <w:r w:rsidRPr="00D307C6">
              <w:rPr>
                <w:sz w:val="18"/>
                <w:szCs w:val="18"/>
              </w:rPr>
              <w:t xml:space="preserve"> Has the Global Programme modality added value to UNDP’s offer on legal identity in the field and in what way </w:t>
            </w:r>
            <w:proofErr w:type="gramStart"/>
            <w:r w:rsidRPr="00D307C6">
              <w:rPr>
                <w:sz w:val="18"/>
                <w:szCs w:val="18"/>
              </w:rPr>
              <w:t>i.e.</w:t>
            </w:r>
            <w:proofErr w:type="gramEnd"/>
            <w:r w:rsidRPr="00D307C6">
              <w:rPr>
                <w:sz w:val="18"/>
                <w:szCs w:val="18"/>
              </w:rPr>
              <w:t xml:space="preserve"> in flexible funding, expertise, comprehensive programming, coordination with the UN system, etc.? Has the work of legal identity been implemented in relation to other relevant governance programming such as elections or e-governance and what value was added to other projects?</w:t>
            </w:r>
            <w:r>
              <w:rPr>
                <w:sz w:val="18"/>
                <w:szCs w:val="18"/>
              </w:rPr>
              <w:t xml:space="preserve"> </w:t>
            </w:r>
            <w:r w:rsidRPr="00A538F0">
              <w:rPr>
                <w:sz w:val="18"/>
                <w:szCs w:val="18"/>
              </w:rPr>
              <w:t>What are the metrics used for measuring evaluating program outputs and outcomes?</w:t>
            </w:r>
          </w:p>
          <w:p w14:paraId="528E2078" w14:textId="77777777" w:rsidR="00522DFA" w:rsidRPr="00D307C6" w:rsidRDefault="00522DFA" w:rsidP="008D7EAE">
            <w:pPr>
              <w:rPr>
                <w:sz w:val="18"/>
                <w:szCs w:val="18"/>
              </w:rPr>
            </w:pPr>
            <w:r w:rsidRPr="0010600C">
              <w:rPr>
                <w:sz w:val="18"/>
                <w:szCs w:val="18"/>
              </w:rPr>
              <w:t>•</w:t>
            </w:r>
            <w:r w:rsidRPr="0010600C">
              <w:rPr>
                <w:b/>
                <w:bCs/>
                <w:sz w:val="18"/>
                <w:szCs w:val="18"/>
              </w:rPr>
              <w:t>Impact:</w:t>
            </w:r>
            <w:r w:rsidRPr="00D307C6">
              <w:rPr>
                <w:sz w:val="18"/>
                <w:szCs w:val="18"/>
              </w:rPr>
              <w:t xml:space="preserve"> To what extent has the Global Programme contributed to closing identity gap in priority countries? What examples can be shared?</w:t>
            </w:r>
          </w:p>
          <w:p w14:paraId="3180876B" w14:textId="1BE9EFF3" w:rsidR="00522DFA" w:rsidRPr="00D307C6" w:rsidRDefault="00522DFA" w:rsidP="008D7EAE">
            <w:pPr>
              <w:rPr>
                <w:sz w:val="18"/>
                <w:szCs w:val="18"/>
              </w:rPr>
            </w:pPr>
            <w:r w:rsidRPr="00D307C6">
              <w:rPr>
                <w:sz w:val="18"/>
                <w:szCs w:val="18"/>
              </w:rPr>
              <w:t>•</w:t>
            </w:r>
            <w:r w:rsidRPr="0010600C">
              <w:rPr>
                <w:b/>
                <w:bCs/>
                <w:sz w:val="18"/>
                <w:szCs w:val="18"/>
              </w:rPr>
              <w:t>Way of working:</w:t>
            </w:r>
            <w:r w:rsidRPr="00D307C6">
              <w:rPr>
                <w:sz w:val="18"/>
                <w:szCs w:val="18"/>
              </w:rPr>
              <w:t xml:space="preserve"> How consistent has Global Programme support been with UNDP corporate standards of practice (e.g., prioritizing Leave No One Behind, human rights-based, nationally-owned, based on analytical assessment, adapted to country context, gender sensitive and conflict-sensitive, supportive of innovation)?</w:t>
            </w:r>
            <w:r w:rsidR="003D5E03">
              <w:rPr>
                <w:sz w:val="18"/>
                <w:szCs w:val="18"/>
              </w:rPr>
              <w:t xml:space="preserve"> </w:t>
            </w:r>
            <w:r w:rsidRPr="00D307C6">
              <w:rPr>
                <w:sz w:val="18"/>
                <w:szCs w:val="18"/>
              </w:rPr>
              <w:t>How sustainable are the results?</w:t>
            </w:r>
          </w:p>
          <w:p w14:paraId="2AD7D5F6" w14:textId="77777777" w:rsidR="00522DFA" w:rsidRDefault="00522DFA" w:rsidP="008D7EAE">
            <w:pPr>
              <w:rPr>
                <w:sz w:val="18"/>
                <w:szCs w:val="18"/>
              </w:rPr>
            </w:pPr>
            <w:r w:rsidRPr="00D307C6">
              <w:rPr>
                <w:sz w:val="18"/>
                <w:szCs w:val="18"/>
              </w:rPr>
              <w:t>•</w:t>
            </w:r>
            <w:r w:rsidRPr="0010600C">
              <w:rPr>
                <w:b/>
                <w:bCs/>
                <w:sz w:val="18"/>
                <w:szCs w:val="18"/>
              </w:rPr>
              <w:t>Coordination:</w:t>
            </w:r>
            <w:r w:rsidRPr="00D307C6">
              <w:rPr>
                <w:sz w:val="18"/>
                <w:szCs w:val="18"/>
              </w:rPr>
              <w:t xml:space="preserve"> Has the ‘One UN’ approach been effective in improving the legal identity system in the country?</w:t>
            </w:r>
          </w:p>
          <w:p w14:paraId="3537F9C9" w14:textId="530391A8" w:rsidR="00522DFA" w:rsidRPr="00D307C6" w:rsidRDefault="00522DFA" w:rsidP="008D7EAE">
            <w:pPr>
              <w:rPr>
                <w:sz w:val="18"/>
                <w:szCs w:val="18"/>
              </w:rPr>
            </w:pPr>
            <w:r w:rsidRPr="00C52D73">
              <w:rPr>
                <w:b/>
                <w:bCs/>
                <w:sz w:val="18"/>
                <w:szCs w:val="18"/>
              </w:rPr>
              <w:t>Cross cutting issues:</w:t>
            </w:r>
            <w:r w:rsidR="003D5E03">
              <w:rPr>
                <w:sz w:val="18"/>
                <w:szCs w:val="18"/>
              </w:rPr>
              <w:t xml:space="preserve"> </w:t>
            </w:r>
            <w:r>
              <w:rPr>
                <w:sz w:val="18"/>
                <w:szCs w:val="18"/>
              </w:rPr>
              <w:t>What were the cross-cutting issues, such as gender, disability, age, et al., encountered and how were they addressed?</w:t>
            </w:r>
            <w:r w:rsidR="003D5E03">
              <w:rPr>
                <w:sz w:val="18"/>
                <w:szCs w:val="18"/>
              </w:rPr>
              <w:t xml:space="preserve"> </w:t>
            </w:r>
          </w:p>
          <w:p w14:paraId="3F766F6F" w14:textId="77777777" w:rsidR="00522DFA" w:rsidRPr="00D307C6" w:rsidRDefault="00522DFA" w:rsidP="008D7EAE">
            <w:pPr>
              <w:rPr>
                <w:sz w:val="18"/>
                <w:szCs w:val="18"/>
              </w:rPr>
            </w:pPr>
            <w:r w:rsidRPr="00D307C6">
              <w:rPr>
                <w:sz w:val="18"/>
                <w:szCs w:val="18"/>
              </w:rPr>
              <w:t>•</w:t>
            </w:r>
            <w:r w:rsidRPr="0010600C">
              <w:rPr>
                <w:b/>
                <w:bCs/>
                <w:sz w:val="18"/>
                <w:szCs w:val="18"/>
              </w:rPr>
              <w:t>Lessons learned:</w:t>
            </w:r>
            <w:r w:rsidRPr="00D307C6">
              <w:rPr>
                <w:sz w:val="18"/>
                <w:szCs w:val="18"/>
              </w:rPr>
              <w:t xml:space="preserve"> Identify lessons learned, best practices</w:t>
            </w:r>
            <w:r>
              <w:rPr>
                <w:sz w:val="18"/>
                <w:szCs w:val="18"/>
              </w:rPr>
              <w:t>,</w:t>
            </w:r>
            <w:r w:rsidRPr="00D307C6">
              <w:rPr>
                <w:sz w:val="18"/>
                <w:szCs w:val="18"/>
              </w:rPr>
              <w:t xml:space="preserve"> and innovative approaches at the field level that can inform other programmatic engagements supported by the Global Programme.</w:t>
            </w:r>
          </w:p>
        </w:tc>
        <w:tc>
          <w:tcPr>
            <w:tcW w:w="2430" w:type="dxa"/>
          </w:tcPr>
          <w:p w14:paraId="3D9DBFE1" w14:textId="77777777" w:rsidR="00522DFA" w:rsidRDefault="00522DFA" w:rsidP="008D7EAE">
            <w:pPr>
              <w:rPr>
                <w:sz w:val="18"/>
                <w:szCs w:val="18"/>
              </w:rPr>
            </w:pPr>
            <w:r>
              <w:rPr>
                <w:sz w:val="18"/>
                <w:szCs w:val="18"/>
              </w:rPr>
              <w:t>Focusing on the country level, k</w:t>
            </w:r>
            <w:r w:rsidRPr="00D307C6">
              <w:rPr>
                <w:sz w:val="18"/>
                <w:szCs w:val="18"/>
              </w:rPr>
              <w:t xml:space="preserve">ey informant interviews (KII) of </w:t>
            </w:r>
            <w:r>
              <w:rPr>
                <w:sz w:val="18"/>
                <w:szCs w:val="18"/>
              </w:rPr>
              <w:t xml:space="preserve">UN staff, including staff members of the </w:t>
            </w:r>
            <w:r w:rsidRPr="00D307C6">
              <w:rPr>
                <w:sz w:val="18"/>
                <w:szCs w:val="18"/>
              </w:rPr>
              <w:t>UNLIA TF Secretariat</w:t>
            </w:r>
            <w:r>
              <w:rPr>
                <w:sz w:val="18"/>
                <w:szCs w:val="18"/>
              </w:rPr>
              <w:t>, UN country offices, donors, government officials, and other selected stakeholders.</w:t>
            </w:r>
          </w:p>
          <w:p w14:paraId="67D6EA4F" w14:textId="77777777" w:rsidR="00522DFA" w:rsidRDefault="00522DFA" w:rsidP="008D7EAE">
            <w:pPr>
              <w:rPr>
                <w:sz w:val="18"/>
                <w:szCs w:val="18"/>
              </w:rPr>
            </w:pPr>
          </w:p>
          <w:p w14:paraId="3AE7D528" w14:textId="1ACACE8D" w:rsidR="00522DFA" w:rsidRDefault="00522DFA" w:rsidP="008D7EAE">
            <w:pPr>
              <w:rPr>
                <w:sz w:val="18"/>
                <w:szCs w:val="18"/>
              </w:rPr>
            </w:pPr>
            <w:r>
              <w:rPr>
                <w:sz w:val="18"/>
                <w:szCs w:val="18"/>
              </w:rPr>
              <w:t>Review of relevant documents and reports from the key informants described above, including programme documents and reporting, reports of government agencies and NGOs, and any other documents relevant to the programme.</w:t>
            </w:r>
            <w:r w:rsidR="003D5E03">
              <w:rPr>
                <w:sz w:val="18"/>
                <w:szCs w:val="18"/>
              </w:rPr>
              <w:t xml:space="preserve"> </w:t>
            </w:r>
          </w:p>
          <w:p w14:paraId="6AE92E0E" w14:textId="77777777" w:rsidR="00522DFA" w:rsidRPr="00D307C6" w:rsidRDefault="00522DFA" w:rsidP="008D7EAE">
            <w:pPr>
              <w:rPr>
                <w:sz w:val="18"/>
                <w:szCs w:val="18"/>
              </w:rPr>
            </w:pPr>
          </w:p>
        </w:tc>
      </w:tr>
      <w:tr w:rsidR="00522DFA" w14:paraId="2C6FA8B8" w14:textId="77777777" w:rsidTr="008D7EAE">
        <w:tc>
          <w:tcPr>
            <w:tcW w:w="1255" w:type="dxa"/>
          </w:tcPr>
          <w:p w14:paraId="13A6460D" w14:textId="77777777" w:rsidR="00522DFA" w:rsidRPr="00D307C6" w:rsidRDefault="00522DFA" w:rsidP="008D7EAE">
            <w:pPr>
              <w:rPr>
                <w:sz w:val="18"/>
                <w:szCs w:val="18"/>
              </w:rPr>
            </w:pPr>
            <w:r w:rsidRPr="00D307C6">
              <w:rPr>
                <w:sz w:val="18"/>
                <w:szCs w:val="18"/>
              </w:rPr>
              <w:t>Global</w:t>
            </w:r>
          </w:p>
        </w:tc>
        <w:tc>
          <w:tcPr>
            <w:tcW w:w="6210" w:type="dxa"/>
          </w:tcPr>
          <w:p w14:paraId="6CDA23B5" w14:textId="77777777" w:rsidR="00522DFA" w:rsidRPr="00D307C6" w:rsidRDefault="00522DFA" w:rsidP="008D7EAE">
            <w:pPr>
              <w:rPr>
                <w:sz w:val="18"/>
                <w:szCs w:val="18"/>
              </w:rPr>
            </w:pPr>
            <w:r w:rsidRPr="00D307C6">
              <w:rPr>
                <w:sz w:val="18"/>
                <w:szCs w:val="18"/>
              </w:rPr>
              <w:t>•</w:t>
            </w:r>
            <w:r w:rsidRPr="0010600C">
              <w:rPr>
                <w:b/>
                <w:bCs/>
                <w:sz w:val="18"/>
                <w:szCs w:val="18"/>
              </w:rPr>
              <w:t>Coordination and partnership:</w:t>
            </w:r>
            <w:r w:rsidRPr="00D307C6">
              <w:rPr>
                <w:sz w:val="18"/>
                <w:szCs w:val="18"/>
              </w:rPr>
              <w:t xml:space="preserve"> To what extent has the Global Programme promoted coordination and partnership across the UN system and external partners such as World Bank or private sector? How does the Global Programme support joint engagement across the UN pillars? Is the Global Programme an effective platform for financially and operationally supporting UNLIA TF?</w:t>
            </w:r>
          </w:p>
          <w:p w14:paraId="0798BF6F" w14:textId="77777777" w:rsidR="00522DFA" w:rsidRPr="00D307C6" w:rsidRDefault="00522DFA" w:rsidP="008D7EAE">
            <w:pPr>
              <w:rPr>
                <w:sz w:val="18"/>
                <w:szCs w:val="18"/>
              </w:rPr>
            </w:pPr>
            <w:r w:rsidRPr="00D307C6">
              <w:rPr>
                <w:sz w:val="18"/>
                <w:szCs w:val="18"/>
              </w:rPr>
              <w:t>•</w:t>
            </w:r>
            <w:r w:rsidRPr="0010600C">
              <w:rPr>
                <w:b/>
                <w:bCs/>
                <w:sz w:val="18"/>
                <w:szCs w:val="18"/>
              </w:rPr>
              <w:t>Strategic positioning and policy development:</w:t>
            </w:r>
            <w:r w:rsidRPr="00D307C6">
              <w:rPr>
                <w:sz w:val="18"/>
                <w:szCs w:val="18"/>
              </w:rPr>
              <w:t xml:space="preserve"> How has the Global Programme shaped UNDP's relevance as an international leader and/or partner in the legal identity field(s)? Is UNDP recognized as a key actor on legal identity and what has the impact of this been on the organization? What is the contribution of the Global Programme to achieving SDG 16.9 ‘Legal Identity for All by 2030’?</w:t>
            </w:r>
          </w:p>
          <w:p w14:paraId="09F4AF5D" w14:textId="714CA5EC" w:rsidR="00522DFA" w:rsidRDefault="00522DFA" w:rsidP="008D7EAE">
            <w:pPr>
              <w:rPr>
                <w:sz w:val="18"/>
                <w:szCs w:val="18"/>
              </w:rPr>
            </w:pPr>
            <w:r w:rsidRPr="00D307C6">
              <w:rPr>
                <w:sz w:val="18"/>
                <w:szCs w:val="18"/>
              </w:rPr>
              <w:t>•</w:t>
            </w:r>
            <w:r w:rsidRPr="0010600C">
              <w:rPr>
                <w:b/>
                <w:bCs/>
                <w:sz w:val="18"/>
                <w:szCs w:val="18"/>
              </w:rPr>
              <w:t>Added value:</w:t>
            </w:r>
            <w:r w:rsidRPr="00D307C6">
              <w:rPr>
                <w:sz w:val="18"/>
                <w:szCs w:val="18"/>
              </w:rPr>
              <w:t xml:space="preserve"> To what extent has UNDP and UNLIA TF leveraged the Global Programme to strengthen its financial and technical offer to support Member States on developing birth to death comprehensive and </w:t>
            </w:r>
            <w:proofErr w:type="spellStart"/>
            <w:r w:rsidRPr="00D307C6">
              <w:rPr>
                <w:sz w:val="18"/>
                <w:szCs w:val="18"/>
              </w:rPr>
              <w:t>interoprable</w:t>
            </w:r>
            <w:proofErr w:type="spellEnd"/>
            <w:r w:rsidRPr="00D307C6">
              <w:rPr>
                <w:sz w:val="18"/>
                <w:szCs w:val="18"/>
              </w:rPr>
              <w:t xml:space="preserve"> legal identity system? How was the global coordination effective in influencing decisions of Member States—</w:t>
            </w:r>
            <w:proofErr w:type="gramStart"/>
            <w:r w:rsidRPr="00D307C6">
              <w:rPr>
                <w:sz w:val="18"/>
                <w:szCs w:val="18"/>
              </w:rPr>
              <w:t>i.e.</w:t>
            </w:r>
            <w:proofErr w:type="gramEnd"/>
            <w:r w:rsidRPr="00D307C6">
              <w:rPr>
                <w:sz w:val="18"/>
                <w:szCs w:val="18"/>
              </w:rPr>
              <w:t xml:space="preserve"> strategic plan priorities, designing of the legal identity system </w:t>
            </w:r>
            <w:proofErr w:type="spellStart"/>
            <w:r w:rsidRPr="00D307C6">
              <w:rPr>
                <w:sz w:val="18"/>
                <w:szCs w:val="18"/>
              </w:rPr>
              <w:t>etc</w:t>
            </w:r>
            <w:proofErr w:type="spellEnd"/>
            <w:r w:rsidRPr="00D307C6">
              <w:rPr>
                <w:sz w:val="18"/>
                <w:szCs w:val="18"/>
              </w:rPr>
              <w:t>?</w:t>
            </w:r>
            <w:r w:rsidR="003D5E03">
              <w:rPr>
                <w:sz w:val="18"/>
                <w:szCs w:val="18"/>
              </w:rPr>
              <w:t xml:space="preserve"> </w:t>
            </w:r>
            <w:r w:rsidRPr="00D307C6">
              <w:rPr>
                <w:sz w:val="18"/>
                <w:szCs w:val="18"/>
              </w:rPr>
              <w:t xml:space="preserve">How UNLIA TF leveraged this Global Programme to formulate policies and guidelines in the global level? How the Global Programme was an effective vehicle for global advocacy on UNLIA TF? </w:t>
            </w:r>
            <w:r>
              <w:rPr>
                <w:sz w:val="18"/>
                <w:szCs w:val="18"/>
              </w:rPr>
              <w:t>What are the metrics used for measuring evaluating program outputs and outcomes?</w:t>
            </w:r>
          </w:p>
          <w:p w14:paraId="0AF83271" w14:textId="4BC94A63" w:rsidR="00522DFA" w:rsidRPr="00A1198D" w:rsidRDefault="00522DFA" w:rsidP="008D7EAE">
            <w:pPr>
              <w:rPr>
                <w:b/>
                <w:bCs/>
                <w:sz w:val="18"/>
                <w:szCs w:val="18"/>
              </w:rPr>
            </w:pPr>
            <w:r w:rsidRPr="00A1198D">
              <w:rPr>
                <w:b/>
                <w:bCs/>
                <w:sz w:val="18"/>
                <w:szCs w:val="18"/>
              </w:rPr>
              <w:t xml:space="preserve">Cross cutting issues: </w:t>
            </w:r>
            <w:r>
              <w:rPr>
                <w:sz w:val="18"/>
                <w:szCs w:val="18"/>
              </w:rPr>
              <w:t>What were the cross-cutting issues, such as gender, disability, age, et al., encountered and how were they addressed?</w:t>
            </w:r>
            <w:r w:rsidR="003D5E03">
              <w:rPr>
                <w:sz w:val="18"/>
                <w:szCs w:val="18"/>
              </w:rPr>
              <w:t xml:space="preserve"> </w:t>
            </w:r>
          </w:p>
          <w:p w14:paraId="6EB3E09B" w14:textId="77777777" w:rsidR="00522DFA" w:rsidRPr="00D307C6" w:rsidRDefault="00522DFA" w:rsidP="008D7EAE">
            <w:pPr>
              <w:rPr>
                <w:sz w:val="18"/>
                <w:szCs w:val="18"/>
              </w:rPr>
            </w:pPr>
            <w:r w:rsidRPr="00D307C6">
              <w:rPr>
                <w:sz w:val="18"/>
                <w:szCs w:val="18"/>
              </w:rPr>
              <w:t>•</w:t>
            </w:r>
            <w:r w:rsidRPr="0010600C">
              <w:rPr>
                <w:b/>
                <w:bCs/>
                <w:sz w:val="18"/>
                <w:szCs w:val="18"/>
              </w:rPr>
              <w:t>Lessons learned:</w:t>
            </w:r>
            <w:r w:rsidRPr="00D307C6">
              <w:rPr>
                <w:sz w:val="18"/>
                <w:szCs w:val="18"/>
              </w:rPr>
              <w:t xml:space="preserve"> Identify lessons learned, best practices and innovative approaches from the field that can be scaled up to inform Global Programme-supported policy development.</w:t>
            </w:r>
          </w:p>
        </w:tc>
        <w:tc>
          <w:tcPr>
            <w:tcW w:w="2430" w:type="dxa"/>
          </w:tcPr>
          <w:p w14:paraId="05BC860F" w14:textId="77777777" w:rsidR="00522DFA" w:rsidRPr="00D307C6" w:rsidRDefault="00522DFA" w:rsidP="008D7EAE">
            <w:pPr>
              <w:rPr>
                <w:sz w:val="18"/>
                <w:szCs w:val="18"/>
              </w:rPr>
            </w:pPr>
            <w:r>
              <w:rPr>
                <w:sz w:val="18"/>
                <w:szCs w:val="18"/>
              </w:rPr>
              <w:t>Same as above for KIIs and document review, focusing on the global level.</w:t>
            </w:r>
          </w:p>
        </w:tc>
      </w:tr>
      <w:tr w:rsidR="00522DFA" w14:paraId="6D7AC38B" w14:textId="77777777" w:rsidTr="008D7EAE">
        <w:tc>
          <w:tcPr>
            <w:tcW w:w="1255" w:type="dxa"/>
          </w:tcPr>
          <w:p w14:paraId="52A86852" w14:textId="77777777" w:rsidR="00522DFA" w:rsidRPr="00D307C6" w:rsidRDefault="00522DFA" w:rsidP="008D7EAE">
            <w:pPr>
              <w:rPr>
                <w:sz w:val="18"/>
                <w:szCs w:val="18"/>
              </w:rPr>
            </w:pPr>
            <w:r w:rsidRPr="00D307C6">
              <w:rPr>
                <w:sz w:val="18"/>
                <w:szCs w:val="18"/>
              </w:rPr>
              <w:t>Programmatic</w:t>
            </w:r>
          </w:p>
        </w:tc>
        <w:tc>
          <w:tcPr>
            <w:tcW w:w="6210" w:type="dxa"/>
          </w:tcPr>
          <w:p w14:paraId="21B6E496" w14:textId="77777777" w:rsidR="00522DFA" w:rsidRPr="000327AB" w:rsidRDefault="00522DFA" w:rsidP="008D7EAE">
            <w:pPr>
              <w:rPr>
                <w:sz w:val="18"/>
                <w:szCs w:val="18"/>
              </w:rPr>
            </w:pPr>
            <w:r w:rsidRPr="000327AB">
              <w:rPr>
                <w:sz w:val="18"/>
                <w:szCs w:val="18"/>
              </w:rPr>
              <w:t>•</w:t>
            </w:r>
            <w:r w:rsidRPr="0010600C">
              <w:rPr>
                <w:b/>
                <w:bCs/>
                <w:sz w:val="18"/>
                <w:szCs w:val="18"/>
              </w:rPr>
              <w:t>Administration:</w:t>
            </w:r>
            <w:r>
              <w:rPr>
                <w:sz w:val="18"/>
                <w:szCs w:val="18"/>
              </w:rPr>
              <w:t xml:space="preserve"> </w:t>
            </w:r>
            <w:r w:rsidRPr="000327AB">
              <w:rPr>
                <w:sz w:val="18"/>
                <w:szCs w:val="18"/>
              </w:rPr>
              <w:t xml:space="preserve">Are the management, operational, </w:t>
            </w:r>
            <w:proofErr w:type="gramStart"/>
            <w:r w:rsidRPr="000327AB">
              <w:rPr>
                <w:sz w:val="18"/>
                <w:szCs w:val="18"/>
              </w:rPr>
              <w:t>financial</w:t>
            </w:r>
            <w:proofErr w:type="gramEnd"/>
            <w:r w:rsidRPr="000327AB">
              <w:rPr>
                <w:sz w:val="18"/>
                <w:szCs w:val="18"/>
              </w:rPr>
              <w:t xml:space="preserve"> and administrative structures, including SOPs and business processes of the Global Programme fit for purpose? Where are the current challenges and what improvements could be made?</w:t>
            </w:r>
          </w:p>
          <w:p w14:paraId="006C1D52" w14:textId="77777777" w:rsidR="00522DFA" w:rsidRPr="000327AB" w:rsidRDefault="00522DFA" w:rsidP="008D7EAE">
            <w:pPr>
              <w:rPr>
                <w:sz w:val="18"/>
                <w:szCs w:val="18"/>
              </w:rPr>
            </w:pPr>
            <w:r w:rsidRPr="000327AB">
              <w:rPr>
                <w:sz w:val="18"/>
                <w:szCs w:val="18"/>
              </w:rPr>
              <w:t>•</w:t>
            </w:r>
            <w:r w:rsidRPr="0010600C">
              <w:rPr>
                <w:b/>
                <w:bCs/>
                <w:sz w:val="18"/>
                <w:szCs w:val="18"/>
              </w:rPr>
              <w:t>Resources:</w:t>
            </w:r>
            <w:r>
              <w:rPr>
                <w:sz w:val="18"/>
                <w:szCs w:val="18"/>
              </w:rPr>
              <w:t xml:space="preserve"> </w:t>
            </w:r>
            <w:r w:rsidRPr="000327AB">
              <w:rPr>
                <w:sz w:val="18"/>
                <w:szCs w:val="18"/>
              </w:rPr>
              <w:t>Does the Global Programme have the required resources (human and financial) to achieve its intended programme objectives? If not, where is more investment needed?</w:t>
            </w:r>
          </w:p>
          <w:p w14:paraId="4EAD8990" w14:textId="77777777" w:rsidR="00522DFA" w:rsidRPr="000327AB" w:rsidRDefault="00522DFA" w:rsidP="008D7EAE">
            <w:pPr>
              <w:rPr>
                <w:sz w:val="18"/>
                <w:szCs w:val="18"/>
              </w:rPr>
            </w:pPr>
            <w:r w:rsidRPr="000327AB">
              <w:rPr>
                <w:sz w:val="18"/>
                <w:szCs w:val="18"/>
              </w:rPr>
              <w:t>•</w:t>
            </w:r>
            <w:r w:rsidRPr="0010600C">
              <w:rPr>
                <w:b/>
                <w:bCs/>
                <w:sz w:val="18"/>
                <w:szCs w:val="18"/>
              </w:rPr>
              <w:t>Meeting donor expectations:</w:t>
            </w:r>
            <w:r>
              <w:rPr>
                <w:sz w:val="18"/>
                <w:szCs w:val="18"/>
              </w:rPr>
              <w:t xml:space="preserve"> </w:t>
            </w:r>
            <w:r w:rsidRPr="000327AB">
              <w:rPr>
                <w:sz w:val="18"/>
                <w:szCs w:val="18"/>
              </w:rPr>
              <w:t>Does the Global Programme management meet partners’ expectations? If not, what can be done to facilitate this?</w:t>
            </w:r>
          </w:p>
          <w:p w14:paraId="72832AAF" w14:textId="77777777" w:rsidR="00522DFA" w:rsidRPr="000327AB" w:rsidRDefault="00522DFA" w:rsidP="008D7EAE">
            <w:pPr>
              <w:rPr>
                <w:sz w:val="18"/>
                <w:szCs w:val="18"/>
              </w:rPr>
            </w:pPr>
            <w:r w:rsidRPr="000327AB">
              <w:rPr>
                <w:sz w:val="18"/>
                <w:szCs w:val="18"/>
              </w:rPr>
              <w:lastRenderedPageBreak/>
              <w:t>•</w:t>
            </w:r>
            <w:r w:rsidRPr="0010600C">
              <w:rPr>
                <w:b/>
                <w:bCs/>
                <w:sz w:val="18"/>
                <w:szCs w:val="18"/>
              </w:rPr>
              <w:t>Sustainability:</w:t>
            </w:r>
            <w:r>
              <w:rPr>
                <w:sz w:val="18"/>
                <w:szCs w:val="18"/>
              </w:rPr>
              <w:t xml:space="preserve"> </w:t>
            </w:r>
            <w:r w:rsidRPr="000327AB">
              <w:rPr>
                <w:sz w:val="18"/>
                <w:szCs w:val="18"/>
              </w:rPr>
              <w:t>Is the trajectory of the Global Programme sustainable, assuming it should stay or grow beyond its current portfolio? What else might be needed to ensure the Global Programme can continue to perform at a high-level?</w:t>
            </w:r>
          </w:p>
          <w:p w14:paraId="2D096AEB" w14:textId="77777777" w:rsidR="00522DFA" w:rsidRDefault="00522DFA" w:rsidP="008D7EAE">
            <w:pPr>
              <w:rPr>
                <w:sz w:val="18"/>
                <w:szCs w:val="18"/>
              </w:rPr>
            </w:pPr>
            <w:r w:rsidRPr="000327AB">
              <w:rPr>
                <w:sz w:val="18"/>
                <w:szCs w:val="18"/>
              </w:rPr>
              <w:t>•</w:t>
            </w:r>
            <w:r w:rsidRPr="0010600C">
              <w:rPr>
                <w:b/>
                <w:bCs/>
                <w:sz w:val="18"/>
                <w:szCs w:val="18"/>
              </w:rPr>
              <w:t>M&amp;E:</w:t>
            </w:r>
            <w:r>
              <w:rPr>
                <w:sz w:val="18"/>
                <w:szCs w:val="18"/>
              </w:rPr>
              <w:t xml:space="preserve"> </w:t>
            </w:r>
            <w:r w:rsidRPr="000327AB">
              <w:rPr>
                <w:sz w:val="18"/>
                <w:szCs w:val="18"/>
              </w:rPr>
              <w:t>Is the Monitoring, Evaluation and Learning capacity in the Global Programme sufficient and how could it be improved? How does the Global programme integrate results-based management?</w:t>
            </w:r>
            <w:r>
              <w:rPr>
                <w:sz w:val="18"/>
                <w:szCs w:val="18"/>
              </w:rPr>
              <w:t xml:space="preserve"> </w:t>
            </w:r>
            <w:r w:rsidRPr="00A538F0">
              <w:rPr>
                <w:sz w:val="18"/>
                <w:szCs w:val="18"/>
              </w:rPr>
              <w:t>What are the metrics used for measuring evaluating program outputs and outcomes?</w:t>
            </w:r>
          </w:p>
          <w:p w14:paraId="5D579036" w14:textId="64656C0C" w:rsidR="00522DFA" w:rsidRDefault="00522DFA" w:rsidP="008D7EAE">
            <w:pPr>
              <w:rPr>
                <w:sz w:val="18"/>
                <w:szCs w:val="18"/>
              </w:rPr>
            </w:pPr>
            <w:r w:rsidRPr="00A1198D">
              <w:rPr>
                <w:b/>
                <w:bCs/>
                <w:sz w:val="18"/>
                <w:szCs w:val="18"/>
              </w:rPr>
              <w:t>Cross cutting issues:</w:t>
            </w:r>
            <w:r w:rsidRPr="00A1198D">
              <w:rPr>
                <w:sz w:val="18"/>
                <w:szCs w:val="18"/>
              </w:rPr>
              <w:t xml:space="preserve"> What were the cross-cutting issues, such as gender, disability, age, et al., encountered and how were they addressed?</w:t>
            </w:r>
            <w:r w:rsidR="003D5E03">
              <w:rPr>
                <w:sz w:val="18"/>
                <w:szCs w:val="18"/>
              </w:rPr>
              <w:t xml:space="preserve"> </w:t>
            </w:r>
          </w:p>
          <w:p w14:paraId="03445577" w14:textId="67344FFF" w:rsidR="00522DFA" w:rsidRPr="00D307C6" w:rsidRDefault="00522DFA" w:rsidP="008D7EAE">
            <w:pPr>
              <w:rPr>
                <w:sz w:val="18"/>
                <w:szCs w:val="18"/>
              </w:rPr>
            </w:pPr>
            <w:r w:rsidRPr="008F63DA">
              <w:rPr>
                <w:sz w:val="18"/>
                <w:szCs w:val="18"/>
              </w:rPr>
              <w:t>•</w:t>
            </w:r>
            <w:r w:rsidRPr="0010600C">
              <w:rPr>
                <w:b/>
                <w:bCs/>
                <w:sz w:val="18"/>
                <w:szCs w:val="18"/>
              </w:rPr>
              <w:t>Lessons learned:</w:t>
            </w:r>
            <w:r>
              <w:rPr>
                <w:sz w:val="18"/>
                <w:szCs w:val="18"/>
              </w:rPr>
              <w:t xml:space="preserve"> </w:t>
            </w:r>
            <w:r w:rsidRPr="008F63DA">
              <w:rPr>
                <w:sz w:val="18"/>
                <w:szCs w:val="18"/>
              </w:rPr>
              <w:t xml:space="preserve">Identify lessons learned, best practices and innovative approaches </w:t>
            </w:r>
            <w:r>
              <w:rPr>
                <w:sz w:val="18"/>
                <w:szCs w:val="18"/>
              </w:rPr>
              <w:t xml:space="preserve">from the Programme that can be applied in the future in this and other UNDP </w:t>
            </w:r>
            <w:proofErr w:type="spellStart"/>
            <w:r>
              <w:rPr>
                <w:sz w:val="18"/>
                <w:szCs w:val="18"/>
              </w:rPr>
              <w:t>programmes</w:t>
            </w:r>
            <w:proofErr w:type="spellEnd"/>
            <w:r>
              <w:rPr>
                <w:sz w:val="18"/>
                <w:szCs w:val="18"/>
              </w:rPr>
              <w:t>.</w:t>
            </w:r>
            <w:r w:rsidR="003D5E03">
              <w:rPr>
                <w:sz w:val="18"/>
                <w:szCs w:val="18"/>
              </w:rPr>
              <w:t xml:space="preserve"> </w:t>
            </w:r>
          </w:p>
        </w:tc>
        <w:tc>
          <w:tcPr>
            <w:tcW w:w="2430" w:type="dxa"/>
          </w:tcPr>
          <w:p w14:paraId="6F8F74A5" w14:textId="77777777" w:rsidR="00522DFA" w:rsidRPr="00D307C6" w:rsidRDefault="00522DFA" w:rsidP="008D7EAE">
            <w:pPr>
              <w:rPr>
                <w:sz w:val="18"/>
                <w:szCs w:val="18"/>
              </w:rPr>
            </w:pPr>
            <w:r w:rsidRPr="0092049E">
              <w:rPr>
                <w:sz w:val="18"/>
                <w:szCs w:val="18"/>
              </w:rPr>
              <w:lastRenderedPageBreak/>
              <w:t xml:space="preserve">Same as above for KIIs and document review, </w:t>
            </w:r>
            <w:r>
              <w:rPr>
                <w:sz w:val="18"/>
                <w:szCs w:val="18"/>
              </w:rPr>
              <w:t>with a focus on programmatic issues.</w:t>
            </w:r>
          </w:p>
        </w:tc>
      </w:tr>
    </w:tbl>
    <w:p w14:paraId="19ACA81B" w14:textId="77777777" w:rsidR="00522DFA" w:rsidRDefault="00522DFA" w:rsidP="00522DFA">
      <w:pPr>
        <w:pStyle w:val="Heading1"/>
      </w:pPr>
      <w:bookmarkStart w:id="176" w:name="_Toc117087393"/>
      <w:bookmarkStart w:id="177" w:name="_Toc122577481"/>
      <w:bookmarkStart w:id="178" w:name="_Toc122608287"/>
      <w:bookmarkStart w:id="179" w:name="_Toc124179862"/>
      <w:r>
        <w:t>Expected Outputs</w:t>
      </w:r>
      <w:bookmarkEnd w:id="176"/>
      <w:bookmarkEnd w:id="177"/>
      <w:bookmarkEnd w:id="178"/>
      <w:bookmarkEnd w:id="179"/>
    </w:p>
    <w:p w14:paraId="0FB9C9FC" w14:textId="77777777" w:rsidR="00522DFA" w:rsidRDefault="00522DFA" w:rsidP="00522DFA">
      <w:r>
        <w:t>The evaluation shall culminate in a comprehensive analytical report that shall include, but is not necessarily limited to, the following components:</w:t>
      </w:r>
    </w:p>
    <w:p w14:paraId="65868889" w14:textId="77777777" w:rsidR="00522DFA" w:rsidRDefault="00522DFA" w:rsidP="00522DFA">
      <w:pPr>
        <w:pStyle w:val="ListParagraph"/>
        <w:numPr>
          <w:ilvl w:val="0"/>
          <w:numId w:val="22"/>
        </w:numPr>
      </w:pPr>
      <w:r>
        <w:t>Executive summary</w:t>
      </w:r>
    </w:p>
    <w:p w14:paraId="7530CE40" w14:textId="77777777" w:rsidR="00522DFA" w:rsidRDefault="00522DFA" w:rsidP="00522DFA">
      <w:pPr>
        <w:pStyle w:val="ListParagraph"/>
        <w:numPr>
          <w:ilvl w:val="0"/>
          <w:numId w:val="22"/>
        </w:numPr>
      </w:pPr>
      <w:r>
        <w:t>Introduction</w:t>
      </w:r>
    </w:p>
    <w:p w14:paraId="6C656F53" w14:textId="77777777" w:rsidR="00522DFA" w:rsidRDefault="00522DFA" w:rsidP="00522DFA">
      <w:pPr>
        <w:pStyle w:val="ListParagraph"/>
        <w:numPr>
          <w:ilvl w:val="0"/>
          <w:numId w:val="22"/>
        </w:numPr>
      </w:pPr>
      <w:r>
        <w:t>Description of the evaluation methodology</w:t>
      </w:r>
    </w:p>
    <w:p w14:paraId="0A6CA995" w14:textId="77777777" w:rsidR="00522DFA" w:rsidRDefault="00522DFA" w:rsidP="00522DFA">
      <w:pPr>
        <w:pStyle w:val="ListParagraph"/>
        <w:numPr>
          <w:ilvl w:val="0"/>
          <w:numId w:val="22"/>
        </w:numPr>
      </w:pPr>
      <w:r>
        <w:t>Analysis of the results, impact, resources, partnerships, management/working methods, and implementation strategy</w:t>
      </w:r>
    </w:p>
    <w:p w14:paraId="05B2784C" w14:textId="77777777" w:rsidR="00522DFA" w:rsidRDefault="00522DFA" w:rsidP="00522DFA">
      <w:pPr>
        <w:pStyle w:val="ListParagraph"/>
        <w:numPr>
          <w:ilvl w:val="0"/>
          <w:numId w:val="22"/>
        </w:numPr>
      </w:pPr>
      <w:r>
        <w:t>Presentation of key findings</w:t>
      </w:r>
    </w:p>
    <w:p w14:paraId="2ABDB3CF" w14:textId="77777777" w:rsidR="00522DFA" w:rsidRDefault="00522DFA" w:rsidP="00522DFA">
      <w:pPr>
        <w:pStyle w:val="ListParagraph"/>
        <w:numPr>
          <w:ilvl w:val="0"/>
          <w:numId w:val="22"/>
        </w:numPr>
      </w:pPr>
      <w:r>
        <w:t>Conclusions and recommendations (including for M&amp;E framework)</w:t>
      </w:r>
    </w:p>
    <w:p w14:paraId="4AA7C884" w14:textId="77777777" w:rsidR="00522DFA" w:rsidRDefault="00522DFA" w:rsidP="00522DFA">
      <w:pPr>
        <w:pStyle w:val="ListParagraph"/>
        <w:numPr>
          <w:ilvl w:val="0"/>
          <w:numId w:val="22"/>
        </w:numPr>
      </w:pPr>
      <w:r>
        <w:t>Annexes</w:t>
      </w:r>
    </w:p>
    <w:p w14:paraId="21C45243" w14:textId="77777777" w:rsidR="00522DFA" w:rsidRDefault="00522DFA" w:rsidP="00522DFA">
      <w:pPr>
        <w:pStyle w:val="ListParagraph"/>
        <w:numPr>
          <w:ilvl w:val="1"/>
          <w:numId w:val="22"/>
        </w:numPr>
      </w:pPr>
      <w:r>
        <w:t>Questionnaires developed by consultants and used for the evaluation</w:t>
      </w:r>
    </w:p>
    <w:p w14:paraId="039493CF" w14:textId="77777777" w:rsidR="00522DFA" w:rsidRDefault="00522DFA" w:rsidP="00522DFA">
      <w:pPr>
        <w:pStyle w:val="ListParagraph"/>
        <w:numPr>
          <w:ilvl w:val="1"/>
          <w:numId w:val="22"/>
        </w:numPr>
      </w:pPr>
      <w:r>
        <w:t>List of persons interviewed, summary interview and mission reports</w:t>
      </w:r>
    </w:p>
    <w:p w14:paraId="75F719E7" w14:textId="77777777" w:rsidR="00522DFA" w:rsidRDefault="00522DFA" w:rsidP="00522DFA">
      <w:pPr>
        <w:pStyle w:val="ListParagraph"/>
        <w:numPr>
          <w:ilvl w:val="1"/>
          <w:numId w:val="22"/>
        </w:numPr>
      </w:pPr>
      <w:r>
        <w:t>Any other relevant material that supports evaluation findings and recommendations</w:t>
      </w:r>
    </w:p>
    <w:p w14:paraId="23A9AB7B" w14:textId="77777777" w:rsidR="00522DFA" w:rsidRDefault="00522DFA" w:rsidP="00522DFA">
      <w:pPr>
        <w:pStyle w:val="ListParagraph"/>
        <w:numPr>
          <w:ilvl w:val="1"/>
          <w:numId w:val="22"/>
        </w:numPr>
      </w:pPr>
      <w:r>
        <w:t>List of documents reviewed</w:t>
      </w:r>
    </w:p>
    <w:p w14:paraId="3F244B33" w14:textId="77777777" w:rsidR="00522DFA" w:rsidRPr="00CB4349" w:rsidRDefault="00522DFA" w:rsidP="00522DFA">
      <w:pPr>
        <w:pStyle w:val="Heading1"/>
      </w:pPr>
      <w:bookmarkStart w:id="180" w:name="_Toc117087394"/>
      <w:bookmarkStart w:id="181" w:name="_Toc122577482"/>
      <w:bookmarkStart w:id="182" w:name="_Toc122608288"/>
      <w:bookmarkStart w:id="183" w:name="_Toc124179863"/>
      <w:r>
        <w:t>Expected Deliverables</w:t>
      </w:r>
      <w:bookmarkEnd w:id="180"/>
      <w:bookmarkEnd w:id="181"/>
      <w:bookmarkEnd w:id="182"/>
      <w:bookmarkEnd w:id="183"/>
      <w:r>
        <w:t xml:space="preserve"> </w:t>
      </w:r>
    </w:p>
    <w:p w14:paraId="6E65C23C" w14:textId="52C1E5EC" w:rsidR="00522DFA" w:rsidRDefault="00522DFA" w:rsidP="00522DFA">
      <w:r>
        <w:t>The following is a description of the required deliverables followed by an indicative timeline.</w:t>
      </w:r>
      <w:r w:rsidR="003D5E03">
        <w:t xml:space="preserve"> </w:t>
      </w:r>
      <w:r>
        <w:t>Considerable flexibility has been built into the timeline of this evaluation, anticipating personnel changes in UNDP, and thus significant deviations may occur during the consultancy.</w:t>
      </w:r>
      <w:r w:rsidR="003D5E03">
        <w:t xml:space="preserve"> </w:t>
      </w:r>
      <w:r>
        <w:t>However, the final target date of December 31, 2022 is expected to remain unchanged.</w:t>
      </w:r>
    </w:p>
    <w:p w14:paraId="50D9686A" w14:textId="2115AA72" w:rsidR="00522DFA" w:rsidRDefault="00522DFA" w:rsidP="00522DFA">
      <w:r>
        <w:t>Deliverable 1:</w:t>
      </w:r>
      <w:r w:rsidR="003D5E03">
        <w:t xml:space="preserve"> </w:t>
      </w:r>
      <w:r w:rsidRPr="004462AB">
        <w:rPr>
          <w:b/>
          <w:bCs/>
        </w:rPr>
        <w:t>Inception report</w:t>
      </w:r>
      <w:r>
        <w:t xml:space="preserve"> outlining the evaluation methodology and suggested outline of the final report.</w:t>
      </w:r>
    </w:p>
    <w:p w14:paraId="3F8784A6" w14:textId="304ED1D4" w:rsidR="00522DFA" w:rsidRDefault="00522DFA" w:rsidP="00522DFA">
      <w:r>
        <w:t>Deliverable 2:</w:t>
      </w:r>
      <w:r w:rsidR="003D5E03">
        <w:t xml:space="preserve"> </w:t>
      </w:r>
      <w:r w:rsidRPr="004462AB">
        <w:rPr>
          <w:b/>
          <w:bCs/>
        </w:rPr>
        <w:t>Presentation of the initial findings</w:t>
      </w:r>
      <w:r w:rsidRPr="004462AB">
        <w:t xml:space="preserve"> </w:t>
      </w:r>
      <w:r>
        <w:t>to the Programme Specialist (Legal Identity) and UNLIA TF Secretariat.</w:t>
      </w:r>
    </w:p>
    <w:p w14:paraId="4CF89B7C" w14:textId="77777777" w:rsidR="00522DFA" w:rsidRDefault="00522DFA" w:rsidP="00522DFA">
      <w:r>
        <w:t xml:space="preserve">Deliverable 3: </w:t>
      </w:r>
      <w:r w:rsidRPr="004462AB">
        <w:rPr>
          <w:b/>
          <w:bCs/>
        </w:rPr>
        <w:t>Draft evaluation report</w:t>
      </w:r>
      <w:r>
        <w:t xml:space="preserve"> for the team review and comments to be returned to the evaluator.</w:t>
      </w:r>
    </w:p>
    <w:p w14:paraId="7871D350" w14:textId="77777777" w:rsidR="00522DFA" w:rsidRDefault="00522DFA" w:rsidP="00522DFA">
      <w:r w:rsidRPr="004462AB">
        <w:t>Deliverable 4:</w:t>
      </w:r>
      <w:r>
        <w:t xml:space="preserve"> </w:t>
      </w:r>
      <w:r w:rsidRPr="004462AB">
        <w:rPr>
          <w:b/>
          <w:bCs/>
        </w:rPr>
        <w:t>Final report</w:t>
      </w:r>
      <w:r>
        <w:t>, based on feedback received</w:t>
      </w:r>
    </w:p>
    <w:p w14:paraId="41C49A26" w14:textId="77777777" w:rsidR="00522DFA" w:rsidRDefault="00522DFA" w:rsidP="00522DFA">
      <w:pPr>
        <w:pStyle w:val="Heading1"/>
      </w:pPr>
      <w:bookmarkStart w:id="184" w:name="_Toc117087395"/>
      <w:bookmarkStart w:id="185" w:name="_Toc122577483"/>
      <w:bookmarkStart w:id="186" w:name="_Toc122608289"/>
      <w:bookmarkStart w:id="187" w:name="_Toc124179864"/>
      <w:r>
        <w:lastRenderedPageBreak/>
        <w:t>Detailed Work Plan and Timelines</w:t>
      </w:r>
      <w:bookmarkEnd w:id="184"/>
      <w:bookmarkEnd w:id="185"/>
      <w:bookmarkEnd w:id="186"/>
      <w:bookmarkEnd w:id="187"/>
    </w:p>
    <w:tbl>
      <w:tblPr>
        <w:tblStyle w:val="TableGrid"/>
        <w:tblW w:w="0" w:type="auto"/>
        <w:tblLook w:val="04A0" w:firstRow="1" w:lastRow="0" w:firstColumn="1" w:lastColumn="0" w:noHBand="0" w:noVBand="1"/>
      </w:tblPr>
      <w:tblGrid>
        <w:gridCol w:w="2226"/>
        <w:gridCol w:w="7124"/>
      </w:tblGrid>
      <w:tr w:rsidR="00522DFA" w14:paraId="1627458F" w14:textId="77777777" w:rsidTr="008D7EAE">
        <w:tc>
          <w:tcPr>
            <w:tcW w:w="2268" w:type="dxa"/>
            <w:tcBorders>
              <w:top w:val="single" w:sz="4" w:space="0" w:color="auto"/>
              <w:left w:val="single" w:sz="4" w:space="0" w:color="auto"/>
              <w:bottom w:val="single" w:sz="4" w:space="0" w:color="auto"/>
              <w:right w:val="single" w:sz="4" w:space="0" w:color="auto"/>
            </w:tcBorders>
            <w:shd w:val="pct10" w:color="auto" w:fill="auto"/>
            <w:hideMark/>
          </w:tcPr>
          <w:p w14:paraId="2E5A87D6" w14:textId="77777777" w:rsidR="00522DFA" w:rsidRDefault="00522DFA" w:rsidP="008D7EAE">
            <w:pPr>
              <w:rPr>
                <w:b/>
                <w:bCs/>
              </w:rPr>
            </w:pPr>
            <w:r>
              <w:rPr>
                <w:b/>
                <w:bCs/>
              </w:rPr>
              <w:t>Time Frame</w:t>
            </w:r>
          </w:p>
        </w:tc>
        <w:tc>
          <w:tcPr>
            <w:tcW w:w="7308" w:type="dxa"/>
            <w:tcBorders>
              <w:top w:val="single" w:sz="4" w:space="0" w:color="auto"/>
              <w:left w:val="single" w:sz="4" w:space="0" w:color="auto"/>
              <w:bottom w:val="single" w:sz="4" w:space="0" w:color="auto"/>
              <w:right w:val="single" w:sz="4" w:space="0" w:color="auto"/>
            </w:tcBorders>
            <w:shd w:val="pct10" w:color="auto" w:fill="auto"/>
            <w:hideMark/>
          </w:tcPr>
          <w:p w14:paraId="6219E306" w14:textId="77777777" w:rsidR="00522DFA" w:rsidRPr="00405A66" w:rsidRDefault="00522DFA" w:rsidP="008D7EAE">
            <w:pPr>
              <w:rPr>
                <w:b/>
                <w:bCs/>
              </w:rPr>
            </w:pPr>
            <w:r w:rsidRPr="00405A66">
              <w:rPr>
                <w:b/>
                <w:bCs/>
              </w:rPr>
              <w:t>Task</w:t>
            </w:r>
          </w:p>
        </w:tc>
      </w:tr>
      <w:tr w:rsidR="00522DFA" w14:paraId="7CE0FE1B" w14:textId="77777777" w:rsidTr="008D7EAE">
        <w:tc>
          <w:tcPr>
            <w:tcW w:w="9576" w:type="dxa"/>
            <w:gridSpan w:val="2"/>
            <w:tcBorders>
              <w:top w:val="nil"/>
              <w:left w:val="single" w:sz="4" w:space="0" w:color="auto"/>
              <w:bottom w:val="single" w:sz="4" w:space="0" w:color="auto"/>
              <w:right w:val="single" w:sz="4" w:space="0" w:color="auto"/>
            </w:tcBorders>
            <w:shd w:val="pct10" w:color="auto" w:fill="auto"/>
          </w:tcPr>
          <w:p w14:paraId="7BA43365" w14:textId="77777777" w:rsidR="00522DFA" w:rsidRDefault="00522DFA" w:rsidP="008D7EAE">
            <w:pPr>
              <w:rPr>
                <w:b/>
                <w:bCs/>
              </w:rPr>
            </w:pPr>
            <w:r>
              <w:rPr>
                <w:b/>
                <w:bCs/>
              </w:rPr>
              <w:t>Phase 1: Review of documents and draft inception report: August 1 – September 19</w:t>
            </w:r>
          </w:p>
          <w:p w14:paraId="6554AF96" w14:textId="77777777" w:rsidR="00522DFA" w:rsidRDefault="00522DFA" w:rsidP="008D7EAE">
            <w:pPr>
              <w:rPr>
                <w:b/>
                <w:bCs/>
              </w:rPr>
            </w:pPr>
          </w:p>
        </w:tc>
      </w:tr>
      <w:tr w:rsidR="00522DFA" w14:paraId="57CE162F" w14:textId="77777777" w:rsidTr="008D7EAE">
        <w:tc>
          <w:tcPr>
            <w:tcW w:w="2268" w:type="dxa"/>
            <w:tcBorders>
              <w:top w:val="single" w:sz="4" w:space="0" w:color="auto"/>
              <w:left w:val="single" w:sz="4" w:space="0" w:color="auto"/>
              <w:bottom w:val="single" w:sz="4" w:space="0" w:color="auto"/>
              <w:right w:val="single" w:sz="4" w:space="0" w:color="auto"/>
            </w:tcBorders>
            <w:hideMark/>
          </w:tcPr>
          <w:p w14:paraId="5E81523C" w14:textId="77777777" w:rsidR="00522DFA" w:rsidRDefault="00522DFA" w:rsidP="008D7EAE">
            <w:r>
              <w:t>August 1 – 10</w:t>
            </w:r>
          </w:p>
          <w:p w14:paraId="223CAE87" w14:textId="77777777" w:rsidR="00522DFA" w:rsidRDefault="00522DFA" w:rsidP="008D7EAE">
            <w:r>
              <w:t>August 11</w:t>
            </w:r>
          </w:p>
          <w:p w14:paraId="0D0025A5" w14:textId="77777777" w:rsidR="00522DFA" w:rsidRDefault="00522DFA" w:rsidP="008D7EAE">
            <w:r>
              <w:t>September 13</w:t>
            </w:r>
          </w:p>
          <w:p w14:paraId="59B0F20C" w14:textId="77777777" w:rsidR="00522DFA" w:rsidRDefault="00522DFA" w:rsidP="008D7EAE">
            <w:r>
              <w:t>September 15</w:t>
            </w:r>
          </w:p>
          <w:p w14:paraId="74429EA8" w14:textId="77777777" w:rsidR="00522DFA" w:rsidRDefault="00522DFA" w:rsidP="008D7EAE">
            <w:r>
              <w:t>September 19</w:t>
            </w:r>
          </w:p>
        </w:tc>
        <w:tc>
          <w:tcPr>
            <w:tcW w:w="7308" w:type="dxa"/>
            <w:tcBorders>
              <w:top w:val="single" w:sz="4" w:space="0" w:color="auto"/>
              <w:left w:val="single" w:sz="4" w:space="0" w:color="auto"/>
              <w:bottom w:val="single" w:sz="4" w:space="0" w:color="auto"/>
              <w:right w:val="single" w:sz="4" w:space="0" w:color="auto"/>
            </w:tcBorders>
            <w:hideMark/>
          </w:tcPr>
          <w:p w14:paraId="3ACD8D3D" w14:textId="77777777" w:rsidR="00522DFA" w:rsidRDefault="00522DFA" w:rsidP="00522DFA">
            <w:pPr>
              <w:pStyle w:val="ListParagraph"/>
              <w:numPr>
                <w:ilvl w:val="0"/>
                <w:numId w:val="14"/>
              </w:numPr>
              <w:spacing w:line="240" w:lineRule="auto"/>
            </w:pPr>
            <w:r>
              <w:t>Desk review of program documents</w:t>
            </w:r>
          </w:p>
          <w:p w14:paraId="7AB040E3" w14:textId="77777777" w:rsidR="00522DFA" w:rsidRDefault="00522DFA" w:rsidP="00522DFA">
            <w:pPr>
              <w:pStyle w:val="ListParagraph"/>
              <w:numPr>
                <w:ilvl w:val="0"/>
                <w:numId w:val="14"/>
              </w:numPr>
              <w:spacing w:line="240" w:lineRule="auto"/>
            </w:pPr>
            <w:r>
              <w:t>Submission of draft inception report</w:t>
            </w:r>
          </w:p>
          <w:p w14:paraId="56B63B9A" w14:textId="77777777" w:rsidR="00522DFA" w:rsidRDefault="00522DFA" w:rsidP="00522DFA">
            <w:pPr>
              <w:pStyle w:val="ListParagraph"/>
              <w:numPr>
                <w:ilvl w:val="0"/>
                <w:numId w:val="14"/>
              </w:numPr>
              <w:spacing w:line="240" w:lineRule="auto"/>
            </w:pPr>
            <w:r>
              <w:t>Receive comments on draft inception report</w:t>
            </w:r>
          </w:p>
          <w:p w14:paraId="28195598" w14:textId="77777777" w:rsidR="00522DFA" w:rsidRDefault="00522DFA" w:rsidP="00522DFA">
            <w:pPr>
              <w:pStyle w:val="ListParagraph"/>
              <w:numPr>
                <w:ilvl w:val="0"/>
                <w:numId w:val="14"/>
              </w:numPr>
              <w:spacing w:line="240" w:lineRule="auto"/>
            </w:pPr>
            <w:r>
              <w:t>Finalize inception report</w:t>
            </w:r>
          </w:p>
          <w:p w14:paraId="6EF5691B" w14:textId="77777777" w:rsidR="00522DFA" w:rsidRDefault="00522DFA" w:rsidP="00522DFA">
            <w:pPr>
              <w:pStyle w:val="ListParagraph"/>
              <w:numPr>
                <w:ilvl w:val="0"/>
                <w:numId w:val="14"/>
              </w:numPr>
              <w:spacing w:line="240" w:lineRule="auto"/>
            </w:pPr>
            <w:r>
              <w:t>Submit final inception report</w:t>
            </w:r>
          </w:p>
        </w:tc>
      </w:tr>
      <w:tr w:rsidR="00522DFA" w14:paraId="7E85C9F5" w14:textId="77777777" w:rsidTr="008D7EAE">
        <w:tc>
          <w:tcPr>
            <w:tcW w:w="9576" w:type="dxa"/>
            <w:gridSpan w:val="2"/>
            <w:tcBorders>
              <w:top w:val="single" w:sz="4" w:space="0" w:color="auto"/>
              <w:left w:val="single" w:sz="4" w:space="0" w:color="auto"/>
              <w:bottom w:val="single" w:sz="4" w:space="0" w:color="auto"/>
              <w:right w:val="single" w:sz="4" w:space="0" w:color="auto"/>
            </w:tcBorders>
            <w:shd w:val="pct10" w:color="auto" w:fill="auto"/>
          </w:tcPr>
          <w:p w14:paraId="18360023" w14:textId="23ECC5ED" w:rsidR="00522DFA" w:rsidRDefault="00522DFA" w:rsidP="008D7EAE">
            <w:pPr>
              <w:rPr>
                <w:b/>
                <w:bCs/>
              </w:rPr>
            </w:pPr>
            <w:r>
              <w:rPr>
                <w:b/>
                <w:bCs/>
              </w:rPr>
              <w:t>Phase 2:</w:t>
            </w:r>
            <w:r w:rsidR="003D5E03">
              <w:rPr>
                <w:b/>
                <w:bCs/>
              </w:rPr>
              <w:t xml:space="preserve"> </w:t>
            </w:r>
            <w:r>
              <w:rPr>
                <w:b/>
                <w:bCs/>
              </w:rPr>
              <w:t>Data collection and analysis: September 19 – October 14</w:t>
            </w:r>
          </w:p>
          <w:p w14:paraId="6AB00A3E" w14:textId="77777777" w:rsidR="00522DFA" w:rsidRDefault="00522DFA" w:rsidP="008D7EAE">
            <w:pPr>
              <w:rPr>
                <w:b/>
                <w:bCs/>
              </w:rPr>
            </w:pPr>
          </w:p>
        </w:tc>
      </w:tr>
      <w:tr w:rsidR="00522DFA" w14:paraId="6F7BADCA" w14:textId="77777777" w:rsidTr="008D7EAE">
        <w:tc>
          <w:tcPr>
            <w:tcW w:w="2268" w:type="dxa"/>
            <w:tcBorders>
              <w:top w:val="single" w:sz="4" w:space="0" w:color="auto"/>
              <w:left w:val="single" w:sz="4" w:space="0" w:color="auto"/>
              <w:bottom w:val="single" w:sz="4" w:space="0" w:color="auto"/>
              <w:right w:val="single" w:sz="4" w:space="0" w:color="auto"/>
            </w:tcBorders>
            <w:hideMark/>
          </w:tcPr>
          <w:p w14:paraId="6DA1A93F" w14:textId="77777777" w:rsidR="00522DFA" w:rsidRDefault="00522DFA" w:rsidP="008D7EAE">
            <w:r>
              <w:t>September 19 – October 12</w:t>
            </w:r>
          </w:p>
          <w:p w14:paraId="6DE6CFCB" w14:textId="77777777" w:rsidR="00522DFA" w:rsidRDefault="00522DFA" w:rsidP="008D7EAE">
            <w:r>
              <w:t xml:space="preserve">October 13 – 17 </w:t>
            </w:r>
          </w:p>
          <w:p w14:paraId="4ABE8CF7" w14:textId="77777777" w:rsidR="00522DFA" w:rsidRDefault="00522DFA" w:rsidP="008D7EAE">
            <w:r>
              <w:t>October 19</w:t>
            </w:r>
          </w:p>
        </w:tc>
        <w:tc>
          <w:tcPr>
            <w:tcW w:w="7308" w:type="dxa"/>
            <w:tcBorders>
              <w:top w:val="single" w:sz="4" w:space="0" w:color="auto"/>
              <w:left w:val="single" w:sz="4" w:space="0" w:color="auto"/>
              <w:bottom w:val="single" w:sz="4" w:space="0" w:color="auto"/>
              <w:right w:val="single" w:sz="4" w:space="0" w:color="auto"/>
            </w:tcBorders>
            <w:hideMark/>
          </w:tcPr>
          <w:p w14:paraId="0B32C111" w14:textId="77777777" w:rsidR="00522DFA" w:rsidRDefault="00522DFA" w:rsidP="00522DFA">
            <w:pPr>
              <w:pStyle w:val="ListParagraph"/>
              <w:numPr>
                <w:ilvl w:val="0"/>
                <w:numId w:val="15"/>
              </w:numPr>
              <w:spacing w:line="240" w:lineRule="auto"/>
            </w:pPr>
            <w:r>
              <w:t>Schedule and conduct virtual interviews</w:t>
            </w:r>
          </w:p>
          <w:p w14:paraId="35255AC8" w14:textId="77777777" w:rsidR="00522DFA" w:rsidRDefault="00522DFA" w:rsidP="008D7EAE">
            <w:pPr>
              <w:pStyle w:val="ListParagraph"/>
              <w:spacing w:line="240" w:lineRule="auto"/>
            </w:pPr>
          </w:p>
          <w:p w14:paraId="75186792" w14:textId="77777777" w:rsidR="00522DFA" w:rsidRDefault="00522DFA" w:rsidP="00522DFA">
            <w:pPr>
              <w:pStyle w:val="ListParagraph"/>
              <w:numPr>
                <w:ilvl w:val="0"/>
                <w:numId w:val="15"/>
              </w:numPr>
              <w:spacing w:line="240" w:lineRule="auto"/>
            </w:pPr>
            <w:r>
              <w:t>Analyze data collected and develop preliminary findings</w:t>
            </w:r>
          </w:p>
          <w:p w14:paraId="444A3FBA" w14:textId="77777777" w:rsidR="00522DFA" w:rsidRDefault="00522DFA" w:rsidP="00522DFA">
            <w:pPr>
              <w:pStyle w:val="ListParagraph"/>
              <w:numPr>
                <w:ilvl w:val="0"/>
                <w:numId w:val="15"/>
              </w:numPr>
              <w:spacing w:line="240" w:lineRule="auto"/>
            </w:pPr>
            <w:r>
              <w:t>Virtual debriefing on preliminary findings, main recommendations, &amp; discussion of findings with ERG</w:t>
            </w:r>
          </w:p>
        </w:tc>
      </w:tr>
      <w:tr w:rsidR="00522DFA" w14:paraId="6982C082" w14:textId="77777777" w:rsidTr="008D7EAE">
        <w:tc>
          <w:tcPr>
            <w:tcW w:w="9576" w:type="dxa"/>
            <w:gridSpan w:val="2"/>
            <w:tcBorders>
              <w:top w:val="single" w:sz="4" w:space="0" w:color="auto"/>
              <w:left w:val="single" w:sz="4" w:space="0" w:color="auto"/>
              <w:bottom w:val="single" w:sz="4" w:space="0" w:color="auto"/>
              <w:right w:val="single" w:sz="4" w:space="0" w:color="auto"/>
            </w:tcBorders>
            <w:shd w:val="pct10" w:color="auto" w:fill="auto"/>
          </w:tcPr>
          <w:p w14:paraId="76C71BCF" w14:textId="77777777" w:rsidR="00522DFA" w:rsidRDefault="00522DFA" w:rsidP="008D7EAE">
            <w:pPr>
              <w:rPr>
                <w:b/>
                <w:bCs/>
              </w:rPr>
            </w:pPr>
            <w:r>
              <w:rPr>
                <w:b/>
                <w:bCs/>
              </w:rPr>
              <w:t>Phase 3: Report Writing and Delivery 23 March – 26 April</w:t>
            </w:r>
          </w:p>
          <w:p w14:paraId="4F82D719" w14:textId="77777777" w:rsidR="00522DFA" w:rsidRDefault="00522DFA" w:rsidP="008D7EAE">
            <w:pPr>
              <w:rPr>
                <w:b/>
                <w:bCs/>
              </w:rPr>
            </w:pPr>
          </w:p>
        </w:tc>
      </w:tr>
      <w:tr w:rsidR="00522DFA" w14:paraId="42560DFC" w14:textId="77777777" w:rsidTr="008D7EAE">
        <w:tc>
          <w:tcPr>
            <w:tcW w:w="2268" w:type="dxa"/>
            <w:tcBorders>
              <w:top w:val="single" w:sz="4" w:space="0" w:color="auto"/>
              <w:left w:val="single" w:sz="4" w:space="0" w:color="auto"/>
              <w:bottom w:val="single" w:sz="4" w:space="0" w:color="auto"/>
              <w:right w:val="single" w:sz="4" w:space="0" w:color="auto"/>
            </w:tcBorders>
            <w:hideMark/>
          </w:tcPr>
          <w:p w14:paraId="582020AE" w14:textId="77777777" w:rsidR="00522DFA" w:rsidRDefault="00522DFA" w:rsidP="008D7EAE">
            <w:r>
              <w:t>October 24 – November 4</w:t>
            </w:r>
          </w:p>
          <w:p w14:paraId="63928ACD" w14:textId="77777777" w:rsidR="00522DFA" w:rsidRDefault="00522DFA" w:rsidP="008D7EAE">
            <w:r>
              <w:t>November 7</w:t>
            </w:r>
          </w:p>
          <w:p w14:paraId="07E3C147" w14:textId="77777777" w:rsidR="00522DFA" w:rsidRDefault="00522DFA" w:rsidP="008D7EAE">
            <w:r>
              <w:t xml:space="preserve">November 14 – 25 </w:t>
            </w:r>
          </w:p>
          <w:p w14:paraId="477A7C5C" w14:textId="77777777" w:rsidR="00522DFA" w:rsidRDefault="00522DFA" w:rsidP="008D7EAE">
            <w:r>
              <w:t>November 26</w:t>
            </w:r>
          </w:p>
          <w:p w14:paraId="4101BEC5" w14:textId="77777777" w:rsidR="00522DFA" w:rsidRDefault="00522DFA" w:rsidP="008D7EAE">
            <w:r>
              <w:t>TBD</w:t>
            </w:r>
          </w:p>
        </w:tc>
        <w:tc>
          <w:tcPr>
            <w:tcW w:w="7308" w:type="dxa"/>
            <w:tcBorders>
              <w:top w:val="single" w:sz="4" w:space="0" w:color="auto"/>
              <w:left w:val="single" w:sz="4" w:space="0" w:color="auto"/>
              <w:bottom w:val="single" w:sz="4" w:space="0" w:color="auto"/>
              <w:right w:val="single" w:sz="4" w:space="0" w:color="auto"/>
            </w:tcBorders>
            <w:hideMark/>
          </w:tcPr>
          <w:p w14:paraId="7B00743D" w14:textId="77777777" w:rsidR="00522DFA" w:rsidRDefault="00522DFA" w:rsidP="00522DFA">
            <w:pPr>
              <w:pStyle w:val="ListParagraph"/>
              <w:numPr>
                <w:ilvl w:val="0"/>
                <w:numId w:val="16"/>
              </w:numPr>
              <w:spacing w:line="240" w:lineRule="auto"/>
            </w:pPr>
            <w:r>
              <w:t>Draft report</w:t>
            </w:r>
          </w:p>
          <w:p w14:paraId="5B783ED8" w14:textId="77777777" w:rsidR="00522DFA" w:rsidRDefault="00522DFA" w:rsidP="008D7EAE">
            <w:pPr>
              <w:pStyle w:val="ListParagraph"/>
              <w:spacing w:line="240" w:lineRule="auto"/>
            </w:pPr>
          </w:p>
          <w:p w14:paraId="2F0FD9E2" w14:textId="77777777" w:rsidR="00522DFA" w:rsidRDefault="00522DFA" w:rsidP="00522DFA">
            <w:pPr>
              <w:pStyle w:val="ListParagraph"/>
              <w:numPr>
                <w:ilvl w:val="0"/>
                <w:numId w:val="16"/>
              </w:numPr>
              <w:spacing w:line="240" w:lineRule="auto"/>
            </w:pPr>
            <w:r>
              <w:t>Submit draft report to UNDP/ERG</w:t>
            </w:r>
          </w:p>
          <w:p w14:paraId="0E267EC8" w14:textId="77777777" w:rsidR="00522DFA" w:rsidRDefault="00522DFA" w:rsidP="00522DFA">
            <w:pPr>
              <w:pStyle w:val="ListParagraph"/>
              <w:numPr>
                <w:ilvl w:val="0"/>
                <w:numId w:val="16"/>
              </w:numPr>
              <w:spacing w:line="240" w:lineRule="auto"/>
            </w:pPr>
            <w:r>
              <w:t>Receive UNDP/ERG feedback and incorporate into report</w:t>
            </w:r>
          </w:p>
          <w:p w14:paraId="75DA83AA" w14:textId="77777777" w:rsidR="00522DFA" w:rsidRDefault="00522DFA" w:rsidP="00522DFA">
            <w:pPr>
              <w:pStyle w:val="ListParagraph"/>
              <w:numPr>
                <w:ilvl w:val="0"/>
                <w:numId w:val="16"/>
              </w:numPr>
              <w:spacing w:line="240" w:lineRule="auto"/>
            </w:pPr>
            <w:r>
              <w:t>Finalize and submit final evaluation report</w:t>
            </w:r>
          </w:p>
          <w:p w14:paraId="5AF9F5C3" w14:textId="77777777" w:rsidR="00522DFA" w:rsidRDefault="00522DFA" w:rsidP="00522DFA">
            <w:pPr>
              <w:pStyle w:val="ListParagraph"/>
              <w:numPr>
                <w:ilvl w:val="0"/>
                <w:numId w:val="16"/>
              </w:numPr>
              <w:spacing w:line="240" w:lineRule="auto"/>
            </w:pPr>
            <w:r>
              <w:t>Presentation of final Evaluation Report to ERG and key stakeholders.</w:t>
            </w:r>
          </w:p>
        </w:tc>
      </w:tr>
    </w:tbl>
    <w:p w14:paraId="7A6355B5" w14:textId="77777777" w:rsidR="00522DFA" w:rsidRDefault="00522DFA" w:rsidP="00522DFA">
      <w:pPr>
        <w:rPr>
          <w:rFonts w:asciiTheme="majorHAnsi" w:eastAsiaTheme="majorEastAsia" w:hAnsiTheme="majorHAnsi" w:cstheme="majorBidi"/>
          <w:color w:val="2F5496" w:themeColor="accent1" w:themeShade="BF"/>
          <w:sz w:val="32"/>
          <w:szCs w:val="32"/>
        </w:rPr>
      </w:pPr>
    </w:p>
    <w:p w14:paraId="4FDC06CD" w14:textId="77777777" w:rsidR="00522DFA" w:rsidRDefault="00522DFA" w:rsidP="00522DFA">
      <w:pPr>
        <w:rPr>
          <w:rFonts w:asciiTheme="majorHAnsi" w:eastAsiaTheme="majorEastAsia" w:hAnsiTheme="majorHAnsi" w:cstheme="majorBidi"/>
          <w:color w:val="2F5496" w:themeColor="accent1" w:themeShade="BF"/>
          <w:sz w:val="32"/>
          <w:szCs w:val="32"/>
        </w:rPr>
      </w:pPr>
      <w:r>
        <w:br w:type="page"/>
      </w:r>
    </w:p>
    <w:p w14:paraId="46FDBEAA" w14:textId="77777777" w:rsidR="00522DFA" w:rsidRDefault="00522DFA" w:rsidP="00522DFA">
      <w:pPr>
        <w:pStyle w:val="Heading1"/>
      </w:pPr>
      <w:bookmarkStart w:id="188" w:name="_Toc117087396"/>
      <w:bookmarkStart w:id="189" w:name="_Toc122577484"/>
      <w:bookmarkStart w:id="190" w:name="_Toc122608290"/>
      <w:bookmarkStart w:id="191" w:name="_Toc124179865"/>
      <w:r>
        <w:lastRenderedPageBreak/>
        <w:t>Annex 1 – Interview List</w:t>
      </w:r>
      <w:bookmarkEnd w:id="188"/>
      <w:bookmarkEnd w:id="189"/>
      <w:bookmarkEnd w:id="190"/>
      <w:bookmarkEnd w:id="191"/>
    </w:p>
    <w:p w14:paraId="0F885195" w14:textId="24D196EA" w:rsidR="00522DFA" w:rsidRPr="00DF1339" w:rsidRDefault="00522DFA" w:rsidP="00522DFA">
      <w:r w:rsidRPr="00C152C1">
        <w:t>Key informants to be interviewed will be drawn from this list.</w:t>
      </w:r>
      <w:r w:rsidR="003D5E03">
        <w:t xml:space="preserve"> </w:t>
      </w:r>
      <w:r w:rsidRPr="00C152C1">
        <w:t>There may be other informants added as the evaluation progresses to follow up on information or to ensure all key aspects of the project are covered or to replace those who may not be available during the time frame of this evaluation.</w:t>
      </w:r>
    </w:p>
    <w:tbl>
      <w:tblPr>
        <w:tblW w:w="9625" w:type="dxa"/>
        <w:tblInd w:w="-5" w:type="dxa"/>
        <w:tblCellMar>
          <w:left w:w="0" w:type="dxa"/>
          <w:right w:w="0" w:type="dxa"/>
        </w:tblCellMar>
        <w:tblLook w:val="04A0" w:firstRow="1" w:lastRow="0" w:firstColumn="1" w:lastColumn="0" w:noHBand="0" w:noVBand="1"/>
      </w:tblPr>
      <w:tblGrid>
        <w:gridCol w:w="1486"/>
        <w:gridCol w:w="3819"/>
        <w:gridCol w:w="4320"/>
      </w:tblGrid>
      <w:tr w:rsidR="00F47644" w:rsidRPr="00EA0B0D" w14:paraId="39330050" w14:textId="77777777" w:rsidTr="00F47644">
        <w:trPr>
          <w:trHeight w:val="870"/>
        </w:trPr>
        <w:tc>
          <w:tcPr>
            <w:tcW w:w="1486" w:type="dxa"/>
            <w:tcBorders>
              <w:top w:val="single" w:sz="8" w:space="0" w:color="auto"/>
              <w:left w:val="single" w:sz="8" w:space="0" w:color="auto"/>
              <w:bottom w:val="single" w:sz="8" w:space="0" w:color="auto"/>
              <w:right w:val="single" w:sz="8" w:space="0" w:color="auto"/>
            </w:tcBorders>
            <w:shd w:val="clear" w:color="auto" w:fill="D0CECE"/>
            <w:tcMar>
              <w:top w:w="0" w:type="dxa"/>
              <w:left w:w="108" w:type="dxa"/>
              <w:bottom w:w="0" w:type="dxa"/>
              <w:right w:w="108" w:type="dxa"/>
            </w:tcMar>
            <w:vAlign w:val="bottom"/>
            <w:hideMark/>
          </w:tcPr>
          <w:p w14:paraId="7BAE8217" w14:textId="77777777" w:rsidR="00F47644" w:rsidRPr="00EA0B0D" w:rsidRDefault="00F47644" w:rsidP="008D7EAE">
            <w:pPr>
              <w:spacing w:after="0" w:line="240" w:lineRule="auto"/>
              <w:jc w:val="center"/>
              <w:rPr>
                <w:rFonts w:ascii="Calibri" w:eastAsia="Calibri" w:hAnsi="Calibri" w:cs="Calibri"/>
                <w:b/>
                <w:bCs/>
                <w:color w:val="000000"/>
              </w:rPr>
            </w:pPr>
            <w:r w:rsidRPr="00EA0B0D">
              <w:rPr>
                <w:rFonts w:ascii="Calibri" w:eastAsia="Calibri" w:hAnsi="Calibri" w:cs="Calibri"/>
                <w:b/>
                <w:bCs/>
                <w:color w:val="000000"/>
              </w:rPr>
              <w:t>Organization/ Department/ Unit</w:t>
            </w:r>
          </w:p>
        </w:tc>
        <w:tc>
          <w:tcPr>
            <w:tcW w:w="3819"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14:paraId="70C198B3" w14:textId="77777777" w:rsidR="00F47644" w:rsidRPr="00EA0B0D" w:rsidRDefault="00F47644" w:rsidP="008D7EAE">
            <w:pPr>
              <w:spacing w:after="0" w:line="240" w:lineRule="auto"/>
              <w:rPr>
                <w:rFonts w:ascii="Calibri" w:eastAsia="Calibri" w:hAnsi="Calibri" w:cs="Calibri"/>
                <w:b/>
                <w:bCs/>
                <w:color w:val="000000"/>
              </w:rPr>
            </w:pPr>
            <w:r w:rsidRPr="00EA0B0D">
              <w:rPr>
                <w:rFonts w:ascii="Calibri" w:eastAsia="Calibri" w:hAnsi="Calibri" w:cs="Calibri"/>
                <w:b/>
                <w:bCs/>
                <w:color w:val="000000"/>
              </w:rPr>
              <w:t>Affiliation</w:t>
            </w:r>
          </w:p>
        </w:tc>
        <w:tc>
          <w:tcPr>
            <w:tcW w:w="4320" w:type="dxa"/>
            <w:tcBorders>
              <w:top w:val="single" w:sz="8" w:space="0" w:color="auto"/>
              <w:left w:val="nil"/>
              <w:bottom w:val="single" w:sz="8" w:space="0" w:color="auto"/>
              <w:right w:val="single" w:sz="8" w:space="0" w:color="auto"/>
            </w:tcBorders>
            <w:shd w:val="clear" w:color="auto" w:fill="D0CECE"/>
            <w:noWrap/>
            <w:tcMar>
              <w:top w:w="0" w:type="dxa"/>
              <w:left w:w="108" w:type="dxa"/>
              <w:bottom w:w="0" w:type="dxa"/>
              <w:right w:w="108" w:type="dxa"/>
            </w:tcMar>
            <w:hideMark/>
          </w:tcPr>
          <w:p w14:paraId="4E0BFE0B" w14:textId="77777777" w:rsidR="00F47644" w:rsidRPr="00EA0B0D" w:rsidRDefault="00F47644" w:rsidP="008D7EAE">
            <w:pPr>
              <w:spacing w:after="0" w:line="240" w:lineRule="auto"/>
              <w:rPr>
                <w:rFonts w:ascii="Calibri" w:eastAsia="Calibri" w:hAnsi="Calibri" w:cs="Calibri"/>
                <w:b/>
                <w:bCs/>
                <w:color w:val="000000"/>
              </w:rPr>
            </w:pPr>
            <w:r w:rsidRPr="00EA0B0D">
              <w:rPr>
                <w:rFonts w:ascii="Calibri" w:eastAsia="Calibri" w:hAnsi="Calibri" w:cs="Calibri"/>
                <w:b/>
                <w:bCs/>
                <w:color w:val="000000"/>
              </w:rPr>
              <w:t>Name</w:t>
            </w:r>
          </w:p>
        </w:tc>
      </w:tr>
      <w:tr w:rsidR="00F47644" w:rsidRPr="00EA0B0D" w14:paraId="214B73D6" w14:textId="77777777" w:rsidTr="00F47644">
        <w:trPr>
          <w:trHeight w:val="290"/>
        </w:trPr>
        <w:tc>
          <w:tcPr>
            <w:tcW w:w="1486" w:type="dxa"/>
            <w:vMerge w:val="restart"/>
            <w:tcBorders>
              <w:top w:val="nil"/>
              <w:left w:val="single" w:sz="8" w:space="0" w:color="auto"/>
              <w:bottom w:val="single" w:sz="8" w:space="0" w:color="000000"/>
              <w:right w:val="single" w:sz="8" w:space="0" w:color="auto"/>
            </w:tcBorders>
            <w:noWrap/>
            <w:tcMar>
              <w:top w:w="0" w:type="dxa"/>
              <w:left w:w="108" w:type="dxa"/>
              <w:bottom w:w="0" w:type="dxa"/>
              <w:right w:w="108" w:type="dxa"/>
            </w:tcMar>
            <w:vAlign w:val="center"/>
            <w:hideMark/>
          </w:tcPr>
          <w:p w14:paraId="749FD1F4" w14:textId="77777777" w:rsidR="00F47644" w:rsidRPr="00EA0B0D" w:rsidRDefault="00F47644" w:rsidP="008D7EAE">
            <w:pPr>
              <w:spacing w:after="0" w:line="240" w:lineRule="auto"/>
              <w:jc w:val="center"/>
              <w:rPr>
                <w:rFonts w:ascii="Calibri" w:eastAsia="Calibri" w:hAnsi="Calibri" w:cs="Calibri"/>
                <w:color w:val="000000"/>
              </w:rPr>
            </w:pPr>
            <w:r w:rsidRPr="00EA0B0D">
              <w:rPr>
                <w:rFonts w:ascii="Calibri" w:eastAsia="Calibri" w:hAnsi="Calibri" w:cs="Calibri"/>
                <w:color w:val="000000"/>
              </w:rPr>
              <w:t>UNLIA TF</w:t>
            </w:r>
          </w:p>
          <w:p w14:paraId="32467620" w14:textId="77777777" w:rsidR="00F47644" w:rsidRPr="00EA0B0D" w:rsidRDefault="00F47644" w:rsidP="008D7EAE">
            <w:pPr>
              <w:spacing w:after="0" w:line="240" w:lineRule="auto"/>
              <w:jc w:val="center"/>
              <w:rPr>
                <w:rFonts w:ascii="Calibri" w:eastAsia="Calibri" w:hAnsi="Calibri" w:cs="Calibri"/>
                <w:color w:val="000000"/>
              </w:rPr>
            </w:pPr>
            <w:r w:rsidRPr="00EA0B0D">
              <w:rPr>
                <w:rFonts w:ascii="Calibri" w:eastAsia="Calibri" w:hAnsi="Calibri" w:cs="Calibri"/>
                <w:color w:val="000000"/>
              </w:rPr>
              <w:t>(10)</w:t>
            </w: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542E8676"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DESA</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17E938BB"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 xml:space="preserve">Stefan </w:t>
            </w:r>
            <w:proofErr w:type="spellStart"/>
            <w:r w:rsidRPr="00EA0B0D">
              <w:rPr>
                <w:rFonts w:ascii="Calibri" w:eastAsia="Calibri" w:hAnsi="Calibri" w:cs="Calibri"/>
                <w:color w:val="000000"/>
              </w:rPr>
              <w:t>Schweinfest</w:t>
            </w:r>
            <w:proofErr w:type="spellEnd"/>
            <w:r w:rsidRPr="00EA0B0D">
              <w:rPr>
                <w:rFonts w:ascii="Calibri" w:eastAsia="Calibri" w:hAnsi="Calibri" w:cs="Calibri"/>
                <w:color w:val="000000"/>
              </w:rPr>
              <w:t xml:space="preserve"> </w:t>
            </w:r>
          </w:p>
          <w:p w14:paraId="69322BEF" w14:textId="77777777" w:rsidR="00F47644" w:rsidRPr="00EA0B0D" w:rsidRDefault="00F47644" w:rsidP="008D7EAE">
            <w:pPr>
              <w:spacing w:after="0" w:line="240" w:lineRule="auto"/>
              <w:rPr>
                <w:rFonts w:ascii="Calibri" w:eastAsia="Calibri" w:hAnsi="Calibri" w:cs="Calibri"/>
                <w:color w:val="000000"/>
              </w:rPr>
            </w:pPr>
            <w:proofErr w:type="spellStart"/>
            <w:r w:rsidRPr="00EA0B0D">
              <w:rPr>
                <w:rFonts w:ascii="Calibri" w:eastAsia="Calibri" w:hAnsi="Calibri" w:cs="Calibri"/>
                <w:color w:val="000000"/>
              </w:rPr>
              <w:t>Srdjan</w:t>
            </w:r>
            <w:proofErr w:type="spellEnd"/>
            <w:r w:rsidRPr="00EA0B0D">
              <w:rPr>
                <w:rFonts w:ascii="Calibri" w:eastAsia="Calibri" w:hAnsi="Calibri" w:cs="Calibri"/>
                <w:color w:val="000000"/>
              </w:rPr>
              <w:t xml:space="preserve"> </w:t>
            </w:r>
            <w:proofErr w:type="spellStart"/>
            <w:r w:rsidRPr="00EA0B0D">
              <w:rPr>
                <w:rFonts w:ascii="Calibri" w:eastAsia="Calibri" w:hAnsi="Calibri" w:cs="Calibri"/>
                <w:color w:val="000000"/>
              </w:rPr>
              <w:t>Mrkic</w:t>
            </w:r>
            <w:proofErr w:type="spellEnd"/>
            <w:r w:rsidRPr="00EA0B0D">
              <w:rPr>
                <w:rFonts w:ascii="Calibri" w:eastAsia="Calibri" w:hAnsi="Calibri" w:cs="Calibri"/>
                <w:color w:val="000000"/>
              </w:rPr>
              <w:t xml:space="preserve"> </w:t>
            </w:r>
          </w:p>
          <w:p w14:paraId="44CC4D09"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 xml:space="preserve">Predrag </w:t>
            </w:r>
            <w:proofErr w:type="spellStart"/>
            <w:r w:rsidRPr="00EA0B0D">
              <w:rPr>
                <w:rFonts w:ascii="Calibri" w:eastAsia="Calibri" w:hAnsi="Calibri" w:cs="Calibri"/>
                <w:color w:val="000000"/>
              </w:rPr>
              <w:t>Savic</w:t>
            </w:r>
            <w:proofErr w:type="spellEnd"/>
          </w:p>
        </w:tc>
      </w:tr>
      <w:tr w:rsidR="00F47644" w:rsidRPr="00EA0B0D" w14:paraId="425DE55C" w14:textId="77777777" w:rsidTr="00F47644">
        <w:trPr>
          <w:trHeight w:val="713"/>
        </w:trPr>
        <w:tc>
          <w:tcPr>
            <w:tcW w:w="1486" w:type="dxa"/>
            <w:vMerge/>
            <w:tcBorders>
              <w:top w:val="nil"/>
              <w:left w:val="single" w:sz="8" w:space="0" w:color="auto"/>
              <w:bottom w:val="single" w:sz="8" w:space="0" w:color="000000"/>
              <w:right w:val="single" w:sz="8" w:space="0" w:color="auto"/>
            </w:tcBorders>
            <w:vAlign w:val="center"/>
            <w:hideMark/>
          </w:tcPr>
          <w:p w14:paraId="66A795F5" w14:textId="77777777" w:rsidR="00F47644" w:rsidRPr="00EA0B0D" w:rsidRDefault="00F47644" w:rsidP="008D7EAE">
            <w:pPr>
              <w:spacing w:after="0" w:line="240" w:lineRule="auto"/>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4630C134"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UNICEF</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5770C2A1"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 xml:space="preserve">Cornelius Williams </w:t>
            </w:r>
          </w:p>
          <w:p w14:paraId="1BE7730E"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 xml:space="preserve">Kirsten Di Martino </w:t>
            </w:r>
          </w:p>
          <w:p w14:paraId="1935AE64"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Bhaskar Mishra</w:t>
            </w:r>
          </w:p>
        </w:tc>
      </w:tr>
      <w:tr w:rsidR="00F47644" w:rsidRPr="00EA0B0D" w14:paraId="417881D6"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2734E1D3" w14:textId="77777777" w:rsidR="00F47644" w:rsidRPr="00EA0B0D" w:rsidRDefault="00F47644" w:rsidP="008D7EAE">
            <w:pPr>
              <w:spacing w:after="0" w:line="240" w:lineRule="auto"/>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32C8289B"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UNECA</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43CA8AB0"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 xml:space="preserve">Oliver </w:t>
            </w:r>
            <w:proofErr w:type="spellStart"/>
            <w:r w:rsidRPr="00EA0B0D">
              <w:rPr>
                <w:rFonts w:ascii="Calibri" w:eastAsia="Calibri" w:hAnsi="Calibri" w:cs="Calibri"/>
                <w:color w:val="000000"/>
              </w:rPr>
              <w:t>Chinganya</w:t>
            </w:r>
            <w:proofErr w:type="spellEnd"/>
            <w:r w:rsidRPr="00EA0B0D">
              <w:rPr>
                <w:rFonts w:ascii="Calibri" w:eastAsia="Calibri" w:hAnsi="Calibri" w:cs="Calibri"/>
                <w:color w:val="000000"/>
              </w:rPr>
              <w:t xml:space="preserve"> </w:t>
            </w:r>
          </w:p>
          <w:p w14:paraId="4C376D9C"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 xml:space="preserve">William </w:t>
            </w:r>
            <w:proofErr w:type="spellStart"/>
            <w:r w:rsidRPr="00EA0B0D">
              <w:rPr>
                <w:rFonts w:ascii="Calibri" w:eastAsia="Calibri" w:hAnsi="Calibri" w:cs="Calibri"/>
                <w:color w:val="000000"/>
              </w:rPr>
              <w:t>Muhwava</w:t>
            </w:r>
            <w:proofErr w:type="spellEnd"/>
            <w:r w:rsidRPr="00EA0B0D">
              <w:rPr>
                <w:rFonts w:ascii="Calibri" w:eastAsia="Calibri" w:hAnsi="Calibri" w:cs="Calibri"/>
                <w:color w:val="000000"/>
              </w:rPr>
              <w:t xml:space="preserve"> </w:t>
            </w:r>
          </w:p>
          <w:p w14:paraId="0574D430"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 xml:space="preserve">Violet Kinuthia </w:t>
            </w:r>
          </w:p>
          <w:p w14:paraId="6DFCF918"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 xml:space="preserve">David </w:t>
            </w:r>
            <w:proofErr w:type="spellStart"/>
            <w:r w:rsidRPr="00EA0B0D">
              <w:rPr>
                <w:rFonts w:ascii="Calibri" w:eastAsia="Calibri" w:hAnsi="Calibri" w:cs="Calibri"/>
                <w:color w:val="000000"/>
              </w:rPr>
              <w:t>Nzeyimana</w:t>
            </w:r>
            <w:proofErr w:type="spellEnd"/>
          </w:p>
        </w:tc>
      </w:tr>
      <w:tr w:rsidR="00F47644" w:rsidRPr="00EA0B0D" w14:paraId="5F71D5BC"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4719B733" w14:textId="77777777" w:rsidR="00F47644" w:rsidRPr="00EA0B0D" w:rsidRDefault="00F47644" w:rsidP="008D7EAE">
            <w:pPr>
              <w:spacing w:after="0" w:line="240" w:lineRule="auto"/>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4095EBCE"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IOM</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5284143A"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Nelson Goncalves</w:t>
            </w:r>
          </w:p>
        </w:tc>
      </w:tr>
      <w:tr w:rsidR="00F47644" w:rsidRPr="00EA0B0D" w14:paraId="1B9993A7"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2D2170A7" w14:textId="77777777" w:rsidR="00F47644" w:rsidRPr="00EA0B0D" w:rsidRDefault="00F47644" w:rsidP="008D7EAE">
            <w:pPr>
              <w:spacing w:after="0" w:line="240" w:lineRule="auto"/>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76EB8AF6"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UNHCR</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453EE678"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Salam Shahin</w:t>
            </w:r>
          </w:p>
          <w:p w14:paraId="191C610A"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Nicholas Oakeshott</w:t>
            </w:r>
          </w:p>
          <w:p w14:paraId="70C36F22"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 xml:space="preserve">Radha </w:t>
            </w:r>
            <w:proofErr w:type="spellStart"/>
            <w:r w:rsidRPr="00EA0B0D">
              <w:rPr>
                <w:rFonts w:ascii="Calibri" w:eastAsia="Calibri" w:hAnsi="Calibri" w:cs="Calibri"/>
                <w:color w:val="000000"/>
              </w:rPr>
              <w:t>Govil</w:t>
            </w:r>
            <w:proofErr w:type="spellEnd"/>
          </w:p>
        </w:tc>
      </w:tr>
      <w:tr w:rsidR="00F47644" w:rsidRPr="00EA0B0D" w14:paraId="7A40858B"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6DC23958" w14:textId="77777777" w:rsidR="00F47644" w:rsidRPr="00EA0B0D" w:rsidRDefault="00F47644" w:rsidP="008D7EAE">
            <w:pPr>
              <w:spacing w:after="0" w:line="240" w:lineRule="auto"/>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4F1ED057"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UNFPA</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6C2B7EAE"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Rachel Snow</w:t>
            </w:r>
          </w:p>
          <w:p w14:paraId="5BA7DAB0"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Romesh Silva</w:t>
            </w:r>
          </w:p>
          <w:p w14:paraId="517D66FB"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Sandile Simelane</w:t>
            </w:r>
          </w:p>
        </w:tc>
      </w:tr>
      <w:tr w:rsidR="00F47644" w:rsidRPr="00EA0B0D" w14:paraId="52A4ED9F"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1850263A" w14:textId="77777777" w:rsidR="00F47644" w:rsidRPr="00EA0B0D" w:rsidRDefault="00F47644" w:rsidP="008D7EAE">
            <w:pPr>
              <w:spacing w:after="0" w:line="240" w:lineRule="auto"/>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55D734F1"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OHCHR</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3C16F265"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Tim Engelhardt</w:t>
            </w:r>
          </w:p>
          <w:p w14:paraId="575DD54C"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Yoo Jin Kim</w:t>
            </w:r>
          </w:p>
        </w:tc>
      </w:tr>
      <w:tr w:rsidR="00F47644" w:rsidRPr="00EA0B0D" w14:paraId="546D0A74"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1C3CBCDD" w14:textId="77777777" w:rsidR="00F47644" w:rsidRPr="00EA0B0D" w:rsidRDefault="00F47644" w:rsidP="008D7EAE">
            <w:pPr>
              <w:spacing w:after="0" w:line="240" w:lineRule="auto"/>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6126246E"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WFP</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0F506801"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Carmen Casado</w:t>
            </w:r>
          </w:p>
        </w:tc>
      </w:tr>
      <w:tr w:rsidR="00F47644" w:rsidRPr="00EA0B0D" w14:paraId="0C7D51F6"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7636EFBC" w14:textId="77777777" w:rsidR="00F47644" w:rsidRPr="00EA0B0D" w:rsidRDefault="00F47644" w:rsidP="008D7EAE">
            <w:pPr>
              <w:spacing w:after="0" w:line="240" w:lineRule="auto"/>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3497F935"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WHO</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45402E1C"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TBC</w:t>
            </w:r>
          </w:p>
        </w:tc>
      </w:tr>
      <w:tr w:rsidR="00F47644" w:rsidRPr="00EA311C" w14:paraId="1FCA9830"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3EBE0B68" w14:textId="77777777" w:rsidR="00F47644" w:rsidRPr="00EA0B0D" w:rsidRDefault="00F47644" w:rsidP="008D7EAE">
            <w:pPr>
              <w:spacing w:after="0" w:line="240" w:lineRule="auto"/>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1BC861BC"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UNESCAP</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715A31AD" w14:textId="77777777" w:rsidR="00F47644" w:rsidRPr="00EA0B0D" w:rsidRDefault="00F47644" w:rsidP="008D7EAE">
            <w:pPr>
              <w:spacing w:after="0" w:line="240" w:lineRule="auto"/>
              <w:rPr>
                <w:rFonts w:ascii="Calibri" w:eastAsia="Calibri" w:hAnsi="Calibri" w:cs="Calibri"/>
                <w:color w:val="000000"/>
                <w:lang w:val="es-ES"/>
              </w:rPr>
            </w:pPr>
            <w:r w:rsidRPr="00EA0B0D">
              <w:rPr>
                <w:rFonts w:ascii="Calibri" w:eastAsia="Calibri" w:hAnsi="Calibri" w:cs="Calibri"/>
                <w:color w:val="000000"/>
                <w:lang w:val="es-ES"/>
              </w:rPr>
              <w:t>Tanja B. Sejersen</w:t>
            </w:r>
          </w:p>
          <w:p w14:paraId="2C30A585" w14:textId="77777777" w:rsidR="00F47644" w:rsidRPr="00EA0B0D" w:rsidRDefault="00F47644" w:rsidP="008D7EAE">
            <w:pPr>
              <w:spacing w:after="0" w:line="240" w:lineRule="auto"/>
              <w:rPr>
                <w:rFonts w:ascii="Calibri" w:eastAsia="Calibri" w:hAnsi="Calibri" w:cs="Calibri"/>
                <w:color w:val="000000"/>
                <w:lang w:val="es-ES"/>
              </w:rPr>
            </w:pPr>
            <w:r w:rsidRPr="00EA0B0D">
              <w:rPr>
                <w:rFonts w:ascii="Calibri" w:eastAsia="Calibri" w:hAnsi="Calibri" w:cs="Calibri"/>
                <w:color w:val="000000"/>
                <w:lang w:val="es-ES"/>
              </w:rPr>
              <w:t>Petra Nahmias</w:t>
            </w:r>
          </w:p>
        </w:tc>
      </w:tr>
      <w:tr w:rsidR="00F47644" w:rsidRPr="00EA0B0D" w14:paraId="05B8C651" w14:textId="77777777" w:rsidTr="00F47644">
        <w:trPr>
          <w:trHeight w:val="290"/>
        </w:trPr>
        <w:tc>
          <w:tcPr>
            <w:tcW w:w="1486" w:type="dxa"/>
            <w:vMerge w:val="restart"/>
            <w:tcBorders>
              <w:top w:val="nil"/>
              <w:left w:val="single" w:sz="8" w:space="0" w:color="auto"/>
              <w:bottom w:val="single" w:sz="8" w:space="0" w:color="000000"/>
              <w:right w:val="single" w:sz="8" w:space="0" w:color="auto"/>
            </w:tcBorders>
            <w:noWrap/>
            <w:tcMar>
              <w:top w:w="0" w:type="dxa"/>
              <w:left w:w="108" w:type="dxa"/>
              <w:bottom w:w="0" w:type="dxa"/>
              <w:right w:w="108" w:type="dxa"/>
            </w:tcMar>
            <w:vAlign w:val="center"/>
            <w:hideMark/>
          </w:tcPr>
          <w:p w14:paraId="3A3D3B69" w14:textId="77777777" w:rsidR="00F47644" w:rsidRPr="00EA0B0D" w:rsidRDefault="00F47644" w:rsidP="008D7EAE">
            <w:pPr>
              <w:spacing w:after="0" w:line="240" w:lineRule="auto"/>
              <w:jc w:val="center"/>
              <w:rPr>
                <w:rFonts w:ascii="Calibri" w:eastAsia="Calibri" w:hAnsi="Calibri" w:cs="Calibri"/>
                <w:color w:val="000000"/>
              </w:rPr>
            </w:pPr>
            <w:r w:rsidRPr="00EA0B0D">
              <w:rPr>
                <w:rFonts w:ascii="Calibri" w:eastAsia="Calibri" w:hAnsi="Calibri" w:cs="Calibri"/>
                <w:color w:val="000000"/>
              </w:rPr>
              <w:t>UNDP RRs and programming team</w:t>
            </w:r>
          </w:p>
          <w:p w14:paraId="5A1CFA0B" w14:textId="77777777" w:rsidR="00F47644" w:rsidRPr="00EA0B0D" w:rsidRDefault="00F47644" w:rsidP="008D7EAE">
            <w:pPr>
              <w:spacing w:after="0" w:line="240" w:lineRule="auto"/>
              <w:jc w:val="center"/>
              <w:rPr>
                <w:rFonts w:ascii="Calibri" w:eastAsia="Calibri" w:hAnsi="Calibri" w:cs="Calibri"/>
                <w:color w:val="000000"/>
              </w:rPr>
            </w:pPr>
            <w:r w:rsidRPr="00EA0B0D">
              <w:rPr>
                <w:rFonts w:ascii="Calibri" w:eastAsia="Calibri" w:hAnsi="Calibri" w:cs="Calibri"/>
                <w:color w:val="000000"/>
              </w:rPr>
              <w:t>(3)</w:t>
            </w: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24B15C1A"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UNDP Kenya</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43271EB2"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Bokayo Sora (Programme Officer)</w:t>
            </w:r>
          </w:p>
          <w:p w14:paraId="4ED176EB"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Dan Juma (Team Leader - Governance &amp; Inclusive Growth)</w:t>
            </w:r>
          </w:p>
          <w:p w14:paraId="54CBF08F"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Joan Vwamu (Portfolio Analyst)</w:t>
            </w:r>
          </w:p>
        </w:tc>
      </w:tr>
      <w:tr w:rsidR="00F47644" w:rsidRPr="00EA0B0D" w14:paraId="19B8F7C0"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1C9CC74D" w14:textId="77777777" w:rsidR="00F47644" w:rsidRPr="00EA0B0D" w:rsidRDefault="00F47644" w:rsidP="008D7EAE">
            <w:pPr>
              <w:spacing w:after="0" w:line="240" w:lineRule="auto"/>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45969F74"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UNDP Zambia</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3E6FEDBF"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Gregory Saili (Governance Advisor)</w:t>
            </w:r>
          </w:p>
          <w:p w14:paraId="67009299"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Roland Seri (DRR)</w:t>
            </w:r>
          </w:p>
        </w:tc>
      </w:tr>
      <w:tr w:rsidR="00F47644" w:rsidRPr="00EA0B0D" w14:paraId="06C227E5"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68053AE4" w14:textId="77777777" w:rsidR="00F47644" w:rsidRPr="00EA0B0D" w:rsidRDefault="00F47644" w:rsidP="008D7EAE">
            <w:pPr>
              <w:spacing w:after="0" w:line="240" w:lineRule="auto"/>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2BB13B3C"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UNDP Sierra Leone</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493A30AF" w14:textId="77777777" w:rsidR="00F47644" w:rsidRPr="00EA0B0D" w:rsidRDefault="00F47644" w:rsidP="008D7EAE">
            <w:pPr>
              <w:spacing w:after="0" w:line="220" w:lineRule="atLeast"/>
              <w:rPr>
                <w:rFonts w:ascii="Calibri" w:eastAsia="Calibri" w:hAnsi="Calibri" w:cs="Calibri"/>
                <w:color w:val="1F497D"/>
                <w:sz w:val="20"/>
                <w:szCs w:val="20"/>
              </w:rPr>
            </w:pPr>
            <w:r w:rsidRPr="00EA0B0D">
              <w:rPr>
                <w:rFonts w:ascii="Calibri" w:eastAsia="Calibri" w:hAnsi="Calibri" w:cs="Calibri"/>
              </w:rPr>
              <w:t xml:space="preserve">Josephine Scott-Manga (Programme Specialist) </w:t>
            </w:r>
          </w:p>
        </w:tc>
      </w:tr>
      <w:tr w:rsidR="00F47644" w:rsidRPr="00EA0B0D" w14:paraId="10A2B62D" w14:textId="77777777" w:rsidTr="00F47644">
        <w:trPr>
          <w:trHeight w:val="290"/>
        </w:trPr>
        <w:tc>
          <w:tcPr>
            <w:tcW w:w="1486"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6181295F" w14:textId="77777777" w:rsidR="00F47644" w:rsidRPr="00EA0B0D" w:rsidRDefault="00F47644" w:rsidP="008D7EAE">
            <w:pPr>
              <w:spacing w:after="0" w:line="240" w:lineRule="auto"/>
              <w:jc w:val="center"/>
              <w:rPr>
                <w:rFonts w:ascii="Calibri" w:eastAsia="Calibri" w:hAnsi="Calibri" w:cs="Calibri"/>
                <w:color w:val="000000"/>
              </w:rPr>
            </w:pPr>
            <w:r w:rsidRPr="00EA0B0D">
              <w:rPr>
                <w:rFonts w:ascii="Calibri" w:eastAsia="Calibri" w:hAnsi="Calibri" w:cs="Calibri"/>
                <w:color w:val="000000"/>
              </w:rPr>
              <w:t>UNDP CO National Counterparts</w:t>
            </w:r>
          </w:p>
          <w:p w14:paraId="331D0FA8" w14:textId="77777777" w:rsidR="00F47644" w:rsidRPr="00EA0B0D" w:rsidRDefault="00F47644" w:rsidP="008D7EAE">
            <w:pPr>
              <w:spacing w:after="0" w:line="240" w:lineRule="auto"/>
              <w:jc w:val="center"/>
              <w:rPr>
                <w:rFonts w:ascii="Calibri" w:eastAsia="Calibri" w:hAnsi="Calibri" w:cs="Calibri"/>
                <w:color w:val="000000"/>
              </w:rPr>
            </w:pPr>
            <w:r w:rsidRPr="00EA0B0D">
              <w:rPr>
                <w:rFonts w:ascii="Calibri" w:eastAsia="Calibri" w:hAnsi="Calibri" w:cs="Calibri"/>
                <w:color w:val="000000"/>
              </w:rPr>
              <w:t>(6)</w:t>
            </w: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7CEE7A51"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Kenya</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63D770E8"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TBC</w:t>
            </w:r>
          </w:p>
        </w:tc>
      </w:tr>
      <w:tr w:rsidR="00F47644" w:rsidRPr="00EA0B0D" w14:paraId="288DF476"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4D3392F8" w14:textId="77777777" w:rsidR="00F47644" w:rsidRPr="00EA0B0D" w:rsidRDefault="00F47644" w:rsidP="008D7EAE">
            <w:pPr>
              <w:spacing w:after="0" w:line="240" w:lineRule="auto"/>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4E9A1DE4"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Kenya</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09799FF4"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TBC</w:t>
            </w:r>
          </w:p>
        </w:tc>
      </w:tr>
      <w:tr w:rsidR="00F47644" w:rsidRPr="00EA0B0D" w14:paraId="671162AB"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68E8096A" w14:textId="77777777" w:rsidR="00F47644" w:rsidRPr="00EA0B0D" w:rsidRDefault="00F47644" w:rsidP="008D7EAE">
            <w:pPr>
              <w:spacing w:after="0" w:line="240" w:lineRule="auto"/>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28BE0A57"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Zambia</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1D9F757D"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TBC</w:t>
            </w:r>
          </w:p>
        </w:tc>
      </w:tr>
      <w:tr w:rsidR="00F47644" w:rsidRPr="00EA0B0D" w14:paraId="09296D24"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21032BA4" w14:textId="77777777" w:rsidR="00F47644" w:rsidRPr="00EA0B0D" w:rsidRDefault="00F47644" w:rsidP="008D7EAE">
            <w:pPr>
              <w:spacing w:after="0" w:line="240" w:lineRule="auto"/>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11ADED2D"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Zambia</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58708C78"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TBC</w:t>
            </w:r>
          </w:p>
        </w:tc>
      </w:tr>
      <w:tr w:rsidR="00F47644" w:rsidRPr="00EA0B0D" w14:paraId="047C6165"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154CAE43" w14:textId="77777777" w:rsidR="00F47644" w:rsidRPr="00EA0B0D" w:rsidRDefault="00F47644" w:rsidP="008D7EAE">
            <w:pPr>
              <w:spacing w:after="0" w:line="240" w:lineRule="auto"/>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39C5EBF3"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Sierra Leone</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78F9982C"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TBC</w:t>
            </w:r>
          </w:p>
        </w:tc>
      </w:tr>
      <w:tr w:rsidR="00F47644" w:rsidRPr="00EA0B0D" w14:paraId="5DD03218" w14:textId="77777777" w:rsidTr="00F47644">
        <w:trPr>
          <w:trHeight w:val="290"/>
        </w:trPr>
        <w:tc>
          <w:tcPr>
            <w:tcW w:w="1486" w:type="dxa"/>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tcPr>
          <w:p w14:paraId="32B11D95" w14:textId="77777777" w:rsidR="00F47644" w:rsidRPr="00EA0B0D" w:rsidRDefault="00F47644" w:rsidP="008D7EAE">
            <w:pPr>
              <w:spacing w:after="0" w:line="240" w:lineRule="auto"/>
              <w:jc w:val="center"/>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4FC8B851"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Sierra Leone</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6253D770"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TBC</w:t>
            </w:r>
          </w:p>
        </w:tc>
      </w:tr>
      <w:tr w:rsidR="00F47644" w:rsidRPr="00EA0B0D" w14:paraId="23DF4C54" w14:textId="77777777" w:rsidTr="00F47644">
        <w:trPr>
          <w:trHeight w:val="290"/>
        </w:trPr>
        <w:tc>
          <w:tcPr>
            <w:tcW w:w="1486"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171E9BD0" w14:textId="77777777" w:rsidR="00F47644" w:rsidRPr="00EA0B0D" w:rsidRDefault="00F47644" w:rsidP="008D7EAE">
            <w:pPr>
              <w:spacing w:after="0" w:line="240" w:lineRule="auto"/>
              <w:jc w:val="center"/>
              <w:rPr>
                <w:rFonts w:ascii="Calibri" w:eastAsia="Calibri" w:hAnsi="Calibri" w:cs="Calibri"/>
                <w:color w:val="000000"/>
              </w:rPr>
            </w:pPr>
            <w:r w:rsidRPr="00EA0B0D">
              <w:rPr>
                <w:rFonts w:ascii="Calibri" w:eastAsia="Calibri" w:hAnsi="Calibri" w:cs="Calibri"/>
                <w:color w:val="000000"/>
              </w:rPr>
              <w:lastRenderedPageBreak/>
              <w:t>UNCT non-UNDP agencies</w:t>
            </w:r>
          </w:p>
          <w:p w14:paraId="0C4C2CEB" w14:textId="77777777" w:rsidR="00F47644" w:rsidRPr="00EA0B0D" w:rsidRDefault="00F47644" w:rsidP="008D7EAE">
            <w:pPr>
              <w:spacing w:after="0" w:line="240" w:lineRule="auto"/>
              <w:jc w:val="center"/>
              <w:rPr>
                <w:rFonts w:ascii="Calibri" w:eastAsia="Calibri" w:hAnsi="Calibri" w:cs="Calibri"/>
                <w:color w:val="000000"/>
              </w:rPr>
            </w:pPr>
            <w:r w:rsidRPr="00EA0B0D">
              <w:rPr>
                <w:rFonts w:ascii="Calibri" w:eastAsia="Calibri" w:hAnsi="Calibri" w:cs="Calibri"/>
                <w:color w:val="000000"/>
              </w:rPr>
              <w:t>(7)</w:t>
            </w: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6163E93E"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UNICEF DRC</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50F7E05D"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TBC</w:t>
            </w:r>
          </w:p>
        </w:tc>
      </w:tr>
      <w:tr w:rsidR="00F47644" w:rsidRPr="00EA0B0D" w14:paraId="0CB6A44D"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488000AA" w14:textId="77777777" w:rsidR="00F47644" w:rsidRPr="00EA0B0D" w:rsidRDefault="00F47644" w:rsidP="008D7EAE">
            <w:pPr>
              <w:spacing w:after="0" w:line="240" w:lineRule="auto"/>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71A664E7"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UNICEF Kenya</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1779E862"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TBC</w:t>
            </w:r>
          </w:p>
        </w:tc>
      </w:tr>
      <w:tr w:rsidR="00F47644" w:rsidRPr="00EA0B0D" w14:paraId="4C478B19"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55C9DDBC" w14:textId="77777777" w:rsidR="00F47644" w:rsidRPr="00EA0B0D" w:rsidRDefault="00F47644" w:rsidP="008D7EAE">
            <w:pPr>
              <w:spacing w:after="0" w:line="240" w:lineRule="auto"/>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3C4C653E"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UNHCR Kenya</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59D4BD3C"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TBC</w:t>
            </w:r>
          </w:p>
        </w:tc>
      </w:tr>
      <w:tr w:rsidR="00F47644" w:rsidRPr="00EA0B0D" w14:paraId="7E4C49AF"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6FB02D20" w14:textId="77777777" w:rsidR="00F47644" w:rsidRPr="00EA0B0D" w:rsidRDefault="00F47644" w:rsidP="008D7EAE">
            <w:pPr>
              <w:spacing w:after="0" w:line="240" w:lineRule="auto"/>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54C005CE"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UNICEF Zambia</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65ABA04D"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TBC</w:t>
            </w:r>
          </w:p>
        </w:tc>
      </w:tr>
      <w:tr w:rsidR="00F47644" w:rsidRPr="00EA0B0D" w14:paraId="3F157AC8"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4FB3B137" w14:textId="77777777" w:rsidR="00F47644" w:rsidRPr="00EA0B0D" w:rsidRDefault="00F47644" w:rsidP="008D7EAE">
            <w:pPr>
              <w:spacing w:after="0" w:line="240" w:lineRule="auto"/>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3BA26186"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UNFPA Zambia</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5F8423A6"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TBC</w:t>
            </w:r>
          </w:p>
        </w:tc>
      </w:tr>
      <w:tr w:rsidR="00F47644" w:rsidRPr="00EA0B0D" w14:paraId="3F47DD65"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361417E9" w14:textId="77777777" w:rsidR="00F47644" w:rsidRPr="00EA0B0D" w:rsidRDefault="00F47644" w:rsidP="008D7EAE">
            <w:pPr>
              <w:spacing w:after="0" w:line="240" w:lineRule="auto"/>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3BE60389"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UNICEF Sierra Leone</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022279F6"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TBC</w:t>
            </w:r>
          </w:p>
        </w:tc>
      </w:tr>
      <w:tr w:rsidR="00F47644" w:rsidRPr="00EA0B0D" w14:paraId="2DF8A51A"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4305314D" w14:textId="77777777" w:rsidR="00F47644" w:rsidRPr="00EA0B0D" w:rsidRDefault="00F47644" w:rsidP="008D7EAE">
            <w:pPr>
              <w:spacing w:after="0" w:line="240" w:lineRule="auto"/>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394126FF"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IOM Sierra Leone</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1381DE2E"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TBC</w:t>
            </w:r>
          </w:p>
        </w:tc>
      </w:tr>
      <w:tr w:rsidR="00F47644" w:rsidRPr="00EA0B0D" w14:paraId="4BCB4AF1" w14:textId="77777777" w:rsidTr="00F47644">
        <w:trPr>
          <w:trHeight w:val="290"/>
        </w:trPr>
        <w:tc>
          <w:tcPr>
            <w:tcW w:w="148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2A33F" w14:textId="77777777" w:rsidR="00F47644" w:rsidRPr="00EA0B0D" w:rsidRDefault="00F47644" w:rsidP="008D7EAE">
            <w:pPr>
              <w:spacing w:after="0" w:line="240" w:lineRule="auto"/>
              <w:jc w:val="center"/>
              <w:rPr>
                <w:rFonts w:ascii="Calibri" w:eastAsia="Calibri" w:hAnsi="Calibri" w:cs="Calibri"/>
                <w:color w:val="000000"/>
              </w:rPr>
            </w:pPr>
            <w:r w:rsidRPr="00EA0B0D">
              <w:rPr>
                <w:rFonts w:ascii="Calibri" w:eastAsia="Calibri" w:hAnsi="Calibri" w:cs="Calibri"/>
                <w:color w:val="000000"/>
              </w:rPr>
              <w:t>Donors</w:t>
            </w:r>
          </w:p>
          <w:p w14:paraId="2F9D88B2" w14:textId="77777777" w:rsidR="00F47644" w:rsidRPr="00EA0B0D" w:rsidRDefault="00F47644" w:rsidP="008D7EAE">
            <w:pPr>
              <w:spacing w:after="0" w:line="240" w:lineRule="auto"/>
              <w:jc w:val="center"/>
              <w:rPr>
                <w:rFonts w:ascii="Calibri" w:eastAsia="Calibri" w:hAnsi="Calibri" w:cs="Calibri"/>
                <w:color w:val="000000"/>
              </w:rPr>
            </w:pPr>
            <w:r w:rsidRPr="00EA0B0D">
              <w:rPr>
                <w:rFonts w:ascii="Calibri" w:eastAsia="Calibri" w:hAnsi="Calibri" w:cs="Calibri"/>
                <w:color w:val="000000"/>
              </w:rPr>
              <w:t>(3)</w:t>
            </w: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4991E237"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Sweden</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7CA031BE" w14:textId="77777777" w:rsidR="00F47644" w:rsidRPr="00EA0B0D" w:rsidRDefault="00F47644" w:rsidP="008D7EAE">
            <w:pPr>
              <w:spacing w:after="0" w:line="240" w:lineRule="auto"/>
              <w:rPr>
                <w:rFonts w:ascii="Calibri" w:eastAsia="Calibri" w:hAnsi="Calibri" w:cs="Calibri"/>
                <w:color w:val="000000"/>
                <w:lang w:val="es-ES"/>
              </w:rPr>
            </w:pPr>
            <w:r w:rsidRPr="00EA0B0D">
              <w:rPr>
                <w:rFonts w:ascii="Calibri" w:eastAsia="Calibri" w:hAnsi="Calibri" w:cs="Calibri"/>
                <w:color w:val="000000"/>
                <w:lang w:val="es-ES"/>
              </w:rPr>
              <w:t xml:space="preserve">Arto </w:t>
            </w:r>
            <w:proofErr w:type="spellStart"/>
            <w:r w:rsidRPr="00EA0B0D">
              <w:rPr>
                <w:rFonts w:ascii="Calibri" w:eastAsia="Calibri" w:hAnsi="Calibri" w:cs="Calibri"/>
                <w:color w:val="000000"/>
                <w:lang w:val="es-ES"/>
              </w:rPr>
              <w:t>Immonen</w:t>
            </w:r>
            <w:proofErr w:type="spellEnd"/>
          </w:p>
        </w:tc>
      </w:tr>
      <w:tr w:rsidR="00F47644" w:rsidRPr="00EA0B0D" w14:paraId="0ACAA79F" w14:textId="77777777" w:rsidTr="00F47644">
        <w:trPr>
          <w:trHeight w:val="290"/>
        </w:trPr>
        <w:tc>
          <w:tcPr>
            <w:tcW w:w="1486" w:type="dxa"/>
            <w:vMerge/>
            <w:tcBorders>
              <w:top w:val="nil"/>
              <w:left w:val="single" w:sz="8" w:space="0" w:color="auto"/>
              <w:bottom w:val="single" w:sz="8" w:space="0" w:color="auto"/>
              <w:right w:val="single" w:sz="8" w:space="0" w:color="auto"/>
            </w:tcBorders>
            <w:vAlign w:val="center"/>
            <w:hideMark/>
          </w:tcPr>
          <w:p w14:paraId="5106D45E" w14:textId="77777777" w:rsidR="00F47644" w:rsidRPr="00EA0B0D" w:rsidRDefault="00F47644" w:rsidP="008D7EAE">
            <w:pPr>
              <w:spacing w:after="0" w:line="240" w:lineRule="auto"/>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0E0E0BAB"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Switzerland</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4BE259B7" w14:textId="77777777" w:rsidR="00F47644" w:rsidRPr="00EA0B0D" w:rsidRDefault="00F47644" w:rsidP="008D7EAE">
            <w:pPr>
              <w:spacing w:after="0" w:line="240" w:lineRule="auto"/>
              <w:rPr>
                <w:rFonts w:ascii="Calibri" w:eastAsia="Calibri" w:hAnsi="Calibri" w:cs="Calibri"/>
                <w:color w:val="000000"/>
              </w:rPr>
            </w:pPr>
            <w:proofErr w:type="spellStart"/>
            <w:r w:rsidRPr="00EA0B0D">
              <w:rPr>
                <w:rFonts w:ascii="Calibri" w:eastAsia="Calibri" w:hAnsi="Calibri" w:cs="Calibri"/>
                <w:color w:val="000000"/>
              </w:rPr>
              <w:t>Berti</w:t>
            </w:r>
            <w:proofErr w:type="spellEnd"/>
            <w:r w:rsidRPr="00EA0B0D">
              <w:rPr>
                <w:rFonts w:ascii="Calibri" w:eastAsia="Calibri" w:hAnsi="Calibri" w:cs="Calibri"/>
                <w:color w:val="000000"/>
              </w:rPr>
              <w:t xml:space="preserve"> Stefano EDA BERST</w:t>
            </w:r>
          </w:p>
        </w:tc>
      </w:tr>
      <w:tr w:rsidR="00F47644" w:rsidRPr="00EA0B0D" w14:paraId="134F56A8" w14:textId="77777777" w:rsidTr="00F47644">
        <w:trPr>
          <w:trHeight w:val="290"/>
        </w:trPr>
        <w:tc>
          <w:tcPr>
            <w:tcW w:w="1486" w:type="dxa"/>
            <w:vMerge/>
            <w:tcBorders>
              <w:top w:val="nil"/>
              <w:left w:val="single" w:sz="8" w:space="0" w:color="auto"/>
              <w:bottom w:val="single" w:sz="8" w:space="0" w:color="auto"/>
              <w:right w:val="single" w:sz="8" w:space="0" w:color="auto"/>
            </w:tcBorders>
            <w:vAlign w:val="center"/>
            <w:hideMark/>
          </w:tcPr>
          <w:p w14:paraId="1B8D23DB" w14:textId="77777777" w:rsidR="00F47644" w:rsidRPr="00EA0B0D" w:rsidRDefault="00F47644" w:rsidP="008D7EAE">
            <w:pPr>
              <w:spacing w:after="0" w:line="240" w:lineRule="auto"/>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10A538AA"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Japan</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14:paraId="2D7B9CC3" w14:textId="77777777" w:rsidR="00F47644" w:rsidRPr="00EA0B0D" w:rsidRDefault="00F47644" w:rsidP="008D7EAE">
            <w:pPr>
              <w:spacing w:after="0" w:line="240" w:lineRule="auto"/>
              <w:rPr>
                <w:rFonts w:ascii="Calibri" w:eastAsia="Calibri" w:hAnsi="Calibri" w:cs="Calibri"/>
                <w:color w:val="000000"/>
              </w:rPr>
            </w:pPr>
          </w:p>
        </w:tc>
      </w:tr>
      <w:tr w:rsidR="00F47644" w:rsidRPr="00EA0B0D" w14:paraId="2A1094D1" w14:textId="77777777" w:rsidTr="00F47644">
        <w:trPr>
          <w:trHeight w:val="290"/>
        </w:trPr>
        <w:tc>
          <w:tcPr>
            <w:tcW w:w="148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BC1583" w14:textId="77777777" w:rsidR="00F47644" w:rsidRPr="00EA0B0D" w:rsidRDefault="00F47644" w:rsidP="008D7EAE">
            <w:pPr>
              <w:spacing w:after="0" w:line="240" w:lineRule="auto"/>
              <w:jc w:val="center"/>
              <w:rPr>
                <w:rFonts w:ascii="Calibri" w:eastAsia="Calibri" w:hAnsi="Calibri" w:cs="Calibri"/>
                <w:color w:val="000000"/>
              </w:rPr>
            </w:pPr>
            <w:r w:rsidRPr="00EA0B0D">
              <w:rPr>
                <w:rFonts w:ascii="Calibri" w:eastAsia="Calibri" w:hAnsi="Calibri" w:cs="Calibri"/>
                <w:color w:val="000000"/>
              </w:rPr>
              <w:t>UNDP</w:t>
            </w:r>
          </w:p>
          <w:p w14:paraId="7B92426A" w14:textId="77777777" w:rsidR="00F47644" w:rsidRPr="00EA0B0D" w:rsidRDefault="00F47644" w:rsidP="008D7EAE">
            <w:pPr>
              <w:spacing w:after="0" w:line="240" w:lineRule="auto"/>
              <w:jc w:val="center"/>
              <w:rPr>
                <w:rFonts w:ascii="Calibri" w:eastAsia="Calibri" w:hAnsi="Calibri" w:cs="Calibri"/>
                <w:color w:val="000000"/>
              </w:rPr>
            </w:pPr>
            <w:r w:rsidRPr="00EA0B0D">
              <w:rPr>
                <w:rFonts w:ascii="Calibri" w:eastAsia="Calibri" w:hAnsi="Calibri" w:cs="Calibri"/>
                <w:color w:val="000000"/>
              </w:rPr>
              <w:t>(4)</w:t>
            </w: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350AD811"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Programming Team</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7C0FCBE1"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Sarah Lister</w:t>
            </w:r>
          </w:p>
          <w:p w14:paraId="050D706D"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Niall McCann</w:t>
            </w:r>
          </w:p>
          <w:p w14:paraId="6F9EB879"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Risa Arai</w:t>
            </w:r>
          </w:p>
        </w:tc>
      </w:tr>
      <w:tr w:rsidR="00F47644" w:rsidRPr="00EA0B0D" w14:paraId="60D3F0FF" w14:textId="77777777" w:rsidTr="00F47644">
        <w:trPr>
          <w:trHeight w:val="290"/>
        </w:trPr>
        <w:tc>
          <w:tcPr>
            <w:tcW w:w="1486" w:type="dxa"/>
            <w:vMerge/>
            <w:tcBorders>
              <w:top w:val="nil"/>
              <w:left w:val="single" w:sz="8" w:space="0" w:color="auto"/>
              <w:bottom w:val="single" w:sz="8" w:space="0" w:color="auto"/>
              <w:right w:val="single" w:sz="8" w:space="0" w:color="auto"/>
            </w:tcBorders>
            <w:vAlign w:val="center"/>
            <w:hideMark/>
          </w:tcPr>
          <w:p w14:paraId="5929EF17" w14:textId="77777777" w:rsidR="00F47644" w:rsidRPr="00EA0B0D" w:rsidRDefault="00F47644" w:rsidP="008D7EAE">
            <w:pPr>
              <w:spacing w:after="0" w:line="240" w:lineRule="auto"/>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38C6250A"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Japan Unit</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2487C8C0"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Ayaka Ito</w:t>
            </w:r>
          </w:p>
          <w:p w14:paraId="082D389B"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 xml:space="preserve">Noriyuki </w:t>
            </w:r>
            <w:proofErr w:type="spellStart"/>
            <w:r w:rsidRPr="00EA0B0D">
              <w:rPr>
                <w:rFonts w:ascii="Calibri" w:eastAsia="Calibri" w:hAnsi="Calibri" w:cs="Calibri"/>
                <w:color w:val="000000"/>
              </w:rPr>
              <w:t>Shiina</w:t>
            </w:r>
            <w:proofErr w:type="spellEnd"/>
          </w:p>
          <w:p w14:paraId="49E15764"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Tomohiro Kawase</w:t>
            </w:r>
          </w:p>
        </w:tc>
      </w:tr>
      <w:tr w:rsidR="00F47644" w:rsidRPr="00EA0B0D" w14:paraId="6EC13252" w14:textId="77777777" w:rsidTr="00F47644">
        <w:trPr>
          <w:trHeight w:val="290"/>
        </w:trPr>
        <w:tc>
          <w:tcPr>
            <w:tcW w:w="1486" w:type="dxa"/>
            <w:vMerge/>
            <w:tcBorders>
              <w:top w:val="nil"/>
              <w:left w:val="single" w:sz="8" w:space="0" w:color="auto"/>
              <w:bottom w:val="single" w:sz="8" w:space="0" w:color="auto"/>
              <w:right w:val="single" w:sz="8" w:space="0" w:color="auto"/>
            </w:tcBorders>
            <w:vAlign w:val="center"/>
            <w:hideMark/>
          </w:tcPr>
          <w:p w14:paraId="3DD1402D" w14:textId="77777777" w:rsidR="00F47644" w:rsidRPr="00EA0B0D" w:rsidRDefault="00F47644" w:rsidP="008D7EAE">
            <w:pPr>
              <w:spacing w:after="0" w:line="240" w:lineRule="auto"/>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1F97DA83"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CDO</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14:paraId="1FA6971A"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Samuel Ng</w:t>
            </w:r>
          </w:p>
          <w:p w14:paraId="54FF8D2C" w14:textId="77777777" w:rsidR="00F47644" w:rsidRPr="00EA0B0D" w:rsidRDefault="00F47644" w:rsidP="008D7EAE">
            <w:pPr>
              <w:spacing w:after="0" w:line="240" w:lineRule="auto"/>
              <w:rPr>
                <w:rFonts w:ascii="Calibri" w:eastAsia="Calibri" w:hAnsi="Calibri" w:cs="Calibri"/>
                <w:color w:val="000000"/>
              </w:rPr>
            </w:pPr>
          </w:p>
        </w:tc>
      </w:tr>
      <w:tr w:rsidR="00F47644" w:rsidRPr="00EA0B0D" w14:paraId="49DB25CB" w14:textId="77777777" w:rsidTr="00F47644">
        <w:trPr>
          <w:trHeight w:val="290"/>
        </w:trPr>
        <w:tc>
          <w:tcPr>
            <w:tcW w:w="1486" w:type="dxa"/>
            <w:vMerge/>
            <w:tcBorders>
              <w:top w:val="nil"/>
              <w:left w:val="single" w:sz="8" w:space="0" w:color="auto"/>
              <w:bottom w:val="single" w:sz="8" w:space="0" w:color="auto"/>
              <w:right w:val="single" w:sz="8" w:space="0" w:color="auto"/>
            </w:tcBorders>
            <w:vAlign w:val="center"/>
            <w:hideMark/>
          </w:tcPr>
          <w:p w14:paraId="04B473B2" w14:textId="77777777" w:rsidR="00F47644" w:rsidRPr="00EA0B0D" w:rsidRDefault="00F47644" w:rsidP="008D7EAE">
            <w:pPr>
              <w:spacing w:after="0" w:line="240" w:lineRule="auto"/>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19C7298A"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RBA?</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14:paraId="08915D9E" w14:textId="77777777" w:rsidR="00F47644" w:rsidRPr="00EA0B0D" w:rsidRDefault="00F47644" w:rsidP="008D7EAE">
            <w:pPr>
              <w:spacing w:after="0" w:line="240" w:lineRule="auto"/>
              <w:rPr>
                <w:rFonts w:ascii="Calibri" w:eastAsia="Calibri" w:hAnsi="Calibri" w:cs="Calibri"/>
                <w:color w:val="000000"/>
              </w:rPr>
            </w:pPr>
          </w:p>
        </w:tc>
      </w:tr>
      <w:tr w:rsidR="00F47644" w:rsidRPr="00EA0B0D" w14:paraId="3AB24B9A" w14:textId="77777777" w:rsidTr="00F47644">
        <w:trPr>
          <w:trHeight w:val="290"/>
        </w:trPr>
        <w:tc>
          <w:tcPr>
            <w:tcW w:w="1486"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7745AAE5" w14:textId="77777777" w:rsidR="00F47644" w:rsidRPr="00EA0B0D" w:rsidRDefault="00F47644" w:rsidP="008D7EAE">
            <w:pPr>
              <w:spacing w:after="0" w:line="240" w:lineRule="auto"/>
              <w:jc w:val="center"/>
              <w:rPr>
                <w:rFonts w:ascii="Calibri" w:eastAsia="Calibri" w:hAnsi="Calibri" w:cs="Calibri"/>
                <w:color w:val="000000"/>
              </w:rPr>
            </w:pPr>
            <w:r w:rsidRPr="00EA0B0D">
              <w:rPr>
                <w:rFonts w:ascii="Calibri" w:eastAsia="Calibri" w:hAnsi="Calibri" w:cs="Calibri"/>
                <w:color w:val="000000"/>
              </w:rPr>
              <w:t>External Partners</w:t>
            </w:r>
          </w:p>
          <w:p w14:paraId="46B9FE57" w14:textId="77777777" w:rsidR="00F47644" w:rsidRPr="00EA0B0D" w:rsidRDefault="00F47644" w:rsidP="008D7EAE">
            <w:pPr>
              <w:spacing w:after="0" w:line="240" w:lineRule="auto"/>
              <w:jc w:val="center"/>
              <w:rPr>
                <w:rFonts w:ascii="Calibri" w:eastAsia="Calibri" w:hAnsi="Calibri" w:cs="Calibri"/>
                <w:color w:val="000000"/>
              </w:rPr>
            </w:pPr>
            <w:r w:rsidRPr="00EA0B0D">
              <w:rPr>
                <w:rFonts w:ascii="Calibri" w:eastAsia="Calibri" w:hAnsi="Calibri" w:cs="Calibri"/>
                <w:color w:val="000000"/>
              </w:rPr>
              <w:t>(6)</w:t>
            </w: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685F1FDA"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World Bank (ID4D)</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2455DCA4" w14:textId="77777777" w:rsidR="00F47644" w:rsidRPr="00EA0B0D" w:rsidRDefault="00F47644" w:rsidP="008D7EAE">
            <w:pPr>
              <w:spacing w:after="0" w:line="240" w:lineRule="auto"/>
              <w:rPr>
                <w:rFonts w:ascii="Calibri" w:eastAsia="Calibri" w:hAnsi="Calibri" w:cs="Calibri"/>
                <w:color w:val="000000"/>
                <w:lang w:val="es-ES"/>
              </w:rPr>
            </w:pPr>
            <w:proofErr w:type="spellStart"/>
            <w:r w:rsidRPr="00EA0B0D">
              <w:rPr>
                <w:rFonts w:ascii="Calibri" w:eastAsia="Calibri" w:hAnsi="Calibri" w:cs="Calibri"/>
                <w:color w:val="000000"/>
                <w:lang w:val="es-ES"/>
              </w:rPr>
              <w:t>Vyjayanti</w:t>
            </w:r>
            <w:proofErr w:type="spellEnd"/>
            <w:r w:rsidRPr="00EA0B0D">
              <w:rPr>
                <w:rFonts w:ascii="Calibri" w:eastAsia="Calibri" w:hAnsi="Calibri" w:cs="Calibri"/>
                <w:color w:val="000000"/>
                <w:lang w:val="es-ES"/>
              </w:rPr>
              <w:t xml:space="preserve"> T. Desai</w:t>
            </w:r>
          </w:p>
          <w:p w14:paraId="0CFE4F61" w14:textId="77777777" w:rsidR="00F47644" w:rsidRPr="00EA0B0D" w:rsidRDefault="00F47644" w:rsidP="008D7EAE">
            <w:pPr>
              <w:spacing w:after="0" w:line="240" w:lineRule="auto"/>
              <w:rPr>
                <w:rFonts w:ascii="Calibri" w:eastAsia="Calibri" w:hAnsi="Calibri" w:cs="Calibri"/>
                <w:color w:val="000000"/>
                <w:lang w:val="es-ES"/>
              </w:rPr>
            </w:pPr>
            <w:r w:rsidRPr="00EA0B0D">
              <w:rPr>
                <w:rFonts w:ascii="Calibri" w:eastAsia="Calibri" w:hAnsi="Calibri" w:cs="Calibri"/>
                <w:color w:val="000000"/>
                <w:lang w:val="es-ES"/>
              </w:rPr>
              <w:t xml:space="preserve">Julia </w:t>
            </w:r>
            <w:proofErr w:type="spellStart"/>
            <w:r w:rsidRPr="00EA0B0D">
              <w:rPr>
                <w:rFonts w:ascii="Calibri" w:eastAsia="Calibri" w:hAnsi="Calibri" w:cs="Calibri"/>
                <w:color w:val="000000"/>
                <w:lang w:val="es-ES"/>
              </w:rPr>
              <w:t>Michal</w:t>
            </w:r>
            <w:proofErr w:type="spellEnd"/>
            <w:r w:rsidRPr="00EA0B0D">
              <w:rPr>
                <w:rFonts w:ascii="Calibri" w:eastAsia="Calibri" w:hAnsi="Calibri" w:cs="Calibri"/>
                <w:color w:val="000000"/>
                <w:lang w:val="es-ES"/>
              </w:rPr>
              <w:t xml:space="preserve"> Clark</w:t>
            </w:r>
          </w:p>
          <w:p w14:paraId="133800E0" w14:textId="77777777" w:rsidR="00F47644" w:rsidRPr="00EA0B0D" w:rsidRDefault="00F47644" w:rsidP="008D7EAE">
            <w:pPr>
              <w:spacing w:after="0" w:line="240" w:lineRule="auto"/>
              <w:rPr>
                <w:rFonts w:ascii="Calibri" w:eastAsia="Calibri" w:hAnsi="Calibri" w:cs="Calibri"/>
                <w:color w:val="000000"/>
                <w:lang w:val="es-ES"/>
              </w:rPr>
            </w:pPr>
            <w:r w:rsidRPr="00EA0B0D">
              <w:rPr>
                <w:rFonts w:ascii="Calibri" w:eastAsia="Calibri" w:hAnsi="Calibri" w:cs="Calibri"/>
                <w:color w:val="000000"/>
                <w:lang w:val="es-ES"/>
              </w:rPr>
              <w:t xml:space="preserve">Jonathan </w:t>
            </w:r>
            <w:proofErr w:type="spellStart"/>
            <w:r w:rsidRPr="00EA0B0D">
              <w:rPr>
                <w:rFonts w:ascii="Calibri" w:eastAsia="Calibri" w:hAnsi="Calibri" w:cs="Calibri"/>
                <w:color w:val="000000"/>
                <w:lang w:val="es-ES"/>
              </w:rPr>
              <w:t>Marskell</w:t>
            </w:r>
            <w:proofErr w:type="spellEnd"/>
          </w:p>
        </w:tc>
      </w:tr>
      <w:tr w:rsidR="00F47644" w:rsidRPr="00EA311C" w14:paraId="1D28C09B"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650B1EFF" w14:textId="77777777" w:rsidR="00F47644" w:rsidRPr="00EA0B0D" w:rsidRDefault="00F47644" w:rsidP="008D7EAE">
            <w:pPr>
              <w:spacing w:after="0" w:line="240" w:lineRule="auto"/>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76B1047C"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World Bank (GFF)</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0005FFD0" w14:textId="77777777" w:rsidR="00F47644" w:rsidRPr="00EA0B0D" w:rsidRDefault="00F47644" w:rsidP="008D7EAE">
            <w:pPr>
              <w:spacing w:after="0" w:line="240" w:lineRule="auto"/>
              <w:rPr>
                <w:rFonts w:ascii="Calibri" w:eastAsia="Calibri" w:hAnsi="Calibri" w:cs="Calibri"/>
                <w:color w:val="000000"/>
                <w:lang w:val="es-ES"/>
              </w:rPr>
            </w:pPr>
            <w:r w:rsidRPr="00EA0B0D">
              <w:rPr>
                <w:rFonts w:ascii="Calibri" w:eastAsia="Calibri" w:hAnsi="Calibri" w:cs="Calibri"/>
                <w:color w:val="000000"/>
                <w:lang w:val="es-ES"/>
              </w:rPr>
              <w:t>Maletela Tuoane</w:t>
            </w:r>
          </w:p>
          <w:p w14:paraId="01337E4C" w14:textId="77777777" w:rsidR="00F47644" w:rsidRPr="00EA0B0D" w:rsidRDefault="00F47644" w:rsidP="008D7EAE">
            <w:pPr>
              <w:spacing w:after="0" w:line="240" w:lineRule="auto"/>
              <w:rPr>
                <w:rFonts w:ascii="Calibri" w:eastAsia="Calibri" w:hAnsi="Calibri" w:cs="Calibri"/>
                <w:color w:val="000000"/>
                <w:lang w:val="es-ES"/>
              </w:rPr>
            </w:pPr>
            <w:r w:rsidRPr="00EA0B0D">
              <w:rPr>
                <w:rFonts w:ascii="Calibri" w:eastAsia="Calibri" w:hAnsi="Calibri" w:cs="Calibri"/>
                <w:color w:val="000000"/>
                <w:lang w:val="es-ES"/>
              </w:rPr>
              <w:t xml:space="preserve">Samuel </w:t>
            </w:r>
            <w:proofErr w:type="spellStart"/>
            <w:r w:rsidRPr="00EA0B0D">
              <w:rPr>
                <w:rFonts w:ascii="Calibri" w:eastAsia="Calibri" w:hAnsi="Calibri" w:cs="Calibri"/>
                <w:color w:val="000000"/>
                <w:lang w:val="es-ES"/>
              </w:rPr>
              <w:t>Lantei</w:t>
            </w:r>
            <w:proofErr w:type="spellEnd"/>
            <w:r w:rsidRPr="00EA0B0D">
              <w:rPr>
                <w:rFonts w:ascii="Calibri" w:eastAsia="Calibri" w:hAnsi="Calibri" w:cs="Calibri"/>
                <w:color w:val="000000"/>
                <w:lang w:val="es-ES"/>
              </w:rPr>
              <w:t xml:space="preserve"> Mills</w:t>
            </w:r>
          </w:p>
        </w:tc>
      </w:tr>
      <w:tr w:rsidR="00F47644" w:rsidRPr="00EA0B0D" w14:paraId="640D084C"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3F71CCF4" w14:textId="77777777" w:rsidR="00F47644" w:rsidRPr="00570919" w:rsidRDefault="00F47644" w:rsidP="008D7EAE">
            <w:pPr>
              <w:spacing w:after="0" w:line="240" w:lineRule="auto"/>
              <w:rPr>
                <w:rFonts w:ascii="Calibri" w:eastAsia="Calibri" w:hAnsi="Calibri" w:cs="Calibri"/>
                <w:color w:val="000000"/>
                <w:lang w:val="es-ES"/>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0BD093E5"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ID4Africa</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5BC67734"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 xml:space="preserve">Joseph </w:t>
            </w:r>
            <w:proofErr w:type="spellStart"/>
            <w:r w:rsidRPr="00EA0B0D">
              <w:rPr>
                <w:rFonts w:ascii="Calibri" w:eastAsia="Calibri" w:hAnsi="Calibri" w:cs="Calibri"/>
                <w:color w:val="000000"/>
              </w:rPr>
              <w:t>Atik</w:t>
            </w:r>
            <w:proofErr w:type="spellEnd"/>
          </w:p>
        </w:tc>
      </w:tr>
      <w:tr w:rsidR="00F47644" w:rsidRPr="00EA0B0D" w14:paraId="7C5ECD96"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63042D2A" w14:textId="77777777" w:rsidR="00F47644" w:rsidRPr="00EA0B0D" w:rsidRDefault="00F47644" w:rsidP="008D7EAE">
            <w:pPr>
              <w:spacing w:after="0" w:line="240" w:lineRule="auto"/>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32459121" w14:textId="77777777" w:rsidR="00F47644" w:rsidRPr="00EA0B0D" w:rsidRDefault="00F47644" w:rsidP="008D7EAE">
            <w:pPr>
              <w:spacing w:after="0" w:line="240" w:lineRule="auto"/>
              <w:rPr>
                <w:rFonts w:ascii="Calibri" w:eastAsia="Calibri" w:hAnsi="Calibri" w:cs="Calibri"/>
                <w:color w:val="000000"/>
              </w:rPr>
            </w:pPr>
            <w:proofErr w:type="spellStart"/>
            <w:r w:rsidRPr="00EA0B0D">
              <w:rPr>
                <w:rFonts w:ascii="Calibri" w:eastAsia="Calibri" w:hAnsi="Calibri" w:cs="Calibri"/>
                <w:color w:val="000000"/>
              </w:rPr>
              <w:t>AccessNow</w:t>
            </w:r>
            <w:proofErr w:type="spellEnd"/>
            <w:r w:rsidRPr="00EA0B0D">
              <w:rPr>
                <w:rFonts w:ascii="Calibri" w:eastAsia="Calibri" w:hAnsi="Calibri" w:cs="Calibri"/>
                <w:color w:val="000000"/>
              </w:rPr>
              <w:t xml:space="preserve"> </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31DD75E8"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Laura O’Brien</w:t>
            </w:r>
          </w:p>
        </w:tc>
      </w:tr>
      <w:tr w:rsidR="00F47644" w:rsidRPr="00EA0B0D" w14:paraId="5D06508E"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5C01FFD5" w14:textId="77777777" w:rsidR="00F47644" w:rsidRPr="00EA0B0D" w:rsidRDefault="00F47644" w:rsidP="008D7EAE">
            <w:pPr>
              <w:spacing w:after="0" w:line="240" w:lineRule="auto"/>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53C07076"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Privacy International</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18A72FCB"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Tom Fisher</w:t>
            </w:r>
          </w:p>
          <w:p w14:paraId="60E138D0"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 xml:space="preserve">Tomaso </w:t>
            </w:r>
            <w:proofErr w:type="spellStart"/>
            <w:r w:rsidRPr="00EA0B0D">
              <w:rPr>
                <w:rFonts w:ascii="Calibri" w:eastAsia="Calibri" w:hAnsi="Calibri" w:cs="Calibri"/>
                <w:color w:val="000000"/>
              </w:rPr>
              <w:t>Falchetta</w:t>
            </w:r>
            <w:proofErr w:type="spellEnd"/>
          </w:p>
        </w:tc>
      </w:tr>
      <w:tr w:rsidR="00F47644" w:rsidRPr="00EA0B0D" w14:paraId="57BE51D9" w14:textId="77777777" w:rsidTr="00F47644">
        <w:trPr>
          <w:trHeight w:val="290"/>
        </w:trPr>
        <w:tc>
          <w:tcPr>
            <w:tcW w:w="1486" w:type="dxa"/>
            <w:vMerge/>
            <w:tcBorders>
              <w:top w:val="nil"/>
              <w:left w:val="single" w:sz="8" w:space="0" w:color="auto"/>
              <w:bottom w:val="single" w:sz="8" w:space="0" w:color="000000"/>
              <w:right w:val="single" w:sz="8" w:space="0" w:color="auto"/>
            </w:tcBorders>
            <w:vAlign w:val="center"/>
            <w:hideMark/>
          </w:tcPr>
          <w:p w14:paraId="564D46B4" w14:textId="77777777" w:rsidR="00F47644" w:rsidRPr="00EA0B0D" w:rsidRDefault="00F47644" w:rsidP="008D7EAE">
            <w:pPr>
              <w:spacing w:after="0" w:line="240" w:lineRule="auto"/>
              <w:rPr>
                <w:rFonts w:ascii="Calibri" w:eastAsia="Calibri" w:hAnsi="Calibri" w:cs="Calibri"/>
                <w:color w:val="000000"/>
              </w:rPr>
            </w:pPr>
          </w:p>
        </w:tc>
        <w:tc>
          <w:tcPr>
            <w:tcW w:w="3819" w:type="dxa"/>
            <w:tcBorders>
              <w:top w:val="nil"/>
              <w:left w:val="nil"/>
              <w:bottom w:val="single" w:sz="8" w:space="0" w:color="auto"/>
              <w:right w:val="single" w:sz="8" w:space="0" w:color="auto"/>
            </w:tcBorders>
            <w:tcMar>
              <w:top w:w="0" w:type="dxa"/>
              <w:left w:w="108" w:type="dxa"/>
              <w:bottom w:w="0" w:type="dxa"/>
              <w:right w:w="108" w:type="dxa"/>
            </w:tcMar>
            <w:hideMark/>
          </w:tcPr>
          <w:p w14:paraId="6D9E4F8A"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Private Sector (Secure Identity Alliance)</w:t>
            </w: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14:paraId="6D5E4D67" w14:textId="77777777" w:rsidR="00F47644" w:rsidRPr="00EA0B0D" w:rsidRDefault="00F47644" w:rsidP="008D7EAE">
            <w:pPr>
              <w:spacing w:after="0" w:line="240" w:lineRule="auto"/>
              <w:rPr>
                <w:rFonts w:ascii="Calibri" w:eastAsia="Calibri" w:hAnsi="Calibri" w:cs="Calibri"/>
                <w:color w:val="000000"/>
              </w:rPr>
            </w:pPr>
            <w:r w:rsidRPr="00EA0B0D">
              <w:rPr>
                <w:rFonts w:ascii="Calibri" w:eastAsia="Calibri" w:hAnsi="Calibri" w:cs="Calibri"/>
                <w:color w:val="000000"/>
              </w:rPr>
              <w:t xml:space="preserve">Stephanie </w:t>
            </w:r>
            <w:proofErr w:type="spellStart"/>
            <w:r w:rsidRPr="00EA0B0D">
              <w:rPr>
                <w:rFonts w:ascii="Calibri" w:eastAsia="Calibri" w:hAnsi="Calibri" w:cs="Calibri"/>
                <w:color w:val="000000"/>
              </w:rPr>
              <w:t>Delabriolle</w:t>
            </w:r>
            <w:proofErr w:type="spellEnd"/>
          </w:p>
        </w:tc>
      </w:tr>
    </w:tbl>
    <w:p w14:paraId="3B56DC28" w14:textId="77777777" w:rsidR="00522DFA" w:rsidRDefault="00522DFA" w:rsidP="00522DFA">
      <w:pPr>
        <w:rPr>
          <w:rFonts w:asciiTheme="majorHAnsi" w:eastAsiaTheme="majorEastAsia" w:hAnsiTheme="majorHAnsi" w:cstheme="majorBidi"/>
          <w:color w:val="2F5496" w:themeColor="accent1" w:themeShade="BF"/>
          <w:sz w:val="32"/>
          <w:szCs w:val="32"/>
        </w:rPr>
      </w:pPr>
      <w:r>
        <w:br w:type="page"/>
      </w:r>
    </w:p>
    <w:p w14:paraId="0E48BAB5" w14:textId="77777777" w:rsidR="00522DFA" w:rsidRDefault="00522DFA" w:rsidP="00522DFA">
      <w:pPr>
        <w:pStyle w:val="Heading1"/>
      </w:pPr>
      <w:bookmarkStart w:id="192" w:name="_Toc117087397"/>
      <w:bookmarkStart w:id="193" w:name="_Toc122577485"/>
      <w:bookmarkStart w:id="194" w:name="_Toc122608291"/>
      <w:bookmarkStart w:id="195" w:name="_Toc124179866"/>
      <w:r>
        <w:lastRenderedPageBreak/>
        <w:t>Annex 2 – Outline of the Draft/Final Report</w:t>
      </w:r>
      <w:bookmarkEnd w:id="192"/>
      <w:bookmarkEnd w:id="193"/>
      <w:bookmarkEnd w:id="194"/>
      <w:bookmarkEnd w:id="195"/>
    </w:p>
    <w:p w14:paraId="172F72DF" w14:textId="77777777" w:rsidR="00522DFA" w:rsidRDefault="00522DFA" w:rsidP="00522DFA">
      <w:r>
        <w:t>The evaluation shall culminate with a comprehensive analytical report that shall include, but is not necessarily limited to, the following components:</w:t>
      </w:r>
    </w:p>
    <w:p w14:paraId="12568292" w14:textId="77777777" w:rsidR="00522DFA" w:rsidRDefault="00522DFA" w:rsidP="00522DFA">
      <w:pPr>
        <w:pStyle w:val="ListParagraph"/>
        <w:numPr>
          <w:ilvl w:val="0"/>
          <w:numId w:val="23"/>
        </w:numPr>
      </w:pPr>
      <w:r>
        <w:t>Executive summary</w:t>
      </w:r>
    </w:p>
    <w:p w14:paraId="1BDBDF4D" w14:textId="77777777" w:rsidR="00522DFA" w:rsidRDefault="00522DFA" w:rsidP="00522DFA">
      <w:pPr>
        <w:pStyle w:val="ListParagraph"/>
        <w:numPr>
          <w:ilvl w:val="0"/>
          <w:numId w:val="23"/>
        </w:numPr>
      </w:pPr>
      <w:r>
        <w:t>Introduction</w:t>
      </w:r>
    </w:p>
    <w:p w14:paraId="5D1252A8" w14:textId="77777777" w:rsidR="00522DFA" w:rsidRDefault="00522DFA" w:rsidP="00522DFA">
      <w:pPr>
        <w:pStyle w:val="ListParagraph"/>
        <w:numPr>
          <w:ilvl w:val="0"/>
          <w:numId w:val="23"/>
        </w:numPr>
      </w:pPr>
      <w:r>
        <w:t>Description of the evaluation methodology</w:t>
      </w:r>
    </w:p>
    <w:p w14:paraId="22F9CE06" w14:textId="77777777" w:rsidR="00522DFA" w:rsidRDefault="00522DFA" w:rsidP="00522DFA">
      <w:pPr>
        <w:pStyle w:val="ListParagraph"/>
        <w:numPr>
          <w:ilvl w:val="0"/>
          <w:numId w:val="23"/>
        </w:numPr>
      </w:pPr>
      <w:r>
        <w:t>Analysis of the results, impact, resources, partnerships, management/working methods, and implementation strategy</w:t>
      </w:r>
    </w:p>
    <w:p w14:paraId="64619199" w14:textId="77777777" w:rsidR="00522DFA" w:rsidRDefault="00522DFA" w:rsidP="00522DFA">
      <w:pPr>
        <w:pStyle w:val="ListParagraph"/>
        <w:numPr>
          <w:ilvl w:val="0"/>
          <w:numId w:val="23"/>
        </w:numPr>
      </w:pPr>
      <w:r>
        <w:t>Presentation of key findings</w:t>
      </w:r>
    </w:p>
    <w:p w14:paraId="0E1B771F" w14:textId="77777777" w:rsidR="00522DFA" w:rsidRDefault="00522DFA" w:rsidP="00522DFA">
      <w:pPr>
        <w:pStyle w:val="ListParagraph"/>
        <w:numPr>
          <w:ilvl w:val="0"/>
          <w:numId w:val="23"/>
        </w:numPr>
      </w:pPr>
      <w:r>
        <w:t>Conclusions and recommendations (including for M&amp;E framework)</w:t>
      </w:r>
    </w:p>
    <w:p w14:paraId="4EB5A040" w14:textId="77777777" w:rsidR="00522DFA" w:rsidRDefault="00522DFA" w:rsidP="00522DFA">
      <w:pPr>
        <w:pStyle w:val="ListParagraph"/>
        <w:numPr>
          <w:ilvl w:val="0"/>
          <w:numId w:val="23"/>
        </w:numPr>
      </w:pPr>
      <w:r>
        <w:t>Annexes</w:t>
      </w:r>
    </w:p>
    <w:p w14:paraId="28D195BC" w14:textId="77777777" w:rsidR="00522DFA" w:rsidRDefault="00522DFA" w:rsidP="00522DFA">
      <w:pPr>
        <w:pStyle w:val="ListParagraph"/>
        <w:numPr>
          <w:ilvl w:val="1"/>
          <w:numId w:val="23"/>
        </w:numPr>
      </w:pPr>
      <w:r>
        <w:t>Questionnaires developed by consultants and used for the evaluation</w:t>
      </w:r>
    </w:p>
    <w:p w14:paraId="0B6A2903" w14:textId="77777777" w:rsidR="00522DFA" w:rsidRDefault="00522DFA" w:rsidP="00522DFA">
      <w:pPr>
        <w:pStyle w:val="ListParagraph"/>
        <w:numPr>
          <w:ilvl w:val="1"/>
          <w:numId w:val="23"/>
        </w:numPr>
      </w:pPr>
      <w:r>
        <w:t>List of persons interviewed, summary interview and mission reports</w:t>
      </w:r>
    </w:p>
    <w:p w14:paraId="02B41828" w14:textId="77777777" w:rsidR="00522DFA" w:rsidRDefault="00522DFA" w:rsidP="00522DFA">
      <w:pPr>
        <w:pStyle w:val="ListParagraph"/>
        <w:numPr>
          <w:ilvl w:val="1"/>
          <w:numId w:val="23"/>
        </w:numPr>
      </w:pPr>
      <w:r>
        <w:t>Any other relevant material that supports evaluation findings and recommendations</w:t>
      </w:r>
    </w:p>
    <w:p w14:paraId="520F759F" w14:textId="77777777" w:rsidR="00522DFA" w:rsidRDefault="00522DFA" w:rsidP="00522DFA">
      <w:pPr>
        <w:pStyle w:val="ListParagraph"/>
        <w:numPr>
          <w:ilvl w:val="1"/>
          <w:numId w:val="23"/>
        </w:numPr>
      </w:pPr>
      <w:r>
        <w:t>List of documents reviewed</w:t>
      </w:r>
    </w:p>
    <w:p w14:paraId="36202C5B" w14:textId="77777777" w:rsidR="00522DFA" w:rsidRPr="006A6FB9" w:rsidRDefault="00522DFA" w:rsidP="00522DFA"/>
    <w:p w14:paraId="0B527681" w14:textId="77777777" w:rsidR="00522DFA" w:rsidRDefault="00522DFA" w:rsidP="00522DFA">
      <w:pPr>
        <w:rPr>
          <w:rFonts w:eastAsia="MS Mincho"/>
          <w:b/>
        </w:rPr>
      </w:pPr>
      <w:r>
        <w:rPr>
          <w:rFonts w:eastAsia="MS Mincho"/>
          <w:b/>
        </w:rPr>
        <w:t>Illustrative detailed outline:</w:t>
      </w:r>
    </w:p>
    <w:p w14:paraId="7598E55D" w14:textId="63EFCAC7" w:rsidR="00522DFA" w:rsidRDefault="00522DFA" w:rsidP="00522DFA">
      <w:pPr>
        <w:rPr>
          <w:rFonts w:eastAsia="MS Mincho"/>
          <w:i/>
        </w:rPr>
      </w:pPr>
      <w:r>
        <w:rPr>
          <w:rFonts w:eastAsia="MS Mincho"/>
          <w:b/>
        </w:rPr>
        <w:t>Executive Summary</w:t>
      </w:r>
      <w:r w:rsidR="00D77AEE">
        <w:rPr>
          <w:rFonts w:eastAsia="MS Mincho"/>
        </w:rPr>
        <w:t xml:space="preserve">  </w:t>
      </w:r>
      <w:r>
        <w:rPr>
          <w:rFonts w:eastAsia="MS Mincho"/>
        </w:rPr>
        <w:t xml:space="preserve"> </w:t>
      </w:r>
    </w:p>
    <w:p w14:paraId="05A40AF6" w14:textId="77777777" w:rsidR="00522DFA" w:rsidRDefault="00522DFA" w:rsidP="00522DFA">
      <w:pPr>
        <w:numPr>
          <w:ilvl w:val="0"/>
          <w:numId w:val="1"/>
        </w:numPr>
        <w:spacing w:line="240" w:lineRule="auto"/>
        <w:rPr>
          <w:rFonts w:eastAsia="MS Mincho"/>
        </w:rPr>
      </w:pPr>
      <w:r>
        <w:rPr>
          <w:rFonts w:eastAsia="MS Mincho"/>
          <w:b/>
        </w:rPr>
        <w:t>Introduction and background</w:t>
      </w:r>
      <w:r>
        <w:rPr>
          <w:rFonts w:eastAsia="MS Mincho"/>
        </w:rPr>
        <w:t xml:space="preserve"> </w:t>
      </w:r>
      <w:r>
        <w:rPr>
          <w:rFonts w:eastAsia="MS Mincho"/>
          <w:i/>
        </w:rPr>
        <w:t xml:space="preserve">Part 1 is the </w:t>
      </w:r>
      <w:proofErr w:type="gramStart"/>
      <w:r>
        <w:rPr>
          <w:rFonts w:eastAsia="MS Mincho"/>
          <w:i/>
        </w:rPr>
        <w:t>factual information</w:t>
      </w:r>
      <w:proofErr w:type="gramEnd"/>
      <w:r>
        <w:rPr>
          <w:rFonts w:eastAsia="MS Mincho"/>
          <w:i/>
        </w:rPr>
        <w:t xml:space="preserve"> needed to understand the evaluation findings. </w:t>
      </w:r>
    </w:p>
    <w:p w14:paraId="014541AF" w14:textId="77777777" w:rsidR="00522DFA" w:rsidRDefault="00522DFA" w:rsidP="00522DFA">
      <w:pPr>
        <w:numPr>
          <w:ilvl w:val="1"/>
          <w:numId w:val="1"/>
        </w:numPr>
        <w:spacing w:after="0" w:line="240" w:lineRule="auto"/>
        <w:rPr>
          <w:rFonts w:eastAsia="MS Mincho"/>
        </w:rPr>
      </w:pPr>
      <w:r>
        <w:rPr>
          <w:rFonts w:eastAsia="MS Mincho"/>
        </w:rPr>
        <w:t>Evaluation</w:t>
      </w:r>
      <w:r w:rsidRPr="006A6FB9">
        <w:rPr>
          <w:rFonts w:eastAsia="MS Mincho"/>
        </w:rPr>
        <w:t xml:space="preserve"> </w:t>
      </w:r>
      <w:r>
        <w:rPr>
          <w:rFonts w:eastAsia="MS Mincho"/>
        </w:rPr>
        <w:t xml:space="preserve">of </w:t>
      </w:r>
      <w:r w:rsidRPr="006A6FB9">
        <w:rPr>
          <w:rFonts w:eastAsia="MS Mincho"/>
        </w:rPr>
        <w:t>Global Programme ‘Legal Identity for All’</w:t>
      </w:r>
      <w:r>
        <w:rPr>
          <w:rFonts w:eastAsia="MS Mincho"/>
        </w:rPr>
        <w:t xml:space="preserve"> </w:t>
      </w:r>
    </w:p>
    <w:p w14:paraId="58F58088" w14:textId="77777777" w:rsidR="00522DFA" w:rsidRDefault="00522DFA" w:rsidP="00522DFA">
      <w:pPr>
        <w:ind w:left="792"/>
        <w:rPr>
          <w:rFonts w:eastAsia="MS Mincho"/>
          <w:i/>
        </w:rPr>
      </w:pPr>
      <w:r>
        <w:rPr>
          <w:rFonts w:eastAsia="MS Mincho"/>
          <w:i/>
        </w:rPr>
        <w:t>Information on purpose and scope of the evaluation, methodology, and limitations</w:t>
      </w:r>
    </w:p>
    <w:p w14:paraId="5D50D6D2" w14:textId="77777777" w:rsidR="00522DFA" w:rsidRDefault="00522DFA" w:rsidP="00522DFA">
      <w:pPr>
        <w:numPr>
          <w:ilvl w:val="1"/>
          <w:numId w:val="1"/>
        </w:numPr>
        <w:spacing w:after="0" w:line="240" w:lineRule="auto"/>
        <w:rPr>
          <w:rFonts w:eastAsia="MS Mincho"/>
        </w:rPr>
      </w:pPr>
      <w:r>
        <w:rPr>
          <w:rFonts w:eastAsia="MS Mincho"/>
        </w:rPr>
        <w:t xml:space="preserve"> Legal, Political, and Social Context</w:t>
      </w:r>
      <w:r>
        <w:rPr>
          <w:rFonts w:eastAsia="MS Mincho"/>
        </w:rPr>
        <w:tab/>
      </w:r>
    </w:p>
    <w:p w14:paraId="014E0D6F" w14:textId="77777777" w:rsidR="00522DFA" w:rsidRDefault="00522DFA" w:rsidP="00522DFA">
      <w:pPr>
        <w:ind w:left="792"/>
        <w:rPr>
          <w:rFonts w:eastAsia="MS Mincho"/>
        </w:rPr>
      </w:pPr>
      <w:r>
        <w:rPr>
          <w:rFonts w:eastAsia="MS Mincho"/>
          <w:i/>
        </w:rPr>
        <w:t>Brief background for context</w:t>
      </w:r>
    </w:p>
    <w:p w14:paraId="2A661851" w14:textId="77777777" w:rsidR="00522DFA" w:rsidRDefault="00522DFA" w:rsidP="00522DFA">
      <w:pPr>
        <w:numPr>
          <w:ilvl w:val="1"/>
          <w:numId w:val="1"/>
        </w:numPr>
        <w:spacing w:after="0" w:line="240" w:lineRule="auto"/>
        <w:ind w:left="810" w:hanging="450"/>
        <w:rPr>
          <w:rFonts w:eastAsia="MS Mincho"/>
        </w:rPr>
      </w:pPr>
      <w:r w:rsidRPr="006A6FB9">
        <w:rPr>
          <w:rFonts w:eastAsia="MS Mincho"/>
        </w:rPr>
        <w:t>Global Programme ‘Legal Identity for All’</w:t>
      </w:r>
    </w:p>
    <w:p w14:paraId="29BFAFB9" w14:textId="77777777" w:rsidR="00522DFA" w:rsidRDefault="00522DFA" w:rsidP="00522DFA">
      <w:pPr>
        <w:spacing w:after="0" w:line="240" w:lineRule="auto"/>
        <w:ind w:left="810"/>
        <w:rPr>
          <w:rFonts w:eastAsia="MS Mincho"/>
        </w:rPr>
      </w:pPr>
      <w:proofErr w:type="gramStart"/>
      <w:r>
        <w:rPr>
          <w:rFonts w:eastAsia="MS Mincho"/>
          <w:i/>
        </w:rPr>
        <w:t>Factual information</w:t>
      </w:r>
      <w:proofErr w:type="gramEnd"/>
      <w:r>
        <w:rPr>
          <w:rFonts w:eastAsia="MS Mincho"/>
          <w:i/>
        </w:rPr>
        <w:t xml:space="preserve"> on the project: duration, amount, objectives/outputs, management</w:t>
      </w:r>
    </w:p>
    <w:p w14:paraId="39C51873" w14:textId="77777777" w:rsidR="00522DFA" w:rsidRDefault="00522DFA" w:rsidP="00522DFA">
      <w:pPr>
        <w:spacing w:after="0" w:line="240" w:lineRule="auto"/>
        <w:rPr>
          <w:rFonts w:eastAsia="MS Mincho"/>
        </w:rPr>
      </w:pPr>
    </w:p>
    <w:p w14:paraId="5947B381" w14:textId="09E2F915" w:rsidR="00522DFA" w:rsidRPr="006A6FB9" w:rsidRDefault="00522DFA" w:rsidP="00522DFA">
      <w:pPr>
        <w:numPr>
          <w:ilvl w:val="0"/>
          <w:numId w:val="1"/>
        </w:numPr>
        <w:spacing w:after="0" w:line="240" w:lineRule="auto"/>
        <w:contextualSpacing/>
        <w:rPr>
          <w:rFonts w:eastAsia="MS Mincho"/>
        </w:rPr>
      </w:pPr>
      <w:r>
        <w:rPr>
          <w:rFonts w:eastAsia="MS Mincho"/>
          <w:b/>
        </w:rPr>
        <w:t>Evaluation Findings</w:t>
      </w:r>
      <w:r w:rsidR="00D77AEE">
        <w:rPr>
          <w:rFonts w:eastAsia="MS Mincho"/>
          <w:b/>
        </w:rPr>
        <w:t xml:space="preserve"> </w:t>
      </w:r>
      <w:r>
        <w:rPr>
          <w:rFonts w:eastAsia="MS Mincho"/>
          <w:i/>
        </w:rPr>
        <w:t xml:space="preserve">Part 2 provides the main findings of the Evaluation. </w:t>
      </w:r>
    </w:p>
    <w:p w14:paraId="2EBE352E" w14:textId="77777777" w:rsidR="00522DFA" w:rsidRDefault="00522DFA" w:rsidP="00522DFA">
      <w:pPr>
        <w:numPr>
          <w:ilvl w:val="1"/>
          <w:numId w:val="1"/>
        </w:numPr>
        <w:spacing w:before="160" w:line="240" w:lineRule="auto"/>
        <w:jc w:val="both"/>
        <w:rPr>
          <w:rFonts w:eastAsia="MS Mincho"/>
        </w:rPr>
      </w:pPr>
      <w:r>
        <w:rPr>
          <w:rFonts w:eastAsia="MS Mincho"/>
        </w:rPr>
        <w:t xml:space="preserve">Country Level </w:t>
      </w:r>
    </w:p>
    <w:p w14:paraId="520AECF8" w14:textId="77777777" w:rsidR="00522DFA" w:rsidRPr="00694F6A" w:rsidRDefault="00522DFA" w:rsidP="00522DFA">
      <w:pPr>
        <w:spacing w:before="160" w:line="240" w:lineRule="auto"/>
        <w:jc w:val="both"/>
        <w:rPr>
          <w:rFonts w:eastAsia="MS Mincho"/>
          <w:i/>
          <w:iCs/>
        </w:rPr>
      </w:pPr>
      <w:r w:rsidRPr="00694F6A">
        <w:rPr>
          <w:rFonts w:eastAsia="MS Mincho"/>
          <w:i/>
          <w:iCs/>
        </w:rPr>
        <w:t>A sample of three countries representative of the programme shall be selected for a close analysis.</w:t>
      </w:r>
    </w:p>
    <w:p w14:paraId="0831B5F9" w14:textId="77777777" w:rsidR="00522DFA" w:rsidRPr="00541E88" w:rsidRDefault="00522DFA" w:rsidP="00522DFA">
      <w:pPr>
        <w:numPr>
          <w:ilvl w:val="2"/>
          <w:numId w:val="1"/>
        </w:numPr>
        <w:spacing w:before="160" w:line="240" w:lineRule="auto"/>
        <w:jc w:val="both"/>
        <w:rPr>
          <w:rFonts w:eastAsia="MS Mincho"/>
        </w:rPr>
      </w:pPr>
      <w:r w:rsidRPr="00541E88">
        <w:rPr>
          <w:rFonts w:eastAsia="MS Mincho"/>
        </w:rPr>
        <w:t>Programmatic support</w:t>
      </w:r>
    </w:p>
    <w:p w14:paraId="761EB6B2" w14:textId="77777777" w:rsidR="00522DFA" w:rsidRPr="00541E88" w:rsidRDefault="00522DFA" w:rsidP="00522DFA">
      <w:pPr>
        <w:numPr>
          <w:ilvl w:val="2"/>
          <w:numId w:val="1"/>
        </w:numPr>
        <w:spacing w:before="160" w:line="240" w:lineRule="auto"/>
        <w:jc w:val="both"/>
        <w:rPr>
          <w:rFonts w:eastAsia="MS Mincho"/>
        </w:rPr>
      </w:pPr>
      <w:r w:rsidRPr="00541E88">
        <w:rPr>
          <w:rFonts w:eastAsia="MS Mincho"/>
        </w:rPr>
        <w:t>Added value</w:t>
      </w:r>
    </w:p>
    <w:p w14:paraId="1353AF12" w14:textId="77777777" w:rsidR="00522DFA" w:rsidRPr="00541E88" w:rsidRDefault="00522DFA" w:rsidP="00522DFA">
      <w:pPr>
        <w:numPr>
          <w:ilvl w:val="2"/>
          <w:numId w:val="1"/>
        </w:numPr>
        <w:spacing w:before="160" w:line="240" w:lineRule="auto"/>
        <w:jc w:val="both"/>
        <w:rPr>
          <w:rFonts w:eastAsia="MS Mincho"/>
        </w:rPr>
      </w:pPr>
      <w:r w:rsidRPr="00541E88">
        <w:rPr>
          <w:rFonts w:eastAsia="MS Mincho"/>
        </w:rPr>
        <w:t>Impact</w:t>
      </w:r>
    </w:p>
    <w:p w14:paraId="0C70084E" w14:textId="77777777" w:rsidR="00522DFA" w:rsidRPr="00541E88" w:rsidRDefault="00522DFA" w:rsidP="00522DFA">
      <w:pPr>
        <w:numPr>
          <w:ilvl w:val="2"/>
          <w:numId w:val="1"/>
        </w:numPr>
        <w:spacing w:before="160" w:line="240" w:lineRule="auto"/>
        <w:jc w:val="both"/>
        <w:rPr>
          <w:rFonts w:eastAsia="MS Mincho"/>
        </w:rPr>
      </w:pPr>
      <w:r w:rsidRPr="00541E88">
        <w:rPr>
          <w:rFonts w:eastAsia="MS Mincho"/>
        </w:rPr>
        <w:t>Way of working</w:t>
      </w:r>
    </w:p>
    <w:p w14:paraId="40FB45BE" w14:textId="77777777" w:rsidR="00522DFA" w:rsidRPr="00541E88" w:rsidRDefault="00522DFA" w:rsidP="00522DFA">
      <w:pPr>
        <w:numPr>
          <w:ilvl w:val="2"/>
          <w:numId w:val="1"/>
        </w:numPr>
        <w:spacing w:before="160" w:line="240" w:lineRule="auto"/>
        <w:jc w:val="both"/>
        <w:rPr>
          <w:rFonts w:eastAsia="MS Mincho"/>
        </w:rPr>
      </w:pPr>
      <w:r w:rsidRPr="00541E88">
        <w:rPr>
          <w:rFonts w:eastAsia="MS Mincho"/>
        </w:rPr>
        <w:t xml:space="preserve">Coordination: </w:t>
      </w:r>
    </w:p>
    <w:p w14:paraId="02AF66B7" w14:textId="77777777" w:rsidR="00522DFA" w:rsidRPr="00541E88" w:rsidRDefault="00522DFA" w:rsidP="00522DFA">
      <w:pPr>
        <w:numPr>
          <w:ilvl w:val="2"/>
          <w:numId w:val="1"/>
        </w:numPr>
        <w:spacing w:before="160" w:line="240" w:lineRule="auto"/>
        <w:jc w:val="both"/>
        <w:rPr>
          <w:rFonts w:eastAsia="MS Mincho"/>
        </w:rPr>
      </w:pPr>
      <w:r w:rsidRPr="00541E88">
        <w:rPr>
          <w:rFonts w:eastAsia="MS Mincho"/>
        </w:rPr>
        <w:t>Lessons learned</w:t>
      </w:r>
    </w:p>
    <w:p w14:paraId="1E04220C" w14:textId="77777777" w:rsidR="00522DFA" w:rsidRPr="00541E88" w:rsidRDefault="00522DFA" w:rsidP="00522DFA">
      <w:pPr>
        <w:numPr>
          <w:ilvl w:val="1"/>
          <w:numId w:val="1"/>
        </w:numPr>
        <w:spacing w:after="120" w:line="240" w:lineRule="auto"/>
        <w:jc w:val="both"/>
        <w:rPr>
          <w:rFonts w:eastAsia="MS Mincho"/>
        </w:rPr>
      </w:pPr>
      <w:r w:rsidRPr="00541E88">
        <w:rPr>
          <w:rFonts w:eastAsia="MS Mincho"/>
        </w:rPr>
        <w:lastRenderedPageBreak/>
        <w:t>At the global level:</w:t>
      </w:r>
    </w:p>
    <w:p w14:paraId="1F9AD63E" w14:textId="77777777" w:rsidR="00522DFA" w:rsidRPr="00541E88" w:rsidRDefault="00522DFA" w:rsidP="00522DFA">
      <w:pPr>
        <w:numPr>
          <w:ilvl w:val="2"/>
          <w:numId w:val="1"/>
        </w:numPr>
        <w:spacing w:after="120" w:line="240" w:lineRule="auto"/>
        <w:jc w:val="both"/>
        <w:rPr>
          <w:rFonts w:eastAsia="MS Mincho"/>
        </w:rPr>
      </w:pPr>
      <w:r w:rsidRPr="00541E88">
        <w:rPr>
          <w:rFonts w:eastAsia="MS Mincho"/>
        </w:rPr>
        <w:t>Coordination and partnership</w:t>
      </w:r>
    </w:p>
    <w:p w14:paraId="1219D5A1" w14:textId="77777777" w:rsidR="00522DFA" w:rsidRPr="00541E88" w:rsidRDefault="00522DFA" w:rsidP="00522DFA">
      <w:pPr>
        <w:numPr>
          <w:ilvl w:val="2"/>
          <w:numId w:val="1"/>
        </w:numPr>
        <w:spacing w:after="120" w:line="240" w:lineRule="auto"/>
        <w:jc w:val="both"/>
        <w:rPr>
          <w:rFonts w:eastAsia="MS Mincho"/>
        </w:rPr>
      </w:pPr>
      <w:r w:rsidRPr="00541E88">
        <w:rPr>
          <w:rFonts w:eastAsia="MS Mincho"/>
        </w:rPr>
        <w:t>Strategic positioning and policy development</w:t>
      </w:r>
    </w:p>
    <w:p w14:paraId="04253172" w14:textId="77777777" w:rsidR="00522DFA" w:rsidRPr="00541E88" w:rsidRDefault="00522DFA" w:rsidP="00522DFA">
      <w:pPr>
        <w:numPr>
          <w:ilvl w:val="2"/>
          <w:numId w:val="1"/>
        </w:numPr>
        <w:spacing w:after="120" w:line="240" w:lineRule="auto"/>
        <w:jc w:val="both"/>
        <w:rPr>
          <w:rFonts w:eastAsia="MS Mincho"/>
        </w:rPr>
      </w:pPr>
      <w:r w:rsidRPr="00541E88">
        <w:rPr>
          <w:rFonts w:eastAsia="MS Mincho"/>
        </w:rPr>
        <w:t>Added value</w:t>
      </w:r>
    </w:p>
    <w:p w14:paraId="21E69F7C" w14:textId="77777777" w:rsidR="00522DFA" w:rsidRPr="00541E88" w:rsidRDefault="00522DFA" w:rsidP="00522DFA">
      <w:pPr>
        <w:numPr>
          <w:ilvl w:val="2"/>
          <w:numId w:val="1"/>
        </w:numPr>
        <w:spacing w:after="120" w:line="240" w:lineRule="auto"/>
        <w:jc w:val="both"/>
        <w:rPr>
          <w:rFonts w:eastAsia="MS Mincho"/>
        </w:rPr>
      </w:pPr>
      <w:r w:rsidRPr="00541E88">
        <w:rPr>
          <w:rFonts w:eastAsia="MS Mincho"/>
        </w:rPr>
        <w:t>Lessons learned</w:t>
      </w:r>
    </w:p>
    <w:p w14:paraId="27810CF3" w14:textId="77777777" w:rsidR="00522DFA" w:rsidRPr="00541E88" w:rsidRDefault="00522DFA" w:rsidP="00522DFA">
      <w:pPr>
        <w:numPr>
          <w:ilvl w:val="1"/>
          <w:numId w:val="1"/>
        </w:numPr>
        <w:spacing w:after="120" w:line="240" w:lineRule="auto"/>
        <w:jc w:val="both"/>
        <w:rPr>
          <w:rFonts w:eastAsia="MS Mincho"/>
        </w:rPr>
      </w:pPr>
      <w:r w:rsidRPr="00541E88">
        <w:rPr>
          <w:rFonts w:eastAsia="MS Mincho"/>
        </w:rPr>
        <w:t>At the program management level:</w:t>
      </w:r>
    </w:p>
    <w:p w14:paraId="1CDA82E6" w14:textId="77777777" w:rsidR="00522DFA" w:rsidRPr="00541E88" w:rsidRDefault="00522DFA" w:rsidP="00522DFA">
      <w:pPr>
        <w:numPr>
          <w:ilvl w:val="2"/>
          <w:numId w:val="1"/>
        </w:numPr>
        <w:spacing w:after="120" w:line="240" w:lineRule="auto"/>
        <w:jc w:val="both"/>
        <w:rPr>
          <w:rFonts w:eastAsia="MS Mincho"/>
        </w:rPr>
      </w:pPr>
      <w:r w:rsidRPr="00541E88">
        <w:rPr>
          <w:rFonts w:eastAsia="MS Mincho"/>
        </w:rPr>
        <w:t>Administration</w:t>
      </w:r>
    </w:p>
    <w:p w14:paraId="05DC6303" w14:textId="77777777" w:rsidR="00522DFA" w:rsidRPr="00541E88" w:rsidRDefault="00522DFA" w:rsidP="00522DFA">
      <w:pPr>
        <w:numPr>
          <w:ilvl w:val="2"/>
          <w:numId w:val="1"/>
        </w:numPr>
        <w:spacing w:after="120" w:line="240" w:lineRule="auto"/>
        <w:jc w:val="both"/>
        <w:rPr>
          <w:rFonts w:eastAsia="MS Mincho"/>
        </w:rPr>
      </w:pPr>
      <w:r w:rsidRPr="00541E88">
        <w:rPr>
          <w:rFonts w:eastAsia="MS Mincho"/>
        </w:rPr>
        <w:t>Resources</w:t>
      </w:r>
    </w:p>
    <w:p w14:paraId="72CF1911" w14:textId="77777777" w:rsidR="00522DFA" w:rsidRPr="00541E88" w:rsidRDefault="00522DFA" w:rsidP="00522DFA">
      <w:pPr>
        <w:numPr>
          <w:ilvl w:val="2"/>
          <w:numId w:val="1"/>
        </w:numPr>
        <w:spacing w:after="120" w:line="240" w:lineRule="auto"/>
        <w:jc w:val="both"/>
        <w:rPr>
          <w:rFonts w:eastAsia="MS Mincho"/>
        </w:rPr>
      </w:pPr>
      <w:r w:rsidRPr="00541E88">
        <w:rPr>
          <w:rFonts w:eastAsia="MS Mincho"/>
        </w:rPr>
        <w:t>Meeting donor expectations</w:t>
      </w:r>
    </w:p>
    <w:p w14:paraId="0E019D1C" w14:textId="77777777" w:rsidR="00522DFA" w:rsidRPr="00541E88" w:rsidRDefault="00522DFA" w:rsidP="00522DFA">
      <w:pPr>
        <w:numPr>
          <w:ilvl w:val="2"/>
          <w:numId w:val="1"/>
        </w:numPr>
        <w:spacing w:after="120" w:line="240" w:lineRule="auto"/>
        <w:jc w:val="both"/>
        <w:rPr>
          <w:rFonts w:eastAsia="MS Mincho"/>
        </w:rPr>
      </w:pPr>
      <w:r w:rsidRPr="00541E88">
        <w:rPr>
          <w:rFonts w:eastAsia="MS Mincho"/>
        </w:rPr>
        <w:t>Sustainability</w:t>
      </w:r>
    </w:p>
    <w:p w14:paraId="6EF4FF6E" w14:textId="77777777" w:rsidR="00522DFA" w:rsidRPr="00541E88" w:rsidRDefault="00522DFA" w:rsidP="00522DFA">
      <w:pPr>
        <w:numPr>
          <w:ilvl w:val="2"/>
          <w:numId w:val="1"/>
        </w:numPr>
        <w:spacing w:after="120" w:line="240" w:lineRule="auto"/>
        <w:jc w:val="both"/>
        <w:rPr>
          <w:rFonts w:eastAsia="MS Mincho"/>
        </w:rPr>
      </w:pPr>
      <w:r w:rsidRPr="00541E88">
        <w:rPr>
          <w:rFonts w:eastAsia="MS Mincho"/>
        </w:rPr>
        <w:t>M&amp;E</w:t>
      </w:r>
    </w:p>
    <w:p w14:paraId="47F80B02" w14:textId="77777777" w:rsidR="00522DFA" w:rsidRPr="00541E88" w:rsidRDefault="00522DFA" w:rsidP="00522DFA">
      <w:pPr>
        <w:numPr>
          <w:ilvl w:val="2"/>
          <w:numId w:val="1"/>
        </w:numPr>
        <w:spacing w:after="120" w:line="240" w:lineRule="auto"/>
        <w:jc w:val="both"/>
        <w:rPr>
          <w:rFonts w:eastAsia="MS Mincho"/>
        </w:rPr>
      </w:pPr>
      <w:r w:rsidRPr="00541E88">
        <w:rPr>
          <w:rFonts w:eastAsia="MS Mincho"/>
        </w:rPr>
        <w:t>Lessons Learned</w:t>
      </w:r>
    </w:p>
    <w:p w14:paraId="11CB22DF" w14:textId="77777777" w:rsidR="00522DFA" w:rsidRDefault="00522DFA" w:rsidP="00522DFA">
      <w:pPr>
        <w:numPr>
          <w:ilvl w:val="0"/>
          <w:numId w:val="2"/>
        </w:numPr>
        <w:spacing w:after="0" w:line="240" w:lineRule="auto"/>
        <w:ind w:hanging="450"/>
        <w:contextualSpacing/>
        <w:rPr>
          <w:rFonts w:eastAsia="MS Mincho"/>
          <w:b/>
        </w:rPr>
      </w:pPr>
      <w:r>
        <w:rPr>
          <w:rFonts w:eastAsia="MS Mincho"/>
          <w:b/>
        </w:rPr>
        <w:t>Conclusions and Recommendations</w:t>
      </w:r>
    </w:p>
    <w:p w14:paraId="39058201" w14:textId="77777777" w:rsidR="00522DFA" w:rsidRDefault="00522DFA" w:rsidP="00522DFA">
      <w:pPr>
        <w:spacing w:after="120"/>
        <w:ind w:left="720"/>
        <w:rPr>
          <w:rFonts w:eastAsia="MS Mincho"/>
          <w:i/>
        </w:rPr>
      </w:pPr>
      <w:r>
        <w:rPr>
          <w:rFonts w:eastAsia="MS Mincho"/>
          <w:i/>
        </w:rPr>
        <w:t>Provides the evaluation’s main conclusions and recommendations.</w:t>
      </w:r>
    </w:p>
    <w:p w14:paraId="235934A9" w14:textId="38B530CB" w:rsidR="00522DFA" w:rsidRDefault="00522DFA" w:rsidP="00522DFA">
      <w:pPr>
        <w:spacing w:after="0" w:line="240" w:lineRule="auto"/>
        <w:ind w:firstLine="720"/>
        <w:rPr>
          <w:b/>
        </w:rPr>
      </w:pPr>
      <w:r>
        <w:t>3.1.</w:t>
      </w:r>
      <w:r w:rsidR="003D5E03">
        <w:t xml:space="preserve"> </w:t>
      </w:r>
      <w:r>
        <w:t>Conclusions</w:t>
      </w:r>
    </w:p>
    <w:p w14:paraId="3045F822" w14:textId="77777777" w:rsidR="00522DFA" w:rsidRDefault="00522DFA" w:rsidP="00522DFA">
      <w:pPr>
        <w:spacing w:after="0" w:line="240" w:lineRule="auto"/>
        <w:ind w:firstLine="720"/>
        <w:rPr>
          <w:i/>
        </w:rPr>
      </w:pPr>
      <w:r>
        <w:rPr>
          <w:i/>
        </w:rPr>
        <w:t>Main conclusions of the evaluation tied back to findings</w:t>
      </w:r>
    </w:p>
    <w:p w14:paraId="074D07CC" w14:textId="77777777" w:rsidR="00522DFA" w:rsidRDefault="00522DFA" w:rsidP="00522DFA">
      <w:pPr>
        <w:spacing w:after="0" w:line="240" w:lineRule="auto"/>
        <w:ind w:firstLine="720"/>
        <w:rPr>
          <w:b/>
        </w:rPr>
      </w:pPr>
    </w:p>
    <w:p w14:paraId="3130CF9D" w14:textId="7F8FDB63" w:rsidR="00522DFA" w:rsidRDefault="00522DFA" w:rsidP="00522DFA">
      <w:pPr>
        <w:spacing w:after="0" w:line="240" w:lineRule="auto"/>
        <w:ind w:firstLine="720"/>
        <w:rPr>
          <w:b/>
        </w:rPr>
      </w:pPr>
      <w:r>
        <w:t>3.2</w:t>
      </w:r>
      <w:r w:rsidR="003D5E03">
        <w:t xml:space="preserve"> </w:t>
      </w:r>
      <w:r>
        <w:t>Recommendations</w:t>
      </w:r>
      <w:r>
        <w:rPr>
          <w:b/>
        </w:rPr>
        <w:t xml:space="preserve"> </w:t>
      </w:r>
    </w:p>
    <w:p w14:paraId="38997DD9" w14:textId="77777777" w:rsidR="00522DFA" w:rsidRDefault="00522DFA" w:rsidP="00522DFA">
      <w:pPr>
        <w:spacing w:after="0" w:line="240" w:lineRule="auto"/>
        <w:ind w:firstLine="720"/>
        <w:rPr>
          <w:i/>
        </w:rPr>
      </w:pPr>
      <w:r>
        <w:rPr>
          <w:i/>
        </w:rPr>
        <w:t>Main recommendations tied to main conclusions</w:t>
      </w:r>
    </w:p>
    <w:p w14:paraId="737DB011" w14:textId="77777777" w:rsidR="00522DFA" w:rsidRDefault="00522DFA" w:rsidP="00522DFA">
      <w:pPr>
        <w:spacing w:after="0" w:line="240" w:lineRule="auto"/>
        <w:ind w:firstLine="720"/>
        <w:rPr>
          <w:i/>
        </w:rPr>
      </w:pPr>
    </w:p>
    <w:p w14:paraId="37D86BE5" w14:textId="77777777" w:rsidR="00522DFA" w:rsidRDefault="00522DFA" w:rsidP="00522DFA">
      <w:pPr>
        <w:spacing w:after="0" w:line="240" w:lineRule="auto"/>
        <w:ind w:firstLine="360"/>
        <w:rPr>
          <w:b/>
          <w:bCs/>
          <w:iCs/>
        </w:rPr>
      </w:pPr>
      <w:r>
        <w:rPr>
          <w:b/>
          <w:bCs/>
          <w:iCs/>
        </w:rPr>
        <w:t>A</w:t>
      </w:r>
      <w:r>
        <w:rPr>
          <w:rFonts w:eastAsia="MS Mincho"/>
          <w:b/>
          <w:bCs/>
          <w:iCs/>
        </w:rPr>
        <w:t>nnexes</w:t>
      </w:r>
    </w:p>
    <w:p w14:paraId="04B00371" w14:textId="77777777" w:rsidR="00522DFA" w:rsidRDefault="00522DFA" w:rsidP="00522DFA">
      <w:pPr>
        <w:pStyle w:val="ListParagraph"/>
        <w:numPr>
          <w:ilvl w:val="0"/>
          <w:numId w:val="17"/>
        </w:numPr>
      </w:pPr>
      <w:r>
        <w:t>Questionnaires developed by consultants and used for the evaluation</w:t>
      </w:r>
    </w:p>
    <w:p w14:paraId="6F80B1F5" w14:textId="77777777" w:rsidR="00522DFA" w:rsidRDefault="00522DFA" w:rsidP="00522DFA">
      <w:pPr>
        <w:pStyle w:val="ListParagraph"/>
        <w:numPr>
          <w:ilvl w:val="0"/>
          <w:numId w:val="17"/>
        </w:numPr>
      </w:pPr>
      <w:r>
        <w:t>List of persons interviewed and summary interviews</w:t>
      </w:r>
    </w:p>
    <w:p w14:paraId="3737EEC7" w14:textId="77777777" w:rsidR="00522DFA" w:rsidRDefault="00522DFA" w:rsidP="00522DFA">
      <w:pPr>
        <w:pStyle w:val="ListParagraph"/>
        <w:numPr>
          <w:ilvl w:val="0"/>
          <w:numId w:val="17"/>
        </w:numPr>
      </w:pPr>
      <w:r>
        <w:t>Any other relevant material that supports evaluation findings and recommendations</w:t>
      </w:r>
    </w:p>
    <w:p w14:paraId="77D01BFC" w14:textId="77777777" w:rsidR="00522DFA" w:rsidRDefault="00522DFA" w:rsidP="00522DFA">
      <w:pPr>
        <w:pStyle w:val="ListParagraph"/>
        <w:numPr>
          <w:ilvl w:val="0"/>
          <w:numId w:val="17"/>
        </w:numPr>
      </w:pPr>
      <w:r>
        <w:t>List of documents reviewed</w:t>
      </w:r>
    </w:p>
    <w:p w14:paraId="05CE8EA2" w14:textId="5676814D" w:rsidR="00522DFA" w:rsidRPr="00541E88" w:rsidRDefault="00522DFA" w:rsidP="00522DFA">
      <w:pPr>
        <w:pStyle w:val="ListParagraph"/>
        <w:numPr>
          <w:ilvl w:val="0"/>
          <w:numId w:val="17"/>
        </w:numPr>
      </w:pPr>
      <w:r w:rsidRPr="00541E88">
        <w:rPr>
          <w:rFonts w:eastAsia="MS Mincho"/>
        </w:rPr>
        <w:t>Evaluation Inception Report</w:t>
      </w:r>
      <w:r w:rsidR="003D5E03">
        <w:rPr>
          <w:rFonts w:eastAsia="MS Mincho"/>
        </w:rPr>
        <w:t xml:space="preserve"> </w:t>
      </w:r>
    </w:p>
    <w:p w14:paraId="60428888" w14:textId="77777777" w:rsidR="00522DFA" w:rsidRPr="00541E88" w:rsidRDefault="00522DFA" w:rsidP="00522DFA">
      <w:pPr>
        <w:pStyle w:val="ListParagraph"/>
        <w:numPr>
          <w:ilvl w:val="0"/>
          <w:numId w:val="17"/>
        </w:numPr>
      </w:pPr>
      <w:r w:rsidRPr="00541E88">
        <w:rPr>
          <w:rFonts w:eastAsia="MS Mincho"/>
        </w:rPr>
        <w:t>TOR</w:t>
      </w:r>
    </w:p>
    <w:p w14:paraId="737CC5A2" w14:textId="77777777" w:rsidR="00522DFA" w:rsidRPr="00541E88" w:rsidRDefault="00522DFA" w:rsidP="00522DFA">
      <w:pPr>
        <w:pStyle w:val="ListParagraph"/>
        <w:numPr>
          <w:ilvl w:val="0"/>
          <w:numId w:val="17"/>
        </w:numPr>
        <w:sectPr w:rsidR="00522DFA" w:rsidRPr="00541E88" w:rsidSect="00AA60D0">
          <w:headerReference w:type="default" r:id="rId34"/>
          <w:footerReference w:type="default" r:id="rId35"/>
          <w:pgSz w:w="12240" w:h="15840"/>
          <w:pgMar w:top="1440" w:right="1440" w:bottom="1440" w:left="1440" w:header="0" w:footer="1012" w:gutter="0"/>
          <w:cols w:space="720"/>
          <w:docGrid w:linePitch="299"/>
        </w:sectPr>
      </w:pPr>
      <w:r w:rsidRPr="00541E88">
        <w:rPr>
          <w:rFonts w:eastAsia="MS Mincho"/>
        </w:rPr>
        <w:t>Reference</w:t>
      </w:r>
      <w:r>
        <w:rPr>
          <w:rFonts w:eastAsia="MS Mincho"/>
        </w:rPr>
        <w:t>s</w:t>
      </w:r>
    </w:p>
    <w:p w14:paraId="0F61BBEA" w14:textId="5DB4E1D5" w:rsidR="009C4124" w:rsidRPr="009C4124" w:rsidRDefault="00522DFA" w:rsidP="009C4124">
      <w:pPr>
        <w:pStyle w:val="Heading1"/>
        <w:rPr>
          <w:lang w:val="en-GB"/>
        </w:rPr>
      </w:pPr>
      <w:bookmarkStart w:id="196" w:name="_Toc124179867"/>
      <w:r>
        <w:rPr>
          <w:lang w:val="en-GB"/>
        </w:rPr>
        <w:lastRenderedPageBreak/>
        <w:t>Annex 4</w:t>
      </w:r>
      <w:r w:rsidR="009C4124" w:rsidRPr="009C4124">
        <w:rPr>
          <w:lang w:val="en-GB"/>
        </w:rPr>
        <w:t xml:space="preserve"> </w:t>
      </w:r>
      <w:r w:rsidR="009C4124">
        <w:rPr>
          <w:lang w:val="en-GB"/>
        </w:rPr>
        <w:t>– Terms of Reference</w:t>
      </w:r>
      <w:bookmarkEnd w:id="196"/>
    </w:p>
    <w:p w14:paraId="11A963CB" w14:textId="17B4EB77" w:rsidR="009C4124" w:rsidRPr="009C4124" w:rsidRDefault="009C4124" w:rsidP="009C4124">
      <w:pPr>
        <w:rPr>
          <w:lang w:val="en-GB"/>
        </w:rPr>
      </w:pPr>
      <w:r>
        <w:rPr>
          <w:noProof/>
        </w:rPr>
        <w:drawing>
          <wp:inline distT="0" distB="0" distL="0" distR="0" wp14:anchorId="12B9EB9B" wp14:editId="019055B4">
            <wp:extent cx="5397500" cy="7764636"/>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98321" cy="7765817"/>
                    </a:xfrm>
                    <a:prstGeom prst="rect">
                      <a:avLst/>
                    </a:prstGeom>
                  </pic:spPr>
                </pic:pic>
              </a:graphicData>
            </a:graphic>
          </wp:inline>
        </w:drawing>
      </w:r>
    </w:p>
    <w:p w14:paraId="211DAF47" w14:textId="51ABFDD2" w:rsidR="009C4124" w:rsidRDefault="009C4124" w:rsidP="009C4124">
      <w:pPr>
        <w:rPr>
          <w:lang w:val="en-GB"/>
        </w:rPr>
      </w:pPr>
      <w:r>
        <w:rPr>
          <w:noProof/>
        </w:rPr>
        <w:lastRenderedPageBreak/>
        <w:drawing>
          <wp:inline distT="0" distB="0" distL="0" distR="0" wp14:anchorId="3E4EC09D" wp14:editId="6E400D04">
            <wp:extent cx="5809615" cy="82296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09615" cy="8229600"/>
                    </a:xfrm>
                    <a:prstGeom prst="rect">
                      <a:avLst/>
                    </a:prstGeom>
                  </pic:spPr>
                </pic:pic>
              </a:graphicData>
            </a:graphic>
          </wp:inline>
        </w:drawing>
      </w:r>
    </w:p>
    <w:p w14:paraId="4E352F70" w14:textId="63955C10" w:rsidR="009C4124" w:rsidRDefault="009C4124" w:rsidP="009C4124">
      <w:pPr>
        <w:rPr>
          <w:lang w:val="en-GB"/>
        </w:rPr>
      </w:pPr>
      <w:r>
        <w:rPr>
          <w:noProof/>
        </w:rPr>
        <w:lastRenderedPageBreak/>
        <w:drawing>
          <wp:inline distT="0" distB="0" distL="0" distR="0" wp14:anchorId="19FDCFD8" wp14:editId="391B4B9D">
            <wp:extent cx="5758180" cy="8229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8180" cy="8229600"/>
                    </a:xfrm>
                    <a:prstGeom prst="rect">
                      <a:avLst/>
                    </a:prstGeom>
                  </pic:spPr>
                </pic:pic>
              </a:graphicData>
            </a:graphic>
          </wp:inline>
        </w:drawing>
      </w:r>
    </w:p>
    <w:p w14:paraId="73F9C0A1" w14:textId="77D7F5B7" w:rsidR="009C4124" w:rsidRDefault="009C4124" w:rsidP="009C4124">
      <w:pPr>
        <w:rPr>
          <w:lang w:val="en-GB"/>
        </w:rPr>
      </w:pPr>
      <w:r>
        <w:rPr>
          <w:noProof/>
        </w:rPr>
        <w:lastRenderedPageBreak/>
        <w:drawing>
          <wp:inline distT="0" distB="0" distL="0" distR="0" wp14:anchorId="2A336F88" wp14:editId="124A8662">
            <wp:extent cx="5687695" cy="822960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7695" cy="8229600"/>
                    </a:xfrm>
                    <a:prstGeom prst="rect">
                      <a:avLst/>
                    </a:prstGeom>
                  </pic:spPr>
                </pic:pic>
              </a:graphicData>
            </a:graphic>
          </wp:inline>
        </w:drawing>
      </w:r>
    </w:p>
    <w:p w14:paraId="32FA6451" w14:textId="4AE75490" w:rsidR="009C4124" w:rsidRPr="009C4124" w:rsidRDefault="009C4124" w:rsidP="009C4124">
      <w:pPr>
        <w:rPr>
          <w:lang w:val="en-GB"/>
        </w:rPr>
      </w:pPr>
      <w:r>
        <w:rPr>
          <w:noProof/>
        </w:rPr>
        <w:lastRenderedPageBreak/>
        <w:drawing>
          <wp:inline distT="0" distB="0" distL="0" distR="0" wp14:anchorId="27A3E9B0" wp14:editId="5648C274">
            <wp:extent cx="5706745" cy="822960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06745" cy="8229600"/>
                    </a:xfrm>
                    <a:prstGeom prst="rect">
                      <a:avLst/>
                    </a:prstGeom>
                  </pic:spPr>
                </pic:pic>
              </a:graphicData>
            </a:graphic>
          </wp:inline>
        </w:drawing>
      </w:r>
    </w:p>
    <w:sectPr w:rsidR="009C4124" w:rsidRPr="009C4124">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04601" w14:textId="77777777" w:rsidR="00EC70D1" w:rsidRDefault="00EC70D1" w:rsidP="00567AC9">
      <w:pPr>
        <w:spacing w:after="0" w:line="240" w:lineRule="auto"/>
      </w:pPr>
      <w:r>
        <w:separator/>
      </w:r>
    </w:p>
  </w:endnote>
  <w:endnote w:type="continuationSeparator" w:id="0">
    <w:p w14:paraId="657A2AC3" w14:textId="77777777" w:rsidR="00EC70D1" w:rsidRDefault="00EC70D1" w:rsidP="00567AC9">
      <w:pPr>
        <w:spacing w:after="0" w:line="240" w:lineRule="auto"/>
      </w:pPr>
      <w:r>
        <w:continuationSeparator/>
      </w:r>
    </w:p>
  </w:endnote>
  <w:endnote w:type="continuationNotice" w:id="1">
    <w:p w14:paraId="6D785854" w14:textId="77777777" w:rsidR="00EC70D1" w:rsidRDefault="00EC70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403709"/>
      <w:docPartObj>
        <w:docPartGallery w:val="Page Numbers (Bottom of Page)"/>
        <w:docPartUnique/>
      </w:docPartObj>
    </w:sdtPr>
    <w:sdtContent>
      <w:sdt>
        <w:sdtPr>
          <w:id w:val="2072852669"/>
          <w:docPartObj>
            <w:docPartGallery w:val="Page Numbers (Top of Page)"/>
            <w:docPartUnique/>
          </w:docPartObj>
        </w:sdtPr>
        <w:sdtContent>
          <w:p w14:paraId="025A74E1" w14:textId="77777777" w:rsidR="00522DFA" w:rsidRDefault="00522DFA" w:rsidP="00445C41">
            <w:pPr>
              <w:pStyle w:val="Footer"/>
              <w:jc w:val="right"/>
            </w:pPr>
            <w:r w:rsidRPr="00445C41">
              <w:rPr>
                <w:sz w:val="16"/>
                <w:szCs w:val="16"/>
              </w:rPr>
              <w:t>DRAFT Inception Report: Global Programme ‘Legal Identity for All’</w:t>
            </w:r>
            <w:r>
              <w:t xml:space="preserve"> </w:t>
            </w:r>
          </w:p>
        </w:sdtContent>
      </w:sdt>
    </w:sdtContent>
  </w:sdt>
  <w:p w14:paraId="6342822D" w14:textId="77777777" w:rsidR="00522DFA" w:rsidRPr="00445C41" w:rsidRDefault="00522DFA" w:rsidP="00445C41">
    <w:pPr>
      <w:pStyle w:val="Footer"/>
      <w:jc w:val="right"/>
      <w:rPr>
        <w:sz w:val="16"/>
        <w:szCs w:val="16"/>
      </w:rPr>
    </w:pPr>
    <w:r w:rsidRPr="00445C41">
      <w:rPr>
        <w:sz w:val="16"/>
        <w:szCs w:val="16"/>
      </w:rPr>
      <w:t xml:space="preserve">Page </w:t>
    </w:r>
    <w:r w:rsidRPr="00445C41">
      <w:rPr>
        <w:b/>
        <w:bCs/>
        <w:sz w:val="16"/>
        <w:szCs w:val="16"/>
      </w:rPr>
      <w:fldChar w:fldCharType="begin"/>
    </w:r>
    <w:r w:rsidRPr="00445C41">
      <w:rPr>
        <w:b/>
        <w:bCs/>
        <w:sz w:val="16"/>
        <w:szCs w:val="16"/>
      </w:rPr>
      <w:instrText xml:space="preserve"> PAGE </w:instrText>
    </w:r>
    <w:r w:rsidRPr="00445C41">
      <w:rPr>
        <w:b/>
        <w:bCs/>
        <w:sz w:val="16"/>
        <w:szCs w:val="16"/>
      </w:rPr>
      <w:fldChar w:fldCharType="separate"/>
    </w:r>
    <w:r>
      <w:rPr>
        <w:b/>
        <w:bCs/>
        <w:sz w:val="16"/>
        <w:szCs w:val="16"/>
      </w:rPr>
      <w:t>2</w:t>
    </w:r>
    <w:r w:rsidRPr="00445C41">
      <w:rPr>
        <w:b/>
        <w:bCs/>
        <w:sz w:val="16"/>
        <w:szCs w:val="16"/>
      </w:rPr>
      <w:fldChar w:fldCharType="end"/>
    </w:r>
    <w:r w:rsidRPr="00445C41">
      <w:rPr>
        <w:sz w:val="16"/>
        <w:szCs w:val="16"/>
      </w:rPr>
      <w:t xml:space="preserve"> of </w:t>
    </w:r>
    <w:r w:rsidRPr="00445C41">
      <w:rPr>
        <w:b/>
        <w:bCs/>
        <w:sz w:val="16"/>
        <w:szCs w:val="16"/>
      </w:rPr>
      <w:fldChar w:fldCharType="begin"/>
    </w:r>
    <w:r w:rsidRPr="00445C41">
      <w:rPr>
        <w:b/>
        <w:bCs/>
        <w:sz w:val="16"/>
        <w:szCs w:val="16"/>
      </w:rPr>
      <w:instrText xml:space="preserve"> NUMPAGES  </w:instrText>
    </w:r>
    <w:r w:rsidRPr="00445C41">
      <w:rPr>
        <w:b/>
        <w:bCs/>
        <w:sz w:val="16"/>
        <w:szCs w:val="16"/>
      </w:rPr>
      <w:fldChar w:fldCharType="separate"/>
    </w:r>
    <w:r>
      <w:rPr>
        <w:b/>
        <w:bCs/>
        <w:sz w:val="16"/>
        <w:szCs w:val="16"/>
      </w:rPr>
      <w:t>13</w:t>
    </w:r>
    <w:r w:rsidRPr="00445C41">
      <w:rPr>
        <w:b/>
        <w:b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064495"/>
      <w:docPartObj>
        <w:docPartGallery w:val="Page Numbers (Bottom of Page)"/>
        <w:docPartUnique/>
      </w:docPartObj>
    </w:sdtPr>
    <w:sdtContent>
      <w:sdt>
        <w:sdtPr>
          <w:id w:val="-1769616900"/>
          <w:docPartObj>
            <w:docPartGallery w:val="Page Numbers (Top of Page)"/>
            <w:docPartUnique/>
          </w:docPartObj>
        </w:sdtPr>
        <w:sdtContent>
          <w:p w14:paraId="278B1A74" w14:textId="36B3FA76" w:rsidR="004B34EB" w:rsidRDefault="004B34E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F89C058" w14:textId="77777777" w:rsidR="004B34EB" w:rsidRDefault="004B34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67ECE" w14:textId="77777777" w:rsidR="00EC70D1" w:rsidRDefault="00EC70D1" w:rsidP="00567AC9">
      <w:pPr>
        <w:spacing w:after="0" w:line="240" w:lineRule="auto"/>
      </w:pPr>
      <w:r>
        <w:separator/>
      </w:r>
    </w:p>
  </w:footnote>
  <w:footnote w:type="continuationSeparator" w:id="0">
    <w:p w14:paraId="0B884B9F" w14:textId="77777777" w:rsidR="00EC70D1" w:rsidRDefault="00EC70D1" w:rsidP="00567AC9">
      <w:pPr>
        <w:spacing w:after="0" w:line="240" w:lineRule="auto"/>
      </w:pPr>
      <w:r>
        <w:continuationSeparator/>
      </w:r>
    </w:p>
  </w:footnote>
  <w:footnote w:type="continuationNotice" w:id="1">
    <w:p w14:paraId="042EB633" w14:textId="77777777" w:rsidR="00EC70D1" w:rsidRDefault="00EC70D1">
      <w:pPr>
        <w:spacing w:after="0" w:line="240" w:lineRule="auto"/>
      </w:pPr>
    </w:p>
  </w:footnote>
  <w:footnote w:id="2">
    <w:p w14:paraId="7F637DD8" w14:textId="43FF8091" w:rsidR="008D66D1" w:rsidRPr="00570919" w:rsidRDefault="008D66D1">
      <w:pPr>
        <w:pStyle w:val="FootnoteText"/>
        <w:rPr>
          <w:sz w:val="16"/>
          <w:szCs w:val="16"/>
        </w:rPr>
      </w:pPr>
      <w:r w:rsidRPr="00570919">
        <w:rPr>
          <w:rStyle w:val="FootnoteReference"/>
          <w:sz w:val="16"/>
          <w:szCs w:val="16"/>
        </w:rPr>
        <w:footnoteRef/>
      </w:r>
      <w:r w:rsidRPr="00570919">
        <w:rPr>
          <w:sz w:val="16"/>
          <w:szCs w:val="16"/>
        </w:rPr>
        <w:t xml:space="preserve"> After the first round of ‘call for proposal’ to 10 countries, rapid assessment missions were conducted in 3 remaining pilot countries.</w:t>
      </w:r>
    </w:p>
  </w:footnote>
  <w:footnote w:id="3">
    <w:p w14:paraId="5E0E044D" w14:textId="6D916140" w:rsidR="00370497" w:rsidRDefault="00370497">
      <w:pPr>
        <w:pStyle w:val="FootnoteText"/>
      </w:pPr>
      <w:r>
        <w:rPr>
          <w:rStyle w:val="FootnoteReference"/>
        </w:rPr>
        <w:footnoteRef/>
      </w:r>
      <w:r>
        <w:t xml:space="preserve"> Project Implementation Plan, p. 2.</w:t>
      </w:r>
    </w:p>
  </w:footnote>
  <w:footnote w:id="4">
    <w:p w14:paraId="5DA4E55C" w14:textId="0FD607FD" w:rsidR="009A5420" w:rsidRDefault="009A5420">
      <w:pPr>
        <w:pStyle w:val="FootnoteText"/>
      </w:pPr>
      <w:r>
        <w:rPr>
          <w:rStyle w:val="FootnoteReference"/>
        </w:rPr>
        <w:footnoteRef/>
      </w:r>
      <w:r>
        <w:t xml:space="preserve"> UNDP Strategic Plan.</w:t>
      </w:r>
    </w:p>
  </w:footnote>
  <w:footnote w:id="5">
    <w:p w14:paraId="0DC2CD5B" w14:textId="7B53DA78" w:rsidR="00C57F4C" w:rsidRDefault="00C57F4C">
      <w:pPr>
        <w:pStyle w:val="FootnoteText"/>
      </w:pPr>
      <w:r>
        <w:rPr>
          <w:rStyle w:val="FootnoteReference"/>
        </w:rPr>
        <w:footnoteRef/>
      </w:r>
      <w:r>
        <w:t xml:space="preserve"> Project Implementation Plan, p. 2.</w:t>
      </w:r>
    </w:p>
  </w:footnote>
  <w:footnote w:id="6">
    <w:p w14:paraId="68987AE1" w14:textId="5E9D539A" w:rsidR="00B675D5" w:rsidRDefault="00B675D5">
      <w:pPr>
        <w:pStyle w:val="FootnoteText"/>
      </w:pPr>
      <w:r>
        <w:rPr>
          <w:rStyle w:val="FootnoteReference"/>
        </w:rPr>
        <w:footnoteRef/>
      </w:r>
      <w:r>
        <w:t xml:space="preserve"> </w:t>
      </w:r>
      <w:r w:rsidR="00D77AEE" w:rsidRPr="00D77AEE">
        <w:rPr>
          <w:i/>
          <w:iCs/>
        </w:rPr>
        <w:t xml:space="preserve">What Does It Mean to Leave No One </w:t>
      </w:r>
      <w:proofErr w:type="gramStart"/>
      <w:r w:rsidR="00D77AEE" w:rsidRPr="00D77AEE">
        <w:rPr>
          <w:i/>
          <w:iCs/>
        </w:rPr>
        <w:t>Behind?,</w:t>
      </w:r>
      <w:proofErr w:type="gramEnd"/>
      <w:r w:rsidR="00D77AEE" w:rsidRPr="00D77AEE">
        <w:t xml:space="preserve"> UNDP, July 2018, p. 3.</w:t>
      </w:r>
    </w:p>
  </w:footnote>
  <w:footnote w:id="7">
    <w:p w14:paraId="092865F0" w14:textId="20A5BE22" w:rsidR="00E96772" w:rsidRDefault="00E96772">
      <w:pPr>
        <w:pStyle w:val="FootnoteText"/>
      </w:pPr>
      <w:r>
        <w:rPr>
          <w:rStyle w:val="FootnoteReference"/>
        </w:rPr>
        <w:footnoteRef/>
      </w:r>
      <w:r>
        <w:t xml:space="preserve"> See: </w:t>
      </w:r>
      <w:hyperlink r:id="rId1" w:history="1">
        <w:r w:rsidRPr="00CC0FFB">
          <w:rPr>
            <w:rStyle w:val="Hyperlink"/>
          </w:rPr>
          <w:t>https://unstats.un.org/legal-identity-agenda/publications/</w:t>
        </w:r>
      </w:hyperlink>
      <w:r>
        <w:t xml:space="preserve">. </w:t>
      </w:r>
    </w:p>
  </w:footnote>
  <w:footnote w:id="8">
    <w:p w14:paraId="7D13DAB4" w14:textId="563686ED" w:rsidR="002306DE" w:rsidRDefault="002306DE">
      <w:pPr>
        <w:pStyle w:val="FootnoteText"/>
      </w:pPr>
      <w:r>
        <w:rPr>
          <w:rStyle w:val="FootnoteReference"/>
        </w:rPr>
        <w:footnoteRef/>
      </w:r>
      <w:r>
        <w:t xml:space="preserve"> </w:t>
      </w:r>
      <w:r w:rsidR="00015EB7" w:rsidRPr="00015EB7">
        <w:t xml:space="preserve">“The project will be managed from UNDP-BPPS, with support of RBA (especially procurement support unit) and the UNLIATF.” </w:t>
      </w:r>
      <w:r>
        <w:t>Project Document, P. 19.</w:t>
      </w:r>
    </w:p>
  </w:footnote>
  <w:footnote w:id="9">
    <w:p w14:paraId="49089CCD" w14:textId="214A2DBB" w:rsidR="00E540AD" w:rsidRDefault="00E540AD">
      <w:pPr>
        <w:pStyle w:val="FootnoteText"/>
      </w:pPr>
      <w:r>
        <w:rPr>
          <w:rStyle w:val="FootnoteReference"/>
        </w:rPr>
        <w:footnoteRef/>
      </w:r>
      <w:r>
        <w:t xml:space="preserve"> Project </w:t>
      </w:r>
      <w:r w:rsidR="0041348B">
        <w:t>Implementation Plan, p 1.</w:t>
      </w:r>
    </w:p>
  </w:footnote>
  <w:footnote w:id="10">
    <w:p w14:paraId="36C3E47C" w14:textId="4C8AE16E" w:rsidR="00476DEE" w:rsidRDefault="00476DEE">
      <w:pPr>
        <w:pStyle w:val="FootnoteText"/>
      </w:pPr>
      <w:r>
        <w:rPr>
          <w:rStyle w:val="FootnoteReference"/>
        </w:rPr>
        <w:footnoteRef/>
      </w:r>
      <w:r>
        <w:t xml:space="preserve"> Available at </w:t>
      </w:r>
      <w:hyperlink r:id="rId2" w:history="1">
        <w:r w:rsidRPr="00476DEE">
          <w:rPr>
            <w:rStyle w:val="Hyperlink"/>
          </w:rPr>
          <w:t>https://stories.undp.org/finally-i-exist</w:t>
        </w:r>
      </w:hyperlink>
      <w:r>
        <w:t xml:space="preserve">. </w:t>
      </w:r>
    </w:p>
  </w:footnote>
  <w:footnote w:id="11">
    <w:p w14:paraId="4677183A" w14:textId="77777777" w:rsidR="00522DFA" w:rsidRDefault="00522DFA" w:rsidP="00522DFA">
      <w:pPr>
        <w:pStyle w:val="FootnoteText"/>
      </w:pPr>
      <w:r>
        <w:rPr>
          <w:rStyle w:val="FootnoteReference"/>
        </w:rPr>
        <w:footnoteRef/>
      </w:r>
      <w:r>
        <w:t xml:space="preserve"> </w:t>
      </w:r>
      <w:hyperlink r:id="rId3" w:history="1">
        <w:r w:rsidRPr="007939C4">
          <w:rPr>
            <w:rStyle w:val="Hyperlink"/>
          </w:rPr>
          <w:t>https://sdgs.un.org/goals/goal16</w:t>
        </w:r>
      </w:hyperlink>
      <w:r>
        <w:t xml:space="preserve">. </w:t>
      </w:r>
    </w:p>
  </w:footnote>
  <w:footnote w:id="12">
    <w:p w14:paraId="61E950C5" w14:textId="77777777" w:rsidR="00522DFA" w:rsidRDefault="00522DFA" w:rsidP="00522DFA">
      <w:pPr>
        <w:pStyle w:val="FootnoteText"/>
      </w:pPr>
      <w:r>
        <w:rPr>
          <w:rStyle w:val="FootnoteReference"/>
        </w:rPr>
        <w:footnoteRef/>
      </w:r>
      <w:r>
        <w:t xml:space="preserve"> </w:t>
      </w:r>
      <w:hyperlink r:id="rId4" w:history="1">
        <w:r w:rsidRPr="00454280">
          <w:rPr>
            <w:rStyle w:val="Hyperlink"/>
          </w:rPr>
          <w:t>http://web.undp.org/evaluation/guideline/documents/PDF/UNDP_Evaluation_Guidelines.pdf</w:t>
        </w:r>
      </w:hyperlink>
      <w:r>
        <w:t xml:space="preserve">. </w:t>
      </w:r>
    </w:p>
  </w:footnote>
  <w:footnote w:id="13">
    <w:p w14:paraId="4ECC7E64" w14:textId="77777777" w:rsidR="00522DFA" w:rsidRDefault="00522DFA" w:rsidP="00522DFA">
      <w:pPr>
        <w:pStyle w:val="FootnoteText"/>
      </w:pPr>
      <w:r>
        <w:rPr>
          <w:rStyle w:val="FootnoteReference"/>
        </w:rPr>
        <w:footnoteRef/>
      </w:r>
      <w:r>
        <w:t xml:space="preserve"> UNDP’s quality standards for programming are strategic, relevant, principled, management and monitoring, efficient, effective, sustainability and national ownership. </w:t>
      </w:r>
      <w:r w:rsidRPr="00CD7202">
        <w:rPr>
          <w:i/>
          <w:iCs/>
        </w:rPr>
        <w:t>Ibid.,</w:t>
      </w:r>
      <w:r>
        <w:t xml:space="preserve"> Section 4.3.1.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96601" w14:textId="77777777" w:rsidR="00E839E9" w:rsidRDefault="00E839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93796"/>
    <w:multiLevelType w:val="hybridMultilevel"/>
    <w:tmpl w:val="4AEEDA40"/>
    <w:lvl w:ilvl="0" w:tplc="CF56D5D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F01DE"/>
    <w:multiLevelType w:val="multilevel"/>
    <w:tmpl w:val="45C03AB8"/>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537788"/>
    <w:multiLevelType w:val="hybridMultilevel"/>
    <w:tmpl w:val="D89C9A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EF79DD"/>
    <w:multiLevelType w:val="hybridMultilevel"/>
    <w:tmpl w:val="DD165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C6B1A"/>
    <w:multiLevelType w:val="hybridMultilevel"/>
    <w:tmpl w:val="0C36F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EA3322"/>
    <w:multiLevelType w:val="hybridMultilevel"/>
    <w:tmpl w:val="D21AE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BE6F7F"/>
    <w:multiLevelType w:val="hybridMultilevel"/>
    <w:tmpl w:val="A74230C4"/>
    <w:lvl w:ilvl="0" w:tplc="5BF8923C">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B97A71"/>
    <w:multiLevelType w:val="hybridMultilevel"/>
    <w:tmpl w:val="BD02A7F6"/>
    <w:lvl w:ilvl="0" w:tplc="58BA2FDE">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5F232D"/>
    <w:multiLevelType w:val="hybridMultilevel"/>
    <w:tmpl w:val="55B214AC"/>
    <w:lvl w:ilvl="0" w:tplc="7DA0C95C">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D071BE"/>
    <w:multiLevelType w:val="hybridMultilevel"/>
    <w:tmpl w:val="C6DC8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081202"/>
    <w:multiLevelType w:val="hybridMultilevel"/>
    <w:tmpl w:val="F56A7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3C3A3A"/>
    <w:multiLevelType w:val="hybridMultilevel"/>
    <w:tmpl w:val="185CFE2C"/>
    <w:lvl w:ilvl="0" w:tplc="B03EE92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E9008A"/>
    <w:multiLevelType w:val="hybridMultilevel"/>
    <w:tmpl w:val="DB061E0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 w15:restartNumberingAfterBreak="0">
    <w:nsid w:val="48232599"/>
    <w:multiLevelType w:val="hybridMultilevel"/>
    <w:tmpl w:val="22B4C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D314EE"/>
    <w:multiLevelType w:val="hybridMultilevel"/>
    <w:tmpl w:val="21E22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E57CA3"/>
    <w:multiLevelType w:val="hybridMultilevel"/>
    <w:tmpl w:val="F62225C4"/>
    <w:lvl w:ilvl="0" w:tplc="B72211EC">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2470D2"/>
    <w:multiLevelType w:val="hybridMultilevel"/>
    <w:tmpl w:val="DEA4B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5F14D27"/>
    <w:multiLevelType w:val="hybridMultilevel"/>
    <w:tmpl w:val="0A6C2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30345D"/>
    <w:multiLevelType w:val="hybridMultilevel"/>
    <w:tmpl w:val="26CE3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CC1B61"/>
    <w:multiLevelType w:val="hybridMultilevel"/>
    <w:tmpl w:val="F99A4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D27E4A"/>
    <w:multiLevelType w:val="hybridMultilevel"/>
    <w:tmpl w:val="DD26804A"/>
    <w:lvl w:ilvl="0" w:tplc="B54488AE">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7B4F14"/>
    <w:multiLevelType w:val="hybridMultilevel"/>
    <w:tmpl w:val="15469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BD49A8"/>
    <w:multiLevelType w:val="hybridMultilevel"/>
    <w:tmpl w:val="D7FC9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607693C"/>
    <w:multiLevelType w:val="hybridMultilevel"/>
    <w:tmpl w:val="C1CC4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02156B"/>
    <w:multiLevelType w:val="hybridMultilevel"/>
    <w:tmpl w:val="F3ACD5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2868D6"/>
    <w:multiLevelType w:val="hybridMultilevel"/>
    <w:tmpl w:val="565A4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BFA2529"/>
    <w:multiLevelType w:val="hybridMultilevel"/>
    <w:tmpl w:val="85A4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22378F"/>
    <w:multiLevelType w:val="hybridMultilevel"/>
    <w:tmpl w:val="69A8C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EA187E"/>
    <w:multiLevelType w:val="multilevel"/>
    <w:tmpl w:val="5C9C50A2"/>
    <w:lvl w:ilvl="0">
      <w:start w:val="1"/>
      <w:numFmt w:val="decimal"/>
      <w:lvlText w:val="%1."/>
      <w:lvlJc w:val="left"/>
      <w:pPr>
        <w:ind w:left="360" w:hanging="360"/>
      </w:pPr>
      <w:rPr>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86C0B3A"/>
    <w:multiLevelType w:val="hybridMultilevel"/>
    <w:tmpl w:val="D89C9A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9F91405"/>
    <w:multiLevelType w:val="hybridMultilevel"/>
    <w:tmpl w:val="46546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AFE3E9E"/>
    <w:multiLevelType w:val="hybridMultilevel"/>
    <w:tmpl w:val="AAC4999A"/>
    <w:lvl w:ilvl="0" w:tplc="BC4074FE">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201413"/>
    <w:multiLevelType w:val="hybridMultilevel"/>
    <w:tmpl w:val="8A0E9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407138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60074787">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90791858">
    <w:abstractNumId w:val="27"/>
  </w:num>
  <w:num w:numId="4" w16cid:durableId="1813984318">
    <w:abstractNumId w:val="26"/>
  </w:num>
  <w:num w:numId="5" w16cid:durableId="162013401">
    <w:abstractNumId w:val="17"/>
  </w:num>
  <w:num w:numId="6" w16cid:durableId="1023172865">
    <w:abstractNumId w:val="3"/>
  </w:num>
  <w:num w:numId="7" w16cid:durableId="1620599000">
    <w:abstractNumId w:val="9"/>
  </w:num>
  <w:num w:numId="8" w16cid:durableId="307711267">
    <w:abstractNumId w:val="4"/>
  </w:num>
  <w:num w:numId="9" w16cid:durableId="1806242510">
    <w:abstractNumId w:val="5"/>
  </w:num>
  <w:num w:numId="10" w16cid:durableId="471018774">
    <w:abstractNumId w:val="14"/>
  </w:num>
  <w:num w:numId="11" w16cid:durableId="2122064454">
    <w:abstractNumId w:val="12"/>
  </w:num>
  <w:num w:numId="12" w16cid:durableId="840197985">
    <w:abstractNumId w:val="13"/>
  </w:num>
  <w:num w:numId="13" w16cid:durableId="687026427">
    <w:abstractNumId w:val="2"/>
  </w:num>
  <w:num w:numId="14" w16cid:durableId="967976536">
    <w:abstractNumId w:val="25"/>
  </w:num>
  <w:num w:numId="15" w16cid:durableId="240876472">
    <w:abstractNumId w:val="22"/>
  </w:num>
  <w:num w:numId="16" w16cid:durableId="1965036098">
    <w:abstractNumId w:val="16"/>
  </w:num>
  <w:num w:numId="17" w16cid:durableId="1081172474">
    <w:abstractNumId w:val="30"/>
  </w:num>
  <w:num w:numId="18" w16cid:durableId="1759132507">
    <w:abstractNumId w:val="23"/>
  </w:num>
  <w:num w:numId="19" w16cid:durableId="2127770329">
    <w:abstractNumId w:val="32"/>
  </w:num>
  <w:num w:numId="20" w16cid:durableId="1483112126">
    <w:abstractNumId w:val="18"/>
  </w:num>
  <w:num w:numId="21" w16cid:durableId="1598831556">
    <w:abstractNumId w:val="10"/>
  </w:num>
  <w:num w:numId="22" w16cid:durableId="1119228458">
    <w:abstractNumId w:val="19"/>
  </w:num>
  <w:num w:numId="23" w16cid:durableId="1103765987">
    <w:abstractNumId w:val="21"/>
  </w:num>
  <w:num w:numId="24" w16cid:durableId="44380492">
    <w:abstractNumId w:val="6"/>
  </w:num>
  <w:num w:numId="25" w16cid:durableId="1824589815">
    <w:abstractNumId w:val="15"/>
  </w:num>
  <w:num w:numId="26" w16cid:durableId="1293830064">
    <w:abstractNumId w:val="24"/>
  </w:num>
  <w:num w:numId="27" w16cid:durableId="1949580363">
    <w:abstractNumId w:val="31"/>
  </w:num>
  <w:num w:numId="28" w16cid:durableId="336885180">
    <w:abstractNumId w:val="20"/>
  </w:num>
  <w:num w:numId="29" w16cid:durableId="344328303">
    <w:abstractNumId w:val="0"/>
  </w:num>
  <w:num w:numId="30" w16cid:durableId="560217263">
    <w:abstractNumId w:val="7"/>
  </w:num>
  <w:num w:numId="31" w16cid:durableId="1941598763">
    <w:abstractNumId w:val="11"/>
  </w:num>
  <w:num w:numId="32" w16cid:durableId="228929468">
    <w:abstractNumId w:val="8"/>
  </w:num>
  <w:num w:numId="33" w16cid:durableId="30824589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7E5"/>
    <w:rsid w:val="00005519"/>
    <w:rsid w:val="00005F4F"/>
    <w:rsid w:val="00007BDB"/>
    <w:rsid w:val="00012232"/>
    <w:rsid w:val="00013204"/>
    <w:rsid w:val="00014069"/>
    <w:rsid w:val="000147CC"/>
    <w:rsid w:val="00015EB7"/>
    <w:rsid w:val="00020F15"/>
    <w:rsid w:val="00027EFA"/>
    <w:rsid w:val="000323A4"/>
    <w:rsid w:val="00036CAF"/>
    <w:rsid w:val="00046A66"/>
    <w:rsid w:val="0006248E"/>
    <w:rsid w:val="00066C7C"/>
    <w:rsid w:val="000760E3"/>
    <w:rsid w:val="00086070"/>
    <w:rsid w:val="000863D0"/>
    <w:rsid w:val="00090C07"/>
    <w:rsid w:val="00090FE9"/>
    <w:rsid w:val="00093359"/>
    <w:rsid w:val="00096956"/>
    <w:rsid w:val="00097441"/>
    <w:rsid w:val="000A2B2E"/>
    <w:rsid w:val="000A3E1A"/>
    <w:rsid w:val="000B0874"/>
    <w:rsid w:val="000C514D"/>
    <w:rsid w:val="000C7E0E"/>
    <w:rsid w:val="000D29A7"/>
    <w:rsid w:val="000D30AC"/>
    <w:rsid w:val="000D590D"/>
    <w:rsid w:val="000D6C86"/>
    <w:rsid w:val="000D6D49"/>
    <w:rsid w:val="000E2D55"/>
    <w:rsid w:val="000E373A"/>
    <w:rsid w:val="00106C74"/>
    <w:rsid w:val="00112741"/>
    <w:rsid w:val="00117A03"/>
    <w:rsid w:val="00120A03"/>
    <w:rsid w:val="00136AAC"/>
    <w:rsid w:val="001459F7"/>
    <w:rsid w:val="00146985"/>
    <w:rsid w:val="001522BC"/>
    <w:rsid w:val="001621B0"/>
    <w:rsid w:val="00165241"/>
    <w:rsid w:val="0016596A"/>
    <w:rsid w:val="00170EC6"/>
    <w:rsid w:val="00172C62"/>
    <w:rsid w:val="00177B6E"/>
    <w:rsid w:val="00182A92"/>
    <w:rsid w:val="00182AF9"/>
    <w:rsid w:val="00184FD1"/>
    <w:rsid w:val="00185703"/>
    <w:rsid w:val="001A2003"/>
    <w:rsid w:val="001B36C6"/>
    <w:rsid w:val="001C0700"/>
    <w:rsid w:val="001C0FD7"/>
    <w:rsid w:val="001C1688"/>
    <w:rsid w:val="001C1775"/>
    <w:rsid w:val="001C466D"/>
    <w:rsid w:val="001C50CD"/>
    <w:rsid w:val="001D3306"/>
    <w:rsid w:val="001E1222"/>
    <w:rsid w:val="001E249B"/>
    <w:rsid w:val="001E49D7"/>
    <w:rsid w:val="001E5187"/>
    <w:rsid w:val="001F2581"/>
    <w:rsid w:val="001F33CE"/>
    <w:rsid w:val="001F616C"/>
    <w:rsid w:val="001F6EF2"/>
    <w:rsid w:val="002005C1"/>
    <w:rsid w:val="00203240"/>
    <w:rsid w:val="002045EF"/>
    <w:rsid w:val="00207087"/>
    <w:rsid w:val="002101E1"/>
    <w:rsid w:val="00210E00"/>
    <w:rsid w:val="00216519"/>
    <w:rsid w:val="00216661"/>
    <w:rsid w:val="00223D8F"/>
    <w:rsid w:val="002306DE"/>
    <w:rsid w:val="0023184A"/>
    <w:rsid w:val="00233F38"/>
    <w:rsid w:val="00236D59"/>
    <w:rsid w:val="00236EB2"/>
    <w:rsid w:val="00242582"/>
    <w:rsid w:val="002604FE"/>
    <w:rsid w:val="00264FBE"/>
    <w:rsid w:val="002707BA"/>
    <w:rsid w:val="00272E72"/>
    <w:rsid w:val="002748D1"/>
    <w:rsid w:val="00291889"/>
    <w:rsid w:val="0029591C"/>
    <w:rsid w:val="002962CF"/>
    <w:rsid w:val="00296F5A"/>
    <w:rsid w:val="002A1FC4"/>
    <w:rsid w:val="002A2545"/>
    <w:rsid w:val="002A740D"/>
    <w:rsid w:val="002B74EB"/>
    <w:rsid w:val="002C017E"/>
    <w:rsid w:val="002C2E1E"/>
    <w:rsid w:val="002C38E1"/>
    <w:rsid w:val="002C3D4B"/>
    <w:rsid w:val="002C42D3"/>
    <w:rsid w:val="002C719C"/>
    <w:rsid w:val="002E0129"/>
    <w:rsid w:val="002E0C41"/>
    <w:rsid w:val="002E3D01"/>
    <w:rsid w:val="002E5078"/>
    <w:rsid w:val="002E6F23"/>
    <w:rsid w:val="002E786A"/>
    <w:rsid w:val="002F3293"/>
    <w:rsid w:val="002F3337"/>
    <w:rsid w:val="0030293C"/>
    <w:rsid w:val="00303E14"/>
    <w:rsid w:val="00305A05"/>
    <w:rsid w:val="0031304F"/>
    <w:rsid w:val="0032419E"/>
    <w:rsid w:val="00325E31"/>
    <w:rsid w:val="00327061"/>
    <w:rsid w:val="0032775E"/>
    <w:rsid w:val="00330FAD"/>
    <w:rsid w:val="003323D8"/>
    <w:rsid w:val="0033342A"/>
    <w:rsid w:val="0033571D"/>
    <w:rsid w:val="00335B85"/>
    <w:rsid w:val="003425CC"/>
    <w:rsid w:val="0034287A"/>
    <w:rsid w:val="00345360"/>
    <w:rsid w:val="00346D7A"/>
    <w:rsid w:val="003503E4"/>
    <w:rsid w:val="00366900"/>
    <w:rsid w:val="00370497"/>
    <w:rsid w:val="00371275"/>
    <w:rsid w:val="00371B2E"/>
    <w:rsid w:val="0037459C"/>
    <w:rsid w:val="0038294F"/>
    <w:rsid w:val="00390663"/>
    <w:rsid w:val="00391CD1"/>
    <w:rsid w:val="003A39FD"/>
    <w:rsid w:val="003A6939"/>
    <w:rsid w:val="003B0E52"/>
    <w:rsid w:val="003B135B"/>
    <w:rsid w:val="003C099B"/>
    <w:rsid w:val="003C0BCD"/>
    <w:rsid w:val="003C1BDA"/>
    <w:rsid w:val="003C445A"/>
    <w:rsid w:val="003C629C"/>
    <w:rsid w:val="003C7504"/>
    <w:rsid w:val="003D1AC6"/>
    <w:rsid w:val="003D28CF"/>
    <w:rsid w:val="003D5E03"/>
    <w:rsid w:val="003E1A1E"/>
    <w:rsid w:val="003F3CAB"/>
    <w:rsid w:val="003F4DF7"/>
    <w:rsid w:val="003F760B"/>
    <w:rsid w:val="00400D01"/>
    <w:rsid w:val="00401BD7"/>
    <w:rsid w:val="0040221F"/>
    <w:rsid w:val="00402AA0"/>
    <w:rsid w:val="0040643D"/>
    <w:rsid w:val="004077B9"/>
    <w:rsid w:val="004116B5"/>
    <w:rsid w:val="004125FB"/>
    <w:rsid w:val="0041348B"/>
    <w:rsid w:val="00414CFE"/>
    <w:rsid w:val="00414EEF"/>
    <w:rsid w:val="00415510"/>
    <w:rsid w:val="0041728C"/>
    <w:rsid w:val="00426A6A"/>
    <w:rsid w:val="00434DA5"/>
    <w:rsid w:val="00435E56"/>
    <w:rsid w:val="00440D50"/>
    <w:rsid w:val="00441469"/>
    <w:rsid w:val="00445DC4"/>
    <w:rsid w:val="00450213"/>
    <w:rsid w:val="00450237"/>
    <w:rsid w:val="00452269"/>
    <w:rsid w:val="00456B30"/>
    <w:rsid w:val="00463A73"/>
    <w:rsid w:val="004640CE"/>
    <w:rsid w:val="00466D70"/>
    <w:rsid w:val="004701C2"/>
    <w:rsid w:val="00470337"/>
    <w:rsid w:val="00471B9D"/>
    <w:rsid w:val="00474D21"/>
    <w:rsid w:val="004758A1"/>
    <w:rsid w:val="00476DEE"/>
    <w:rsid w:val="0048382C"/>
    <w:rsid w:val="00486AF0"/>
    <w:rsid w:val="004878E9"/>
    <w:rsid w:val="00487930"/>
    <w:rsid w:val="004946FB"/>
    <w:rsid w:val="004A1324"/>
    <w:rsid w:val="004A6665"/>
    <w:rsid w:val="004A6CAC"/>
    <w:rsid w:val="004B34EB"/>
    <w:rsid w:val="004B553F"/>
    <w:rsid w:val="004C07E2"/>
    <w:rsid w:val="004C161E"/>
    <w:rsid w:val="004C7843"/>
    <w:rsid w:val="004D17B2"/>
    <w:rsid w:val="004D2B0C"/>
    <w:rsid w:val="004D74F0"/>
    <w:rsid w:val="004E023A"/>
    <w:rsid w:val="004E1F99"/>
    <w:rsid w:val="004E32EA"/>
    <w:rsid w:val="004E541F"/>
    <w:rsid w:val="004E6DD3"/>
    <w:rsid w:val="004F1254"/>
    <w:rsid w:val="004F4CA8"/>
    <w:rsid w:val="00500178"/>
    <w:rsid w:val="00500F16"/>
    <w:rsid w:val="00502EA2"/>
    <w:rsid w:val="00506DA9"/>
    <w:rsid w:val="00507350"/>
    <w:rsid w:val="00507990"/>
    <w:rsid w:val="00507A6F"/>
    <w:rsid w:val="00507BEF"/>
    <w:rsid w:val="005104D8"/>
    <w:rsid w:val="005168FA"/>
    <w:rsid w:val="0052093C"/>
    <w:rsid w:val="00521F93"/>
    <w:rsid w:val="00522DFA"/>
    <w:rsid w:val="00523ABF"/>
    <w:rsid w:val="00523F3C"/>
    <w:rsid w:val="00534F9D"/>
    <w:rsid w:val="00536B29"/>
    <w:rsid w:val="005379FF"/>
    <w:rsid w:val="005512DD"/>
    <w:rsid w:val="00552EEE"/>
    <w:rsid w:val="00554B4E"/>
    <w:rsid w:val="00566D7C"/>
    <w:rsid w:val="0056704B"/>
    <w:rsid w:val="00567AC9"/>
    <w:rsid w:val="00570919"/>
    <w:rsid w:val="00574224"/>
    <w:rsid w:val="00581F26"/>
    <w:rsid w:val="00584338"/>
    <w:rsid w:val="00585C29"/>
    <w:rsid w:val="005933BA"/>
    <w:rsid w:val="005979B8"/>
    <w:rsid w:val="005A0333"/>
    <w:rsid w:val="005A0B8D"/>
    <w:rsid w:val="005A6B88"/>
    <w:rsid w:val="005A76CB"/>
    <w:rsid w:val="005B3604"/>
    <w:rsid w:val="005B4371"/>
    <w:rsid w:val="005B5043"/>
    <w:rsid w:val="005B6C14"/>
    <w:rsid w:val="005D603A"/>
    <w:rsid w:val="005F60AF"/>
    <w:rsid w:val="0060617C"/>
    <w:rsid w:val="00606579"/>
    <w:rsid w:val="0060672C"/>
    <w:rsid w:val="00610E30"/>
    <w:rsid w:val="006122CD"/>
    <w:rsid w:val="00612605"/>
    <w:rsid w:val="006205F8"/>
    <w:rsid w:val="006346CB"/>
    <w:rsid w:val="0063507C"/>
    <w:rsid w:val="00636FAF"/>
    <w:rsid w:val="00643094"/>
    <w:rsid w:val="00643E61"/>
    <w:rsid w:val="00645D5B"/>
    <w:rsid w:val="0065112C"/>
    <w:rsid w:val="00653526"/>
    <w:rsid w:val="006556B3"/>
    <w:rsid w:val="006658DE"/>
    <w:rsid w:val="0066654A"/>
    <w:rsid w:val="00667914"/>
    <w:rsid w:val="0067034B"/>
    <w:rsid w:val="006736B8"/>
    <w:rsid w:val="0067644B"/>
    <w:rsid w:val="00680D2E"/>
    <w:rsid w:val="00684266"/>
    <w:rsid w:val="00687269"/>
    <w:rsid w:val="00692F3A"/>
    <w:rsid w:val="00694B2E"/>
    <w:rsid w:val="00697FF9"/>
    <w:rsid w:val="006A00C1"/>
    <w:rsid w:val="006A25F7"/>
    <w:rsid w:val="006A52D4"/>
    <w:rsid w:val="006A7D83"/>
    <w:rsid w:val="006B464C"/>
    <w:rsid w:val="006B628A"/>
    <w:rsid w:val="006B633A"/>
    <w:rsid w:val="006C043A"/>
    <w:rsid w:val="006C46B4"/>
    <w:rsid w:val="006D135B"/>
    <w:rsid w:val="006D1DE4"/>
    <w:rsid w:val="006D5D5A"/>
    <w:rsid w:val="006E2D4E"/>
    <w:rsid w:val="006E4A15"/>
    <w:rsid w:val="006F0FEC"/>
    <w:rsid w:val="006F6705"/>
    <w:rsid w:val="00711342"/>
    <w:rsid w:val="007177E6"/>
    <w:rsid w:val="0072752C"/>
    <w:rsid w:val="007469DE"/>
    <w:rsid w:val="007524A2"/>
    <w:rsid w:val="00754B6F"/>
    <w:rsid w:val="0075549B"/>
    <w:rsid w:val="00763973"/>
    <w:rsid w:val="00766003"/>
    <w:rsid w:val="007667FC"/>
    <w:rsid w:val="00767F86"/>
    <w:rsid w:val="00770C19"/>
    <w:rsid w:val="007817E5"/>
    <w:rsid w:val="00781BA8"/>
    <w:rsid w:val="007851DE"/>
    <w:rsid w:val="0078558A"/>
    <w:rsid w:val="00786B09"/>
    <w:rsid w:val="00786C74"/>
    <w:rsid w:val="007900E9"/>
    <w:rsid w:val="00790168"/>
    <w:rsid w:val="00791D8C"/>
    <w:rsid w:val="00793C69"/>
    <w:rsid w:val="007A3A0F"/>
    <w:rsid w:val="007A4C7D"/>
    <w:rsid w:val="007A5430"/>
    <w:rsid w:val="007B0D03"/>
    <w:rsid w:val="007B1184"/>
    <w:rsid w:val="007B1EB5"/>
    <w:rsid w:val="007B3D61"/>
    <w:rsid w:val="007C0C2F"/>
    <w:rsid w:val="007D0F40"/>
    <w:rsid w:val="007D38C8"/>
    <w:rsid w:val="007D600B"/>
    <w:rsid w:val="007E1371"/>
    <w:rsid w:val="007E4830"/>
    <w:rsid w:val="007E57FA"/>
    <w:rsid w:val="007F0749"/>
    <w:rsid w:val="007F3C11"/>
    <w:rsid w:val="00815A75"/>
    <w:rsid w:val="008166F4"/>
    <w:rsid w:val="00820A1E"/>
    <w:rsid w:val="00820E9F"/>
    <w:rsid w:val="00821641"/>
    <w:rsid w:val="008217A5"/>
    <w:rsid w:val="00822BF7"/>
    <w:rsid w:val="00822C9D"/>
    <w:rsid w:val="00826E90"/>
    <w:rsid w:val="0082708D"/>
    <w:rsid w:val="008305B8"/>
    <w:rsid w:val="0083128A"/>
    <w:rsid w:val="00835A18"/>
    <w:rsid w:val="00842619"/>
    <w:rsid w:val="00843B4C"/>
    <w:rsid w:val="0084741C"/>
    <w:rsid w:val="00855001"/>
    <w:rsid w:val="0086071A"/>
    <w:rsid w:val="008637E8"/>
    <w:rsid w:val="008678AA"/>
    <w:rsid w:val="00870AB8"/>
    <w:rsid w:val="00872B4B"/>
    <w:rsid w:val="00873F5C"/>
    <w:rsid w:val="00881CC4"/>
    <w:rsid w:val="008824FE"/>
    <w:rsid w:val="00886DFA"/>
    <w:rsid w:val="0088731F"/>
    <w:rsid w:val="00887E9E"/>
    <w:rsid w:val="00890F32"/>
    <w:rsid w:val="00892E42"/>
    <w:rsid w:val="00896AAD"/>
    <w:rsid w:val="008A01DE"/>
    <w:rsid w:val="008A0C27"/>
    <w:rsid w:val="008A2736"/>
    <w:rsid w:val="008B2FDA"/>
    <w:rsid w:val="008B5A6E"/>
    <w:rsid w:val="008B72F6"/>
    <w:rsid w:val="008D48D7"/>
    <w:rsid w:val="008D6211"/>
    <w:rsid w:val="008D66D1"/>
    <w:rsid w:val="008D6E3C"/>
    <w:rsid w:val="008D7303"/>
    <w:rsid w:val="008F2B85"/>
    <w:rsid w:val="008F42D4"/>
    <w:rsid w:val="00903878"/>
    <w:rsid w:val="00903C81"/>
    <w:rsid w:val="00903F66"/>
    <w:rsid w:val="00906C9E"/>
    <w:rsid w:val="0091084D"/>
    <w:rsid w:val="00917BF1"/>
    <w:rsid w:val="00921592"/>
    <w:rsid w:val="00922520"/>
    <w:rsid w:val="00930C20"/>
    <w:rsid w:val="00930FCA"/>
    <w:rsid w:val="009339BE"/>
    <w:rsid w:val="009510A4"/>
    <w:rsid w:val="009546A7"/>
    <w:rsid w:val="0097072D"/>
    <w:rsid w:val="0097464B"/>
    <w:rsid w:val="00976559"/>
    <w:rsid w:val="00981521"/>
    <w:rsid w:val="0098292E"/>
    <w:rsid w:val="009846A0"/>
    <w:rsid w:val="009915EE"/>
    <w:rsid w:val="009939D7"/>
    <w:rsid w:val="009A0310"/>
    <w:rsid w:val="009A087F"/>
    <w:rsid w:val="009A427D"/>
    <w:rsid w:val="009A4A21"/>
    <w:rsid w:val="009A5420"/>
    <w:rsid w:val="009B05E2"/>
    <w:rsid w:val="009B2210"/>
    <w:rsid w:val="009B457A"/>
    <w:rsid w:val="009B7EC3"/>
    <w:rsid w:val="009C115A"/>
    <w:rsid w:val="009C1E0E"/>
    <w:rsid w:val="009C4124"/>
    <w:rsid w:val="009C4AB2"/>
    <w:rsid w:val="009D2ABB"/>
    <w:rsid w:val="009D30D1"/>
    <w:rsid w:val="009D4E30"/>
    <w:rsid w:val="009D5399"/>
    <w:rsid w:val="009D7A3B"/>
    <w:rsid w:val="009E38CD"/>
    <w:rsid w:val="009E3D58"/>
    <w:rsid w:val="009F3FFD"/>
    <w:rsid w:val="00A00867"/>
    <w:rsid w:val="00A0217A"/>
    <w:rsid w:val="00A069A5"/>
    <w:rsid w:val="00A13D6F"/>
    <w:rsid w:val="00A241C6"/>
    <w:rsid w:val="00A24A06"/>
    <w:rsid w:val="00A2686C"/>
    <w:rsid w:val="00A3076F"/>
    <w:rsid w:val="00A34455"/>
    <w:rsid w:val="00A434DB"/>
    <w:rsid w:val="00A502B4"/>
    <w:rsid w:val="00A540D4"/>
    <w:rsid w:val="00A542BF"/>
    <w:rsid w:val="00A6362B"/>
    <w:rsid w:val="00A652EE"/>
    <w:rsid w:val="00A65AB7"/>
    <w:rsid w:val="00A65E5A"/>
    <w:rsid w:val="00A66615"/>
    <w:rsid w:val="00A667AE"/>
    <w:rsid w:val="00A668F6"/>
    <w:rsid w:val="00A67DCE"/>
    <w:rsid w:val="00A73C29"/>
    <w:rsid w:val="00A76470"/>
    <w:rsid w:val="00A87845"/>
    <w:rsid w:val="00A87BAD"/>
    <w:rsid w:val="00A92FC0"/>
    <w:rsid w:val="00A964CC"/>
    <w:rsid w:val="00AA06DF"/>
    <w:rsid w:val="00AA074E"/>
    <w:rsid w:val="00AA0B89"/>
    <w:rsid w:val="00AA14A1"/>
    <w:rsid w:val="00AA47D4"/>
    <w:rsid w:val="00AA5A3A"/>
    <w:rsid w:val="00AA60D0"/>
    <w:rsid w:val="00AA7B89"/>
    <w:rsid w:val="00AB499D"/>
    <w:rsid w:val="00AB548E"/>
    <w:rsid w:val="00AB5D70"/>
    <w:rsid w:val="00AC1F00"/>
    <w:rsid w:val="00AC40EA"/>
    <w:rsid w:val="00AC541E"/>
    <w:rsid w:val="00AC638B"/>
    <w:rsid w:val="00AC70E9"/>
    <w:rsid w:val="00AD2085"/>
    <w:rsid w:val="00AD3F4B"/>
    <w:rsid w:val="00AE03A5"/>
    <w:rsid w:val="00AF02F7"/>
    <w:rsid w:val="00AF37AF"/>
    <w:rsid w:val="00AF4FCA"/>
    <w:rsid w:val="00AF5410"/>
    <w:rsid w:val="00AF7C1D"/>
    <w:rsid w:val="00AF7F11"/>
    <w:rsid w:val="00B01114"/>
    <w:rsid w:val="00B02BBF"/>
    <w:rsid w:val="00B037D5"/>
    <w:rsid w:val="00B10316"/>
    <w:rsid w:val="00B13E79"/>
    <w:rsid w:val="00B1523F"/>
    <w:rsid w:val="00B15D94"/>
    <w:rsid w:val="00B15F1E"/>
    <w:rsid w:val="00B16E3B"/>
    <w:rsid w:val="00B1721E"/>
    <w:rsid w:val="00B260D0"/>
    <w:rsid w:val="00B271E7"/>
    <w:rsid w:val="00B3117B"/>
    <w:rsid w:val="00B3328C"/>
    <w:rsid w:val="00B44A7A"/>
    <w:rsid w:val="00B4578D"/>
    <w:rsid w:val="00B50DA2"/>
    <w:rsid w:val="00B645DD"/>
    <w:rsid w:val="00B664FF"/>
    <w:rsid w:val="00B675D5"/>
    <w:rsid w:val="00B70AA4"/>
    <w:rsid w:val="00B70F56"/>
    <w:rsid w:val="00B73A7E"/>
    <w:rsid w:val="00B775DD"/>
    <w:rsid w:val="00B93C74"/>
    <w:rsid w:val="00B9645B"/>
    <w:rsid w:val="00BA1099"/>
    <w:rsid w:val="00BB26A6"/>
    <w:rsid w:val="00BB451D"/>
    <w:rsid w:val="00BC2441"/>
    <w:rsid w:val="00BC452E"/>
    <w:rsid w:val="00BC4B76"/>
    <w:rsid w:val="00BD36A9"/>
    <w:rsid w:val="00BD3763"/>
    <w:rsid w:val="00BF1408"/>
    <w:rsid w:val="00BF73E4"/>
    <w:rsid w:val="00C0272A"/>
    <w:rsid w:val="00C06D34"/>
    <w:rsid w:val="00C11030"/>
    <w:rsid w:val="00C11526"/>
    <w:rsid w:val="00C117D5"/>
    <w:rsid w:val="00C11B55"/>
    <w:rsid w:val="00C158AE"/>
    <w:rsid w:val="00C22351"/>
    <w:rsid w:val="00C324DB"/>
    <w:rsid w:val="00C33DA2"/>
    <w:rsid w:val="00C3779C"/>
    <w:rsid w:val="00C4641D"/>
    <w:rsid w:val="00C5488A"/>
    <w:rsid w:val="00C55F0F"/>
    <w:rsid w:val="00C56381"/>
    <w:rsid w:val="00C57F4C"/>
    <w:rsid w:val="00C600C8"/>
    <w:rsid w:val="00C60489"/>
    <w:rsid w:val="00C619B2"/>
    <w:rsid w:val="00C61F44"/>
    <w:rsid w:val="00C7115C"/>
    <w:rsid w:val="00C72DA7"/>
    <w:rsid w:val="00C73D1E"/>
    <w:rsid w:val="00C74E71"/>
    <w:rsid w:val="00C81A66"/>
    <w:rsid w:val="00C82949"/>
    <w:rsid w:val="00C849E1"/>
    <w:rsid w:val="00C85704"/>
    <w:rsid w:val="00C90032"/>
    <w:rsid w:val="00C918FB"/>
    <w:rsid w:val="00C939EB"/>
    <w:rsid w:val="00C94B9E"/>
    <w:rsid w:val="00C96F9E"/>
    <w:rsid w:val="00C97D47"/>
    <w:rsid w:val="00CA1847"/>
    <w:rsid w:val="00CB2931"/>
    <w:rsid w:val="00CB2BBE"/>
    <w:rsid w:val="00CB5B58"/>
    <w:rsid w:val="00CC0EBD"/>
    <w:rsid w:val="00CD4304"/>
    <w:rsid w:val="00CD49B6"/>
    <w:rsid w:val="00CD5436"/>
    <w:rsid w:val="00CD62AD"/>
    <w:rsid w:val="00CD7CFA"/>
    <w:rsid w:val="00CE11FF"/>
    <w:rsid w:val="00CE4DC9"/>
    <w:rsid w:val="00CF00F2"/>
    <w:rsid w:val="00CF2149"/>
    <w:rsid w:val="00CF4881"/>
    <w:rsid w:val="00CF5300"/>
    <w:rsid w:val="00CF7DD6"/>
    <w:rsid w:val="00D10053"/>
    <w:rsid w:val="00D11776"/>
    <w:rsid w:val="00D1358D"/>
    <w:rsid w:val="00D21CA7"/>
    <w:rsid w:val="00D230B6"/>
    <w:rsid w:val="00D25C8B"/>
    <w:rsid w:val="00D325A3"/>
    <w:rsid w:val="00D47769"/>
    <w:rsid w:val="00D53AFF"/>
    <w:rsid w:val="00D57BF0"/>
    <w:rsid w:val="00D61741"/>
    <w:rsid w:val="00D62BD9"/>
    <w:rsid w:val="00D64B1A"/>
    <w:rsid w:val="00D67A32"/>
    <w:rsid w:val="00D708EB"/>
    <w:rsid w:val="00D724D0"/>
    <w:rsid w:val="00D77802"/>
    <w:rsid w:val="00D77AEE"/>
    <w:rsid w:val="00D81059"/>
    <w:rsid w:val="00D95D58"/>
    <w:rsid w:val="00D96A05"/>
    <w:rsid w:val="00D97CA3"/>
    <w:rsid w:val="00DA3CBA"/>
    <w:rsid w:val="00DB0594"/>
    <w:rsid w:val="00DB1A61"/>
    <w:rsid w:val="00DB7BDC"/>
    <w:rsid w:val="00DC3509"/>
    <w:rsid w:val="00DC4C8A"/>
    <w:rsid w:val="00DC5FA3"/>
    <w:rsid w:val="00DD08A2"/>
    <w:rsid w:val="00DD1143"/>
    <w:rsid w:val="00DD4D97"/>
    <w:rsid w:val="00DD6102"/>
    <w:rsid w:val="00DE1FDA"/>
    <w:rsid w:val="00DE4374"/>
    <w:rsid w:val="00DE6185"/>
    <w:rsid w:val="00DE6744"/>
    <w:rsid w:val="00DE68D9"/>
    <w:rsid w:val="00DF1458"/>
    <w:rsid w:val="00DF1E6A"/>
    <w:rsid w:val="00DF206F"/>
    <w:rsid w:val="00DF45AD"/>
    <w:rsid w:val="00DF4ECF"/>
    <w:rsid w:val="00DF7895"/>
    <w:rsid w:val="00E021D0"/>
    <w:rsid w:val="00E03B5F"/>
    <w:rsid w:val="00E052D1"/>
    <w:rsid w:val="00E05932"/>
    <w:rsid w:val="00E11842"/>
    <w:rsid w:val="00E26C8E"/>
    <w:rsid w:val="00E271AE"/>
    <w:rsid w:val="00E27F5A"/>
    <w:rsid w:val="00E30C3B"/>
    <w:rsid w:val="00E30E4F"/>
    <w:rsid w:val="00E32019"/>
    <w:rsid w:val="00E36478"/>
    <w:rsid w:val="00E40575"/>
    <w:rsid w:val="00E4143D"/>
    <w:rsid w:val="00E42B9E"/>
    <w:rsid w:val="00E4466A"/>
    <w:rsid w:val="00E45D52"/>
    <w:rsid w:val="00E4745D"/>
    <w:rsid w:val="00E5131E"/>
    <w:rsid w:val="00E5316B"/>
    <w:rsid w:val="00E540AD"/>
    <w:rsid w:val="00E60B01"/>
    <w:rsid w:val="00E60D99"/>
    <w:rsid w:val="00E61AAB"/>
    <w:rsid w:val="00E74651"/>
    <w:rsid w:val="00E750B2"/>
    <w:rsid w:val="00E75857"/>
    <w:rsid w:val="00E76B02"/>
    <w:rsid w:val="00E77F3A"/>
    <w:rsid w:val="00E827FA"/>
    <w:rsid w:val="00E839E9"/>
    <w:rsid w:val="00E84E88"/>
    <w:rsid w:val="00E9238A"/>
    <w:rsid w:val="00E96772"/>
    <w:rsid w:val="00E97E82"/>
    <w:rsid w:val="00EA12A6"/>
    <w:rsid w:val="00EA311C"/>
    <w:rsid w:val="00EA3E8C"/>
    <w:rsid w:val="00EA5D06"/>
    <w:rsid w:val="00EA669E"/>
    <w:rsid w:val="00EB0603"/>
    <w:rsid w:val="00EB3A2B"/>
    <w:rsid w:val="00EB4A13"/>
    <w:rsid w:val="00EB576F"/>
    <w:rsid w:val="00EC15CB"/>
    <w:rsid w:val="00EC4C32"/>
    <w:rsid w:val="00EC70D1"/>
    <w:rsid w:val="00ED2333"/>
    <w:rsid w:val="00ED2575"/>
    <w:rsid w:val="00EE1092"/>
    <w:rsid w:val="00EE371D"/>
    <w:rsid w:val="00EE45A1"/>
    <w:rsid w:val="00EE7B80"/>
    <w:rsid w:val="00EF42A4"/>
    <w:rsid w:val="00F10EB6"/>
    <w:rsid w:val="00F1125B"/>
    <w:rsid w:val="00F1317C"/>
    <w:rsid w:val="00F17226"/>
    <w:rsid w:val="00F22208"/>
    <w:rsid w:val="00F2392E"/>
    <w:rsid w:val="00F24CBF"/>
    <w:rsid w:val="00F37448"/>
    <w:rsid w:val="00F37558"/>
    <w:rsid w:val="00F40831"/>
    <w:rsid w:val="00F40E7F"/>
    <w:rsid w:val="00F47644"/>
    <w:rsid w:val="00F51901"/>
    <w:rsid w:val="00F5512B"/>
    <w:rsid w:val="00F55AE2"/>
    <w:rsid w:val="00F57492"/>
    <w:rsid w:val="00F6073C"/>
    <w:rsid w:val="00F618B7"/>
    <w:rsid w:val="00F67F64"/>
    <w:rsid w:val="00F73FB4"/>
    <w:rsid w:val="00F74F4F"/>
    <w:rsid w:val="00F753F7"/>
    <w:rsid w:val="00F805D9"/>
    <w:rsid w:val="00F85470"/>
    <w:rsid w:val="00F8548C"/>
    <w:rsid w:val="00F85A26"/>
    <w:rsid w:val="00F90D87"/>
    <w:rsid w:val="00F92F76"/>
    <w:rsid w:val="00FA492D"/>
    <w:rsid w:val="00FB08E0"/>
    <w:rsid w:val="00FB55E1"/>
    <w:rsid w:val="00FB6A56"/>
    <w:rsid w:val="00FB7E33"/>
    <w:rsid w:val="00FC3FF8"/>
    <w:rsid w:val="00FC6B77"/>
    <w:rsid w:val="00FD01D8"/>
    <w:rsid w:val="00FD0CF4"/>
    <w:rsid w:val="00FD614F"/>
    <w:rsid w:val="00FE008E"/>
    <w:rsid w:val="00FE13D5"/>
    <w:rsid w:val="00FE1E9C"/>
    <w:rsid w:val="00FF15AD"/>
    <w:rsid w:val="00FF1BA8"/>
    <w:rsid w:val="00FF73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FDB00"/>
  <w15:docId w15:val="{0A6E0B16-A0B9-4EB1-9C41-CFA34E64C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470"/>
  </w:style>
  <w:style w:type="paragraph" w:styleId="Heading1">
    <w:name w:val="heading 1"/>
    <w:basedOn w:val="Normal"/>
    <w:next w:val="Normal"/>
    <w:link w:val="Heading1Char"/>
    <w:uiPriority w:val="9"/>
    <w:qFormat/>
    <w:rsid w:val="00A76470"/>
    <w:pPr>
      <w:keepNext/>
      <w:keepLines/>
      <w:spacing w:before="240" w:after="0"/>
      <w:jc w:val="both"/>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032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D1A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667A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81F2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47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76470"/>
    <w:pPr>
      <w:outlineLvl w:val="9"/>
    </w:pPr>
  </w:style>
  <w:style w:type="table" w:styleId="TableGrid">
    <w:name w:val="Table Grid"/>
    <w:basedOn w:val="TableNormal"/>
    <w:uiPriority w:val="39"/>
    <w:rsid w:val="00A76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203240"/>
    <w:pPr>
      <w:spacing w:after="100"/>
    </w:pPr>
  </w:style>
  <w:style w:type="character" w:styleId="Hyperlink">
    <w:name w:val="Hyperlink"/>
    <w:basedOn w:val="DefaultParagraphFont"/>
    <w:uiPriority w:val="99"/>
    <w:unhideWhenUsed/>
    <w:rsid w:val="00203240"/>
    <w:rPr>
      <w:color w:val="0563C1" w:themeColor="hyperlink"/>
      <w:u w:val="single"/>
    </w:rPr>
  </w:style>
  <w:style w:type="character" w:customStyle="1" w:styleId="Heading2Char">
    <w:name w:val="Heading 2 Char"/>
    <w:basedOn w:val="DefaultParagraphFont"/>
    <w:link w:val="Heading2"/>
    <w:uiPriority w:val="9"/>
    <w:rsid w:val="00203240"/>
    <w:rPr>
      <w:rFonts w:asciiTheme="majorHAnsi" w:eastAsiaTheme="majorEastAsia" w:hAnsiTheme="majorHAnsi" w:cstheme="majorBidi"/>
      <w:color w:val="2F5496" w:themeColor="accent1" w:themeShade="BF"/>
      <w:sz w:val="26"/>
      <w:szCs w:val="26"/>
    </w:rPr>
  </w:style>
  <w:style w:type="paragraph" w:styleId="FootnoteText">
    <w:name w:val="footnote text"/>
    <w:aliases w:val="Char,Texto nota pie Car,FA Fu,Footnote Text Char Char Char Char Char,Footnote Text Char Char Char Char,Footnote reference,Footnote Text Char Char Char,texto de nota al pie,ft,single space,fn,fn Char,Footnote Text Char Char,Footnote,FOOTNOT"/>
    <w:basedOn w:val="Normal"/>
    <w:link w:val="FootnoteTextChar"/>
    <w:uiPriority w:val="99"/>
    <w:unhideWhenUsed/>
    <w:qFormat/>
    <w:rsid w:val="00567AC9"/>
    <w:pPr>
      <w:spacing w:after="0" w:line="240" w:lineRule="auto"/>
    </w:pPr>
    <w:rPr>
      <w:sz w:val="20"/>
      <w:szCs w:val="20"/>
    </w:rPr>
  </w:style>
  <w:style w:type="character" w:customStyle="1" w:styleId="FootnoteTextChar">
    <w:name w:val="Footnote Text Char"/>
    <w:aliases w:val="Char Char,Texto nota pie Car Char,FA Fu Char,Footnote Text Char Char Char Char Char Char,Footnote Text Char Char Char Char Char1,Footnote reference Char,Footnote Text Char Char Char Char1,texto de nota al pie Char,ft Char,fn Char1"/>
    <w:basedOn w:val="DefaultParagraphFont"/>
    <w:link w:val="FootnoteText"/>
    <w:uiPriority w:val="99"/>
    <w:rsid w:val="00567AC9"/>
    <w:rPr>
      <w:sz w:val="20"/>
      <w:szCs w:val="20"/>
    </w:rPr>
  </w:style>
  <w:style w:type="character" w:styleId="FootnoteReference">
    <w:name w:val="footnote reference"/>
    <w:aliases w:val="ftref,4_G,16 Point,Superscript 6 Point,Footnotes refss,fr,ftref Char Car Char,ftref Char Char Char Char Char Car Char,ftref Char Char Char Char Char Char Char Char Char Car Car Char Char,ftref Char Char,Fußnotenzeichen_Raxen,note bp,F"/>
    <w:basedOn w:val="DefaultParagraphFont"/>
    <w:link w:val="BVIfnrCarCar"/>
    <w:uiPriority w:val="99"/>
    <w:unhideWhenUsed/>
    <w:rsid w:val="00567AC9"/>
    <w:rPr>
      <w:vertAlign w:val="superscript"/>
    </w:rPr>
  </w:style>
  <w:style w:type="paragraph" w:styleId="ListParagraph">
    <w:name w:val="List Paragraph"/>
    <w:basedOn w:val="Normal"/>
    <w:uiPriority w:val="1"/>
    <w:qFormat/>
    <w:rsid w:val="009F3FFD"/>
    <w:pPr>
      <w:spacing w:line="256" w:lineRule="auto"/>
      <w:ind w:left="720"/>
      <w:contextualSpacing/>
    </w:pPr>
  </w:style>
  <w:style w:type="paragraph" w:styleId="TOC2">
    <w:name w:val="toc 2"/>
    <w:basedOn w:val="Normal"/>
    <w:next w:val="Normal"/>
    <w:autoRedefine/>
    <w:uiPriority w:val="39"/>
    <w:unhideWhenUsed/>
    <w:rsid w:val="005B6C14"/>
    <w:pPr>
      <w:spacing w:after="100"/>
      <w:ind w:left="220"/>
    </w:pPr>
  </w:style>
  <w:style w:type="paragraph" w:styleId="Caption">
    <w:name w:val="caption"/>
    <w:basedOn w:val="Normal"/>
    <w:next w:val="Normal"/>
    <w:uiPriority w:val="35"/>
    <w:unhideWhenUsed/>
    <w:qFormat/>
    <w:rsid w:val="00F8548C"/>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3D1AC6"/>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7F0749"/>
    <w:pPr>
      <w:spacing w:after="100"/>
      <w:ind w:left="440"/>
    </w:pPr>
  </w:style>
  <w:style w:type="character" w:customStyle="1" w:styleId="Heading4Char">
    <w:name w:val="Heading 4 Char"/>
    <w:basedOn w:val="DefaultParagraphFont"/>
    <w:link w:val="Heading4"/>
    <w:uiPriority w:val="9"/>
    <w:rsid w:val="00A667A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81F26"/>
    <w:rPr>
      <w:rFonts w:asciiTheme="majorHAnsi" w:eastAsiaTheme="majorEastAsia" w:hAnsiTheme="majorHAnsi" w:cstheme="majorBidi"/>
      <w:color w:val="2F5496" w:themeColor="accent1" w:themeShade="BF"/>
    </w:rPr>
  </w:style>
  <w:style w:type="paragraph" w:customStyle="1" w:styleId="BVIfnrCarCar">
    <w:name w:val="BVI fnr Car Car"/>
    <w:aliases w:val="BVI fnr Car,BVI fnr Car Car Car Car"/>
    <w:basedOn w:val="Normal"/>
    <w:link w:val="FootnoteReference"/>
    <w:uiPriority w:val="99"/>
    <w:rsid w:val="00574224"/>
    <w:pPr>
      <w:spacing w:after="0" w:line="240" w:lineRule="exact"/>
    </w:pPr>
    <w:rPr>
      <w:vertAlign w:val="superscript"/>
    </w:rPr>
  </w:style>
  <w:style w:type="paragraph" w:styleId="EndnoteText">
    <w:name w:val="endnote text"/>
    <w:basedOn w:val="Normal"/>
    <w:link w:val="EndnoteTextChar"/>
    <w:uiPriority w:val="99"/>
    <w:semiHidden/>
    <w:unhideWhenUsed/>
    <w:rsid w:val="009A54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A5420"/>
    <w:rPr>
      <w:sz w:val="20"/>
      <w:szCs w:val="20"/>
    </w:rPr>
  </w:style>
  <w:style w:type="character" w:styleId="EndnoteReference">
    <w:name w:val="endnote reference"/>
    <w:basedOn w:val="DefaultParagraphFont"/>
    <w:uiPriority w:val="99"/>
    <w:semiHidden/>
    <w:unhideWhenUsed/>
    <w:rsid w:val="009A5420"/>
    <w:rPr>
      <w:vertAlign w:val="superscript"/>
    </w:rPr>
  </w:style>
  <w:style w:type="paragraph" w:styleId="Header">
    <w:name w:val="header"/>
    <w:basedOn w:val="Normal"/>
    <w:link w:val="HeaderChar"/>
    <w:uiPriority w:val="99"/>
    <w:unhideWhenUsed/>
    <w:rsid w:val="004B34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34EB"/>
  </w:style>
  <w:style w:type="paragraph" w:styleId="Footer">
    <w:name w:val="footer"/>
    <w:basedOn w:val="Normal"/>
    <w:link w:val="FooterChar"/>
    <w:uiPriority w:val="99"/>
    <w:unhideWhenUsed/>
    <w:rsid w:val="004B34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34EB"/>
  </w:style>
  <w:style w:type="character" w:styleId="UnresolvedMention">
    <w:name w:val="Unresolved Mention"/>
    <w:basedOn w:val="DefaultParagraphFont"/>
    <w:uiPriority w:val="99"/>
    <w:semiHidden/>
    <w:unhideWhenUsed/>
    <w:rsid w:val="00522DFA"/>
    <w:rPr>
      <w:color w:val="605E5C"/>
      <w:shd w:val="clear" w:color="auto" w:fill="E1DFDD"/>
    </w:rPr>
  </w:style>
  <w:style w:type="character" w:styleId="CommentReference">
    <w:name w:val="annotation reference"/>
    <w:basedOn w:val="DefaultParagraphFont"/>
    <w:uiPriority w:val="99"/>
    <w:semiHidden/>
    <w:unhideWhenUsed/>
    <w:rsid w:val="00522DFA"/>
    <w:rPr>
      <w:sz w:val="16"/>
      <w:szCs w:val="16"/>
    </w:rPr>
  </w:style>
  <w:style w:type="paragraph" w:styleId="CommentText">
    <w:name w:val="annotation text"/>
    <w:basedOn w:val="Normal"/>
    <w:link w:val="CommentTextChar"/>
    <w:uiPriority w:val="99"/>
    <w:semiHidden/>
    <w:unhideWhenUsed/>
    <w:rsid w:val="00522DFA"/>
    <w:pPr>
      <w:spacing w:line="240" w:lineRule="auto"/>
    </w:pPr>
    <w:rPr>
      <w:sz w:val="20"/>
      <w:szCs w:val="20"/>
    </w:rPr>
  </w:style>
  <w:style w:type="character" w:customStyle="1" w:styleId="CommentTextChar">
    <w:name w:val="Comment Text Char"/>
    <w:basedOn w:val="DefaultParagraphFont"/>
    <w:link w:val="CommentText"/>
    <w:uiPriority w:val="99"/>
    <w:semiHidden/>
    <w:rsid w:val="00522DFA"/>
    <w:rPr>
      <w:sz w:val="20"/>
      <w:szCs w:val="20"/>
    </w:rPr>
  </w:style>
  <w:style w:type="paragraph" w:styleId="CommentSubject">
    <w:name w:val="annotation subject"/>
    <w:basedOn w:val="CommentText"/>
    <w:next w:val="CommentText"/>
    <w:link w:val="CommentSubjectChar"/>
    <w:uiPriority w:val="99"/>
    <w:semiHidden/>
    <w:unhideWhenUsed/>
    <w:rsid w:val="00522DFA"/>
    <w:rPr>
      <w:b/>
      <w:bCs/>
    </w:rPr>
  </w:style>
  <w:style w:type="character" w:customStyle="1" w:styleId="CommentSubjectChar">
    <w:name w:val="Comment Subject Char"/>
    <w:basedOn w:val="CommentTextChar"/>
    <w:link w:val="CommentSubject"/>
    <w:uiPriority w:val="99"/>
    <w:semiHidden/>
    <w:rsid w:val="00522DFA"/>
    <w:rPr>
      <w:b/>
      <w:bCs/>
      <w:sz w:val="20"/>
      <w:szCs w:val="20"/>
    </w:rPr>
  </w:style>
  <w:style w:type="paragraph" w:styleId="Revision">
    <w:name w:val="Revision"/>
    <w:hidden/>
    <w:uiPriority w:val="99"/>
    <w:semiHidden/>
    <w:rsid w:val="00A65E5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2628">
      <w:bodyDiv w:val="1"/>
      <w:marLeft w:val="0"/>
      <w:marRight w:val="0"/>
      <w:marTop w:val="0"/>
      <w:marBottom w:val="0"/>
      <w:divBdr>
        <w:top w:val="none" w:sz="0" w:space="0" w:color="auto"/>
        <w:left w:val="none" w:sz="0" w:space="0" w:color="auto"/>
        <w:bottom w:val="none" w:sz="0" w:space="0" w:color="auto"/>
        <w:right w:val="none" w:sz="0" w:space="0" w:color="auto"/>
      </w:divBdr>
      <w:divsChild>
        <w:div w:id="2019502950">
          <w:marLeft w:val="360"/>
          <w:marRight w:val="0"/>
          <w:marTop w:val="200"/>
          <w:marBottom w:val="0"/>
          <w:divBdr>
            <w:top w:val="none" w:sz="0" w:space="0" w:color="auto"/>
            <w:left w:val="none" w:sz="0" w:space="0" w:color="auto"/>
            <w:bottom w:val="none" w:sz="0" w:space="0" w:color="auto"/>
            <w:right w:val="none" w:sz="0" w:space="0" w:color="auto"/>
          </w:divBdr>
        </w:div>
      </w:divsChild>
    </w:div>
    <w:div w:id="88434900">
      <w:bodyDiv w:val="1"/>
      <w:marLeft w:val="0"/>
      <w:marRight w:val="0"/>
      <w:marTop w:val="0"/>
      <w:marBottom w:val="0"/>
      <w:divBdr>
        <w:top w:val="none" w:sz="0" w:space="0" w:color="auto"/>
        <w:left w:val="none" w:sz="0" w:space="0" w:color="auto"/>
        <w:bottom w:val="none" w:sz="0" w:space="0" w:color="auto"/>
        <w:right w:val="none" w:sz="0" w:space="0" w:color="auto"/>
      </w:divBdr>
    </w:div>
    <w:div w:id="209419346">
      <w:bodyDiv w:val="1"/>
      <w:marLeft w:val="0"/>
      <w:marRight w:val="0"/>
      <w:marTop w:val="0"/>
      <w:marBottom w:val="0"/>
      <w:divBdr>
        <w:top w:val="none" w:sz="0" w:space="0" w:color="auto"/>
        <w:left w:val="none" w:sz="0" w:space="0" w:color="auto"/>
        <w:bottom w:val="none" w:sz="0" w:space="0" w:color="auto"/>
        <w:right w:val="none" w:sz="0" w:space="0" w:color="auto"/>
      </w:divBdr>
    </w:div>
    <w:div w:id="513347448">
      <w:bodyDiv w:val="1"/>
      <w:marLeft w:val="0"/>
      <w:marRight w:val="0"/>
      <w:marTop w:val="0"/>
      <w:marBottom w:val="0"/>
      <w:divBdr>
        <w:top w:val="none" w:sz="0" w:space="0" w:color="auto"/>
        <w:left w:val="none" w:sz="0" w:space="0" w:color="auto"/>
        <w:bottom w:val="none" w:sz="0" w:space="0" w:color="auto"/>
        <w:right w:val="none" w:sz="0" w:space="0" w:color="auto"/>
      </w:divBdr>
    </w:div>
    <w:div w:id="563836394">
      <w:bodyDiv w:val="1"/>
      <w:marLeft w:val="0"/>
      <w:marRight w:val="0"/>
      <w:marTop w:val="0"/>
      <w:marBottom w:val="0"/>
      <w:divBdr>
        <w:top w:val="none" w:sz="0" w:space="0" w:color="auto"/>
        <w:left w:val="none" w:sz="0" w:space="0" w:color="auto"/>
        <w:bottom w:val="none" w:sz="0" w:space="0" w:color="auto"/>
        <w:right w:val="none" w:sz="0" w:space="0" w:color="auto"/>
      </w:divBdr>
    </w:div>
    <w:div w:id="612173260">
      <w:bodyDiv w:val="1"/>
      <w:marLeft w:val="0"/>
      <w:marRight w:val="0"/>
      <w:marTop w:val="0"/>
      <w:marBottom w:val="0"/>
      <w:divBdr>
        <w:top w:val="none" w:sz="0" w:space="0" w:color="auto"/>
        <w:left w:val="none" w:sz="0" w:space="0" w:color="auto"/>
        <w:bottom w:val="none" w:sz="0" w:space="0" w:color="auto"/>
        <w:right w:val="none" w:sz="0" w:space="0" w:color="auto"/>
      </w:divBdr>
      <w:divsChild>
        <w:div w:id="1118992203">
          <w:marLeft w:val="360"/>
          <w:marRight w:val="0"/>
          <w:marTop w:val="200"/>
          <w:marBottom w:val="0"/>
          <w:divBdr>
            <w:top w:val="none" w:sz="0" w:space="0" w:color="auto"/>
            <w:left w:val="none" w:sz="0" w:space="0" w:color="auto"/>
            <w:bottom w:val="none" w:sz="0" w:space="0" w:color="auto"/>
            <w:right w:val="none" w:sz="0" w:space="0" w:color="auto"/>
          </w:divBdr>
        </w:div>
      </w:divsChild>
    </w:div>
    <w:div w:id="645553636">
      <w:bodyDiv w:val="1"/>
      <w:marLeft w:val="0"/>
      <w:marRight w:val="0"/>
      <w:marTop w:val="0"/>
      <w:marBottom w:val="0"/>
      <w:divBdr>
        <w:top w:val="none" w:sz="0" w:space="0" w:color="auto"/>
        <w:left w:val="none" w:sz="0" w:space="0" w:color="auto"/>
        <w:bottom w:val="none" w:sz="0" w:space="0" w:color="auto"/>
        <w:right w:val="none" w:sz="0" w:space="0" w:color="auto"/>
      </w:divBdr>
    </w:div>
    <w:div w:id="664436526">
      <w:bodyDiv w:val="1"/>
      <w:marLeft w:val="0"/>
      <w:marRight w:val="0"/>
      <w:marTop w:val="0"/>
      <w:marBottom w:val="0"/>
      <w:divBdr>
        <w:top w:val="none" w:sz="0" w:space="0" w:color="auto"/>
        <w:left w:val="none" w:sz="0" w:space="0" w:color="auto"/>
        <w:bottom w:val="none" w:sz="0" w:space="0" w:color="auto"/>
        <w:right w:val="none" w:sz="0" w:space="0" w:color="auto"/>
      </w:divBdr>
      <w:divsChild>
        <w:div w:id="574242238">
          <w:marLeft w:val="360"/>
          <w:marRight w:val="0"/>
          <w:marTop w:val="200"/>
          <w:marBottom w:val="0"/>
          <w:divBdr>
            <w:top w:val="none" w:sz="0" w:space="0" w:color="auto"/>
            <w:left w:val="none" w:sz="0" w:space="0" w:color="auto"/>
            <w:bottom w:val="none" w:sz="0" w:space="0" w:color="auto"/>
            <w:right w:val="none" w:sz="0" w:space="0" w:color="auto"/>
          </w:divBdr>
        </w:div>
        <w:div w:id="1125007927">
          <w:marLeft w:val="360"/>
          <w:marRight w:val="0"/>
          <w:marTop w:val="200"/>
          <w:marBottom w:val="0"/>
          <w:divBdr>
            <w:top w:val="none" w:sz="0" w:space="0" w:color="auto"/>
            <w:left w:val="none" w:sz="0" w:space="0" w:color="auto"/>
            <w:bottom w:val="none" w:sz="0" w:space="0" w:color="auto"/>
            <w:right w:val="none" w:sz="0" w:space="0" w:color="auto"/>
          </w:divBdr>
        </w:div>
        <w:div w:id="1387029869">
          <w:marLeft w:val="360"/>
          <w:marRight w:val="0"/>
          <w:marTop w:val="200"/>
          <w:marBottom w:val="0"/>
          <w:divBdr>
            <w:top w:val="none" w:sz="0" w:space="0" w:color="auto"/>
            <w:left w:val="none" w:sz="0" w:space="0" w:color="auto"/>
            <w:bottom w:val="none" w:sz="0" w:space="0" w:color="auto"/>
            <w:right w:val="none" w:sz="0" w:space="0" w:color="auto"/>
          </w:divBdr>
        </w:div>
      </w:divsChild>
    </w:div>
    <w:div w:id="666909394">
      <w:bodyDiv w:val="1"/>
      <w:marLeft w:val="0"/>
      <w:marRight w:val="0"/>
      <w:marTop w:val="0"/>
      <w:marBottom w:val="0"/>
      <w:divBdr>
        <w:top w:val="none" w:sz="0" w:space="0" w:color="auto"/>
        <w:left w:val="none" w:sz="0" w:space="0" w:color="auto"/>
        <w:bottom w:val="none" w:sz="0" w:space="0" w:color="auto"/>
        <w:right w:val="none" w:sz="0" w:space="0" w:color="auto"/>
      </w:divBdr>
      <w:divsChild>
        <w:div w:id="578903771">
          <w:marLeft w:val="360"/>
          <w:marRight w:val="0"/>
          <w:marTop w:val="200"/>
          <w:marBottom w:val="0"/>
          <w:divBdr>
            <w:top w:val="none" w:sz="0" w:space="0" w:color="auto"/>
            <w:left w:val="none" w:sz="0" w:space="0" w:color="auto"/>
            <w:bottom w:val="none" w:sz="0" w:space="0" w:color="auto"/>
            <w:right w:val="none" w:sz="0" w:space="0" w:color="auto"/>
          </w:divBdr>
        </w:div>
      </w:divsChild>
    </w:div>
    <w:div w:id="817452392">
      <w:bodyDiv w:val="1"/>
      <w:marLeft w:val="0"/>
      <w:marRight w:val="0"/>
      <w:marTop w:val="0"/>
      <w:marBottom w:val="0"/>
      <w:divBdr>
        <w:top w:val="none" w:sz="0" w:space="0" w:color="auto"/>
        <w:left w:val="none" w:sz="0" w:space="0" w:color="auto"/>
        <w:bottom w:val="none" w:sz="0" w:space="0" w:color="auto"/>
        <w:right w:val="none" w:sz="0" w:space="0" w:color="auto"/>
      </w:divBdr>
    </w:div>
    <w:div w:id="927811633">
      <w:bodyDiv w:val="1"/>
      <w:marLeft w:val="0"/>
      <w:marRight w:val="0"/>
      <w:marTop w:val="0"/>
      <w:marBottom w:val="0"/>
      <w:divBdr>
        <w:top w:val="none" w:sz="0" w:space="0" w:color="auto"/>
        <w:left w:val="none" w:sz="0" w:space="0" w:color="auto"/>
        <w:bottom w:val="none" w:sz="0" w:space="0" w:color="auto"/>
        <w:right w:val="none" w:sz="0" w:space="0" w:color="auto"/>
      </w:divBdr>
      <w:divsChild>
        <w:div w:id="1630357090">
          <w:marLeft w:val="360"/>
          <w:marRight w:val="0"/>
          <w:marTop w:val="200"/>
          <w:marBottom w:val="0"/>
          <w:divBdr>
            <w:top w:val="none" w:sz="0" w:space="0" w:color="auto"/>
            <w:left w:val="none" w:sz="0" w:space="0" w:color="auto"/>
            <w:bottom w:val="none" w:sz="0" w:space="0" w:color="auto"/>
            <w:right w:val="none" w:sz="0" w:space="0" w:color="auto"/>
          </w:divBdr>
        </w:div>
      </w:divsChild>
    </w:div>
    <w:div w:id="1051422576">
      <w:bodyDiv w:val="1"/>
      <w:marLeft w:val="0"/>
      <w:marRight w:val="0"/>
      <w:marTop w:val="0"/>
      <w:marBottom w:val="0"/>
      <w:divBdr>
        <w:top w:val="none" w:sz="0" w:space="0" w:color="auto"/>
        <w:left w:val="none" w:sz="0" w:space="0" w:color="auto"/>
        <w:bottom w:val="none" w:sz="0" w:space="0" w:color="auto"/>
        <w:right w:val="none" w:sz="0" w:space="0" w:color="auto"/>
      </w:divBdr>
      <w:divsChild>
        <w:div w:id="1619139621">
          <w:marLeft w:val="360"/>
          <w:marRight w:val="0"/>
          <w:marTop w:val="200"/>
          <w:marBottom w:val="0"/>
          <w:divBdr>
            <w:top w:val="none" w:sz="0" w:space="0" w:color="auto"/>
            <w:left w:val="none" w:sz="0" w:space="0" w:color="auto"/>
            <w:bottom w:val="none" w:sz="0" w:space="0" w:color="auto"/>
            <w:right w:val="none" w:sz="0" w:space="0" w:color="auto"/>
          </w:divBdr>
        </w:div>
      </w:divsChild>
    </w:div>
    <w:div w:id="1214122855">
      <w:bodyDiv w:val="1"/>
      <w:marLeft w:val="0"/>
      <w:marRight w:val="0"/>
      <w:marTop w:val="0"/>
      <w:marBottom w:val="0"/>
      <w:divBdr>
        <w:top w:val="none" w:sz="0" w:space="0" w:color="auto"/>
        <w:left w:val="none" w:sz="0" w:space="0" w:color="auto"/>
        <w:bottom w:val="none" w:sz="0" w:space="0" w:color="auto"/>
        <w:right w:val="none" w:sz="0" w:space="0" w:color="auto"/>
      </w:divBdr>
    </w:div>
    <w:div w:id="1377193295">
      <w:bodyDiv w:val="1"/>
      <w:marLeft w:val="0"/>
      <w:marRight w:val="0"/>
      <w:marTop w:val="0"/>
      <w:marBottom w:val="0"/>
      <w:divBdr>
        <w:top w:val="none" w:sz="0" w:space="0" w:color="auto"/>
        <w:left w:val="none" w:sz="0" w:space="0" w:color="auto"/>
        <w:bottom w:val="none" w:sz="0" w:space="0" w:color="auto"/>
        <w:right w:val="none" w:sz="0" w:space="0" w:color="auto"/>
      </w:divBdr>
    </w:div>
    <w:div w:id="1579902307">
      <w:bodyDiv w:val="1"/>
      <w:marLeft w:val="0"/>
      <w:marRight w:val="0"/>
      <w:marTop w:val="0"/>
      <w:marBottom w:val="0"/>
      <w:divBdr>
        <w:top w:val="none" w:sz="0" w:space="0" w:color="auto"/>
        <w:left w:val="none" w:sz="0" w:space="0" w:color="auto"/>
        <w:bottom w:val="none" w:sz="0" w:space="0" w:color="auto"/>
        <w:right w:val="none" w:sz="0" w:space="0" w:color="auto"/>
      </w:divBdr>
    </w:div>
    <w:div w:id="1593590465">
      <w:bodyDiv w:val="1"/>
      <w:marLeft w:val="0"/>
      <w:marRight w:val="0"/>
      <w:marTop w:val="0"/>
      <w:marBottom w:val="0"/>
      <w:divBdr>
        <w:top w:val="none" w:sz="0" w:space="0" w:color="auto"/>
        <w:left w:val="none" w:sz="0" w:space="0" w:color="auto"/>
        <w:bottom w:val="none" w:sz="0" w:space="0" w:color="auto"/>
        <w:right w:val="none" w:sz="0" w:space="0" w:color="auto"/>
      </w:divBdr>
    </w:div>
    <w:div w:id="1826583226">
      <w:bodyDiv w:val="1"/>
      <w:marLeft w:val="0"/>
      <w:marRight w:val="0"/>
      <w:marTop w:val="0"/>
      <w:marBottom w:val="0"/>
      <w:divBdr>
        <w:top w:val="none" w:sz="0" w:space="0" w:color="auto"/>
        <w:left w:val="none" w:sz="0" w:space="0" w:color="auto"/>
        <w:bottom w:val="none" w:sz="0" w:space="0" w:color="auto"/>
        <w:right w:val="none" w:sz="0" w:space="0" w:color="auto"/>
      </w:divBdr>
      <w:divsChild>
        <w:div w:id="2080402222">
          <w:marLeft w:val="547"/>
          <w:marRight w:val="0"/>
          <w:marTop w:val="0"/>
          <w:marBottom w:val="0"/>
          <w:divBdr>
            <w:top w:val="none" w:sz="0" w:space="0" w:color="auto"/>
            <w:left w:val="none" w:sz="0" w:space="0" w:color="auto"/>
            <w:bottom w:val="none" w:sz="0" w:space="0" w:color="auto"/>
            <w:right w:val="none" w:sz="0" w:space="0" w:color="auto"/>
          </w:divBdr>
        </w:div>
      </w:divsChild>
    </w:div>
    <w:div w:id="1832018014">
      <w:bodyDiv w:val="1"/>
      <w:marLeft w:val="0"/>
      <w:marRight w:val="0"/>
      <w:marTop w:val="0"/>
      <w:marBottom w:val="0"/>
      <w:divBdr>
        <w:top w:val="none" w:sz="0" w:space="0" w:color="auto"/>
        <w:left w:val="none" w:sz="0" w:space="0" w:color="auto"/>
        <w:bottom w:val="none" w:sz="0" w:space="0" w:color="auto"/>
        <w:right w:val="none" w:sz="0" w:space="0" w:color="auto"/>
      </w:divBdr>
      <w:divsChild>
        <w:div w:id="1624769199">
          <w:marLeft w:val="360"/>
          <w:marRight w:val="0"/>
          <w:marTop w:val="200"/>
          <w:marBottom w:val="0"/>
          <w:divBdr>
            <w:top w:val="none" w:sz="0" w:space="0" w:color="auto"/>
            <w:left w:val="none" w:sz="0" w:space="0" w:color="auto"/>
            <w:bottom w:val="none" w:sz="0" w:space="0" w:color="auto"/>
            <w:right w:val="none" w:sz="0" w:space="0" w:color="auto"/>
          </w:divBdr>
        </w:div>
      </w:divsChild>
    </w:div>
    <w:div w:id="1942638646">
      <w:bodyDiv w:val="1"/>
      <w:marLeft w:val="0"/>
      <w:marRight w:val="0"/>
      <w:marTop w:val="0"/>
      <w:marBottom w:val="0"/>
      <w:divBdr>
        <w:top w:val="none" w:sz="0" w:space="0" w:color="auto"/>
        <w:left w:val="none" w:sz="0" w:space="0" w:color="auto"/>
        <w:bottom w:val="none" w:sz="0" w:space="0" w:color="auto"/>
        <w:right w:val="none" w:sz="0" w:space="0" w:color="auto"/>
      </w:divBdr>
      <w:divsChild>
        <w:div w:id="495263282">
          <w:marLeft w:val="360"/>
          <w:marRight w:val="0"/>
          <w:marTop w:val="200"/>
          <w:marBottom w:val="0"/>
          <w:divBdr>
            <w:top w:val="none" w:sz="0" w:space="0" w:color="auto"/>
            <w:left w:val="none" w:sz="0" w:space="0" w:color="auto"/>
            <w:bottom w:val="none" w:sz="0" w:space="0" w:color="auto"/>
            <w:right w:val="none" w:sz="0" w:space="0" w:color="auto"/>
          </w:divBdr>
        </w:div>
        <w:div w:id="815605487">
          <w:marLeft w:val="360"/>
          <w:marRight w:val="0"/>
          <w:marTop w:val="200"/>
          <w:marBottom w:val="0"/>
          <w:divBdr>
            <w:top w:val="none" w:sz="0" w:space="0" w:color="auto"/>
            <w:left w:val="none" w:sz="0" w:space="0" w:color="auto"/>
            <w:bottom w:val="none" w:sz="0" w:space="0" w:color="auto"/>
            <w:right w:val="none" w:sz="0" w:space="0" w:color="auto"/>
          </w:divBdr>
        </w:div>
        <w:div w:id="1637181844">
          <w:marLeft w:val="1080"/>
          <w:marRight w:val="0"/>
          <w:marTop w:val="100"/>
          <w:marBottom w:val="0"/>
          <w:divBdr>
            <w:top w:val="none" w:sz="0" w:space="0" w:color="auto"/>
            <w:left w:val="none" w:sz="0" w:space="0" w:color="auto"/>
            <w:bottom w:val="none" w:sz="0" w:space="0" w:color="auto"/>
            <w:right w:val="none" w:sz="0" w:space="0" w:color="auto"/>
          </w:divBdr>
        </w:div>
        <w:div w:id="1677612413">
          <w:marLeft w:val="360"/>
          <w:marRight w:val="0"/>
          <w:marTop w:val="200"/>
          <w:marBottom w:val="0"/>
          <w:divBdr>
            <w:top w:val="none" w:sz="0" w:space="0" w:color="auto"/>
            <w:left w:val="none" w:sz="0" w:space="0" w:color="auto"/>
            <w:bottom w:val="none" w:sz="0" w:space="0" w:color="auto"/>
            <w:right w:val="none" w:sz="0" w:space="0" w:color="auto"/>
          </w:divBdr>
        </w:div>
      </w:divsChild>
    </w:div>
    <w:div w:id="2063432854">
      <w:bodyDiv w:val="1"/>
      <w:marLeft w:val="0"/>
      <w:marRight w:val="0"/>
      <w:marTop w:val="0"/>
      <w:marBottom w:val="0"/>
      <w:divBdr>
        <w:top w:val="none" w:sz="0" w:space="0" w:color="auto"/>
        <w:left w:val="none" w:sz="0" w:space="0" w:color="auto"/>
        <w:bottom w:val="none" w:sz="0" w:space="0" w:color="auto"/>
        <w:right w:val="none" w:sz="0" w:space="0" w:color="auto"/>
      </w:divBdr>
    </w:div>
    <w:div w:id="2077392603">
      <w:bodyDiv w:val="1"/>
      <w:marLeft w:val="0"/>
      <w:marRight w:val="0"/>
      <w:marTop w:val="0"/>
      <w:marBottom w:val="0"/>
      <w:divBdr>
        <w:top w:val="none" w:sz="0" w:space="0" w:color="auto"/>
        <w:left w:val="none" w:sz="0" w:space="0" w:color="auto"/>
        <w:bottom w:val="none" w:sz="0" w:space="0" w:color="auto"/>
        <w:right w:val="none" w:sz="0" w:space="0" w:color="auto"/>
      </w:divBdr>
      <w:divsChild>
        <w:div w:id="103350939">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hyperlink" Target="https://undp.medium.com/i-feel-better-identified-61c5c4eba1d7"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0.jpg"/><Relationship Id="rId17" Type="http://schemas.openxmlformats.org/officeDocument/2006/relationships/diagramQuickStyle" Target="diagrams/quickStyle1.xml"/><Relationship Id="rId25" Type="http://schemas.openxmlformats.org/officeDocument/2006/relationships/hyperlink" Target="https://undp.medium.com/i-feel-better-identified-61c5c4eba1d7" TargetMode="External"/><Relationship Id="rId33" Type="http://schemas.openxmlformats.org/officeDocument/2006/relationships/hyperlink" Target="https://strategicplan.undp.org/" TargetMode="External"/><Relationship Id="rId38"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4.png"/><Relationship Id="rId29" Type="http://schemas.openxmlformats.org/officeDocument/2006/relationships/hyperlink" Target="https://documents1.worldbank.org/curated/en/575001469771718036/pdf/Kenya-ID4D-Diagnostic-WebV42018.pdf"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8.png"/><Relationship Id="rId32" Type="http://schemas.openxmlformats.org/officeDocument/2006/relationships/hyperlink" Target="https://www.undp.org/publications/what-does-it-mean-leave-no-one-behind" TargetMode="External"/><Relationship Id="rId37" Type="http://schemas.openxmlformats.org/officeDocument/2006/relationships/image" Target="media/image10.png"/><Relationship Id="rId40"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7.png"/><Relationship Id="rId28" Type="http://schemas.openxmlformats.org/officeDocument/2006/relationships/hyperlink" Target="https://documents1.worldbank.org/curated/en/370121518449921710/Guidelines-for-ID4D-Diagnostics.pdf" TargetMode="External"/><Relationship Id="rId36" Type="http://schemas.openxmlformats.org/officeDocument/2006/relationships/image" Target="media/image9.png"/><Relationship Id="rId10" Type="http://schemas.openxmlformats.org/officeDocument/2006/relationships/chart" Target="charts/chart1.xml"/><Relationship Id="rId19" Type="http://schemas.microsoft.com/office/2007/relationships/diagramDrawing" Target="diagrams/drawing1.xml"/><Relationship Id="rId31" Type="http://schemas.openxmlformats.org/officeDocument/2006/relationships/hyperlink" Target="https://documents1.worldbank.org/curated/en/844991489661178352/pdf/113550-REPL-Sierra-Leone-ID4D-Diagnostics-Web.pdf" TargetMode="External"/><Relationship Id="rId4" Type="http://schemas.openxmlformats.org/officeDocument/2006/relationships/settings" Target="settings.xml"/><Relationship Id="rId9" Type="http://schemas.openxmlformats.org/officeDocument/2006/relationships/image" Target="media/image14.png"/><Relationship Id="rId14" Type="http://schemas.openxmlformats.org/officeDocument/2006/relationships/hyperlink" Target="https://unstats.un.org/legal-identity-agenda/documents/Conference%20in%20Prep%20for%20HLPF2019%201%20pager_final.pdf" TargetMode="External"/><Relationship Id="rId22" Type="http://schemas.openxmlformats.org/officeDocument/2006/relationships/image" Target="media/image6.png"/><Relationship Id="rId27" Type="http://schemas.openxmlformats.org/officeDocument/2006/relationships/hyperlink" Target="https://id4d.worldbank.org/sites/id4d.worldbank.org/files/Decision_Tree_ID4D_Technical_Standards.PNG" TargetMode="External"/><Relationship Id="rId30" Type="http://schemas.openxmlformats.org/officeDocument/2006/relationships/hyperlink" Target="https://documents1.worldbank.org/curated/en/281811489660798714/pdf/113549-REPL-Liberia-ID4D-Diagnostics-Web.pdf" TargetMode="External"/><Relationship Id="rId35" Type="http://schemas.openxmlformats.org/officeDocument/2006/relationships/footer" Target="footer1.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sdgs.un.org/goals/goal16" TargetMode="External"/><Relationship Id="rId2" Type="http://schemas.openxmlformats.org/officeDocument/2006/relationships/hyperlink" Target="https://stories.undp.org/finally-i-exist" TargetMode="External"/><Relationship Id="rId1" Type="http://schemas.openxmlformats.org/officeDocument/2006/relationships/hyperlink" Target="https://unstats.un.org/legal-identity-agenda/publications/" TargetMode="External"/><Relationship Id="rId4" Type="http://schemas.openxmlformats.org/officeDocument/2006/relationships/hyperlink" Target="http://web.undp.org/evaluation/guideline/documents/PDF/UNDP_Evaluation_Guidelines.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sz="1400"/>
              <a:t>Committed Donor &amp; UNDP Funds (USD)</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Committed Funds (USD)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26C-4560-97E3-5039A19C12F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26C-4560-97E3-5039A19C12F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26C-4560-97E3-5039A19C12F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7F7-4244-A7F5-F2640DCEA765}"/>
              </c:ext>
            </c:extLst>
          </c:dPt>
          <c:dLbls>
            <c:dLbl>
              <c:idx val="0"/>
              <c:layout>
                <c:manualLayout>
                  <c:x val="0.22462220030271593"/>
                  <c:y val="-0.21459777949168654"/>
                </c:manualLayout>
              </c:layout>
              <c:showLegendKey val="0"/>
              <c:showVal val="1"/>
              <c:showCatName val="0"/>
              <c:showSerName val="0"/>
              <c:showPercent val="0"/>
              <c:showBubbleSize val="0"/>
              <c:extLst>
                <c:ext xmlns:c15="http://schemas.microsoft.com/office/drawing/2012/chart" uri="{CE6537A1-D6FC-4f65-9D91-7224C49458BB}">
                  <c15:layout>
                    <c:manualLayout>
                      <c:w val="0.250499001996008"/>
                      <c:h val="8.1081081081081086E-2"/>
                    </c:manualLayout>
                  </c15:layout>
                </c:ext>
                <c:ext xmlns:c16="http://schemas.microsoft.com/office/drawing/2014/chart" uri="{C3380CC4-5D6E-409C-BE32-E72D297353CC}">
                  <c16:uniqueId val="{00000001-B26C-4560-97E3-5039A19C12F3}"/>
                </c:ext>
              </c:extLst>
            </c:dLbl>
            <c:dLbl>
              <c:idx val="1"/>
              <c:showLegendKey val="0"/>
              <c:showVal val="1"/>
              <c:showCatName val="0"/>
              <c:showSerName val="0"/>
              <c:showPercent val="0"/>
              <c:showBubbleSize val="0"/>
              <c:extLst>
                <c:ext xmlns:c15="http://schemas.microsoft.com/office/drawing/2012/chart" uri="{CE6537A1-D6FC-4f65-9D91-7224C49458BB}">
                  <c15:layout>
                    <c:manualLayout>
                      <c:w val="0.24251497005988024"/>
                      <c:h val="7.77027027027027E-2"/>
                    </c:manualLayout>
                  </c15:layout>
                </c:ext>
                <c:ext xmlns:c16="http://schemas.microsoft.com/office/drawing/2014/chart" uri="{C3380CC4-5D6E-409C-BE32-E72D297353CC}">
                  <c16:uniqueId val="{00000003-B26C-4560-97E3-5039A19C12F3}"/>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Japan</c:v>
                </c:pt>
                <c:pt idx="1">
                  <c:v>Switzerland</c:v>
                </c:pt>
                <c:pt idx="2">
                  <c:v>Sweden</c:v>
                </c:pt>
                <c:pt idx="3">
                  <c:v>UNDP</c:v>
                </c:pt>
              </c:strCache>
            </c:strRef>
          </c:cat>
          <c:val>
            <c:numRef>
              <c:f>Sheet1!$B$2:$B$5</c:f>
              <c:numCache>
                <c:formatCode>#,##0</c:formatCode>
                <c:ptCount val="4"/>
                <c:pt idx="0">
                  <c:v>4000000</c:v>
                </c:pt>
                <c:pt idx="1">
                  <c:v>2000000</c:v>
                </c:pt>
                <c:pt idx="2">
                  <c:v>200000</c:v>
                </c:pt>
                <c:pt idx="3">
                  <c:v>292126</c:v>
                </c:pt>
              </c:numCache>
            </c:numRef>
          </c:val>
          <c:extLst>
            <c:ext xmlns:c16="http://schemas.microsoft.com/office/drawing/2014/chart" uri="{C3380CC4-5D6E-409C-BE32-E72D297353CC}">
              <c16:uniqueId val="{00000006-B26C-4560-97E3-5039A19C12F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3062A1-06F2-4F1F-B619-B6D5C64B3CE6}"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F60E8BFF-2795-4E8B-AB6F-C71919A996F2}">
      <dgm:prSet phldrT="[Text]"/>
      <dgm:spPr/>
      <dgm:t>
        <a:bodyPr/>
        <a:lstStyle/>
        <a:p>
          <a:r>
            <a:rPr lang="en-US" dirty="0"/>
            <a:t>Fully evaluated</a:t>
          </a:r>
        </a:p>
      </dgm:t>
    </dgm:pt>
    <dgm:pt modelId="{2C433D65-F155-4F82-8508-95EDBB3CFEE3}" type="parTrans" cxnId="{3A45FBFA-18F5-4E83-B978-EB75848D567D}">
      <dgm:prSet/>
      <dgm:spPr/>
      <dgm:t>
        <a:bodyPr/>
        <a:lstStyle/>
        <a:p>
          <a:endParaRPr lang="en-US"/>
        </a:p>
      </dgm:t>
    </dgm:pt>
    <dgm:pt modelId="{3F0A21E6-5DC9-4F43-983C-27DEF4F5CFF8}" type="sibTrans" cxnId="{3A45FBFA-18F5-4E83-B978-EB75848D567D}">
      <dgm:prSet/>
      <dgm:spPr/>
      <dgm:t>
        <a:bodyPr/>
        <a:lstStyle/>
        <a:p>
          <a:endParaRPr lang="en-US"/>
        </a:p>
      </dgm:t>
    </dgm:pt>
    <dgm:pt modelId="{02ECDF27-DC9D-4D75-AEDB-7A333F790CD0}">
      <dgm:prSet phldrT="[Text]"/>
      <dgm:spPr/>
      <dgm:t>
        <a:bodyPr/>
        <a:lstStyle/>
        <a:p>
          <a:r>
            <a:rPr lang="en-US" dirty="0"/>
            <a:t>Kenya, Sierra Leone, Zambia</a:t>
          </a:r>
        </a:p>
      </dgm:t>
    </dgm:pt>
    <dgm:pt modelId="{530FB040-1B50-482C-85FA-35C7027427C6}" type="parTrans" cxnId="{322D8B57-281B-4538-BE2E-0C2867EE0D26}">
      <dgm:prSet/>
      <dgm:spPr/>
      <dgm:t>
        <a:bodyPr/>
        <a:lstStyle/>
        <a:p>
          <a:endParaRPr lang="en-US"/>
        </a:p>
      </dgm:t>
    </dgm:pt>
    <dgm:pt modelId="{2117073A-14E3-4402-8F2F-D41F801F22BE}" type="sibTrans" cxnId="{322D8B57-281B-4538-BE2E-0C2867EE0D26}">
      <dgm:prSet/>
      <dgm:spPr/>
      <dgm:t>
        <a:bodyPr/>
        <a:lstStyle/>
        <a:p>
          <a:endParaRPr lang="en-US"/>
        </a:p>
      </dgm:t>
    </dgm:pt>
    <dgm:pt modelId="{BD151841-0222-4933-9882-E624324DDAC3}">
      <dgm:prSet phldrT="[Text]"/>
      <dgm:spPr/>
      <dgm:t>
        <a:bodyPr/>
        <a:lstStyle/>
        <a:p>
          <a:r>
            <a:rPr lang="en-US" dirty="0"/>
            <a:t>Partly evaluated</a:t>
          </a:r>
        </a:p>
      </dgm:t>
    </dgm:pt>
    <dgm:pt modelId="{05A38EE1-A0C4-43F7-8C62-E9DA04DA39E9}" type="parTrans" cxnId="{DC762B93-445F-4F2A-ADBD-3C238B7DD61C}">
      <dgm:prSet/>
      <dgm:spPr/>
      <dgm:t>
        <a:bodyPr/>
        <a:lstStyle/>
        <a:p>
          <a:endParaRPr lang="en-US"/>
        </a:p>
      </dgm:t>
    </dgm:pt>
    <dgm:pt modelId="{BCC0485C-09AF-4F7A-9CF6-E266F399255A}" type="sibTrans" cxnId="{DC762B93-445F-4F2A-ADBD-3C238B7DD61C}">
      <dgm:prSet/>
      <dgm:spPr/>
      <dgm:t>
        <a:bodyPr/>
        <a:lstStyle/>
        <a:p>
          <a:endParaRPr lang="en-US"/>
        </a:p>
      </dgm:t>
    </dgm:pt>
    <dgm:pt modelId="{7DC81BBF-BA84-4A6D-A8B8-F2064D480AFE}">
      <dgm:prSet phldrT="[Text]"/>
      <dgm:spPr/>
      <dgm:t>
        <a:bodyPr/>
        <a:lstStyle/>
        <a:p>
          <a:r>
            <a:rPr lang="en-US" dirty="0"/>
            <a:t>Democratic Republic of the Congo</a:t>
          </a:r>
        </a:p>
      </dgm:t>
    </dgm:pt>
    <dgm:pt modelId="{4120D25F-B901-4C84-A8C4-EF974F3BA7DC}" type="parTrans" cxnId="{9E93C0CC-4959-4368-9560-47F266B67769}">
      <dgm:prSet/>
      <dgm:spPr/>
      <dgm:t>
        <a:bodyPr/>
        <a:lstStyle/>
        <a:p>
          <a:endParaRPr lang="en-US"/>
        </a:p>
      </dgm:t>
    </dgm:pt>
    <dgm:pt modelId="{368A1032-05AB-4164-8759-24B9226037F3}" type="sibTrans" cxnId="{9E93C0CC-4959-4368-9560-47F266B67769}">
      <dgm:prSet/>
      <dgm:spPr/>
      <dgm:t>
        <a:bodyPr/>
        <a:lstStyle/>
        <a:p>
          <a:endParaRPr lang="en-US"/>
        </a:p>
      </dgm:t>
    </dgm:pt>
    <dgm:pt modelId="{BAF1BBFA-2882-477B-ABF7-70C05BA72A8D}">
      <dgm:prSet phldrT="[Text]"/>
      <dgm:spPr/>
      <dgm:t>
        <a:bodyPr/>
        <a:lstStyle/>
        <a:p>
          <a:r>
            <a:rPr lang="en-US" dirty="0"/>
            <a:t>Excluded</a:t>
          </a:r>
        </a:p>
      </dgm:t>
    </dgm:pt>
    <dgm:pt modelId="{D4194A05-C5C0-490C-8346-EB280DB9FD1C}" type="parTrans" cxnId="{C19F5EF8-8CD7-4256-A8A0-39A505EBF9B7}">
      <dgm:prSet/>
      <dgm:spPr/>
      <dgm:t>
        <a:bodyPr/>
        <a:lstStyle/>
        <a:p>
          <a:endParaRPr lang="en-US"/>
        </a:p>
      </dgm:t>
    </dgm:pt>
    <dgm:pt modelId="{A1C09B77-F38D-4D37-BCF5-8B659EC49735}" type="sibTrans" cxnId="{C19F5EF8-8CD7-4256-A8A0-39A505EBF9B7}">
      <dgm:prSet/>
      <dgm:spPr/>
      <dgm:t>
        <a:bodyPr/>
        <a:lstStyle/>
        <a:p>
          <a:endParaRPr lang="en-US"/>
        </a:p>
      </dgm:t>
    </dgm:pt>
    <dgm:pt modelId="{716F0B2F-5E19-49E9-9E5F-29A8EC300988}">
      <dgm:prSet phldrT="[Text]"/>
      <dgm:spPr/>
      <dgm:t>
        <a:bodyPr/>
        <a:lstStyle/>
        <a:p>
          <a:r>
            <a:rPr lang="en-US" dirty="0"/>
            <a:t>Cameroon, Liberia, Mozambique, Namibia</a:t>
          </a:r>
        </a:p>
      </dgm:t>
    </dgm:pt>
    <dgm:pt modelId="{03FBC77E-45FB-440C-A36B-42F7A9C24824}" type="parTrans" cxnId="{EB9DBDFF-AC25-4650-812F-F145B940CAF4}">
      <dgm:prSet/>
      <dgm:spPr/>
      <dgm:t>
        <a:bodyPr/>
        <a:lstStyle/>
        <a:p>
          <a:endParaRPr lang="en-US"/>
        </a:p>
      </dgm:t>
    </dgm:pt>
    <dgm:pt modelId="{60BB3A7A-3C78-4A0B-AA04-8C8B1854908B}" type="sibTrans" cxnId="{EB9DBDFF-AC25-4650-812F-F145B940CAF4}">
      <dgm:prSet/>
      <dgm:spPr/>
      <dgm:t>
        <a:bodyPr/>
        <a:lstStyle/>
        <a:p>
          <a:endParaRPr lang="en-US"/>
        </a:p>
      </dgm:t>
    </dgm:pt>
    <dgm:pt modelId="{E48E14C6-E49F-4183-8CAC-11567219329E}" type="pres">
      <dgm:prSet presAssocID="{B13062A1-06F2-4F1F-B619-B6D5C64B3CE6}" presName="Name0" presStyleCnt="0">
        <dgm:presLayoutVars>
          <dgm:dir/>
          <dgm:animLvl val="lvl"/>
          <dgm:resizeHandles val="exact"/>
        </dgm:presLayoutVars>
      </dgm:prSet>
      <dgm:spPr/>
    </dgm:pt>
    <dgm:pt modelId="{EB4E8F01-A218-41AA-9BD1-8A3444853034}" type="pres">
      <dgm:prSet presAssocID="{F60E8BFF-2795-4E8B-AB6F-C71919A996F2}" presName="linNode" presStyleCnt="0"/>
      <dgm:spPr/>
    </dgm:pt>
    <dgm:pt modelId="{6E892301-63EE-4355-BE7E-AD5E639DE07F}" type="pres">
      <dgm:prSet presAssocID="{F60E8BFF-2795-4E8B-AB6F-C71919A996F2}" presName="parentText" presStyleLbl="node1" presStyleIdx="0" presStyleCnt="3">
        <dgm:presLayoutVars>
          <dgm:chMax val="1"/>
          <dgm:bulletEnabled val="1"/>
        </dgm:presLayoutVars>
      </dgm:prSet>
      <dgm:spPr/>
    </dgm:pt>
    <dgm:pt modelId="{CF474CCA-9BBB-4CBC-AD14-496159068CD9}" type="pres">
      <dgm:prSet presAssocID="{F60E8BFF-2795-4E8B-AB6F-C71919A996F2}" presName="descendantText" presStyleLbl="alignAccFollowNode1" presStyleIdx="0" presStyleCnt="3">
        <dgm:presLayoutVars>
          <dgm:bulletEnabled val="1"/>
        </dgm:presLayoutVars>
      </dgm:prSet>
      <dgm:spPr/>
    </dgm:pt>
    <dgm:pt modelId="{232950D1-A82C-418F-8093-1032E4DD3E3C}" type="pres">
      <dgm:prSet presAssocID="{3F0A21E6-5DC9-4F43-983C-27DEF4F5CFF8}" presName="sp" presStyleCnt="0"/>
      <dgm:spPr/>
    </dgm:pt>
    <dgm:pt modelId="{6D0415E3-44F2-43F2-9CB5-8128E12E225D}" type="pres">
      <dgm:prSet presAssocID="{BD151841-0222-4933-9882-E624324DDAC3}" presName="linNode" presStyleCnt="0"/>
      <dgm:spPr/>
    </dgm:pt>
    <dgm:pt modelId="{282E45B2-B444-4CD6-A773-7F2059E7A776}" type="pres">
      <dgm:prSet presAssocID="{BD151841-0222-4933-9882-E624324DDAC3}" presName="parentText" presStyleLbl="node1" presStyleIdx="1" presStyleCnt="3">
        <dgm:presLayoutVars>
          <dgm:chMax val="1"/>
          <dgm:bulletEnabled val="1"/>
        </dgm:presLayoutVars>
      </dgm:prSet>
      <dgm:spPr/>
    </dgm:pt>
    <dgm:pt modelId="{BD2C1C4B-41F9-4F0A-A437-AB84835722BE}" type="pres">
      <dgm:prSet presAssocID="{BD151841-0222-4933-9882-E624324DDAC3}" presName="descendantText" presStyleLbl="alignAccFollowNode1" presStyleIdx="1" presStyleCnt="3">
        <dgm:presLayoutVars>
          <dgm:bulletEnabled val="1"/>
        </dgm:presLayoutVars>
      </dgm:prSet>
      <dgm:spPr/>
    </dgm:pt>
    <dgm:pt modelId="{05F5C9BD-D3A9-4E2E-9F28-EA6506D2BC7C}" type="pres">
      <dgm:prSet presAssocID="{BCC0485C-09AF-4F7A-9CF6-E266F399255A}" presName="sp" presStyleCnt="0"/>
      <dgm:spPr/>
    </dgm:pt>
    <dgm:pt modelId="{595AC754-5694-4A1A-AAE3-F608AF1F6E64}" type="pres">
      <dgm:prSet presAssocID="{BAF1BBFA-2882-477B-ABF7-70C05BA72A8D}" presName="linNode" presStyleCnt="0"/>
      <dgm:spPr/>
    </dgm:pt>
    <dgm:pt modelId="{F9B23309-E9AC-477D-AC4C-D2E2CB82C415}" type="pres">
      <dgm:prSet presAssocID="{BAF1BBFA-2882-477B-ABF7-70C05BA72A8D}" presName="parentText" presStyleLbl="node1" presStyleIdx="2" presStyleCnt="3">
        <dgm:presLayoutVars>
          <dgm:chMax val="1"/>
          <dgm:bulletEnabled val="1"/>
        </dgm:presLayoutVars>
      </dgm:prSet>
      <dgm:spPr/>
    </dgm:pt>
    <dgm:pt modelId="{84B51D0C-E082-4F16-BCE0-E50724AC44C7}" type="pres">
      <dgm:prSet presAssocID="{BAF1BBFA-2882-477B-ABF7-70C05BA72A8D}" presName="descendantText" presStyleLbl="alignAccFollowNode1" presStyleIdx="2" presStyleCnt="3">
        <dgm:presLayoutVars>
          <dgm:bulletEnabled val="1"/>
        </dgm:presLayoutVars>
      </dgm:prSet>
      <dgm:spPr/>
    </dgm:pt>
  </dgm:ptLst>
  <dgm:cxnLst>
    <dgm:cxn modelId="{DC66DA03-A3E5-4345-8032-38E2F9CF8B73}" type="presOf" srcId="{B13062A1-06F2-4F1F-B619-B6D5C64B3CE6}" destId="{E48E14C6-E49F-4183-8CAC-11567219329E}" srcOrd="0" destOrd="0" presId="urn:microsoft.com/office/officeart/2005/8/layout/vList5"/>
    <dgm:cxn modelId="{4B33B124-DBFB-4317-A777-196D605E7D5A}" type="presOf" srcId="{BAF1BBFA-2882-477B-ABF7-70C05BA72A8D}" destId="{F9B23309-E9AC-477D-AC4C-D2E2CB82C415}" srcOrd="0" destOrd="0" presId="urn:microsoft.com/office/officeart/2005/8/layout/vList5"/>
    <dgm:cxn modelId="{0D273665-F5B7-412A-AC10-9296A15FE67B}" type="presOf" srcId="{716F0B2F-5E19-49E9-9E5F-29A8EC300988}" destId="{84B51D0C-E082-4F16-BCE0-E50724AC44C7}" srcOrd="0" destOrd="0" presId="urn:microsoft.com/office/officeart/2005/8/layout/vList5"/>
    <dgm:cxn modelId="{F226F650-C003-4728-A76D-9AC409204BBC}" type="presOf" srcId="{F60E8BFF-2795-4E8B-AB6F-C71919A996F2}" destId="{6E892301-63EE-4355-BE7E-AD5E639DE07F}" srcOrd="0" destOrd="0" presId="urn:microsoft.com/office/officeart/2005/8/layout/vList5"/>
    <dgm:cxn modelId="{322D8B57-281B-4538-BE2E-0C2867EE0D26}" srcId="{F60E8BFF-2795-4E8B-AB6F-C71919A996F2}" destId="{02ECDF27-DC9D-4D75-AEDB-7A333F790CD0}" srcOrd="0" destOrd="0" parTransId="{530FB040-1B50-482C-85FA-35C7027427C6}" sibTransId="{2117073A-14E3-4402-8F2F-D41F801F22BE}"/>
    <dgm:cxn modelId="{FB5BE37B-6636-4117-8060-5259B8D48A92}" type="presOf" srcId="{02ECDF27-DC9D-4D75-AEDB-7A333F790CD0}" destId="{CF474CCA-9BBB-4CBC-AD14-496159068CD9}" srcOrd="0" destOrd="0" presId="urn:microsoft.com/office/officeart/2005/8/layout/vList5"/>
    <dgm:cxn modelId="{DC762B93-445F-4F2A-ADBD-3C238B7DD61C}" srcId="{B13062A1-06F2-4F1F-B619-B6D5C64B3CE6}" destId="{BD151841-0222-4933-9882-E624324DDAC3}" srcOrd="1" destOrd="0" parTransId="{05A38EE1-A0C4-43F7-8C62-E9DA04DA39E9}" sibTransId="{BCC0485C-09AF-4F7A-9CF6-E266F399255A}"/>
    <dgm:cxn modelId="{61A6E4BF-9687-4A3D-843D-4A8B5890A069}" type="presOf" srcId="{7DC81BBF-BA84-4A6D-A8B8-F2064D480AFE}" destId="{BD2C1C4B-41F9-4F0A-A437-AB84835722BE}" srcOrd="0" destOrd="0" presId="urn:microsoft.com/office/officeart/2005/8/layout/vList5"/>
    <dgm:cxn modelId="{9E93C0CC-4959-4368-9560-47F266B67769}" srcId="{BD151841-0222-4933-9882-E624324DDAC3}" destId="{7DC81BBF-BA84-4A6D-A8B8-F2064D480AFE}" srcOrd="0" destOrd="0" parTransId="{4120D25F-B901-4C84-A8C4-EF974F3BA7DC}" sibTransId="{368A1032-05AB-4164-8759-24B9226037F3}"/>
    <dgm:cxn modelId="{BCCAF9F0-C2E0-496F-BEE1-7036A5DEBFB6}" type="presOf" srcId="{BD151841-0222-4933-9882-E624324DDAC3}" destId="{282E45B2-B444-4CD6-A773-7F2059E7A776}" srcOrd="0" destOrd="0" presId="urn:microsoft.com/office/officeart/2005/8/layout/vList5"/>
    <dgm:cxn modelId="{C19F5EF8-8CD7-4256-A8A0-39A505EBF9B7}" srcId="{B13062A1-06F2-4F1F-B619-B6D5C64B3CE6}" destId="{BAF1BBFA-2882-477B-ABF7-70C05BA72A8D}" srcOrd="2" destOrd="0" parTransId="{D4194A05-C5C0-490C-8346-EB280DB9FD1C}" sibTransId="{A1C09B77-F38D-4D37-BCF5-8B659EC49735}"/>
    <dgm:cxn modelId="{3A45FBFA-18F5-4E83-B978-EB75848D567D}" srcId="{B13062A1-06F2-4F1F-B619-B6D5C64B3CE6}" destId="{F60E8BFF-2795-4E8B-AB6F-C71919A996F2}" srcOrd="0" destOrd="0" parTransId="{2C433D65-F155-4F82-8508-95EDBB3CFEE3}" sibTransId="{3F0A21E6-5DC9-4F43-983C-27DEF4F5CFF8}"/>
    <dgm:cxn modelId="{EB9DBDFF-AC25-4650-812F-F145B940CAF4}" srcId="{BAF1BBFA-2882-477B-ABF7-70C05BA72A8D}" destId="{716F0B2F-5E19-49E9-9E5F-29A8EC300988}" srcOrd="0" destOrd="0" parTransId="{03FBC77E-45FB-440C-A36B-42F7A9C24824}" sibTransId="{60BB3A7A-3C78-4A0B-AA04-8C8B1854908B}"/>
    <dgm:cxn modelId="{5FFB80D4-280B-420E-BE52-E765713454F3}" type="presParOf" srcId="{E48E14C6-E49F-4183-8CAC-11567219329E}" destId="{EB4E8F01-A218-41AA-9BD1-8A3444853034}" srcOrd="0" destOrd="0" presId="urn:microsoft.com/office/officeart/2005/8/layout/vList5"/>
    <dgm:cxn modelId="{B46B7A28-531C-43F0-A832-7E453D8800CF}" type="presParOf" srcId="{EB4E8F01-A218-41AA-9BD1-8A3444853034}" destId="{6E892301-63EE-4355-BE7E-AD5E639DE07F}" srcOrd="0" destOrd="0" presId="urn:microsoft.com/office/officeart/2005/8/layout/vList5"/>
    <dgm:cxn modelId="{66E64C2F-9811-4DE1-961A-2914A7F198B8}" type="presParOf" srcId="{EB4E8F01-A218-41AA-9BD1-8A3444853034}" destId="{CF474CCA-9BBB-4CBC-AD14-496159068CD9}" srcOrd="1" destOrd="0" presId="urn:microsoft.com/office/officeart/2005/8/layout/vList5"/>
    <dgm:cxn modelId="{F4B46BEC-C548-4443-9A93-6AFEE65BCBE7}" type="presParOf" srcId="{E48E14C6-E49F-4183-8CAC-11567219329E}" destId="{232950D1-A82C-418F-8093-1032E4DD3E3C}" srcOrd="1" destOrd="0" presId="urn:microsoft.com/office/officeart/2005/8/layout/vList5"/>
    <dgm:cxn modelId="{CD792F0C-B3F3-46BA-9CF6-76EA1E3D0D6F}" type="presParOf" srcId="{E48E14C6-E49F-4183-8CAC-11567219329E}" destId="{6D0415E3-44F2-43F2-9CB5-8128E12E225D}" srcOrd="2" destOrd="0" presId="urn:microsoft.com/office/officeart/2005/8/layout/vList5"/>
    <dgm:cxn modelId="{4AD47D25-8F87-431A-B168-A3A2D9CFA7DC}" type="presParOf" srcId="{6D0415E3-44F2-43F2-9CB5-8128E12E225D}" destId="{282E45B2-B444-4CD6-A773-7F2059E7A776}" srcOrd="0" destOrd="0" presId="urn:microsoft.com/office/officeart/2005/8/layout/vList5"/>
    <dgm:cxn modelId="{406923E2-84F2-4330-8F1E-E55DC7A0DA59}" type="presParOf" srcId="{6D0415E3-44F2-43F2-9CB5-8128E12E225D}" destId="{BD2C1C4B-41F9-4F0A-A437-AB84835722BE}" srcOrd="1" destOrd="0" presId="urn:microsoft.com/office/officeart/2005/8/layout/vList5"/>
    <dgm:cxn modelId="{9865112C-5DA8-4157-80FE-7C55C9C0A4D0}" type="presParOf" srcId="{E48E14C6-E49F-4183-8CAC-11567219329E}" destId="{05F5C9BD-D3A9-4E2E-9F28-EA6506D2BC7C}" srcOrd="3" destOrd="0" presId="urn:microsoft.com/office/officeart/2005/8/layout/vList5"/>
    <dgm:cxn modelId="{1A2BD106-FFD4-40A7-930E-5CCDD8E79148}" type="presParOf" srcId="{E48E14C6-E49F-4183-8CAC-11567219329E}" destId="{595AC754-5694-4A1A-AAE3-F608AF1F6E64}" srcOrd="4" destOrd="0" presId="urn:microsoft.com/office/officeart/2005/8/layout/vList5"/>
    <dgm:cxn modelId="{6106B552-4DF2-4A32-A808-D5A8FD25FAA3}" type="presParOf" srcId="{595AC754-5694-4A1A-AAE3-F608AF1F6E64}" destId="{F9B23309-E9AC-477D-AC4C-D2E2CB82C415}" srcOrd="0" destOrd="0" presId="urn:microsoft.com/office/officeart/2005/8/layout/vList5"/>
    <dgm:cxn modelId="{85EA3094-75D8-4B1B-B0A3-16348761B72D}" type="presParOf" srcId="{595AC754-5694-4A1A-AAE3-F608AF1F6E64}" destId="{84B51D0C-E082-4F16-BCE0-E50724AC44C7}" srcOrd="1" destOrd="0" presId="urn:microsoft.com/office/officeart/2005/8/layout/vList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474CCA-9BBB-4CBC-AD14-496159068CD9}">
      <dsp:nvSpPr>
        <dsp:cNvPr id="0" name=""/>
        <dsp:cNvSpPr/>
      </dsp:nvSpPr>
      <dsp:spPr>
        <a:xfrm rot="5400000">
          <a:off x="1890058" y="-820842"/>
          <a:ext cx="175170" cy="1861312"/>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dirty="0"/>
            <a:t>Kenya, Sierra Leone, Zambia</a:t>
          </a:r>
        </a:p>
      </dsp:txBody>
      <dsp:txXfrm rot="-5400000">
        <a:off x="1046988" y="30779"/>
        <a:ext cx="1852761" cy="158068"/>
      </dsp:txXfrm>
    </dsp:sp>
    <dsp:sp modelId="{6E892301-63EE-4355-BE7E-AD5E639DE07F}">
      <dsp:nvSpPr>
        <dsp:cNvPr id="0" name=""/>
        <dsp:cNvSpPr/>
      </dsp:nvSpPr>
      <dsp:spPr>
        <a:xfrm>
          <a:off x="0" y="331"/>
          <a:ext cx="1046988" cy="21896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US" sz="1100" kern="1200" dirty="0"/>
            <a:t>Fully evaluated</a:t>
          </a:r>
        </a:p>
      </dsp:txBody>
      <dsp:txXfrm>
        <a:off x="10689" y="11020"/>
        <a:ext cx="1025610" cy="197585"/>
      </dsp:txXfrm>
    </dsp:sp>
    <dsp:sp modelId="{BD2C1C4B-41F9-4F0A-A437-AB84835722BE}">
      <dsp:nvSpPr>
        <dsp:cNvPr id="0" name=""/>
        <dsp:cNvSpPr/>
      </dsp:nvSpPr>
      <dsp:spPr>
        <a:xfrm rot="5400000">
          <a:off x="1890058" y="-590931"/>
          <a:ext cx="175170" cy="1861312"/>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dirty="0"/>
            <a:t>Democratic Republic of the Congo</a:t>
          </a:r>
        </a:p>
      </dsp:txBody>
      <dsp:txXfrm rot="-5400000">
        <a:off x="1046988" y="260690"/>
        <a:ext cx="1852761" cy="158068"/>
      </dsp:txXfrm>
    </dsp:sp>
    <dsp:sp modelId="{282E45B2-B444-4CD6-A773-7F2059E7A776}">
      <dsp:nvSpPr>
        <dsp:cNvPr id="0" name=""/>
        <dsp:cNvSpPr/>
      </dsp:nvSpPr>
      <dsp:spPr>
        <a:xfrm>
          <a:off x="0" y="230243"/>
          <a:ext cx="1046988" cy="21896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US" sz="1100" kern="1200" dirty="0"/>
            <a:t>Partly evaluated</a:t>
          </a:r>
        </a:p>
      </dsp:txBody>
      <dsp:txXfrm>
        <a:off x="10689" y="240932"/>
        <a:ext cx="1025610" cy="197585"/>
      </dsp:txXfrm>
    </dsp:sp>
    <dsp:sp modelId="{84B51D0C-E082-4F16-BCE0-E50724AC44C7}">
      <dsp:nvSpPr>
        <dsp:cNvPr id="0" name=""/>
        <dsp:cNvSpPr/>
      </dsp:nvSpPr>
      <dsp:spPr>
        <a:xfrm rot="5400000">
          <a:off x="1890058" y="-361019"/>
          <a:ext cx="175170" cy="1861312"/>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dirty="0"/>
            <a:t>Cameroon, Liberia, Mozambique, Namibia</a:t>
          </a:r>
        </a:p>
      </dsp:txBody>
      <dsp:txXfrm rot="-5400000">
        <a:off x="1046988" y="490602"/>
        <a:ext cx="1852761" cy="158068"/>
      </dsp:txXfrm>
    </dsp:sp>
    <dsp:sp modelId="{F9B23309-E9AC-477D-AC4C-D2E2CB82C415}">
      <dsp:nvSpPr>
        <dsp:cNvPr id="0" name=""/>
        <dsp:cNvSpPr/>
      </dsp:nvSpPr>
      <dsp:spPr>
        <a:xfrm>
          <a:off x="0" y="460154"/>
          <a:ext cx="1046988" cy="21896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US" sz="1100" kern="1200" dirty="0"/>
            <a:t>Excluded</a:t>
          </a:r>
        </a:p>
      </dsp:txBody>
      <dsp:txXfrm>
        <a:off x="10689" y="470843"/>
        <a:ext cx="1025610" cy="197585"/>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093F7-DFE2-4CF2-AD42-1CA3B7738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69</Pages>
  <Words>24360</Words>
  <Characters>138852</Characters>
  <Application>Microsoft Office Word</Application>
  <DocSecurity>0</DocSecurity>
  <Lines>1157</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Gralton</dc:creator>
  <cp:keywords/>
  <dc:description/>
  <cp:lastModifiedBy>Sean Gralton</cp:lastModifiedBy>
  <cp:revision>3</cp:revision>
  <cp:lastPrinted>2023-01-06T20:46:00Z</cp:lastPrinted>
  <dcterms:created xsi:type="dcterms:W3CDTF">2023-01-19T22:31:00Z</dcterms:created>
  <dcterms:modified xsi:type="dcterms:W3CDTF">2023-01-20T14:21:00Z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550580d123926f614fa911055e74fdf267b986d7f765371db39cc3729256d450</vt:lpwstr>
  </property>
</Properties>
</file>