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6EF46" w14:textId="77777777" w:rsidR="00671222" w:rsidRPr="009724BB" w:rsidRDefault="00671222" w:rsidP="003C5DF0">
      <w:pPr>
        <w:pBdr>
          <w:bottom w:val="single" w:sz="4" w:space="1" w:color="000000"/>
        </w:pBdr>
        <w:rPr>
          <w:rFonts w:ascii="Century Gothic" w:hAnsi="Century Gothic"/>
          <w:b/>
          <w:sz w:val="20"/>
          <w:szCs w:val="20"/>
        </w:rPr>
      </w:pPr>
    </w:p>
    <w:p w14:paraId="7646136A" w14:textId="77777777" w:rsidR="00671222" w:rsidRPr="00466E20" w:rsidRDefault="003C5DF0" w:rsidP="003C5DF0">
      <w:pPr>
        <w:pBdr>
          <w:bottom w:val="single" w:sz="4" w:space="1" w:color="000000"/>
        </w:pBdr>
        <w:jc w:val="right"/>
        <w:rPr>
          <w:rFonts w:ascii="Century Gothic" w:hAnsi="Century Gothic"/>
          <w:b/>
          <w:sz w:val="20"/>
          <w:szCs w:val="20"/>
        </w:rPr>
      </w:pPr>
      <w:r w:rsidRPr="00466E20">
        <w:rPr>
          <w:rFonts w:ascii="Century Gothic" w:hAnsi="Century Gothic"/>
          <w:b/>
          <w:noProof/>
          <w:sz w:val="20"/>
          <w:szCs w:val="20"/>
          <w:lang w:val="de-CH" w:eastAsia="de-CH"/>
        </w:rPr>
        <w:drawing>
          <wp:inline distT="0" distB="0" distL="0" distR="0" wp14:anchorId="06415E76" wp14:editId="14D185A6">
            <wp:extent cx="1627686" cy="486979"/>
            <wp:effectExtent l="0" t="0" r="0" b="0"/>
            <wp:docPr id="5" name="Bild 36" descr="Description: INNOVABRIDGE_Logo">
              <a:extLst xmlns:a="http://schemas.openxmlformats.org/drawingml/2006/main">
                <a:ext uri="{FF2B5EF4-FFF2-40B4-BE49-F238E27FC236}">
                  <a16:creationId xmlns:a16="http://schemas.microsoft.com/office/drawing/2014/main" id="{13C4656E-6A19-0B45-7023-C99977FE1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36" descr="Description: INNOVABRIDGE_Logo">
                      <a:extLst>
                        <a:ext uri="{FF2B5EF4-FFF2-40B4-BE49-F238E27FC236}">
                          <a16:creationId xmlns:a16="http://schemas.microsoft.com/office/drawing/2014/main" id="{13C4656E-6A19-0B45-7023-C99977FE15E1}"/>
                        </a:ext>
                      </a:extLst>
                    </pic:cNvPr>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627686" cy="486979"/>
                    </a:xfrm>
                    <a:prstGeom prst="rect">
                      <a:avLst/>
                    </a:prstGeom>
                    <a:noFill/>
                    <a:ln>
                      <a:noFill/>
                    </a:ln>
                  </pic:spPr>
                </pic:pic>
              </a:graphicData>
            </a:graphic>
          </wp:inline>
        </w:drawing>
      </w:r>
    </w:p>
    <w:p w14:paraId="7963B22E" w14:textId="77777777" w:rsidR="00671222" w:rsidRPr="00466E20" w:rsidRDefault="00671222">
      <w:pPr>
        <w:pBdr>
          <w:bottom w:val="single" w:sz="4" w:space="1" w:color="000000"/>
        </w:pBdr>
        <w:jc w:val="center"/>
        <w:rPr>
          <w:rFonts w:ascii="Century Gothic" w:hAnsi="Century Gothic"/>
          <w:b/>
          <w:sz w:val="20"/>
          <w:szCs w:val="20"/>
        </w:rPr>
      </w:pPr>
    </w:p>
    <w:p w14:paraId="00B7857A" w14:textId="77777777" w:rsidR="00671222" w:rsidRPr="00466E20" w:rsidRDefault="00671222">
      <w:pPr>
        <w:pBdr>
          <w:bottom w:val="single" w:sz="4" w:space="1" w:color="000000"/>
        </w:pBdr>
        <w:jc w:val="center"/>
        <w:rPr>
          <w:rFonts w:ascii="Century Gothic" w:hAnsi="Century Gothic"/>
          <w:b/>
          <w:sz w:val="20"/>
          <w:szCs w:val="20"/>
        </w:rPr>
      </w:pPr>
    </w:p>
    <w:p w14:paraId="1B88490D" w14:textId="77777777" w:rsidR="00671222" w:rsidRPr="00466E20" w:rsidRDefault="00671222">
      <w:pPr>
        <w:pBdr>
          <w:bottom w:val="single" w:sz="4" w:space="1" w:color="000000"/>
        </w:pBdr>
        <w:jc w:val="center"/>
        <w:rPr>
          <w:rFonts w:ascii="Century Gothic" w:hAnsi="Century Gothic"/>
          <w:b/>
          <w:sz w:val="20"/>
          <w:szCs w:val="20"/>
        </w:rPr>
      </w:pPr>
    </w:p>
    <w:p w14:paraId="5667463F" w14:textId="77777777" w:rsidR="00671222" w:rsidRPr="00466E20" w:rsidRDefault="00671222">
      <w:pPr>
        <w:pBdr>
          <w:bottom w:val="single" w:sz="4" w:space="1" w:color="000000"/>
        </w:pBdr>
        <w:jc w:val="center"/>
        <w:rPr>
          <w:rFonts w:ascii="Century Gothic" w:hAnsi="Century Gothic"/>
          <w:b/>
          <w:sz w:val="20"/>
          <w:szCs w:val="20"/>
        </w:rPr>
      </w:pPr>
    </w:p>
    <w:p w14:paraId="52FED203" w14:textId="77777777" w:rsidR="00671222" w:rsidRPr="00466E20" w:rsidRDefault="00671222">
      <w:pPr>
        <w:pBdr>
          <w:bottom w:val="single" w:sz="4" w:space="1" w:color="000000"/>
        </w:pBdr>
        <w:jc w:val="center"/>
        <w:rPr>
          <w:rFonts w:ascii="Century Gothic" w:hAnsi="Century Gothic"/>
          <w:b/>
          <w:sz w:val="20"/>
          <w:szCs w:val="20"/>
        </w:rPr>
      </w:pPr>
    </w:p>
    <w:p w14:paraId="14CBADA3" w14:textId="77777777" w:rsidR="003C5DF0" w:rsidRPr="00466E20" w:rsidRDefault="003C5DF0">
      <w:pPr>
        <w:pBdr>
          <w:bottom w:val="single" w:sz="4" w:space="1" w:color="000000"/>
        </w:pBdr>
        <w:jc w:val="center"/>
        <w:rPr>
          <w:rFonts w:ascii="Century Gothic" w:hAnsi="Century Gothic"/>
          <w:b/>
          <w:sz w:val="20"/>
          <w:szCs w:val="20"/>
        </w:rPr>
      </w:pPr>
    </w:p>
    <w:p w14:paraId="64D0F2F2" w14:textId="77777777" w:rsidR="003C5DF0" w:rsidRPr="00466E20" w:rsidRDefault="003C5DF0">
      <w:pPr>
        <w:pBdr>
          <w:bottom w:val="single" w:sz="4" w:space="1" w:color="000000"/>
        </w:pBdr>
        <w:jc w:val="center"/>
        <w:rPr>
          <w:rFonts w:ascii="Century Gothic" w:hAnsi="Century Gothic"/>
          <w:b/>
          <w:sz w:val="20"/>
          <w:szCs w:val="20"/>
        </w:rPr>
      </w:pPr>
    </w:p>
    <w:p w14:paraId="3F05189D" w14:textId="77777777" w:rsidR="003C5DF0" w:rsidRPr="00466E20" w:rsidRDefault="003C5DF0">
      <w:pPr>
        <w:pBdr>
          <w:bottom w:val="single" w:sz="4" w:space="1" w:color="000000"/>
        </w:pBdr>
        <w:jc w:val="center"/>
        <w:rPr>
          <w:rFonts w:ascii="Century Gothic" w:hAnsi="Century Gothic"/>
          <w:b/>
          <w:sz w:val="32"/>
          <w:szCs w:val="32"/>
        </w:rPr>
      </w:pPr>
    </w:p>
    <w:p w14:paraId="418E0BB0" w14:textId="77777777" w:rsidR="00671222" w:rsidRPr="00466E20" w:rsidRDefault="00671222">
      <w:pPr>
        <w:pBdr>
          <w:bottom w:val="single" w:sz="4" w:space="1" w:color="000000"/>
        </w:pBdr>
        <w:jc w:val="center"/>
        <w:rPr>
          <w:rFonts w:ascii="Century Gothic" w:hAnsi="Century Gothic"/>
          <w:b/>
          <w:sz w:val="32"/>
          <w:szCs w:val="32"/>
        </w:rPr>
      </w:pPr>
    </w:p>
    <w:p w14:paraId="016331D0" w14:textId="77777777" w:rsidR="004A3AAB" w:rsidRPr="00466E20" w:rsidRDefault="00671222">
      <w:pPr>
        <w:pBdr>
          <w:bottom w:val="single" w:sz="4" w:space="1" w:color="000000"/>
        </w:pBdr>
        <w:jc w:val="center"/>
        <w:rPr>
          <w:rFonts w:ascii="Century Gothic" w:hAnsi="Century Gothic" w:cs="Open Sans"/>
          <w:b/>
          <w:color w:val="005753"/>
          <w:sz w:val="32"/>
          <w:szCs w:val="32"/>
        </w:rPr>
      </w:pPr>
      <w:r w:rsidRPr="00466E20">
        <w:rPr>
          <w:rFonts w:ascii="Century Gothic" w:hAnsi="Century Gothic" w:cs="Open Sans"/>
          <w:b/>
          <w:color w:val="005753"/>
          <w:sz w:val="32"/>
          <w:szCs w:val="32"/>
        </w:rPr>
        <w:t>INDEPENDENT</w:t>
      </w:r>
      <w:r w:rsidR="003E69F7" w:rsidRPr="00466E20">
        <w:rPr>
          <w:rFonts w:ascii="Century Gothic" w:hAnsi="Century Gothic" w:cs="Open Sans"/>
          <w:b/>
          <w:color w:val="005753"/>
          <w:sz w:val="32"/>
          <w:szCs w:val="32"/>
        </w:rPr>
        <w:t xml:space="preserve"> EVALUATION </w:t>
      </w:r>
      <w:r w:rsidR="00C41BC9" w:rsidRPr="00466E20">
        <w:rPr>
          <w:rFonts w:ascii="Century Gothic" w:hAnsi="Century Gothic" w:cs="Open Sans"/>
          <w:b/>
          <w:color w:val="005753"/>
          <w:sz w:val="32"/>
          <w:szCs w:val="32"/>
        </w:rPr>
        <w:t xml:space="preserve">REPORT </w:t>
      </w:r>
    </w:p>
    <w:p w14:paraId="557AA7FE" w14:textId="77777777" w:rsidR="004A3AAB" w:rsidRPr="00466E20" w:rsidRDefault="004A3AAB">
      <w:pPr>
        <w:pBdr>
          <w:bottom w:val="single" w:sz="4" w:space="1" w:color="000000"/>
        </w:pBdr>
        <w:jc w:val="center"/>
        <w:rPr>
          <w:rFonts w:ascii="Century Gothic" w:hAnsi="Century Gothic" w:cs="Open Sans"/>
          <w:b/>
          <w:color w:val="005753"/>
          <w:sz w:val="32"/>
          <w:szCs w:val="32"/>
        </w:rPr>
      </w:pPr>
    </w:p>
    <w:p w14:paraId="5D8B944A" w14:textId="77777777" w:rsidR="00671222" w:rsidRPr="00466E20" w:rsidRDefault="003E69F7">
      <w:pPr>
        <w:pBdr>
          <w:bottom w:val="single" w:sz="4" w:space="1" w:color="000000"/>
        </w:pBdr>
        <w:jc w:val="center"/>
        <w:rPr>
          <w:rFonts w:ascii="Century Gothic" w:eastAsia="Roboto" w:hAnsi="Century Gothic" w:cs="Open Sans"/>
          <w:i/>
          <w:color w:val="005753"/>
          <w:sz w:val="32"/>
          <w:szCs w:val="32"/>
        </w:rPr>
      </w:pPr>
      <w:r w:rsidRPr="00466E20">
        <w:rPr>
          <w:rFonts w:ascii="Century Gothic" w:eastAsia="Roboto" w:hAnsi="Century Gothic" w:cs="Open Sans"/>
          <w:i/>
          <w:color w:val="005753"/>
          <w:sz w:val="32"/>
          <w:szCs w:val="32"/>
        </w:rPr>
        <w:t>Strengthening Parliamentary Democracy and Inclusive Political Dialogue Project</w:t>
      </w:r>
      <w:r w:rsidR="00671222" w:rsidRPr="00466E20">
        <w:rPr>
          <w:rFonts w:ascii="Century Gothic" w:eastAsia="Roboto" w:hAnsi="Century Gothic" w:cs="Open Sans"/>
          <w:i/>
          <w:color w:val="005753"/>
          <w:sz w:val="32"/>
          <w:szCs w:val="32"/>
        </w:rPr>
        <w:t xml:space="preserve"> – PHASE III </w:t>
      </w:r>
    </w:p>
    <w:p w14:paraId="4EC4B818" w14:textId="77777777" w:rsidR="00671222" w:rsidRPr="00466E20" w:rsidRDefault="00671222">
      <w:pPr>
        <w:pBdr>
          <w:bottom w:val="single" w:sz="4" w:space="1" w:color="000000"/>
        </w:pBdr>
        <w:jc w:val="center"/>
        <w:rPr>
          <w:rFonts w:ascii="Century Gothic" w:eastAsia="Roboto" w:hAnsi="Century Gothic" w:cs="Open Sans"/>
          <w:i/>
          <w:color w:val="005753"/>
          <w:sz w:val="32"/>
          <w:szCs w:val="32"/>
        </w:rPr>
      </w:pPr>
    </w:p>
    <w:p w14:paraId="6BD7490F" w14:textId="77777777" w:rsidR="004A3AAB" w:rsidRPr="00466E20" w:rsidRDefault="00671222">
      <w:pPr>
        <w:pBdr>
          <w:bottom w:val="single" w:sz="4" w:space="1" w:color="000000"/>
        </w:pBdr>
        <w:jc w:val="center"/>
        <w:rPr>
          <w:rFonts w:ascii="Century Gothic" w:hAnsi="Century Gothic"/>
          <w:i/>
          <w:color w:val="005753"/>
          <w:sz w:val="32"/>
          <w:szCs w:val="32"/>
        </w:rPr>
      </w:pPr>
      <w:r w:rsidRPr="00466E20">
        <w:rPr>
          <w:rFonts w:ascii="Century Gothic" w:eastAsia="Roboto" w:hAnsi="Century Gothic" w:cs="Open Sans"/>
          <w:i/>
          <w:color w:val="005753"/>
          <w:sz w:val="32"/>
          <w:szCs w:val="32"/>
        </w:rPr>
        <w:t>(2020-2023)</w:t>
      </w:r>
    </w:p>
    <w:p w14:paraId="3D1AA435" w14:textId="77777777" w:rsidR="004A3AAB" w:rsidRPr="00466E20" w:rsidRDefault="004A3AAB">
      <w:pPr>
        <w:rPr>
          <w:rFonts w:ascii="Century Gothic" w:hAnsi="Century Gothic"/>
          <w:b/>
          <w:sz w:val="20"/>
          <w:szCs w:val="20"/>
        </w:rPr>
      </w:pPr>
    </w:p>
    <w:p w14:paraId="421A647D" w14:textId="77777777" w:rsidR="00905130" w:rsidRPr="00466E20" w:rsidRDefault="00C41BC9">
      <w:pPr>
        <w:rPr>
          <w:rFonts w:ascii="Century Gothic" w:eastAsia="Proxima Nova" w:hAnsi="Century Gothic" w:cs="Proxima Nova"/>
          <w:b/>
          <w:sz w:val="20"/>
          <w:szCs w:val="20"/>
        </w:rPr>
      </w:pPr>
      <w:r w:rsidRPr="00466E20">
        <w:rPr>
          <w:rFonts w:ascii="Century Gothic" w:eastAsia="Proxima Nova" w:hAnsi="Century Gothic" w:cs="Proxima Nova"/>
          <w:b/>
          <w:noProof/>
          <w:sz w:val="20"/>
          <w:szCs w:val="20"/>
          <w:lang w:val="de-CH" w:eastAsia="de-CH"/>
        </w:rPr>
        <mc:AlternateContent>
          <mc:Choice Requires="wps">
            <w:drawing>
              <wp:anchor distT="0" distB="0" distL="114300" distR="114300" simplePos="0" relativeHeight="251661312" behindDoc="0" locked="0" layoutInCell="1" allowOverlap="1" wp14:anchorId="4500EE4C" wp14:editId="4FC2ADE7">
                <wp:simplePos x="0" y="0"/>
                <wp:positionH relativeFrom="column">
                  <wp:posOffset>1995055</wp:posOffset>
                </wp:positionH>
                <wp:positionV relativeFrom="paragraph">
                  <wp:posOffset>127724</wp:posOffset>
                </wp:positionV>
                <wp:extent cx="1420495" cy="1397131"/>
                <wp:effectExtent l="0" t="0" r="14605" b="12700"/>
                <wp:wrapNone/>
                <wp:docPr id="1664472356" name="Oval 5"/>
                <wp:cNvGraphicFramePr/>
                <a:graphic xmlns:a="http://schemas.openxmlformats.org/drawingml/2006/main">
                  <a:graphicData uri="http://schemas.microsoft.com/office/word/2010/wordprocessingShape">
                    <wps:wsp>
                      <wps:cNvSpPr/>
                      <wps:spPr>
                        <a:xfrm>
                          <a:off x="0" y="0"/>
                          <a:ext cx="1420495" cy="1397131"/>
                        </a:xfrm>
                        <a:prstGeom prst="ellipse">
                          <a:avLst/>
                        </a:prstGeom>
                        <a:blipFill>
                          <a:blip r:embed="rId10" cstate="print">
                            <a:extLst>
                              <a:ext uri="{28A0092B-C50C-407E-A947-70E740481C1C}">
                                <a14:useLocalDpi xmlns:a14="http://schemas.microsoft.com/office/drawing/2010/main"/>
                              </a:ext>
                            </a:extLst>
                          </a:blip>
                          <a:stretch>
                            <a:fillRect/>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082F1F15" w14:textId="77777777" w:rsidR="000401CE" w:rsidRDefault="000401CE" w:rsidP="004751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2C624" id="Oval 5" o:spid="_x0000_s1026" style="position:absolute;margin-left:157.1pt;margin-top:10.05pt;width:111.85pt;height:1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" strokecolor="#09101d [484]" strokeweight="1pt">
                <v:fill r:id="rId11" o:title="" recolor="t" rotate="t" type="frame"/>
                <v:stroke joinstyle="miter"/>
                <v:textbox>
                  <w:txbxContent>
                    <w:p w:rsidR="000401CE" w:rsidRDefault="000401CE" w:rsidP="00475111">
                      <w:pPr>
                        <w:jc w:val="center"/>
                      </w:pPr>
                    </w:p>
                  </w:txbxContent>
                </v:textbox>
              </v:oval>
            </w:pict>
          </mc:Fallback>
        </mc:AlternateContent>
      </w:r>
      <w:r w:rsidRPr="00466E20">
        <w:rPr>
          <w:rFonts w:ascii="Century Gothic" w:eastAsia="Proxima Nova" w:hAnsi="Century Gothic" w:cs="Proxima Nova"/>
          <w:b/>
          <w:noProof/>
          <w:sz w:val="20"/>
          <w:szCs w:val="20"/>
          <w:lang w:val="de-CH" w:eastAsia="de-CH"/>
        </w:rPr>
        <mc:AlternateContent>
          <mc:Choice Requires="wps">
            <w:drawing>
              <wp:anchor distT="0" distB="0" distL="114300" distR="114300" simplePos="0" relativeHeight="251662336" behindDoc="0" locked="0" layoutInCell="1" allowOverlap="1" wp14:anchorId="7A965E04" wp14:editId="75A1BD41">
                <wp:simplePos x="0" y="0"/>
                <wp:positionH relativeFrom="column">
                  <wp:posOffset>3985554</wp:posOffset>
                </wp:positionH>
                <wp:positionV relativeFrom="paragraph">
                  <wp:posOffset>126496</wp:posOffset>
                </wp:positionV>
                <wp:extent cx="1405607" cy="1398050"/>
                <wp:effectExtent l="0" t="0" r="17145" b="12065"/>
                <wp:wrapNone/>
                <wp:docPr id="2005336665" name="Oval 7"/>
                <wp:cNvGraphicFramePr/>
                <a:graphic xmlns:a="http://schemas.openxmlformats.org/drawingml/2006/main">
                  <a:graphicData uri="http://schemas.microsoft.com/office/word/2010/wordprocessingShape">
                    <wps:wsp>
                      <wps:cNvSpPr/>
                      <wps:spPr>
                        <a:xfrm>
                          <a:off x="0" y="0"/>
                          <a:ext cx="1405607" cy="1398050"/>
                        </a:xfrm>
                        <a:prstGeom prst="ellipse">
                          <a:avLst/>
                        </a:prstGeom>
                        <a:blipFill>
                          <a:blip r:embed="rId12" cstate="print">
                            <a:extLst>
                              <a:ext uri="{28A0092B-C50C-407E-A947-70E740481C1C}">
                                <a14:useLocalDpi xmlns:a14="http://schemas.microsoft.com/office/drawing/2010/main"/>
                              </a:ext>
                            </a:extLst>
                          </a:blip>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72E0C2" id="Oval 7" o:spid="_x0000_s1026" style="position:absolute;margin-left:313.8pt;margin-top:9.95pt;width:110.7pt;height:11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" strokecolor="#09101d [484]" strokeweight="1pt">
                <v:fill r:id="rId13" o:title="" recolor="t" rotate="t" type="frame"/>
                <v:stroke joinstyle="miter"/>
              </v:oval>
            </w:pict>
          </mc:Fallback>
        </mc:AlternateContent>
      </w:r>
      <w:r w:rsidR="00475111" w:rsidRPr="00466E20">
        <w:rPr>
          <w:rFonts w:ascii="Century Gothic" w:eastAsia="Proxima Nova" w:hAnsi="Century Gothic" w:cs="Proxima Nova"/>
          <w:b/>
          <w:noProof/>
          <w:sz w:val="20"/>
          <w:szCs w:val="20"/>
          <w:lang w:val="de-CH" w:eastAsia="de-CH"/>
        </w:rPr>
        <mc:AlternateContent>
          <mc:Choice Requires="wps">
            <w:drawing>
              <wp:anchor distT="0" distB="0" distL="114300" distR="114300" simplePos="0" relativeHeight="251659264" behindDoc="0" locked="0" layoutInCell="1" allowOverlap="1" wp14:anchorId="58E665EA" wp14:editId="19E0B33A">
                <wp:simplePos x="0" y="0"/>
                <wp:positionH relativeFrom="column">
                  <wp:posOffset>166202</wp:posOffset>
                </wp:positionH>
                <wp:positionV relativeFrom="paragraph">
                  <wp:posOffset>127377</wp:posOffset>
                </wp:positionV>
                <wp:extent cx="1382936" cy="1322480"/>
                <wp:effectExtent l="0" t="0" r="14605" b="11430"/>
                <wp:wrapNone/>
                <wp:docPr id="2117562913" name="Oval 3"/>
                <wp:cNvGraphicFramePr/>
                <a:graphic xmlns:a="http://schemas.openxmlformats.org/drawingml/2006/main">
                  <a:graphicData uri="http://schemas.microsoft.com/office/word/2010/wordprocessingShape">
                    <wps:wsp>
                      <wps:cNvSpPr/>
                      <wps:spPr>
                        <a:xfrm>
                          <a:off x="0" y="0"/>
                          <a:ext cx="1382936" cy="1322480"/>
                        </a:xfrm>
                        <a:prstGeom prst="ellipse">
                          <a:avLst/>
                        </a:prstGeom>
                        <a:blipFill>
                          <a:blip r:embed="rId14" cstate="print">
                            <a:extLst>
                              <a:ext uri="{28A0092B-C50C-407E-A947-70E740481C1C}">
                                <a14:useLocalDpi xmlns:a14="http://schemas.microsoft.com/office/drawing/2010/main"/>
                              </a:ext>
                            </a:extLst>
                          </a:blip>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543ECF" id="Oval 3" o:spid="_x0000_s1026" style="position:absolute;margin-left:13.1pt;margin-top:10.05pt;width:108.9pt;height:10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" strokecolor="#09101d [484]" strokeweight="1pt">
                <v:fill r:id="rId15" o:title="" recolor="t" rotate="t" type="frame"/>
                <v:stroke joinstyle="miter"/>
              </v:oval>
            </w:pict>
          </mc:Fallback>
        </mc:AlternateContent>
      </w:r>
    </w:p>
    <w:p w14:paraId="098DE415" w14:textId="77777777" w:rsidR="00905130" w:rsidRPr="00466E20" w:rsidRDefault="00905130">
      <w:pPr>
        <w:rPr>
          <w:rFonts w:ascii="Century Gothic" w:eastAsia="Proxima Nova" w:hAnsi="Century Gothic" w:cs="Proxima Nova"/>
          <w:b/>
          <w:sz w:val="20"/>
          <w:szCs w:val="20"/>
        </w:rPr>
      </w:pPr>
    </w:p>
    <w:p w14:paraId="2373B6D9" w14:textId="77777777" w:rsidR="00905130" w:rsidRPr="00466E20" w:rsidRDefault="00905130">
      <w:pPr>
        <w:rPr>
          <w:rFonts w:ascii="Century Gothic" w:eastAsia="Proxima Nova" w:hAnsi="Century Gothic" w:cs="Proxima Nova"/>
          <w:b/>
          <w:sz w:val="20"/>
          <w:szCs w:val="20"/>
        </w:rPr>
      </w:pPr>
    </w:p>
    <w:p w14:paraId="293A65AB" w14:textId="77777777" w:rsidR="00475111" w:rsidRPr="00466E20" w:rsidRDefault="00475111">
      <w:pPr>
        <w:rPr>
          <w:rFonts w:ascii="Century Gothic" w:eastAsia="Proxima Nova" w:hAnsi="Century Gothic" w:cs="Proxima Nova"/>
          <w:b/>
          <w:sz w:val="20"/>
          <w:szCs w:val="20"/>
        </w:rPr>
      </w:pPr>
    </w:p>
    <w:p w14:paraId="405B2BDC" w14:textId="77777777" w:rsidR="00475111" w:rsidRPr="00466E20" w:rsidRDefault="00475111">
      <w:pPr>
        <w:rPr>
          <w:rFonts w:ascii="Century Gothic" w:eastAsia="Proxima Nova" w:hAnsi="Century Gothic" w:cs="Proxima Nova"/>
          <w:b/>
          <w:sz w:val="20"/>
          <w:szCs w:val="20"/>
        </w:rPr>
      </w:pPr>
    </w:p>
    <w:p w14:paraId="04AE6F7E" w14:textId="77777777" w:rsidR="00475111" w:rsidRPr="00466E20" w:rsidRDefault="00475111">
      <w:pPr>
        <w:rPr>
          <w:rFonts w:ascii="Century Gothic" w:eastAsia="Proxima Nova" w:hAnsi="Century Gothic" w:cs="Proxima Nova"/>
          <w:b/>
          <w:sz w:val="20"/>
          <w:szCs w:val="20"/>
        </w:rPr>
      </w:pPr>
    </w:p>
    <w:p w14:paraId="32F7DCB6" w14:textId="77777777" w:rsidR="00475111" w:rsidRPr="00466E20" w:rsidRDefault="00475111">
      <w:pPr>
        <w:rPr>
          <w:rFonts w:ascii="Century Gothic" w:eastAsia="Proxima Nova" w:hAnsi="Century Gothic" w:cs="Proxima Nova"/>
          <w:b/>
          <w:sz w:val="20"/>
          <w:szCs w:val="20"/>
        </w:rPr>
      </w:pPr>
    </w:p>
    <w:p w14:paraId="69DB04D6" w14:textId="77777777" w:rsidR="00475111" w:rsidRPr="00466E20" w:rsidRDefault="00475111">
      <w:pPr>
        <w:rPr>
          <w:rFonts w:ascii="Century Gothic" w:eastAsia="Proxima Nova" w:hAnsi="Century Gothic" w:cs="Proxima Nova"/>
          <w:b/>
          <w:sz w:val="20"/>
          <w:szCs w:val="20"/>
        </w:rPr>
      </w:pPr>
    </w:p>
    <w:p w14:paraId="125573F7" w14:textId="77777777" w:rsidR="00475111" w:rsidRPr="00466E20" w:rsidRDefault="00475111">
      <w:pPr>
        <w:rPr>
          <w:rFonts w:ascii="Century Gothic" w:eastAsia="Proxima Nova" w:hAnsi="Century Gothic" w:cs="Proxima Nova"/>
          <w:b/>
          <w:sz w:val="20"/>
          <w:szCs w:val="20"/>
        </w:rPr>
      </w:pPr>
    </w:p>
    <w:p w14:paraId="734E859F" w14:textId="77777777" w:rsidR="00905130" w:rsidRPr="00466E20" w:rsidRDefault="00905130">
      <w:pPr>
        <w:rPr>
          <w:rFonts w:ascii="Century Gothic" w:eastAsia="Proxima Nova" w:hAnsi="Century Gothic" w:cs="Proxima Nova"/>
          <w:b/>
          <w:sz w:val="20"/>
          <w:szCs w:val="20"/>
        </w:rPr>
      </w:pPr>
    </w:p>
    <w:p w14:paraId="26691C20" w14:textId="77777777" w:rsidR="00475111" w:rsidRPr="00466E20" w:rsidRDefault="00475111" w:rsidP="005D09B4">
      <w:pPr>
        <w:ind w:left="1440" w:firstLine="720"/>
        <w:rPr>
          <w:rFonts w:ascii="Century Gothic" w:eastAsia="Proxima Nova" w:hAnsi="Century Gothic" w:cs="Proxima Nova"/>
          <w:bCs/>
          <w:sz w:val="20"/>
          <w:szCs w:val="20"/>
        </w:rPr>
      </w:pPr>
    </w:p>
    <w:p w14:paraId="2968B8BD" w14:textId="77777777" w:rsidR="00475111" w:rsidRPr="00466E20" w:rsidRDefault="00475111" w:rsidP="005D09B4">
      <w:pPr>
        <w:ind w:left="1440" w:firstLine="720"/>
        <w:rPr>
          <w:rFonts w:ascii="Century Gothic" w:eastAsia="Proxima Nova" w:hAnsi="Century Gothic" w:cs="Proxima Nova"/>
          <w:bCs/>
          <w:sz w:val="20"/>
          <w:szCs w:val="20"/>
        </w:rPr>
      </w:pPr>
    </w:p>
    <w:p w14:paraId="3183FE95" w14:textId="77777777" w:rsidR="00475111" w:rsidRPr="00466E20" w:rsidRDefault="00475111" w:rsidP="005D09B4">
      <w:pPr>
        <w:ind w:left="1440" w:firstLine="720"/>
        <w:rPr>
          <w:rFonts w:ascii="Century Gothic" w:eastAsia="Proxima Nova" w:hAnsi="Century Gothic" w:cs="Proxima Nova"/>
          <w:bCs/>
          <w:sz w:val="20"/>
          <w:szCs w:val="20"/>
        </w:rPr>
      </w:pPr>
    </w:p>
    <w:p w14:paraId="2FCA5E64" w14:textId="77777777" w:rsidR="00475111" w:rsidRPr="00466E20" w:rsidRDefault="00475111" w:rsidP="005D09B4">
      <w:pPr>
        <w:ind w:left="1440" w:firstLine="720"/>
        <w:rPr>
          <w:rFonts w:ascii="Century Gothic" w:eastAsia="Proxima Nova" w:hAnsi="Century Gothic" w:cs="Proxima Nova"/>
          <w:bCs/>
        </w:rPr>
      </w:pPr>
    </w:p>
    <w:p w14:paraId="0193E804" w14:textId="77777777" w:rsidR="00C41BC9" w:rsidRPr="00466E20" w:rsidRDefault="005D09B4" w:rsidP="00C41BC9">
      <w:pPr>
        <w:ind w:left="1440" w:hanging="1440"/>
        <w:jc w:val="center"/>
        <w:rPr>
          <w:rFonts w:ascii="Century Gothic" w:eastAsia="Proxima Nova" w:hAnsi="Century Gothic" w:cs="Proxima Nova"/>
          <w:bCs/>
        </w:rPr>
      </w:pPr>
      <w:r w:rsidRPr="00466E20">
        <w:rPr>
          <w:rFonts w:ascii="Century Gothic" w:eastAsia="Proxima Nova" w:hAnsi="Century Gothic" w:cs="Proxima Nova"/>
          <w:bCs/>
        </w:rPr>
        <w:t>Evaluat</w:t>
      </w:r>
      <w:r w:rsidR="00C41BC9" w:rsidRPr="00466E20">
        <w:rPr>
          <w:rFonts w:ascii="Century Gothic" w:eastAsia="Proxima Nova" w:hAnsi="Century Gothic" w:cs="Proxima Nova"/>
          <w:bCs/>
        </w:rPr>
        <w:t>ion team</w:t>
      </w:r>
      <w:r w:rsidRPr="00466E20">
        <w:rPr>
          <w:rFonts w:ascii="Century Gothic" w:eastAsia="Proxima Nova" w:hAnsi="Century Gothic" w:cs="Proxima Nova"/>
          <w:bCs/>
        </w:rPr>
        <w:t>:</w:t>
      </w:r>
    </w:p>
    <w:p w14:paraId="22389215" w14:textId="77777777" w:rsidR="00C41BC9" w:rsidRPr="00466E20" w:rsidRDefault="00C41BC9" w:rsidP="00C41BC9">
      <w:pPr>
        <w:ind w:left="1440" w:hanging="1440"/>
        <w:jc w:val="center"/>
        <w:rPr>
          <w:rFonts w:ascii="Century Gothic" w:eastAsia="Proxima Nova" w:hAnsi="Century Gothic" w:cs="Proxima Nova"/>
          <w:bCs/>
        </w:rPr>
      </w:pPr>
    </w:p>
    <w:p w14:paraId="6F49050C" w14:textId="77777777" w:rsidR="00C41BC9" w:rsidRPr="00466E20" w:rsidRDefault="00C41BC9" w:rsidP="00C41BC9">
      <w:pPr>
        <w:ind w:left="1440" w:hanging="1440"/>
        <w:jc w:val="center"/>
        <w:rPr>
          <w:rFonts w:ascii="Century Gothic" w:eastAsia="Proxima Nova" w:hAnsi="Century Gothic" w:cs="Proxima Nova"/>
          <w:bCs/>
          <w:lang w:val="sk-SK"/>
        </w:rPr>
      </w:pPr>
      <w:r w:rsidRPr="00466E20">
        <w:rPr>
          <w:rFonts w:ascii="Century Gothic" w:eastAsia="Proxima Nova" w:hAnsi="Century Gothic" w:cs="Proxima Nova"/>
          <w:bCs/>
          <w:lang w:val="sk-SK"/>
        </w:rPr>
        <w:t>Jordanka Tomkova</w:t>
      </w:r>
    </w:p>
    <w:p w14:paraId="5F538565" w14:textId="77777777" w:rsidR="00C41BC9" w:rsidRPr="00466E20" w:rsidRDefault="00C41BC9" w:rsidP="00C41BC9">
      <w:pPr>
        <w:ind w:left="1440" w:hanging="1440"/>
        <w:jc w:val="center"/>
        <w:rPr>
          <w:rFonts w:ascii="Century Gothic" w:eastAsia="Proxima Nova" w:hAnsi="Century Gothic" w:cs="Proxima Nova"/>
          <w:bCs/>
          <w:lang w:val="sk-SK"/>
        </w:rPr>
      </w:pPr>
      <w:r w:rsidRPr="00466E20">
        <w:rPr>
          <w:rFonts w:ascii="Century Gothic" w:eastAsia="Proxima Nova" w:hAnsi="Century Gothic" w:cs="Proxima Nova"/>
          <w:bCs/>
        </w:rPr>
        <w:t>Nata</w:t>
      </w:r>
      <w:r w:rsidRPr="00466E20">
        <w:rPr>
          <w:rFonts w:ascii="Century Gothic" w:eastAsia="Proxima Nova" w:hAnsi="Century Gothic" w:cs="Proxima Nova"/>
          <w:bCs/>
          <w:lang w:val="sk-SK"/>
        </w:rPr>
        <w:t>ša</w:t>
      </w:r>
      <w:r w:rsidRPr="00466E20">
        <w:rPr>
          <w:rFonts w:ascii="Century Gothic" w:hAnsi="Century Gothic"/>
          <w:bCs/>
          <w:color w:val="1F1F1F"/>
        </w:rPr>
        <w:t xml:space="preserve"> </w:t>
      </w:r>
      <w:r w:rsidRPr="00466E20">
        <w:rPr>
          <w:rStyle w:val="gd"/>
          <w:rFonts w:ascii="Century Gothic" w:hAnsi="Century Gothic"/>
          <w:bCs/>
          <w:color w:val="1F1F1F"/>
        </w:rPr>
        <w:t>Vučković</w:t>
      </w:r>
    </w:p>
    <w:p w14:paraId="223168CE" w14:textId="77777777" w:rsidR="00C41BC9" w:rsidRPr="00466E20" w:rsidRDefault="00C41BC9" w:rsidP="00C41BC9">
      <w:pPr>
        <w:ind w:left="1440" w:hanging="1440"/>
        <w:jc w:val="center"/>
        <w:rPr>
          <w:rFonts w:ascii="Century Gothic" w:eastAsia="Proxima Nova" w:hAnsi="Century Gothic" w:cs="Proxima Nova"/>
          <w:bCs/>
          <w:sz w:val="20"/>
          <w:szCs w:val="20"/>
          <w:lang w:val="sk-SK"/>
        </w:rPr>
      </w:pPr>
    </w:p>
    <w:p w14:paraId="5C8E7D01" w14:textId="77777777" w:rsidR="00C41BC9" w:rsidRPr="00466E20" w:rsidRDefault="00C41BC9" w:rsidP="005D09B4">
      <w:pPr>
        <w:ind w:left="1440" w:firstLine="720"/>
        <w:rPr>
          <w:rFonts w:ascii="Century Gothic" w:eastAsia="Proxima Nova" w:hAnsi="Century Gothic" w:cs="Proxima Nova"/>
          <w:bCs/>
          <w:sz w:val="20"/>
          <w:szCs w:val="20"/>
          <w:lang w:val="sk-SK"/>
        </w:rPr>
      </w:pPr>
    </w:p>
    <w:p w14:paraId="615E64DB" w14:textId="77777777" w:rsidR="00C41BC9" w:rsidRPr="00466E20" w:rsidRDefault="00C41BC9" w:rsidP="005D09B4">
      <w:pPr>
        <w:ind w:left="1440" w:firstLine="720"/>
        <w:rPr>
          <w:rFonts w:ascii="Century Gothic" w:eastAsia="Proxima Nova" w:hAnsi="Century Gothic" w:cs="Proxima Nova"/>
          <w:bCs/>
          <w:sz w:val="20"/>
          <w:szCs w:val="20"/>
          <w:lang w:val="sk-SK"/>
        </w:rPr>
      </w:pPr>
    </w:p>
    <w:p w14:paraId="7D50090F" w14:textId="77777777" w:rsidR="00C41BC9" w:rsidRPr="00466E20" w:rsidRDefault="00C41BC9" w:rsidP="005D09B4">
      <w:pPr>
        <w:ind w:left="1440" w:firstLine="720"/>
        <w:rPr>
          <w:rFonts w:ascii="Century Gothic" w:eastAsia="Proxima Nova" w:hAnsi="Century Gothic" w:cs="Proxima Nova"/>
          <w:bCs/>
          <w:sz w:val="20"/>
          <w:szCs w:val="20"/>
          <w:lang w:val="sk-SK"/>
        </w:rPr>
      </w:pPr>
    </w:p>
    <w:p w14:paraId="02788D0C" w14:textId="77777777" w:rsidR="00C41BC9" w:rsidRPr="00466E20" w:rsidRDefault="00C41BC9" w:rsidP="005D09B4">
      <w:pPr>
        <w:ind w:left="1440" w:firstLine="720"/>
        <w:rPr>
          <w:rFonts w:ascii="Century Gothic" w:eastAsia="Proxima Nova" w:hAnsi="Century Gothic" w:cs="Proxima Nova"/>
          <w:bCs/>
          <w:sz w:val="20"/>
          <w:szCs w:val="20"/>
          <w:lang w:val="sk-SK"/>
        </w:rPr>
      </w:pPr>
    </w:p>
    <w:p w14:paraId="65C7BDEE" w14:textId="77777777" w:rsidR="00C41BC9" w:rsidRPr="00466E20" w:rsidRDefault="00C41BC9" w:rsidP="005D09B4">
      <w:pPr>
        <w:ind w:left="1440" w:firstLine="720"/>
        <w:rPr>
          <w:rFonts w:ascii="Century Gothic" w:eastAsia="Proxima Nova" w:hAnsi="Century Gothic" w:cs="Proxima Nova"/>
          <w:bCs/>
          <w:sz w:val="28"/>
          <w:szCs w:val="28"/>
          <w:lang w:val="sk-SK"/>
        </w:rPr>
      </w:pPr>
      <w:r w:rsidRPr="00466E20">
        <w:rPr>
          <w:rFonts w:ascii="Century Gothic" w:eastAsia="Proxima Nova" w:hAnsi="Century Gothic" w:cs="Proxima Nova"/>
          <w:bCs/>
          <w:color w:val="005753"/>
          <w:sz w:val="28"/>
          <w:szCs w:val="28"/>
          <w:lang w:val="sk-SK"/>
        </w:rPr>
        <w:t xml:space="preserve">INNOVABRIDGE FOUNDATION </w:t>
      </w:r>
    </w:p>
    <w:p w14:paraId="3ACE329F" w14:textId="77777777" w:rsidR="00905130" w:rsidRPr="00466E20" w:rsidRDefault="00905130">
      <w:pPr>
        <w:rPr>
          <w:rFonts w:ascii="Century Gothic" w:eastAsia="Proxima Nova" w:hAnsi="Century Gothic" w:cs="Proxima Nova"/>
          <w:b/>
          <w:sz w:val="20"/>
          <w:szCs w:val="20"/>
        </w:rPr>
      </w:pPr>
    </w:p>
    <w:p w14:paraId="1378E278" w14:textId="77777777" w:rsidR="00905130" w:rsidRPr="00466E20" w:rsidRDefault="00905130">
      <w:pPr>
        <w:rPr>
          <w:rFonts w:ascii="Century Gothic" w:eastAsia="Proxima Nova" w:hAnsi="Century Gothic" w:cs="Proxima Nova"/>
          <w:b/>
          <w:sz w:val="20"/>
          <w:szCs w:val="20"/>
        </w:rPr>
      </w:pPr>
    </w:p>
    <w:p w14:paraId="1F94CDDE" w14:textId="77777777" w:rsidR="00905130" w:rsidRPr="00466E20" w:rsidRDefault="00905130">
      <w:pPr>
        <w:rPr>
          <w:rFonts w:ascii="Century Gothic" w:eastAsia="Proxima Nova" w:hAnsi="Century Gothic" w:cs="Proxima Nova"/>
          <w:b/>
          <w:sz w:val="20"/>
          <w:szCs w:val="20"/>
        </w:rPr>
      </w:pPr>
    </w:p>
    <w:p w14:paraId="2AAA80F0" w14:textId="77777777" w:rsidR="00905130" w:rsidRPr="00466E20" w:rsidRDefault="00DA14F4" w:rsidP="003743B3">
      <w:pPr>
        <w:jc w:val="center"/>
        <w:rPr>
          <w:rFonts w:ascii="Century Gothic" w:eastAsia="Proxima Nova" w:hAnsi="Century Gothic" w:cs="Proxima Nova"/>
          <w:b/>
          <w:color w:val="000000" w:themeColor="text1"/>
          <w:sz w:val="20"/>
          <w:szCs w:val="20"/>
        </w:rPr>
      </w:pPr>
      <w:r w:rsidRPr="00466E20">
        <w:rPr>
          <w:rFonts w:ascii="Century Gothic" w:eastAsia="Proxima Nova" w:hAnsi="Century Gothic" w:cs="Proxima Nova"/>
          <w:bCs/>
          <w:color w:val="000000" w:themeColor="text1"/>
          <w:sz w:val="21"/>
          <w:szCs w:val="21"/>
          <w:lang w:val="sk-SK"/>
        </w:rPr>
        <w:t>19 January 2024</w:t>
      </w:r>
    </w:p>
    <w:p w14:paraId="6A212F02" w14:textId="77777777" w:rsidR="00905130" w:rsidRPr="00466E20" w:rsidRDefault="00905130">
      <w:pPr>
        <w:rPr>
          <w:rFonts w:ascii="Century Gothic" w:eastAsia="Proxima Nova" w:hAnsi="Century Gothic" w:cs="Proxima Nova"/>
          <w:b/>
          <w:sz w:val="20"/>
          <w:szCs w:val="20"/>
        </w:rPr>
      </w:pPr>
    </w:p>
    <w:p w14:paraId="161545EE" w14:textId="77777777" w:rsidR="00C47A28" w:rsidRPr="00466E20" w:rsidRDefault="00C47A28">
      <w:pPr>
        <w:rPr>
          <w:rFonts w:ascii="Century Gothic" w:eastAsia="Proxima Nova" w:hAnsi="Century Gothic" w:cs="Proxima Nova"/>
          <w:b/>
          <w:color w:val="005753"/>
          <w:sz w:val="28"/>
          <w:szCs w:val="28"/>
        </w:rPr>
      </w:pPr>
      <w:r w:rsidRPr="00466E20">
        <w:rPr>
          <w:rFonts w:ascii="Century Gothic" w:eastAsia="Proxima Nova" w:hAnsi="Century Gothic" w:cs="Proxima Nova"/>
          <w:b/>
          <w:color w:val="005753"/>
          <w:sz w:val="28"/>
          <w:szCs w:val="28"/>
        </w:rPr>
        <w:br w:type="page"/>
      </w:r>
    </w:p>
    <w:p w14:paraId="49288C02" w14:textId="77777777" w:rsidR="00905130" w:rsidRPr="00466E20" w:rsidRDefault="00905130" w:rsidP="000B3446">
      <w:pPr>
        <w:pBdr>
          <w:bottom w:val="single" w:sz="4" w:space="1" w:color="auto"/>
        </w:pBdr>
        <w:ind w:left="709" w:right="521"/>
        <w:rPr>
          <w:rFonts w:ascii="Century Gothic" w:eastAsia="Proxima Nova" w:hAnsi="Century Gothic" w:cs="Proxima Nova"/>
          <w:b/>
          <w:color w:val="005753"/>
          <w:sz w:val="28"/>
          <w:szCs w:val="28"/>
        </w:rPr>
      </w:pPr>
      <w:r w:rsidRPr="00466E20">
        <w:rPr>
          <w:rFonts w:ascii="Century Gothic" w:eastAsia="Proxima Nova" w:hAnsi="Century Gothic" w:cs="Proxima Nova"/>
          <w:b/>
          <w:color w:val="005753"/>
          <w:sz w:val="28"/>
          <w:szCs w:val="28"/>
        </w:rPr>
        <w:lastRenderedPageBreak/>
        <w:t>TABLE OF CONTENT</w:t>
      </w:r>
      <w:r w:rsidR="00C41BC9" w:rsidRPr="00466E20">
        <w:rPr>
          <w:rFonts w:ascii="Century Gothic" w:eastAsia="Proxima Nova" w:hAnsi="Century Gothic" w:cs="Proxima Nova"/>
          <w:b/>
          <w:color w:val="005753"/>
          <w:sz w:val="28"/>
          <w:szCs w:val="28"/>
        </w:rPr>
        <w:t>S</w:t>
      </w:r>
    </w:p>
    <w:p w14:paraId="33900CAF" w14:textId="77777777" w:rsidR="00905130" w:rsidRPr="00466E20" w:rsidRDefault="00905130" w:rsidP="000B3446">
      <w:pPr>
        <w:ind w:left="709" w:right="521"/>
        <w:rPr>
          <w:rFonts w:ascii="Century Gothic" w:eastAsia="Proxima Nova" w:hAnsi="Century Gothic" w:cs="Proxima Nova"/>
          <w:b/>
          <w:sz w:val="20"/>
          <w:szCs w:val="20"/>
        </w:rPr>
      </w:pPr>
    </w:p>
    <w:p w14:paraId="384354E4" w14:textId="77777777" w:rsidR="00905130" w:rsidRPr="00466E20" w:rsidRDefault="00905130" w:rsidP="000B3446">
      <w:pPr>
        <w:ind w:left="709" w:right="521"/>
        <w:rPr>
          <w:rFonts w:ascii="Century Gothic" w:eastAsia="Proxima Nova" w:hAnsi="Century Gothic" w:cs="Proxima Nova"/>
          <w:b/>
          <w:sz w:val="20"/>
          <w:szCs w:val="20"/>
        </w:rPr>
      </w:pPr>
    </w:p>
    <w:p w14:paraId="0A1C74F7" w14:textId="77777777" w:rsidR="00905130" w:rsidRPr="00466E20" w:rsidRDefault="00905130" w:rsidP="000B3446">
      <w:pPr>
        <w:ind w:left="709" w:right="521"/>
        <w:rPr>
          <w:rFonts w:ascii="Century Gothic" w:eastAsia="Proxima Nova" w:hAnsi="Century Gothic" w:cs="Proxima Nova"/>
          <w:b/>
          <w:sz w:val="20"/>
          <w:szCs w:val="20"/>
        </w:rPr>
      </w:pPr>
    </w:p>
    <w:p w14:paraId="00BFDBCF" w14:textId="77777777" w:rsidR="00905130" w:rsidRPr="00466E20" w:rsidRDefault="00905130" w:rsidP="000B3446">
      <w:pPr>
        <w:ind w:left="709" w:right="521"/>
        <w:rPr>
          <w:rFonts w:ascii="Century Gothic" w:eastAsia="Proxima Nova" w:hAnsi="Century Gothic" w:cs="Proxima Nova"/>
          <w:b/>
          <w:sz w:val="20"/>
          <w:szCs w:val="20"/>
        </w:rPr>
      </w:pPr>
    </w:p>
    <w:p w14:paraId="5B6050E4" w14:textId="77777777" w:rsidR="000A0506" w:rsidRPr="00466E20" w:rsidRDefault="000A0506" w:rsidP="000A0506">
      <w:pPr>
        <w:ind w:left="709" w:right="521"/>
        <w:rPr>
          <w:rFonts w:ascii="Century Gothic" w:eastAsia="Proxima Nova" w:hAnsi="Century Gothic" w:cs="Proxima Nova"/>
          <w:bCs/>
          <w:sz w:val="22"/>
          <w:szCs w:val="22"/>
        </w:rPr>
      </w:pPr>
      <w:r w:rsidRPr="00466E20">
        <w:rPr>
          <w:rFonts w:ascii="Century Gothic" w:eastAsia="Proxima Nova" w:hAnsi="Century Gothic" w:cs="Proxima Nova"/>
          <w:bCs/>
          <w:sz w:val="22"/>
          <w:szCs w:val="22"/>
        </w:rPr>
        <w:t>Acronyms</w:t>
      </w:r>
      <w:r w:rsidRPr="00466E20">
        <w:rPr>
          <w:rFonts w:ascii="Century Gothic" w:eastAsia="Proxima Nova" w:hAnsi="Century Gothic" w:cs="Proxima Nova"/>
          <w:bCs/>
          <w:sz w:val="22"/>
          <w:szCs w:val="22"/>
        </w:rPr>
        <w:tab/>
      </w:r>
      <w:r w:rsidRPr="00466E20">
        <w:rPr>
          <w:rFonts w:ascii="Century Gothic" w:eastAsia="Proxima Nova" w:hAnsi="Century Gothic" w:cs="Proxima Nova"/>
          <w:bCs/>
          <w:sz w:val="22"/>
          <w:szCs w:val="22"/>
        </w:rPr>
        <w:tab/>
      </w:r>
      <w:r w:rsidRPr="00466E20">
        <w:rPr>
          <w:rFonts w:ascii="Century Gothic" w:eastAsia="Proxima Nova" w:hAnsi="Century Gothic" w:cs="Proxima Nova"/>
          <w:bCs/>
          <w:sz w:val="22"/>
          <w:szCs w:val="22"/>
        </w:rPr>
        <w:tab/>
      </w:r>
      <w:r w:rsidRPr="00466E20">
        <w:rPr>
          <w:rFonts w:ascii="Century Gothic" w:eastAsia="Proxima Nova" w:hAnsi="Century Gothic" w:cs="Proxima Nova"/>
          <w:bCs/>
          <w:sz w:val="22"/>
          <w:szCs w:val="22"/>
        </w:rPr>
        <w:tab/>
      </w:r>
      <w:r w:rsidRPr="00466E20">
        <w:rPr>
          <w:rFonts w:ascii="Century Gothic" w:eastAsia="Proxima Nova" w:hAnsi="Century Gothic" w:cs="Proxima Nova"/>
          <w:bCs/>
          <w:sz w:val="22"/>
          <w:szCs w:val="22"/>
        </w:rPr>
        <w:tab/>
      </w:r>
      <w:r w:rsidRPr="00466E20">
        <w:rPr>
          <w:rFonts w:ascii="Century Gothic" w:eastAsia="Proxima Nova" w:hAnsi="Century Gothic" w:cs="Proxima Nova"/>
          <w:bCs/>
          <w:sz w:val="22"/>
          <w:szCs w:val="22"/>
        </w:rPr>
        <w:tab/>
      </w:r>
      <w:r w:rsidRPr="00466E20">
        <w:rPr>
          <w:rFonts w:ascii="Century Gothic" w:eastAsia="Proxima Nova" w:hAnsi="Century Gothic" w:cs="Proxima Nova"/>
          <w:bCs/>
          <w:sz w:val="22"/>
          <w:szCs w:val="22"/>
        </w:rPr>
        <w:tab/>
      </w:r>
      <w:r w:rsidRPr="00466E20">
        <w:rPr>
          <w:rFonts w:ascii="Century Gothic" w:eastAsia="Proxima Nova" w:hAnsi="Century Gothic" w:cs="Proxima Nova"/>
          <w:bCs/>
          <w:sz w:val="22"/>
          <w:szCs w:val="22"/>
        </w:rPr>
        <w:tab/>
      </w:r>
      <w:r w:rsidR="007B5162" w:rsidRPr="00466E20">
        <w:rPr>
          <w:rFonts w:ascii="Century Gothic" w:eastAsia="Proxima Nova" w:hAnsi="Century Gothic" w:cs="Proxima Nova"/>
          <w:bCs/>
          <w:sz w:val="22"/>
          <w:szCs w:val="22"/>
        </w:rPr>
        <w:tab/>
      </w:r>
      <w:r w:rsidRPr="00466E20">
        <w:rPr>
          <w:rFonts w:ascii="Century Gothic" w:eastAsia="Proxima Nova" w:hAnsi="Century Gothic" w:cs="Proxima Nova"/>
          <w:bCs/>
          <w:sz w:val="22"/>
          <w:szCs w:val="22"/>
        </w:rPr>
        <w:t>…</w:t>
      </w:r>
      <w:r w:rsidR="00E33A3D" w:rsidRPr="00466E20">
        <w:rPr>
          <w:rFonts w:ascii="Century Gothic" w:eastAsia="Proxima Nova" w:hAnsi="Century Gothic" w:cs="Proxima Nova"/>
          <w:bCs/>
          <w:sz w:val="22"/>
          <w:szCs w:val="22"/>
        </w:rPr>
        <w:t>3</w:t>
      </w:r>
    </w:p>
    <w:p w14:paraId="190C199E" w14:textId="77777777" w:rsidR="00254ACE" w:rsidRPr="00466E20" w:rsidRDefault="00254ACE" w:rsidP="000B3446">
      <w:pPr>
        <w:ind w:left="709" w:right="521"/>
        <w:rPr>
          <w:rFonts w:ascii="Century Gothic" w:eastAsia="Proxima Nova" w:hAnsi="Century Gothic" w:cs="Proxima Nova"/>
          <w:b/>
          <w:sz w:val="20"/>
          <w:szCs w:val="20"/>
        </w:rPr>
      </w:pPr>
    </w:p>
    <w:p w14:paraId="003F78BA" w14:textId="77777777" w:rsidR="00905130" w:rsidRPr="00466E20" w:rsidRDefault="00905130" w:rsidP="000B3446">
      <w:pPr>
        <w:ind w:left="709" w:right="521"/>
        <w:rPr>
          <w:rFonts w:ascii="Century Gothic" w:eastAsia="Proxima Nova" w:hAnsi="Century Gothic" w:cs="Proxima Nova"/>
          <w:b/>
          <w:sz w:val="20"/>
          <w:szCs w:val="20"/>
        </w:rPr>
      </w:pPr>
    </w:p>
    <w:p w14:paraId="1E071F23" w14:textId="77777777" w:rsidR="00905130" w:rsidRPr="00466E20" w:rsidRDefault="00671222" w:rsidP="000B3446">
      <w:pPr>
        <w:ind w:left="709" w:right="521"/>
        <w:rPr>
          <w:rFonts w:ascii="Century Gothic" w:eastAsia="Proxima Nova" w:hAnsi="Century Gothic" w:cs="Proxima Nova"/>
          <w:bCs/>
          <w:sz w:val="22"/>
          <w:szCs w:val="22"/>
        </w:rPr>
      </w:pPr>
      <w:r w:rsidRPr="00466E20">
        <w:rPr>
          <w:rFonts w:ascii="Century Gothic" w:eastAsia="Proxima Nova" w:hAnsi="Century Gothic" w:cs="Proxima Nova"/>
          <w:bCs/>
          <w:sz w:val="22"/>
          <w:szCs w:val="22"/>
        </w:rPr>
        <w:t>Executive Summary</w:t>
      </w:r>
      <w:r w:rsidR="000A0506" w:rsidRPr="00466E20">
        <w:rPr>
          <w:rFonts w:ascii="Century Gothic" w:eastAsia="Proxima Nova" w:hAnsi="Century Gothic" w:cs="Proxima Nova"/>
          <w:bCs/>
          <w:sz w:val="22"/>
          <w:szCs w:val="22"/>
        </w:rPr>
        <w:tab/>
      </w:r>
      <w:r w:rsidR="000A0506" w:rsidRPr="00466E20">
        <w:rPr>
          <w:rFonts w:ascii="Century Gothic" w:eastAsia="Proxima Nova" w:hAnsi="Century Gothic" w:cs="Proxima Nova"/>
          <w:bCs/>
          <w:sz w:val="22"/>
          <w:szCs w:val="22"/>
        </w:rPr>
        <w:tab/>
      </w:r>
      <w:r w:rsidR="000A0506" w:rsidRPr="00466E20">
        <w:rPr>
          <w:rFonts w:ascii="Century Gothic" w:eastAsia="Proxima Nova" w:hAnsi="Century Gothic" w:cs="Proxima Nova"/>
          <w:bCs/>
          <w:sz w:val="22"/>
          <w:szCs w:val="22"/>
        </w:rPr>
        <w:tab/>
      </w:r>
      <w:r w:rsidR="000A0506" w:rsidRPr="00466E20">
        <w:rPr>
          <w:rFonts w:ascii="Century Gothic" w:eastAsia="Proxima Nova" w:hAnsi="Century Gothic" w:cs="Proxima Nova"/>
          <w:bCs/>
          <w:sz w:val="22"/>
          <w:szCs w:val="22"/>
        </w:rPr>
        <w:tab/>
      </w:r>
      <w:r w:rsidR="000A0506" w:rsidRPr="00466E20">
        <w:rPr>
          <w:rFonts w:ascii="Century Gothic" w:eastAsia="Proxima Nova" w:hAnsi="Century Gothic" w:cs="Proxima Nova"/>
          <w:bCs/>
          <w:sz w:val="22"/>
          <w:szCs w:val="22"/>
        </w:rPr>
        <w:tab/>
      </w:r>
      <w:r w:rsidR="000A0506" w:rsidRPr="00466E20">
        <w:rPr>
          <w:rFonts w:ascii="Century Gothic" w:eastAsia="Proxima Nova" w:hAnsi="Century Gothic" w:cs="Proxima Nova"/>
          <w:bCs/>
          <w:sz w:val="22"/>
          <w:szCs w:val="22"/>
        </w:rPr>
        <w:tab/>
      </w:r>
      <w:r w:rsidR="000A0506" w:rsidRPr="00466E20">
        <w:rPr>
          <w:rFonts w:ascii="Century Gothic" w:eastAsia="Proxima Nova" w:hAnsi="Century Gothic" w:cs="Proxima Nova"/>
          <w:bCs/>
          <w:sz w:val="22"/>
          <w:szCs w:val="22"/>
        </w:rPr>
        <w:tab/>
      </w:r>
      <w:r w:rsidR="007B5162" w:rsidRPr="00466E20">
        <w:rPr>
          <w:rFonts w:ascii="Century Gothic" w:eastAsia="Proxima Nova" w:hAnsi="Century Gothic" w:cs="Proxima Nova"/>
          <w:bCs/>
          <w:sz w:val="22"/>
          <w:szCs w:val="22"/>
        </w:rPr>
        <w:tab/>
      </w:r>
      <w:r w:rsidR="000A0506" w:rsidRPr="00466E20">
        <w:rPr>
          <w:rFonts w:ascii="Century Gothic" w:eastAsia="Proxima Nova" w:hAnsi="Century Gothic" w:cs="Proxima Nova"/>
          <w:bCs/>
          <w:sz w:val="22"/>
          <w:szCs w:val="22"/>
        </w:rPr>
        <w:t>…</w:t>
      </w:r>
      <w:r w:rsidR="00E33A3D" w:rsidRPr="00466E20">
        <w:rPr>
          <w:rFonts w:ascii="Century Gothic" w:eastAsia="Proxima Nova" w:hAnsi="Century Gothic" w:cs="Proxima Nova"/>
          <w:bCs/>
          <w:sz w:val="22"/>
          <w:szCs w:val="22"/>
        </w:rPr>
        <w:t>4</w:t>
      </w:r>
    </w:p>
    <w:p w14:paraId="12423199" w14:textId="77777777" w:rsidR="00671222" w:rsidRPr="00466E20" w:rsidRDefault="00671222" w:rsidP="000B3446">
      <w:pPr>
        <w:ind w:left="709" w:right="521"/>
        <w:rPr>
          <w:rFonts w:ascii="Century Gothic" w:eastAsia="Proxima Nova" w:hAnsi="Century Gothic" w:cs="Proxima Nova"/>
          <w:bCs/>
          <w:sz w:val="22"/>
          <w:szCs w:val="22"/>
        </w:rPr>
      </w:pPr>
    </w:p>
    <w:p w14:paraId="10757F12" w14:textId="77777777" w:rsidR="00671222" w:rsidRPr="00466E20" w:rsidRDefault="00671222" w:rsidP="000B3446">
      <w:pPr>
        <w:ind w:left="709" w:right="521"/>
        <w:rPr>
          <w:rFonts w:ascii="Century Gothic" w:eastAsia="Proxima Nova" w:hAnsi="Century Gothic" w:cs="Proxima Nova"/>
          <w:bCs/>
          <w:sz w:val="22"/>
          <w:szCs w:val="22"/>
        </w:rPr>
      </w:pPr>
    </w:p>
    <w:p w14:paraId="069889C5" w14:textId="77777777" w:rsidR="00514702" w:rsidRPr="00466E20" w:rsidRDefault="00671222" w:rsidP="000B3446">
      <w:pPr>
        <w:pStyle w:val="ListParagraph"/>
        <w:numPr>
          <w:ilvl w:val="0"/>
          <w:numId w:val="1"/>
        </w:numPr>
        <w:ind w:left="709" w:right="521" w:firstLine="0"/>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 xml:space="preserve">OBJECTIVES OF THE EVALUATION   </w:t>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6</w:t>
      </w:r>
    </w:p>
    <w:p w14:paraId="24E9EED5" w14:textId="77777777" w:rsidR="00514702" w:rsidRPr="00466E20" w:rsidRDefault="00671222" w:rsidP="000B3446">
      <w:pPr>
        <w:pStyle w:val="ListParagraph"/>
        <w:ind w:left="1418" w:right="521"/>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sz w:val="22"/>
          <w:szCs w:val="22"/>
        </w:rPr>
        <w:t xml:space="preserve">1.1 </w:t>
      </w:r>
      <w:r w:rsidR="00514702" w:rsidRPr="00466E20">
        <w:rPr>
          <w:rFonts w:ascii="Century Gothic" w:eastAsia="Proxima Nova" w:hAnsi="Century Gothic" w:cs="Proxima Nova"/>
          <w:bCs/>
          <w:sz w:val="22"/>
          <w:szCs w:val="22"/>
        </w:rPr>
        <w:t>O</w:t>
      </w:r>
      <w:r w:rsidR="00514702" w:rsidRPr="00466E20">
        <w:rPr>
          <w:rFonts w:ascii="Century Gothic" w:eastAsia="Proxima Nova" w:hAnsi="Century Gothic" w:cs="Proxima Nova"/>
          <w:bCs/>
          <w:color w:val="000000"/>
          <w:sz w:val="22"/>
          <w:szCs w:val="22"/>
        </w:rPr>
        <w:t>bjectives</w:t>
      </w:r>
      <w:r w:rsidR="00514702" w:rsidRPr="00466E20">
        <w:rPr>
          <w:rFonts w:ascii="Century Gothic" w:eastAsia="Proxima Nova" w:hAnsi="Century Gothic" w:cs="Proxima Nova"/>
          <w:bCs/>
          <w:sz w:val="22"/>
          <w:szCs w:val="22"/>
        </w:rPr>
        <w:t xml:space="preserve"> and Project Background</w:t>
      </w:r>
      <w:r w:rsidR="003D7855" w:rsidRPr="00466E20">
        <w:rPr>
          <w:rFonts w:ascii="Century Gothic" w:eastAsia="Proxima Nova" w:hAnsi="Century Gothic" w:cs="Proxima Nova"/>
          <w:bCs/>
          <w:sz w:val="22"/>
          <w:szCs w:val="22"/>
        </w:rPr>
        <w:tab/>
      </w:r>
      <w:r w:rsidR="003D7855" w:rsidRPr="00466E20">
        <w:rPr>
          <w:rFonts w:ascii="Century Gothic" w:eastAsia="Proxima Nova" w:hAnsi="Century Gothic" w:cs="Proxima Nova"/>
          <w:bCs/>
          <w:sz w:val="22"/>
          <w:szCs w:val="22"/>
        </w:rPr>
        <w:tab/>
      </w:r>
      <w:r w:rsidR="003D7855" w:rsidRPr="00466E20">
        <w:rPr>
          <w:rFonts w:ascii="Century Gothic" w:eastAsia="Proxima Nova" w:hAnsi="Century Gothic" w:cs="Proxima Nova"/>
          <w:bCs/>
          <w:sz w:val="22"/>
          <w:szCs w:val="22"/>
        </w:rPr>
        <w:tab/>
      </w:r>
      <w:r w:rsidR="007B5162" w:rsidRPr="00466E20">
        <w:rPr>
          <w:rFonts w:ascii="Century Gothic" w:eastAsia="Proxima Nova" w:hAnsi="Century Gothic" w:cs="Proxima Nova"/>
          <w:bCs/>
          <w:sz w:val="22"/>
          <w:szCs w:val="22"/>
        </w:rPr>
        <w:tab/>
      </w:r>
      <w:r w:rsidR="003D7855"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6</w:t>
      </w:r>
    </w:p>
    <w:p w14:paraId="3D7C37EC" w14:textId="77777777" w:rsidR="00514702" w:rsidRPr="00466E20" w:rsidRDefault="00671222" w:rsidP="000B3446">
      <w:pPr>
        <w:ind w:left="1418" w:right="521"/>
        <w:rPr>
          <w:rFonts w:ascii="Century Gothic" w:eastAsia="Proxima Nova" w:hAnsi="Century Gothic" w:cs="Proxima Nova"/>
          <w:bCs/>
          <w:sz w:val="22"/>
          <w:szCs w:val="22"/>
        </w:rPr>
      </w:pPr>
      <w:r w:rsidRPr="00466E20">
        <w:rPr>
          <w:rFonts w:ascii="Century Gothic" w:eastAsia="Proxima Nova" w:hAnsi="Century Gothic" w:cs="Proxima Nova"/>
          <w:bCs/>
          <w:sz w:val="22"/>
          <w:szCs w:val="22"/>
        </w:rPr>
        <w:t>1.2</w:t>
      </w:r>
      <w:r w:rsidR="00514702" w:rsidRPr="00466E20">
        <w:rPr>
          <w:rFonts w:ascii="Century Gothic" w:eastAsia="Proxima Nova" w:hAnsi="Century Gothic" w:cs="Proxima Nova"/>
          <w:bCs/>
          <w:sz w:val="22"/>
          <w:szCs w:val="22"/>
        </w:rPr>
        <w:t xml:space="preserve"> The Evaluation Process &amp; Methodology</w:t>
      </w:r>
      <w:r w:rsidR="003D7855" w:rsidRPr="00466E20">
        <w:rPr>
          <w:rFonts w:ascii="Century Gothic" w:eastAsia="Proxima Nova" w:hAnsi="Century Gothic" w:cs="Proxima Nova"/>
          <w:bCs/>
          <w:sz w:val="22"/>
          <w:szCs w:val="22"/>
        </w:rPr>
        <w:tab/>
      </w:r>
      <w:r w:rsidR="003D7855" w:rsidRPr="00466E20">
        <w:rPr>
          <w:rFonts w:ascii="Century Gothic" w:eastAsia="Proxima Nova" w:hAnsi="Century Gothic" w:cs="Proxima Nova"/>
          <w:bCs/>
          <w:sz w:val="22"/>
          <w:szCs w:val="22"/>
        </w:rPr>
        <w:tab/>
      </w:r>
      <w:r w:rsidR="007B5162" w:rsidRPr="00466E20">
        <w:rPr>
          <w:rFonts w:ascii="Century Gothic" w:eastAsia="Proxima Nova" w:hAnsi="Century Gothic" w:cs="Proxima Nova"/>
          <w:bCs/>
          <w:sz w:val="22"/>
          <w:szCs w:val="22"/>
        </w:rPr>
        <w:tab/>
      </w:r>
      <w:r w:rsidR="003D7855"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7</w:t>
      </w:r>
    </w:p>
    <w:p w14:paraId="617A2AB4" w14:textId="77777777" w:rsidR="003C5DF0" w:rsidRPr="00466E20" w:rsidRDefault="003C5DF0" w:rsidP="000B3446">
      <w:pPr>
        <w:ind w:left="709" w:right="521"/>
        <w:rPr>
          <w:rFonts w:ascii="Century Gothic" w:eastAsia="Proxima Nova" w:hAnsi="Century Gothic" w:cs="Proxima Nova"/>
          <w:bCs/>
          <w:sz w:val="22"/>
          <w:szCs w:val="22"/>
        </w:rPr>
      </w:pPr>
    </w:p>
    <w:p w14:paraId="26C530A8" w14:textId="77777777" w:rsidR="003C5DF0" w:rsidRPr="00466E20" w:rsidRDefault="003C5DF0" w:rsidP="000B3446">
      <w:pPr>
        <w:pStyle w:val="ListParagraph"/>
        <w:numPr>
          <w:ilvl w:val="0"/>
          <w:numId w:val="1"/>
        </w:numPr>
        <w:ind w:left="709" w:right="521" w:firstLine="0"/>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 xml:space="preserve">CONTEXT </w:t>
      </w:r>
      <w:r w:rsidR="00A172F7" w:rsidRPr="00466E20">
        <w:rPr>
          <w:rFonts w:ascii="Century Gothic" w:eastAsia="Proxima Nova" w:hAnsi="Century Gothic" w:cs="Proxima Nova"/>
          <w:bCs/>
          <w:color w:val="000000" w:themeColor="text1"/>
          <w:sz w:val="22"/>
          <w:szCs w:val="22"/>
        </w:rPr>
        <w:t xml:space="preserve">SETTING </w:t>
      </w:r>
      <w:r w:rsidR="00A172F7" w:rsidRPr="00466E20">
        <w:rPr>
          <w:rFonts w:ascii="Century Gothic" w:eastAsia="Proxima Nova" w:hAnsi="Century Gothic" w:cs="Proxima Nova"/>
          <w:bCs/>
          <w:color w:val="000000" w:themeColor="text1"/>
          <w:sz w:val="22"/>
          <w:szCs w:val="22"/>
        </w:rPr>
        <w:tab/>
      </w:r>
      <w:r w:rsidR="00A172F7" w:rsidRPr="00466E20">
        <w:rPr>
          <w:rFonts w:ascii="Century Gothic" w:eastAsia="Proxima Nova" w:hAnsi="Century Gothic" w:cs="Proxima Nova"/>
          <w:bCs/>
          <w:color w:val="000000" w:themeColor="text1"/>
          <w:sz w:val="22"/>
          <w:szCs w:val="22"/>
        </w:rPr>
        <w:tab/>
      </w:r>
      <w:r w:rsidR="00A172F7" w:rsidRPr="00466E20">
        <w:rPr>
          <w:rFonts w:ascii="Century Gothic" w:eastAsia="Proxima Nova" w:hAnsi="Century Gothic" w:cs="Proxima Nova"/>
          <w:bCs/>
          <w:color w:val="000000" w:themeColor="text1"/>
          <w:sz w:val="22"/>
          <w:szCs w:val="22"/>
        </w:rPr>
        <w:tab/>
      </w:r>
      <w:r w:rsidR="00A172F7" w:rsidRPr="00466E20">
        <w:rPr>
          <w:rFonts w:ascii="Century Gothic" w:eastAsia="Proxima Nova" w:hAnsi="Century Gothic" w:cs="Proxima Nova"/>
          <w:bCs/>
          <w:color w:val="000000" w:themeColor="text1"/>
          <w:sz w:val="22"/>
          <w:szCs w:val="22"/>
        </w:rPr>
        <w:tab/>
      </w:r>
      <w:r w:rsidR="00514702" w:rsidRPr="00466E20">
        <w:rPr>
          <w:rFonts w:ascii="Century Gothic" w:eastAsia="Proxima Nova" w:hAnsi="Century Gothic" w:cs="Proxima Nova"/>
          <w:bCs/>
          <w:color w:val="000000" w:themeColor="text1"/>
          <w:sz w:val="22"/>
          <w:szCs w:val="22"/>
        </w:rPr>
        <w:tab/>
      </w:r>
      <w:r w:rsidR="00514702"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00514702"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8</w:t>
      </w:r>
      <w:r w:rsidR="00A172F7" w:rsidRPr="00466E20">
        <w:rPr>
          <w:rFonts w:ascii="Century Gothic" w:eastAsia="Proxima Nova" w:hAnsi="Century Gothic" w:cs="Proxima Nova"/>
          <w:bCs/>
          <w:color w:val="000000" w:themeColor="text1"/>
          <w:sz w:val="22"/>
          <w:szCs w:val="22"/>
        </w:rPr>
        <w:tab/>
      </w:r>
    </w:p>
    <w:p w14:paraId="75E85AC5" w14:textId="77777777" w:rsidR="003C5DF0" w:rsidRPr="00466E20" w:rsidRDefault="00A172F7" w:rsidP="000B3446">
      <w:pPr>
        <w:pStyle w:val="ListParagraph"/>
        <w:ind w:left="1429" w:right="521" w:firstLine="11"/>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2.1</w:t>
      </w:r>
      <w:r w:rsidRPr="00466E20">
        <w:rPr>
          <w:rFonts w:ascii="Century Gothic" w:hAnsi="Century Gothic"/>
          <w:bCs/>
          <w:color w:val="000000"/>
          <w:sz w:val="22"/>
          <w:szCs w:val="22"/>
        </w:rPr>
        <w:t xml:space="preserve"> Political Context </w:t>
      </w:r>
      <w:r w:rsidRPr="00466E20">
        <w:rPr>
          <w:rFonts w:ascii="Century Gothic" w:hAnsi="Century Gothic"/>
          <w:bCs/>
          <w:sz w:val="22"/>
          <w:szCs w:val="22"/>
        </w:rPr>
        <w:t xml:space="preserve">during Phase </w:t>
      </w:r>
      <w:proofErr w:type="gramStart"/>
      <w:r w:rsidRPr="00466E20">
        <w:rPr>
          <w:rFonts w:ascii="Century Gothic" w:hAnsi="Century Gothic"/>
          <w:bCs/>
          <w:sz w:val="22"/>
          <w:szCs w:val="22"/>
        </w:rPr>
        <w:t>III</w:t>
      </w:r>
      <w:r w:rsidR="00514702" w:rsidRPr="00466E20">
        <w:rPr>
          <w:rFonts w:ascii="Century Gothic" w:hAnsi="Century Gothic"/>
          <w:bCs/>
          <w:sz w:val="22"/>
          <w:szCs w:val="22"/>
        </w:rPr>
        <w:t xml:space="preserve">  </w:t>
      </w:r>
      <w:r w:rsidR="007B5162" w:rsidRPr="00466E20">
        <w:rPr>
          <w:rFonts w:ascii="Century Gothic" w:hAnsi="Century Gothic"/>
          <w:bCs/>
          <w:sz w:val="22"/>
          <w:szCs w:val="22"/>
        </w:rPr>
        <w:tab/>
      </w:r>
      <w:proofErr w:type="gramEnd"/>
      <w:r w:rsidR="00BC10DB" w:rsidRPr="00466E20">
        <w:rPr>
          <w:rFonts w:ascii="Century Gothic" w:hAnsi="Century Gothic"/>
          <w:bCs/>
          <w:sz w:val="22"/>
          <w:szCs w:val="22"/>
        </w:rPr>
        <w:tab/>
      </w:r>
      <w:r w:rsidR="00BC10DB" w:rsidRPr="00466E20">
        <w:rPr>
          <w:rFonts w:ascii="Century Gothic" w:hAnsi="Century Gothic"/>
          <w:bCs/>
          <w:sz w:val="22"/>
          <w:szCs w:val="22"/>
        </w:rPr>
        <w:tab/>
      </w:r>
      <w:r w:rsidR="00BC10DB" w:rsidRPr="00466E20">
        <w:rPr>
          <w:rFonts w:ascii="Century Gothic" w:hAnsi="Century Gothic"/>
          <w:bCs/>
          <w:sz w:val="22"/>
          <w:szCs w:val="22"/>
        </w:rPr>
        <w:tab/>
      </w:r>
      <w:r w:rsidR="00514702"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8</w:t>
      </w:r>
    </w:p>
    <w:p w14:paraId="6DEF2B2E" w14:textId="77777777" w:rsidR="003C5DF0" w:rsidRPr="00466E20" w:rsidRDefault="003C5DF0" w:rsidP="000B3446">
      <w:pPr>
        <w:pStyle w:val="ListParagraph"/>
        <w:ind w:left="709" w:right="521"/>
        <w:rPr>
          <w:rFonts w:ascii="Century Gothic" w:eastAsia="Proxima Nova" w:hAnsi="Century Gothic" w:cs="Proxima Nova"/>
          <w:bCs/>
          <w:color w:val="000000" w:themeColor="text1"/>
          <w:sz w:val="22"/>
          <w:szCs w:val="22"/>
        </w:rPr>
      </w:pPr>
    </w:p>
    <w:p w14:paraId="0B58680B" w14:textId="77777777" w:rsidR="003C5DF0" w:rsidRPr="00466E20" w:rsidRDefault="003C5DF0" w:rsidP="000B3446">
      <w:pPr>
        <w:pStyle w:val="ListParagraph"/>
        <w:numPr>
          <w:ilvl w:val="0"/>
          <w:numId w:val="1"/>
        </w:numPr>
        <w:ind w:left="709" w:right="521" w:firstLine="0"/>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EVALUATION FINDINGS</w:t>
      </w:r>
    </w:p>
    <w:p w14:paraId="599C29DD" w14:textId="77777777" w:rsidR="00C41BC9" w:rsidRPr="00466E20" w:rsidRDefault="00C41BC9" w:rsidP="003743B3">
      <w:pPr>
        <w:pStyle w:val="ListParagraph"/>
        <w:numPr>
          <w:ilvl w:val="1"/>
          <w:numId w:val="1"/>
        </w:numPr>
        <w:ind w:left="1843" w:right="521" w:hanging="425"/>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Relevance</w:t>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00A172F7" w:rsidRPr="00466E20">
        <w:rPr>
          <w:rFonts w:ascii="Century Gothic" w:eastAsia="Proxima Nova" w:hAnsi="Century Gothic" w:cs="Proxima Nova"/>
          <w:bCs/>
          <w:color w:val="000000" w:themeColor="text1"/>
          <w:sz w:val="22"/>
          <w:szCs w:val="22"/>
        </w:rPr>
        <w:tab/>
      </w:r>
      <w:r w:rsidR="00A172F7" w:rsidRPr="00466E20">
        <w:rPr>
          <w:rFonts w:ascii="Century Gothic" w:eastAsia="Proxima Nova" w:hAnsi="Century Gothic" w:cs="Proxima Nova"/>
          <w:bCs/>
          <w:color w:val="000000" w:themeColor="text1"/>
          <w:sz w:val="22"/>
          <w:szCs w:val="22"/>
        </w:rPr>
        <w:tab/>
      </w:r>
      <w:r w:rsidR="00A172F7"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11</w:t>
      </w:r>
    </w:p>
    <w:p w14:paraId="56FEE225" w14:textId="77777777" w:rsidR="00FD6EE8" w:rsidRPr="00466E20" w:rsidRDefault="00C41BC9" w:rsidP="003743B3">
      <w:pPr>
        <w:pStyle w:val="ListParagraph"/>
        <w:numPr>
          <w:ilvl w:val="1"/>
          <w:numId w:val="1"/>
        </w:numPr>
        <w:ind w:left="1843" w:right="521" w:hanging="425"/>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Coherence</w:t>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00A172F7" w:rsidRPr="00466E20">
        <w:rPr>
          <w:rFonts w:ascii="Century Gothic" w:eastAsia="Proxima Nova" w:hAnsi="Century Gothic" w:cs="Proxima Nova"/>
          <w:bCs/>
          <w:color w:val="000000" w:themeColor="text1"/>
          <w:sz w:val="22"/>
          <w:szCs w:val="22"/>
        </w:rPr>
        <w:tab/>
      </w:r>
      <w:r w:rsidR="00A172F7" w:rsidRPr="00466E20">
        <w:rPr>
          <w:rFonts w:ascii="Century Gothic" w:eastAsia="Proxima Nova" w:hAnsi="Century Gothic" w:cs="Proxima Nova"/>
          <w:bCs/>
          <w:color w:val="000000" w:themeColor="text1"/>
          <w:sz w:val="22"/>
          <w:szCs w:val="22"/>
        </w:rPr>
        <w:tab/>
      </w:r>
      <w:r w:rsidR="00514702"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14</w:t>
      </w:r>
    </w:p>
    <w:p w14:paraId="0B367DA3" w14:textId="77777777" w:rsidR="00FD6EE8" w:rsidRPr="00466E20" w:rsidRDefault="00C41BC9" w:rsidP="003743B3">
      <w:pPr>
        <w:pStyle w:val="ListParagraph"/>
        <w:numPr>
          <w:ilvl w:val="1"/>
          <w:numId w:val="1"/>
        </w:numPr>
        <w:ind w:left="1843" w:right="521" w:hanging="425"/>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Effectiveness</w:t>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00514702" w:rsidRPr="00466E20">
        <w:rPr>
          <w:rFonts w:ascii="Century Gothic" w:eastAsia="Proxima Nova" w:hAnsi="Century Gothic" w:cs="Proxima Nova"/>
          <w:bCs/>
          <w:color w:val="000000" w:themeColor="text1"/>
          <w:sz w:val="22"/>
          <w:szCs w:val="22"/>
        </w:rPr>
        <w:tab/>
      </w:r>
      <w:r w:rsidR="00514702" w:rsidRPr="00466E20">
        <w:rPr>
          <w:rFonts w:ascii="Century Gothic" w:eastAsia="Proxima Nova" w:hAnsi="Century Gothic" w:cs="Proxima Nova"/>
          <w:bCs/>
          <w:color w:val="000000" w:themeColor="text1"/>
          <w:sz w:val="22"/>
          <w:szCs w:val="22"/>
        </w:rPr>
        <w:tab/>
      </w:r>
      <w:r w:rsidR="00514702"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14</w:t>
      </w:r>
    </w:p>
    <w:p w14:paraId="447E81AC" w14:textId="77777777" w:rsidR="00FD6EE8" w:rsidRPr="00466E20" w:rsidRDefault="00C41BC9" w:rsidP="003743B3">
      <w:pPr>
        <w:pStyle w:val="ListParagraph"/>
        <w:numPr>
          <w:ilvl w:val="1"/>
          <w:numId w:val="1"/>
        </w:numPr>
        <w:ind w:left="1843" w:right="521" w:hanging="425"/>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Efficiency</w:t>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20</w:t>
      </w:r>
    </w:p>
    <w:p w14:paraId="44418AD0" w14:textId="77777777" w:rsidR="00FD6EE8" w:rsidRPr="00466E20" w:rsidRDefault="00C41BC9" w:rsidP="003743B3">
      <w:pPr>
        <w:pStyle w:val="ListParagraph"/>
        <w:numPr>
          <w:ilvl w:val="1"/>
          <w:numId w:val="1"/>
        </w:numPr>
        <w:ind w:left="1843" w:right="521" w:hanging="425"/>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Impact</w:t>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21</w:t>
      </w:r>
    </w:p>
    <w:p w14:paraId="2177138C" w14:textId="77777777" w:rsidR="00FD6EE8" w:rsidRPr="00466E20" w:rsidRDefault="00C41BC9" w:rsidP="003743B3">
      <w:pPr>
        <w:pStyle w:val="ListParagraph"/>
        <w:numPr>
          <w:ilvl w:val="1"/>
          <w:numId w:val="1"/>
        </w:numPr>
        <w:ind w:left="1843" w:right="521" w:hanging="425"/>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 xml:space="preserve">Sustainability </w:t>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003D7855"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2</w:t>
      </w:r>
      <w:r w:rsidR="003D7855" w:rsidRPr="00466E20">
        <w:rPr>
          <w:rFonts w:ascii="Century Gothic" w:eastAsia="Proxima Nova" w:hAnsi="Century Gothic" w:cs="Proxima Nova"/>
          <w:bCs/>
          <w:color w:val="000000" w:themeColor="text1"/>
          <w:sz w:val="22"/>
          <w:szCs w:val="22"/>
        </w:rPr>
        <w:t>3</w:t>
      </w:r>
    </w:p>
    <w:p w14:paraId="7035AE5C" w14:textId="77777777" w:rsidR="00254ACE" w:rsidRPr="00466E20" w:rsidRDefault="00254ACE" w:rsidP="003743B3">
      <w:pPr>
        <w:pStyle w:val="ListParagraph"/>
        <w:numPr>
          <w:ilvl w:val="1"/>
          <w:numId w:val="1"/>
        </w:numPr>
        <w:ind w:left="1843" w:right="521" w:hanging="425"/>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 xml:space="preserve">Gender Empowerment and Social Inclusion </w:t>
      </w:r>
      <w:r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w:t>
      </w:r>
      <w:r w:rsidR="00384E49"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25</w:t>
      </w:r>
    </w:p>
    <w:p w14:paraId="566EEAB8" w14:textId="77777777" w:rsidR="003C5DF0" w:rsidRPr="00466E20" w:rsidRDefault="003C5DF0" w:rsidP="000B3446">
      <w:pPr>
        <w:ind w:left="709" w:right="521"/>
        <w:rPr>
          <w:rFonts w:ascii="Century Gothic" w:eastAsia="Proxima Nova" w:hAnsi="Century Gothic" w:cs="Proxima Nova"/>
          <w:bCs/>
          <w:color w:val="000000" w:themeColor="text1"/>
          <w:sz w:val="22"/>
          <w:szCs w:val="22"/>
        </w:rPr>
      </w:pPr>
    </w:p>
    <w:p w14:paraId="782F72E0" w14:textId="77777777" w:rsidR="003C5DF0" w:rsidRPr="00466E20" w:rsidRDefault="003C5DF0" w:rsidP="000B3446">
      <w:pPr>
        <w:ind w:left="709" w:right="521"/>
        <w:rPr>
          <w:rFonts w:ascii="Century Gothic" w:eastAsia="Proxima Nova" w:hAnsi="Century Gothic" w:cs="Proxima Nova"/>
          <w:bCs/>
          <w:color w:val="000000" w:themeColor="text1"/>
          <w:sz w:val="22"/>
          <w:szCs w:val="22"/>
        </w:rPr>
      </w:pPr>
    </w:p>
    <w:p w14:paraId="4F56FA01" w14:textId="77777777" w:rsidR="003C5DF0" w:rsidRPr="00466E20" w:rsidRDefault="00254ACE" w:rsidP="000B3446">
      <w:pPr>
        <w:pStyle w:val="ListParagraph"/>
        <w:numPr>
          <w:ilvl w:val="0"/>
          <w:numId w:val="1"/>
        </w:numPr>
        <w:ind w:left="709" w:right="521" w:firstLine="0"/>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 xml:space="preserve">CONCLUSIONS &amp; </w:t>
      </w:r>
      <w:r w:rsidR="003C5DF0" w:rsidRPr="00466E20">
        <w:rPr>
          <w:rFonts w:ascii="Century Gothic" w:eastAsia="Proxima Nova" w:hAnsi="Century Gothic" w:cs="Proxima Nova"/>
          <w:bCs/>
          <w:color w:val="000000" w:themeColor="text1"/>
          <w:sz w:val="22"/>
          <w:szCs w:val="22"/>
        </w:rPr>
        <w:t>RECOMMENDATIONS</w:t>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w:t>
      </w:r>
      <w:r w:rsidR="00384E49"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26</w:t>
      </w:r>
    </w:p>
    <w:p w14:paraId="56C1D14D" w14:textId="77777777" w:rsidR="00EE105A" w:rsidRPr="00466E20" w:rsidRDefault="00EE105A" w:rsidP="00EE105A">
      <w:pPr>
        <w:pStyle w:val="ListParagraph"/>
        <w:ind w:left="709" w:right="521"/>
        <w:rPr>
          <w:rFonts w:ascii="Century Gothic" w:eastAsia="Proxima Nova" w:hAnsi="Century Gothic" w:cs="Proxima Nova"/>
          <w:bCs/>
          <w:color w:val="000000" w:themeColor="text1"/>
          <w:sz w:val="22"/>
          <w:szCs w:val="22"/>
        </w:rPr>
      </w:pPr>
    </w:p>
    <w:p w14:paraId="6487681D" w14:textId="77777777" w:rsidR="00254ACE" w:rsidRPr="00466E20" w:rsidRDefault="00254ACE" w:rsidP="000B3446">
      <w:pPr>
        <w:pStyle w:val="ListParagraph"/>
        <w:numPr>
          <w:ilvl w:val="0"/>
          <w:numId w:val="1"/>
        </w:numPr>
        <w:ind w:left="709" w:right="521" w:firstLine="0"/>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BBIBLIOGR</w:t>
      </w:r>
      <w:r w:rsidR="00384E49" w:rsidRPr="00466E20">
        <w:rPr>
          <w:rFonts w:ascii="Century Gothic" w:eastAsia="Proxima Nova" w:hAnsi="Century Gothic" w:cs="Proxima Nova"/>
          <w:bCs/>
          <w:color w:val="000000" w:themeColor="text1"/>
          <w:sz w:val="22"/>
          <w:szCs w:val="22"/>
        </w:rPr>
        <w:t>A</w:t>
      </w:r>
      <w:r w:rsidRPr="00466E20">
        <w:rPr>
          <w:rFonts w:ascii="Century Gothic" w:eastAsia="Proxima Nova" w:hAnsi="Century Gothic" w:cs="Proxima Nova"/>
          <w:bCs/>
          <w:color w:val="000000" w:themeColor="text1"/>
          <w:sz w:val="22"/>
          <w:szCs w:val="22"/>
        </w:rPr>
        <w:t xml:space="preserve">PHY </w:t>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Pr="00466E20">
        <w:rPr>
          <w:rFonts w:ascii="Century Gothic" w:eastAsia="Proxima Nova" w:hAnsi="Century Gothic" w:cs="Proxima Nova"/>
          <w:bCs/>
          <w:color w:val="000000" w:themeColor="text1"/>
          <w:sz w:val="22"/>
          <w:szCs w:val="22"/>
        </w:rPr>
        <w:t>…</w:t>
      </w:r>
      <w:r w:rsidR="00384E49" w:rsidRPr="00466E20">
        <w:rPr>
          <w:rFonts w:ascii="Century Gothic" w:eastAsia="Proxima Nova" w:hAnsi="Century Gothic" w:cs="Proxima Nova"/>
          <w:bCs/>
          <w:color w:val="000000" w:themeColor="text1"/>
          <w:sz w:val="22"/>
          <w:szCs w:val="22"/>
        </w:rPr>
        <w:t xml:space="preserve"> </w:t>
      </w:r>
      <w:r w:rsidRPr="00466E20">
        <w:rPr>
          <w:rFonts w:ascii="Century Gothic" w:eastAsia="Proxima Nova" w:hAnsi="Century Gothic" w:cs="Proxima Nova"/>
          <w:bCs/>
          <w:color w:val="000000" w:themeColor="text1"/>
          <w:sz w:val="22"/>
          <w:szCs w:val="22"/>
        </w:rPr>
        <w:t>2</w:t>
      </w:r>
      <w:r w:rsidR="00E33A3D" w:rsidRPr="00466E20">
        <w:rPr>
          <w:rFonts w:ascii="Century Gothic" w:eastAsia="Proxima Nova" w:hAnsi="Century Gothic" w:cs="Proxima Nova"/>
          <w:bCs/>
          <w:color w:val="000000" w:themeColor="text1"/>
          <w:sz w:val="22"/>
          <w:szCs w:val="22"/>
        </w:rPr>
        <w:t>9</w:t>
      </w:r>
    </w:p>
    <w:p w14:paraId="39B20504" w14:textId="77777777" w:rsidR="00254ACE" w:rsidRPr="00466E20" w:rsidRDefault="00254ACE" w:rsidP="00254ACE">
      <w:pPr>
        <w:pStyle w:val="ListParagraph"/>
        <w:rPr>
          <w:rFonts w:ascii="Century Gothic" w:eastAsia="Proxima Nova" w:hAnsi="Century Gothic" w:cs="Proxima Nova"/>
          <w:bCs/>
          <w:color w:val="000000" w:themeColor="text1"/>
          <w:sz w:val="22"/>
          <w:szCs w:val="22"/>
        </w:rPr>
      </w:pPr>
    </w:p>
    <w:p w14:paraId="7D77342E" w14:textId="77777777" w:rsidR="00EE105A" w:rsidRPr="00466E20" w:rsidRDefault="00EE105A" w:rsidP="000B3446">
      <w:pPr>
        <w:pStyle w:val="ListParagraph"/>
        <w:numPr>
          <w:ilvl w:val="0"/>
          <w:numId w:val="1"/>
        </w:numPr>
        <w:ind w:left="709" w:right="521" w:firstLine="0"/>
        <w:rPr>
          <w:rFonts w:ascii="Century Gothic" w:eastAsia="Proxima Nova" w:hAnsi="Century Gothic" w:cs="Proxima Nova"/>
          <w:bCs/>
          <w:color w:val="000000" w:themeColor="text1"/>
          <w:sz w:val="22"/>
          <w:szCs w:val="22"/>
        </w:rPr>
      </w:pPr>
      <w:r w:rsidRPr="00466E20">
        <w:rPr>
          <w:rFonts w:ascii="Century Gothic" w:eastAsia="Proxima Nova" w:hAnsi="Century Gothic" w:cs="Proxima Nova"/>
          <w:bCs/>
          <w:color w:val="000000" w:themeColor="text1"/>
          <w:sz w:val="22"/>
          <w:szCs w:val="22"/>
        </w:rPr>
        <w:t xml:space="preserve">ANNEXES </w:t>
      </w:r>
      <w:r w:rsidR="00254ACE" w:rsidRPr="00466E20">
        <w:rPr>
          <w:rFonts w:ascii="Century Gothic" w:eastAsia="Proxima Nova" w:hAnsi="Century Gothic" w:cs="Proxima Nova"/>
          <w:bCs/>
          <w:color w:val="000000" w:themeColor="text1"/>
          <w:sz w:val="22"/>
          <w:szCs w:val="22"/>
        </w:rPr>
        <w:tab/>
      </w:r>
      <w:r w:rsidR="00254ACE" w:rsidRPr="00466E20">
        <w:rPr>
          <w:rFonts w:ascii="Century Gothic" w:eastAsia="Proxima Nova" w:hAnsi="Century Gothic" w:cs="Proxima Nova"/>
          <w:bCs/>
          <w:color w:val="000000" w:themeColor="text1"/>
          <w:sz w:val="22"/>
          <w:szCs w:val="22"/>
        </w:rPr>
        <w:tab/>
      </w:r>
      <w:r w:rsidR="00254ACE" w:rsidRPr="00466E20">
        <w:rPr>
          <w:rFonts w:ascii="Century Gothic" w:eastAsia="Proxima Nova" w:hAnsi="Century Gothic" w:cs="Proxima Nova"/>
          <w:bCs/>
          <w:color w:val="000000" w:themeColor="text1"/>
          <w:sz w:val="22"/>
          <w:szCs w:val="22"/>
        </w:rPr>
        <w:tab/>
      </w:r>
      <w:r w:rsidR="00254ACE" w:rsidRPr="00466E20">
        <w:rPr>
          <w:rFonts w:ascii="Century Gothic" w:eastAsia="Proxima Nova" w:hAnsi="Century Gothic" w:cs="Proxima Nova"/>
          <w:bCs/>
          <w:color w:val="000000" w:themeColor="text1"/>
          <w:sz w:val="22"/>
          <w:szCs w:val="22"/>
        </w:rPr>
        <w:tab/>
      </w:r>
      <w:r w:rsidR="00254ACE" w:rsidRPr="00466E20">
        <w:rPr>
          <w:rFonts w:ascii="Century Gothic" w:eastAsia="Proxima Nova" w:hAnsi="Century Gothic" w:cs="Proxima Nova"/>
          <w:bCs/>
          <w:color w:val="000000" w:themeColor="text1"/>
          <w:sz w:val="22"/>
          <w:szCs w:val="22"/>
        </w:rPr>
        <w:tab/>
      </w:r>
      <w:r w:rsidR="00254ACE" w:rsidRPr="00466E20">
        <w:rPr>
          <w:rFonts w:ascii="Century Gothic" w:eastAsia="Proxima Nova" w:hAnsi="Century Gothic" w:cs="Proxima Nova"/>
          <w:bCs/>
          <w:color w:val="000000" w:themeColor="text1"/>
          <w:sz w:val="22"/>
          <w:szCs w:val="22"/>
        </w:rPr>
        <w:tab/>
      </w:r>
      <w:r w:rsidR="00254ACE" w:rsidRPr="00466E20">
        <w:rPr>
          <w:rFonts w:ascii="Century Gothic" w:eastAsia="Proxima Nova" w:hAnsi="Century Gothic" w:cs="Proxima Nova"/>
          <w:bCs/>
          <w:color w:val="000000" w:themeColor="text1"/>
          <w:sz w:val="22"/>
          <w:szCs w:val="22"/>
        </w:rPr>
        <w:tab/>
      </w:r>
      <w:r w:rsidR="007B5162" w:rsidRPr="00466E20">
        <w:rPr>
          <w:rFonts w:ascii="Century Gothic" w:eastAsia="Proxima Nova" w:hAnsi="Century Gothic" w:cs="Proxima Nova"/>
          <w:bCs/>
          <w:color w:val="000000" w:themeColor="text1"/>
          <w:sz w:val="22"/>
          <w:szCs w:val="22"/>
        </w:rPr>
        <w:tab/>
      </w:r>
      <w:r w:rsidR="00254ACE" w:rsidRPr="00466E20">
        <w:rPr>
          <w:rFonts w:ascii="Century Gothic" w:eastAsia="Proxima Nova" w:hAnsi="Century Gothic" w:cs="Proxima Nova"/>
          <w:bCs/>
          <w:color w:val="000000" w:themeColor="text1"/>
          <w:sz w:val="22"/>
          <w:szCs w:val="22"/>
        </w:rPr>
        <w:t>…</w:t>
      </w:r>
      <w:r w:rsidR="00384E49" w:rsidRPr="00466E20">
        <w:rPr>
          <w:rFonts w:ascii="Century Gothic" w:eastAsia="Proxima Nova" w:hAnsi="Century Gothic" w:cs="Proxima Nova"/>
          <w:bCs/>
          <w:color w:val="000000" w:themeColor="text1"/>
          <w:sz w:val="22"/>
          <w:szCs w:val="22"/>
        </w:rPr>
        <w:t xml:space="preserve"> </w:t>
      </w:r>
      <w:r w:rsidR="00E33A3D" w:rsidRPr="00466E20">
        <w:rPr>
          <w:rFonts w:ascii="Century Gothic" w:eastAsia="Proxima Nova" w:hAnsi="Century Gothic" w:cs="Proxima Nova"/>
          <w:bCs/>
          <w:color w:val="000000" w:themeColor="text1"/>
          <w:sz w:val="22"/>
          <w:szCs w:val="22"/>
        </w:rPr>
        <w:t>30</w:t>
      </w:r>
    </w:p>
    <w:p w14:paraId="6119BEB9" w14:textId="77777777" w:rsidR="00671222" w:rsidRPr="00466E20" w:rsidRDefault="00671222" w:rsidP="000B3446">
      <w:pPr>
        <w:ind w:left="709" w:right="521"/>
        <w:rPr>
          <w:rFonts w:ascii="Century Gothic" w:eastAsia="Proxima Nova" w:hAnsi="Century Gothic" w:cs="Proxima Nova"/>
          <w:b/>
          <w:sz w:val="20"/>
          <w:szCs w:val="20"/>
        </w:rPr>
      </w:pPr>
    </w:p>
    <w:p w14:paraId="33B69C58" w14:textId="77777777" w:rsidR="00671222" w:rsidRPr="00466E20" w:rsidRDefault="00671222">
      <w:pPr>
        <w:rPr>
          <w:rFonts w:ascii="Century Gothic" w:eastAsia="Proxima Nova" w:hAnsi="Century Gothic" w:cs="Proxima Nova"/>
          <w:b/>
          <w:sz w:val="20"/>
          <w:szCs w:val="20"/>
        </w:rPr>
      </w:pPr>
    </w:p>
    <w:p w14:paraId="7F98AD56" w14:textId="77777777" w:rsidR="00905130" w:rsidRPr="00466E20" w:rsidRDefault="00905130">
      <w:pPr>
        <w:rPr>
          <w:rFonts w:ascii="Century Gothic" w:eastAsia="Proxima Nova" w:hAnsi="Century Gothic" w:cs="Proxima Nova"/>
          <w:b/>
          <w:sz w:val="20"/>
          <w:szCs w:val="20"/>
        </w:rPr>
      </w:pPr>
    </w:p>
    <w:p w14:paraId="1F3EC67D" w14:textId="77777777" w:rsidR="00905130" w:rsidRPr="00466E20" w:rsidRDefault="00905130">
      <w:pPr>
        <w:rPr>
          <w:rFonts w:ascii="Century Gothic" w:eastAsia="Proxima Nova" w:hAnsi="Century Gothic" w:cs="Proxima Nova"/>
          <w:b/>
          <w:sz w:val="20"/>
          <w:szCs w:val="20"/>
        </w:rPr>
      </w:pPr>
    </w:p>
    <w:p w14:paraId="465161D5" w14:textId="77777777" w:rsidR="00905130" w:rsidRPr="00466E20" w:rsidRDefault="00905130">
      <w:pPr>
        <w:rPr>
          <w:rFonts w:ascii="Century Gothic" w:eastAsia="Proxima Nova" w:hAnsi="Century Gothic" w:cs="Proxima Nova"/>
          <w:b/>
          <w:sz w:val="20"/>
          <w:szCs w:val="20"/>
        </w:rPr>
      </w:pPr>
    </w:p>
    <w:p w14:paraId="3B22F99A" w14:textId="77777777" w:rsidR="00905130" w:rsidRPr="00466E20" w:rsidRDefault="00905130">
      <w:pPr>
        <w:rPr>
          <w:rFonts w:ascii="Century Gothic" w:eastAsia="Proxima Nova" w:hAnsi="Century Gothic" w:cs="Proxima Nova"/>
          <w:b/>
          <w:color w:val="005753"/>
          <w:sz w:val="20"/>
          <w:szCs w:val="20"/>
        </w:rPr>
      </w:pPr>
    </w:p>
    <w:p w14:paraId="47CE5EE3" w14:textId="77777777" w:rsidR="00F40A45" w:rsidRPr="00466E20" w:rsidRDefault="00F40A45">
      <w:pPr>
        <w:rPr>
          <w:rFonts w:ascii="Century Gothic" w:eastAsia="Proxima Nova" w:hAnsi="Century Gothic" w:cs="Proxima Nova"/>
          <w:b/>
          <w:color w:val="005753"/>
        </w:rPr>
      </w:pPr>
      <w:r w:rsidRPr="00466E20">
        <w:rPr>
          <w:rFonts w:ascii="Century Gothic" w:eastAsia="Proxima Nova" w:hAnsi="Century Gothic" w:cs="Proxima Nova"/>
          <w:b/>
          <w:color w:val="005753"/>
        </w:rPr>
        <w:br w:type="page"/>
      </w:r>
    </w:p>
    <w:p w14:paraId="531B116A" w14:textId="77777777" w:rsidR="004A3AAB" w:rsidRPr="00466E20" w:rsidRDefault="003E69F7" w:rsidP="00905130">
      <w:pPr>
        <w:pBdr>
          <w:bottom w:val="single" w:sz="4" w:space="1" w:color="auto"/>
        </w:pBdr>
        <w:rPr>
          <w:rFonts w:ascii="Century Gothic" w:eastAsia="Proxima Nova" w:hAnsi="Century Gothic" w:cs="Proxima Nova"/>
          <w:b/>
          <w:color w:val="005753"/>
        </w:rPr>
      </w:pPr>
      <w:r w:rsidRPr="00466E20">
        <w:rPr>
          <w:rFonts w:ascii="Century Gothic" w:eastAsia="Proxima Nova" w:hAnsi="Century Gothic" w:cs="Proxima Nova"/>
          <w:b/>
          <w:color w:val="005753"/>
        </w:rPr>
        <w:lastRenderedPageBreak/>
        <w:t>ACRONYMS</w:t>
      </w:r>
    </w:p>
    <w:p w14:paraId="5077FF60" w14:textId="77777777" w:rsidR="004A3AAB" w:rsidRPr="00466E20" w:rsidRDefault="004A3AAB">
      <w:pPr>
        <w:rPr>
          <w:rFonts w:ascii="Century Gothic" w:eastAsia="Proxima Nova" w:hAnsi="Century Gothic" w:cs="Proxima Nova"/>
          <w:b/>
          <w:sz w:val="20"/>
          <w:szCs w:val="20"/>
        </w:rPr>
      </w:pPr>
    </w:p>
    <w:p w14:paraId="268CE6FC" w14:textId="77777777" w:rsidR="00905130" w:rsidRPr="00466E20" w:rsidRDefault="00905130">
      <w:pPr>
        <w:rPr>
          <w:rFonts w:ascii="Century Gothic" w:eastAsia="Proxima Nova" w:hAnsi="Century Gothic" w:cs="Proxima Nova"/>
          <w:b/>
          <w:sz w:val="20"/>
          <w:szCs w:val="20"/>
        </w:rPr>
      </w:pPr>
    </w:p>
    <w:p w14:paraId="0686149D" w14:textId="77777777" w:rsidR="00905130" w:rsidRPr="00466E20" w:rsidRDefault="00905130" w:rsidP="00905130">
      <w:pPr>
        <w:spacing w:line="276" w:lineRule="auto"/>
        <w:rPr>
          <w:rFonts w:ascii="Century Gothic" w:eastAsia="Proxima Nova" w:hAnsi="Century Gothic" w:cs="Proxima Nova"/>
          <w:sz w:val="20"/>
          <w:szCs w:val="20"/>
        </w:rPr>
      </w:pPr>
    </w:p>
    <w:p w14:paraId="60D16DF3"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BFPE</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Foundation BFPE for Responsible Society</w:t>
      </w:r>
    </w:p>
    <w:p w14:paraId="5D73F5D7"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CSO </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 xml:space="preserve">Civil Society Organisations </w:t>
      </w:r>
    </w:p>
    <w:p w14:paraId="44AB2EE5"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EC</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European Commission</w:t>
      </w:r>
    </w:p>
    <w:p w14:paraId="7632CF58"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EU</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European Union</w:t>
      </w:r>
    </w:p>
    <w:p w14:paraId="1649601A" w14:textId="77777777" w:rsidR="005238B6" w:rsidRPr="00466E20" w:rsidRDefault="005238B6"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GONGOS</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hAnsi="Century Gothic" w:cs="Arial"/>
          <w:color w:val="4D5156"/>
          <w:sz w:val="21"/>
          <w:szCs w:val="21"/>
          <w:shd w:val="clear" w:color="auto" w:fill="FFFFFF"/>
        </w:rPr>
        <w:t>Government-organized non-governmental organization </w:t>
      </w:r>
    </w:p>
    <w:p w14:paraId="17F8861C"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GoS</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Government of Serbia</w:t>
      </w:r>
    </w:p>
    <w:p w14:paraId="343DB0A5" w14:textId="77777777" w:rsidR="004A3AAB" w:rsidRPr="00466E20" w:rsidRDefault="003E69F7" w:rsidP="00905130">
      <w:pPr>
        <w:spacing w:line="276" w:lineRule="auto"/>
        <w:rPr>
          <w:rFonts w:ascii="Century Gothic" w:eastAsia="Arial" w:hAnsi="Century Gothic" w:cs="Arial"/>
          <w:color w:val="202122"/>
          <w:sz w:val="20"/>
          <w:szCs w:val="20"/>
        </w:rPr>
      </w:pPr>
      <w:r w:rsidRPr="00466E20">
        <w:rPr>
          <w:rFonts w:ascii="Century Gothic" w:eastAsia="Proxima Nova" w:hAnsi="Century Gothic" w:cs="Proxima Nova"/>
          <w:sz w:val="20"/>
          <w:szCs w:val="20"/>
        </w:rPr>
        <w:t>GOPAC</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Arial" w:hAnsi="Century Gothic" w:cs="Arial"/>
          <w:color w:val="202122"/>
          <w:sz w:val="20"/>
          <w:szCs w:val="20"/>
        </w:rPr>
        <w:t>Global Organization of Parliamentarians Against Corruption</w:t>
      </w:r>
    </w:p>
    <w:p w14:paraId="3DAE86EE" w14:textId="77777777" w:rsidR="00907CBA" w:rsidRPr="00466E20" w:rsidRDefault="00907CBA" w:rsidP="00905130">
      <w:pPr>
        <w:spacing w:line="276" w:lineRule="auto"/>
        <w:rPr>
          <w:rFonts w:ascii="Century Gothic" w:eastAsia="Proxima Nova" w:hAnsi="Century Gothic" w:cs="Proxima Nova"/>
          <w:sz w:val="20"/>
          <w:szCs w:val="20"/>
        </w:rPr>
      </w:pPr>
      <w:r w:rsidRPr="00466E20">
        <w:rPr>
          <w:rFonts w:ascii="Century Gothic" w:eastAsia="Arial" w:hAnsi="Century Gothic" w:cs="Arial"/>
          <w:color w:val="202122"/>
          <w:sz w:val="20"/>
          <w:szCs w:val="20"/>
        </w:rPr>
        <w:t>IPU</w:t>
      </w:r>
      <w:r w:rsidRPr="00466E20">
        <w:rPr>
          <w:rFonts w:ascii="Century Gothic" w:eastAsia="Arial" w:hAnsi="Century Gothic" w:cs="Arial"/>
          <w:color w:val="202122"/>
          <w:sz w:val="20"/>
          <w:szCs w:val="20"/>
        </w:rPr>
        <w:tab/>
      </w:r>
      <w:r w:rsidRPr="00466E20">
        <w:rPr>
          <w:rFonts w:ascii="Century Gothic" w:eastAsia="Arial" w:hAnsi="Century Gothic" w:cs="Arial"/>
          <w:color w:val="202122"/>
          <w:sz w:val="20"/>
          <w:szCs w:val="20"/>
        </w:rPr>
        <w:tab/>
      </w:r>
      <w:r w:rsidRPr="00466E20">
        <w:rPr>
          <w:rFonts w:ascii="Century Gothic" w:eastAsia="Arial" w:hAnsi="Century Gothic" w:cs="Arial"/>
          <w:color w:val="202122"/>
          <w:sz w:val="20"/>
          <w:szCs w:val="20"/>
        </w:rPr>
        <w:tab/>
        <w:t>Inter-Parliament</w:t>
      </w:r>
      <w:r w:rsidR="001C3760" w:rsidRPr="00466E20">
        <w:rPr>
          <w:rFonts w:ascii="Century Gothic" w:eastAsia="Arial" w:hAnsi="Century Gothic" w:cs="Arial"/>
          <w:color w:val="202122"/>
          <w:sz w:val="20"/>
          <w:szCs w:val="20"/>
        </w:rPr>
        <w:t>ary Union</w:t>
      </w:r>
    </w:p>
    <w:p w14:paraId="6B7B1BE5"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LA</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Local Assemblies</w:t>
      </w:r>
    </w:p>
    <w:p w14:paraId="6CEA0C4F"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LSG</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Local Self-Government</w:t>
      </w:r>
    </w:p>
    <w:p w14:paraId="69E73718"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LTI</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Local Transparency Index</w:t>
      </w:r>
    </w:p>
    <w:p w14:paraId="6639926C"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MCS</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 xml:space="preserve">Mobile Committee Sessions </w:t>
      </w:r>
    </w:p>
    <w:p w14:paraId="49B318FE" w14:textId="77777777" w:rsidR="004A3AAB" w:rsidRPr="00466E20" w:rsidRDefault="003E69F7" w:rsidP="00905130">
      <w:pPr>
        <w:spacing w:line="276" w:lineRule="auto"/>
        <w:rPr>
          <w:rFonts w:ascii="Century Gothic" w:eastAsia="Proxima Nova" w:hAnsi="Century Gothic" w:cs="Proxima Nova"/>
          <w:sz w:val="20"/>
          <w:szCs w:val="20"/>
          <w:shd w:val="clear" w:color="auto" w:fill="FF9900"/>
        </w:rPr>
      </w:pPr>
      <w:r w:rsidRPr="00466E20">
        <w:rPr>
          <w:rFonts w:ascii="Century Gothic" w:eastAsia="Proxima Nova" w:hAnsi="Century Gothic" w:cs="Proxima Nova"/>
          <w:sz w:val="20"/>
          <w:szCs w:val="20"/>
        </w:rPr>
        <w:t>MP</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Member of Parliament</w:t>
      </w:r>
    </w:p>
    <w:p w14:paraId="76D2A75B"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NARS</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National Assembly of the Republic of Serbia</w:t>
      </w:r>
    </w:p>
    <w:p w14:paraId="0A6B3B28"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NCEU</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National Convent on the European Union</w:t>
      </w:r>
    </w:p>
    <w:p w14:paraId="4EC932FD"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ODIHR</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Office for Democratic Institutions and Human Rights</w:t>
      </w:r>
    </w:p>
    <w:p w14:paraId="17B5FC5D"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OECD-DAC</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Organisation for Economic Co-operation and Development</w:t>
      </w:r>
      <w:r w:rsidR="00C66E65"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 xml:space="preserve"> </w:t>
      </w:r>
    </w:p>
    <w:p w14:paraId="3B9F3734" w14:textId="77777777" w:rsidR="004A3AAB" w:rsidRPr="00466E20" w:rsidRDefault="003E69F7" w:rsidP="00905130">
      <w:pPr>
        <w:spacing w:line="276" w:lineRule="auto"/>
        <w:ind w:left="1440" w:firstLine="720"/>
        <w:rPr>
          <w:rFonts w:ascii="Century Gothic" w:eastAsia="Proxima Nova" w:hAnsi="Century Gothic" w:cs="Proxima Nova"/>
          <w:sz w:val="20"/>
          <w:szCs w:val="20"/>
        </w:rPr>
      </w:pPr>
      <w:r w:rsidRPr="00466E20">
        <w:rPr>
          <w:rFonts w:ascii="Century Gothic" w:eastAsia="Proxima Nova" w:hAnsi="Century Gothic" w:cs="Proxima Nova"/>
          <w:sz w:val="20"/>
          <w:szCs w:val="20"/>
        </w:rPr>
        <w:t>Development Assistance Committee</w:t>
      </w:r>
    </w:p>
    <w:p w14:paraId="6615A14D"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OSCE</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Organisation for Security and Cooperation in Europe</w:t>
      </w:r>
    </w:p>
    <w:p w14:paraId="66D9F7E3"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PH</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 xml:space="preserve">Public Hearings </w:t>
      </w:r>
    </w:p>
    <w:p w14:paraId="5307B567"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RoP</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Rules of Procedure</w:t>
      </w:r>
    </w:p>
    <w:p w14:paraId="69C70682" w14:textId="77777777" w:rsidR="009A122D" w:rsidRPr="00466E20" w:rsidRDefault="009A122D"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SDC</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 xml:space="preserve">Swiss Agency for </w:t>
      </w:r>
      <w:r w:rsidR="008A36D2" w:rsidRPr="00466E20">
        <w:rPr>
          <w:rFonts w:ascii="Century Gothic" w:eastAsia="Proxima Nova" w:hAnsi="Century Gothic" w:cs="Proxima Nova"/>
          <w:sz w:val="20"/>
          <w:szCs w:val="20"/>
        </w:rPr>
        <w:t xml:space="preserve">Development and </w:t>
      </w:r>
      <w:r w:rsidRPr="00466E20">
        <w:rPr>
          <w:rFonts w:ascii="Century Gothic" w:eastAsia="Proxima Nova" w:hAnsi="Century Gothic" w:cs="Proxima Nova"/>
          <w:sz w:val="20"/>
          <w:szCs w:val="20"/>
        </w:rPr>
        <w:t xml:space="preserve">Cooperation </w:t>
      </w:r>
    </w:p>
    <w:p w14:paraId="13519E1E"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SCO</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 xml:space="preserve">Swiss Cooperation Office </w:t>
      </w:r>
    </w:p>
    <w:p w14:paraId="3D2BA629"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SDG</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Swiss Development Goals</w:t>
      </w:r>
    </w:p>
    <w:p w14:paraId="4E9254C0"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UNDP</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United Nations Development Programme</w:t>
      </w:r>
    </w:p>
    <w:p w14:paraId="5ECA2C21" w14:textId="77777777" w:rsidR="004A3AAB" w:rsidRPr="00466E20" w:rsidRDefault="003E69F7" w:rsidP="00905130">
      <w:pPr>
        <w:spacing w:line="276" w:lineRule="auto"/>
        <w:rPr>
          <w:rFonts w:ascii="Century Gothic" w:eastAsia="Proxima Nova" w:hAnsi="Century Gothic" w:cs="Proxima Nova"/>
          <w:sz w:val="20"/>
          <w:szCs w:val="20"/>
        </w:rPr>
      </w:pPr>
      <w:r w:rsidRPr="00466E20">
        <w:rPr>
          <w:rFonts w:ascii="Century Gothic" w:eastAsia="Proxima Nova" w:hAnsi="Century Gothic" w:cs="Proxima Nova"/>
          <w:sz w:val="20"/>
          <w:szCs w:val="20"/>
        </w:rPr>
        <w:t>WPN</w:t>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r>
      <w:r w:rsidRPr="00466E20">
        <w:rPr>
          <w:rFonts w:ascii="Century Gothic" w:eastAsia="Proxima Nova" w:hAnsi="Century Gothic" w:cs="Proxima Nova"/>
          <w:sz w:val="20"/>
          <w:szCs w:val="20"/>
        </w:rPr>
        <w:tab/>
        <w:t>Women Parliamentary Network</w:t>
      </w:r>
    </w:p>
    <w:p w14:paraId="0D0BDACA" w14:textId="77777777" w:rsidR="004A3AAB" w:rsidRPr="00466E20" w:rsidRDefault="004A3AAB" w:rsidP="00905130">
      <w:pPr>
        <w:spacing w:line="276" w:lineRule="auto"/>
        <w:rPr>
          <w:rFonts w:ascii="Century Gothic" w:eastAsia="Proxima Nova" w:hAnsi="Century Gothic" w:cs="Proxima Nova"/>
          <w:b/>
          <w:sz w:val="20"/>
          <w:szCs w:val="20"/>
        </w:rPr>
      </w:pPr>
    </w:p>
    <w:p w14:paraId="1AD520F8" w14:textId="77777777" w:rsidR="004A3AAB" w:rsidRPr="00466E20" w:rsidRDefault="004A3AAB">
      <w:pPr>
        <w:rPr>
          <w:rFonts w:ascii="Century Gothic" w:eastAsia="Proxima Nova" w:hAnsi="Century Gothic" w:cs="Proxima Nova"/>
          <w:b/>
          <w:sz w:val="20"/>
          <w:szCs w:val="20"/>
        </w:rPr>
      </w:pPr>
    </w:p>
    <w:p w14:paraId="7D5E9CA9" w14:textId="77777777" w:rsidR="00F40A45" w:rsidRPr="00466E20" w:rsidRDefault="00F40A45">
      <w:pPr>
        <w:rPr>
          <w:rFonts w:ascii="Century Gothic" w:eastAsia="Proxima Nova" w:hAnsi="Century Gothic" w:cs="Proxima Nova"/>
          <w:b/>
          <w:color w:val="000000" w:themeColor="text1"/>
          <w:sz w:val="28"/>
          <w:szCs w:val="28"/>
        </w:rPr>
      </w:pPr>
      <w:r w:rsidRPr="00466E20">
        <w:rPr>
          <w:rFonts w:ascii="Century Gothic" w:eastAsia="Proxima Nova" w:hAnsi="Century Gothic" w:cs="Proxima Nova"/>
          <w:b/>
          <w:color w:val="000000" w:themeColor="text1"/>
          <w:sz w:val="28"/>
          <w:szCs w:val="28"/>
        </w:rPr>
        <w:br w:type="page"/>
      </w:r>
    </w:p>
    <w:p w14:paraId="31AD060B" w14:textId="77777777" w:rsidR="004A3AAB" w:rsidRPr="00466E20" w:rsidRDefault="003E69F7" w:rsidP="00905130">
      <w:pPr>
        <w:pBdr>
          <w:bottom w:val="single" w:sz="4" w:space="1" w:color="auto"/>
        </w:pBdr>
        <w:rPr>
          <w:rFonts w:ascii="Century Gothic" w:eastAsia="Proxima Nova" w:hAnsi="Century Gothic" w:cs="Proxima Nova"/>
          <w:b/>
          <w:color w:val="000000" w:themeColor="text1"/>
          <w:sz w:val="28"/>
          <w:szCs w:val="28"/>
        </w:rPr>
      </w:pPr>
      <w:r w:rsidRPr="00466E20">
        <w:rPr>
          <w:rFonts w:ascii="Century Gothic" w:eastAsia="Proxima Nova" w:hAnsi="Century Gothic" w:cs="Proxima Nova"/>
          <w:b/>
          <w:color w:val="000000" w:themeColor="text1"/>
          <w:sz w:val="28"/>
          <w:szCs w:val="28"/>
        </w:rPr>
        <w:lastRenderedPageBreak/>
        <w:t xml:space="preserve">EXECUTIVE SUMMARY </w:t>
      </w:r>
    </w:p>
    <w:p w14:paraId="55CD9735" w14:textId="77777777" w:rsidR="004A3AAB" w:rsidRPr="00466E20" w:rsidRDefault="004A3AAB">
      <w:pPr>
        <w:rPr>
          <w:rFonts w:ascii="Century Gothic" w:eastAsia="Proxima Nova" w:hAnsi="Century Gothic" w:cs="Proxima Nova"/>
          <w:b/>
          <w:color w:val="000000"/>
          <w:sz w:val="20"/>
          <w:szCs w:val="20"/>
        </w:rPr>
      </w:pPr>
    </w:p>
    <w:p w14:paraId="4B2EA378" w14:textId="77777777" w:rsidR="00905130" w:rsidRPr="00466E20" w:rsidRDefault="00905130">
      <w:pPr>
        <w:rPr>
          <w:rFonts w:ascii="Century Gothic" w:eastAsia="Proxima Nova" w:hAnsi="Century Gothic" w:cs="Proxima Nova"/>
          <w:b/>
          <w:color w:val="0D0D0D" w:themeColor="text1" w:themeTint="F2"/>
          <w:sz w:val="20"/>
          <w:szCs w:val="20"/>
        </w:rPr>
      </w:pPr>
    </w:p>
    <w:p w14:paraId="57421CEA" w14:textId="77777777" w:rsidR="00815D7F" w:rsidRPr="00466E20" w:rsidRDefault="00815D7F" w:rsidP="00815D7F">
      <w:pPr>
        <w:spacing w:line="276" w:lineRule="auto"/>
        <w:jc w:val="both"/>
        <w:rPr>
          <w:rFonts w:ascii="Century Gothic" w:eastAsia="Century Gothic" w:hAnsi="Century Gothic" w:cstheme="majorHAnsi"/>
          <w:color w:val="0D0D0D" w:themeColor="text1" w:themeTint="F2"/>
          <w:sz w:val="20"/>
          <w:szCs w:val="20"/>
        </w:rPr>
      </w:pPr>
      <w:r w:rsidRPr="00466E20">
        <w:rPr>
          <w:rFonts w:ascii="Century Gothic" w:eastAsia="Century Gothic" w:hAnsi="Century Gothic" w:cstheme="majorHAnsi"/>
          <w:color w:val="0D0D0D" w:themeColor="text1" w:themeTint="F2"/>
          <w:sz w:val="20"/>
          <w:szCs w:val="20"/>
        </w:rPr>
        <w:t xml:space="preserve">Since 2012, </w:t>
      </w:r>
      <w:r w:rsidR="000B4A15" w:rsidRPr="00466E20">
        <w:rPr>
          <w:rFonts w:ascii="Century Gothic" w:eastAsia="Century Gothic" w:hAnsi="Century Gothic" w:cstheme="majorHAnsi"/>
          <w:color w:val="0D0D0D" w:themeColor="text1" w:themeTint="F2"/>
          <w:sz w:val="20"/>
          <w:szCs w:val="20"/>
        </w:rPr>
        <w:t xml:space="preserve">the </w:t>
      </w:r>
      <w:r w:rsidRPr="00466E20">
        <w:rPr>
          <w:rFonts w:ascii="Century Gothic" w:eastAsia="Century Gothic" w:hAnsi="Century Gothic" w:cstheme="majorHAnsi"/>
          <w:color w:val="0D0D0D" w:themeColor="text1" w:themeTint="F2"/>
          <w:sz w:val="20"/>
          <w:szCs w:val="20"/>
        </w:rPr>
        <w:t xml:space="preserve">Swiss Agency for Development and Cooperation (SDC) has been supporting parliamentary </w:t>
      </w:r>
      <w:r w:rsidR="000B4A15" w:rsidRPr="00466E20">
        <w:rPr>
          <w:rFonts w:ascii="Century Gothic" w:eastAsia="Century Gothic" w:hAnsi="Century Gothic" w:cstheme="majorHAnsi"/>
          <w:color w:val="0D0D0D" w:themeColor="text1" w:themeTint="F2"/>
          <w:sz w:val="20"/>
          <w:szCs w:val="20"/>
        </w:rPr>
        <w:t xml:space="preserve">and participatory </w:t>
      </w:r>
      <w:r w:rsidRPr="00466E20">
        <w:rPr>
          <w:rFonts w:ascii="Century Gothic" w:eastAsia="Century Gothic" w:hAnsi="Century Gothic" w:cstheme="majorHAnsi"/>
          <w:color w:val="0D0D0D" w:themeColor="text1" w:themeTint="F2"/>
          <w:sz w:val="20"/>
          <w:szCs w:val="20"/>
        </w:rPr>
        <w:t xml:space="preserve">democracy </w:t>
      </w:r>
      <w:r w:rsidR="002654DE" w:rsidRPr="00466E20">
        <w:rPr>
          <w:rFonts w:ascii="Century Gothic" w:eastAsia="Century Gothic" w:hAnsi="Century Gothic" w:cstheme="majorHAnsi"/>
          <w:color w:val="0D0D0D" w:themeColor="text1" w:themeTint="F2"/>
          <w:sz w:val="20"/>
          <w:szCs w:val="20"/>
        </w:rPr>
        <w:t xml:space="preserve">in Serbia </w:t>
      </w:r>
      <w:r w:rsidRPr="00466E20">
        <w:rPr>
          <w:rFonts w:ascii="Century Gothic" w:eastAsia="Century Gothic" w:hAnsi="Century Gothic" w:cstheme="majorHAnsi"/>
          <w:color w:val="0D0D0D" w:themeColor="text1" w:themeTint="F2"/>
          <w:sz w:val="20"/>
          <w:szCs w:val="20"/>
        </w:rPr>
        <w:t xml:space="preserve">through </w:t>
      </w:r>
      <w:r w:rsidR="000B4A15" w:rsidRPr="00466E20">
        <w:rPr>
          <w:rFonts w:ascii="Century Gothic" w:eastAsia="Century Gothic" w:hAnsi="Century Gothic" w:cstheme="majorHAnsi"/>
          <w:color w:val="0D0D0D" w:themeColor="text1" w:themeTint="F2"/>
          <w:sz w:val="20"/>
          <w:szCs w:val="20"/>
        </w:rPr>
        <w:t>the</w:t>
      </w:r>
      <w:r w:rsidRPr="00466E20">
        <w:rPr>
          <w:rFonts w:ascii="Century Gothic" w:eastAsia="Century Gothic" w:hAnsi="Century Gothic" w:cstheme="majorHAnsi"/>
          <w:color w:val="0D0D0D" w:themeColor="text1" w:themeTint="F2"/>
          <w:sz w:val="20"/>
          <w:szCs w:val="20"/>
        </w:rPr>
        <w:t xml:space="preserve"> </w:t>
      </w:r>
      <w:r w:rsidR="000B4A15" w:rsidRPr="00466E20">
        <w:rPr>
          <w:rFonts w:ascii="Century Gothic" w:eastAsia="Proxima Nova" w:hAnsi="Century Gothic" w:cs="Proxima Nova"/>
          <w:i/>
          <w:color w:val="0D0D0D" w:themeColor="text1" w:themeTint="F2"/>
          <w:sz w:val="20"/>
          <w:szCs w:val="20"/>
        </w:rPr>
        <w:t xml:space="preserve">'Strengthening Parliamentary Democracy and Inclusive Political Dialogue Project` </w:t>
      </w:r>
      <w:r w:rsidR="000B4A15" w:rsidRPr="00466E20">
        <w:rPr>
          <w:rFonts w:ascii="Century Gothic" w:eastAsia="Proxima Nova" w:hAnsi="Century Gothic" w:cs="Proxima Nova"/>
          <w:iCs/>
          <w:color w:val="0D0D0D" w:themeColor="text1" w:themeTint="F2"/>
          <w:sz w:val="20"/>
          <w:szCs w:val="20"/>
        </w:rPr>
        <w:t>(the Project hereafter).</w:t>
      </w:r>
      <w:r w:rsidR="000B4A15" w:rsidRPr="00466E20">
        <w:rPr>
          <w:rFonts w:ascii="Century Gothic" w:eastAsia="Proxima Nova" w:hAnsi="Century Gothic" w:cs="Proxima Nova"/>
          <w:i/>
          <w:color w:val="0D0D0D" w:themeColor="text1" w:themeTint="F2"/>
          <w:sz w:val="20"/>
          <w:szCs w:val="20"/>
        </w:rPr>
        <w:t xml:space="preserve">  </w:t>
      </w:r>
      <w:r w:rsidR="000B4A15" w:rsidRPr="00466E20">
        <w:rPr>
          <w:rFonts w:ascii="Century Gothic" w:eastAsia="Century Gothic" w:hAnsi="Century Gothic" w:cstheme="majorHAnsi"/>
          <w:color w:val="0D0D0D" w:themeColor="text1" w:themeTint="F2"/>
          <w:sz w:val="20"/>
          <w:szCs w:val="20"/>
        </w:rPr>
        <w:t>In 2020, the Project</w:t>
      </w:r>
      <w:r w:rsidR="000B4A15" w:rsidRPr="00466E20">
        <w:rPr>
          <w:rFonts w:ascii="Century Gothic" w:eastAsia="Proxima Nova" w:hAnsi="Century Gothic" w:cs="Proxima Nova"/>
          <w:i/>
          <w:color w:val="0D0D0D" w:themeColor="text1" w:themeTint="F2"/>
          <w:sz w:val="20"/>
          <w:szCs w:val="20"/>
        </w:rPr>
        <w:t xml:space="preserve"> </w:t>
      </w:r>
      <w:r w:rsidR="000B4A15" w:rsidRPr="00466E20">
        <w:rPr>
          <w:rFonts w:ascii="Century Gothic" w:eastAsia="Proxima Nova" w:hAnsi="Century Gothic" w:cs="Proxima Nova"/>
          <w:iCs/>
          <w:color w:val="0D0D0D" w:themeColor="text1" w:themeTint="F2"/>
          <w:sz w:val="20"/>
          <w:szCs w:val="20"/>
        </w:rPr>
        <w:t xml:space="preserve">has </w:t>
      </w:r>
      <w:r w:rsidR="00630D1F" w:rsidRPr="00466E20">
        <w:rPr>
          <w:rFonts w:ascii="Century Gothic" w:eastAsia="Proxima Nova" w:hAnsi="Century Gothic" w:cs="Proxima Nova"/>
          <w:iCs/>
          <w:color w:val="0D0D0D" w:themeColor="text1" w:themeTint="F2"/>
          <w:sz w:val="20"/>
          <w:szCs w:val="20"/>
        </w:rPr>
        <w:t>entered</w:t>
      </w:r>
      <w:r w:rsidR="000B4A15" w:rsidRPr="00466E20">
        <w:rPr>
          <w:rFonts w:ascii="Century Gothic" w:eastAsia="Proxima Nova" w:hAnsi="Century Gothic" w:cs="Proxima Nova"/>
          <w:iCs/>
          <w:color w:val="0D0D0D" w:themeColor="text1" w:themeTint="F2"/>
          <w:sz w:val="20"/>
          <w:szCs w:val="20"/>
        </w:rPr>
        <w:t xml:space="preserve"> its third and last phase (2020-2023). </w:t>
      </w:r>
    </w:p>
    <w:p w14:paraId="1E5C338C" w14:textId="77777777" w:rsidR="00815D7F" w:rsidRPr="00466E20" w:rsidRDefault="00815D7F" w:rsidP="00815D7F">
      <w:pPr>
        <w:spacing w:line="276" w:lineRule="auto"/>
        <w:jc w:val="both"/>
        <w:rPr>
          <w:rFonts w:ascii="Century Gothic" w:eastAsia="Century Gothic" w:hAnsi="Century Gothic" w:cstheme="majorHAnsi"/>
          <w:color w:val="0D0D0D" w:themeColor="text1" w:themeTint="F2"/>
          <w:sz w:val="20"/>
          <w:szCs w:val="20"/>
        </w:rPr>
      </w:pPr>
    </w:p>
    <w:p w14:paraId="523242F9" w14:textId="77777777" w:rsidR="002654DE" w:rsidRPr="00466E20" w:rsidRDefault="002654DE" w:rsidP="002654DE">
      <w:pPr>
        <w:spacing w:line="276" w:lineRule="auto"/>
        <w:jc w:val="both"/>
        <w:rPr>
          <w:rFonts w:ascii="Century Gothic" w:eastAsia="Proxima Nova" w:hAnsi="Century Gothic" w:cs="Proxima Nova"/>
          <w:color w:val="0D0D0D" w:themeColor="text1" w:themeTint="F2"/>
          <w:sz w:val="20"/>
          <w:szCs w:val="20"/>
        </w:rPr>
      </w:pPr>
      <w:r w:rsidRPr="00466E20">
        <w:rPr>
          <w:rFonts w:ascii="Century Gothic" w:eastAsia="Century Gothic" w:hAnsi="Century Gothic" w:cstheme="majorHAnsi"/>
          <w:color w:val="0D0D0D" w:themeColor="text1" w:themeTint="F2"/>
          <w:sz w:val="20"/>
          <w:szCs w:val="20"/>
        </w:rPr>
        <w:t>An independent</w:t>
      </w:r>
      <w:r w:rsidR="00815D7F" w:rsidRPr="00466E20">
        <w:rPr>
          <w:rFonts w:ascii="Century Gothic" w:eastAsia="Century Gothic" w:hAnsi="Century Gothic" w:cstheme="majorHAnsi"/>
          <w:color w:val="0D0D0D" w:themeColor="text1" w:themeTint="F2"/>
          <w:sz w:val="20"/>
          <w:szCs w:val="20"/>
        </w:rPr>
        <w:t xml:space="preserve"> external evaluation </w:t>
      </w:r>
      <w:r w:rsidRPr="00466E20">
        <w:rPr>
          <w:rFonts w:ascii="Century Gothic" w:eastAsia="Century Gothic" w:hAnsi="Century Gothic" w:cstheme="majorHAnsi"/>
          <w:color w:val="0D0D0D" w:themeColor="text1" w:themeTint="F2"/>
          <w:sz w:val="20"/>
          <w:szCs w:val="20"/>
        </w:rPr>
        <w:t xml:space="preserve">of the Project’s third phase </w:t>
      </w:r>
      <w:r w:rsidR="00815D7F" w:rsidRPr="00466E20">
        <w:rPr>
          <w:rFonts w:ascii="Century Gothic" w:eastAsia="Century Gothic" w:hAnsi="Century Gothic" w:cstheme="majorHAnsi"/>
          <w:color w:val="0D0D0D" w:themeColor="text1" w:themeTint="F2"/>
          <w:sz w:val="20"/>
          <w:szCs w:val="20"/>
        </w:rPr>
        <w:t xml:space="preserve">was conducted between </w:t>
      </w:r>
      <w:r w:rsidRPr="00466E20">
        <w:rPr>
          <w:rFonts w:ascii="Century Gothic" w:eastAsia="Century Gothic" w:hAnsi="Century Gothic" w:cstheme="majorHAnsi"/>
          <w:color w:val="0D0D0D" w:themeColor="text1" w:themeTint="F2"/>
          <w:sz w:val="20"/>
          <w:szCs w:val="20"/>
        </w:rPr>
        <w:t>October</w:t>
      </w:r>
      <w:r w:rsidR="00815D7F" w:rsidRPr="00466E20">
        <w:rPr>
          <w:rFonts w:ascii="Century Gothic" w:eastAsia="Century Gothic" w:hAnsi="Century Gothic" w:cstheme="majorHAnsi"/>
          <w:color w:val="0D0D0D" w:themeColor="text1" w:themeTint="F2"/>
          <w:sz w:val="20"/>
          <w:szCs w:val="20"/>
        </w:rPr>
        <w:t xml:space="preserve"> and November 2023 by a</w:t>
      </w:r>
      <w:r w:rsidRPr="00466E20">
        <w:rPr>
          <w:rFonts w:ascii="Century Gothic" w:eastAsia="Century Gothic" w:hAnsi="Century Gothic" w:cstheme="majorHAnsi"/>
          <w:color w:val="0D0D0D" w:themeColor="text1" w:themeTint="F2"/>
          <w:sz w:val="20"/>
          <w:szCs w:val="20"/>
        </w:rPr>
        <w:t xml:space="preserve"> tandem</w:t>
      </w:r>
      <w:r w:rsidR="00815D7F" w:rsidRPr="00466E20">
        <w:rPr>
          <w:rFonts w:ascii="Century Gothic" w:eastAsia="Century Gothic" w:hAnsi="Century Gothic" w:cstheme="majorHAnsi"/>
          <w:color w:val="0D0D0D" w:themeColor="text1" w:themeTint="F2"/>
          <w:sz w:val="20"/>
          <w:szCs w:val="20"/>
        </w:rPr>
        <w:t xml:space="preserve"> team of </w:t>
      </w:r>
      <w:r w:rsidRPr="00466E20">
        <w:rPr>
          <w:rFonts w:ascii="Century Gothic" w:eastAsia="Century Gothic" w:hAnsi="Century Gothic" w:cstheme="majorHAnsi"/>
          <w:color w:val="0D0D0D" w:themeColor="text1" w:themeTint="F2"/>
          <w:sz w:val="20"/>
          <w:szCs w:val="20"/>
        </w:rPr>
        <w:t>one national and one international consultant</w:t>
      </w:r>
      <w:r w:rsidR="00815D7F" w:rsidRPr="00466E20">
        <w:rPr>
          <w:rFonts w:ascii="Century Gothic" w:eastAsia="Century Gothic" w:hAnsi="Century Gothic" w:cstheme="majorHAnsi"/>
          <w:color w:val="0D0D0D" w:themeColor="text1" w:themeTint="F2"/>
          <w:sz w:val="20"/>
          <w:szCs w:val="20"/>
        </w:rPr>
        <w:t xml:space="preserve">. </w:t>
      </w:r>
      <w:r w:rsidR="002C51DE" w:rsidRPr="00466E20">
        <w:rPr>
          <w:rFonts w:ascii="Century Gothic" w:eastAsia="Proxima Nova" w:hAnsi="Century Gothic" w:cs="Proxima Nova"/>
          <w:color w:val="0D0D0D" w:themeColor="text1" w:themeTint="F2"/>
          <w:sz w:val="20"/>
          <w:szCs w:val="20"/>
        </w:rPr>
        <w:t xml:space="preserve">Guided by a series of targeted questions linked to the OECD-DAC criteria, the evaluation </w:t>
      </w:r>
      <w:r w:rsidR="000B3F79" w:rsidRPr="00466E20">
        <w:rPr>
          <w:rFonts w:ascii="Century Gothic" w:eastAsia="Proxima Nova" w:hAnsi="Century Gothic" w:cs="Proxima Nova"/>
          <w:color w:val="0D0D0D" w:themeColor="text1" w:themeTint="F2"/>
          <w:sz w:val="20"/>
          <w:szCs w:val="20"/>
        </w:rPr>
        <w:t xml:space="preserve">was tasked to </w:t>
      </w:r>
      <w:r w:rsidR="002C51DE" w:rsidRPr="00466E20">
        <w:rPr>
          <w:rFonts w:ascii="Century Gothic" w:eastAsia="Proxima Nova" w:hAnsi="Century Gothic" w:cs="Proxima Nova"/>
          <w:color w:val="0D0D0D" w:themeColor="text1" w:themeTint="F2"/>
          <w:sz w:val="20"/>
          <w:szCs w:val="20"/>
        </w:rPr>
        <w:t>place</w:t>
      </w:r>
      <w:r w:rsidR="000B3F79" w:rsidRPr="00466E20">
        <w:rPr>
          <w:rFonts w:ascii="Century Gothic" w:eastAsia="Proxima Nova" w:hAnsi="Century Gothic" w:cs="Proxima Nova"/>
          <w:color w:val="0D0D0D" w:themeColor="text1" w:themeTint="F2"/>
          <w:sz w:val="20"/>
          <w:szCs w:val="20"/>
        </w:rPr>
        <w:t xml:space="preserve"> </w:t>
      </w:r>
      <w:r w:rsidR="002C51DE" w:rsidRPr="00466E20">
        <w:rPr>
          <w:rFonts w:ascii="Century Gothic" w:eastAsia="Proxima Nova" w:hAnsi="Century Gothic" w:cs="Proxima Nova"/>
          <w:color w:val="0D0D0D" w:themeColor="text1" w:themeTint="F2"/>
          <w:sz w:val="20"/>
          <w:szCs w:val="20"/>
        </w:rPr>
        <w:t xml:space="preserve">a particular focus on relevance, effectiveness, </w:t>
      </w:r>
      <w:proofErr w:type="gramStart"/>
      <w:r w:rsidR="002C51DE" w:rsidRPr="00466E20">
        <w:rPr>
          <w:rFonts w:ascii="Century Gothic" w:eastAsia="Proxima Nova" w:hAnsi="Century Gothic" w:cs="Proxima Nova"/>
          <w:color w:val="0D0D0D" w:themeColor="text1" w:themeTint="F2"/>
          <w:sz w:val="20"/>
          <w:szCs w:val="20"/>
        </w:rPr>
        <w:t>impact</w:t>
      </w:r>
      <w:proofErr w:type="gramEnd"/>
      <w:r w:rsidR="002C51DE" w:rsidRPr="00466E20">
        <w:rPr>
          <w:rFonts w:ascii="Century Gothic" w:eastAsia="Proxima Nova" w:hAnsi="Century Gothic" w:cs="Proxima Nova"/>
          <w:color w:val="0D0D0D" w:themeColor="text1" w:themeTint="F2"/>
          <w:sz w:val="20"/>
          <w:szCs w:val="20"/>
        </w:rPr>
        <w:t xml:space="preserve"> and sustainability </w:t>
      </w:r>
      <w:r w:rsidR="002C51DE" w:rsidRPr="00466E20">
        <w:rPr>
          <w:rFonts w:ascii="Century Gothic" w:eastAsia="Century Gothic" w:hAnsi="Century Gothic" w:cstheme="majorHAnsi"/>
          <w:color w:val="0D0D0D" w:themeColor="text1" w:themeTint="F2"/>
          <w:sz w:val="20"/>
          <w:szCs w:val="20"/>
        </w:rPr>
        <w:t>but also on how</w:t>
      </w:r>
      <w:r w:rsidR="002C51DE" w:rsidRPr="00466E20">
        <w:rPr>
          <w:rFonts w:ascii="Century Gothic" w:eastAsia="Proxima Nova" w:hAnsi="Century Gothic" w:cs="Proxima Nova"/>
          <w:color w:val="0D0D0D" w:themeColor="text1" w:themeTint="F2"/>
          <w:sz w:val="20"/>
          <w:szCs w:val="20"/>
        </w:rPr>
        <w:t xml:space="preserve"> digitalisation and good governance principles of participation, transparency, accountability, gender responsiveness and social inclusion were</w:t>
      </w:r>
      <w:r w:rsidR="000B3F79" w:rsidRPr="00466E20">
        <w:rPr>
          <w:rFonts w:ascii="Century Gothic" w:eastAsia="Proxima Nova" w:hAnsi="Century Gothic" w:cs="Proxima Nova"/>
          <w:color w:val="0D0D0D" w:themeColor="text1" w:themeTint="F2"/>
          <w:sz w:val="20"/>
          <w:szCs w:val="20"/>
        </w:rPr>
        <w:t xml:space="preserve"> addressed</w:t>
      </w:r>
      <w:r w:rsidR="002C51DE" w:rsidRPr="00466E20">
        <w:rPr>
          <w:rFonts w:ascii="Century Gothic" w:eastAsia="Proxima Nova" w:hAnsi="Century Gothic" w:cs="Proxima Nova"/>
          <w:color w:val="0D0D0D" w:themeColor="text1" w:themeTint="F2"/>
          <w:sz w:val="20"/>
          <w:szCs w:val="20"/>
        </w:rPr>
        <w:t>.</w:t>
      </w:r>
      <w:r w:rsidR="00815D7F" w:rsidRPr="00466E20">
        <w:rPr>
          <w:rFonts w:ascii="Century Gothic" w:eastAsia="Century Gothic" w:hAnsi="Century Gothic" w:cstheme="majorHAnsi"/>
          <w:color w:val="0D0D0D" w:themeColor="text1" w:themeTint="F2"/>
          <w:sz w:val="20"/>
          <w:szCs w:val="20"/>
        </w:rPr>
        <w:t xml:space="preserve"> </w:t>
      </w:r>
      <w:r w:rsidRPr="00466E20">
        <w:rPr>
          <w:rFonts w:ascii="Century Gothic" w:eastAsia="Century Gothic" w:hAnsi="Century Gothic" w:cstheme="majorHAnsi"/>
          <w:color w:val="0D0D0D" w:themeColor="text1" w:themeTint="F2"/>
          <w:sz w:val="20"/>
          <w:szCs w:val="20"/>
        </w:rPr>
        <w:t xml:space="preserve">The following report summarises </w:t>
      </w:r>
      <w:r w:rsidR="00C95B37" w:rsidRPr="00466E20">
        <w:rPr>
          <w:rFonts w:ascii="Century Gothic" w:eastAsia="Century Gothic" w:hAnsi="Century Gothic" w:cstheme="majorHAnsi"/>
          <w:color w:val="0D0D0D" w:themeColor="text1" w:themeTint="F2"/>
          <w:sz w:val="20"/>
          <w:szCs w:val="20"/>
        </w:rPr>
        <w:t xml:space="preserve">the evaluation’s </w:t>
      </w:r>
      <w:r w:rsidRPr="00466E20">
        <w:rPr>
          <w:rFonts w:ascii="Century Gothic" w:eastAsia="Century Gothic" w:hAnsi="Century Gothic" w:cstheme="majorHAnsi"/>
          <w:color w:val="0D0D0D" w:themeColor="text1" w:themeTint="F2"/>
          <w:sz w:val="20"/>
          <w:szCs w:val="20"/>
        </w:rPr>
        <w:t>key findings</w:t>
      </w:r>
      <w:r w:rsidR="00C95B37" w:rsidRPr="00466E20">
        <w:rPr>
          <w:rFonts w:ascii="Century Gothic" w:eastAsia="Century Gothic" w:hAnsi="Century Gothic" w:cstheme="majorHAnsi"/>
          <w:color w:val="0D0D0D" w:themeColor="text1" w:themeTint="F2"/>
          <w:sz w:val="20"/>
          <w:szCs w:val="20"/>
        </w:rPr>
        <w:t>.</w:t>
      </w:r>
      <w:r w:rsidRPr="00466E20">
        <w:rPr>
          <w:rFonts w:ascii="Century Gothic" w:eastAsia="Century Gothic" w:hAnsi="Century Gothic" w:cstheme="majorHAnsi"/>
          <w:color w:val="0D0D0D" w:themeColor="text1" w:themeTint="F2"/>
          <w:sz w:val="20"/>
          <w:szCs w:val="20"/>
        </w:rPr>
        <w:t xml:space="preserve">  </w:t>
      </w:r>
    </w:p>
    <w:p w14:paraId="6D401E60" w14:textId="77777777" w:rsidR="004E2516" w:rsidRPr="00466E20" w:rsidRDefault="00532A94" w:rsidP="00532A94">
      <w:pPr>
        <w:spacing w:before="240" w:after="240" w:line="276" w:lineRule="auto"/>
        <w:jc w:val="both"/>
        <w:rPr>
          <w:rFonts w:ascii="Century Gothic" w:eastAsia="Proxima Nova" w:hAnsi="Century Gothic" w:cs="Proxima Nova"/>
          <w:color w:val="0D0D0D" w:themeColor="text1" w:themeTint="F2"/>
          <w:sz w:val="20"/>
          <w:szCs w:val="20"/>
        </w:rPr>
      </w:pPr>
      <w:r w:rsidRPr="00466E20">
        <w:rPr>
          <w:rFonts w:ascii="Century Gothic" w:eastAsia="Proxima Nova" w:hAnsi="Century Gothic" w:cs="Proxima Nova"/>
          <w:color w:val="0D0D0D" w:themeColor="text1" w:themeTint="F2"/>
          <w:sz w:val="20"/>
          <w:szCs w:val="20"/>
        </w:rPr>
        <w:t xml:space="preserve">The evaluators found the </w:t>
      </w:r>
      <w:r w:rsidR="000B3F79" w:rsidRPr="00466E20">
        <w:rPr>
          <w:rFonts w:ascii="Century Gothic" w:eastAsia="Proxima Nova" w:hAnsi="Century Gothic" w:cs="Proxima Nova"/>
          <w:color w:val="0D0D0D" w:themeColor="text1" w:themeTint="F2"/>
          <w:sz w:val="20"/>
          <w:szCs w:val="20"/>
        </w:rPr>
        <w:t>P</w:t>
      </w:r>
      <w:r w:rsidRPr="00466E20">
        <w:rPr>
          <w:rFonts w:ascii="Century Gothic" w:eastAsia="Proxima Nova" w:hAnsi="Century Gothic" w:cs="Proxima Nova"/>
          <w:color w:val="0D0D0D" w:themeColor="text1" w:themeTint="F2"/>
          <w:sz w:val="20"/>
          <w:szCs w:val="20"/>
        </w:rPr>
        <w:t xml:space="preserve">roject </w:t>
      </w:r>
      <w:r w:rsidR="000B3F79" w:rsidRPr="00466E20">
        <w:rPr>
          <w:rFonts w:ascii="Century Gothic" w:eastAsia="Proxima Nova" w:hAnsi="Century Gothic" w:cs="Proxima Nova"/>
          <w:color w:val="0D0D0D" w:themeColor="text1" w:themeTint="F2"/>
          <w:sz w:val="20"/>
          <w:szCs w:val="20"/>
        </w:rPr>
        <w:t>to be</w:t>
      </w:r>
      <w:r w:rsidRPr="00466E20">
        <w:rPr>
          <w:rFonts w:ascii="Century Gothic" w:eastAsia="Proxima Nova" w:hAnsi="Century Gothic" w:cs="Proxima Nova"/>
          <w:color w:val="0D0D0D" w:themeColor="text1" w:themeTint="F2"/>
          <w:sz w:val="20"/>
          <w:szCs w:val="20"/>
        </w:rPr>
        <w:t xml:space="preserve"> </w:t>
      </w:r>
      <w:r w:rsidR="000B3F79" w:rsidRPr="00466E20">
        <w:rPr>
          <w:rFonts w:ascii="Century Gothic" w:eastAsia="Proxima Nova" w:hAnsi="Century Gothic" w:cs="Proxima Nova"/>
          <w:color w:val="0D0D0D" w:themeColor="text1" w:themeTint="F2"/>
          <w:sz w:val="20"/>
          <w:szCs w:val="20"/>
        </w:rPr>
        <w:t xml:space="preserve">contextually </w:t>
      </w:r>
      <w:r w:rsidRPr="00466E20">
        <w:rPr>
          <w:rFonts w:ascii="Century Gothic" w:eastAsia="Proxima Nova" w:hAnsi="Century Gothic" w:cs="Proxima Nova"/>
          <w:color w:val="0D0D0D" w:themeColor="text1" w:themeTint="F2"/>
          <w:sz w:val="20"/>
          <w:szCs w:val="20"/>
        </w:rPr>
        <w:t>relevan</w:t>
      </w:r>
      <w:r w:rsidR="000806F1" w:rsidRPr="00466E20">
        <w:rPr>
          <w:rFonts w:ascii="Century Gothic" w:eastAsia="Proxima Nova" w:hAnsi="Century Gothic" w:cs="Proxima Nova"/>
          <w:color w:val="0D0D0D" w:themeColor="text1" w:themeTint="F2"/>
          <w:sz w:val="20"/>
          <w:szCs w:val="20"/>
        </w:rPr>
        <w:t>t</w:t>
      </w:r>
      <w:r w:rsidRPr="00466E20">
        <w:rPr>
          <w:rFonts w:ascii="Century Gothic" w:eastAsia="Proxima Nova" w:hAnsi="Century Gothic" w:cs="Proxima Nova"/>
          <w:color w:val="0D0D0D" w:themeColor="text1" w:themeTint="F2"/>
          <w:sz w:val="20"/>
          <w:szCs w:val="20"/>
        </w:rPr>
        <w:t xml:space="preserve">. </w:t>
      </w:r>
      <w:r w:rsidR="004E2516" w:rsidRPr="00466E20">
        <w:rPr>
          <w:rFonts w:ascii="Century Gothic" w:eastAsia="Proxima Nova" w:hAnsi="Century Gothic" w:cs="Proxima Nova"/>
          <w:color w:val="0D0D0D" w:themeColor="text1" w:themeTint="F2"/>
          <w:sz w:val="20"/>
          <w:szCs w:val="20"/>
        </w:rPr>
        <w:t xml:space="preserve"> </w:t>
      </w:r>
      <w:r w:rsidRPr="00466E20">
        <w:rPr>
          <w:rFonts w:ascii="Century Gothic" w:eastAsia="Proxima Nova" w:hAnsi="Century Gothic" w:cs="Proxima Nova"/>
          <w:color w:val="0D0D0D" w:themeColor="text1" w:themeTint="F2"/>
          <w:sz w:val="20"/>
          <w:szCs w:val="20"/>
        </w:rPr>
        <w:t>The project</w:t>
      </w:r>
      <w:r w:rsidR="003C7DFA" w:rsidRPr="00466E20">
        <w:rPr>
          <w:rFonts w:ascii="Century Gothic" w:eastAsia="Proxima Nova" w:hAnsi="Century Gothic" w:cs="Proxima Nova"/>
          <w:color w:val="0D0D0D" w:themeColor="text1" w:themeTint="F2"/>
          <w:sz w:val="20"/>
          <w:szCs w:val="20"/>
        </w:rPr>
        <w:t>`s support aligned</w:t>
      </w:r>
      <w:r w:rsidR="004E2516" w:rsidRPr="00466E20">
        <w:rPr>
          <w:rFonts w:ascii="Century Gothic" w:eastAsia="Proxima Nova" w:hAnsi="Century Gothic" w:cs="Proxima Nova"/>
          <w:color w:val="0D0D0D" w:themeColor="text1" w:themeTint="F2"/>
          <w:sz w:val="20"/>
          <w:szCs w:val="20"/>
        </w:rPr>
        <w:t xml:space="preserve"> </w:t>
      </w:r>
      <w:r w:rsidR="003C7DFA" w:rsidRPr="00466E20">
        <w:rPr>
          <w:rFonts w:ascii="Century Gothic" w:eastAsia="Proxima Nova" w:hAnsi="Century Gothic" w:cs="Proxima Nova"/>
          <w:color w:val="0D0D0D" w:themeColor="text1" w:themeTint="F2"/>
          <w:sz w:val="20"/>
          <w:szCs w:val="20"/>
        </w:rPr>
        <w:t>well with</w:t>
      </w:r>
      <w:r w:rsidR="004E2516" w:rsidRPr="00466E20">
        <w:rPr>
          <w:rFonts w:ascii="Century Gothic" w:eastAsia="Proxima Nova" w:hAnsi="Century Gothic" w:cs="Proxima Nova"/>
          <w:color w:val="0D0D0D" w:themeColor="text1" w:themeTint="F2"/>
          <w:sz w:val="20"/>
          <w:szCs w:val="20"/>
        </w:rPr>
        <w:t xml:space="preserve"> </w:t>
      </w:r>
      <w:r w:rsidRPr="00466E20">
        <w:rPr>
          <w:rFonts w:ascii="Century Gothic" w:eastAsia="Proxima Nova" w:hAnsi="Century Gothic" w:cs="Proxima Nova"/>
          <w:color w:val="0D0D0D" w:themeColor="text1" w:themeTint="F2"/>
          <w:sz w:val="20"/>
          <w:szCs w:val="20"/>
        </w:rPr>
        <w:t>Serbia</w:t>
      </w:r>
      <w:r w:rsidR="004E2516" w:rsidRPr="00466E20">
        <w:rPr>
          <w:rFonts w:ascii="Century Gothic" w:eastAsia="Proxima Nova" w:hAnsi="Century Gothic" w:cs="Proxima Nova"/>
          <w:color w:val="0D0D0D" w:themeColor="text1" w:themeTint="F2"/>
          <w:sz w:val="20"/>
          <w:szCs w:val="20"/>
        </w:rPr>
        <w:t>`s</w:t>
      </w:r>
      <w:r w:rsidRPr="00466E20">
        <w:rPr>
          <w:rFonts w:ascii="Century Gothic" w:eastAsia="Proxima Nova" w:hAnsi="Century Gothic" w:cs="Proxima Nova"/>
          <w:color w:val="0D0D0D" w:themeColor="text1" w:themeTint="F2"/>
          <w:sz w:val="20"/>
          <w:szCs w:val="20"/>
        </w:rPr>
        <w:t xml:space="preserve"> </w:t>
      </w:r>
      <w:r w:rsidR="004E2516" w:rsidRPr="00466E20">
        <w:rPr>
          <w:rFonts w:ascii="Century Gothic" w:eastAsia="Proxima Nova" w:hAnsi="Century Gothic" w:cs="Proxima Nova"/>
          <w:color w:val="0D0D0D" w:themeColor="text1" w:themeTint="F2"/>
          <w:sz w:val="20"/>
          <w:szCs w:val="20"/>
        </w:rPr>
        <w:t xml:space="preserve">aspirations </w:t>
      </w:r>
      <w:r w:rsidR="00442FDD" w:rsidRPr="00466E20">
        <w:rPr>
          <w:rFonts w:ascii="Century Gothic" w:eastAsia="Proxima Nova" w:hAnsi="Century Gothic" w:cs="Proxima Nova"/>
          <w:color w:val="0D0D0D" w:themeColor="text1" w:themeTint="F2"/>
          <w:sz w:val="20"/>
          <w:szCs w:val="20"/>
        </w:rPr>
        <w:t>yet</w:t>
      </w:r>
      <w:r w:rsidR="004E2516" w:rsidRPr="00466E20">
        <w:rPr>
          <w:rFonts w:ascii="Century Gothic" w:eastAsia="Proxima Nova" w:hAnsi="Century Gothic" w:cs="Proxima Nova"/>
          <w:color w:val="0D0D0D" w:themeColor="text1" w:themeTint="F2"/>
          <w:sz w:val="20"/>
          <w:szCs w:val="20"/>
        </w:rPr>
        <w:t xml:space="preserve"> somewhat </w:t>
      </w:r>
      <w:r w:rsidR="00F756FE" w:rsidRPr="00466E20">
        <w:rPr>
          <w:rFonts w:ascii="Century Gothic" w:eastAsia="Proxima Nova" w:hAnsi="Century Gothic" w:cs="Proxima Nova"/>
          <w:color w:val="0D0D0D" w:themeColor="text1" w:themeTint="F2"/>
          <w:sz w:val="20"/>
          <w:szCs w:val="20"/>
        </w:rPr>
        <w:t xml:space="preserve">a </w:t>
      </w:r>
      <w:r w:rsidR="003C7DFA" w:rsidRPr="00466E20">
        <w:rPr>
          <w:rFonts w:ascii="Century Gothic" w:eastAsia="Proxima Nova" w:hAnsi="Century Gothic" w:cs="Proxima Nova"/>
          <w:color w:val="0D0D0D" w:themeColor="text1" w:themeTint="F2"/>
          <w:sz w:val="20"/>
          <w:szCs w:val="20"/>
        </w:rPr>
        <w:t>rocky</w:t>
      </w:r>
      <w:r w:rsidR="004E2516" w:rsidRPr="00466E20">
        <w:rPr>
          <w:rFonts w:ascii="Century Gothic" w:eastAsia="Proxima Nova" w:hAnsi="Century Gothic" w:cs="Proxima Nova"/>
          <w:color w:val="0D0D0D" w:themeColor="text1" w:themeTint="F2"/>
          <w:sz w:val="20"/>
          <w:szCs w:val="20"/>
        </w:rPr>
        <w:t xml:space="preserve"> road </w:t>
      </w:r>
      <w:r w:rsidR="00630D1F" w:rsidRPr="00466E20">
        <w:rPr>
          <w:rFonts w:ascii="Century Gothic" w:eastAsia="Proxima Nova" w:hAnsi="Century Gothic" w:cs="Proxima Nova"/>
          <w:color w:val="0D0D0D" w:themeColor="text1" w:themeTint="F2"/>
          <w:sz w:val="20"/>
          <w:szCs w:val="20"/>
        </w:rPr>
        <w:t xml:space="preserve">to its </w:t>
      </w:r>
      <w:r w:rsidRPr="00466E20">
        <w:rPr>
          <w:rFonts w:ascii="Century Gothic" w:eastAsia="Proxima Nova" w:hAnsi="Century Gothic" w:cs="Proxima Nova"/>
          <w:color w:val="0D0D0D" w:themeColor="text1" w:themeTint="F2"/>
          <w:sz w:val="20"/>
          <w:szCs w:val="20"/>
        </w:rPr>
        <w:t>full-fledged EU</w:t>
      </w:r>
      <w:r w:rsidR="004E2516" w:rsidRPr="00466E20">
        <w:rPr>
          <w:rFonts w:ascii="Century Gothic" w:eastAsia="Proxima Nova" w:hAnsi="Century Gothic" w:cs="Proxima Nova"/>
          <w:color w:val="0D0D0D" w:themeColor="text1" w:themeTint="F2"/>
          <w:sz w:val="20"/>
          <w:szCs w:val="20"/>
        </w:rPr>
        <w:t xml:space="preserve"> membership.</w:t>
      </w:r>
      <w:r w:rsidR="003C7DFA" w:rsidRPr="00466E20">
        <w:rPr>
          <w:rFonts w:ascii="Century Gothic" w:eastAsia="Proxima Nova" w:hAnsi="Century Gothic" w:cs="Proxima Nova"/>
          <w:color w:val="0D0D0D" w:themeColor="text1" w:themeTint="F2"/>
          <w:sz w:val="20"/>
          <w:szCs w:val="20"/>
        </w:rPr>
        <w:t xml:space="preserve"> </w:t>
      </w:r>
      <w:r w:rsidR="000B3F79" w:rsidRPr="00466E20">
        <w:rPr>
          <w:rFonts w:ascii="Century Gothic" w:eastAsia="Proxima Nova" w:hAnsi="Century Gothic" w:cs="Proxima Nova"/>
          <w:color w:val="0D0D0D" w:themeColor="text1" w:themeTint="F2"/>
          <w:sz w:val="20"/>
          <w:szCs w:val="20"/>
        </w:rPr>
        <w:t xml:space="preserve">Negotiation </w:t>
      </w:r>
      <w:r w:rsidR="003C7DFA" w:rsidRPr="00466E20">
        <w:rPr>
          <w:rFonts w:ascii="Century Gothic" w:eastAsia="Proxima Nova" w:hAnsi="Century Gothic" w:cs="Proxima Nova"/>
          <w:color w:val="0D0D0D" w:themeColor="text1" w:themeTint="F2"/>
          <w:sz w:val="20"/>
          <w:szCs w:val="20"/>
        </w:rPr>
        <w:t>Cluster 1</w:t>
      </w:r>
      <w:r w:rsidR="005911BC" w:rsidRPr="00466E20">
        <w:rPr>
          <w:rFonts w:ascii="Century Gothic" w:eastAsia="Proxima Nova" w:hAnsi="Century Gothic" w:cs="Proxima Nova"/>
          <w:color w:val="0D0D0D" w:themeColor="text1" w:themeTint="F2"/>
          <w:sz w:val="20"/>
          <w:szCs w:val="20"/>
        </w:rPr>
        <w:t xml:space="preserve"> </w:t>
      </w:r>
      <w:r w:rsidR="00AF1632" w:rsidRPr="00466E20">
        <w:rPr>
          <w:rFonts w:ascii="Century Gothic" w:eastAsia="Proxima Nova" w:hAnsi="Century Gothic" w:cs="Proxima Nova"/>
          <w:color w:val="0D0D0D" w:themeColor="text1" w:themeTint="F2"/>
          <w:sz w:val="20"/>
          <w:szCs w:val="20"/>
        </w:rPr>
        <w:t>(</w:t>
      </w:r>
      <w:r w:rsidR="003C7DFA" w:rsidRPr="00466E20">
        <w:rPr>
          <w:rFonts w:ascii="Century Gothic" w:eastAsia="Proxima Nova" w:hAnsi="Century Gothic" w:cs="Proxima Nova"/>
          <w:color w:val="0D0D0D" w:themeColor="text1" w:themeTint="F2"/>
          <w:sz w:val="20"/>
          <w:szCs w:val="20"/>
        </w:rPr>
        <w:t>Fundamentals</w:t>
      </w:r>
      <w:r w:rsidR="00AF1632" w:rsidRPr="00466E20">
        <w:rPr>
          <w:rFonts w:ascii="Century Gothic" w:eastAsia="Proxima Nova" w:hAnsi="Century Gothic" w:cs="Proxima Nova"/>
          <w:color w:val="0D0D0D" w:themeColor="text1" w:themeTint="F2"/>
          <w:sz w:val="20"/>
          <w:szCs w:val="20"/>
        </w:rPr>
        <w:t>)</w:t>
      </w:r>
      <w:r w:rsidR="003C7DFA" w:rsidRPr="00466E20">
        <w:rPr>
          <w:rFonts w:ascii="Century Gothic" w:eastAsia="Proxima Nova" w:hAnsi="Century Gothic" w:cs="Proxima Nova"/>
          <w:color w:val="0D0D0D" w:themeColor="text1" w:themeTint="F2"/>
          <w:sz w:val="20"/>
          <w:szCs w:val="20"/>
        </w:rPr>
        <w:t xml:space="preserve"> </w:t>
      </w:r>
      <w:r w:rsidR="009A0298" w:rsidRPr="00466E20">
        <w:rPr>
          <w:rFonts w:ascii="Century Gothic" w:eastAsia="Proxima Nova" w:hAnsi="Century Gothic" w:cs="Proxima Nova"/>
          <w:color w:val="0D0D0D" w:themeColor="text1" w:themeTint="F2"/>
          <w:sz w:val="20"/>
          <w:szCs w:val="20"/>
        </w:rPr>
        <w:t xml:space="preserve">in </w:t>
      </w:r>
      <w:r w:rsidR="000B3F79" w:rsidRPr="00466E20">
        <w:rPr>
          <w:rFonts w:ascii="Century Gothic" w:eastAsia="Proxima Nova" w:hAnsi="Century Gothic" w:cs="Proxima Nova"/>
          <w:color w:val="0D0D0D" w:themeColor="text1" w:themeTint="F2"/>
          <w:sz w:val="20"/>
          <w:szCs w:val="20"/>
        </w:rPr>
        <w:t>Serbia`s</w:t>
      </w:r>
      <w:r w:rsidR="009A0298" w:rsidRPr="00466E20">
        <w:rPr>
          <w:rFonts w:ascii="Century Gothic" w:eastAsia="Proxima Nova" w:hAnsi="Century Gothic" w:cs="Proxima Nova"/>
          <w:color w:val="0D0D0D" w:themeColor="text1" w:themeTint="F2"/>
          <w:sz w:val="20"/>
          <w:szCs w:val="20"/>
        </w:rPr>
        <w:t xml:space="preserve"> Accession </w:t>
      </w:r>
      <w:r w:rsidR="000B3F79" w:rsidRPr="00466E20">
        <w:rPr>
          <w:rFonts w:ascii="Century Gothic" w:eastAsia="Proxima Nova" w:hAnsi="Century Gothic" w:cs="Proxima Nova"/>
          <w:color w:val="0D0D0D" w:themeColor="text1" w:themeTint="F2"/>
          <w:sz w:val="20"/>
          <w:szCs w:val="20"/>
        </w:rPr>
        <w:t>process</w:t>
      </w:r>
      <w:r w:rsidR="009A0298" w:rsidRPr="00466E20">
        <w:rPr>
          <w:rFonts w:ascii="Century Gothic" w:eastAsia="Proxima Nova" w:hAnsi="Century Gothic" w:cs="Proxima Nova"/>
          <w:color w:val="0D0D0D" w:themeColor="text1" w:themeTint="F2"/>
          <w:sz w:val="20"/>
          <w:szCs w:val="20"/>
        </w:rPr>
        <w:t xml:space="preserve"> </w:t>
      </w:r>
      <w:r w:rsidR="0096209B" w:rsidRPr="00466E20">
        <w:rPr>
          <w:rFonts w:ascii="Century Gothic" w:eastAsia="Proxima Nova" w:hAnsi="Century Gothic" w:cs="Proxima Nova"/>
          <w:color w:val="0D0D0D" w:themeColor="text1" w:themeTint="F2"/>
          <w:sz w:val="20"/>
          <w:szCs w:val="20"/>
        </w:rPr>
        <w:t xml:space="preserve">which </w:t>
      </w:r>
      <w:r w:rsidR="00F756FE" w:rsidRPr="00466E20">
        <w:rPr>
          <w:rFonts w:ascii="Century Gothic" w:eastAsia="Proxima Nova" w:hAnsi="Century Gothic" w:cs="Proxima Nova"/>
          <w:color w:val="0D0D0D" w:themeColor="text1" w:themeTint="F2"/>
          <w:sz w:val="20"/>
          <w:szCs w:val="20"/>
        </w:rPr>
        <w:t xml:space="preserve">focuses on </w:t>
      </w:r>
      <w:r w:rsidR="003C7DFA" w:rsidRPr="00466E20">
        <w:rPr>
          <w:rFonts w:ascii="Century Gothic" w:eastAsia="Proxima Nova" w:hAnsi="Century Gothic" w:cs="Proxima Nova"/>
          <w:color w:val="0D0D0D" w:themeColor="text1" w:themeTint="F2"/>
          <w:sz w:val="20"/>
          <w:szCs w:val="20"/>
        </w:rPr>
        <w:t>democratic governance</w:t>
      </w:r>
      <w:r w:rsidR="0096209B" w:rsidRPr="00466E20">
        <w:rPr>
          <w:rFonts w:ascii="Century Gothic" w:eastAsia="Proxima Nova" w:hAnsi="Century Gothic" w:cs="Proxima Nova"/>
          <w:color w:val="0D0D0D" w:themeColor="text1" w:themeTint="F2"/>
          <w:sz w:val="20"/>
          <w:szCs w:val="20"/>
        </w:rPr>
        <w:t xml:space="preserve"> </w:t>
      </w:r>
      <w:r w:rsidR="00D75AAF" w:rsidRPr="00466E20">
        <w:rPr>
          <w:rFonts w:ascii="Century Gothic" w:eastAsia="Proxima Nova" w:hAnsi="Century Gothic" w:cs="Proxima Nova"/>
          <w:color w:val="0D0D0D" w:themeColor="text1" w:themeTint="F2"/>
          <w:sz w:val="20"/>
          <w:szCs w:val="20"/>
        </w:rPr>
        <w:t xml:space="preserve">has </w:t>
      </w:r>
      <w:r w:rsidR="000B3F79" w:rsidRPr="00466E20">
        <w:rPr>
          <w:rFonts w:ascii="Century Gothic" w:eastAsia="Proxima Nova" w:hAnsi="Century Gothic" w:cs="Proxima Nova"/>
          <w:color w:val="0D0D0D" w:themeColor="text1" w:themeTint="F2"/>
          <w:sz w:val="20"/>
          <w:szCs w:val="20"/>
        </w:rPr>
        <w:t xml:space="preserve">been </w:t>
      </w:r>
      <w:r w:rsidR="003C7DFA" w:rsidRPr="00466E20">
        <w:rPr>
          <w:rFonts w:ascii="Century Gothic" w:eastAsia="Proxima Nova" w:hAnsi="Century Gothic" w:cs="Proxima Nova"/>
          <w:color w:val="0D0D0D" w:themeColor="text1" w:themeTint="F2"/>
          <w:sz w:val="20"/>
          <w:szCs w:val="20"/>
        </w:rPr>
        <w:t xml:space="preserve">one of its </w:t>
      </w:r>
      <w:r w:rsidR="000B3F79" w:rsidRPr="00466E20">
        <w:rPr>
          <w:rFonts w:ascii="Century Gothic" w:eastAsia="Proxima Nova" w:hAnsi="Century Gothic" w:cs="Proxima Nova"/>
          <w:color w:val="0D0D0D" w:themeColor="text1" w:themeTint="F2"/>
          <w:sz w:val="20"/>
          <w:szCs w:val="20"/>
        </w:rPr>
        <w:t xml:space="preserve">more </w:t>
      </w:r>
      <w:r w:rsidR="003C7DFA" w:rsidRPr="00466E20">
        <w:rPr>
          <w:rFonts w:ascii="Century Gothic" w:eastAsia="Proxima Nova" w:hAnsi="Century Gothic" w:cs="Proxima Nova"/>
          <w:color w:val="0D0D0D" w:themeColor="text1" w:themeTint="F2"/>
          <w:sz w:val="20"/>
          <w:szCs w:val="20"/>
        </w:rPr>
        <w:t>contentious areas</w:t>
      </w:r>
      <w:r w:rsidR="0096209B" w:rsidRPr="00466E20">
        <w:rPr>
          <w:rFonts w:ascii="Century Gothic" w:eastAsia="Proxima Nova" w:hAnsi="Century Gothic" w:cs="Proxima Nova"/>
          <w:color w:val="0D0D0D" w:themeColor="text1" w:themeTint="F2"/>
          <w:sz w:val="20"/>
          <w:szCs w:val="20"/>
        </w:rPr>
        <w:t>.</w:t>
      </w:r>
      <w:r w:rsidR="003C7DFA" w:rsidRPr="00466E20">
        <w:rPr>
          <w:rFonts w:ascii="Century Gothic" w:eastAsia="Proxima Nova" w:hAnsi="Century Gothic" w:cs="Proxima Nova"/>
          <w:color w:val="0D0D0D" w:themeColor="text1" w:themeTint="F2"/>
          <w:sz w:val="20"/>
          <w:szCs w:val="20"/>
        </w:rPr>
        <w:t xml:space="preserve"> </w:t>
      </w:r>
      <w:proofErr w:type="gramStart"/>
      <w:r w:rsidR="0096209B" w:rsidRPr="00466E20">
        <w:rPr>
          <w:rFonts w:ascii="Century Gothic" w:eastAsia="Proxima Nova" w:hAnsi="Century Gothic" w:cs="Proxima Nova"/>
          <w:color w:val="0D0D0D" w:themeColor="text1" w:themeTint="F2"/>
          <w:sz w:val="20"/>
          <w:szCs w:val="20"/>
        </w:rPr>
        <w:t>Thus</w:t>
      </w:r>
      <w:proofErr w:type="gramEnd"/>
      <w:r w:rsidR="0096209B" w:rsidRPr="00466E20">
        <w:rPr>
          <w:rFonts w:ascii="Century Gothic" w:eastAsia="Proxima Nova" w:hAnsi="Century Gothic" w:cs="Proxima Nova"/>
          <w:color w:val="0D0D0D" w:themeColor="text1" w:themeTint="F2"/>
          <w:sz w:val="20"/>
          <w:szCs w:val="20"/>
        </w:rPr>
        <w:t xml:space="preserve"> </w:t>
      </w:r>
      <w:r w:rsidR="003C7DFA" w:rsidRPr="00466E20">
        <w:rPr>
          <w:rFonts w:ascii="Century Gothic" w:eastAsia="Proxima Nova" w:hAnsi="Century Gothic" w:cs="Proxima Nova"/>
          <w:color w:val="0D0D0D" w:themeColor="text1" w:themeTint="F2"/>
          <w:sz w:val="20"/>
          <w:szCs w:val="20"/>
        </w:rPr>
        <w:t xml:space="preserve">the </w:t>
      </w:r>
      <w:r w:rsidR="004E2516" w:rsidRPr="00466E20">
        <w:rPr>
          <w:rFonts w:ascii="Century Gothic" w:eastAsia="Proxima Nova" w:hAnsi="Century Gothic" w:cs="Proxima Nova"/>
          <w:color w:val="0D0D0D" w:themeColor="text1" w:themeTint="F2"/>
          <w:sz w:val="20"/>
          <w:szCs w:val="20"/>
        </w:rPr>
        <w:t xml:space="preserve">project`s </w:t>
      </w:r>
      <w:r w:rsidR="000806F1" w:rsidRPr="00466E20">
        <w:rPr>
          <w:rFonts w:ascii="Century Gothic" w:eastAsia="Proxima Nova" w:hAnsi="Century Gothic" w:cs="Proxima Nova"/>
          <w:color w:val="0D0D0D" w:themeColor="text1" w:themeTint="F2"/>
          <w:sz w:val="20"/>
          <w:szCs w:val="20"/>
        </w:rPr>
        <w:t>three-pronged design</w:t>
      </w:r>
      <w:r w:rsidR="003C7DFA" w:rsidRPr="00466E20">
        <w:rPr>
          <w:rFonts w:ascii="Century Gothic" w:eastAsia="Proxima Nova" w:hAnsi="Century Gothic" w:cs="Proxima Nova"/>
          <w:color w:val="0D0D0D" w:themeColor="text1" w:themeTint="F2"/>
          <w:sz w:val="20"/>
          <w:szCs w:val="20"/>
        </w:rPr>
        <w:t>, internal coherence</w:t>
      </w:r>
      <w:r w:rsidR="000806F1" w:rsidRPr="00466E20">
        <w:rPr>
          <w:rFonts w:ascii="Century Gothic" w:eastAsia="Proxima Nova" w:hAnsi="Century Gothic" w:cs="Proxima Nova"/>
          <w:color w:val="0D0D0D" w:themeColor="text1" w:themeTint="F2"/>
          <w:sz w:val="20"/>
          <w:szCs w:val="20"/>
        </w:rPr>
        <w:t xml:space="preserve"> and </w:t>
      </w:r>
      <w:r w:rsidR="003C7DFA" w:rsidRPr="00466E20">
        <w:rPr>
          <w:rFonts w:ascii="Century Gothic" w:eastAsia="Proxima Nova" w:hAnsi="Century Gothic" w:cs="Proxima Nova"/>
          <w:color w:val="0D0D0D" w:themeColor="text1" w:themeTint="F2"/>
          <w:sz w:val="20"/>
          <w:szCs w:val="20"/>
        </w:rPr>
        <w:t xml:space="preserve">its </w:t>
      </w:r>
      <w:r w:rsidR="004E2516" w:rsidRPr="00466E20">
        <w:rPr>
          <w:rFonts w:ascii="Century Gothic" w:eastAsia="Proxima Nova" w:hAnsi="Century Gothic" w:cs="Proxima Nova"/>
          <w:color w:val="0D0D0D" w:themeColor="text1" w:themeTint="F2"/>
          <w:sz w:val="20"/>
          <w:szCs w:val="20"/>
        </w:rPr>
        <w:t xml:space="preserve">breadth </w:t>
      </w:r>
      <w:r w:rsidR="000806F1" w:rsidRPr="00466E20">
        <w:rPr>
          <w:rFonts w:ascii="Century Gothic" w:eastAsia="Proxima Nova" w:hAnsi="Century Gothic" w:cs="Proxima Nova"/>
          <w:color w:val="0D0D0D" w:themeColor="text1" w:themeTint="F2"/>
          <w:sz w:val="20"/>
          <w:szCs w:val="20"/>
        </w:rPr>
        <w:t>w</w:t>
      </w:r>
      <w:r w:rsidR="003C7DFA" w:rsidRPr="00466E20">
        <w:rPr>
          <w:rFonts w:ascii="Century Gothic" w:eastAsia="Proxima Nova" w:hAnsi="Century Gothic" w:cs="Proxima Nova"/>
          <w:color w:val="0D0D0D" w:themeColor="text1" w:themeTint="F2"/>
          <w:sz w:val="20"/>
          <w:szCs w:val="20"/>
        </w:rPr>
        <w:t>ere</w:t>
      </w:r>
      <w:r w:rsidR="000806F1" w:rsidRPr="00466E20">
        <w:rPr>
          <w:rFonts w:ascii="Century Gothic" w:eastAsia="Proxima Nova" w:hAnsi="Century Gothic" w:cs="Proxima Nova"/>
          <w:color w:val="0D0D0D" w:themeColor="text1" w:themeTint="F2"/>
          <w:sz w:val="20"/>
          <w:szCs w:val="20"/>
        </w:rPr>
        <w:t xml:space="preserve"> well targeted</w:t>
      </w:r>
      <w:r w:rsidR="00442FDD" w:rsidRPr="00466E20">
        <w:rPr>
          <w:rFonts w:ascii="Century Gothic" w:eastAsia="Proxima Nova" w:hAnsi="Century Gothic" w:cs="Proxima Nova"/>
          <w:color w:val="0D0D0D" w:themeColor="text1" w:themeTint="F2"/>
          <w:sz w:val="20"/>
          <w:szCs w:val="20"/>
        </w:rPr>
        <w:t xml:space="preserve"> by i)</w:t>
      </w:r>
      <w:r w:rsidR="004E2516" w:rsidRPr="00466E20">
        <w:rPr>
          <w:rFonts w:ascii="Century Gothic" w:eastAsia="Proxima Nova" w:hAnsi="Century Gothic" w:cs="Proxima Nova"/>
          <w:color w:val="0D0D0D" w:themeColor="text1" w:themeTint="F2"/>
          <w:sz w:val="20"/>
          <w:szCs w:val="20"/>
        </w:rPr>
        <w:t xml:space="preserve"> </w:t>
      </w:r>
      <w:r w:rsidR="000806F1" w:rsidRPr="00466E20">
        <w:rPr>
          <w:rFonts w:ascii="Century Gothic" w:eastAsia="Proxima Nova" w:hAnsi="Century Gothic" w:cs="Proxima Nova"/>
          <w:color w:val="0D0D0D" w:themeColor="text1" w:themeTint="F2"/>
          <w:sz w:val="20"/>
          <w:szCs w:val="20"/>
        </w:rPr>
        <w:t xml:space="preserve">working with the national </w:t>
      </w:r>
      <w:r w:rsidR="00617D10" w:rsidRPr="00466E20">
        <w:rPr>
          <w:rFonts w:ascii="Century Gothic" w:eastAsia="Proxima Nova" w:hAnsi="Century Gothic" w:cs="Proxima Nova"/>
          <w:color w:val="0D0D0D" w:themeColor="text1" w:themeTint="F2"/>
          <w:sz w:val="20"/>
          <w:szCs w:val="20"/>
        </w:rPr>
        <w:t>Parliament</w:t>
      </w:r>
      <w:r w:rsidR="003C7DFA" w:rsidRPr="00466E20">
        <w:rPr>
          <w:rFonts w:ascii="Century Gothic" w:eastAsia="Proxima Nova" w:hAnsi="Century Gothic" w:cs="Proxima Nova"/>
          <w:color w:val="0D0D0D" w:themeColor="text1" w:themeTint="F2"/>
          <w:sz w:val="20"/>
          <w:szCs w:val="20"/>
        </w:rPr>
        <w:t>and its select committees</w:t>
      </w:r>
      <w:r w:rsidR="000806F1" w:rsidRPr="00466E20">
        <w:rPr>
          <w:rFonts w:ascii="Century Gothic" w:eastAsia="Proxima Nova" w:hAnsi="Century Gothic" w:cs="Proxima Nova"/>
          <w:color w:val="0D0D0D" w:themeColor="text1" w:themeTint="F2"/>
          <w:sz w:val="20"/>
          <w:szCs w:val="20"/>
        </w:rPr>
        <w:t xml:space="preserve"> to </w:t>
      </w:r>
      <w:r w:rsidR="004E2516" w:rsidRPr="00466E20">
        <w:rPr>
          <w:rFonts w:ascii="Century Gothic" w:eastAsia="Proxima Nova" w:hAnsi="Century Gothic" w:cs="Proxima Nova"/>
          <w:color w:val="0D0D0D" w:themeColor="text1" w:themeTint="F2"/>
          <w:sz w:val="20"/>
          <w:szCs w:val="20"/>
        </w:rPr>
        <w:t>cultivat</w:t>
      </w:r>
      <w:r w:rsidR="000806F1" w:rsidRPr="00466E20">
        <w:rPr>
          <w:rFonts w:ascii="Century Gothic" w:eastAsia="Proxima Nova" w:hAnsi="Century Gothic" w:cs="Proxima Nova"/>
          <w:color w:val="0D0D0D" w:themeColor="text1" w:themeTint="F2"/>
          <w:sz w:val="20"/>
          <w:szCs w:val="20"/>
        </w:rPr>
        <w:t>e</w:t>
      </w:r>
      <w:r w:rsidR="004E2516" w:rsidRPr="00466E20">
        <w:rPr>
          <w:rFonts w:ascii="Century Gothic" w:eastAsia="Proxima Nova" w:hAnsi="Century Gothic" w:cs="Proxima Nova"/>
          <w:color w:val="0D0D0D" w:themeColor="text1" w:themeTint="F2"/>
          <w:sz w:val="20"/>
          <w:szCs w:val="20"/>
        </w:rPr>
        <w:t xml:space="preserve"> a deliberative, transparen</w:t>
      </w:r>
      <w:r w:rsidR="003C7DFA" w:rsidRPr="00466E20">
        <w:rPr>
          <w:rFonts w:ascii="Century Gothic" w:eastAsia="Proxima Nova" w:hAnsi="Century Gothic" w:cs="Proxima Nova"/>
          <w:color w:val="0D0D0D" w:themeColor="text1" w:themeTint="F2"/>
          <w:sz w:val="20"/>
          <w:szCs w:val="20"/>
        </w:rPr>
        <w:t xml:space="preserve">t </w:t>
      </w:r>
      <w:r w:rsidR="004E2516" w:rsidRPr="00466E20">
        <w:rPr>
          <w:rFonts w:ascii="Century Gothic" w:eastAsia="Proxima Nova" w:hAnsi="Century Gothic" w:cs="Proxima Nova"/>
          <w:color w:val="0D0D0D" w:themeColor="text1" w:themeTint="F2"/>
          <w:sz w:val="20"/>
          <w:szCs w:val="20"/>
        </w:rPr>
        <w:t xml:space="preserve">and participatory culture, </w:t>
      </w:r>
      <w:r w:rsidR="00442FDD" w:rsidRPr="00466E20">
        <w:rPr>
          <w:rFonts w:ascii="Century Gothic" w:eastAsia="Proxima Nova" w:hAnsi="Century Gothic" w:cs="Proxima Nova"/>
          <w:color w:val="0D0D0D" w:themeColor="text1" w:themeTint="F2"/>
          <w:sz w:val="20"/>
          <w:szCs w:val="20"/>
        </w:rPr>
        <w:t xml:space="preserve">ii) </w:t>
      </w:r>
      <w:r w:rsidR="004E2516" w:rsidRPr="00466E20">
        <w:rPr>
          <w:rFonts w:ascii="Century Gothic" w:eastAsia="Proxima Nova" w:hAnsi="Century Gothic" w:cs="Proxima Nova"/>
          <w:color w:val="0D0D0D" w:themeColor="text1" w:themeTint="F2"/>
          <w:sz w:val="20"/>
          <w:szCs w:val="20"/>
        </w:rPr>
        <w:t>down</w:t>
      </w:r>
      <w:r w:rsidR="000806F1" w:rsidRPr="00466E20">
        <w:rPr>
          <w:rFonts w:ascii="Century Gothic" w:eastAsia="Proxima Nova" w:hAnsi="Century Gothic" w:cs="Proxima Nova"/>
          <w:color w:val="0D0D0D" w:themeColor="text1" w:themeTint="F2"/>
          <w:sz w:val="20"/>
          <w:szCs w:val="20"/>
        </w:rPr>
        <w:t xml:space="preserve"> </w:t>
      </w:r>
      <w:r w:rsidR="004E2516" w:rsidRPr="00466E20">
        <w:rPr>
          <w:rFonts w:ascii="Century Gothic" w:eastAsia="Proxima Nova" w:hAnsi="Century Gothic" w:cs="Proxima Nova"/>
          <w:color w:val="0D0D0D" w:themeColor="text1" w:themeTint="F2"/>
          <w:sz w:val="20"/>
          <w:szCs w:val="20"/>
        </w:rPr>
        <w:t xml:space="preserve">streaming the same </w:t>
      </w:r>
      <w:r w:rsidR="000806F1" w:rsidRPr="00466E20">
        <w:rPr>
          <w:rFonts w:ascii="Century Gothic" w:eastAsia="Proxima Nova" w:hAnsi="Century Gothic" w:cs="Proxima Nova"/>
          <w:color w:val="0D0D0D" w:themeColor="text1" w:themeTint="F2"/>
          <w:sz w:val="20"/>
          <w:szCs w:val="20"/>
        </w:rPr>
        <w:t xml:space="preserve">at the </w:t>
      </w:r>
      <w:r w:rsidR="004E2516" w:rsidRPr="00466E20">
        <w:rPr>
          <w:rFonts w:ascii="Century Gothic" w:eastAsia="Proxima Nova" w:hAnsi="Century Gothic" w:cs="Proxima Nova"/>
          <w:color w:val="0D0D0D" w:themeColor="text1" w:themeTint="F2"/>
          <w:sz w:val="20"/>
          <w:szCs w:val="20"/>
        </w:rPr>
        <w:t xml:space="preserve">level </w:t>
      </w:r>
      <w:r w:rsidR="000806F1" w:rsidRPr="00466E20">
        <w:rPr>
          <w:rFonts w:ascii="Century Gothic" w:eastAsia="Proxima Nova" w:hAnsi="Century Gothic" w:cs="Proxima Nova"/>
          <w:color w:val="0D0D0D" w:themeColor="text1" w:themeTint="F2"/>
          <w:sz w:val="20"/>
          <w:szCs w:val="20"/>
        </w:rPr>
        <w:t xml:space="preserve">of local </w:t>
      </w:r>
      <w:r w:rsidR="004E2516" w:rsidRPr="00466E20">
        <w:rPr>
          <w:rFonts w:ascii="Century Gothic" w:eastAsia="Proxima Nova" w:hAnsi="Century Gothic" w:cs="Proxima Nova"/>
          <w:color w:val="0D0D0D" w:themeColor="text1" w:themeTint="F2"/>
          <w:sz w:val="20"/>
          <w:szCs w:val="20"/>
        </w:rPr>
        <w:t xml:space="preserve">assemblies </w:t>
      </w:r>
      <w:r w:rsidR="00D75AAF" w:rsidRPr="00466E20">
        <w:rPr>
          <w:rFonts w:ascii="Century Gothic" w:eastAsia="Proxima Nova" w:hAnsi="Century Gothic" w:cs="Proxima Nova"/>
          <w:color w:val="0D0D0D" w:themeColor="text1" w:themeTint="F2"/>
          <w:sz w:val="20"/>
          <w:szCs w:val="20"/>
        </w:rPr>
        <w:t>(LA)</w:t>
      </w:r>
      <w:r w:rsidR="00A65F59" w:rsidRPr="00466E20">
        <w:rPr>
          <w:rFonts w:ascii="Century Gothic" w:eastAsia="Proxima Nova" w:hAnsi="Century Gothic" w:cs="Proxima Nova"/>
          <w:color w:val="0D0D0D" w:themeColor="text1" w:themeTint="F2"/>
          <w:sz w:val="20"/>
          <w:szCs w:val="20"/>
        </w:rPr>
        <w:t xml:space="preserve"> </w:t>
      </w:r>
      <w:r w:rsidR="003C7DFA" w:rsidRPr="00466E20">
        <w:rPr>
          <w:rFonts w:ascii="Century Gothic" w:eastAsia="Proxima Nova" w:hAnsi="Century Gothic" w:cs="Proxima Nova"/>
          <w:color w:val="0D0D0D" w:themeColor="text1" w:themeTint="F2"/>
          <w:sz w:val="20"/>
          <w:szCs w:val="20"/>
        </w:rPr>
        <w:t>who</w:t>
      </w:r>
      <w:r w:rsidR="004E2516" w:rsidRPr="00466E20">
        <w:rPr>
          <w:rFonts w:ascii="Century Gothic" w:eastAsia="Proxima Nova" w:hAnsi="Century Gothic" w:cs="Proxima Nova"/>
          <w:color w:val="0D0D0D" w:themeColor="text1" w:themeTint="F2"/>
          <w:sz w:val="20"/>
          <w:szCs w:val="20"/>
        </w:rPr>
        <w:t xml:space="preserve"> tend to be systemically and politically side</w:t>
      </w:r>
      <w:r w:rsidR="003C7DFA" w:rsidRPr="00466E20">
        <w:rPr>
          <w:rFonts w:ascii="Century Gothic" w:eastAsia="Proxima Nova" w:hAnsi="Century Gothic" w:cs="Proxima Nova"/>
          <w:color w:val="0D0D0D" w:themeColor="text1" w:themeTint="F2"/>
          <w:sz w:val="20"/>
          <w:szCs w:val="20"/>
        </w:rPr>
        <w:t>-</w:t>
      </w:r>
      <w:r w:rsidR="004E2516" w:rsidRPr="00466E20">
        <w:rPr>
          <w:rFonts w:ascii="Century Gothic" w:eastAsia="Proxima Nova" w:hAnsi="Century Gothic" w:cs="Proxima Nova"/>
          <w:color w:val="0D0D0D" w:themeColor="text1" w:themeTint="F2"/>
          <w:sz w:val="20"/>
          <w:szCs w:val="20"/>
        </w:rPr>
        <w:t xml:space="preserve">lined while </w:t>
      </w:r>
      <w:r w:rsidR="00442FDD" w:rsidRPr="00466E20">
        <w:rPr>
          <w:rFonts w:ascii="Century Gothic" w:eastAsia="Proxima Nova" w:hAnsi="Century Gothic" w:cs="Proxima Nova"/>
          <w:color w:val="0D0D0D" w:themeColor="text1" w:themeTint="F2"/>
          <w:sz w:val="20"/>
          <w:szCs w:val="20"/>
        </w:rPr>
        <w:t xml:space="preserve">iii) </w:t>
      </w:r>
      <w:r w:rsidR="004E2516" w:rsidRPr="00466E20">
        <w:rPr>
          <w:rFonts w:ascii="Century Gothic" w:eastAsia="Proxima Nova" w:hAnsi="Century Gothic" w:cs="Proxima Nova"/>
          <w:color w:val="0D0D0D" w:themeColor="text1" w:themeTint="F2"/>
          <w:sz w:val="20"/>
          <w:szCs w:val="20"/>
        </w:rPr>
        <w:t xml:space="preserve">reinforcing civic engagement through the empowerment of </w:t>
      </w:r>
      <w:r w:rsidR="00384E49" w:rsidRPr="00466E20">
        <w:rPr>
          <w:rFonts w:ascii="Century Gothic" w:eastAsia="Proxima Nova" w:hAnsi="Century Gothic" w:cs="Proxima Nova"/>
          <w:color w:val="0D0D0D" w:themeColor="text1" w:themeTint="F2"/>
          <w:sz w:val="20"/>
          <w:szCs w:val="20"/>
        </w:rPr>
        <w:t>civil society organisations (</w:t>
      </w:r>
      <w:r w:rsidR="004E2516" w:rsidRPr="00466E20">
        <w:rPr>
          <w:rFonts w:ascii="Century Gothic" w:eastAsia="Proxima Nova" w:hAnsi="Century Gothic" w:cs="Proxima Nova"/>
          <w:color w:val="0D0D0D" w:themeColor="text1" w:themeTint="F2"/>
          <w:sz w:val="20"/>
          <w:szCs w:val="20"/>
        </w:rPr>
        <w:t>CSO</w:t>
      </w:r>
      <w:r w:rsidR="00384E49" w:rsidRPr="00466E20">
        <w:rPr>
          <w:rFonts w:ascii="Century Gothic" w:eastAsia="Proxima Nova" w:hAnsi="Century Gothic" w:cs="Proxima Nova"/>
          <w:color w:val="0D0D0D" w:themeColor="text1" w:themeTint="F2"/>
          <w:sz w:val="20"/>
          <w:szCs w:val="20"/>
        </w:rPr>
        <w:t>)</w:t>
      </w:r>
      <w:r w:rsidR="004E2516" w:rsidRPr="00466E20">
        <w:rPr>
          <w:rFonts w:ascii="Century Gothic" w:eastAsia="Proxima Nova" w:hAnsi="Century Gothic" w:cs="Proxima Nova"/>
          <w:color w:val="0D0D0D" w:themeColor="text1" w:themeTint="F2"/>
          <w:sz w:val="20"/>
          <w:szCs w:val="20"/>
        </w:rPr>
        <w:t xml:space="preserve"> and citizens.</w:t>
      </w:r>
    </w:p>
    <w:p w14:paraId="4FDA337F" w14:textId="77777777" w:rsidR="009A0298" w:rsidRPr="00466E20" w:rsidRDefault="009A0298" w:rsidP="00532A94">
      <w:pPr>
        <w:spacing w:before="240" w:after="240" w:line="276" w:lineRule="auto"/>
        <w:jc w:val="both"/>
        <w:rPr>
          <w:rFonts w:ascii="Century Gothic" w:eastAsia="Proxima Nova" w:hAnsi="Century Gothic" w:cs="Proxima Nova"/>
          <w:color w:val="0D0D0D" w:themeColor="text1" w:themeTint="F2"/>
          <w:sz w:val="20"/>
          <w:szCs w:val="20"/>
        </w:rPr>
      </w:pPr>
      <w:r w:rsidRPr="00466E20">
        <w:rPr>
          <w:rFonts w:ascii="Century Gothic" w:eastAsia="Proxima Nova" w:hAnsi="Century Gothic" w:cs="Proxima Nova"/>
          <w:color w:val="0D0D0D" w:themeColor="text1" w:themeTint="F2"/>
          <w:sz w:val="20"/>
          <w:szCs w:val="20"/>
        </w:rPr>
        <w:t xml:space="preserve">The project also aligned well with Serbia`s efforts to implement the UN Agenda 2030, particularly with respect to the Sustainable </w:t>
      </w:r>
      <w:r w:rsidR="00394069" w:rsidRPr="00466E20">
        <w:rPr>
          <w:rFonts w:ascii="Century Gothic" w:eastAsia="Proxima Nova" w:hAnsi="Century Gothic" w:cs="Proxima Nova"/>
          <w:color w:val="0D0D0D" w:themeColor="text1" w:themeTint="F2"/>
          <w:sz w:val="20"/>
          <w:szCs w:val="20"/>
        </w:rPr>
        <w:t xml:space="preserve">Development Goal </w:t>
      </w:r>
      <w:r w:rsidRPr="00466E20">
        <w:rPr>
          <w:rFonts w:ascii="Century Gothic" w:eastAsia="Proxima Nova" w:hAnsi="Century Gothic" w:cs="Proxima Nova"/>
          <w:color w:val="0D0D0D" w:themeColor="text1" w:themeTint="F2"/>
          <w:sz w:val="20"/>
          <w:szCs w:val="20"/>
        </w:rPr>
        <w:t xml:space="preserve">(SDG) 16 relating to </w:t>
      </w:r>
      <w:r w:rsidRPr="00466E20">
        <w:rPr>
          <w:rFonts w:ascii="Century Gothic" w:eastAsia="Proxima Nova" w:hAnsi="Century Gothic" w:cs="Proxima Nova"/>
          <w:i/>
          <w:iCs/>
          <w:color w:val="0D0D0D" w:themeColor="text1" w:themeTint="F2"/>
          <w:sz w:val="20"/>
          <w:szCs w:val="20"/>
        </w:rPr>
        <w:t>peaceful and inclusive societies, providing access to justice</w:t>
      </w:r>
      <w:r w:rsidRPr="00466E20">
        <w:rPr>
          <w:rFonts w:ascii="Century Gothic" w:eastAsia="Proxima Nova" w:hAnsi="Century Gothic" w:cs="Proxima Nova"/>
          <w:color w:val="0D0D0D" w:themeColor="text1" w:themeTint="F2"/>
          <w:sz w:val="20"/>
          <w:szCs w:val="20"/>
        </w:rPr>
        <w:t xml:space="preserve"> </w:t>
      </w:r>
      <w:r w:rsidRPr="00466E20">
        <w:rPr>
          <w:rFonts w:ascii="Century Gothic" w:eastAsia="Proxima Nova" w:hAnsi="Century Gothic" w:cs="Proxima Nova"/>
          <w:i/>
          <w:iCs/>
          <w:color w:val="0D0D0D" w:themeColor="text1" w:themeTint="F2"/>
          <w:sz w:val="20"/>
          <w:szCs w:val="20"/>
        </w:rPr>
        <w:t xml:space="preserve">for all and building effective, </w:t>
      </w:r>
      <w:proofErr w:type="gramStart"/>
      <w:r w:rsidRPr="00466E20">
        <w:rPr>
          <w:rFonts w:ascii="Century Gothic" w:eastAsia="Proxima Nova" w:hAnsi="Century Gothic" w:cs="Proxima Nova"/>
          <w:i/>
          <w:iCs/>
          <w:color w:val="0D0D0D" w:themeColor="text1" w:themeTint="F2"/>
          <w:sz w:val="20"/>
          <w:szCs w:val="20"/>
        </w:rPr>
        <w:t>accountable</w:t>
      </w:r>
      <w:proofErr w:type="gramEnd"/>
      <w:r w:rsidRPr="00466E20">
        <w:rPr>
          <w:rFonts w:ascii="Century Gothic" w:eastAsia="Proxima Nova" w:hAnsi="Century Gothic" w:cs="Proxima Nova"/>
          <w:i/>
          <w:iCs/>
          <w:color w:val="0D0D0D" w:themeColor="text1" w:themeTint="F2"/>
          <w:sz w:val="20"/>
          <w:szCs w:val="20"/>
        </w:rPr>
        <w:t xml:space="preserve"> and inclusive institutions</w:t>
      </w:r>
      <w:r w:rsidRPr="00466E20">
        <w:rPr>
          <w:rFonts w:ascii="Century Gothic" w:eastAsia="Proxima Nova" w:hAnsi="Century Gothic" w:cs="Proxima Nova"/>
          <w:color w:val="0D0D0D" w:themeColor="text1" w:themeTint="F2"/>
          <w:sz w:val="20"/>
          <w:szCs w:val="20"/>
        </w:rPr>
        <w:t xml:space="preserve"> at all levels.</w:t>
      </w:r>
    </w:p>
    <w:p w14:paraId="00F67B43" w14:textId="77777777" w:rsidR="00641A8D" w:rsidRPr="00466E20" w:rsidRDefault="00641A8D" w:rsidP="00532A94">
      <w:pPr>
        <w:spacing w:before="240" w:after="240" w:line="276" w:lineRule="auto"/>
        <w:jc w:val="both"/>
        <w:rPr>
          <w:rFonts w:ascii="Century Gothic" w:eastAsia="Proxima Nova" w:hAnsi="Century Gothic" w:cs="Proxima Nova"/>
          <w:color w:val="0D0D0D" w:themeColor="text1" w:themeTint="F2"/>
          <w:sz w:val="20"/>
          <w:szCs w:val="20"/>
        </w:rPr>
      </w:pPr>
      <w:r w:rsidRPr="00466E20">
        <w:rPr>
          <w:rFonts w:ascii="Century Gothic" w:eastAsia="Proxima Nova" w:hAnsi="Century Gothic" w:cs="Proxima Nova"/>
          <w:color w:val="0D0D0D" w:themeColor="text1" w:themeTint="F2"/>
          <w:sz w:val="20"/>
          <w:szCs w:val="20"/>
        </w:rPr>
        <w:t>P</w:t>
      </w:r>
      <w:r w:rsidR="000806F1" w:rsidRPr="00466E20">
        <w:rPr>
          <w:rFonts w:ascii="Century Gothic" w:eastAsia="Proxima Nova" w:hAnsi="Century Gothic" w:cs="Proxima Nova"/>
          <w:color w:val="0D0D0D" w:themeColor="text1" w:themeTint="F2"/>
          <w:sz w:val="20"/>
          <w:szCs w:val="20"/>
        </w:rPr>
        <w:t>artnering with UNDP</w:t>
      </w:r>
      <w:r w:rsidR="0096209B" w:rsidRPr="00466E20">
        <w:rPr>
          <w:rFonts w:ascii="Century Gothic" w:eastAsia="Proxima Nova" w:hAnsi="Century Gothic" w:cs="Proxima Nova"/>
          <w:color w:val="0D0D0D" w:themeColor="text1" w:themeTint="F2"/>
          <w:sz w:val="20"/>
          <w:szCs w:val="20"/>
        </w:rPr>
        <w:t xml:space="preserve">, indirectly with OSCE </w:t>
      </w:r>
      <w:r w:rsidR="000806F1" w:rsidRPr="00466E20">
        <w:rPr>
          <w:rFonts w:ascii="Century Gothic" w:eastAsia="Proxima Nova" w:hAnsi="Century Gothic" w:cs="Proxima Nova"/>
          <w:color w:val="0D0D0D" w:themeColor="text1" w:themeTint="F2"/>
          <w:sz w:val="20"/>
          <w:szCs w:val="20"/>
        </w:rPr>
        <w:t xml:space="preserve">and </w:t>
      </w:r>
      <w:r w:rsidRPr="00466E20">
        <w:rPr>
          <w:rFonts w:ascii="Century Gothic" w:eastAsia="Proxima Nova" w:hAnsi="Century Gothic" w:cs="Proxima Nova"/>
          <w:color w:val="0D0D0D" w:themeColor="text1" w:themeTint="F2"/>
          <w:sz w:val="20"/>
          <w:szCs w:val="20"/>
        </w:rPr>
        <w:t>well-chosen</w:t>
      </w:r>
      <w:r w:rsidR="000806F1" w:rsidRPr="00466E20">
        <w:rPr>
          <w:rFonts w:ascii="Century Gothic" w:eastAsia="Proxima Nova" w:hAnsi="Century Gothic" w:cs="Proxima Nova"/>
          <w:color w:val="0D0D0D" w:themeColor="text1" w:themeTint="F2"/>
          <w:sz w:val="20"/>
          <w:szCs w:val="20"/>
        </w:rPr>
        <w:t xml:space="preserve"> local partners – National Parliament`s Committees on Finance and Agriculture, 35 Local Assemblies, Transparency International</w:t>
      </w:r>
      <w:r w:rsidR="00394069" w:rsidRPr="00466E20">
        <w:rPr>
          <w:rFonts w:ascii="Century Gothic" w:eastAsia="Proxima Nova" w:hAnsi="Century Gothic" w:cs="Proxima Nova"/>
          <w:color w:val="0D0D0D" w:themeColor="text1" w:themeTint="F2"/>
          <w:sz w:val="20"/>
          <w:szCs w:val="20"/>
        </w:rPr>
        <w:t xml:space="preserve"> – Serbia (TS)</w:t>
      </w:r>
      <w:r w:rsidR="000806F1" w:rsidRPr="00466E20">
        <w:rPr>
          <w:rFonts w:ascii="Century Gothic" w:eastAsia="Proxima Nova" w:hAnsi="Century Gothic" w:cs="Proxima Nova"/>
          <w:color w:val="0D0D0D" w:themeColor="text1" w:themeTint="F2"/>
          <w:sz w:val="20"/>
          <w:szCs w:val="20"/>
        </w:rPr>
        <w:t xml:space="preserve">, </w:t>
      </w:r>
      <w:r w:rsidR="000A56A3" w:rsidRPr="00466E20">
        <w:rPr>
          <w:rFonts w:ascii="Century Gothic" w:eastAsia="Proxima Nova" w:hAnsi="Century Gothic" w:cs="Proxima Nova"/>
          <w:color w:val="0D0D0D" w:themeColor="text1" w:themeTint="F2"/>
          <w:sz w:val="20"/>
          <w:szCs w:val="20"/>
        </w:rPr>
        <w:t xml:space="preserve">Belgrade Fund for Political Excellence Foundation for a </w:t>
      </w:r>
      <w:r w:rsidR="000806F1" w:rsidRPr="00466E20">
        <w:rPr>
          <w:rFonts w:ascii="Century Gothic" w:eastAsia="Proxima Nova" w:hAnsi="Century Gothic" w:cs="Proxima Nova"/>
          <w:color w:val="0D0D0D" w:themeColor="text1" w:themeTint="F2"/>
          <w:sz w:val="20"/>
          <w:szCs w:val="20"/>
        </w:rPr>
        <w:t>Responsible Society</w:t>
      </w:r>
      <w:r w:rsidR="00394069" w:rsidRPr="00466E20">
        <w:rPr>
          <w:rFonts w:ascii="Century Gothic" w:eastAsia="Proxima Nova" w:hAnsi="Century Gothic" w:cs="Proxima Nova"/>
          <w:color w:val="0D0D0D" w:themeColor="text1" w:themeTint="F2"/>
          <w:sz w:val="20"/>
          <w:szCs w:val="20"/>
        </w:rPr>
        <w:t xml:space="preserve"> (BFPE) and</w:t>
      </w:r>
      <w:r w:rsidR="000806F1" w:rsidRPr="00466E20">
        <w:rPr>
          <w:rFonts w:ascii="Century Gothic" w:eastAsia="Proxima Nova" w:hAnsi="Century Gothic" w:cs="Proxima Nova"/>
          <w:color w:val="0D0D0D" w:themeColor="text1" w:themeTint="F2"/>
          <w:sz w:val="20"/>
          <w:szCs w:val="20"/>
        </w:rPr>
        <w:t xml:space="preserve"> Standing Conference on Town and Municipalities</w:t>
      </w:r>
      <w:r w:rsidR="00394069" w:rsidRPr="00466E20">
        <w:rPr>
          <w:rFonts w:ascii="Century Gothic" w:eastAsia="Proxima Nova" w:hAnsi="Century Gothic" w:cs="Proxima Nova"/>
          <w:color w:val="0D0D0D" w:themeColor="text1" w:themeTint="F2"/>
          <w:sz w:val="20"/>
          <w:szCs w:val="20"/>
        </w:rPr>
        <w:t xml:space="preserve"> (SCTM)</w:t>
      </w:r>
      <w:r w:rsidR="000806F1" w:rsidRPr="00466E20">
        <w:rPr>
          <w:rFonts w:ascii="Century Gothic" w:eastAsia="Proxima Nova" w:hAnsi="Century Gothic" w:cs="Proxima Nova"/>
          <w:color w:val="0D0D0D" w:themeColor="text1" w:themeTint="F2"/>
          <w:sz w:val="20"/>
          <w:szCs w:val="20"/>
        </w:rPr>
        <w:t xml:space="preserve"> </w:t>
      </w:r>
      <w:r w:rsidRPr="00466E20">
        <w:rPr>
          <w:rFonts w:ascii="Century Gothic" w:eastAsia="Proxima Nova" w:hAnsi="Century Gothic" w:cs="Proxima Nova"/>
          <w:color w:val="0D0D0D" w:themeColor="text1" w:themeTint="F2"/>
          <w:sz w:val="20"/>
          <w:szCs w:val="20"/>
        </w:rPr>
        <w:t xml:space="preserve">contributed to </w:t>
      </w:r>
      <w:r w:rsidR="003C7DFA" w:rsidRPr="00466E20">
        <w:rPr>
          <w:rFonts w:ascii="Century Gothic" w:eastAsia="Proxima Nova" w:hAnsi="Century Gothic" w:cs="Proxima Nova"/>
          <w:color w:val="0D0D0D" w:themeColor="text1" w:themeTint="F2"/>
          <w:sz w:val="20"/>
          <w:szCs w:val="20"/>
        </w:rPr>
        <w:t xml:space="preserve">the project`s </w:t>
      </w:r>
      <w:r w:rsidRPr="00466E20">
        <w:rPr>
          <w:rFonts w:ascii="Century Gothic" w:eastAsia="Proxima Nova" w:hAnsi="Century Gothic" w:cs="Proxima Nova"/>
          <w:color w:val="0D0D0D" w:themeColor="text1" w:themeTint="F2"/>
          <w:sz w:val="20"/>
          <w:szCs w:val="20"/>
        </w:rPr>
        <w:t xml:space="preserve">sound </w:t>
      </w:r>
      <w:r w:rsidR="000806F1" w:rsidRPr="00466E20">
        <w:rPr>
          <w:rFonts w:ascii="Century Gothic" w:eastAsia="Proxima Nova" w:hAnsi="Century Gothic" w:cs="Proxima Nova"/>
          <w:color w:val="0D0D0D" w:themeColor="text1" w:themeTint="F2"/>
          <w:sz w:val="20"/>
          <w:szCs w:val="20"/>
        </w:rPr>
        <w:t>coherence.</w:t>
      </w:r>
      <w:r w:rsidR="003C7DFA" w:rsidRPr="00466E20">
        <w:rPr>
          <w:rFonts w:ascii="Century Gothic" w:eastAsia="Proxima Nova" w:hAnsi="Century Gothic" w:cs="Proxima Nova"/>
          <w:color w:val="0D0D0D" w:themeColor="text1" w:themeTint="F2"/>
          <w:sz w:val="20"/>
          <w:szCs w:val="20"/>
        </w:rPr>
        <w:t xml:space="preserve"> It </w:t>
      </w:r>
      <w:r w:rsidR="0096209B" w:rsidRPr="00466E20">
        <w:rPr>
          <w:rFonts w:ascii="Century Gothic" w:eastAsia="Proxima Nova" w:hAnsi="Century Gothic" w:cs="Proxima Nova"/>
          <w:color w:val="0D0D0D" w:themeColor="text1" w:themeTint="F2"/>
          <w:sz w:val="20"/>
          <w:szCs w:val="20"/>
        </w:rPr>
        <w:t>has been</w:t>
      </w:r>
      <w:r w:rsidR="003C7DFA" w:rsidRPr="00466E20">
        <w:rPr>
          <w:rFonts w:ascii="Century Gothic" w:eastAsia="Proxima Nova" w:hAnsi="Century Gothic" w:cs="Proxima Nova"/>
          <w:color w:val="0D0D0D" w:themeColor="text1" w:themeTint="F2"/>
          <w:sz w:val="20"/>
          <w:szCs w:val="20"/>
        </w:rPr>
        <w:t xml:space="preserve"> one of very few donor projects that simultaneously supported both national and local-level representative bodies. Hence the switch to support </w:t>
      </w:r>
      <w:r w:rsidRPr="00466E20">
        <w:rPr>
          <w:rFonts w:ascii="Century Gothic" w:eastAsia="Proxima Nova" w:hAnsi="Century Gothic" w:cs="Proxima Nova"/>
          <w:color w:val="0D0D0D" w:themeColor="text1" w:themeTint="F2"/>
          <w:sz w:val="20"/>
          <w:szCs w:val="20"/>
        </w:rPr>
        <w:t xml:space="preserve">local assemblies in the Project`s second phase and </w:t>
      </w:r>
      <w:r w:rsidR="0096209B" w:rsidRPr="00466E20">
        <w:rPr>
          <w:rFonts w:ascii="Century Gothic" w:eastAsia="Proxima Nova" w:hAnsi="Century Gothic" w:cs="Proxima Nova"/>
          <w:color w:val="0D0D0D" w:themeColor="text1" w:themeTint="F2"/>
          <w:sz w:val="20"/>
          <w:szCs w:val="20"/>
        </w:rPr>
        <w:t xml:space="preserve">their </w:t>
      </w:r>
      <w:r w:rsidRPr="00466E20">
        <w:rPr>
          <w:rFonts w:ascii="Century Gothic" w:eastAsia="Proxima Nova" w:hAnsi="Century Gothic" w:cs="Proxima Nova"/>
          <w:color w:val="0D0D0D" w:themeColor="text1" w:themeTint="F2"/>
          <w:sz w:val="20"/>
          <w:szCs w:val="20"/>
        </w:rPr>
        <w:t>continued</w:t>
      </w:r>
      <w:r w:rsidR="0096209B" w:rsidRPr="00466E20">
        <w:rPr>
          <w:rFonts w:ascii="Century Gothic" w:eastAsia="Proxima Nova" w:hAnsi="Century Gothic" w:cs="Proxima Nova"/>
          <w:color w:val="0D0D0D" w:themeColor="text1" w:themeTint="F2"/>
          <w:sz w:val="20"/>
          <w:szCs w:val="20"/>
        </w:rPr>
        <w:t xml:space="preserve"> support</w:t>
      </w:r>
      <w:r w:rsidRPr="00466E20">
        <w:rPr>
          <w:rFonts w:ascii="Century Gothic" w:eastAsia="Proxima Nova" w:hAnsi="Century Gothic" w:cs="Proxima Nova"/>
          <w:color w:val="0D0D0D" w:themeColor="text1" w:themeTint="F2"/>
          <w:sz w:val="20"/>
          <w:szCs w:val="20"/>
        </w:rPr>
        <w:t xml:space="preserve"> in its last phase is </w:t>
      </w:r>
      <w:r w:rsidR="00D75AAF" w:rsidRPr="00466E20">
        <w:rPr>
          <w:rFonts w:ascii="Century Gothic" w:eastAsia="Proxima Nova" w:hAnsi="Century Gothic" w:cs="Proxima Nova"/>
          <w:color w:val="0D0D0D" w:themeColor="text1" w:themeTint="F2"/>
          <w:sz w:val="20"/>
          <w:szCs w:val="20"/>
        </w:rPr>
        <w:t xml:space="preserve">also </w:t>
      </w:r>
      <w:r w:rsidRPr="00466E20">
        <w:rPr>
          <w:rFonts w:ascii="Century Gothic" w:eastAsia="Proxima Nova" w:hAnsi="Century Gothic" w:cs="Proxima Nova"/>
          <w:color w:val="0D0D0D" w:themeColor="text1" w:themeTint="F2"/>
          <w:sz w:val="20"/>
          <w:szCs w:val="20"/>
        </w:rPr>
        <w:t>viewed positively</w:t>
      </w:r>
      <w:r w:rsidR="0096209B" w:rsidRPr="00466E20">
        <w:rPr>
          <w:rFonts w:ascii="Century Gothic" w:eastAsia="Proxima Nova" w:hAnsi="Century Gothic" w:cs="Proxima Nova"/>
          <w:color w:val="0D0D0D" w:themeColor="text1" w:themeTint="F2"/>
          <w:sz w:val="20"/>
          <w:szCs w:val="20"/>
        </w:rPr>
        <w:t xml:space="preserve"> by the evaluators</w:t>
      </w:r>
      <w:r w:rsidRPr="00466E20">
        <w:rPr>
          <w:rFonts w:ascii="Century Gothic" w:eastAsia="Proxima Nova" w:hAnsi="Century Gothic" w:cs="Proxima Nova"/>
          <w:color w:val="0D0D0D" w:themeColor="text1" w:themeTint="F2"/>
          <w:sz w:val="20"/>
          <w:szCs w:val="20"/>
        </w:rPr>
        <w:t xml:space="preserve">. </w:t>
      </w:r>
    </w:p>
    <w:p w14:paraId="0AE370F1" w14:textId="77777777" w:rsidR="000806F1" w:rsidRPr="00466E20" w:rsidRDefault="0096209B" w:rsidP="00532A94">
      <w:pPr>
        <w:spacing w:before="240" w:after="240" w:line="276" w:lineRule="auto"/>
        <w:jc w:val="both"/>
        <w:rPr>
          <w:rFonts w:ascii="Century Gothic" w:eastAsia="Proxima Nova" w:hAnsi="Century Gothic" w:cs="Proxima Nova"/>
          <w:color w:val="0D0D0D" w:themeColor="text1" w:themeTint="F2"/>
          <w:sz w:val="20"/>
          <w:szCs w:val="20"/>
        </w:rPr>
      </w:pPr>
      <w:r w:rsidRPr="00466E20">
        <w:rPr>
          <w:rFonts w:ascii="Century Gothic" w:eastAsia="Proxima Nova" w:hAnsi="Century Gothic" w:cs="Proxima Nova"/>
          <w:color w:val="0D0D0D" w:themeColor="text1" w:themeTint="F2"/>
          <w:sz w:val="20"/>
          <w:szCs w:val="20"/>
        </w:rPr>
        <w:t>Under Outcome 1, t</w:t>
      </w:r>
      <w:r w:rsidR="00641A8D" w:rsidRPr="00466E20">
        <w:rPr>
          <w:rFonts w:ascii="Century Gothic" w:eastAsia="Proxima Nova" w:hAnsi="Century Gothic" w:cs="Proxima Nova"/>
          <w:color w:val="0D0D0D" w:themeColor="text1" w:themeTint="F2"/>
          <w:sz w:val="20"/>
          <w:szCs w:val="20"/>
        </w:rPr>
        <w:t xml:space="preserve">he added activities </w:t>
      </w:r>
      <w:r w:rsidRPr="00466E20">
        <w:rPr>
          <w:rFonts w:ascii="Century Gothic" w:eastAsia="Proxima Nova" w:hAnsi="Century Gothic" w:cs="Proxima Nova"/>
          <w:color w:val="0D0D0D" w:themeColor="text1" w:themeTint="F2"/>
          <w:sz w:val="20"/>
          <w:szCs w:val="20"/>
        </w:rPr>
        <w:t xml:space="preserve">of </w:t>
      </w:r>
      <w:r w:rsidR="00641A8D" w:rsidRPr="00466E20">
        <w:rPr>
          <w:rFonts w:ascii="Century Gothic" w:eastAsia="Proxima Nova" w:hAnsi="Century Gothic" w:cs="Proxima Nova"/>
          <w:color w:val="0D0D0D" w:themeColor="text1" w:themeTint="F2"/>
          <w:sz w:val="20"/>
          <w:szCs w:val="20"/>
        </w:rPr>
        <w:t xml:space="preserve">promoting vertical inter-governmental (national-local) collaboration through public hearings and </w:t>
      </w:r>
      <w:r w:rsidRPr="00466E20">
        <w:rPr>
          <w:rFonts w:ascii="Century Gothic" w:eastAsia="Proxima Nova" w:hAnsi="Century Gothic" w:cs="Proxima Nova"/>
          <w:color w:val="0D0D0D" w:themeColor="text1" w:themeTint="F2"/>
          <w:sz w:val="20"/>
          <w:szCs w:val="20"/>
        </w:rPr>
        <w:t xml:space="preserve">innovative </w:t>
      </w:r>
      <w:r w:rsidR="00641A8D" w:rsidRPr="00466E20">
        <w:rPr>
          <w:rFonts w:ascii="Century Gothic" w:eastAsia="Proxima Nova" w:hAnsi="Century Gothic" w:cs="Proxima Nova"/>
          <w:color w:val="0D0D0D" w:themeColor="text1" w:themeTint="F2"/>
          <w:sz w:val="20"/>
          <w:szCs w:val="20"/>
        </w:rPr>
        <w:t xml:space="preserve">mobile committee sessions </w:t>
      </w:r>
      <w:r w:rsidR="00442FDD" w:rsidRPr="00466E20">
        <w:rPr>
          <w:rFonts w:ascii="Century Gothic" w:eastAsia="Proxima Nova" w:hAnsi="Century Gothic" w:cs="Proxima Nova"/>
          <w:color w:val="0D0D0D" w:themeColor="text1" w:themeTint="F2"/>
          <w:sz w:val="20"/>
          <w:szCs w:val="20"/>
        </w:rPr>
        <w:t>cultivated</w:t>
      </w:r>
      <w:r w:rsidR="00641A8D" w:rsidRPr="00466E20">
        <w:rPr>
          <w:rFonts w:ascii="Century Gothic" w:eastAsia="Proxima Nova" w:hAnsi="Century Gothic" w:cs="Proxima Nova"/>
          <w:color w:val="0D0D0D" w:themeColor="text1" w:themeTint="F2"/>
          <w:sz w:val="20"/>
          <w:szCs w:val="20"/>
        </w:rPr>
        <w:t xml:space="preserve"> </w:t>
      </w:r>
      <w:r w:rsidRPr="00466E20">
        <w:rPr>
          <w:rFonts w:ascii="Century Gothic" w:eastAsia="Proxima Nova" w:hAnsi="Century Gothic" w:cs="Proxima Nova"/>
          <w:color w:val="0D0D0D" w:themeColor="text1" w:themeTint="F2"/>
          <w:sz w:val="20"/>
          <w:szCs w:val="20"/>
        </w:rPr>
        <w:t>sustained support for</w:t>
      </w:r>
      <w:r w:rsidR="00641A8D" w:rsidRPr="00466E20">
        <w:rPr>
          <w:rFonts w:ascii="Century Gothic" w:eastAsia="Proxima Nova" w:hAnsi="Century Gothic" w:cs="Proxima Nova"/>
          <w:color w:val="0D0D0D" w:themeColor="text1" w:themeTint="F2"/>
          <w:sz w:val="20"/>
          <w:szCs w:val="20"/>
        </w:rPr>
        <w:t xml:space="preserve"> </w:t>
      </w:r>
      <w:r w:rsidR="00442FDD" w:rsidRPr="00466E20">
        <w:rPr>
          <w:rFonts w:ascii="Century Gothic" w:eastAsia="Proxima Nova" w:hAnsi="Century Gothic" w:cs="Proxima Nova"/>
          <w:color w:val="0D0D0D" w:themeColor="text1" w:themeTint="F2"/>
          <w:sz w:val="20"/>
          <w:szCs w:val="20"/>
        </w:rPr>
        <w:t>deliberative process</w:t>
      </w:r>
      <w:r w:rsidRPr="00466E20">
        <w:rPr>
          <w:rFonts w:ascii="Century Gothic" w:eastAsia="Proxima Nova" w:hAnsi="Century Gothic" w:cs="Proxima Nova"/>
          <w:color w:val="0D0D0D" w:themeColor="text1" w:themeTint="F2"/>
          <w:sz w:val="20"/>
          <w:szCs w:val="20"/>
        </w:rPr>
        <w:t>es</w:t>
      </w:r>
      <w:r w:rsidR="00442FDD" w:rsidRPr="00466E20">
        <w:rPr>
          <w:rFonts w:ascii="Century Gothic" w:eastAsia="Proxima Nova" w:hAnsi="Century Gothic" w:cs="Proxima Nova"/>
          <w:color w:val="0D0D0D" w:themeColor="text1" w:themeTint="F2"/>
          <w:sz w:val="20"/>
          <w:szCs w:val="20"/>
        </w:rPr>
        <w:t xml:space="preserve"> </w:t>
      </w:r>
      <w:r w:rsidR="00872827" w:rsidRPr="00466E20">
        <w:rPr>
          <w:rFonts w:ascii="Century Gothic" w:eastAsia="Proxima Nova" w:hAnsi="Century Gothic" w:cs="Proxima Nova"/>
          <w:color w:val="0D0D0D" w:themeColor="text1" w:themeTint="F2"/>
          <w:sz w:val="20"/>
          <w:szCs w:val="20"/>
        </w:rPr>
        <w:t>in</w:t>
      </w:r>
      <w:r w:rsidR="00442FDD" w:rsidRPr="00466E20">
        <w:rPr>
          <w:rFonts w:ascii="Century Gothic" w:eastAsia="Proxima Nova" w:hAnsi="Century Gothic" w:cs="Proxima Nova"/>
          <w:color w:val="0D0D0D" w:themeColor="text1" w:themeTint="F2"/>
          <w:sz w:val="20"/>
          <w:szCs w:val="20"/>
        </w:rPr>
        <w:t xml:space="preserve"> policy making</w:t>
      </w:r>
      <w:r w:rsidR="00641A8D" w:rsidRPr="00466E20">
        <w:rPr>
          <w:rFonts w:ascii="Century Gothic" w:eastAsia="Proxima Nova" w:hAnsi="Century Gothic" w:cs="Proxima Nova"/>
          <w:color w:val="0D0D0D" w:themeColor="text1" w:themeTint="F2"/>
          <w:sz w:val="20"/>
          <w:szCs w:val="20"/>
        </w:rPr>
        <w:t xml:space="preserve">. Though the practice </w:t>
      </w:r>
      <w:r w:rsidRPr="00466E20">
        <w:rPr>
          <w:rFonts w:ascii="Century Gothic" w:eastAsia="Proxima Nova" w:hAnsi="Century Gothic" w:cs="Proxima Nova"/>
          <w:color w:val="0D0D0D" w:themeColor="text1" w:themeTint="F2"/>
          <w:sz w:val="20"/>
          <w:szCs w:val="20"/>
        </w:rPr>
        <w:t>still needs to be fully institutionalised</w:t>
      </w:r>
      <w:r w:rsidR="00641A8D" w:rsidRPr="00466E20">
        <w:rPr>
          <w:rFonts w:ascii="Century Gothic" w:eastAsia="Proxima Nova" w:hAnsi="Century Gothic" w:cs="Proxima Nova"/>
          <w:color w:val="0D0D0D" w:themeColor="text1" w:themeTint="F2"/>
          <w:sz w:val="20"/>
          <w:szCs w:val="20"/>
        </w:rPr>
        <w:t xml:space="preserve"> with </w:t>
      </w:r>
      <w:r w:rsidR="00872827" w:rsidRPr="00466E20">
        <w:rPr>
          <w:rFonts w:ascii="Century Gothic" w:eastAsia="Proxima Nova" w:hAnsi="Century Gothic" w:cs="Proxima Nova"/>
          <w:color w:val="0D0D0D" w:themeColor="text1" w:themeTint="F2"/>
          <w:sz w:val="20"/>
          <w:szCs w:val="20"/>
        </w:rPr>
        <w:t xml:space="preserve">built in safeguards to ensure substantive rather than tokenistic </w:t>
      </w:r>
      <w:r w:rsidRPr="00466E20">
        <w:rPr>
          <w:rFonts w:ascii="Century Gothic" w:eastAsia="Proxima Nova" w:hAnsi="Century Gothic" w:cs="Proxima Nova"/>
          <w:color w:val="0D0D0D" w:themeColor="text1" w:themeTint="F2"/>
          <w:sz w:val="20"/>
          <w:szCs w:val="20"/>
        </w:rPr>
        <w:t>civic inputs</w:t>
      </w:r>
      <w:r w:rsidR="00641A8D" w:rsidRPr="00466E20">
        <w:rPr>
          <w:rFonts w:ascii="Century Gothic" w:eastAsia="Proxima Nova" w:hAnsi="Century Gothic" w:cs="Proxima Nova"/>
          <w:color w:val="0D0D0D" w:themeColor="text1" w:themeTint="F2"/>
          <w:sz w:val="20"/>
          <w:szCs w:val="20"/>
        </w:rPr>
        <w:t xml:space="preserve">, the inter-governmental connectivity is recommended to continue. </w:t>
      </w:r>
      <w:r w:rsidR="000A56A3" w:rsidRPr="00466E20">
        <w:rPr>
          <w:rFonts w:ascii="Century Gothic" w:eastAsia="Proxima Nova" w:hAnsi="Century Gothic" w:cs="Proxima Nova"/>
          <w:color w:val="0D0D0D" w:themeColor="text1" w:themeTint="F2"/>
          <w:sz w:val="20"/>
          <w:szCs w:val="20"/>
        </w:rPr>
        <w:t xml:space="preserve">This </w:t>
      </w:r>
      <w:r w:rsidR="00A65F59" w:rsidRPr="00466E20">
        <w:rPr>
          <w:rFonts w:ascii="Century Gothic" w:eastAsia="Proxima Nova" w:hAnsi="Century Gothic" w:cs="Proxima Nova"/>
          <w:color w:val="0D0D0D" w:themeColor="text1" w:themeTint="F2"/>
          <w:sz w:val="20"/>
          <w:szCs w:val="20"/>
        </w:rPr>
        <w:t xml:space="preserve">will </w:t>
      </w:r>
      <w:r w:rsidR="00641A8D" w:rsidRPr="00466E20">
        <w:rPr>
          <w:rFonts w:ascii="Century Gothic" w:eastAsia="Proxima Nova" w:hAnsi="Century Gothic" w:cs="Proxima Nova"/>
          <w:color w:val="0D0D0D" w:themeColor="text1" w:themeTint="F2"/>
          <w:sz w:val="20"/>
          <w:szCs w:val="20"/>
        </w:rPr>
        <w:t>foment</w:t>
      </w:r>
      <w:r w:rsidR="00F756FE" w:rsidRPr="00466E20">
        <w:rPr>
          <w:rFonts w:ascii="Century Gothic" w:eastAsia="Proxima Nova" w:hAnsi="Century Gothic" w:cs="Proxima Nova"/>
          <w:color w:val="0D0D0D" w:themeColor="text1" w:themeTint="F2"/>
          <w:sz w:val="20"/>
          <w:szCs w:val="20"/>
        </w:rPr>
        <w:t xml:space="preserve"> inter-governmental relationship building,</w:t>
      </w:r>
      <w:r w:rsidR="00641A8D" w:rsidRPr="00466E20">
        <w:rPr>
          <w:rFonts w:ascii="Century Gothic" w:eastAsia="Proxima Nova" w:hAnsi="Century Gothic" w:cs="Proxima Nova"/>
          <w:color w:val="0D0D0D" w:themeColor="text1" w:themeTint="F2"/>
          <w:sz w:val="20"/>
          <w:szCs w:val="20"/>
        </w:rPr>
        <w:t xml:space="preserve"> better </w:t>
      </w:r>
      <w:r w:rsidR="00442FDD" w:rsidRPr="00466E20">
        <w:rPr>
          <w:rFonts w:ascii="Century Gothic" w:eastAsia="Proxima Nova" w:hAnsi="Century Gothic" w:cs="Proxima Nova"/>
          <w:color w:val="0D0D0D" w:themeColor="text1" w:themeTint="F2"/>
          <w:sz w:val="20"/>
          <w:szCs w:val="20"/>
        </w:rPr>
        <w:t xml:space="preserve">vertical </w:t>
      </w:r>
      <w:r w:rsidR="00641A8D" w:rsidRPr="00466E20">
        <w:rPr>
          <w:rFonts w:ascii="Century Gothic" w:eastAsia="Proxima Nova" w:hAnsi="Century Gothic" w:cs="Proxima Nova"/>
          <w:color w:val="0D0D0D" w:themeColor="text1" w:themeTint="F2"/>
          <w:sz w:val="20"/>
          <w:szCs w:val="20"/>
        </w:rPr>
        <w:t>information and knowledge sharing, mutual accountability hence bolstering the</w:t>
      </w:r>
      <w:r w:rsidR="00641A8D" w:rsidRPr="00466E20">
        <w:rPr>
          <w:rFonts w:ascii="Century Gothic" w:eastAsia="Proxima Nova" w:hAnsi="Century Gothic" w:cs="Proxima Nova"/>
          <w:i/>
          <w:iCs/>
          <w:color w:val="0D0D0D" w:themeColor="text1" w:themeTint="F2"/>
          <w:sz w:val="20"/>
          <w:szCs w:val="20"/>
        </w:rPr>
        <w:t xml:space="preserve"> practice</w:t>
      </w:r>
      <w:r w:rsidR="00641A8D" w:rsidRPr="00466E20">
        <w:rPr>
          <w:rFonts w:ascii="Century Gothic" w:eastAsia="Proxima Nova" w:hAnsi="Century Gothic" w:cs="Proxima Nova"/>
          <w:color w:val="0D0D0D" w:themeColor="text1" w:themeTint="F2"/>
          <w:sz w:val="20"/>
          <w:szCs w:val="20"/>
        </w:rPr>
        <w:t xml:space="preserve"> of collaborative governance</w:t>
      </w:r>
      <w:r w:rsidR="00872827" w:rsidRPr="00466E20">
        <w:rPr>
          <w:rFonts w:ascii="Century Gothic" w:eastAsia="Proxima Nova" w:hAnsi="Century Gothic" w:cs="Proxima Nova"/>
          <w:color w:val="0D0D0D" w:themeColor="text1" w:themeTint="F2"/>
          <w:sz w:val="20"/>
          <w:szCs w:val="20"/>
        </w:rPr>
        <w:t xml:space="preserve"> between national and local levels of government</w:t>
      </w:r>
      <w:r w:rsidR="00641A8D" w:rsidRPr="00466E20">
        <w:rPr>
          <w:rFonts w:ascii="Century Gothic" w:eastAsia="Proxima Nova" w:hAnsi="Century Gothic" w:cs="Proxima Nova"/>
          <w:color w:val="0D0D0D" w:themeColor="text1" w:themeTint="F2"/>
          <w:sz w:val="20"/>
          <w:szCs w:val="20"/>
        </w:rPr>
        <w:t>.</w:t>
      </w:r>
    </w:p>
    <w:p w14:paraId="5270787C" w14:textId="77777777" w:rsidR="007522C1" w:rsidRPr="00466E20" w:rsidRDefault="00872827" w:rsidP="00532A94">
      <w:pPr>
        <w:spacing w:before="240" w:after="240" w:line="276" w:lineRule="auto"/>
        <w:jc w:val="both"/>
        <w:rPr>
          <w:rFonts w:ascii="Century Gothic" w:eastAsia="Proxima Nova" w:hAnsi="Century Gothic" w:cs="Proxima Nova"/>
          <w:color w:val="0D0D0D" w:themeColor="text1" w:themeTint="F2"/>
          <w:sz w:val="20"/>
          <w:szCs w:val="20"/>
        </w:rPr>
      </w:pPr>
      <w:r w:rsidRPr="00466E20">
        <w:rPr>
          <w:rFonts w:ascii="Century Gothic" w:eastAsia="Proxima Nova" w:hAnsi="Century Gothic" w:cs="Proxima Nova"/>
          <w:color w:val="0D0D0D" w:themeColor="text1" w:themeTint="F2"/>
          <w:sz w:val="20"/>
          <w:szCs w:val="20"/>
        </w:rPr>
        <w:t xml:space="preserve">Within the parliament, though a </w:t>
      </w:r>
      <w:r w:rsidR="004470CD" w:rsidRPr="00466E20">
        <w:rPr>
          <w:rFonts w:ascii="Century Gothic" w:eastAsia="Proxima Nova" w:hAnsi="Century Gothic" w:cs="Proxima Nova"/>
          <w:color w:val="0D0D0D" w:themeColor="text1" w:themeTint="F2"/>
          <w:sz w:val="20"/>
          <w:szCs w:val="20"/>
        </w:rPr>
        <w:t>commendable</w:t>
      </w:r>
      <w:r w:rsidRPr="00466E20">
        <w:rPr>
          <w:rFonts w:ascii="Century Gothic" w:eastAsia="Proxima Nova" w:hAnsi="Century Gothic" w:cs="Proxima Nova"/>
          <w:color w:val="0D0D0D" w:themeColor="text1" w:themeTint="F2"/>
          <w:sz w:val="20"/>
          <w:szCs w:val="20"/>
        </w:rPr>
        <w:t xml:space="preserve"> momentum of thematic inter-parliamentary caucuses such as Parliamentarians Against Corruption (GOPAC</w:t>
      </w:r>
      <w:r w:rsidR="00A65F59" w:rsidRPr="00466E20">
        <w:rPr>
          <w:rFonts w:ascii="Century Gothic" w:eastAsia="Proxima Nova" w:hAnsi="Century Gothic" w:cs="Proxima Nova"/>
          <w:color w:val="0D0D0D" w:themeColor="text1" w:themeTint="F2"/>
          <w:sz w:val="20"/>
          <w:szCs w:val="20"/>
        </w:rPr>
        <w:t xml:space="preserve">) and </w:t>
      </w:r>
      <w:r w:rsidRPr="00466E20">
        <w:rPr>
          <w:rFonts w:ascii="Century Gothic" w:eastAsia="Proxima Nova" w:hAnsi="Century Gothic" w:cs="Proxima Nova"/>
          <w:color w:val="0D0D0D" w:themeColor="text1" w:themeTint="F2"/>
          <w:sz w:val="20"/>
          <w:szCs w:val="20"/>
        </w:rPr>
        <w:t xml:space="preserve">the Women`s </w:t>
      </w:r>
      <w:r w:rsidR="00925D41" w:rsidRPr="00466E20">
        <w:rPr>
          <w:rFonts w:ascii="Century Gothic" w:eastAsia="Proxima Nova" w:hAnsi="Century Gothic" w:cs="Proxima Nova"/>
          <w:color w:val="0D0D0D" w:themeColor="text1" w:themeTint="F2"/>
          <w:sz w:val="20"/>
          <w:szCs w:val="20"/>
        </w:rPr>
        <w:lastRenderedPageBreak/>
        <w:t>Parliamentary N</w:t>
      </w:r>
      <w:r w:rsidRPr="00466E20">
        <w:rPr>
          <w:rFonts w:ascii="Century Gothic" w:eastAsia="Proxima Nova" w:hAnsi="Century Gothic" w:cs="Proxima Nova"/>
          <w:color w:val="0D0D0D" w:themeColor="text1" w:themeTint="F2"/>
          <w:sz w:val="20"/>
          <w:szCs w:val="20"/>
        </w:rPr>
        <w:t xml:space="preserve">etwork was built up in the Project`s first two phases, in its third phase, due to the intense political polarisation </w:t>
      </w:r>
      <w:r w:rsidR="004470CD" w:rsidRPr="00466E20">
        <w:rPr>
          <w:rFonts w:ascii="Century Gothic" w:eastAsia="Proxima Nova" w:hAnsi="Century Gothic" w:cs="Proxima Nova"/>
          <w:color w:val="0D0D0D" w:themeColor="text1" w:themeTint="F2"/>
          <w:sz w:val="20"/>
          <w:szCs w:val="20"/>
        </w:rPr>
        <w:t xml:space="preserve">cross-party </w:t>
      </w:r>
      <w:r w:rsidR="00F756FE" w:rsidRPr="00466E20">
        <w:rPr>
          <w:rFonts w:ascii="Century Gothic" w:eastAsia="Proxima Nova" w:hAnsi="Century Gothic" w:cs="Proxima Nova"/>
          <w:color w:val="0D0D0D" w:themeColor="text1" w:themeTint="F2"/>
          <w:sz w:val="20"/>
          <w:szCs w:val="20"/>
        </w:rPr>
        <w:t xml:space="preserve">of </w:t>
      </w:r>
      <w:r w:rsidR="004470CD" w:rsidRPr="00466E20">
        <w:rPr>
          <w:rFonts w:ascii="Century Gothic" w:eastAsia="Proxima Nova" w:hAnsi="Century Gothic" w:cs="Proxima Nova"/>
          <w:color w:val="0D0D0D" w:themeColor="text1" w:themeTint="F2"/>
          <w:sz w:val="20"/>
          <w:szCs w:val="20"/>
        </w:rPr>
        <w:t xml:space="preserve">dialogue and work within the caucuses unfortunately halted. The project`s activities thus had to be partially redirected toward the local level. </w:t>
      </w:r>
      <w:r w:rsidR="007522C1" w:rsidRPr="00466E20">
        <w:rPr>
          <w:rFonts w:ascii="Century Gothic" w:eastAsia="Proxima Nova" w:hAnsi="Century Gothic" w:cs="Proxima Nova"/>
          <w:color w:val="0D0D0D" w:themeColor="text1" w:themeTint="F2"/>
          <w:sz w:val="20"/>
          <w:szCs w:val="20"/>
        </w:rPr>
        <w:t xml:space="preserve">Here principles of adaptive management were appropriately utilised but when it came to strengthening the quality of deliberative practices and cross-party consensus building within NARS` parliamentary committees, the project showed limited results. </w:t>
      </w:r>
    </w:p>
    <w:p w14:paraId="3FCB1576" w14:textId="77777777" w:rsidR="00F756FE" w:rsidRPr="00466E20" w:rsidRDefault="004470CD" w:rsidP="00532A94">
      <w:pPr>
        <w:spacing w:before="240" w:after="240" w:line="276" w:lineRule="auto"/>
        <w:jc w:val="both"/>
        <w:rPr>
          <w:rFonts w:ascii="Century Gothic" w:eastAsia="Proxima Nova" w:hAnsi="Century Gothic" w:cs="Proxima Nova"/>
          <w:color w:val="0D0D0D" w:themeColor="text1" w:themeTint="F2"/>
          <w:sz w:val="20"/>
          <w:szCs w:val="20"/>
        </w:rPr>
      </w:pPr>
      <w:r w:rsidRPr="00466E20">
        <w:rPr>
          <w:rFonts w:ascii="Century Gothic" w:eastAsia="Proxima Nova" w:hAnsi="Century Gothic" w:cs="Proxima Nova"/>
          <w:color w:val="0D0D0D" w:themeColor="text1" w:themeTint="F2"/>
          <w:sz w:val="20"/>
          <w:szCs w:val="20"/>
        </w:rPr>
        <w:t xml:space="preserve">Support for digital tools as a means of reinforcing transparency, accountability and participation at both national and local level was </w:t>
      </w:r>
      <w:r w:rsidR="00394069" w:rsidRPr="00466E20">
        <w:rPr>
          <w:rFonts w:ascii="Century Gothic" w:eastAsia="Proxima Nova" w:hAnsi="Century Gothic" w:cs="Proxima Nova"/>
          <w:color w:val="0D0D0D" w:themeColor="text1" w:themeTint="F2"/>
          <w:sz w:val="20"/>
          <w:szCs w:val="20"/>
        </w:rPr>
        <w:t>another</w:t>
      </w:r>
      <w:r w:rsidRPr="00466E20">
        <w:rPr>
          <w:rFonts w:ascii="Century Gothic" w:eastAsia="Proxima Nova" w:hAnsi="Century Gothic" w:cs="Proxima Nova"/>
          <w:color w:val="0D0D0D" w:themeColor="text1" w:themeTint="F2"/>
          <w:sz w:val="20"/>
          <w:szCs w:val="20"/>
        </w:rPr>
        <w:t xml:space="preserve"> pronounced feature of the project. </w:t>
      </w:r>
      <w:r w:rsidR="00507ECF" w:rsidRPr="00466E20">
        <w:rPr>
          <w:rFonts w:ascii="Century Gothic" w:eastAsia="Proxima Nova" w:hAnsi="Century Gothic" w:cs="Proxima Nova"/>
          <w:color w:val="0D0D0D" w:themeColor="text1" w:themeTint="F2"/>
          <w:sz w:val="20"/>
          <w:szCs w:val="20"/>
        </w:rPr>
        <w:t xml:space="preserve">These efforts aligned well with Serbia`s pro-active national digitalisation policy but were met with </w:t>
      </w:r>
      <w:r w:rsidR="00394069" w:rsidRPr="00466E20">
        <w:rPr>
          <w:rFonts w:ascii="Century Gothic" w:eastAsia="Proxima Nova" w:hAnsi="Century Gothic" w:cs="Proxima Nova"/>
          <w:color w:val="0D0D0D" w:themeColor="text1" w:themeTint="F2"/>
          <w:sz w:val="20"/>
          <w:szCs w:val="20"/>
        </w:rPr>
        <w:t xml:space="preserve">notable </w:t>
      </w:r>
      <w:r w:rsidR="00507ECF" w:rsidRPr="00466E20">
        <w:rPr>
          <w:rFonts w:ascii="Century Gothic" w:eastAsia="Proxima Nova" w:hAnsi="Century Gothic" w:cs="Proxima Nova"/>
          <w:color w:val="0D0D0D" w:themeColor="text1" w:themeTint="F2"/>
          <w:sz w:val="20"/>
          <w:szCs w:val="20"/>
        </w:rPr>
        <w:t xml:space="preserve">challenges and several lessons learned in practice. </w:t>
      </w:r>
    </w:p>
    <w:p w14:paraId="6D031AF1" w14:textId="77777777" w:rsidR="008D539F" w:rsidRPr="00466E20" w:rsidRDefault="008D539F" w:rsidP="00532A94">
      <w:pPr>
        <w:spacing w:before="240" w:after="240" w:line="276" w:lineRule="auto"/>
        <w:jc w:val="both"/>
        <w:rPr>
          <w:rFonts w:ascii="Century Gothic" w:eastAsia="Proxima Nova" w:hAnsi="Century Gothic" w:cs="Proxima Nova"/>
          <w:color w:val="0D0D0D" w:themeColor="text1" w:themeTint="F2"/>
          <w:sz w:val="20"/>
          <w:szCs w:val="20"/>
        </w:rPr>
      </w:pPr>
      <w:r w:rsidRPr="00466E20">
        <w:rPr>
          <w:rFonts w:ascii="Century Gothic" w:eastAsia="Proxima Nova" w:hAnsi="Century Gothic" w:cs="Proxima Nova"/>
          <w:color w:val="0D0D0D" w:themeColor="text1" w:themeTint="F2"/>
          <w:sz w:val="20"/>
          <w:szCs w:val="20"/>
        </w:rPr>
        <w:t>Although a relatively small area</w:t>
      </w:r>
      <w:r w:rsidR="00442FDD" w:rsidRPr="00466E20">
        <w:rPr>
          <w:rFonts w:ascii="Century Gothic" w:eastAsia="Proxima Nova" w:hAnsi="Century Gothic" w:cs="Proxima Nova"/>
          <w:color w:val="0D0D0D" w:themeColor="text1" w:themeTint="F2"/>
          <w:sz w:val="20"/>
          <w:szCs w:val="20"/>
        </w:rPr>
        <w:t xml:space="preserve"> within the Project, </w:t>
      </w:r>
      <w:r w:rsidRPr="00466E20">
        <w:rPr>
          <w:rFonts w:ascii="Century Gothic" w:hAnsi="Century Gothic"/>
          <w:color w:val="0D0D0D" w:themeColor="text1" w:themeTint="F2"/>
          <w:sz w:val="20"/>
          <w:szCs w:val="20"/>
          <w:lang w:val="en-US"/>
        </w:rPr>
        <w:t xml:space="preserve">support for ombudspersons aptly </w:t>
      </w:r>
      <w:r w:rsidR="00442FDD" w:rsidRPr="00466E20">
        <w:rPr>
          <w:rFonts w:ascii="Century Gothic" w:hAnsi="Century Gothic"/>
          <w:color w:val="0D0D0D" w:themeColor="text1" w:themeTint="F2"/>
          <w:sz w:val="20"/>
          <w:szCs w:val="20"/>
          <w:lang w:val="en-US"/>
        </w:rPr>
        <w:t xml:space="preserve">filled in an important systemic </w:t>
      </w:r>
      <w:r w:rsidRPr="00466E20">
        <w:rPr>
          <w:rFonts w:ascii="Century Gothic" w:hAnsi="Century Gothic"/>
          <w:color w:val="0D0D0D" w:themeColor="text1" w:themeTint="F2"/>
          <w:sz w:val="20"/>
          <w:szCs w:val="20"/>
          <w:lang w:val="en-US"/>
        </w:rPr>
        <w:t>gap</w:t>
      </w:r>
      <w:r w:rsidR="00507ECF" w:rsidRPr="00466E20">
        <w:rPr>
          <w:rFonts w:ascii="Century Gothic" w:hAnsi="Century Gothic"/>
          <w:color w:val="0D0D0D" w:themeColor="text1" w:themeTint="F2"/>
          <w:sz w:val="20"/>
          <w:szCs w:val="20"/>
          <w:lang w:val="en-US"/>
        </w:rPr>
        <w:t xml:space="preserve">. Despite the project coming to an end, a request was made for Switzerland to continue </w:t>
      </w:r>
      <w:r w:rsidR="00394069" w:rsidRPr="00466E20">
        <w:rPr>
          <w:rFonts w:ascii="Century Gothic" w:hAnsi="Century Gothic"/>
          <w:color w:val="0D0D0D" w:themeColor="text1" w:themeTint="F2"/>
          <w:sz w:val="20"/>
          <w:szCs w:val="20"/>
          <w:lang w:val="en-US"/>
        </w:rPr>
        <w:t xml:space="preserve">diplomatically </w:t>
      </w:r>
      <w:r w:rsidR="00507ECF" w:rsidRPr="00466E20">
        <w:rPr>
          <w:rFonts w:ascii="Century Gothic" w:hAnsi="Century Gothic"/>
          <w:color w:val="0D0D0D" w:themeColor="text1" w:themeTint="F2"/>
          <w:sz w:val="20"/>
          <w:szCs w:val="20"/>
          <w:lang w:val="en-US"/>
        </w:rPr>
        <w:t>supporting the</w:t>
      </w:r>
      <w:r w:rsidR="00F24E0F" w:rsidRPr="00466E20">
        <w:rPr>
          <w:rFonts w:ascii="Century Gothic" w:hAnsi="Century Gothic"/>
          <w:color w:val="0D0D0D" w:themeColor="text1" w:themeTint="F2"/>
          <w:sz w:val="20"/>
          <w:szCs w:val="20"/>
          <w:lang w:val="en-US"/>
        </w:rPr>
        <w:t xml:space="preserve"> cause </w:t>
      </w:r>
      <w:r w:rsidR="00394069" w:rsidRPr="00466E20">
        <w:rPr>
          <w:rFonts w:ascii="Century Gothic" w:hAnsi="Century Gothic"/>
          <w:color w:val="0D0D0D" w:themeColor="text1" w:themeTint="F2"/>
          <w:sz w:val="20"/>
          <w:szCs w:val="20"/>
          <w:lang w:val="en-US"/>
        </w:rPr>
        <w:t xml:space="preserve">of institutionalizing the </w:t>
      </w:r>
      <w:r w:rsidR="00F24E0F" w:rsidRPr="00466E20">
        <w:rPr>
          <w:rFonts w:ascii="Century Gothic" w:hAnsi="Century Gothic"/>
          <w:color w:val="0D0D0D" w:themeColor="text1" w:themeTint="F2"/>
          <w:sz w:val="20"/>
          <w:szCs w:val="20"/>
          <w:lang w:val="en-US"/>
        </w:rPr>
        <w:t xml:space="preserve">role of </w:t>
      </w:r>
      <w:r w:rsidR="00394069" w:rsidRPr="00466E20">
        <w:rPr>
          <w:rFonts w:ascii="Century Gothic" w:hAnsi="Century Gothic"/>
          <w:color w:val="0D0D0D" w:themeColor="text1" w:themeTint="F2"/>
          <w:sz w:val="20"/>
          <w:szCs w:val="20"/>
          <w:lang w:val="en-US"/>
        </w:rPr>
        <w:t xml:space="preserve">Serbian </w:t>
      </w:r>
      <w:r w:rsidR="00F24E0F" w:rsidRPr="00466E20">
        <w:rPr>
          <w:rFonts w:ascii="Century Gothic" w:hAnsi="Century Gothic"/>
          <w:color w:val="0D0D0D" w:themeColor="text1" w:themeTint="F2"/>
          <w:sz w:val="20"/>
          <w:szCs w:val="20"/>
          <w:lang w:val="en-US"/>
        </w:rPr>
        <w:t>Ombudspersons in practice</w:t>
      </w:r>
      <w:r w:rsidR="00394069" w:rsidRPr="00466E20">
        <w:rPr>
          <w:rFonts w:ascii="Century Gothic" w:hAnsi="Century Gothic"/>
          <w:color w:val="0D0D0D" w:themeColor="text1" w:themeTint="F2"/>
          <w:sz w:val="20"/>
          <w:szCs w:val="20"/>
          <w:lang w:val="en-US"/>
        </w:rPr>
        <w:t>.</w:t>
      </w:r>
    </w:p>
    <w:p w14:paraId="2B2D8FE8" w14:textId="77777777" w:rsidR="004E2516" w:rsidRPr="00466E20" w:rsidRDefault="00EE105A" w:rsidP="004240D8">
      <w:pPr>
        <w:pBdr>
          <w:top w:val="nil"/>
          <w:left w:val="nil"/>
          <w:bottom w:val="nil"/>
          <w:right w:val="nil"/>
          <w:between w:val="nil"/>
        </w:pBdr>
        <w:spacing w:line="276" w:lineRule="auto"/>
        <w:jc w:val="both"/>
        <w:rPr>
          <w:rFonts w:ascii="Century Gothic" w:hAnsi="Century Gothic"/>
          <w:b/>
          <w:bCs/>
          <w:color w:val="0D0D0D" w:themeColor="text1" w:themeTint="F2"/>
          <w:sz w:val="20"/>
          <w:szCs w:val="20"/>
          <w:lang w:val="en-US"/>
        </w:rPr>
      </w:pPr>
      <w:r w:rsidRPr="00466E20">
        <w:rPr>
          <w:rFonts w:ascii="Century Gothic" w:hAnsi="Century Gothic"/>
          <w:color w:val="0D0D0D" w:themeColor="text1" w:themeTint="F2"/>
          <w:sz w:val="20"/>
          <w:szCs w:val="20"/>
          <w:lang w:val="en-US"/>
        </w:rPr>
        <w:t>Where the project could have done more or potentially different</w:t>
      </w:r>
      <w:r w:rsidR="00540336" w:rsidRPr="00466E20">
        <w:rPr>
          <w:rFonts w:ascii="Century Gothic" w:hAnsi="Century Gothic"/>
          <w:color w:val="0D0D0D" w:themeColor="text1" w:themeTint="F2"/>
          <w:sz w:val="20"/>
          <w:szCs w:val="20"/>
          <w:lang w:val="en-US"/>
        </w:rPr>
        <w:t xml:space="preserve">ly </w:t>
      </w:r>
      <w:r w:rsidRPr="00466E20">
        <w:rPr>
          <w:rFonts w:ascii="Century Gothic" w:hAnsi="Century Gothic"/>
          <w:color w:val="0D0D0D" w:themeColor="text1" w:themeTint="F2"/>
          <w:sz w:val="20"/>
          <w:szCs w:val="20"/>
          <w:lang w:val="en-US"/>
        </w:rPr>
        <w:t xml:space="preserve">is in </w:t>
      </w:r>
      <w:r w:rsidR="00F24E0F" w:rsidRPr="00466E20">
        <w:rPr>
          <w:rFonts w:ascii="Century Gothic" w:hAnsi="Century Gothic"/>
          <w:color w:val="0D0D0D" w:themeColor="text1" w:themeTint="F2"/>
          <w:sz w:val="20"/>
          <w:szCs w:val="20"/>
          <w:lang w:val="en-US"/>
        </w:rPr>
        <w:t xml:space="preserve">relation to </w:t>
      </w:r>
      <w:r w:rsidRPr="00466E20">
        <w:rPr>
          <w:rFonts w:ascii="Century Gothic" w:hAnsi="Century Gothic"/>
          <w:color w:val="0D0D0D" w:themeColor="text1" w:themeTint="F2"/>
          <w:sz w:val="20"/>
          <w:szCs w:val="20"/>
          <w:lang w:val="en-US"/>
        </w:rPr>
        <w:t>Outcome 3.</w:t>
      </w:r>
      <w:r w:rsidRPr="00466E20">
        <w:rPr>
          <w:rFonts w:ascii="Century Gothic" w:hAnsi="Century Gothic"/>
          <w:b/>
          <w:bCs/>
          <w:color w:val="0D0D0D" w:themeColor="text1" w:themeTint="F2"/>
          <w:sz w:val="20"/>
          <w:szCs w:val="20"/>
          <w:lang w:val="en-US"/>
        </w:rPr>
        <w:t xml:space="preserve"> </w:t>
      </w:r>
      <w:r w:rsidR="00F24E0F" w:rsidRPr="00466E20">
        <w:rPr>
          <w:rFonts w:ascii="Century Gothic" w:hAnsi="Century Gothic"/>
          <w:b/>
          <w:bCs/>
          <w:color w:val="0D0D0D" w:themeColor="text1" w:themeTint="F2"/>
          <w:sz w:val="20"/>
          <w:szCs w:val="20"/>
          <w:lang w:val="en-US"/>
        </w:rPr>
        <w:t xml:space="preserve"> </w:t>
      </w:r>
      <w:r w:rsidR="00B441EB" w:rsidRPr="00466E20">
        <w:rPr>
          <w:rFonts w:ascii="Century Gothic" w:hAnsi="Century Gothic"/>
          <w:color w:val="0D0D0D" w:themeColor="text1" w:themeTint="F2"/>
          <w:sz w:val="20"/>
          <w:szCs w:val="20"/>
        </w:rPr>
        <w:t>E</w:t>
      </w:r>
      <w:r w:rsidR="00F24E0F" w:rsidRPr="00466E20">
        <w:rPr>
          <w:rFonts w:ascii="Century Gothic" w:hAnsi="Century Gothic"/>
          <w:color w:val="0D0D0D" w:themeColor="text1" w:themeTint="F2"/>
          <w:sz w:val="20"/>
          <w:szCs w:val="20"/>
        </w:rPr>
        <w:t>fforts to incentivise and embed a more pro-active and substantive CSOs` and citizens`</w:t>
      </w:r>
      <w:r w:rsidR="004E2516" w:rsidRPr="00466E20">
        <w:rPr>
          <w:rFonts w:ascii="Century Gothic" w:hAnsi="Century Gothic"/>
          <w:color w:val="0D0D0D" w:themeColor="text1" w:themeTint="F2"/>
          <w:sz w:val="20"/>
          <w:szCs w:val="20"/>
        </w:rPr>
        <w:t xml:space="preserve"> engagement </w:t>
      </w:r>
      <w:r w:rsidR="00F24E0F" w:rsidRPr="00466E20">
        <w:rPr>
          <w:rFonts w:ascii="Century Gothic" w:hAnsi="Century Gothic"/>
          <w:color w:val="0D0D0D" w:themeColor="text1" w:themeTint="F2"/>
          <w:sz w:val="20"/>
          <w:szCs w:val="20"/>
        </w:rPr>
        <w:t xml:space="preserve">in policy-making </w:t>
      </w:r>
      <w:r w:rsidR="00394069" w:rsidRPr="00466E20">
        <w:rPr>
          <w:rFonts w:ascii="Century Gothic" w:hAnsi="Century Gothic"/>
          <w:color w:val="0D0D0D" w:themeColor="text1" w:themeTint="F2"/>
          <w:sz w:val="20"/>
          <w:szCs w:val="20"/>
        </w:rPr>
        <w:t xml:space="preserve">both at local and national levels </w:t>
      </w:r>
      <w:r w:rsidR="00F24E0F" w:rsidRPr="00466E20">
        <w:rPr>
          <w:rFonts w:ascii="Century Gothic" w:hAnsi="Century Gothic"/>
          <w:color w:val="0D0D0D" w:themeColor="text1" w:themeTint="F2"/>
          <w:sz w:val="20"/>
          <w:szCs w:val="20"/>
        </w:rPr>
        <w:t>was met with mixed results. Here, closer accompani</w:t>
      </w:r>
      <w:r w:rsidR="00F756FE" w:rsidRPr="00466E20">
        <w:rPr>
          <w:rFonts w:ascii="Century Gothic" w:hAnsi="Century Gothic"/>
          <w:color w:val="0D0D0D" w:themeColor="text1" w:themeTint="F2"/>
          <w:sz w:val="20"/>
          <w:szCs w:val="20"/>
        </w:rPr>
        <w:t>e</w:t>
      </w:r>
      <w:r w:rsidR="00F24E0F" w:rsidRPr="00466E20">
        <w:rPr>
          <w:rFonts w:ascii="Century Gothic" w:hAnsi="Century Gothic"/>
          <w:color w:val="0D0D0D" w:themeColor="text1" w:themeTint="F2"/>
          <w:sz w:val="20"/>
          <w:szCs w:val="20"/>
        </w:rPr>
        <w:t>ment</w:t>
      </w:r>
      <w:r w:rsidR="00F756FE" w:rsidRPr="00466E20">
        <w:rPr>
          <w:rFonts w:ascii="Century Gothic" w:hAnsi="Century Gothic"/>
          <w:color w:val="0D0D0D" w:themeColor="text1" w:themeTint="F2"/>
          <w:sz w:val="20"/>
          <w:szCs w:val="20"/>
        </w:rPr>
        <w:t xml:space="preserve">, </w:t>
      </w:r>
      <w:r w:rsidR="00F24E0F" w:rsidRPr="00466E20">
        <w:rPr>
          <w:rFonts w:ascii="Century Gothic" w:hAnsi="Century Gothic"/>
          <w:color w:val="0D0D0D" w:themeColor="text1" w:themeTint="F2"/>
          <w:sz w:val="20"/>
          <w:szCs w:val="20"/>
        </w:rPr>
        <w:t xml:space="preserve">more </w:t>
      </w:r>
      <w:r w:rsidR="00281D6F" w:rsidRPr="00466E20">
        <w:rPr>
          <w:rFonts w:ascii="Century Gothic" w:hAnsi="Century Gothic"/>
          <w:color w:val="0D0D0D" w:themeColor="text1" w:themeTint="F2"/>
          <w:sz w:val="20"/>
          <w:szCs w:val="20"/>
        </w:rPr>
        <w:t>tailored</w:t>
      </w:r>
      <w:r w:rsidR="00F24E0F" w:rsidRPr="00466E20">
        <w:rPr>
          <w:rFonts w:ascii="Century Gothic" w:hAnsi="Century Gothic"/>
          <w:color w:val="0D0D0D" w:themeColor="text1" w:themeTint="F2"/>
          <w:sz w:val="20"/>
          <w:szCs w:val="20"/>
        </w:rPr>
        <w:t xml:space="preserve"> </w:t>
      </w:r>
      <w:r w:rsidR="00281D6F" w:rsidRPr="00466E20">
        <w:rPr>
          <w:rFonts w:ascii="Century Gothic" w:hAnsi="Century Gothic"/>
          <w:color w:val="0D0D0D" w:themeColor="text1" w:themeTint="F2"/>
          <w:sz w:val="20"/>
          <w:szCs w:val="20"/>
        </w:rPr>
        <w:t xml:space="preserve">use of </w:t>
      </w:r>
      <w:r w:rsidR="00B441EB" w:rsidRPr="00466E20">
        <w:rPr>
          <w:rFonts w:ascii="Century Gothic" w:hAnsi="Century Gothic"/>
          <w:color w:val="0D0D0D" w:themeColor="text1" w:themeTint="F2"/>
          <w:sz w:val="20"/>
          <w:szCs w:val="20"/>
        </w:rPr>
        <w:t xml:space="preserve">support measures and </w:t>
      </w:r>
      <w:r w:rsidR="00281D6F" w:rsidRPr="00466E20">
        <w:rPr>
          <w:rFonts w:ascii="Century Gothic" w:hAnsi="Century Gothic"/>
          <w:color w:val="0D0D0D" w:themeColor="text1" w:themeTint="F2"/>
          <w:sz w:val="20"/>
          <w:szCs w:val="20"/>
        </w:rPr>
        <w:t xml:space="preserve">facilitation techniques </w:t>
      </w:r>
      <w:r w:rsidR="00540336" w:rsidRPr="00466E20">
        <w:rPr>
          <w:rFonts w:ascii="Century Gothic" w:hAnsi="Century Gothic"/>
          <w:color w:val="0D0D0D" w:themeColor="text1" w:themeTint="F2"/>
          <w:sz w:val="20"/>
          <w:szCs w:val="20"/>
        </w:rPr>
        <w:t xml:space="preserve">by </w:t>
      </w:r>
      <w:r w:rsidR="00EC0569" w:rsidRPr="00466E20">
        <w:rPr>
          <w:rFonts w:ascii="Century Gothic" w:hAnsi="Century Gothic"/>
          <w:color w:val="0D0D0D" w:themeColor="text1" w:themeTint="F2"/>
          <w:sz w:val="20"/>
          <w:szCs w:val="20"/>
        </w:rPr>
        <w:t>e.g.</w:t>
      </w:r>
      <w:r w:rsidR="00540336" w:rsidRPr="00466E20">
        <w:rPr>
          <w:rFonts w:ascii="Century Gothic" w:hAnsi="Century Gothic"/>
          <w:color w:val="0D0D0D" w:themeColor="text1" w:themeTint="F2"/>
          <w:sz w:val="20"/>
          <w:szCs w:val="20"/>
        </w:rPr>
        <w:t xml:space="preserve"> experienced local CSOs that were </w:t>
      </w:r>
      <w:r w:rsidR="00F24E0F" w:rsidRPr="00466E20">
        <w:rPr>
          <w:rFonts w:ascii="Century Gothic" w:hAnsi="Century Gothic"/>
          <w:color w:val="0D0D0D" w:themeColor="text1" w:themeTint="F2"/>
          <w:sz w:val="20"/>
          <w:szCs w:val="20"/>
        </w:rPr>
        <w:t xml:space="preserve">well within </w:t>
      </w:r>
      <w:r w:rsidR="00281D6F" w:rsidRPr="00466E20">
        <w:rPr>
          <w:rFonts w:ascii="Century Gothic" w:hAnsi="Century Gothic"/>
          <w:color w:val="0D0D0D" w:themeColor="text1" w:themeTint="F2"/>
          <w:sz w:val="20"/>
          <w:szCs w:val="20"/>
        </w:rPr>
        <w:t xml:space="preserve">the project`s </w:t>
      </w:r>
      <w:r w:rsidR="00B441EB" w:rsidRPr="00466E20">
        <w:rPr>
          <w:rFonts w:ascii="Century Gothic" w:hAnsi="Century Gothic"/>
          <w:color w:val="0D0D0D" w:themeColor="text1" w:themeTint="F2"/>
          <w:sz w:val="20"/>
          <w:szCs w:val="20"/>
        </w:rPr>
        <w:t xml:space="preserve">reach and </w:t>
      </w:r>
      <w:r w:rsidR="00394069" w:rsidRPr="00466E20">
        <w:rPr>
          <w:rFonts w:ascii="Century Gothic" w:hAnsi="Century Gothic"/>
          <w:color w:val="0D0D0D" w:themeColor="text1" w:themeTint="F2"/>
          <w:sz w:val="20"/>
          <w:szCs w:val="20"/>
        </w:rPr>
        <w:t xml:space="preserve">scope </w:t>
      </w:r>
      <w:r w:rsidR="00F24E0F" w:rsidRPr="00466E20">
        <w:rPr>
          <w:rFonts w:ascii="Century Gothic" w:hAnsi="Century Gothic"/>
          <w:color w:val="0D0D0D" w:themeColor="text1" w:themeTint="F2"/>
          <w:sz w:val="20"/>
          <w:szCs w:val="20"/>
        </w:rPr>
        <w:t xml:space="preserve">was </w:t>
      </w:r>
      <w:r w:rsidR="00281D6F" w:rsidRPr="00466E20">
        <w:rPr>
          <w:rFonts w:ascii="Century Gothic" w:hAnsi="Century Gothic"/>
          <w:color w:val="0D0D0D" w:themeColor="text1" w:themeTint="F2"/>
          <w:sz w:val="20"/>
          <w:szCs w:val="20"/>
        </w:rPr>
        <w:t>needed</w:t>
      </w:r>
      <w:r w:rsidR="00F24E0F" w:rsidRPr="00466E20">
        <w:rPr>
          <w:rFonts w:ascii="Century Gothic" w:hAnsi="Century Gothic"/>
          <w:color w:val="0D0D0D" w:themeColor="text1" w:themeTint="F2"/>
          <w:sz w:val="20"/>
          <w:szCs w:val="20"/>
        </w:rPr>
        <w:t xml:space="preserve">.  Adoption of a `learning by doing` approach </w:t>
      </w:r>
      <w:r w:rsidR="00281D6F" w:rsidRPr="00466E20">
        <w:rPr>
          <w:rFonts w:ascii="Century Gothic" w:hAnsi="Century Gothic"/>
          <w:color w:val="0D0D0D" w:themeColor="text1" w:themeTint="F2"/>
          <w:sz w:val="20"/>
          <w:szCs w:val="20"/>
        </w:rPr>
        <w:t>where representatives, CSOs and citizens are brought together to pragmatically resolve problems of common interest or on</w:t>
      </w:r>
      <w:r w:rsidR="00F24E0F" w:rsidRPr="00466E20">
        <w:rPr>
          <w:rFonts w:ascii="Century Gothic" w:hAnsi="Century Gothic"/>
          <w:color w:val="0D0D0D" w:themeColor="text1" w:themeTint="F2"/>
          <w:sz w:val="20"/>
          <w:szCs w:val="20"/>
        </w:rPr>
        <w:t xml:space="preserve"> more narrowly defined common themes could have been </w:t>
      </w:r>
      <w:r w:rsidR="00394069" w:rsidRPr="00466E20">
        <w:rPr>
          <w:rFonts w:ascii="Century Gothic" w:hAnsi="Century Gothic"/>
          <w:color w:val="0D0D0D" w:themeColor="text1" w:themeTint="F2"/>
          <w:sz w:val="20"/>
          <w:szCs w:val="20"/>
        </w:rPr>
        <w:t>more impactful</w:t>
      </w:r>
      <w:r w:rsidR="00F24E0F" w:rsidRPr="00466E20">
        <w:rPr>
          <w:rFonts w:ascii="Century Gothic" w:hAnsi="Century Gothic"/>
          <w:color w:val="0D0D0D" w:themeColor="text1" w:themeTint="F2"/>
          <w:sz w:val="20"/>
          <w:szCs w:val="20"/>
        </w:rPr>
        <w:t>.</w:t>
      </w:r>
      <w:r w:rsidR="00281D6F" w:rsidRPr="00466E20">
        <w:rPr>
          <w:rFonts w:ascii="Century Gothic" w:hAnsi="Century Gothic"/>
          <w:color w:val="0D0D0D" w:themeColor="text1" w:themeTint="F2"/>
          <w:sz w:val="20"/>
          <w:szCs w:val="20"/>
        </w:rPr>
        <w:t xml:space="preserve"> Hence, the project </w:t>
      </w:r>
      <w:r w:rsidR="005A0A02" w:rsidRPr="00466E20">
        <w:rPr>
          <w:rFonts w:ascii="Century Gothic" w:hAnsi="Century Gothic"/>
          <w:color w:val="0D0D0D" w:themeColor="text1" w:themeTint="F2"/>
          <w:sz w:val="20"/>
          <w:szCs w:val="20"/>
        </w:rPr>
        <w:t xml:space="preserve">perhaps </w:t>
      </w:r>
      <w:r w:rsidR="00281D6F" w:rsidRPr="00466E20">
        <w:rPr>
          <w:rFonts w:ascii="Century Gothic" w:hAnsi="Century Gothic"/>
          <w:color w:val="0D0D0D" w:themeColor="text1" w:themeTint="F2"/>
          <w:sz w:val="20"/>
          <w:szCs w:val="20"/>
        </w:rPr>
        <w:t>paid a disproportionate amount of attention tending to the implementation of digital tools</w:t>
      </w:r>
      <w:r w:rsidR="00394069" w:rsidRPr="00466E20">
        <w:rPr>
          <w:rFonts w:ascii="Century Gothic" w:hAnsi="Century Gothic"/>
          <w:color w:val="0D0D0D" w:themeColor="text1" w:themeTint="F2"/>
          <w:sz w:val="20"/>
          <w:szCs w:val="20"/>
        </w:rPr>
        <w:t xml:space="preserve"> and embedding mechanical, legislative procedures which most legislatures (including at local level) already had in place or could manage on their own,</w:t>
      </w:r>
      <w:r w:rsidR="005A0A02" w:rsidRPr="00466E20">
        <w:rPr>
          <w:rFonts w:ascii="Century Gothic" w:hAnsi="Century Gothic"/>
          <w:color w:val="0D0D0D" w:themeColor="text1" w:themeTint="F2"/>
          <w:sz w:val="20"/>
          <w:szCs w:val="20"/>
        </w:rPr>
        <w:t xml:space="preserve"> </w:t>
      </w:r>
      <w:proofErr w:type="gramStart"/>
      <w:r w:rsidR="00281D6F" w:rsidRPr="00466E20">
        <w:rPr>
          <w:rFonts w:ascii="Century Gothic" w:hAnsi="Century Gothic"/>
          <w:color w:val="0D0D0D" w:themeColor="text1" w:themeTint="F2"/>
          <w:sz w:val="20"/>
          <w:szCs w:val="20"/>
        </w:rPr>
        <w:t>than</w:t>
      </w:r>
      <w:proofErr w:type="gramEnd"/>
      <w:r w:rsidR="00281D6F" w:rsidRPr="00466E20">
        <w:rPr>
          <w:rFonts w:ascii="Century Gothic" w:hAnsi="Century Gothic"/>
          <w:color w:val="0D0D0D" w:themeColor="text1" w:themeTint="F2"/>
          <w:sz w:val="20"/>
          <w:szCs w:val="20"/>
        </w:rPr>
        <w:t xml:space="preserve"> to the </w:t>
      </w:r>
      <w:r w:rsidR="00394069" w:rsidRPr="00466E20">
        <w:rPr>
          <w:rFonts w:ascii="Century Gothic" w:hAnsi="Century Gothic"/>
          <w:color w:val="0D0D0D" w:themeColor="text1" w:themeTint="F2"/>
          <w:sz w:val="20"/>
          <w:szCs w:val="20"/>
        </w:rPr>
        <w:t xml:space="preserve">qualitative dimensions of democratic processes it aimed to enrich and bolster. </w:t>
      </w:r>
    </w:p>
    <w:p w14:paraId="0DF6709B" w14:textId="77777777" w:rsidR="004E2516" w:rsidRPr="00466E20" w:rsidRDefault="004E2516" w:rsidP="004240D8">
      <w:pPr>
        <w:pBdr>
          <w:top w:val="nil"/>
          <w:left w:val="nil"/>
          <w:bottom w:val="nil"/>
          <w:right w:val="nil"/>
          <w:between w:val="nil"/>
        </w:pBdr>
        <w:spacing w:line="276" w:lineRule="auto"/>
        <w:jc w:val="both"/>
        <w:rPr>
          <w:rFonts w:ascii="Century Gothic" w:hAnsi="Century Gothic"/>
          <w:b/>
          <w:bCs/>
          <w:color w:val="0D0D0D" w:themeColor="text1" w:themeTint="F2"/>
          <w:sz w:val="20"/>
          <w:szCs w:val="20"/>
          <w:lang w:val="en-US"/>
        </w:rPr>
      </w:pPr>
    </w:p>
    <w:p w14:paraId="424A9C10" w14:textId="77777777" w:rsidR="00F40A45" w:rsidRPr="00466E20" w:rsidRDefault="005A0A02" w:rsidP="004240D8">
      <w:pPr>
        <w:spacing w:line="276" w:lineRule="auto"/>
        <w:jc w:val="both"/>
        <w:rPr>
          <w:rFonts w:ascii="Century Gothic" w:hAnsi="Century Gothic"/>
          <w:color w:val="0D0D0D" w:themeColor="text1" w:themeTint="F2"/>
          <w:sz w:val="20"/>
          <w:szCs w:val="20"/>
        </w:rPr>
      </w:pPr>
      <w:proofErr w:type="gramStart"/>
      <w:r w:rsidRPr="00466E20">
        <w:rPr>
          <w:rFonts w:ascii="Century Gothic" w:hAnsi="Century Gothic"/>
          <w:color w:val="0D0D0D" w:themeColor="text1" w:themeTint="F2"/>
          <w:sz w:val="20"/>
          <w:szCs w:val="20"/>
        </w:rPr>
        <w:t>This being said,</w:t>
      </w:r>
      <w:r w:rsidR="00991A80" w:rsidRPr="00466E20">
        <w:rPr>
          <w:rFonts w:ascii="Century Gothic" w:hAnsi="Century Gothic"/>
          <w:color w:val="0D0D0D" w:themeColor="text1" w:themeTint="F2"/>
          <w:sz w:val="20"/>
          <w:szCs w:val="20"/>
        </w:rPr>
        <w:t xml:space="preserve"> </w:t>
      </w:r>
      <w:r w:rsidRPr="00466E20">
        <w:rPr>
          <w:rFonts w:ascii="Century Gothic" w:hAnsi="Century Gothic"/>
          <w:color w:val="0D0D0D" w:themeColor="text1" w:themeTint="F2"/>
          <w:sz w:val="20"/>
          <w:szCs w:val="20"/>
        </w:rPr>
        <w:t>the</w:t>
      </w:r>
      <w:proofErr w:type="gramEnd"/>
      <w:r w:rsidRPr="00466E20">
        <w:rPr>
          <w:rFonts w:ascii="Century Gothic" w:hAnsi="Century Gothic"/>
          <w:color w:val="0D0D0D" w:themeColor="text1" w:themeTint="F2"/>
          <w:sz w:val="20"/>
          <w:szCs w:val="20"/>
        </w:rPr>
        <w:t xml:space="preserve"> project</w:t>
      </w:r>
      <w:r w:rsidR="00394069" w:rsidRPr="00466E20">
        <w:rPr>
          <w:rFonts w:ascii="Century Gothic" w:hAnsi="Century Gothic"/>
          <w:color w:val="0D0D0D" w:themeColor="text1" w:themeTint="F2"/>
          <w:sz w:val="20"/>
          <w:szCs w:val="20"/>
        </w:rPr>
        <w:t>`s Phase III</w:t>
      </w:r>
      <w:r w:rsidRPr="00466E20">
        <w:rPr>
          <w:rFonts w:ascii="Century Gothic" w:hAnsi="Century Gothic"/>
          <w:color w:val="0D0D0D" w:themeColor="text1" w:themeTint="F2"/>
          <w:sz w:val="20"/>
          <w:szCs w:val="20"/>
        </w:rPr>
        <w:t xml:space="preserve"> did not have an easy ride. It</w:t>
      </w:r>
      <w:r w:rsidR="00540336" w:rsidRPr="00466E20">
        <w:rPr>
          <w:rFonts w:ascii="Century Gothic" w:hAnsi="Century Gothic"/>
          <w:color w:val="0D0D0D" w:themeColor="text1" w:themeTint="F2"/>
          <w:sz w:val="20"/>
          <w:szCs w:val="20"/>
        </w:rPr>
        <w:t xml:space="preserve"> commendably </w:t>
      </w:r>
      <w:r w:rsidRPr="00466E20">
        <w:rPr>
          <w:rFonts w:ascii="Century Gothic" w:hAnsi="Century Gothic"/>
          <w:color w:val="0D0D0D" w:themeColor="text1" w:themeTint="F2"/>
          <w:sz w:val="20"/>
          <w:szCs w:val="20"/>
        </w:rPr>
        <w:t>navigated in</w:t>
      </w:r>
      <w:r w:rsidR="00991A80" w:rsidRPr="00466E20">
        <w:rPr>
          <w:rFonts w:ascii="Century Gothic" w:hAnsi="Century Gothic"/>
          <w:color w:val="0D0D0D" w:themeColor="text1" w:themeTint="F2"/>
          <w:sz w:val="20"/>
          <w:szCs w:val="20"/>
        </w:rPr>
        <w:t xml:space="preserve"> a challenging </w:t>
      </w:r>
      <w:r w:rsidRPr="00466E20">
        <w:rPr>
          <w:rFonts w:ascii="Century Gothic" w:hAnsi="Century Gothic"/>
          <w:color w:val="0D0D0D" w:themeColor="text1" w:themeTint="F2"/>
          <w:sz w:val="20"/>
          <w:szCs w:val="20"/>
        </w:rPr>
        <w:t xml:space="preserve">and </w:t>
      </w:r>
      <w:proofErr w:type="gramStart"/>
      <w:r w:rsidRPr="00466E20">
        <w:rPr>
          <w:rFonts w:ascii="Century Gothic" w:hAnsi="Century Gothic"/>
          <w:color w:val="0D0D0D" w:themeColor="text1" w:themeTint="F2"/>
          <w:sz w:val="20"/>
          <w:szCs w:val="20"/>
        </w:rPr>
        <w:t>hyper sensitive</w:t>
      </w:r>
      <w:proofErr w:type="gramEnd"/>
      <w:r w:rsidRPr="00466E20">
        <w:rPr>
          <w:rFonts w:ascii="Century Gothic" w:hAnsi="Century Gothic"/>
          <w:color w:val="0D0D0D" w:themeColor="text1" w:themeTint="F2"/>
          <w:sz w:val="20"/>
          <w:szCs w:val="20"/>
        </w:rPr>
        <w:t xml:space="preserve"> </w:t>
      </w:r>
      <w:r w:rsidR="00991A80" w:rsidRPr="00466E20">
        <w:rPr>
          <w:rFonts w:ascii="Century Gothic" w:hAnsi="Century Gothic"/>
          <w:color w:val="0D0D0D" w:themeColor="text1" w:themeTint="F2"/>
          <w:sz w:val="20"/>
          <w:szCs w:val="20"/>
        </w:rPr>
        <w:t xml:space="preserve">political </w:t>
      </w:r>
      <w:r w:rsidRPr="00466E20">
        <w:rPr>
          <w:rFonts w:ascii="Century Gothic" w:hAnsi="Century Gothic"/>
          <w:color w:val="0D0D0D" w:themeColor="text1" w:themeTint="F2"/>
          <w:sz w:val="20"/>
          <w:szCs w:val="20"/>
        </w:rPr>
        <w:t>environment.</w:t>
      </w:r>
      <w:r w:rsidR="000167C6" w:rsidRPr="00466E20">
        <w:rPr>
          <w:rFonts w:ascii="Century Gothic" w:hAnsi="Century Gothic"/>
          <w:color w:val="0D0D0D" w:themeColor="text1" w:themeTint="F2"/>
          <w:sz w:val="20"/>
          <w:szCs w:val="20"/>
        </w:rPr>
        <w:t xml:space="preserve"> </w:t>
      </w:r>
      <w:r w:rsidRPr="00466E20">
        <w:rPr>
          <w:rFonts w:ascii="Century Gothic" w:hAnsi="Century Gothic"/>
          <w:color w:val="0D0D0D" w:themeColor="text1" w:themeTint="F2"/>
          <w:sz w:val="20"/>
          <w:szCs w:val="20"/>
        </w:rPr>
        <w:t xml:space="preserve">Despite its qualms and tribulations, throughout its three phases, </w:t>
      </w:r>
      <w:r w:rsidR="000B3446" w:rsidRPr="00466E20">
        <w:rPr>
          <w:rFonts w:ascii="Century Gothic" w:hAnsi="Century Gothic"/>
          <w:color w:val="0D0D0D" w:themeColor="text1" w:themeTint="F2"/>
          <w:sz w:val="20"/>
          <w:szCs w:val="20"/>
        </w:rPr>
        <w:t>the project</w:t>
      </w:r>
      <w:r w:rsidRPr="00466E20">
        <w:rPr>
          <w:rFonts w:ascii="Century Gothic" w:hAnsi="Century Gothic"/>
          <w:color w:val="0D0D0D" w:themeColor="text1" w:themeTint="F2"/>
          <w:sz w:val="20"/>
          <w:szCs w:val="20"/>
        </w:rPr>
        <w:t xml:space="preserve"> </w:t>
      </w:r>
      <w:r w:rsidR="000B3446" w:rsidRPr="00466E20">
        <w:rPr>
          <w:rFonts w:ascii="Century Gothic" w:hAnsi="Century Gothic"/>
          <w:color w:val="0D0D0D" w:themeColor="text1" w:themeTint="F2"/>
          <w:sz w:val="20"/>
          <w:szCs w:val="20"/>
        </w:rPr>
        <w:t>manage</w:t>
      </w:r>
      <w:r w:rsidR="00540336" w:rsidRPr="00466E20">
        <w:rPr>
          <w:rFonts w:ascii="Century Gothic" w:hAnsi="Century Gothic"/>
          <w:color w:val="0D0D0D" w:themeColor="text1" w:themeTint="F2"/>
          <w:sz w:val="20"/>
          <w:szCs w:val="20"/>
        </w:rPr>
        <w:t>d</w:t>
      </w:r>
      <w:r w:rsidR="000B3446" w:rsidRPr="00466E20">
        <w:rPr>
          <w:rFonts w:ascii="Century Gothic" w:hAnsi="Century Gothic"/>
          <w:color w:val="0D0D0D" w:themeColor="text1" w:themeTint="F2"/>
          <w:sz w:val="20"/>
          <w:szCs w:val="20"/>
        </w:rPr>
        <w:t xml:space="preserve"> to pave small but consistent stepping stones </w:t>
      </w:r>
      <w:r w:rsidR="00B441EB" w:rsidRPr="00466E20">
        <w:rPr>
          <w:rFonts w:ascii="Century Gothic" w:hAnsi="Century Gothic"/>
          <w:color w:val="0D0D0D" w:themeColor="text1" w:themeTint="F2"/>
          <w:sz w:val="20"/>
          <w:szCs w:val="20"/>
        </w:rPr>
        <w:t>by</w:t>
      </w:r>
      <w:r w:rsidR="000B3446" w:rsidRPr="00466E20">
        <w:rPr>
          <w:rFonts w:ascii="Century Gothic" w:hAnsi="Century Gothic"/>
          <w:color w:val="0D0D0D" w:themeColor="text1" w:themeTint="F2"/>
          <w:sz w:val="20"/>
          <w:szCs w:val="20"/>
        </w:rPr>
        <w:t xml:space="preserve"> </w:t>
      </w:r>
      <w:r w:rsidR="00394069" w:rsidRPr="00466E20">
        <w:rPr>
          <w:rFonts w:ascii="Century Gothic" w:hAnsi="Century Gothic"/>
          <w:color w:val="0D0D0D" w:themeColor="text1" w:themeTint="F2"/>
          <w:sz w:val="20"/>
          <w:szCs w:val="20"/>
        </w:rPr>
        <w:t xml:space="preserve">setting precedents for </w:t>
      </w:r>
      <w:r w:rsidR="000B3446" w:rsidRPr="00466E20">
        <w:rPr>
          <w:rFonts w:ascii="Century Gothic" w:hAnsi="Century Gothic"/>
          <w:color w:val="0D0D0D" w:themeColor="text1" w:themeTint="F2"/>
          <w:sz w:val="20"/>
          <w:szCs w:val="20"/>
        </w:rPr>
        <w:t>democratic</w:t>
      </w:r>
      <w:r w:rsidR="000167C6" w:rsidRPr="00466E20">
        <w:rPr>
          <w:rFonts w:ascii="Century Gothic" w:hAnsi="Century Gothic"/>
          <w:color w:val="0D0D0D" w:themeColor="text1" w:themeTint="F2"/>
          <w:sz w:val="20"/>
          <w:szCs w:val="20"/>
        </w:rPr>
        <w:t xml:space="preserve"> values and</w:t>
      </w:r>
      <w:r w:rsidR="000B3446" w:rsidRPr="00466E20">
        <w:rPr>
          <w:rFonts w:ascii="Century Gothic" w:hAnsi="Century Gothic"/>
          <w:color w:val="0D0D0D" w:themeColor="text1" w:themeTint="F2"/>
          <w:sz w:val="20"/>
          <w:szCs w:val="20"/>
        </w:rPr>
        <w:t xml:space="preserve"> </w:t>
      </w:r>
      <w:r w:rsidR="00394069" w:rsidRPr="00466E20">
        <w:rPr>
          <w:rFonts w:ascii="Century Gothic" w:hAnsi="Century Gothic"/>
          <w:color w:val="0D0D0D" w:themeColor="text1" w:themeTint="F2"/>
          <w:sz w:val="20"/>
          <w:szCs w:val="20"/>
        </w:rPr>
        <w:t xml:space="preserve">procedures </w:t>
      </w:r>
      <w:r w:rsidRPr="00466E20">
        <w:rPr>
          <w:rFonts w:ascii="Century Gothic" w:hAnsi="Century Gothic"/>
          <w:color w:val="0D0D0D" w:themeColor="text1" w:themeTint="F2"/>
          <w:sz w:val="20"/>
          <w:szCs w:val="20"/>
        </w:rPr>
        <w:t>within</w:t>
      </w:r>
      <w:r w:rsidR="000167C6" w:rsidRPr="00466E20">
        <w:rPr>
          <w:rFonts w:ascii="Century Gothic" w:hAnsi="Century Gothic"/>
          <w:color w:val="0D0D0D" w:themeColor="text1" w:themeTint="F2"/>
          <w:sz w:val="20"/>
          <w:szCs w:val="20"/>
        </w:rPr>
        <w:t xml:space="preserve"> </w:t>
      </w:r>
      <w:r w:rsidR="00991A80" w:rsidRPr="00466E20">
        <w:rPr>
          <w:rFonts w:ascii="Century Gothic" w:hAnsi="Century Gothic"/>
          <w:color w:val="0D0D0D" w:themeColor="text1" w:themeTint="F2"/>
          <w:sz w:val="20"/>
          <w:szCs w:val="20"/>
        </w:rPr>
        <w:t>Serbia</w:t>
      </w:r>
      <w:r w:rsidR="000167C6" w:rsidRPr="00466E20">
        <w:rPr>
          <w:rFonts w:ascii="Century Gothic" w:hAnsi="Century Gothic"/>
          <w:color w:val="0D0D0D" w:themeColor="text1" w:themeTint="F2"/>
          <w:sz w:val="20"/>
          <w:szCs w:val="20"/>
        </w:rPr>
        <w:t>`s representative bodies</w:t>
      </w:r>
      <w:r w:rsidR="000B3446" w:rsidRPr="00466E20">
        <w:rPr>
          <w:rFonts w:ascii="Century Gothic" w:hAnsi="Century Gothic"/>
          <w:color w:val="0D0D0D" w:themeColor="text1" w:themeTint="F2"/>
          <w:sz w:val="20"/>
          <w:szCs w:val="20"/>
        </w:rPr>
        <w:t>.</w:t>
      </w:r>
      <w:r w:rsidR="00442FDD" w:rsidRPr="00466E20">
        <w:rPr>
          <w:rFonts w:ascii="Century Gothic" w:hAnsi="Century Gothic"/>
          <w:color w:val="0D0D0D" w:themeColor="text1" w:themeTint="F2"/>
          <w:sz w:val="20"/>
          <w:szCs w:val="20"/>
        </w:rPr>
        <w:t xml:space="preserve"> </w:t>
      </w:r>
      <w:r w:rsidRPr="00466E20">
        <w:rPr>
          <w:rFonts w:ascii="Century Gothic" w:hAnsi="Century Gothic"/>
          <w:color w:val="0D0D0D" w:themeColor="text1" w:themeTint="F2"/>
          <w:sz w:val="20"/>
          <w:szCs w:val="20"/>
        </w:rPr>
        <w:t>With</w:t>
      </w:r>
      <w:r w:rsidR="00442FDD" w:rsidRPr="00466E20">
        <w:rPr>
          <w:rFonts w:ascii="Century Gothic" w:hAnsi="Century Gothic"/>
          <w:color w:val="0D0D0D" w:themeColor="text1" w:themeTint="F2"/>
          <w:sz w:val="20"/>
          <w:szCs w:val="20"/>
        </w:rPr>
        <w:t xml:space="preserve"> new technologies permeat</w:t>
      </w:r>
      <w:r w:rsidRPr="00466E20">
        <w:rPr>
          <w:rFonts w:ascii="Century Gothic" w:hAnsi="Century Gothic"/>
          <w:color w:val="0D0D0D" w:themeColor="text1" w:themeTint="F2"/>
          <w:sz w:val="20"/>
          <w:szCs w:val="20"/>
        </w:rPr>
        <w:t>ing</w:t>
      </w:r>
      <w:r w:rsidR="00442FDD" w:rsidRPr="00466E20">
        <w:rPr>
          <w:rFonts w:ascii="Century Gothic" w:hAnsi="Century Gothic"/>
          <w:color w:val="0D0D0D" w:themeColor="text1" w:themeTint="F2"/>
          <w:sz w:val="20"/>
          <w:szCs w:val="20"/>
        </w:rPr>
        <w:t xml:space="preserve"> </w:t>
      </w:r>
      <w:r w:rsidR="00394069" w:rsidRPr="00466E20">
        <w:rPr>
          <w:rFonts w:ascii="Century Gothic" w:hAnsi="Century Gothic"/>
          <w:color w:val="0D0D0D" w:themeColor="text1" w:themeTint="F2"/>
          <w:sz w:val="20"/>
          <w:szCs w:val="20"/>
        </w:rPr>
        <w:t>parliamentary bodies</w:t>
      </w:r>
      <w:r w:rsidR="00B5384E" w:rsidRPr="00466E20">
        <w:rPr>
          <w:rFonts w:ascii="Century Gothic" w:hAnsi="Century Gothic"/>
          <w:color w:val="0D0D0D" w:themeColor="text1" w:themeTint="F2"/>
          <w:sz w:val="20"/>
          <w:szCs w:val="20"/>
        </w:rPr>
        <w:t>`</w:t>
      </w:r>
      <w:r w:rsidR="00442FDD" w:rsidRPr="00466E20">
        <w:rPr>
          <w:rFonts w:ascii="Century Gothic" w:hAnsi="Century Gothic"/>
          <w:color w:val="0D0D0D" w:themeColor="text1" w:themeTint="F2"/>
          <w:sz w:val="20"/>
          <w:szCs w:val="20"/>
        </w:rPr>
        <w:t xml:space="preserve"> realities</w:t>
      </w:r>
      <w:r w:rsidR="00394069" w:rsidRPr="00466E20">
        <w:rPr>
          <w:rFonts w:ascii="Century Gothic" w:hAnsi="Century Gothic"/>
          <w:color w:val="0D0D0D" w:themeColor="text1" w:themeTint="F2"/>
          <w:sz w:val="20"/>
          <w:szCs w:val="20"/>
        </w:rPr>
        <w:t>, especially after the COVID 19 pandemic</w:t>
      </w:r>
      <w:r w:rsidR="00B5384E" w:rsidRPr="00466E20">
        <w:rPr>
          <w:rFonts w:ascii="Century Gothic" w:hAnsi="Century Gothic"/>
          <w:color w:val="0D0D0D" w:themeColor="text1" w:themeTint="F2"/>
          <w:sz w:val="20"/>
          <w:szCs w:val="20"/>
        </w:rPr>
        <w:t xml:space="preserve">, </w:t>
      </w:r>
      <w:r w:rsidRPr="00466E20">
        <w:rPr>
          <w:rFonts w:ascii="Century Gothic" w:hAnsi="Century Gothic"/>
          <w:color w:val="0D0D0D" w:themeColor="text1" w:themeTint="F2"/>
          <w:sz w:val="20"/>
          <w:szCs w:val="20"/>
        </w:rPr>
        <w:t xml:space="preserve">it was faced new challenges. </w:t>
      </w:r>
      <w:r w:rsidR="00B5384E" w:rsidRPr="00466E20">
        <w:rPr>
          <w:rFonts w:ascii="Century Gothic" w:hAnsi="Century Gothic"/>
          <w:color w:val="0D0D0D" w:themeColor="text1" w:themeTint="F2"/>
          <w:sz w:val="20"/>
          <w:szCs w:val="20"/>
        </w:rPr>
        <w:t xml:space="preserve">While the project`s digitalisation efforts strengthened parliamentary bodies` transparency, </w:t>
      </w:r>
      <w:r w:rsidR="00442FDD" w:rsidRPr="00466E20">
        <w:rPr>
          <w:rFonts w:ascii="Century Gothic" w:hAnsi="Century Gothic"/>
          <w:color w:val="0D0D0D" w:themeColor="text1" w:themeTint="F2"/>
          <w:sz w:val="20"/>
          <w:szCs w:val="20"/>
        </w:rPr>
        <w:t xml:space="preserve">lessons learned </w:t>
      </w:r>
      <w:r w:rsidR="00B5384E" w:rsidRPr="00466E20">
        <w:rPr>
          <w:rFonts w:ascii="Century Gothic" w:hAnsi="Century Gothic"/>
          <w:color w:val="0D0D0D" w:themeColor="text1" w:themeTint="F2"/>
          <w:sz w:val="20"/>
          <w:szCs w:val="20"/>
        </w:rPr>
        <w:t xml:space="preserve">from its </w:t>
      </w:r>
      <w:r w:rsidR="00A65F59" w:rsidRPr="00466E20">
        <w:rPr>
          <w:rFonts w:ascii="Century Gothic" w:hAnsi="Century Gothic"/>
          <w:color w:val="0D0D0D" w:themeColor="text1" w:themeTint="F2"/>
          <w:sz w:val="20"/>
          <w:szCs w:val="20"/>
        </w:rPr>
        <w:t xml:space="preserve">implementation of </w:t>
      </w:r>
      <w:r w:rsidR="00B5384E" w:rsidRPr="00466E20">
        <w:rPr>
          <w:rFonts w:ascii="Century Gothic" w:hAnsi="Century Gothic"/>
          <w:color w:val="0D0D0D" w:themeColor="text1" w:themeTint="F2"/>
          <w:sz w:val="20"/>
          <w:szCs w:val="20"/>
        </w:rPr>
        <w:t>digital solutions should</w:t>
      </w:r>
      <w:r w:rsidR="00442FDD" w:rsidRPr="00466E20">
        <w:rPr>
          <w:rFonts w:ascii="Century Gothic" w:hAnsi="Century Gothic"/>
          <w:color w:val="0D0D0D" w:themeColor="text1" w:themeTint="F2"/>
          <w:sz w:val="20"/>
          <w:szCs w:val="20"/>
        </w:rPr>
        <w:t xml:space="preserve"> be pro-actively applied in similar future project designs. Among the key takeaways would be </w:t>
      </w:r>
      <w:r w:rsidR="00A65F59" w:rsidRPr="00466E20">
        <w:rPr>
          <w:rFonts w:ascii="Century Gothic" w:hAnsi="Century Gothic"/>
          <w:color w:val="0D0D0D" w:themeColor="text1" w:themeTint="F2"/>
          <w:sz w:val="20"/>
          <w:szCs w:val="20"/>
        </w:rPr>
        <w:t xml:space="preserve">i) </w:t>
      </w:r>
      <w:r w:rsidR="00991A80" w:rsidRPr="00466E20">
        <w:rPr>
          <w:rFonts w:ascii="Century Gothic" w:hAnsi="Century Gothic"/>
          <w:color w:val="0D0D0D" w:themeColor="text1" w:themeTint="F2"/>
          <w:sz w:val="20"/>
          <w:szCs w:val="20"/>
        </w:rPr>
        <w:t>close</w:t>
      </w:r>
      <w:r w:rsidR="00442FDD" w:rsidRPr="00466E20">
        <w:rPr>
          <w:rFonts w:ascii="Century Gothic" w:hAnsi="Century Gothic"/>
          <w:color w:val="0D0D0D" w:themeColor="text1" w:themeTint="F2"/>
          <w:sz w:val="20"/>
          <w:szCs w:val="20"/>
        </w:rPr>
        <w:t xml:space="preserve"> </w:t>
      </w:r>
      <w:r w:rsidR="00991A80" w:rsidRPr="00466E20">
        <w:rPr>
          <w:rFonts w:ascii="Century Gothic" w:hAnsi="Century Gothic"/>
          <w:color w:val="0D0D0D" w:themeColor="text1" w:themeTint="F2"/>
          <w:sz w:val="20"/>
          <w:szCs w:val="20"/>
        </w:rPr>
        <w:t xml:space="preserve">oversight and monitoring of vendors/contractors </w:t>
      </w:r>
      <w:r w:rsidR="00A65F59" w:rsidRPr="00466E20">
        <w:rPr>
          <w:rFonts w:ascii="Century Gothic" w:hAnsi="Century Gothic"/>
          <w:color w:val="0D0D0D" w:themeColor="text1" w:themeTint="F2"/>
          <w:sz w:val="20"/>
          <w:szCs w:val="20"/>
        </w:rPr>
        <w:t xml:space="preserve">when </w:t>
      </w:r>
      <w:r w:rsidR="00991A80" w:rsidRPr="00466E20">
        <w:rPr>
          <w:rFonts w:ascii="Century Gothic" w:hAnsi="Century Gothic"/>
          <w:color w:val="0D0D0D" w:themeColor="text1" w:themeTint="F2"/>
          <w:sz w:val="20"/>
          <w:szCs w:val="20"/>
        </w:rPr>
        <w:t xml:space="preserve">developing ICT solutions, </w:t>
      </w:r>
      <w:r w:rsidR="00A65F59" w:rsidRPr="00466E20">
        <w:rPr>
          <w:rFonts w:ascii="Century Gothic" w:hAnsi="Century Gothic"/>
          <w:color w:val="0D0D0D" w:themeColor="text1" w:themeTint="F2"/>
          <w:sz w:val="20"/>
          <w:szCs w:val="20"/>
        </w:rPr>
        <w:t xml:space="preserve">ii) </w:t>
      </w:r>
      <w:r w:rsidR="00991A80" w:rsidRPr="00466E20">
        <w:rPr>
          <w:rFonts w:ascii="Century Gothic" w:hAnsi="Century Gothic"/>
          <w:color w:val="0D0D0D" w:themeColor="text1" w:themeTint="F2"/>
          <w:sz w:val="20"/>
          <w:szCs w:val="20"/>
        </w:rPr>
        <w:t xml:space="preserve">effective contract management </w:t>
      </w:r>
      <w:r w:rsidR="00B5384E" w:rsidRPr="00466E20">
        <w:rPr>
          <w:rFonts w:ascii="Century Gothic" w:hAnsi="Century Gothic"/>
          <w:color w:val="0D0D0D" w:themeColor="text1" w:themeTint="F2"/>
          <w:sz w:val="20"/>
          <w:szCs w:val="20"/>
        </w:rPr>
        <w:t xml:space="preserve">between </w:t>
      </w:r>
      <w:r w:rsidR="00991A80" w:rsidRPr="00466E20">
        <w:rPr>
          <w:rFonts w:ascii="Century Gothic" w:hAnsi="Century Gothic"/>
          <w:color w:val="0D0D0D" w:themeColor="text1" w:themeTint="F2"/>
          <w:sz w:val="20"/>
          <w:szCs w:val="20"/>
        </w:rPr>
        <w:t>the latter, project and end users</w:t>
      </w:r>
      <w:r w:rsidR="00F756FE" w:rsidRPr="00466E20">
        <w:rPr>
          <w:rFonts w:ascii="Century Gothic" w:hAnsi="Century Gothic"/>
          <w:color w:val="0D0D0D" w:themeColor="text1" w:themeTint="F2"/>
          <w:sz w:val="20"/>
          <w:szCs w:val="20"/>
        </w:rPr>
        <w:t xml:space="preserve">, </w:t>
      </w:r>
      <w:proofErr w:type="gramStart"/>
      <w:r w:rsidR="00A65F59" w:rsidRPr="00466E20">
        <w:rPr>
          <w:rFonts w:ascii="Century Gothic" w:hAnsi="Century Gothic"/>
          <w:color w:val="0D0D0D" w:themeColor="text1" w:themeTint="F2"/>
          <w:sz w:val="20"/>
          <w:szCs w:val="20"/>
        </w:rPr>
        <w:t xml:space="preserve">with </w:t>
      </w:r>
      <w:r w:rsidR="00F756FE" w:rsidRPr="00466E20">
        <w:rPr>
          <w:rFonts w:ascii="Century Gothic" w:hAnsi="Century Gothic"/>
          <w:color w:val="0D0D0D" w:themeColor="text1" w:themeTint="F2"/>
          <w:sz w:val="20"/>
          <w:szCs w:val="20"/>
        </w:rPr>
        <w:t xml:space="preserve"> iii</w:t>
      </w:r>
      <w:proofErr w:type="gramEnd"/>
      <w:r w:rsidR="00F756FE" w:rsidRPr="00466E20">
        <w:rPr>
          <w:rFonts w:ascii="Century Gothic" w:hAnsi="Century Gothic"/>
          <w:color w:val="0D0D0D" w:themeColor="text1" w:themeTint="F2"/>
          <w:sz w:val="20"/>
          <w:szCs w:val="20"/>
        </w:rPr>
        <w:t xml:space="preserve">) </w:t>
      </w:r>
      <w:r w:rsidR="00991A80" w:rsidRPr="00466E20">
        <w:rPr>
          <w:rFonts w:ascii="Century Gothic" w:hAnsi="Century Gothic"/>
          <w:color w:val="0D0D0D" w:themeColor="text1" w:themeTint="F2"/>
          <w:sz w:val="20"/>
          <w:szCs w:val="20"/>
        </w:rPr>
        <w:t xml:space="preserve">careful </w:t>
      </w:r>
      <w:r w:rsidR="00A65F59" w:rsidRPr="00466E20">
        <w:rPr>
          <w:rFonts w:ascii="Century Gothic" w:hAnsi="Century Gothic"/>
          <w:color w:val="0D0D0D" w:themeColor="text1" w:themeTint="F2"/>
          <w:sz w:val="20"/>
          <w:szCs w:val="20"/>
        </w:rPr>
        <w:t xml:space="preserve">management of handover to ensure satisfactory provisions </w:t>
      </w:r>
      <w:r w:rsidR="00991A80" w:rsidRPr="00466E20">
        <w:rPr>
          <w:rFonts w:ascii="Century Gothic" w:hAnsi="Century Gothic"/>
          <w:color w:val="0D0D0D" w:themeColor="text1" w:themeTint="F2"/>
          <w:sz w:val="20"/>
          <w:szCs w:val="20"/>
        </w:rPr>
        <w:t xml:space="preserve"> </w:t>
      </w:r>
      <w:r w:rsidR="00A65F59" w:rsidRPr="00466E20">
        <w:rPr>
          <w:rFonts w:ascii="Century Gothic" w:hAnsi="Century Gothic"/>
          <w:color w:val="0D0D0D" w:themeColor="text1" w:themeTint="F2"/>
          <w:sz w:val="20"/>
          <w:szCs w:val="20"/>
        </w:rPr>
        <w:t xml:space="preserve">for the </w:t>
      </w:r>
      <w:r w:rsidR="00991A80" w:rsidRPr="00466E20">
        <w:rPr>
          <w:rFonts w:ascii="Century Gothic" w:hAnsi="Century Gothic"/>
          <w:color w:val="0D0D0D" w:themeColor="text1" w:themeTint="F2"/>
          <w:sz w:val="20"/>
          <w:szCs w:val="20"/>
        </w:rPr>
        <w:t xml:space="preserve">maintenance and aftercare of ICT solutions </w:t>
      </w:r>
      <w:r w:rsidR="008A528D" w:rsidRPr="00466E20">
        <w:rPr>
          <w:rFonts w:ascii="Century Gothic" w:hAnsi="Century Gothic"/>
          <w:color w:val="0D0D0D" w:themeColor="text1" w:themeTint="F2"/>
          <w:sz w:val="20"/>
          <w:szCs w:val="20"/>
        </w:rPr>
        <w:t xml:space="preserve">once </w:t>
      </w:r>
      <w:r w:rsidR="00991A80" w:rsidRPr="00466E20">
        <w:rPr>
          <w:rFonts w:ascii="Century Gothic" w:hAnsi="Century Gothic"/>
          <w:color w:val="0D0D0D" w:themeColor="text1" w:themeTint="F2"/>
          <w:sz w:val="20"/>
          <w:szCs w:val="20"/>
        </w:rPr>
        <w:t>the project has ended. In tandem,</w:t>
      </w:r>
      <w:r w:rsidR="000167C6" w:rsidRPr="00466E20">
        <w:rPr>
          <w:rFonts w:ascii="Century Gothic" w:hAnsi="Century Gothic"/>
          <w:color w:val="0D0D0D" w:themeColor="text1" w:themeTint="F2"/>
          <w:sz w:val="20"/>
          <w:szCs w:val="20"/>
        </w:rPr>
        <w:t xml:space="preserve"> </w:t>
      </w:r>
      <w:r w:rsidR="00B5384E" w:rsidRPr="00466E20">
        <w:rPr>
          <w:rFonts w:ascii="Century Gothic" w:hAnsi="Century Gothic"/>
          <w:color w:val="0D0D0D" w:themeColor="text1" w:themeTint="F2"/>
          <w:sz w:val="20"/>
          <w:szCs w:val="20"/>
        </w:rPr>
        <w:t xml:space="preserve">ensuring that </w:t>
      </w:r>
      <w:r w:rsidR="00991A80" w:rsidRPr="00466E20">
        <w:rPr>
          <w:rFonts w:ascii="Century Gothic" w:hAnsi="Century Gothic"/>
          <w:color w:val="0D0D0D" w:themeColor="text1" w:themeTint="F2"/>
          <w:sz w:val="20"/>
          <w:szCs w:val="20"/>
        </w:rPr>
        <w:t xml:space="preserve">ICT solutions </w:t>
      </w:r>
      <w:r w:rsidR="00B5384E" w:rsidRPr="00466E20">
        <w:rPr>
          <w:rFonts w:ascii="Century Gothic" w:hAnsi="Century Gothic"/>
          <w:color w:val="0D0D0D" w:themeColor="text1" w:themeTint="F2"/>
          <w:sz w:val="20"/>
          <w:szCs w:val="20"/>
        </w:rPr>
        <w:t xml:space="preserve">are sufficiently complemented by </w:t>
      </w:r>
      <w:r w:rsidR="00991A80" w:rsidRPr="00466E20">
        <w:rPr>
          <w:rFonts w:ascii="Century Gothic" w:hAnsi="Century Gothic"/>
          <w:color w:val="0D0D0D" w:themeColor="text1" w:themeTint="F2"/>
          <w:sz w:val="20"/>
          <w:szCs w:val="20"/>
        </w:rPr>
        <w:t>`human touch`</w:t>
      </w:r>
      <w:r w:rsidR="00B5384E" w:rsidRPr="00466E20">
        <w:rPr>
          <w:rFonts w:ascii="Century Gothic" w:hAnsi="Century Gothic"/>
          <w:color w:val="0D0D0D" w:themeColor="text1" w:themeTint="F2"/>
          <w:sz w:val="20"/>
          <w:szCs w:val="20"/>
        </w:rPr>
        <w:t xml:space="preserve"> and qualitative processes</w:t>
      </w:r>
      <w:r w:rsidR="000167C6" w:rsidRPr="00466E20">
        <w:rPr>
          <w:rFonts w:ascii="Century Gothic" w:hAnsi="Century Gothic"/>
          <w:color w:val="0D0D0D" w:themeColor="text1" w:themeTint="F2"/>
          <w:sz w:val="20"/>
          <w:szCs w:val="20"/>
        </w:rPr>
        <w:t xml:space="preserve"> is </w:t>
      </w:r>
      <w:r w:rsidR="00324B0D" w:rsidRPr="00466E20">
        <w:rPr>
          <w:rFonts w:ascii="Century Gothic" w:hAnsi="Century Gothic"/>
          <w:color w:val="0D0D0D" w:themeColor="text1" w:themeTint="F2"/>
          <w:sz w:val="20"/>
          <w:szCs w:val="20"/>
        </w:rPr>
        <w:t xml:space="preserve">equally </w:t>
      </w:r>
      <w:r w:rsidR="000167C6" w:rsidRPr="00466E20">
        <w:rPr>
          <w:rFonts w:ascii="Century Gothic" w:hAnsi="Century Gothic"/>
          <w:color w:val="0D0D0D" w:themeColor="text1" w:themeTint="F2"/>
          <w:sz w:val="20"/>
          <w:szCs w:val="20"/>
        </w:rPr>
        <w:t>important. This means</w:t>
      </w:r>
      <w:r w:rsidR="00F756FE" w:rsidRPr="00466E20">
        <w:rPr>
          <w:rFonts w:ascii="Century Gothic" w:hAnsi="Century Gothic"/>
          <w:color w:val="0D0D0D" w:themeColor="text1" w:themeTint="F2"/>
          <w:sz w:val="20"/>
          <w:szCs w:val="20"/>
        </w:rPr>
        <w:t>,</w:t>
      </w:r>
      <w:r w:rsidR="000167C6" w:rsidRPr="00466E20">
        <w:rPr>
          <w:rFonts w:ascii="Century Gothic" w:hAnsi="Century Gothic"/>
          <w:color w:val="0D0D0D" w:themeColor="text1" w:themeTint="F2"/>
          <w:sz w:val="20"/>
          <w:szCs w:val="20"/>
        </w:rPr>
        <w:t xml:space="preserve"> </w:t>
      </w:r>
      <w:r w:rsidR="00324B0D" w:rsidRPr="00466E20">
        <w:rPr>
          <w:rFonts w:ascii="Century Gothic" w:hAnsi="Century Gothic"/>
          <w:color w:val="0D0D0D" w:themeColor="text1" w:themeTint="F2"/>
          <w:sz w:val="20"/>
          <w:szCs w:val="20"/>
        </w:rPr>
        <w:t>when</w:t>
      </w:r>
      <w:r w:rsidR="000167C6" w:rsidRPr="00466E20">
        <w:rPr>
          <w:rFonts w:ascii="Century Gothic" w:hAnsi="Century Gothic"/>
          <w:color w:val="0D0D0D" w:themeColor="text1" w:themeTint="F2"/>
          <w:sz w:val="20"/>
          <w:szCs w:val="20"/>
        </w:rPr>
        <w:t xml:space="preserve"> introduc</w:t>
      </w:r>
      <w:r w:rsidR="00324B0D" w:rsidRPr="00466E20">
        <w:rPr>
          <w:rFonts w:ascii="Century Gothic" w:hAnsi="Century Gothic"/>
          <w:color w:val="0D0D0D" w:themeColor="text1" w:themeTint="F2"/>
          <w:sz w:val="20"/>
          <w:szCs w:val="20"/>
        </w:rPr>
        <w:t>ing</w:t>
      </w:r>
      <w:r w:rsidR="000167C6" w:rsidRPr="00466E20">
        <w:rPr>
          <w:rFonts w:ascii="Century Gothic" w:hAnsi="Century Gothic"/>
          <w:color w:val="0D0D0D" w:themeColor="text1" w:themeTint="F2"/>
          <w:sz w:val="20"/>
          <w:szCs w:val="20"/>
        </w:rPr>
        <w:t xml:space="preserve"> software or ICT solutions</w:t>
      </w:r>
      <w:r w:rsidR="00324B0D" w:rsidRPr="00466E20">
        <w:rPr>
          <w:rFonts w:ascii="Century Gothic" w:hAnsi="Century Gothic"/>
          <w:color w:val="0D0D0D" w:themeColor="text1" w:themeTint="F2"/>
          <w:sz w:val="20"/>
          <w:szCs w:val="20"/>
        </w:rPr>
        <w:t xml:space="preserve"> the technical support provided</w:t>
      </w:r>
      <w:r w:rsidR="000167C6" w:rsidRPr="00466E20">
        <w:rPr>
          <w:rFonts w:ascii="Century Gothic" w:hAnsi="Century Gothic"/>
          <w:color w:val="0D0D0D" w:themeColor="text1" w:themeTint="F2"/>
          <w:sz w:val="20"/>
          <w:szCs w:val="20"/>
        </w:rPr>
        <w:t xml:space="preserve"> should equal the amount of time, resources and technical assistance </w:t>
      </w:r>
      <w:r w:rsidR="00324B0D" w:rsidRPr="00466E20">
        <w:rPr>
          <w:rFonts w:ascii="Century Gothic" w:hAnsi="Century Gothic"/>
          <w:color w:val="0D0D0D" w:themeColor="text1" w:themeTint="F2"/>
          <w:sz w:val="20"/>
          <w:szCs w:val="20"/>
        </w:rPr>
        <w:t>spent on</w:t>
      </w:r>
      <w:r w:rsidR="000167C6" w:rsidRPr="00466E20">
        <w:rPr>
          <w:rFonts w:ascii="Century Gothic" w:hAnsi="Century Gothic"/>
          <w:color w:val="0D0D0D" w:themeColor="text1" w:themeTint="F2"/>
          <w:sz w:val="20"/>
          <w:szCs w:val="20"/>
        </w:rPr>
        <w:t xml:space="preserve"> sensitisation and training </w:t>
      </w:r>
      <w:r w:rsidR="00324B0D" w:rsidRPr="00466E20">
        <w:rPr>
          <w:rFonts w:ascii="Century Gothic" w:hAnsi="Century Gothic"/>
          <w:color w:val="0D0D0D" w:themeColor="text1" w:themeTint="F2"/>
          <w:sz w:val="20"/>
          <w:szCs w:val="20"/>
        </w:rPr>
        <w:t xml:space="preserve">about the </w:t>
      </w:r>
      <w:r w:rsidR="000167C6" w:rsidRPr="00466E20">
        <w:rPr>
          <w:rFonts w:ascii="Century Gothic" w:hAnsi="Century Gothic"/>
          <w:color w:val="0D0D0D" w:themeColor="text1" w:themeTint="F2"/>
          <w:sz w:val="20"/>
          <w:szCs w:val="20"/>
        </w:rPr>
        <w:t xml:space="preserve">effective use of the </w:t>
      </w:r>
      <w:r w:rsidR="00324B0D" w:rsidRPr="00466E20">
        <w:rPr>
          <w:rFonts w:ascii="Century Gothic" w:hAnsi="Century Gothic"/>
          <w:color w:val="0D0D0D" w:themeColor="text1" w:themeTint="F2"/>
          <w:sz w:val="20"/>
          <w:szCs w:val="20"/>
        </w:rPr>
        <w:t>digital</w:t>
      </w:r>
      <w:r w:rsidR="000167C6" w:rsidRPr="00466E20">
        <w:rPr>
          <w:rFonts w:ascii="Century Gothic" w:hAnsi="Century Gothic"/>
          <w:color w:val="0D0D0D" w:themeColor="text1" w:themeTint="F2"/>
          <w:sz w:val="20"/>
          <w:szCs w:val="20"/>
        </w:rPr>
        <w:t xml:space="preserve"> </w:t>
      </w:r>
      <w:r w:rsidR="00324B0D" w:rsidRPr="00466E20">
        <w:rPr>
          <w:rFonts w:ascii="Century Gothic" w:hAnsi="Century Gothic"/>
          <w:color w:val="0D0D0D" w:themeColor="text1" w:themeTint="F2"/>
          <w:sz w:val="20"/>
          <w:szCs w:val="20"/>
        </w:rPr>
        <w:t>solutions</w:t>
      </w:r>
      <w:r w:rsidR="000167C6" w:rsidRPr="00466E20">
        <w:rPr>
          <w:rFonts w:ascii="Century Gothic" w:hAnsi="Century Gothic"/>
          <w:color w:val="0D0D0D" w:themeColor="text1" w:themeTint="F2"/>
          <w:sz w:val="20"/>
          <w:szCs w:val="20"/>
        </w:rPr>
        <w:t xml:space="preserve"> </w:t>
      </w:r>
      <w:r w:rsidR="00EE105A" w:rsidRPr="00466E20">
        <w:rPr>
          <w:rFonts w:ascii="Century Gothic" w:hAnsi="Century Gothic"/>
          <w:color w:val="0D0D0D" w:themeColor="text1" w:themeTint="F2"/>
          <w:sz w:val="20"/>
          <w:szCs w:val="20"/>
        </w:rPr>
        <w:t>in practice</w:t>
      </w:r>
      <w:r w:rsidR="000167C6" w:rsidRPr="00466E20">
        <w:rPr>
          <w:rFonts w:ascii="Century Gothic" w:hAnsi="Century Gothic"/>
          <w:color w:val="0D0D0D" w:themeColor="text1" w:themeTint="F2"/>
          <w:sz w:val="20"/>
          <w:szCs w:val="20"/>
        </w:rPr>
        <w:t>. Th</w:t>
      </w:r>
      <w:r w:rsidR="00324B0D" w:rsidRPr="00466E20">
        <w:rPr>
          <w:rFonts w:ascii="Century Gothic" w:hAnsi="Century Gothic"/>
          <w:color w:val="0D0D0D" w:themeColor="text1" w:themeTint="F2"/>
          <w:sz w:val="20"/>
          <w:szCs w:val="20"/>
        </w:rPr>
        <w:t xml:space="preserve">is </w:t>
      </w:r>
      <w:r w:rsidR="00EE105A" w:rsidRPr="00466E20">
        <w:rPr>
          <w:rFonts w:ascii="Century Gothic" w:hAnsi="Century Gothic"/>
          <w:color w:val="0D0D0D" w:themeColor="text1" w:themeTint="F2"/>
          <w:sz w:val="20"/>
          <w:szCs w:val="20"/>
        </w:rPr>
        <w:t>does not mean</w:t>
      </w:r>
      <w:r w:rsidR="000167C6" w:rsidRPr="00466E20">
        <w:rPr>
          <w:rFonts w:ascii="Century Gothic" w:hAnsi="Century Gothic"/>
          <w:color w:val="0D0D0D" w:themeColor="text1" w:themeTint="F2"/>
          <w:sz w:val="20"/>
          <w:szCs w:val="20"/>
        </w:rPr>
        <w:t xml:space="preserve"> </w:t>
      </w:r>
      <w:r w:rsidR="00EE105A" w:rsidRPr="00466E20">
        <w:rPr>
          <w:rFonts w:ascii="Century Gothic" w:hAnsi="Century Gothic"/>
          <w:color w:val="0D0D0D" w:themeColor="text1" w:themeTint="F2"/>
          <w:sz w:val="20"/>
          <w:szCs w:val="20"/>
        </w:rPr>
        <w:t>mere</w:t>
      </w:r>
      <w:r w:rsidR="00324B0D" w:rsidRPr="00466E20">
        <w:rPr>
          <w:rFonts w:ascii="Century Gothic" w:hAnsi="Century Gothic"/>
          <w:color w:val="0D0D0D" w:themeColor="text1" w:themeTint="F2"/>
          <w:sz w:val="20"/>
          <w:szCs w:val="20"/>
        </w:rPr>
        <w:t>ly to</w:t>
      </w:r>
      <w:r w:rsidR="00EE105A" w:rsidRPr="00466E20">
        <w:rPr>
          <w:rFonts w:ascii="Century Gothic" w:hAnsi="Century Gothic"/>
          <w:color w:val="0D0D0D" w:themeColor="text1" w:themeTint="F2"/>
          <w:sz w:val="20"/>
          <w:szCs w:val="20"/>
        </w:rPr>
        <w:t xml:space="preserve"> </w:t>
      </w:r>
      <w:r w:rsidR="000167C6" w:rsidRPr="00466E20">
        <w:rPr>
          <w:rFonts w:ascii="Century Gothic" w:hAnsi="Century Gothic"/>
          <w:color w:val="0D0D0D" w:themeColor="text1" w:themeTint="F2"/>
          <w:sz w:val="20"/>
          <w:szCs w:val="20"/>
        </w:rPr>
        <w:t>disseminat</w:t>
      </w:r>
      <w:r w:rsidR="00324B0D" w:rsidRPr="00466E20">
        <w:rPr>
          <w:rFonts w:ascii="Century Gothic" w:hAnsi="Century Gothic"/>
          <w:color w:val="0D0D0D" w:themeColor="text1" w:themeTint="F2"/>
          <w:sz w:val="20"/>
          <w:szCs w:val="20"/>
        </w:rPr>
        <w:t>e</w:t>
      </w:r>
      <w:r w:rsidR="000167C6" w:rsidRPr="00466E20">
        <w:rPr>
          <w:rFonts w:ascii="Century Gothic" w:hAnsi="Century Gothic"/>
          <w:color w:val="0D0D0D" w:themeColor="text1" w:themeTint="F2"/>
          <w:sz w:val="20"/>
          <w:szCs w:val="20"/>
        </w:rPr>
        <w:t xml:space="preserve"> </w:t>
      </w:r>
      <w:r w:rsidR="00EE105A" w:rsidRPr="00466E20">
        <w:rPr>
          <w:rFonts w:ascii="Century Gothic" w:hAnsi="Century Gothic"/>
          <w:color w:val="0D0D0D" w:themeColor="text1" w:themeTint="F2"/>
          <w:sz w:val="20"/>
          <w:szCs w:val="20"/>
        </w:rPr>
        <w:t>user</w:t>
      </w:r>
      <w:r w:rsidR="000167C6" w:rsidRPr="00466E20">
        <w:rPr>
          <w:rFonts w:ascii="Century Gothic" w:hAnsi="Century Gothic"/>
          <w:color w:val="0D0D0D" w:themeColor="text1" w:themeTint="F2"/>
          <w:sz w:val="20"/>
          <w:szCs w:val="20"/>
        </w:rPr>
        <w:t xml:space="preserve"> manuals.</w:t>
      </w:r>
      <w:r w:rsidR="00EE105A" w:rsidRPr="00466E20">
        <w:rPr>
          <w:rFonts w:ascii="Century Gothic" w:hAnsi="Century Gothic"/>
          <w:color w:val="0D0D0D" w:themeColor="text1" w:themeTint="F2"/>
          <w:sz w:val="20"/>
          <w:szCs w:val="20"/>
        </w:rPr>
        <w:t xml:space="preserve"> </w:t>
      </w:r>
      <w:r w:rsidR="00324B0D" w:rsidRPr="00466E20">
        <w:rPr>
          <w:rFonts w:ascii="Century Gothic" w:hAnsi="Century Gothic"/>
          <w:color w:val="0D0D0D" w:themeColor="text1" w:themeTint="F2"/>
          <w:sz w:val="20"/>
          <w:szCs w:val="20"/>
        </w:rPr>
        <w:t>Rather</w:t>
      </w:r>
      <w:r w:rsidR="00F756FE" w:rsidRPr="00466E20">
        <w:rPr>
          <w:rFonts w:ascii="Century Gothic" w:hAnsi="Century Gothic"/>
          <w:color w:val="0D0D0D" w:themeColor="text1" w:themeTint="F2"/>
          <w:sz w:val="20"/>
          <w:szCs w:val="20"/>
        </w:rPr>
        <w:t>,</w:t>
      </w:r>
      <w:r w:rsidR="00324B0D" w:rsidRPr="00466E20">
        <w:rPr>
          <w:rFonts w:ascii="Century Gothic" w:hAnsi="Century Gothic"/>
          <w:color w:val="0D0D0D" w:themeColor="text1" w:themeTint="F2"/>
          <w:sz w:val="20"/>
          <w:szCs w:val="20"/>
        </w:rPr>
        <w:t xml:space="preserve"> new technologies should be purposefully embedded within the systems and among people </w:t>
      </w:r>
      <w:r w:rsidR="00A65F59" w:rsidRPr="00466E20">
        <w:rPr>
          <w:rFonts w:ascii="Century Gothic" w:hAnsi="Century Gothic"/>
          <w:color w:val="0D0D0D" w:themeColor="text1" w:themeTint="F2"/>
          <w:sz w:val="20"/>
          <w:szCs w:val="20"/>
        </w:rPr>
        <w:t xml:space="preserve">that </w:t>
      </w:r>
      <w:r w:rsidR="00324B0D" w:rsidRPr="00466E20">
        <w:rPr>
          <w:rFonts w:ascii="Century Gothic" w:hAnsi="Century Gothic"/>
          <w:color w:val="0D0D0D" w:themeColor="text1" w:themeTint="F2"/>
          <w:sz w:val="20"/>
          <w:szCs w:val="20"/>
        </w:rPr>
        <w:t xml:space="preserve">they intend to serve. </w:t>
      </w:r>
    </w:p>
    <w:p w14:paraId="4351DCAA" w14:textId="77777777" w:rsidR="00905130" w:rsidRPr="00466E20" w:rsidRDefault="00F40A45" w:rsidP="00845834">
      <w:pPr>
        <w:rPr>
          <w:rFonts w:ascii="Century Gothic" w:eastAsia="Proxima Nova" w:hAnsi="Century Gothic" w:cs="Proxima Nova"/>
          <w:b/>
          <w:color w:val="000000"/>
          <w:sz w:val="20"/>
          <w:szCs w:val="20"/>
        </w:rPr>
      </w:pPr>
      <w:r w:rsidRPr="00466E20">
        <w:rPr>
          <w:rFonts w:ascii="Century Gothic" w:hAnsi="Century Gothic"/>
          <w:sz w:val="21"/>
          <w:szCs w:val="21"/>
        </w:rPr>
        <w:br w:type="page"/>
      </w:r>
    </w:p>
    <w:p w14:paraId="368B5135" w14:textId="77777777" w:rsidR="004A3AAB" w:rsidRPr="00466E20" w:rsidRDefault="003E69F7" w:rsidP="005D09B4">
      <w:pPr>
        <w:pStyle w:val="ListParagraph"/>
        <w:numPr>
          <w:ilvl w:val="0"/>
          <w:numId w:val="5"/>
        </w:numPr>
        <w:pBdr>
          <w:bottom w:val="single" w:sz="4" w:space="1" w:color="auto"/>
        </w:pBdr>
        <w:ind w:hanging="720"/>
        <w:rPr>
          <w:rFonts w:ascii="Century Gothic" w:eastAsia="Proxima Nova" w:hAnsi="Century Gothic" w:cs="Proxima Nova"/>
          <w:b/>
          <w:color w:val="000000" w:themeColor="text1"/>
          <w:sz w:val="28"/>
          <w:szCs w:val="28"/>
        </w:rPr>
      </w:pPr>
      <w:r w:rsidRPr="00466E20">
        <w:rPr>
          <w:rFonts w:ascii="Century Gothic" w:eastAsia="Proxima Nova" w:hAnsi="Century Gothic" w:cs="Proxima Nova"/>
          <w:b/>
          <w:color w:val="000000" w:themeColor="text1"/>
          <w:sz w:val="28"/>
          <w:szCs w:val="28"/>
        </w:rPr>
        <w:lastRenderedPageBreak/>
        <w:t>OBJECTIVE</w:t>
      </w:r>
      <w:r w:rsidR="00905130" w:rsidRPr="00466E20">
        <w:rPr>
          <w:rFonts w:ascii="Century Gothic" w:eastAsia="Proxima Nova" w:hAnsi="Century Gothic" w:cs="Proxima Nova"/>
          <w:b/>
          <w:color w:val="000000" w:themeColor="text1"/>
          <w:sz w:val="28"/>
          <w:szCs w:val="28"/>
        </w:rPr>
        <w:t>S</w:t>
      </w:r>
      <w:r w:rsidRPr="00466E20">
        <w:rPr>
          <w:rFonts w:ascii="Century Gothic" w:eastAsia="Proxima Nova" w:hAnsi="Century Gothic" w:cs="Proxima Nova"/>
          <w:b/>
          <w:color w:val="000000" w:themeColor="text1"/>
          <w:sz w:val="28"/>
          <w:szCs w:val="28"/>
        </w:rPr>
        <w:t xml:space="preserve"> OF THE EVALUATION   </w:t>
      </w:r>
    </w:p>
    <w:p w14:paraId="19B723DD" w14:textId="77777777" w:rsidR="00905130" w:rsidRPr="00466E20" w:rsidRDefault="00905130" w:rsidP="00514702">
      <w:pPr>
        <w:pBdr>
          <w:top w:val="nil"/>
          <w:left w:val="nil"/>
          <w:bottom w:val="nil"/>
          <w:right w:val="nil"/>
          <w:between w:val="nil"/>
        </w:pBdr>
        <w:rPr>
          <w:rFonts w:ascii="Century Gothic" w:hAnsi="Century Gothic"/>
          <w:b/>
          <w:color w:val="000000"/>
          <w:sz w:val="20"/>
          <w:szCs w:val="20"/>
        </w:rPr>
      </w:pPr>
    </w:p>
    <w:p w14:paraId="21E7A550" w14:textId="77777777" w:rsidR="00905130" w:rsidRPr="00466E20" w:rsidRDefault="00905130" w:rsidP="005D09B4">
      <w:pPr>
        <w:pBdr>
          <w:top w:val="nil"/>
          <w:left w:val="nil"/>
          <w:bottom w:val="nil"/>
          <w:right w:val="nil"/>
          <w:between w:val="nil"/>
        </w:pBdr>
        <w:ind w:left="709" w:hanging="709"/>
        <w:rPr>
          <w:rFonts w:ascii="Century Gothic" w:hAnsi="Century Gothic"/>
          <w:b/>
          <w:color w:val="000000"/>
          <w:sz w:val="20"/>
          <w:szCs w:val="20"/>
        </w:rPr>
      </w:pPr>
    </w:p>
    <w:p w14:paraId="4EBDA13D" w14:textId="77777777" w:rsidR="004A3AAB" w:rsidRPr="00466E20" w:rsidRDefault="003E69F7" w:rsidP="005D09B4">
      <w:pPr>
        <w:pStyle w:val="ListParagraph"/>
        <w:numPr>
          <w:ilvl w:val="1"/>
          <w:numId w:val="6"/>
        </w:numPr>
        <w:pBdr>
          <w:top w:val="nil"/>
          <w:left w:val="nil"/>
          <w:bottom w:val="nil"/>
          <w:right w:val="nil"/>
          <w:between w:val="nil"/>
        </w:pBdr>
        <w:rPr>
          <w:rFonts w:ascii="Century Gothic" w:eastAsia="Proxima Nova" w:hAnsi="Century Gothic" w:cs="Proxima Nova"/>
          <w:b/>
          <w:color w:val="000000"/>
          <w:sz w:val="22"/>
          <w:szCs w:val="22"/>
        </w:rPr>
      </w:pPr>
      <w:r w:rsidRPr="00466E20">
        <w:rPr>
          <w:rFonts w:ascii="Century Gothic" w:eastAsia="Proxima Nova" w:hAnsi="Century Gothic" w:cs="Proxima Nova"/>
          <w:b/>
          <w:sz w:val="22"/>
          <w:szCs w:val="22"/>
        </w:rPr>
        <w:t>O</w:t>
      </w:r>
      <w:r w:rsidRPr="00466E20">
        <w:rPr>
          <w:rFonts w:ascii="Century Gothic" w:eastAsia="Proxima Nova" w:hAnsi="Century Gothic" w:cs="Proxima Nova"/>
          <w:b/>
          <w:color w:val="000000"/>
          <w:sz w:val="22"/>
          <w:szCs w:val="22"/>
        </w:rPr>
        <w:t>bjectives</w:t>
      </w:r>
      <w:r w:rsidRPr="00466E20">
        <w:rPr>
          <w:rFonts w:ascii="Century Gothic" w:eastAsia="Proxima Nova" w:hAnsi="Century Gothic" w:cs="Proxima Nova"/>
          <w:b/>
          <w:sz w:val="22"/>
          <w:szCs w:val="22"/>
        </w:rPr>
        <w:t xml:space="preserve"> and Project Background</w:t>
      </w:r>
    </w:p>
    <w:p w14:paraId="5BDF7D52" w14:textId="77777777" w:rsidR="004A3AAB" w:rsidRPr="00466E20" w:rsidRDefault="004A3AAB" w:rsidP="005D09B4">
      <w:pPr>
        <w:pBdr>
          <w:top w:val="nil"/>
          <w:left w:val="nil"/>
          <w:bottom w:val="nil"/>
          <w:right w:val="nil"/>
          <w:between w:val="nil"/>
        </w:pBdr>
        <w:ind w:left="720"/>
        <w:rPr>
          <w:rFonts w:ascii="Century Gothic" w:eastAsia="Proxima Nova" w:hAnsi="Century Gothic" w:cs="Proxima Nova"/>
          <w:b/>
          <w:sz w:val="20"/>
          <w:szCs w:val="20"/>
        </w:rPr>
      </w:pPr>
    </w:p>
    <w:p w14:paraId="27D79CAA"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Switzerland has been a long-standing partner of Serbia since 1991. Cultivation of strong democratic and good governance principles has been the cornerstone of continued Swiss support and programming in Serbia. To this effect, since 2012, Switzerland</w:t>
      </w:r>
      <w:r w:rsidR="009473F2" w:rsidRPr="00466E20">
        <w:rPr>
          <w:rFonts w:ascii="Century Gothic" w:eastAsia="Proxima Nova" w:hAnsi="Century Gothic" w:cs="Proxima Nova"/>
          <w:sz w:val="20"/>
          <w:szCs w:val="20"/>
        </w:rPr>
        <w:t xml:space="preserve"> has been</w:t>
      </w:r>
      <w:r w:rsidRPr="00466E20">
        <w:rPr>
          <w:rFonts w:ascii="Century Gothic" w:eastAsia="Proxima Nova" w:hAnsi="Century Gothic" w:cs="Proxima Nova"/>
          <w:sz w:val="20"/>
          <w:szCs w:val="20"/>
        </w:rPr>
        <w:t xml:space="preserve"> implement</w:t>
      </w:r>
      <w:r w:rsidR="001B0C1C" w:rsidRPr="00466E20">
        <w:rPr>
          <w:rFonts w:ascii="Century Gothic" w:eastAsia="Proxima Nova" w:hAnsi="Century Gothic" w:cs="Proxima Nova"/>
          <w:sz w:val="20"/>
          <w:szCs w:val="20"/>
        </w:rPr>
        <w:t>ing</w:t>
      </w:r>
      <w:r w:rsidRPr="00466E20">
        <w:rPr>
          <w:rFonts w:ascii="Century Gothic" w:eastAsia="Proxima Nova" w:hAnsi="Century Gothic" w:cs="Proxima Nova"/>
          <w:sz w:val="20"/>
          <w:szCs w:val="20"/>
        </w:rPr>
        <w:t xml:space="preserve"> a multi-phase </w:t>
      </w:r>
      <w:r w:rsidRPr="00466E20">
        <w:rPr>
          <w:rFonts w:ascii="Century Gothic" w:eastAsia="Proxima Nova" w:hAnsi="Century Gothic" w:cs="Proxima Nova"/>
          <w:i/>
          <w:sz w:val="20"/>
          <w:szCs w:val="20"/>
        </w:rPr>
        <w:t>'Strengthening Parliamentary Democracy and Inclusive Political Dialogue Project`</w:t>
      </w:r>
      <w:r w:rsidR="00254ACE" w:rsidRPr="00466E20">
        <w:rPr>
          <w:rFonts w:ascii="Century Gothic" w:eastAsia="Proxima Nova" w:hAnsi="Century Gothic" w:cs="Proxima Nova"/>
          <w:i/>
          <w:sz w:val="20"/>
          <w:szCs w:val="20"/>
        </w:rPr>
        <w:t xml:space="preserve"> </w:t>
      </w:r>
      <w:r w:rsidR="00254ACE" w:rsidRPr="00466E20">
        <w:rPr>
          <w:rFonts w:ascii="Century Gothic" w:eastAsia="Proxima Nova" w:hAnsi="Century Gothic" w:cs="Proxima Nova"/>
          <w:sz w:val="20"/>
          <w:szCs w:val="20"/>
        </w:rPr>
        <w:t>manag</w:t>
      </w:r>
      <w:r w:rsidRPr="00466E20">
        <w:rPr>
          <w:rFonts w:ascii="Century Gothic" w:eastAsia="Proxima Nova" w:hAnsi="Century Gothic" w:cs="Proxima Nova"/>
          <w:sz w:val="20"/>
          <w:szCs w:val="20"/>
        </w:rPr>
        <w:t>ed by UNDP and Serbian counterparts.  Following the completion of two successful phases 2012-2015 and 2016-2019, the Project`s last Phase III 2020-2023 will be completed in December 2023. This report shares the findings from an external review of this exit phase.</w:t>
      </w:r>
    </w:p>
    <w:p w14:paraId="15A1F27D"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 </w:t>
      </w:r>
    </w:p>
    <w:p w14:paraId="00E058E4" w14:textId="77777777" w:rsidR="004A3AAB" w:rsidRPr="00466E20" w:rsidRDefault="003E69F7" w:rsidP="00905130">
      <w:pPr>
        <w:spacing w:after="200"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Building on the achievements of its previous phases, Phase III continued to focus on the strengthening of representative bodies and civil society at national and local level. At national level, working in a particularly challenging political context, it </w:t>
      </w:r>
      <w:r w:rsidR="002654DE" w:rsidRPr="00466E20">
        <w:rPr>
          <w:rFonts w:ascii="Century Gothic" w:eastAsia="Proxima Nova" w:hAnsi="Century Gothic" w:cs="Proxima Nova"/>
          <w:sz w:val="20"/>
          <w:szCs w:val="20"/>
        </w:rPr>
        <w:t xml:space="preserve">was </w:t>
      </w:r>
      <w:r w:rsidRPr="00466E20">
        <w:rPr>
          <w:rFonts w:ascii="Century Gothic" w:eastAsia="Proxima Nova" w:hAnsi="Century Gothic" w:cs="Proxima Nova"/>
          <w:sz w:val="20"/>
          <w:szCs w:val="20"/>
        </w:rPr>
        <w:t>to facilitate cross-party dialogue by involving parliamentary caucuses and committees, while strengthening transparency, citizen participation and gender equality within assemblies and civil society at local level. Reinforcing the efficacy of these processes, digital tools also feature</w:t>
      </w:r>
      <w:r w:rsidR="002C51DE" w:rsidRPr="00466E20">
        <w:rPr>
          <w:rFonts w:ascii="Century Gothic" w:eastAsia="Proxima Nova" w:hAnsi="Century Gothic" w:cs="Proxima Nova"/>
          <w:sz w:val="20"/>
          <w:szCs w:val="20"/>
        </w:rPr>
        <w:t>d</w:t>
      </w:r>
      <w:r w:rsidRPr="00466E20">
        <w:rPr>
          <w:rFonts w:ascii="Century Gothic" w:eastAsia="Proxima Nova" w:hAnsi="Century Gothic" w:cs="Proxima Nova"/>
          <w:sz w:val="20"/>
          <w:szCs w:val="20"/>
        </w:rPr>
        <w:t xml:space="preserve"> </w:t>
      </w:r>
      <w:r w:rsidR="002C51DE" w:rsidRPr="00466E20">
        <w:rPr>
          <w:rFonts w:ascii="Century Gothic" w:eastAsia="Proxima Nova" w:hAnsi="Century Gothic" w:cs="Proxima Nova"/>
          <w:sz w:val="20"/>
          <w:szCs w:val="20"/>
        </w:rPr>
        <w:t>strongly in</w:t>
      </w:r>
      <w:r w:rsidRPr="00466E20">
        <w:rPr>
          <w:rFonts w:ascii="Century Gothic" w:eastAsia="Proxima Nova" w:hAnsi="Century Gothic" w:cs="Proxima Nova"/>
          <w:sz w:val="20"/>
          <w:szCs w:val="20"/>
        </w:rPr>
        <w:t xml:space="preserve"> the project.  More concretely, the Project`s three outcomes for Phase III included: </w:t>
      </w:r>
    </w:p>
    <w:p w14:paraId="39BECE23" w14:textId="77777777" w:rsidR="004A3AAB" w:rsidRPr="00466E20" w:rsidRDefault="003E69F7">
      <w:pPr>
        <w:spacing w:after="180"/>
        <w:ind w:left="280"/>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Outcome 1:</w:t>
      </w:r>
      <w:r w:rsidRPr="00466E20">
        <w:rPr>
          <w:rFonts w:ascii="Century Gothic" w:eastAsia="Proxima Nova" w:hAnsi="Century Gothic" w:cs="Proxima Nova"/>
          <w:sz w:val="20"/>
          <w:szCs w:val="20"/>
        </w:rPr>
        <w:t xml:space="preserve"> The existing levels of dialogue on pre-selected topics and inclusive citizen-centred policy making in the National Assembly </w:t>
      </w:r>
      <w:r w:rsidR="001E2FBC" w:rsidRPr="00466E20">
        <w:rPr>
          <w:rFonts w:ascii="Century Gothic" w:eastAsia="Proxima Nova" w:hAnsi="Century Gothic" w:cs="Proxima Nova"/>
          <w:sz w:val="20"/>
          <w:szCs w:val="20"/>
        </w:rPr>
        <w:t xml:space="preserve">of the Republic of Serbia </w:t>
      </w:r>
      <w:r w:rsidRPr="00466E20">
        <w:rPr>
          <w:rFonts w:ascii="Century Gothic" w:eastAsia="Proxima Nova" w:hAnsi="Century Gothic" w:cs="Proxima Nova"/>
          <w:sz w:val="20"/>
          <w:szCs w:val="20"/>
        </w:rPr>
        <w:t>(NA</w:t>
      </w:r>
      <w:r w:rsidR="001E2FBC" w:rsidRPr="00466E20">
        <w:rPr>
          <w:rFonts w:ascii="Century Gothic" w:eastAsia="Proxima Nova" w:hAnsi="Century Gothic" w:cs="Proxima Nova"/>
          <w:sz w:val="20"/>
          <w:szCs w:val="20"/>
        </w:rPr>
        <w:t>RS</w:t>
      </w:r>
      <w:r w:rsidRPr="00466E20">
        <w:rPr>
          <w:rFonts w:ascii="Century Gothic" w:eastAsia="Proxima Nova" w:hAnsi="Century Gothic" w:cs="Proxima Nova"/>
          <w:sz w:val="20"/>
          <w:szCs w:val="20"/>
        </w:rPr>
        <w:t>) are increased, and the space for CSOs participation is preserved and strengthened.</w:t>
      </w:r>
    </w:p>
    <w:p w14:paraId="67F6EE1A" w14:textId="77777777" w:rsidR="004A3AAB" w:rsidRPr="00466E20" w:rsidRDefault="003E69F7">
      <w:pPr>
        <w:spacing w:after="180"/>
        <w:ind w:left="280"/>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Outcome 2:</w:t>
      </w:r>
      <w:r w:rsidRPr="00466E20">
        <w:rPr>
          <w:rFonts w:ascii="Century Gothic" w:eastAsia="Proxima Nova" w:hAnsi="Century Gothic" w:cs="Proxima Nova"/>
          <w:sz w:val="20"/>
          <w:szCs w:val="20"/>
        </w:rPr>
        <w:t xml:space="preserve"> Local assemblies are transparent in providing information to citizens and civil </w:t>
      </w:r>
      <w:proofErr w:type="gramStart"/>
      <w:r w:rsidRPr="00466E20">
        <w:rPr>
          <w:rFonts w:ascii="Century Gothic" w:eastAsia="Proxima Nova" w:hAnsi="Century Gothic" w:cs="Proxima Nova"/>
          <w:sz w:val="20"/>
          <w:szCs w:val="20"/>
        </w:rPr>
        <w:t>society,</w:t>
      </w:r>
      <w:r w:rsidR="001E2FBC"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and</w:t>
      </w:r>
      <w:proofErr w:type="gramEnd"/>
      <w:r w:rsidRPr="00466E20">
        <w:rPr>
          <w:rFonts w:ascii="Century Gothic" w:eastAsia="Proxima Nova" w:hAnsi="Century Gothic" w:cs="Proxima Nova"/>
          <w:sz w:val="20"/>
          <w:szCs w:val="20"/>
        </w:rPr>
        <w:t xml:space="preserve"> empowered to better serve their democratic role and respond to citizens’ needs.</w:t>
      </w:r>
    </w:p>
    <w:p w14:paraId="07195B80" w14:textId="77777777" w:rsidR="004A3AAB" w:rsidRPr="00466E20" w:rsidRDefault="003E69F7">
      <w:pPr>
        <w:spacing w:after="200"/>
        <w:ind w:left="280"/>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Outcome 3:</w:t>
      </w:r>
      <w:r w:rsidRPr="00466E20">
        <w:rPr>
          <w:rFonts w:ascii="Century Gothic" w:eastAsia="Proxima Nova" w:hAnsi="Century Gothic" w:cs="Proxima Nova"/>
          <w:sz w:val="20"/>
          <w:szCs w:val="20"/>
        </w:rPr>
        <w:t xml:space="preserve"> Citizens and civil society organisations, especially women, engage more actively with parliaments at the central and local levels as the conveners of inclusive dialogue and by providing inputs to law- and policy making.</w:t>
      </w:r>
    </w:p>
    <w:p w14:paraId="72D8013B" w14:textId="77777777" w:rsidR="004A3AAB" w:rsidRPr="00466E20" w:rsidRDefault="003E69F7" w:rsidP="00905130">
      <w:pPr>
        <w:spacing w:after="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Due to deteriorating context in 2021 caused by the opposition boycott and following a mid-term </w:t>
      </w:r>
      <w:r w:rsidR="00FC12CD" w:rsidRPr="00466E20">
        <w:rPr>
          <w:rFonts w:ascii="Century Gothic" w:hAnsi="Century Gothic" w:cs="Helvetica Neue"/>
          <w:color w:val="000000"/>
          <w:sz w:val="20"/>
          <w:szCs w:val="20"/>
        </w:rPr>
        <w:t>workshop with the advisory board members to adapt the project to evolving and new circumstances</w:t>
      </w:r>
      <w:r w:rsidRPr="00466E20">
        <w:rPr>
          <w:rFonts w:ascii="Century Gothic" w:eastAsia="Proxima Nova" w:hAnsi="Century Gothic" w:cs="Proxima Nova"/>
          <w:sz w:val="20"/>
          <w:szCs w:val="20"/>
        </w:rPr>
        <w:t xml:space="preserve">, the project was to adopt an adaptive programme management modality, to be able to better respond to contextual challenges. The Theory of Change and </w:t>
      </w:r>
      <w:r w:rsidR="00384E49" w:rsidRPr="00466E20">
        <w:rPr>
          <w:rFonts w:ascii="Century Gothic" w:eastAsia="Proxima Nova" w:hAnsi="Century Gothic" w:cs="Proxima Nova"/>
          <w:sz w:val="20"/>
          <w:szCs w:val="20"/>
        </w:rPr>
        <w:t xml:space="preserve">Outcome </w:t>
      </w:r>
      <w:r w:rsidRPr="00466E20">
        <w:rPr>
          <w:rFonts w:ascii="Century Gothic" w:eastAsia="Proxima Nova" w:hAnsi="Century Gothic" w:cs="Proxima Nova"/>
          <w:sz w:val="20"/>
          <w:szCs w:val="20"/>
        </w:rPr>
        <w:t xml:space="preserve">1 were subsequently revised by reducing the Project`s activities related to the </w:t>
      </w:r>
      <w:r w:rsidR="009A7258" w:rsidRPr="00466E20">
        <w:rPr>
          <w:rFonts w:ascii="Century Gothic" w:eastAsia="Proxima Nova" w:hAnsi="Century Gothic" w:cs="Proxima Nova"/>
          <w:sz w:val="20"/>
          <w:szCs w:val="20"/>
        </w:rPr>
        <w:t>NARS</w:t>
      </w:r>
      <w:r w:rsidRPr="00466E20">
        <w:rPr>
          <w:rFonts w:ascii="Century Gothic" w:eastAsia="Proxima Nova" w:hAnsi="Century Gothic" w:cs="Proxima Nova"/>
          <w:sz w:val="20"/>
          <w:szCs w:val="20"/>
        </w:rPr>
        <w:t xml:space="preserve">. This availed more resources to be pragmatically shifted to the local level – </w:t>
      </w:r>
      <w:r w:rsidR="00EC0569" w:rsidRPr="00466E20">
        <w:rPr>
          <w:rFonts w:ascii="Century Gothic" w:eastAsia="Proxima Nova" w:hAnsi="Century Gothic" w:cs="Proxima Nova"/>
          <w:sz w:val="20"/>
          <w:szCs w:val="20"/>
        </w:rPr>
        <w:t>Outcomes 2</w:t>
      </w:r>
      <w:r w:rsidRPr="00466E20">
        <w:rPr>
          <w:rFonts w:ascii="Century Gothic" w:eastAsia="Proxima Nova" w:hAnsi="Century Gothic" w:cs="Proxima Nova"/>
          <w:sz w:val="20"/>
          <w:szCs w:val="20"/>
        </w:rPr>
        <w:t xml:space="preserve"> </w:t>
      </w:r>
      <w:r w:rsidR="00384E49" w:rsidRPr="00466E20">
        <w:rPr>
          <w:rFonts w:ascii="Century Gothic" w:eastAsia="Proxima Nova" w:hAnsi="Century Gothic" w:cs="Proxima Nova"/>
          <w:sz w:val="20"/>
          <w:szCs w:val="20"/>
        </w:rPr>
        <w:t xml:space="preserve">focused on </w:t>
      </w:r>
      <w:r w:rsidRPr="00466E20">
        <w:rPr>
          <w:rFonts w:ascii="Century Gothic" w:eastAsia="Proxima Nova" w:hAnsi="Century Gothic" w:cs="Proxima Nova"/>
          <w:sz w:val="20"/>
          <w:szCs w:val="20"/>
        </w:rPr>
        <w:t xml:space="preserve">local assemblies (LA) and – Outcome 3 </w:t>
      </w:r>
      <w:r w:rsidR="00384E49" w:rsidRPr="00466E20">
        <w:rPr>
          <w:rFonts w:ascii="Century Gothic" w:eastAsia="Proxima Nova" w:hAnsi="Century Gothic" w:cs="Proxima Nova"/>
          <w:sz w:val="20"/>
          <w:szCs w:val="20"/>
        </w:rPr>
        <w:t xml:space="preserve">working with civil society </w:t>
      </w:r>
      <w:r w:rsidR="006122F0" w:rsidRPr="00466E20">
        <w:rPr>
          <w:rFonts w:ascii="Century Gothic" w:eastAsia="Proxima Nova" w:hAnsi="Century Gothic" w:cs="Proxima Nova"/>
          <w:sz w:val="20"/>
          <w:szCs w:val="20"/>
        </w:rPr>
        <w:t>and citizens at</w:t>
      </w:r>
      <w:r w:rsidR="00384E49" w:rsidRPr="00466E20">
        <w:rPr>
          <w:rFonts w:ascii="Century Gothic" w:eastAsia="Proxima Nova" w:hAnsi="Century Gothic" w:cs="Proxima Nova"/>
          <w:sz w:val="20"/>
          <w:szCs w:val="20"/>
        </w:rPr>
        <w:t xml:space="preserve"> </w:t>
      </w:r>
      <w:r w:rsidR="006122F0" w:rsidRPr="00466E20">
        <w:rPr>
          <w:rFonts w:ascii="Century Gothic" w:eastAsia="Proxima Nova" w:hAnsi="Century Gothic" w:cs="Proxima Nova"/>
          <w:sz w:val="20"/>
          <w:szCs w:val="20"/>
        </w:rPr>
        <w:t xml:space="preserve">central and </w:t>
      </w:r>
      <w:r w:rsidR="00384E49" w:rsidRPr="00466E20">
        <w:rPr>
          <w:rFonts w:ascii="Century Gothic" w:eastAsia="Proxima Nova" w:hAnsi="Century Gothic" w:cs="Proxima Nova"/>
          <w:sz w:val="20"/>
          <w:szCs w:val="20"/>
        </w:rPr>
        <w:t>loca</w:t>
      </w:r>
      <w:r w:rsidR="003D053A" w:rsidRPr="00466E20">
        <w:rPr>
          <w:rFonts w:ascii="Century Gothic" w:eastAsia="Proxima Nova" w:hAnsi="Century Gothic" w:cs="Proxima Nova"/>
          <w:sz w:val="20"/>
          <w:szCs w:val="20"/>
        </w:rPr>
        <w:t>l</w:t>
      </w:r>
      <w:r w:rsidR="001D46CC" w:rsidRPr="00466E20">
        <w:rPr>
          <w:rFonts w:ascii="Century Gothic" w:eastAsia="Proxima Nova" w:hAnsi="Century Gothic" w:cs="Proxima Nova"/>
          <w:sz w:val="20"/>
          <w:szCs w:val="20"/>
        </w:rPr>
        <w:t xml:space="preserve"> level</w:t>
      </w:r>
      <w:r w:rsidRPr="00466E20">
        <w:rPr>
          <w:rFonts w:ascii="Century Gothic" w:eastAsia="Proxima Nova" w:hAnsi="Century Gothic" w:cs="Proxima Nova"/>
          <w:sz w:val="20"/>
          <w:szCs w:val="20"/>
        </w:rPr>
        <w:t>. Operationally this resulted in enhanced engagement with LA while support to local ombudsman as independent government bodies was added.</w:t>
      </w:r>
    </w:p>
    <w:p w14:paraId="63B43C6D" w14:textId="77777777" w:rsidR="004A3AAB" w:rsidRPr="00466E20" w:rsidRDefault="003E69F7" w:rsidP="00905130">
      <w:pPr>
        <w:spacing w:after="40" w:line="276" w:lineRule="auto"/>
        <w:jc w:val="both"/>
        <w:rPr>
          <w:rFonts w:ascii="Century Gothic" w:eastAsia="Proxima Nova" w:hAnsi="Century Gothic" w:cs="Proxima Nova"/>
          <w:sz w:val="10"/>
          <w:szCs w:val="10"/>
        </w:rPr>
      </w:pPr>
      <w:r w:rsidRPr="00466E20">
        <w:rPr>
          <w:rFonts w:ascii="Century Gothic" w:eastAsia="Proxima Nova" w:hAnsi="Century Gothic" w:cs="Proxima Nova"/>
          <w:sz w:val="20"/>
          <w:szCs w:val="20"/>
        </w:rPr>
        <w:t xml:space="preserve"> </w:t>
      </w:r>
    </w:p>
    <w:p w14:paraId="147F1584"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Phase III of the Project</w:t>
      </w:r>
      <w:r w:rsidRPr="00466E20">
        <w:rPr>
          <w:rFonts w:ascii="Century Gothic" w:eastAsia="Proxima Nova" w:hAnsi="Century Gothic" w:cs="Proxima Nova"/>
          <w:i/>
          <w:sz w:val="20"/>
          <w:szCs w:val="20"/>
        </w:rPr>
        <w:t xml:space="preserve"> </w:t>
      </w:r>
      <w:r w:rsidRPr="00466E20">
        <w:rPr>
          <w:rFonts w:ascii="Century Gothic" w:eastAsia="Proxima Nova" w:hAnsi="Century Gothic" w:cs="Proxima Nova"/>
          <w:sz w:val="20"/>
          <w:szCs w:val="20"/>
        </w:rPr>
        <w:t>was implemented under two different</w:t>
      </w:r>
      <w:r w:rsidR="009A7258"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i/>
          <w:sz w:val="20"/>
          <w:szCs w:val="20"/>
        </w:rPr>
        <w:t>Swiss Cooperation Programmes for Serbia</w:t>
      </w:r>
      <w:hyperlink r:id="rId16">
        <w:r w:rsidRPr="00466E20">
          <w:rPr>
            <w:rFonts w:ascii="Century Gothic" w:eastAsia="Proxima Nova" w:hAnsi="Century Gothic" w:cs="Proxima Nova"/>
            <w:sz w:val="20"/>
            <w:szCs w:val="20"/>
            <w:u w:val="single"/>
          </w:rPr>
          <w:t xml:space="preserve"> (2018-2021)</w:t>
        </w:r>
      </w:hyperlink>
      <w:r w:rsidRPr="00466E20">
        <w:rPr>
          <w:rFonts w:ascii="Century Gothic" w:eastAsia="Proxima Nova" w:hAnsi="Century Gothic" w:cs="Proxima Nova"/>
          <w:sz w:val="20"/>
          <w:szCs w:val="20"/>
        </w:rPr>
        <w:t xml:space="preserve"> and the</w:t>
      </w:r>
      <w:hyperlink r:id="rId17">
        <w:r w:rsidRPr="00466E20">
          <w:rPr>
            <w:rFonts w:ascii="Century Gothic" w:eastAsia="Proxima Nova" w:hAnsi="Century Gothic" w:cs="Proxima Nova"/>
            <w:sz w:val="20"/>
            <w:szCs w:val="20"/>
          </w:rPr>
          <w:t xml:space="preserve"> </w:t>
        </w:r>
      </w:hyperlink>
      <w:hyperlink r:id="rId18">
        <w:r w:rsidRPr="00466E20">
          <w:rPr>
            <w:rFonts w:ascii="Century Gothic" w:eastAsia="Proxima Nova" w:hAnsi="Century Gothic" w:cs="Proxima Nova"/>
            <w:sz w:val="20"/>
            <w:szCs w:val="20"/>
            <w:u w:val="single"/>
          </w:rPr>
          <w:t>current one (2022-2025)</w:t>
        </w:r>
      </w:hyperlink>
      <w:r w:rsidR="005C5D17" w:rsidRPr="00466E20">
        <w:rPr>
          <w:rStyle w:val="FootnoteReference"/>
          <w:rFonts w:ascii="Century Gothic" w:eastAsia="Proxima Nova" w:hAnsi="Century Gothic" w:cs="Proxima Nova"/>
          <w:sz w:val="20"/>
          <w:szCs w:val="20"/>
          <w:u w:val="single"/>
        </w:rPr>
        <w:footnoteReference w:id="1"/>
      </w:r>
      <w:r w:rsidRPr="00466E20">
        <w:rPr>
          <w:rFonts w:ascii="Century Gothic" w:eastAsia="Proxima Nova" w:hAnsi="Century Gothic" w:cs="Proxima Nova"/>
          <w:sz w:val="20"/>
          <w:szCs w:val="20"/>
        </w:rPr>
        <w:t>. In both cases, the project aligned well with the Programmes` governance domain and its overarching priorities that principally aimed to `</w:t>
      </w:r>
      <w:r w:rsidRPr="00466E20">
        <w:rPr>
          <w:rFonts w:ascii="Century Gothic" w:eastAsia="Proxima Nova" w:hAnsi="Century Gothic" w:cs="Proxima Nova"/>
          <w:i/>
          <w:sz w:val="20"/>
          <w:szCs w:val="20"/>
        </w:rPr>
        <w:t>contribute to efficient and effective democratic institutions and processes as well as to inclusive and sustainable growth by supporting Serbia’s reforms and path to European integration for the benefit of all citizens</w:t>
      </w:r>
      <w:r w:rsidRPr="00466E20">
        <w:rPr>
          <w:rFonts w:ascii="Century Gothic" w:eastAsia="Proxima Nova" w:hAnsi="Century Gothic" w:cs="Proxima Nova"/>
          <w:sz w:val="20"/>
          <w:szCs w:val="20"/>
        </w:rPr>
        <w:t xml:space="preserve">. </w:t>
      </w:r>
    </w:p>
    <w:p w14:paraId="6A691C5A" w14:textId="77777777" w:rsidR="004A3AAB" w:rsidRPr="00466E20" w:rsidRDefault="003E69F7" w:rsidP="00905130">
      <w:pPr>
        <w:shd w:val="clear" w:color="auto" w:fill="FFFFFF"/>
        <w:spacing w:before="200" w:line="276" w:lineRule="auto"/>
        <w:jc w:val="both"/>
        <w:rPr>
          <w:rFonts w:ascii="Century Gothic" w:eastAsia="Proxima Nova" w:hAnsi="Century Gothic" w:cs="Proxima Nova"/>
          <w:color w:val="0D0D0D"/>
          <w:sz w:val="20"/>
          <w:szCs w:val="20"/>
        </w:rPr>
      </w:pPr>
      <w:r w:rsidRPr="00466E20">
        <w:rPr>
          <w:rFonts w:ascii="Century Gothic" w:eastAsia="Proxima Nova" w:hAnsi="Century Gothic" w:cs="Proxima Nova"/>
          <w:color w:val="0D0D0D"/>
          <w:sz w:val="20"/>
          <w:szCs w:val="20"/>
        </w:rPr>
        <w:lastRenderedPageBreak/>
        <w:t>Consequently, both programs placed a continuous emphasis on supporting enhanced capacity of local authorities, particularly local assemblies</w:t>
      </w:r>
      <w:r w:rsidR="009A7258" w:rsidRPr="00466E20">
        <w:rPr>
          <w:rFonts w:ascii="Century Gothic" w:eastAsia="Proxima Nova" w:hAnsi="Century Gothic" w:cs="Proxima Nova"/>
          <w:color w:val="0D0D0D"/>
          <w:sz w:val="20"/>
          <w:szCs w:val="20"/>
        </w:rPr>
        <w:t>;</w:t>
      </w:r>
      <w:r w:rsidRPr="00466E20">
        <w:rPr>
          <w:rFonts w:ascii="Century Gothic" w:eastAsia="Proxima Nova" w:hAnsi="Century Gothic" w:cs="Proxima Nova"/>
          <w:color w:val="0D0D0D"/>
          <w:sz w:val="20"/>
          <w:szCs w:val="20"/>
        </w:rPr>
        <w:t xml:space="preserve"> transparent, </w:t>
      </w:r>
      <w:proofErr w:type="gramStart"/>
      <w:r w:rsidRPr="00466E20">
        <w:rPr>
          <w:rFonts w:ascii="Century Gothic" w:eastAsia="Proxima Nova" w:hAnsi="Century Gothic" w:cs="Proxima Nova"/>
          <w:color w:val="0D0D0D"/>
          <w:sz w:val="20"/>
          <w:szCs w:val="20"/>
        </w:rPr>
        <w:t>participatory</w:t>
      </w:r>
      <w:proofErr w:type="gramEnd"/>
      <w:r w:rsidRPr="00466E20">
        <w:rPr>
          <w:rFonts w:ascii="Century Gothic" w:eastAsia="Proxima Nova" w:hAnsi="Century Gothic" w:cs="Proxima Nova"/>
          <w:color w:val="0D0D0D"/>
          <w:sz w:val="20"/>
          <w:szCs w:val="20"/>
        </w:rPr>
        <w:t xml:space="preserve"> and accountable national institutions</w:t>
      </w:r>
      <w:r w:rsidR="009A7258" w:rsidRPr="00466E20">
        <w:rPr>
          <w:rFonts w:ascii="Century Gothic" w:eastAsia="Proxima Nova" w:hAnsi="Century Gothic" w:cs="Proxima Nova"/>
          <w:color w:val="0D0D0D"/>
          <w:sz w:val="20"/>
          <w:szCs w:val="20"/>
        </w:rPr>
        <w:t>;</w:t>
      </w:r>
      <w:r w:rsidRPr="00466E20">
        <w:rPr>
          <w:rFonts w:ascii="Century Gothic" w:eastAsia="Proxima Nova" w:hAnsi="Century Gothic" w:cs="Proxima Nova"/>
          <w:color w:val="0D0D0D"/>
          <w:sz w:val="20"/>
          <w:szCs w:val="20"/>
        </w:rPr>
        <w:t xml:space="preserve"> and empowered civil society in its oversight role. Here too, the Project`s design </w:t>
      </w:r>
      <w:r w:rsidR="009A7258" w:rsidRPr="00466E20">
        <w:rPr>
          <w:rFonts w:ascii="Century Gothic" w:eastAsia="Proxima Nova" w:hAnsi="Century Gothic" w:cs="Proxima Nova"/>
          <w:color w:val="0D0D0D"/>
          <w:sz w:val="20"/>
          <w:szCs w:val="20"/>
        </w:rPr>
        <w:t>with its</w:t>
      </w:r>
      <w:r w:rsidRPr="00466E20">
        <w:rPr>
          <w:rFonts w:ascii="Century Gothic" w:eastAsia="Proxima Nova" w:hAnsi="Century Gothic" w:cs="Proxima Nova"/>
          <w:color w:val="0D0D0D"/>
          <w:sz w:val="20"/>
          <w:szCs w:val="20"/>
        </w:rPr>
        <w:t xml:space="preserve"> three outcomes </w:t>
      </w:r>
      <w:r w:rsidR="00B7382E" w:rsidRPr="00466E20">
        <w:rPr>
          <w:rFonts w:ascii="Century Gothic" w:eastAsia="Proxima Nova" w:hAnsi="Century Gothic" w:cs="Proxima Nova"/>
          <w:color w:val="0D0D0D"/>
          <w:sz w:val="20"/>
          <w:szCs w:val="20"/>
        </w:rPr>
        <w:t xml:space="preserve">was </w:t>
      </w:r>
      <w:r w:rsidRPr="00466E20">
        <w:rPr>
          <w:rFonts w:ascii="Century Gothic" w:eastAsia="Proxima Nova" w:hAnsi="Century Gothic" w:cs="Proxima Nova"/>
          <w:color w:val="0D0D0D"/>
          <w:sz w:val="20"/>
          <w:szCs w:val="20"/>
        </w:rPr>
        <w:t>well aligned</w:t>
      </w:r>
      <w:r w:rsidR="009A7258" w:rsidRPr="00466E20">
        <w:rPr>
          <w:rFonts w:ascii="Century Gothic" w:eastAsia="Proxima Nova" w:hAnsi="Century Gothic" w:cs="Proxima Nova"/>
          <w:color w:val="0D0D0D"/>
          <w:sz w:val="20"/>
          <w:szCs w:val="20"/>
        </w:rPr>
        <w:t xml:space="preserve"> and relevant</w:t>
      </w:r>
      <w:r w:rsidRPr="00466E20">
        <w:rPr>
          <w:rFonts w:ascii="Century Gothic" w:eastAsia="Proxima Nova" w:hAnsi="Century Gothic" w:cs="Proxima Nova"/>
          <w:color w:val="0D0D0D"/>
          <w:sz w:val="20"/>
          <w:szCs w:val="20"/>
        </w:rPr>
        <w:t xml:space="preserve">.  In its strengthening of representative institutions both at national and local level the Project </w:t>
      </w:r>
      <w:r w:rsidR="009A7258" w:rsidRPr="00466E20">
        <w:rPr>
          <w:rFonts w:ascii="Century Gothic" w:eastAsia="Proxima Nova" w:hAnsi="Century Gothic" w:cs="Proxima Nova"/>
          <w:color w:val="0D0D0D"/>
          <w:sz w:val="20"/>
          <w:szCs w:val="20"/>
        </w:rPr>
        <w:t xml:space="preserve">synergized </w:t>
      </w:r>
      <w:r w:rsidRPr="00466E20">
        <w:rPr>
          <w:rFonts w:ascii="Century Gothic" w:eastAsia="Proxima Nova" w:hAnsi="Century Gothic" w:cs="Proxima Nova"/>
          <w:color w:val="0D0D0D"/>
          <w:sz w:val="20"/>
          <w:szCs w:val="20"/>
        </w:rPr>
        <w:t>well with Switzerland`s and Serbia`s support for the implementation of Sustainable Development Goals (SDGs)</w:t>
      </w:r>
      <w:r w:rsidR="00B7382E" w:rsidRPr="00466E20">
        <w:rPr>
          <w:rFonts w:ascii="Century Gothic" w:eastAsia="Proxima Nova" w:hAnsi="Century Gothic" w:cs="Proxima Nova"/>
          <w:color w:val="0D0D0D"/>
          <w:sz w:val="20"/>
          <w:szCs w:val="20"/>
        </w:rPr>
        <w:t xml:space="preserve"> – namely SDG Goal 2016 on Peace, Justice and Strong Institutions</w:t>
      </w:r>
      <w:r w:rsidR="005C5D17" w:rsidRPr="00466E20">
        <w:rPr>
          <w:rFonts w:ascii="Century Gothic" w:eastAsia="Proxima Nova" w:hAnsi="Century Gothic" w:cs="Proxima Nova"/>
          <w:color w:val="0D0D0D"/>
          <w:sz w:val="20"/>
          <w:szCs w:val="20"/>
        </w:rPr>
        <w:t xml:space="preserve"> </w:t>
      </w:r>
      <w:r w:rsidRPr="00466E20">
        <w:rPr>
          <w:rFonts w:ascii="Century Gothic" w:eastAsia="Proxima Nova" w:hAnsi="Century Gothic" w:cs="Proxima Nova"/>
          <w:color w:val="0D0D0D"/>
          <w:sz w:val="20"/>
          <w:szCs w:val="20"/>
        </w:rPr>
        <w:t>and the Agenda 2030.  Sustaining and developing strong democratic institutions equally forms a part of Serbia`s path toward European integration.</w:t>
      </w:r>
    </w:p>
    <w:p w14:paraId="5D7199C3"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6A24AB59" w14:textId="77777777" w:rsidR="004A3AAB" w:rsidRPr="00466E20" w:rsidRDefault="00EC0569" w:rsidP="00905130">
      <w:pPr>
        <w:spacing w:before="120" w:after="120" w:line="276" w:lineRule="auto"/>
        <w:jc w:val="both"/>
        <w:rPr>
          <w:rFonts w:ascii="Century Gothic" w:eastAsia="Proxima Nova" w:hAnsi="Century Gothic" w:cs="Proxima Nova"/>
          <w:b/>
          <w:sz w:val="22"/>
          <w:szCs w:val="22"/>
        </w:rPr>
      </w:pPr>
      <w:r w:rsidRPr="00466E20">
        <w:rPr>
          <w:rFonts w:ascii="Century Gothic" w:eastAsia="Proxima Nova" w:hAnsi="Century Gothic" w:cs="Proxima Nova"/>
          <w:b/>
          <w:sz w:val="22"/>
          <w:szCs w:val="22"/>
        </w:rPr>
        <w:t>1.2 The</w:t>
      </w:r>
      <w:r w:rsidR="003E69F7" w:rsidRPr="00466E20">
        <w:rPr>
          <w:rFonts w:ascii="Century Gothic" w:eastAsia="Proxima Nova" w:hAnsi="Century Gothic" w:cs="Proxima Nova"/>
          <w:b/>
          <w:sz w:val="22"/>
          <w:szCs w:val="22"/>
        </w:rPr>
        <w:t xml:space="preserve"> Evaluation Process &amp; Methodology</w:t>
      </w:r>
    </w:p>
    <w:p w14:paraId="1BCE698C"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Conducted in October-November 2023 by a local and an international consultant, the evaluation was tasked to assess the achievements and lessons learnt derived from the Project`s Phase </w:t>
      </w:r>
      <w:r w:rsidR="00074E02" w:rsidRPr="00466E20">
        <w:rPr>
          <w:rFonts w:ascii="Century Gothic" w:eastAsia="Proxima Nova" w:hAnsi="Century Gothic" w:cs="Proxima Nova"/>
          <w:sz w:val="20"/>
          <w:szCs w:val="20"/>
        </w:rPr>
        <w:t>III</w:t>
      </w:r>
      <w:r w:rsidRPr="00466E20">
        <w:rPr>
          <w:rFonts w:ascii="Century Gothic" w:eastAsia="Proxima Nova" w:hAnsi="Century Gothic" w:cs="Proxima Nova"/>
          <w:sz w:val="20"/>
          <w:szCs w:val="20"/>
        </w:rPr>
        <w:t xml:space="preserve"> as well as to draw overall conclusions on the project`s progress since 2012.</w:t>
      </w:r>
    </w:p>
    <w:p w14:paraId="58B3EF22"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 </w:t>
      </w:r>
    </w:p>
    <w:p w14:paraId="09E9CBF0"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In the review, the external evaluators were guided by a series of targeted questions linked to the OECD-DAC criteria, with a particular focus on relevance, effectiveness, </w:t>
      </w:r>
      <w:proofErr w:type="gramStart"/>
      <w:r w:rsidRPr="00466E20">
        <w:rPr>
          <w:rFonts w:ascii="Century Gothic" w:eastAsia="Proxima Nova" w:hAnsi="Century Gothic" w:cs="Proxima Nova"/>
          <w:sz w:val="20"/>
          <w:szCs w:val="20"/>
        </w:rPr>
        <w:t>impact</w:t>
      </w:r>
      <w:proofErr w:type="gramEnd"/>
      <w:r w:rsidRPr="00466E20">
        <w:rPr>
          <w:rFonts w:ascii="Century Gothic" w:eastAsia="Proxima Nova" w:hAnsi="Century Gothic" w:cs="Proxima Nova"/>
          <w:sz w:val="20"/>
          <w:szCs w:val="20"/>
        </w:rPr>
        <w:t xml:space="preserve"> and sustainability. How effectively the Project applied good governance principles of participation, transparency, accountability, gender responsiveness</w:t>
      </w:r>
      <w:r w:rsidR="002C51DE" w:rsidRPr="00466E20">
        <w:rPr>
          <w:rFonts w:ascii="Century Gothic" w:eastAsia="Proxima Nova" w:hAnsi="Century Gothic" w:cs="Proxima Nova"/>
          <w:sz w:val="20"/>
          <w:szCs w:val="20"/>
        </w:rPr>
        <w:t>, social inclusion</w:t>
      </w:r>
      <w:r w:rsidRPr="00466E20">
        <w:rPr>
          <w:rFonts w:ascii="Century Gothic" w:eastAsia="Proxima Nova" w:hAnsi="Century Gothic" w:cs="Proxima Nova"/>
          <w:sz w:val="20"/>
          <w:szCs w:val="20"/>
        </w:rPr>
        <w:t xml:space="preserve"> but also digitalisation </w:t>
      </w:r>
      <w:r w:rsidR="00EC0569" w:rsidRPr="00466E20">
        <w:rPr>
          <w:rFonts w:ascii="Century Gothic" w:eastAsia="Proxima Nova" w:hAnsi="Century Gothic" w:cs="Proxima Nova"/>
          <w:sz w:val="20"/>
          <w:szCs w:val="20"/>
        </w:rPr>
        <w:t>was</w:t>
      </w:r>
      <w:r w:rsidRPr="00466E20">
        <w:rPr>
          <w:rFonts w:ascii="Century Gothic" w:eastAsia="Proxima Nova" w:hAnsi="Century Gothic" w:cs="Proxima Nova"/>
          <w:sz w:val="20"/>
          <w:szCs w:val="20"/>
        </w:rPr>
        <w:t xml:space="preserve"> to be also assessed. </w:t>
      </w:r>
    </w:p>
    <w:p w14:paraId="69416ED5"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 </w:t>
      </w:r>
    </w:p>
    <w:p w14:paraId="0E45C782"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The evaluation compris</w:t>
      </w:r>
      <w:r w:rsidR="00B7382E" w:rsidRPr="00466E20">
        <w:rPr>
          <w:rFonts w:ascii="Century Gothic" w:eastAsia="Proxima Nova" w:hAnsi="Century Gothic" w:cs="Proxima Nova"/>
          <w:sz w:val="20"/>
          <w:szCs w:val="20"/>
        </w:rPr>
        <w:t>ed of</w:t>
      </w:r>
      <w:r w:rsidRPr="00466E20">
        <w:rPr>
          <w:rFonts w:ascii="Century Gothic" w:eastAsia="Proxima Nova" w:hAnsi="Century Gothic" w:cs="Proxima Nova"/>
          <w:sz w:val="20"/>
          <w:szCs w:val="20"/>
        </w:rPr>
        <w:t xml:space="preserve"> three consecutive phases:</w:t>
      </w:r>
    </w:p>
    <w:p w14:paraId="26038FCF" w14:textId="77777777" w:rsidR="004A3AAB" w:rsidRPr="00466E20" w:rsidRDefault="003E69F7" w:rsidP="00905130">
      <w:pPr>
        <w:spacing w:line="276" w:lineRule="auto"/>
        <w:jc w:val="both"/>
        <w:rPr>
          <w:rFonts w:ascii="Century Gothic" w:eastAsia="Proxima Nova" w:hAnsi="Century Gothic" w:cs="Proxima Nova"/>
          <w:sz w:val="16"/>
          <w:szCs w:val="16"/>
        </w:rPr>
      </w:pPr>
      <w:r w:rsidRPr="00466E20">
        <w:rPr>
          <w:rFonts w:ascii="Century Gothic" w:eastAsia="Proxima Nova" w:hAnsi="Century Gothic" w:cs="Proxima Nova"/>
          <w:sz w:val="20"/>
          <w:szCs w:val="20"/>
        </w:rPr>
        <w:t xml:space="preserve"> </w:t>
      </w:r>
    </w:p>
    <w:p w14:paraId="71B0B9E9" w14:textId="77777777" w:rsidR="004A3AAB" w:rsidRPr="00466E20" w:rsidRDefault="003E69F7" w:rsidP="00A172F7">
      <w:pPr>
        <w:pStyle w:val="ListParagraph"/>
        <w:numPr>
          <w:ilvl w:val="0"/>
          <w:numId w:val="4"/>
        </w:numPr>
        <w:spacing w:line="276" w:lineRule="auto"/>
        <w:ind w:left="993" w:hanging="426"/>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a </w:t>
      </w:r>
      <w:r w:rsidRPr="00466E20">
        <w:rPr>
          <w:rFonts w:ascii="Century Gothic" w:eastAsia="Proxima Nova" w:hAnsi="Century Gothic" w:cs="Proxima Nova"/>
          <w:i/>
          <w:sz w:val="20"/>
          <w:szCs w:val="20"/>
        </w:rPr>
        <w:t>preparatory online kick-off phase</w:t>
      </w:r>
      <w:r w:rsidRPr="00466E20">
        <w:rPr>
          <w:rFonts w:ascii="Century Gothic" w:eastAsia="Proxima Nova" w:hAnsi="Century Gothic" w:cs="Proxima Nova"/>
          <w:sz w:val="20"/>
          <w:szCs w:val="20"/>
        </w:rPr>
        <w:t xml:space="preserve"> which involved setting of expectations with SCO Serbia followed by an in-depth desk review,</w:t>
      </w:r>
    </w:p>
    <w:p w14:paraId="23D904F3" w14:textId="77777777" w:rsidR="00671222" w:rsidRPr="00466E20" w:rsidRDefault="00671222" w:rsidP="00A172F7">
      <w:pPr>
        <w:pStyle w:val="ListParagraph"/>
        <w:spacing w:line="276" w:lineRule="auto"/>
        <w:ind w:left="993" w:hanging="426"/>
        <w:jc w:val="both"/>
        <w:rPr>
          <w:rFonts w:ascii="Century Gothic" w:eastAsia="Proxima Nova" w:hAnsi="Century Gothic" w:cs="Proxima Nova"/>
          <w:sz w:val="16"/>
          <w:szCs w:val="16"/>
        </w:rPr>
      </w:pPr>
    </w:p>
    <w:p w14:paraId="579FA7EE" w14:textId="77777777" w:rsidR="004A3AAB" w:rsidRPr="00466E20" w:rsidRDefault="003E69F7" w:rsidP="00A172F7">
      <w:pPr>
        <w:pStyle w:val="ListParagraph"/>
        <w:numPr>
          <w:ilvl w:val="0"/>
          <w:numId w:val="4"/>
        </w:numPr>
        <w:spacing w:line="276" w:lineRule="auto"/>
        <w:ind w:left="993" w:hanging="426"/>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a </w:t>
      </w:r>
      <w:r w:rsidRPr="00466E20">
        <w:rPr>
          <w:rFonts w:ascii="Century Gothic" w:eastAsia="Proxima Nova" w:hAnsi="Century Gothic" w:cs="Proxima Nova"/>
          <w:i/>
          <w:sz w:val="20"/>
          <w:szCs w:val="20"/>
        </w:rPr>
        <w:t>data collection &amp; consultative phase</w:t>
      </w:r>
      <w:r w:rsidRPr="00466E20">
        <w:rPr>
          <w:rFonts w:ascii="Century Gothic" w:eastAsia="Proxima Nova" w:hAnsi="Century Gothic" w:cs="Proxima Nova"/>
          <w:sz w:val="20"/>
          <w:szCs w:val="20"/>
        </w:rPr>
        <w:t xml:space="preserve"> that included a 5-day field mission from 23-27 October 2023 in Serbia during which primary qualitative data were collected through 17 semi-structured interviews with the UNDP implementing team, regional, national </w:t>
      </w:r>
      <w:r w:rsidR="00617D10" w:rsidRPr="00466E20">
        <w:rPr>
          <w:rFonts w:ascii="Century Gothic" w:eastAsia="Proxima Nova" w:hAnsi="Century Gothic" w:cs="Proxima Nova"/>
          <w:sz w:val="20"/>
          <w:szCs w:val="20"/>
        </w:rPr>
        <w:t>Parliament</w:t>
      </w:r>
      <w:r w:rsidRPr="00466E20">
        <w:rPr>
          <w:rFonts w:ascii="Century Gothic" w:eastAsia="Proxima Nova" w:hAnsi="Century Gothic" w:cs="Proxima Nova"/>
          <w:sz w:val="20"/>
          <w:szCs w:val="20"/>
        </w:rPr>
        <w:t xml:space="preserve">and municipal counterparts, non-governmental </w:t>
      </w:r>
      <w:proofErr w:type="gramStart"/>
      <w:r w:rsidRPr="00466E20">
        <w:rPr>
          <w:rFonts w:ascii="Century Gothic" w:eastAsia="Proxima Nova" w:hAnsi="Century Gothic" w:cs="Proxima Nova"/>
          <w:sz w:val="20"/>
          <w:szCs w:val="20"/>
        </w:rPr>
        <w:t>organisations</w:t>
      </w:r>
      <w:proofErr w:type="gramEnd"/>
      <w:r w:rsidRPr="00466E20">
        <w:rPr>
          <w:rFonts w:ascii="Century Gothic" w:eastAsia="Proxima Nova" w:hAnsi="Century Gothic" w:cs="Proxima Nova"/>
          <w:sz w:val="20"/>
          <w:szCs w:val="20"/>
        </w:rPr>
        <w:t xml:space="preserve"> and Swiss Cooperation Office in Serbia. Site visits to 3 municipalities – Nis, Novi Sad and Leskovac were conducted while </w:t>
      </w:r>
      <w:r w:rsidR="00A172F7" w:rsidRPr="00466E20">
        <w:rPr>
          <w:rFonts w:ascii="Century Gothic" w:eastAsia="Proxima Nova" w:hAnsi="Century Gothic" w:cs="Proxima Nova"/>
          <w:sz w:val="20"/>
          <w:szCs w:val="20"/>
        </w:rPr>
        <w:t xml:space="preserve">2 </w:t>
      </w:r>
      <w:r w:rsidRPr="00466E20">
        <w:rPr>
          <w:rFonts w:ascii="Century Gothic" w:eastAsia="Proxima Nova" w:hAnsi="Century Gothic" w:cs="Proxima Nova"/>
          <w:sz w:val="20"/>
          <w:szCs w:val="20"/>
        </w:rPr>
        <w:t xml:space="preserve">interviews with municipal representatives from Kraljevo and Cacak were conducted online. During the qualitative data collection, mindful attention was paid to the inclusion of gender balanced voices.  </w:t>
      </w:r>
    </w:p>
    <w:p w14:paraId="22FA4482" w14:textId="77777777" w:rsidR="00671222" w:rsidRPr="00466E20" w:rsidRDefault="00671222" w:rsidP="00A172F7">
      <w:pPr>
        <w:spacing w:line="276" w:lineRule="auto"/>
        <w:ind w:left="993" w:hanging="426"/>
        <w:jc w:val="both"/>
        <w:rPr>
          <w:rFonts w:ascii="Century Gothic" w:eastAsia="Proxima Nova" w:hAnsi="Century Gothic" w:cs="Proxima Nova"/>
          <w:sz w:val="16"/>
          <w:szCs w:val="16"/>
        </w:rPr>
      </w:pPr>
    </w:p>
    <w:p w14:paraId="7622EA0B" w14:textId="77777777" w:rsidR="004A3AAB" w:rsidRPr="00466E20" w:rsidRDefault="003E69F7" w:rsidP="00A172F7">
      <w:pPr>
        <w:spacing w:line="276" w:lineRule="auto"/>
        <w:ind w:left="993" w:hanging="426"/>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iii)  </w:t>
      </w:r>
      <w:r w:rsidRPr="00466E20">
        <w:rPr>
          <w:rFonts w:ascii="Century Gothic" w:eastAsia="Proxima Nova" w:hAnsi="Century Gothic" w:cs="Proxima Nova"/>
          <w:sz w:val="20"/>
          <w:szCs w:val="20"/>
        </w:rPr>
        <w:tab/>
        <w:t xml:space="preserve">a </w:t>
      </w:r>
      <w:r w:rsidRPr="00466E20">
        <w:rPr>
          <w:rFonts w:ascii="Century Gothic" w:eastAsia="Proxima Nova" w:hAnsi="Century Gothic" w:cs="Proxima Nova"/>
          <w:i/>
          <w:sz w:val="20"/>
          <w:szCs w:val="20"/>
        </w:rPr>
        <w:t xml:space="preserve">data aggregation and analysis phase </w:t>
      </w:r>
      <w:r w:rsidRPr="00466E20">
        <w:rPr>
          <w:rFonts w:ascii="Century Gothic" w:eastAsia="Proxima Nova" w:hAnsi="Century Gothic" w:cs="Proxima Nova"/>
          <w:sz w:val="20"/>
          <w:szCs w:val="20"/>
        </w:rPr>
        <w:t xml:space="preserve">that assessed the collected data to derive the conclusive findings for the review.  </w:t>
      </w:r>
      <w:r w:rsidR="00A172F7" w:rsidRPr="00466E20">
        <w:rPr>
          <w:rFonts w:ascii="Century Gothic" w:eastAsia="Proxima Nova" w:hAnsi="Century Gothic" w:cs="Proxima Nova"/>
          <w:sz w:val="20"/>
          <w:szCs w:val="20"/>
        </w:rPr>
        <w:t>Here</w:t>
      </w:r>
      <w:r w:rsidRPr="00466E20">
        <w:rPr>
          <w:rFonts w:ascii="Century Gothic" w:eastAsia="Proxima Nova" w:hAnsi="Century Gothic" w:cs="Proxima Nova"/>
          <w:sz w:val="20"/>
          <w:szCs w:val="20"/>
        </w:rPr>
        <w:t xml:space="preserve"> the evaluation team used a fit-for-purpose contribution analysis</w:t>
      </w:r>
      <w:r w:rsidRPr="00466E20">
        <w:rPr>
          <w:rFonts w:ascii="Century Gothic" w:eastAsia="Proxima Nova" w:hAnsi="Century Gothic" w:cs="Proxima Nova"/>
          <w:sz w:val="20"/>
          <w:szCs w:val="20"/>
          <w:vertAlign w:val="superscript"/>
        </w:rPr>
        <w:footnoteReference w:id="2"/>
      </w:r>
      <w:r w:rsidRPr="00466E20">
        <w:rPr>
          <w:rFonts w:ascii="Century Gothic" w:eastAsia="Proxima Nova" w:hAnsi="Century Gothic" w:cs="Proxima Nova"/>
          <w:sz w:val="20"/>
          <w:szCs w:val="20"/>
        </w:rPr>
        <w:t xml:space="preserve">, process tracing, actor attribution and thorough validation of the project`s achievements as per the programme` logical framework and the six mentioned OECD-DAC criteria for evaluating development projects.  </w:t>
      </w:r>
    </w:p>
    <w:p w14:paraId="34799864" w14:textId="77777777" w:rsidR="00A172F7" w:rsidRPr="00466E20" w:rsidRDefault="00A172F7" w:rsidP="00905130">
      <w:pPr>
        <w:spacing w:line="276" w:lineRule="auto"/>
        <w:rPr>
          <w:rFonts w:ascii="Century Gothic" w:eastAsia="Arial" w:hAnsi="Century Gothic" w:cs="Arial"/>
          <w:bCs/>
          <w:sz w:val="20"/>
          <w:szCs w:val="20"/>
        </w:rPr>
      </w:pPr>
    </w:p>
    <w:p w14:paraId="37D7F97D" w14:textId="77777777" w:rsidR="008A27FF" w:rsidRPr="00466E20" w:rsidRDefault="00A172F7" w:rsidP="00A172F7">
      <w:pPr>
        <w:spacing w:line="276" w:lineRule="auto"/>
        <w:jc w:val="both"/>
        <w:rPr>
          <w:rFonts w:ascii="Century Gothic" w:eastAsia="Arial" w:hAnsi="Century Gothic" w:cs="Arial"/>
          <w:bCs/>
          <w:sz w:val="20"/>
          <w:szCs w:val="20"/>
        </w:rPr>
      </w:pPr>
      <w:r w:rsidRPr="00466E20">
        <w:rPr>
          <w:rFonts w:ascii="Century Gothic" w:eastAsia="Arial" w:hAnsi="Century Gothic" w:cs="Arial"/>
          <w:bCs/>
          <w:sz w:val="20"/>
          <w:szCs w:val="20"/>
        </w:rPr>
        <w:t xml:space="preserve">It is to be noted that the findings </w:t>
      </w:r>
      <w:r w:rsidR="00B7382E" w:rsidRPr="00466E20">
        <w:rPr>
          <w:rFonts w:ascii="Century Gothic" w:eastAsia="Arial" w:hAnsi="Century Gothic" w:cs="Arial"/>
          <w:bCs/>
          <w:sz w:val="20"/>
          <w:szCs w:val="20"/>
        </w:rPr>
        <w:t xml:space="preserve">were </w:t>
      </w:r>
      <w:r w:rsidRPr="00466E20">
        <w:rPr>
          <w:rFonts w:ascii="Century Gothic" w:eastAsia="Arial" w:hAnsi="Century Gothic" w:cs="Arial"/>
          <w:bCs/>
          <w:sz w:val="20"/>
          <w:szCs w:val="20"/>
        </w:rPr>
        <w:t xml:space="preserve">limited to the desktop review of documents provided by the implementing team, SCO Serbia, evaluators` own research and </w:t>
      </w:r>
      <w:r w:rsidR="00B7382E" w:rsidRPr="00466E20">
        <w:rPr>
          <w:rFonts w:ascii="Century Gothic" w:eastAsia="Arial" w:hAnsi="Century Gothic" w:cs="Arial"/>
          <w:bCs/>
          <w:sz w:val="20"/>
          <w:szCs w:val="20"/>
        </w:rPr>
        <w:t xml:space="preserve">the </w:t>
      </w:r>
      <w:r w:rsidRPr="00466E20">
        <w:rPr>
          <w:rFonts w:ascii="Century Gothic" w:eastAsia="Arial" w:hAnsi="Century Gothic" w:cs="Arial"/>
          <w:bCs/>
          <w:sz w:val="20"/>
          <w:szCs w:val="20"/>
        </w:rPr>
        <w:t>mission</w:t>
      </w:r>
      <w:r w:rsidR="00B7382E" w:rsidRPr="00466E20">
        <w:rPr>
          <w:rFonts w:ascii="Century Gothic" w:eastAsia="Arial" w:hAnsi="Century Gothic" w:cs="Arial"/>
          <w:bCs/>
          <w:sz w:val="20"/>
          <w:szCs w:val="20"/>
        </w:rPr>
        <w:t xml:space="preserve"> interviews</w:t>
      </w:r>
      <w:r w:rsidRPr="00466E20">
        <w:rPr>
          <w:rFonts w:ascii="Century Gothic" w:eastAsia="Arial" w:hAnsi="Century Gothic" w:cs="Arial"/>
          <w:bCs/>
          <w:sz w:val="20"/>
          <w:szCs w:val="20"/>
        </w:rPr>
        <w:t>.</w:t>
      </w:r>
    </w:p>
    <w:p w14:paraId="738AFCFC" w14:textId="77777777" w:rsidR="008A27FF" w:rsidRPr="00466E20" w:rsidRDefault="008A27FF" w:rsidP="00A172F7">
      <w:pPr>
        <w:spacing w:line="276" w:lineRule="auto"/>
        <w:jc w:val="both"/>
        <w:rPr>
          <w:rFonts w:ascii="Century Gothic" w:eastAsia="Arial" w:hAnsi="Century Gothic" w:cs="Arial"/>
          <w:bCs/>
          <w:sz w:val="20"/>
          <w:szCs w:val="20"/>
        </w:rPr>
      </w:pPr>
    </w:p>
    <w:p w14:paraId="361841D0" w14:textId="77777777" w:rsidR="00C95B37" w:rsidRPr="00466E20" w:rsidRDefault="00C95B37" w:rsidP="00A172F7">
      <w:pPr>
        <w:spacing w:line="276" w:lineRule="auto"/>
        <w:jc w:val="both"/>
        <w:rPr>
          <w:rFonts w:ascii="Century Gothic" w:eastAsia="Arial" w:hAnsi="Century Gothic" w:cs="Arial"/>
          <w:bCs/>
          <w:sz w:val="20"/>
          <w:szCs w:val="20"/>
        </w:rPr>
      </w:pPr>
    </w:p>
    <w:p w14:paraId="5BA1A28D" w14:textId="77777777" w:rsidR="004A3AAB" w:rsidRPr="00466E20" w:rsidRDefault="003E69F7" w:rsidP="005D09B4">
      <w:pPr>
        <w:numPr>
          <w:ilvl w:val="0"/>
          <w:numId w:val="5"/>
        </w:numPr>
        <w:pBdr>
          <w:top w:val="nil"/>
          <w:left w:val="nil"/>
          <w:bottom w:val="single" w:sz="4" w:space="1" w:color="000000"/>
          <w:right w:val="nil"/>
          <w:between w:val="nil"/>
        </w:pBdr>
        <w:spacing w:line="276" w:lineRule="auto"/>
        <w:ind w:left="450" w:hanging="450"/>
        <w:rPr>
          <w:rFonts w:ascii="Century Gothic" w:hAnsi="Century Gothic"/>
          <w:b/>
          <w:color w:val="000000"/>
          <w:sz w:val="28"/>
          <w:szCs w:val="28"/>
        </w:rPr>
      </w:pPr>
      <w:r w:rsidRPr="00466E20">
        <w:rPr>
          <w:rFonts w:ascii="Century Gothic" w:hAnsi="Century Gothic"/>
          <w:b/>
          <w:color w:val="000000"/>
          <w:sz w:val="28"/>
          <w:szCs w:val="28"/>
        </w:rPr>
        <w:lastRenderedPageBreak/>
        <w:t xml:space="preserve">CONTEXT </w:t>
      </w:r>
      <w:r w:rsidR="00A172F7" w:rsidRPr="00466E20">
        <w:rPr>
          <w:rFonts w:ascii="Century Gothic" w:hAnsi="Century Gothic"/>
          <w:b/>
          <w:color w:val="000000"/>
          <w:sz w:val="28"/>
          <w:szCs w:val="28"/>
        </w:rPr>
        <w:t>SETTING</w:t>
      </w:r>
      <w:r w:rsidRPr="00466E20">
        <w:rPr>
          <w:rFonts w:ascii="Century Gothic" w:hAnsi="Century Gothic"/>
          <w:b/>
          <w:color w:val="000000"/>
          <w:sz w:val="28"/>
          <w:szCs w:val="28"/>
        </w:rPr>
        <w:t xml:space="preserve"> </w:t>
      </w:r>
    </w:p>
    <w:p w14:paraId="62E5DAD4" w14:textId="77777777" w:rsidR="004A3AAB" w:rsidRPr="00466E20" w:rsidRDefault="004A3AAB" w:rsidP="00905130">
      <w:pPr>
        <w:pBdr>
          <w:top w:val="nil"/>
          <w:left w:val="nil"/>
          <w:bottom w:val="nil"/>
          <w:right w:val="nil"/>
          <w:between w:val="nil"/>
        </w:pBdr>
        <w:spacing w:line="276" w:lineRule="auto"/>
        <w:ind w:left="720"/>
        <w:rPr>
          <w:rFonts w:ascii="Century Gothic" w:hAnsi="Century Gothic"/>
          <w:b/>
          <w:color w:val="000000"/>
          <w:sz w:val="20"/>
          <w:szCs w:val="20"/>
        </w:rPr>
      </w:pPr>
    </w:p>
    <w:p w14:paraId="2708EE87" w14:textId="77777777" w:rsidR="00514702" w:rsidRPr="00466E20" w:rsidRDefault="00514702" w:rsidP="00905130">
      <w:pPr>
        <w:pBdr>
          <w:top w:val="nil"/>
          <w:left w:val="nil"/>
          <w:bottom w:val="nil"/>
          <w:right w:val="nil"/>
          <w:between w:val="nil"/>
        </w:pBdr>
        <w:spacing w:line="276" w:lineRule="auto"/>
        <w:ind w:left="720"/>
        <w:rPr>
          <w:rFonts w:ascii="Century Gothic" w:hAnsi="Century Gothic"/>
          <w:b/>
          <w:color w:val="000000"/>
          <w:sz w:val="20"/>
          <w:szCs w:val="20"/>
        </w:rPr>
      </w:pPr>
    </w:p>
    <w:p w14:paraId="1CB38005" w14:textId="77777777" w:rsidR="004A3AAB" w:rsidRPr="00466E20" w:rsidRDefault="005D09B4" w:rsidP="005D09B4">
      <w:pPr>
        <w:pStyle w:val="ListParagraph"/>
        <w:numPr>
          <w:ilvl w:val="1"/>
          <w:numId w:val="7"/>
        </w:numPr>
        <w:pBdr>
          <w:top w:val="nil"/>
          <w:left w:val="nil"/>
          <w:bottom w:val="nil"/>
          <w:right w:val="nil"/>
          <w:between w:val="nil"/>
        </w:pBdr>
        <w:spacing w:line="276" w:lineRule="auto"/>
        <w:rPr>
          <w:rFonts w:ascii="Century Gothic" w:hAnsi="Century Gothic"/>
          <w:b/>
          <w:color w:val="000000"/>
          <w:sz w:val="22"/>
          <w:szCs w:val="22"/>
        </w:rPr>
      </w:pPr>
      <w:r w:rsidRPr="00466E20">
        <w:rPr>
          <w:rFonts w:ascii="Century Gothic" w:hAnsi="Century Gothic"/>
          <w:b/>
          <w:color w:val="000000"/>
          <w:sz w:val="22"/>
          <w:szCs w:val="22"/>
        </w:rPr>
        <w:t xml:space="preserve"> </w:t>
      </w:r>
      <w:r w:rsidR="00A172F7" w:rsidRPr="00466E20">
        <w:rPr>
          <w:rFonts w:ascii="Century Gothic" w:hAnsi="Century Gothic"/>
          <w:b/>
          <w:color w:val="000000"/>
          <w:sz w:val="22"/>
          <w:szCs w:val="22"/>
        </w:rPr>
        <w:t xml:space="preserve">Political </w:t>
      </w:r>
      <w:r w:rsidR="003E69F7" w:rsidRPr="00466E20">
        <w:rPr>
          <w:rFonts w:ascii="Century Gothic" w:hAnsi="Century Gothic"/>
          <w:b/>
          <w:color w:val="000000"/>
          <w:sz w:val="22"/>
          <w:szCs w:val="22"/>
        </w:rPr>
        <w:t xml:space="preserve">Context </w:t>
      </w:r>
      <w:r w:rsidR="00A172F7" w:rsidRPr="00466E20">
        <w:rPr>
          <w:rFonts w:ascii="Century Gothic" w:hAnsi="Century Gothic"/>
          <w:b/>
          <w:sz w:val="22"/>
          <w:szCs w:val="22"/>
        </w:rPr>
        <w:t>during Phase III</w:t>
      </w:r>
    </w:p>
    <w:p w14:paraId="2D430487" w14:textId="77777777" w:rsidR="004A3AAB" w:rsidRPr="00466E20" w:rsidRDefault="004A3AAB" w:rsidP="00514702">
      <w:pPr>
        <w:pBdr>
          <w:top w:val="nil"/>
          <w:left w:val="nil"/>
          <w:bottom w:val="nil"/>
          <w:right w:val="nil"/>
          <w:between w:val="nil"/>
        </w:pBdr>
        <w:spacing w:line="276" w:lineRule="auto"/>
        <w:ind w:left="720"/>
        <w:rPr>
          <w:rFonts w:ascii="Century Gothic" w:hAnsi="Century Gothic"/>
          <w:b/>
          <w:color w:val="FF0000"/>
          <w:sz w:val="10"/>
          <w:szCs w:val="10"/>
        </w:rPr>
      </w:pPr>
    </w:p>
    <w:p w14:paraId="7F11782B" w14:textId="77777777" w:rsidR="00905130"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The project “Strengthening Parliamentary Democracy and Inclusive Political Dialogue” was implemented during challenging times in Serbia.  The period was marked by the outbreak of the Covid-19 </w:t>
      </w:r>
      <w:r w:rsidR="00905130" w:rsidRPr="00466E20">
        <w:rPr>
          <w:rFonts w:ascii="Century Gothic" w:eastAsia="Proxima Nova" w:hAnsi="Century Gothic" w:cs="Proxima Nova"/>
          <w:sz w:val="20"/>
          <w:szCs w:val="20"/>
        </w:rPr>
        <w:t xml:space="preserve">pandemic </w:t>
      </w:r>
      <w:r w:rsidRPr="00466E20">
        <w:rPr>
          <w:rFonts w:ascii="Century Gothic" w:eastAsia="Proxima Nova" w:hAnsi="Century Gothic" w:cs="Proxima Nova"/>
          <w:sz w:val="20"/>
          <w:szCs w:val="20"/>
        </w:rPr>
        <w:t xml:space="preserve">in 2020 and a series of electoral winds: the parliamentary, </w:t>
      </w:r>
      <w:proofErr w:type="gramStart"/>
      <w:r w:rsidR="00815D7F" w:rsidRPr="00466E20">
        <w:rPr>
          <w:rFonts w:ascii="Century Gothic" w:eastAsia="Proxima Nova" w:hAnsi="Century Gothic" w:cs="Proxima Nova"/>
          <w:sz w:val="20"/>
          <w:szCs w:val="20"/>
        </w:rPr>
        <w:t>regional</w:t>
      </w:r>
      <w:proofErr w:type="gramEnd"/>
      <w:r w:rsidR="00815D7F"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and local elections held in June 2020, parliamentary and presidential elections in April 2022</w:t>
      </w:r>
      <w:r w:rsidR="00905130"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 xml:space="preserve"> </w:t>
      </w:r>
      <w:r w:rsidR="00905130" w:rsidRPr="00466E20">
        <w:rPr>
          <w:rFonts w:ascii="Century Gothic" w:eastAsia="Proxima Nova" w:hAnsi="Century Gothic" w:cs="Proxima Nova"/>
          <w:sz w:val="20"/>
          <w:szCs w:val="20"/>
        </w:rPr>
        <w:t>Staunch p</w:t>
      </w:r>
      <w:r w:rsidRPr="00466E20">
        <w:rPr>
          <w:rFonts w:ascii="Century Gothic" w:eastAsia="Proxima Nova" w:hAnsi="Century Gothic" w:cs="Proxima Nova"/>
          <w:sz w:val="20"/>
          <w:szCs w:val="20"/>
        </w:rPr>
        <w:t xml:space="preserve">olitical polarisation that </w:t>
      </w:r>
      <w:r w:rsidR="00905130" w:rsidRPr="00466E20">
        <w:rPr>
          <w:rFonts w:ascii="Century Gothic" w:eastAsia="Proxima Nova" w:hAnsi="Century Gothic" w:cs="Proxima Nova"/>
          <w:sz w:val="20"/>
          <w:szCs w:val="20"/>
        </w:rPr>
        <w:t>has</w:t>
      </w:r>
      <w:r w:rsidRPr="00466E20">
        <w:rPr>
          <w:rFonts w:ascii="Century Gothic" w:eastAsia="Proxima Nova" w:hAnsi="Century Gothic" w:cs="Proxima Nova"/>
          <w:sz w:val="20"/>
          <w:szCs w:val="20"/>
        </w:rPr>
        <w:t xml:space="preserve"> </w:t>
      </w:r>
      <w:r w:rsidR="00905130" w:rsidRPr="00466E20">
        <w:rPr>
          <w:rFonts w:ascii="Century Gothic" w:eastAsia="Proxima Nova" w:hAnsi="Century Gothic" w:cs="Proxima Nova"/>
          <w:sz w:val="20"/>
          <w:szCs w:val="20"/>
        </w:rPr>
        <w:t>nearly</w:t>
      </w:r>
      <w:r w:rsidRPr="00466E20">
        <w:rPr>
          <w:rFonts w:ascii="Century Gothic" w:eastAsia="Proxima Nova" w:hAnsi="Century Gothic" w:cs="Proxima Nova"/>
          <w:sz w:val="20"/>
          <w:szCs w:val="20"/>
        </w:rPr>
        <w:t xml:space="preserve"> reach</w:t>
      </w:r>
      <w:r w:rsidR="00905130" w:rsidRPr="00466E20">
        <w:rPr>
          <w:rFonts w:ascii="Century Gothic" w:eastAsia="Proxima Nova" w:hAnsi="Century Gothic" w:cs="Proxima Nova"/>
          <w:sz w:val="20"/>
          <w:szCs w:val="20"/>
        </w:rPr>
        <w:t>ed</w:t>
      </w:r>
      <w:r w:rsidRPr="00466E20">
        <w:rPr>
          <w:rFonts w:ascii="Century Gothic" w:eastAsia="Proxima Nova" w:hAnsi="Century Gothic" w:cs="Proxima Nova"/>
          <w:sz w:val="20"/>
          <w:szCs w:val="20"/>
        </w:rPr>
        <w:t xml:space="preserve"> </w:t>
      </w:r>
      <w:r w:rsidR="00905130" w:rsidRPr="00466E20">
        <w:rPr>
          <w:rFonts w:ascii="Century Gothic" w:eastAsia="Proxima Nova" w:hAnsi="Century Gothic" w:cs="Proxima Nova"/>
          <w:sz w:val="20"/>
          <w:szCs w:val="20"/>
        </w:rPr>
        <w:t>a point</w:t>
      </w:r>
      <w:r w:rsidRPr="00466E20">
        <w:rPr>
          <w:rFonts w:ascii="Century Gothic" w:eastAsia="Proxima Nova" w:hAnsi="Century Gothic" w:cs="Proxima Nova"/>
          <w:sz w:val="20"/>
          <w:szCs w:val="20"/>
        </w:rPr>
        <w:t xml:space="preserve"> of political paralysis</w:t>
      </w:r>
      <w:r w:rsidR="00905130" w:rsidRPr="00466E20">
        <w:rPr>
          <w:rFonts w:ascii="Century Gothic" w:eastAsia="Proxima Nova" w:hAnsi="Century Gothic" w:cs="Proxima Nova"/>
          <w:sz w:val="20"/>
          <w:szCs w:val="20"/>
        </w:rPr>
        <w:t xml:space="preserve"> has been also shadowing the implementation period of Phase III</w:t>
      </w:r>
      <w:r w:rsidRPr="00466E20">
        <w:rPr>
          <w:rFonts w:ascii="Century Gothic" w:eastAsia="Proxima Nova" w:hAnsi="Century Gothic" w:cs="Proxima Nova"/>
          <w:sz w:val="20"/>
          <w:szCs w:val="20"/>
        </w:rPr>
        <w:t xml:space="preserve">. More recently, the </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was dissolved again in November 2023 by the President of Serbia with new snap elections called for December 2023. </w:t>
      </w:r>
    </w:p>
    <w:p w14:paraId="5C3C149D" w14:textId="77777777" w:rsidR="00905130" w:rsidRPr="00466E20" w:rsidRDefault="00905130" w:rsidP="00905130">
      <w:pPr>
        <w:spacing w:line="276" w:lineRule="auto"/>
        <w:jc w:val="both"/>
        <w:rPr>
          <w:rFonts w:ascii="Century Gothic" w:eastAsia="Proxima Nova" w:hAnsi="Century Gothic" w:cs="Proxima Nova"/>
          <w:sz w:val="20"/>
          <w:szCs w:val="20"/>
        </w:rPr>
      </w:pPr>
    </w:p>
    <w:p w14:paraId="07EFA2C8"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This political backdrop significantly influenced the project by reducing the available time for implementation of activities. At the same time, the Government of Serbia (</w:t>
      </w:r>
      <w:r w:rsidR="00EC0569" w:rsidRPr="00466E20">
        <w:rPr>
          <w:rFonts w:ascii="Century Gothic" w:eastAsia="Proxima Nova" w:hAnsi="Century Gothic" w:cs="Proxima Nova"/>
          <w:sz w:val="20"/>
          <w:szCs w:val="20"/>
        </w:rPr>
        <w:t>GoS) has</w:t>
      </w:r>
      <w:r w:rsidRPr="00466E20">
        <w:rPr>
          <w:rFonts w:ascii="Century Gothic" w:eastAsia="Proxima Nova" w:hAnsi="Century Gothic" w:cs="Proxima Nova"/>
          <w:sz w:val="20"/>
          <w:szCs w:val="20"/>
        </w:rPr>
        <w:t xml:space="preserve"> continued to declare accession to the European Union (EU) as a strategic goal for the country. Despite this, the accession process has slowed down with no new clusters being opened since 2021, including cluster 1 which incorporates accession political criteria and democratic development. During the implementation period, the state of democracy in Serbia has remained volatile.</w:t>
      </w:r>
    </w:p>
    <w:p w14:paraId="0F447AAC" w14:textId="77777777" w:rsidR="004A3AAB" w:rsidRPr="00466E20" w:rsidRDefault="004A3AAB" w:rsidP="00905130">
      <w:pPr>
        <w:spacing w:line="276" w:lineRule="auto"/>
        <w:jc w:val="both"/>
        <w:rPr>
          <w:rFonts w:ascii="Century Gothic" w:hAnsi="Century Gothic"/>
          <w:sz w:val="20"/>
          <w:szCs w:val="20"/>
        </w:rPr>
      </w:pPr>
    </w:p>
    <w:p w14:paraId="5122CBCF" w14:textId="77777777" w:rsidR="004A3AAB" w:rsidRPr="00466E20" w:rsidRDefault="003E69F7" w:rsidP="00905130">
      <w:pPr>
        <w:spacing w:line="276" w:lineRule="auto"/>
        <w:jc w:val="both"/>
        <w:rPr>
          <w:rFonts w:ascii="Century Gothic" w:eastAsia="Proxima Nova" w:hAnsi="Century Gothic" w:cs="Proxima Nova"/>
          <w:sz w:val="20"/>
          <w:szCs w:val="20"/>
          <w:vertAlign w:val="superscript"/>
        </w:rPr>
      </w:pPr>
      <w:r w:rsidRPr="00466E20">
        <w:rPr>
          <w:rFonts w:ascii="Century Gothic" w:eastAsia="Proxima Nova" w:hAnsi="Century Gothic" w:cs="Proxima Nova"/>
          <w:sz w:val="20"/>
          <w:szCs w:val="20"/>
        </w:rPr>
        <w:t xml:space="preserve">The principle of the division of powers </w:t>
      </w:r>
      <w:r w:rsidR="00617D10" w:rsidRPr="00466E20">
        <w:rPr>
          <w:rFonts w:ascii="Century Gothic" w:eastAsia="Proxima Nova" w:hAnsi="Century Gothic" w:cs="Proxima Nova"/>
          <w:sz w:val="20"/>
          <w:szCs w:val="20"/>
        </w:rPr>
        <w:t xml:space="preserve">was </w:t>
      </w:r>
      <w:r w:rsidRPr="00466E20">
        <w:rPr>
          <w:rFonts w:ascii="Century Gothic" w:eastAsia="Proxima Nova" w:hAnsi="Century Gothic" w:cs="Proxima Nova"/>
          <w:sz w:val="20"/>
          <w:szCs w:val="20"/>
        </w:rPr>
        <w:t xml:space="preserve">not adequately ensured, and </w:t>
      </w:r>
      <w:r w:rsidR="00617D10" w:rsidRPr="00466E20">
        <w:rPr>
          <w:rFonts w:ascii="Century Gothic" w:eastAsia="Proxima Nova" w:hAnsi="Century Gothic" w:cs="Proxima Nova"/>
          <w:sz w:val="20"/>
          <w:szCs w:val="20"/>
        </w:rPr>
        <w:t xml:space="preserve">was </w:t>
      </w:r>
      <w:r w:rsidRPr="00466E20">
        <w:rPr>
          <w:rFonts w:ascii="Century Gothic" w:eastAsia="Proxima Nova" w:hAnsi="Century Gothic" w:cs="Proxima Nova"/>
          <w:sz w:val="20"/>
          <w:szCs w:val="20"/>
        </w:rPr>
        <w:t xml:space="preserve">seriously challenged in practice, </w:t>
      </w:r>
      <w:r w:rsidR="00617D10" w:rsidRPr="00466E20">
        <w:rPr>
          <w:rFonts w:ascii="Century Gothic" w:eastAsia="Proxima Nova" w:hAnsi="Century Gothic" w:cs="Proxima Nova"/>
          <w:sz w:val="20"/>
          <w:szCs w:val="20"/>
        </w:rPr>
        <w:t>with</w:t>
      </w:r>
      <w:r w:rsidRPr="00466E20">
        <w:rPr>
          <w:rFonts w:ascii="Century Gothic" w:eastAsia="Proxima Nova" w:hAnsi="Century Gothic" w:cs="Proxima Nova"/>
          <w:sz w:val="20"/>
          <w:szCs w:val="20"/>
        </w:rPr>
        <w:t xml:space="preserve"> the predominance of the executive both in the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 xml:space="preserve">and </w:t>
      </w:r>
      <w:r w:rsidR="00617D10" w:rsidRPr="00466E20">
        <w:rPr>
          <w:rFonts w:ascii="Century Gothic" w:eastAsia="Proxima Nova" w:hAnsi="Century Gothic" w:cs="Proxima Nova"/>
          <w:sz w:val="20"/>
          <w:szCs w:val="20"/>
        </w:rPr>
        <w:t xml:space="preserve">in </w:t>
      </w:r>
      <w:r w:rsidRPr="00466E20">
        <w:rPr>
          <w:rFonts w:ascii="Century Gothic" w:eastAsia="Proxima Nova" w:hAnsi="Century Gothic" w:cs="Proxima Nova"/>
          <w:sz w:val="20"/>
          <w:szCs w:val="20"/>
        </w:rPr>
        <w:t xml:space="preserve">the judiciary. Generally, the work of the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 xml:space="preserve">is most often </w:t>
      </w:r>
      <w:r w:rsidR="008F39E3" w:rsidRPr="00466E20">
        <w:rPr>
          <w:rFonts w:ascii="Century Gothic" w:eastAsia="Proxima Nova" w:hAnsi="Century Gothic" w:cs="Proxima Nova"/>
          <w:sz w:val="20"/>
          <w:szCs w:val="20"/>
        </w:rPr>
        <w:t xml:space="preserve">curbed </w:t>
      </w:r>
      <w:r w:rsidRPr="00466E20">
        <w:rPr>
          <w:rFonts w:ascii="Century Gothic" w:eastAsia="Proxima Nova" w:hAnsi="Century Gothic" w:cs="Proxima Nova"/>
          <w:sz w:val="20"/>
          <w:szCs w:val="20"/>
        </w:rPr>
        <w:t>by the Government</w:t>
      </w:r>
      <w:r w:rsidR="00AD0F9A" w:rsidRPr="00466E20">
        <w:rPr>
          <w:rStyle w:val="FootnoteReference"/>
          <w:rFonts w:ascii="Century Gothic" w:eastAsia="Proxima Nova" w:hAnsi="Century Gothic" w:cs="Proxima Nova"/>
          <w:sz w:val="20"/>
          <w:szCs w:val="20"/>
        </w:rPr>
        <w:footnoteReference w:id="3"/>
      </w:r>
      <w:r w:rsidR="00AD0F9A" w:rsidRPr="00466E20">
        <w:rPr>
          <w:rFonts w:ascii="Century Gothic" w:eastAsia="Proxima Nova" w:hAnsi="Century Gothic" w:cs="Proxima Nova"/>
          <w:sz w:val="20"/>
          <w:szCs w:val="20"/>
          <w:vertAlign w:val="superscript"/>
        </w:rPr>
        <w:t xml:space="preserve"> </w:t>
      </w:r>
      <w:r w:rsidRPr="00466E20">
        <w:rPr>
          <w:rFonts w:ascii="Century Gothic" w:eastAsia="Proxima Nova" w:hAnsi="Century Gothic" w:cs="Proxima Nova"/>
          <w:sz w:val="20"/>
          <w:szCs w:val="20"/>
        </w:rPr>
        <w:t xml:space="preserve">and the oversight role of the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is not satisfactory and substantial</w:t>
      </w:r>
      <w:r w:rsidR="00905130" w:rsidRPr="00466E20">
        <w:rPr>
          <w:rFonts w:ascii="Century Gothic" w:eastAsia="Proxima Nova" w:hAnsi="Century Gothic" w:cs="Proxima Nova"/>
          <w:sz w:val="20"/>
          <w:szCs w:val="20"/>
        </w:rPr>
        <w:t xml:space="preserve"> in</w:t>
      </w:r>
      <w:r w:rsidRPr="00466E20">
        <w:rPr>
          <w:rFonts w:ascii="Century Gothic" w:eastAsia="Proxima Nova" w:hAnsi="Century Gothic" w:cs="Proxima Nova"/>
          <w:sz w:val="20"/>
          <w:szCs w:val="20"/>
        </w:rPr>
        <w:t xml:space="preserve"> practi</w:t>
      </w:r>
      <w:r w:rsidR="00905130" w:rsidRPr="00466E20">
        <w:rPr>
          <w:rFonts w:ascii="Century Gothic" w:eastAsia="Proxima Nova" w:hAnsi="Century Gothic" w:cs="Proxima Nova"/>
          <w:sz w:val="20"/>
          <w:szCs w:val="20"/>
        </w:rPr>
        <w:t>ce</w:t>
      </w:r>
      <w:r w:rsidRPr="00466E20">
        <w:rPr>
          <w:rFonts w:ascii="Century Gothic" w:eastAsia="Proxima Nova" w:hAnsi="Century Gothic" w:cs="Proxima Nova"/>
          <w:sz w:val="20"/>
          <w:szCs w:val="20"/>
        </w:rPr>
        <w:t xml:space="preserve">. The proportional electoral system with </w:t>
      </w:r>
      <w:r w:rsidR="00A45433" w:rsidRPr="00466E20">
        <w:rPr>
          <w:rFonts w:ascii="Century Gothic" w:eastAsia="Proxima Nova" w:hAnsi="Century Gothic" w:cs="Proxima Nova"/>
          <w:sz w:val="20"/>
          <w:szCs w:val="20"/>
        </w:rPr>
        <w:t xml:space="preserve">a </w:t>
      </w:r>
      <w:r w:rsidRPr="00466E20">
        <w:rPr>
          <w:rFonts w:ascii="Century Gothic" w:eastAsia="Proxima Nova" w:hAnsi="Century Gothic" w:cs="Proxima Nova"/>
          <w:sz w:val="20"/>
          <w:szCs w:val="20"/>
        </w:rPr>
        <w:t>closed list enables the practice that a significant number of geographic areas and municipalities do not have an</w:t>
      </w:r>
      <w:r w:rsidR="00A45433"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elect</w:t>
      </w:r>
      <w:r w:rsidR="00A45433"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MP from the region</w:t>
      </w:r>
      <w:r w:rsidR="00A45433"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 xml:space="preserve"> </w:t>
      </w:r>
      <w:r w:rsidR="00A45433" w:rsidRPr="00466E20">
        <w:rPr>
          <w:rFonts w:ascii="Century Gothic" w:eastAsia="Proxima Nova" w:hAnsi="Century Gothic" w:cs="Proxima Nova"/>
          <w:sz w:val="20"/>
          <w:szCs w:val="20"/>
        </w:rPr>
        <w:t>It also</w:t>
      </w:r>
      <w:r w:rsidRPr="00466E20">
        <w:rPr>
          <w:rFonts w:ascii="Century Gothic" w:eastAsia="Proxima Nova" w:hAnsi="Century Gothic" w:cs="Proxima Nova"/>
          <w:sz w:val="20"/>
          <w:szCs w:val="20"/>
        </w:rPr>
        <w:t xml:space="preserve"> prevents </w:t>
      </w:r>
      <w:r w:rsidR="00A45433" w:rsidRPr="00466E20">
        <w:rPr>
          <w:rFonts w:ascii="Century Gothic" w:eastAsia="Proxima Nova" w:hAnsi="Century Gothic" w:cs="Proxima Nova"/>
          <w:sz w:val="20"/>
          <w:szCs w:val="20"/>
        </w:rPr>
        <w:t>the formation of electoral and accountability</w:t>
      </w:r>
      <w:r w:rsidRPr="00466E20">
        <w:rPr>
          <w:rFonts w:ascii="Century Gothic" w:eastAsia="Proxima Nova" w:hAnsi="Century Gothic" w:cs="Proxima Nova"/>
          <w:sz w:val="20"/>
          <w:szCs w:val="20"/>
        </w:rPr>
        <w:t xml:space="preserve"> link</w:t>
      </w:r>
      <w:r w:rsidR="00A45433" w:rsidRPr="00466E20">
        <w:rPr>
          <w:rFonts w:ascii="Century Gothic" w:eastAsia="Proxima Nova" w:hAnsi="Century Gothic" w:cs="Proxima Nova"/>
          <w:sz w:val="20"/>
          <w:szCs w:val="20"/>
        </w:rPr>
        <w:t xml:space="preserve">ages </w:t>
      </w:r>
      <w:r w:rsidRPr="00466E20">
        <w:rPr>
          <w:rFonts w:ascii="Century Gothic" w:eastAsia="Proxima Nova" w:hAnsi="Century Gothic" w:cs="Proxima Nova"/>
          <w:sz w:val="20"/>
          <w:szCs w:val="20"/>
        </w:rPr>
        <w:t xml:space="preserve">between the elected MPs and citizens. Belgrade based CSO, CESID, reported that 60% of the citizens find </w:t>
      </w:r>
      <w:r w:rsidR="00A45433" w:rsidRPr="00466E20">
        <w:rPr>
          <w:rFonts w:ascii="Century Gothic" w:eastAsia="Proxima Nova" w:hAnsi="Century Gothic" w:cs="Proxima Nova"/>
          <w:sz w:val="20"/>
          <w:szCs w:val="20"/>
        </w:rPr>
        <w:t xml:space="preserve">this form of an </w:t>
      </w:r>
      <w:r w:rsidRPr="00466E20">
        <w:rPr>
          <w:rFonts w:ascii="Century Gothic" w:eastAsia="Proxima Nova" w:hAnsi="Century Gothic" w:cs="Proxima Nova"/>
          <w:sz w:val="20"/>
          <w:szCs w:val="20"/>
        </w:rPr>
        <w:t>electoral system problem</w:t>
      </w:r>
      <w:r w:rsidR="00A45433" w:rsidRPr="00466E20">
        <w:rPr>
          <w:rFonts w:ascii="Century Gothic" w:eastAsia="Proxima Nova" w:hAnsi="Century Gothic" w:cs="Proxima Nova"/>
          <w:sz w:val="20"/>
          <w:szCs w:val="20"/>
        </w:rPr>
        <w:t>atic</w:t>
      </w:r>
      <w:r w:rsidRPr="00466E20">
        <w:rPr>
          <w:rFonts w:ascii="Century Gothic" w:eastAsia="Proxima Nova" w:hAnsi="Century Gothic" w:cs="Proxima Nova"/>
          <w:sz w:val="20"/>
          <w:szCs w:val="20"/>
        </w:rPr>
        <w:t xml:space="preserve"> as they do not vote for candidates but for the party leaders</w:t>
      </w:r>
      <w:r w:rsidR="00A45433"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 xml:space="preserve"> </w:t>
      </w:r>
      <w:r w:rsidR="00A45433" w:rsidRPr="00466E20">
        <w:rPr>
          <w:rFonts w:ascii="Century Gothic" w:eastAsia="Proxima Nova" w:hAnsi="Century Gothic" w:cs="Proxima Nova"/>
          <w:sz w:val="20"/>
          <w:szCs w:val="20"/>
        </w:rPr>
        <w:t xml:space="preserve">The </w:t>
      </w:r>
      <w:r w:rsidRPr="00466E20">
        <w:rPr>
          <w:rFonts w:ascii="Century Gothic" w:eastAsia="Proxima Nova" w:hAnsi="Century Gothic" w:cs="Proxima Nova"/>
          <w:sz w:val="20"/>
          <w:szCs w:val="20"/>
        </w:rPr>
        <w:t xml:space="preserve">political parties </w:t>
      </w:r>
      <w:r w:rsidR="00A45433" w:rsidRPr="00466E20">
        <w:rPr>
          <w:rFonts w:ascii="Century Gothic" w:eastAsia="Proxima Nova" w:hAnsi="Century Gothic" w:cs="Proxima Nova"/>
          <w:sz w:val="20"/>
          <w:szCs w:val="20"/>
        </w:rPr>
        <w:t xml:space="preserve">then appoint </w:t>
      </w:r>
      <w:r w:rsidRPr="00466E20">
        <w:rPr>
          <w:rFonts w:ascii="Century Gothic" w:eastAsia="Proxima Nova" w:hAnsi="Century Gothic" w:cs="Proxima Nova"/>
          <w:sz w:val="20"/>
          <w:szCs w:val="20"/>
        </w:rPr>
        <w:t>the MPs, which undermines the trust in the parliament.</w:t>
      </w:r>
      <w:r w:rsidR="00AD0F9A" w:rsidRPr="00466E20">
        <w:rPr>
          <w:rStyle w:val="FootnoteReference"/>
          <w:rFonts w:ascii="Century Gothic" w:eastAsia="Proxima Nova" w:hAnsi="Century Gothic" w:cs="Proxima Nova"/>
          <w:sz w:val="20"/>
          <w:szCs w:val="20"/>
        </w:rPr>
        <w:footnoteReference w:id="4"/>
      </w:r>
    </w:p>
    <w:p w14:paraId="3EF1AE4C" w14:textId="77777777" w:rsidR="004A3AAB" w:rsidRPr="00466E20" w:rsidRDefault="004A3AAB" w:rsidP="00905130">
      <w:pPr>
        <w:spacing w:line="276" w:lineRule="auto"/>
        <w:jc w:val="both"/>
        <w:rPr>
          <w:rFonts w:ascii="Century Gothic" w:eastAsia="Proxima Nova" w:hAnsi="Century Gothic" w:cs="Proxima Nova"/>
          <w:sz w:val="20"/>
          <w:szCs w:val="20"/>
          <w:vertAlign w:val="superscript"/>
        </w:rPr>
      </w:pPr>
    </w:p>
    <w:p w14:paraId="58B87B3D"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The political party scene shows predominance of the ruling Serbian Progressive Party (SNS) with its coalition partners Socialist Party of Serbia and a few smaller ones, whereas the opposition is fragmented, divided in two programmatic lanes, one often referred to as “pro-European” and the other one as “patriotic”. The Code of Conduct and sanctioning of the parliamentarians for the breach of parliamentary conduct is unequally applied targeting mostly the MPs from the opposition.</w:t>
      </w:r>
    </w:p>
    <w:p w14:paraId="385CC700"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5A4B1DCB"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In early March 2020 the outbreak of Covid19 led the Go</w:t>
      </w:r>
      <w:r w:rsidR="00A45433" w:rsidRPr="00466E20">
        <w:rPr>
          <w:rFonts w:ascii="Century Gothic" w:eastAsia="Proxima Nova" w:hAnsi="Century Gothic" w:cs="Proxima Nova"/>
          <w:sz w:val="20"/>
          <w:szCs w:val="20"/>
        </w:rPr>
        <w:t>S</w:t>
      </w:r>
      <w:r w:rsidRPr="00466E20">
        <w:rPr>
          <w:rFonts w:ascii="Century Gothic" w:eastAsia="Proxima Nova" w:hAnsi="Century Gothic" w:cs="Proxima Nova"/>
          <w:sz w:val="20"/>
          <w:szCs w:val="20"/>
        </w:rPr>
        <w:t xml:space="preserve"> to proclaim a state of emergency on March 15. The fact that the decision on introducing the state of emergency was done without the confirmation of the National Assembly of the Republic of Serbia</w:t>
      </w:r>
      <w:r w:rsidR="00A45433" w:rsidRPr="00466E20">
        <w:rPr>
          <w:rFonts w:ascii="Century Gothic" w:eastAsia="Proxima Nova" w:hAnsi="Century Gothic" w:cs="Proxima Nova"/>
          <w:sz w:val="20"/>
          <w:szCs w:val="20"/>
        </w:rPr>
        <w:t xml:space="preserve"> (NARS)</w:t>
      </w:r>
      <w:r w:rsidRPr="00466E20">
        <w:rPr>
          <w:rFonts w:ascii="Century Gothic" w:eastAsia="Proxima Nova" w:hAnsi="Century Gothic" w:cs="Proxima Nova"/>
          <w:sz w:val="20"/>
          <w:szCs w:val="20"/>
        </w:rPr>
        <w:t xml:space="preserve">, was largely criticized by the opposition and the academia as a breach of Constitution. The health situation </w:t>
      </w:r>
      <w:r w:rsidRPr="00466E20">
        <w:rPr>
          <w:rFonts w:ascii="Century Gothic" w:eastAsia="Proxima Nova" w:hAnsi="Century Gothic" w:cs="Proxima Nova"/>
          <w:sz w:val="20"/>
          <w:szCs w:val="20"/>
        </w:rPr>
        <w:lastRenderedPageBreak/>
        <w:t xml:space="preserve">and the regulations issued by the Government imposing limitations on movement and in person meetings disabled the organization of activities previewed by the project until early 2021 when the vaccination process started. At the same time these limitations pushed for the search for alternative digital solutions for online meetings. </w:t>
      </w:r>
    </w:p>
    <w:p w14:paraId="0EC2E9F0"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669552F5" w14:textId="77777777" w:rsidR="00A45433"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bCs/>
          <w:sz w:val="20"/>
          <w:szCs w:val="20"/>
        </w:rPr>
        <w:t xml:space="preserve">2020 Elections and </w:t>
      </w:r>
      <w:r w:rsidR="00617D10" w:rsidRPr="00466E20">
        <w:rPr>
          <w:rFonts w:ascii="Century Gothic" w:eastAsia="Proxima Nova" w:hAnsi="Century Gothic" w:cs="Proxima Nova"/>
          <w:b/>
          <w:bCs/>
          <w:sz w:val="20"/>
          <w:szCs w:val="20"/>
        </w:rPr>
        <w:t xml:space="preserve">Parliament </w:t>
      </w:r>
      <w:r w:rsidRPr="00466E20">
        <w:rPr>
          <w:rFonts w:ascii="Century Gothic" w:eastAsia="Proxima Nova" w:hAnsi="Century Gothic" w:cs="Proxima Nova"/>
          <w:b/>
          <w:bCs/>
          <w:sz w:val="20"/>
          <w:szCs w:val="20"/>
        </w:rPr>
        <w:t>work:</w:t>
      </w:r>
      <w:r w:rsidRPr="00466E20">
        <w:rPr>
          <w:rFonts w:ascii="Century Gothic" w:eastAsia="Proxima Nova" w:hAnsi="Century Gothic" w:cs="Proxima Nova"/>
          <w:sz w:val="20"/>
          <w:szCs w:val="20"/>
        </w:rPr>
        <w:t xml:space="preserve"> In February 2020, the electoral law was modified by decreasing the electoral threshold from 5% to 3% and by increasing the percentage of women on both local and parliamentary candidates` lists from 33% to 40%. At first scheduled for 26 April, the elections were </w:t>
      </w:r>
      <w:proofErr w:type="gramStart"/>
      <w:r w:rsidRPr="00466E20">
        <w:rPr>
          <w:rFonts w:ascii="Century Gothic" w:eastAsia="Proxima Nova" w:hAnsi="Century Gothic" w:cs="Proxima Nova"/>
          <w:sz w:val="20"/>
          <w:szCs w:val="20"/>
        </w:rPr>
        <w:t>postponed</w:t>
      </w:r>
      <w:proofErr w:type="gramEnd"/>
      <w:r w:rsidRPr="00466E20">
        <w:rPr>
          <w:rFonts w:ascii="Century Gothic" w:eastAsia="Proxima Nova" w:hAnsi="Century Gothic" w:cs="Proxima Nova"/>
          <w:sz w:val="20"/>
          <w:szCs w:val="20"/>
        </w:rPr>
        <w:t xml:space="preserve"> and the electoral campaign was put on hold due to the Covid19. The opposition announced the boycott of the elections, arguing that the general political and sanitary situation, with rising polarization and lack of media freedom, prevent the elections to be free and fair. The elections were held </w:t>
      </w:r>
      <w:r w:rsidR="00532A94" w:rsidRPr="00466E20">
        <w:rPr>
          <w:rFonts w:ascii="Century Gothic" w:eastAsia="Proxima Nova" w:hAnsi="Century Gothic" w:cs="Proxima Nova"/>
          <w:sz w:val="20"/>
          <w:szCs w:val="20"/>
        </w:rPr>
        <w:t>in June</w:t>
      </w:r>
      <w:r w:rsidRPr="00466E20">
        <w:rPr>
          <w:rFonts w:ascii="Century Gothic" w:eastAsia="Proxima Nova" w:hAnsi="Century Gothic" w:cs="Proxima Nova"/>
          <w:sz w:val="20"/>
          <w:szCs w:val="20"/>
        </w:rPr>
        <w:t xml:space="preserve"> 2020 and resulted in a supermajority of seats (188 of 250 seats) won by the Serbian Progressive party (SNS). Two other lists passed the 3% threshold (Socialist party of Serbia and SPAS that merged with the SNS) as well as three ethnic minority lists. With no relevant opposition, the NARS was practically one-party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 xml:space="preserve">in this convocation, with 140 MPs who were elected for the first time to the parliament. The work of the 2020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was rather efficient with reduced urgent procedure (265 laws from August 2020 were adopted until February 2022 when it was dissolved after 16 months), but due to the absence of viable opposition, there was no substantial parliamentary debate. As CRTA established, “</w:t>
      </w:r>
      <w:r w:rsidR="00532A94" w:rsidRPr="00466E20">
        <w:rPr>
          <w:rFonts w:ascii="Century Gothic" w:eastAsia="Proxima Nova" w:hAnsi="Century Gothic" w:cs="Proxima Nova"/>
          <w:sz w:val="20"/>
          <w:szCs w:val="20"/>
        </w:rPr>
        <w:t>70</w:t>
      </w:r>
      <w:r w:rsidRPr="00466E20">
        <w:rPr>
          <w:rFonts w:ascii="Century Gothic" w:eastAsia="Proxima Nova" w:hAnsi="Century Gothic" w:cs="Proxima Nova"/>
          <w:sz w:val="20"/>
          <w:szCs w:val="20"/>
        </w:rPr>
        <w:t xml:space="preserve"> percent of the adopted laws were adopted without amendments and 40 percent of the committee sittings lasted less than 10 minutes”. </w:t>
      </w:r>
    </w:p>
    <w:p w14:paraId="099C78BE" w14:textId="77777777" w:rsidR="00A45433" w:rsidRPr="00466E20" w:rsidRDefault="00A45433" w:rsidP="00905130">
      <w:pPr>
        <w:spacing w:line="276" w:lineRule="auto"/>
        <w:jc w:val="both"/>
        <w:rPr>
          <w:rFonts w:ascii="Century Gothic" w:eastAsia="Proxima Nova" w:hAnsi="Century Gothic" w:cs="Proxima Nova"/>
          <w:sz w:val="20"/>
          <w:szCs w:val="20"/>
        </w:rPr>
      </w:pPr>
    </w:p>
    <w:p w14:paraId="52D0CE8A" w14:textId="77777777" w:rsidR="00EC0569"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bCs/>
          <w:sz w:val="20"/>
          <w:szCs w:val="20"/>
        </w:rPr>
        <w:t xml:space="preserve">The informal groups, </w:t>
      </w:r>
      <w:r w:rsidRPr="00466E20">
        <w:rPr>
          <w:rFonts w:ascii="Century Gothic" w:eastAsia="Proxima Nova" w:hAnsi="Century Gothic" w:cs="Proxima Nova"/>
          <w:sz w:val="20"/>
          <w:szCs w:val="20"/>
        </w:rPr>
        <w:t xml:space="preserve">established in previous convocations, such as Women Parliamentary Network, restarted their work but the </w:t>
      </w:r>
      <w:r w:rsidR="00F9418C" w:rsidRPr="00466E20">
        <w:rPr>
          <w:rFonts w:ascii="Century Gothic" w:eastAsia="Proxima Nova" w:hAnsi="Century Gothic" w:cs="Proxima Nova"/>
          <w:sz w:val="20"/>
          <w:szCs w:val="20"/>
        </w:rPr>
        <w:t xml:space="preserve">very </w:t>
      </w:r>
      <w:r w:rsidRPr="00466E20">
        <w:rPr>
          <w:rFonts w:ascii="Century Gothic" w:eastAsia="Proxima Nova" w:hAnsi="Century Gothic" w:cs="Proxima Nova"/>
          <w:sz w:val="20"/>
          <w:szCs w:val="20"/>
        </w:rPr>
        <w:t>nature of th</w:t>
      </w:r>
      <w:r w:rsidR="00F9418C" w:rsidRPr="00466E20">
        <w:rPr>
          <w:rFonts w:ascii="Century Gothic" w:eastAsia="Proxima Nova" w:hAnsi="Century Gothic" w:cs="Proxima Nova"/>
          <w:sz w:val="20"/>
          <w:szCs w:val="20"/>
        </w:rPr>
        <w:t>e</w:t>
      </w:r>
      <w:r w:rsidRPr="00466E20">
        <w:rPr>
          <w:rFonts w:ascii="Century Gothic" w:eastAsia="Proxima Nova" w:hAnsi="Century Gothic" w:cs="Proxima Nova"/>
          <w:sz w:val="20"/>
          <w:szCs w:val="20"/>
        </w:rPr>
        <w:t xml:space="preserve"> cross-party dialogue groups was questionable due to the absence of </w:t>
      </w:r>
      <w:r w:rsidR="00F9418C" w:rsidRPr="00466E20">
        <w:rPr>
          <w:rFonts w:ascii="Century Gothic" w:eastAsia="Proxima Nova" w:hAnsi="Century Gothic" w:cs="Proxima Nova"/>
          <w:sz w:val="20"/>
          <w:szCs w:val="20"/>
        </w:rPr>
        <w:t>a</w:t>
      </w:r>
      <w:r w:rsidRPr="00466E20">
        <w:rPr>
          <w:rFonts w:ascii="Century Gothic" w:eastAsia="Proxima Nova" w:hAnsi="Century Gothic" w:cs="Proxima Nova"/>
          <w:sz w:val="20"/>
          <w:szCs w:val="20"/>
        </w:rPr>
        <w:t xml:space="preserve"> viable opposition in the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 xml:space="preserve">and risked </w:t>
      </w:r>
      <w:proofErr w:type="gramStart"/>
      <w:r w:rsidRPr="00466E20">
        <w:rPr>
          <w:rFonts w:ascii="Century Gothic" w:eastAsia="Proxima Nova" w:hAnsi="Century Gothic" w:cs="Proxima Nova"/>
          <w:sz w:val="20"/>
          <w:szCs w:val="20"/>
        </w:rPr>
        <w:t>to be</w:t>
      </w:r>
      <w:proofErr w:type="gramEnd"/>
      <w:r w:rsidRPr="00466E20">
        <w:rPr>
          <w:rFonts w:ascii="Century Gothic" w:eastAsia="Proxima Nova" w:hAnsi="Century Gothic" w:cs="Proxima Nova"/>
          <w:sz w:val="20"/>
          <w:szCs w:val="20"/>
        </w:rPr>
        <w:t xml:space="preserve"> used for political gains of the ruling majority only. </w:t>
      </w:r>
    </w:p>
    <w:p w14:paraId="2F9062D8" w14:textId="77777777" w:rsidR="00EC0569" w:rsidRPr="00466E20" w:rsidRDefault="00EC0569" w:rsidP="00905130">
      <w:pPr>
        <w:spacing w:line="276" w:lineRule="auto"/>
        <w:jc w:val="both"/>
        <w:rPr>
          <w:rFonts w:ascii="Century Gothic" w:eastAsia="Proxima Nova" w:hAnsi="Century Gothic" w:cs="Proxima Nova"/>
          <w:sz w:val="20"/>
          <w:szCs w:val="20"/>
        </w:rPr>
      </w:pPr>
    </w:p>
    <w:p w14:paraId="512CC2B9" w14:textId="77777777" w:rsidR="00F9418C"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In autumn 2020, the President, contrary to the constitutionally determined </w:t>
      </w:r>
      <w:r w:rsidR="00F9418C" w:rsidRPr="00466E20">
        <w:rPr>
          <w:rFonts w:ascii="Century Gothic" w:eastAsia="Proxima Nova" w:hAnsi="Century Gothic" w:cs="Proxima Nova"/>
          <w:sz w:val="20"/>
          <w:szCs w:val="20"/>
        </w:rPr>
        <w:t>competen</w:t>
      </w:r>
      <w:r w:rsidR="00C95B37" w:rsidRPr="00466E20">
        <w:rPr>
          <w:rFonts w:ascii="Century Gothic" w:eastAsia="Proxima Nova" w:hAnsi="Century Gothic" w:cs="Proxima Nova"/>
          <w:sz w:val="20"/>
          <w:szCs w:val="20"/>
        </w:rPr>
        <w:t>c</w:t>
      </w:r>
      <w:r w:rsidR="00F9418C" w:rsidRPr="00466E20">
        <w:rPr>
          <w:rFonts w:ascii="Century Gothic" w:eastAsia="Proxima Nova" w:hAnsi="Century Gothic" w:cs="Proxima Nova"/>
          <w:sz w:val="20"/>
          <w:szCs w:val="20"/>
        </w:rPr>
        <w:t>e</w:t>
      </w:r>
      <w:r w:rsidRPr="00466E20">
        <w:rPr>
          <w:rFonts w:ascii="Century Gothic" w:eastAsia="Proxima Nova" w:hAnsi="Century Gothic" w:cs="Proxima Nova"/>
          <w:sz w:val="20"/>
          <w:szCs w:val="20"/>
        </w:rPr>
        <w:t xml:space="preserve">, announced that the mandate of this convocation will be </w:t>
      </w:r>
      <w:proofErr w:type="gramStart"/>
      <w:r w:rsidRPr="00466E20">
        <w:rPr>
          <w:rFonts w:ascii="Century Gothic" w:eastAsia="Proxima Nova" w:hAnsi="Century Gothic" w:cs="Proxima Nova"/>
          <w:sz w:val="20"/>
          <w:szCs w:val="20"/>
        </w:rPr>
        <w:t>shortened</w:t>
      </w:r>
      <w:proofErr w:type="gramEnd"/>
      <w:r w:rsidRPr="00466E20">
        <w:rPr>
          <w:rFonts w:ascii="Century Gothic" w:eastAsia="Proxima Nova" w:hAnsi="Century Gothic" w:cs="Proxima Nova"/>
          <w:sz w:val="20"/>
          <w:szCs w:val="20"/>
        </w:rPr>
        <w:t xml:space="preserve"> and snap elections </w:t>
      </w:r>
      <w:r w:rsidR="00F9418C" w:rsidRPr="00466E20">
        <w:rPr>
          <w:rFonts w:ascii="Century Gothic" w:eastAsia="Proxima Nova" w:hAnsi="Century Gothic" w:cs="Proxima Nova"/>
          <w:sz w:val="20"/>
          <w:szCs w:val="20"/>
        </w:rPr>
        <w:t xml:space="preserve">were to be </w:t>
      </w:r>
      <w:r w:rsidRPr="00466E20">
        <w:rPr>
          <w:rFonts w:ascii="Century Gothic" w:eastAsia="Proxima Nova" w:hAnsi="Century Gothic" w:cs="Proxima Nova"/>
          <w:sz w:val="20"/>
          <w:szCs w:val="20"/>
        </w:rPr>
        <w:t xml:space="preserve">held in April 2022. Consequently, the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 xml:space="preserve">was dissolved on 15 February 2022.  The following processes and events marked the work of this legislature: </w:t>
      </w:r>
    </w:p>
    <w:p w14:paraId="3D370D45" w14:textId="77777777" w:rsidR="00F9418C" w:rsidRPr="00466E20" w:rsidRDefault="00F9418C" w:rsidP="00905130">
      <w:pPr>
        <w:spacing w:line="276" w:lineRule="auto"/>
        <w:jc w:val="both"/>
        <w:rPr>
          <w:rFonts w:ascii="Century Gothic" w:eastAsia="Proxima Nova" w:hAnsi="Century Gothic" w:cs="Proxima Nova"/>
          <w:sz w:val="20"/>
          <w:szCs w:val="20"/>
        </w:rPr>
      </w:pPr>
    </w:p>
    <w:p w14:paraId="0404F6A6" w14:textId="77777777" w:rsidR="00F9418C" w:rsidRPr="00466E20" w:rsidRDefault="003E69F7" w:rsidP="003E0D0C">
      <w:pPr>
        <w:pStyle w:val="ListParagraph"/>
        <w:numPr>
          <w:ilvl w:val="0"/>
          <w:numId w:val="20"/>
        </w:numPr>
        <w:spacing w:line="276" w:lineRule="auto"/>
        <w:ind w:left="1134" w:hanging="425"/>
        <w:jc w:val="both"/>
        <w:rPr>
          <w:rFonts w:ascii="Century Gothic" w:eastAsia="Proxima Nova" w:hAnsi="Century Gothic" w:cs="Proxima Nova"/>
          <w:sz w:val="20"/>
          <w:szCs w:val="20"/>
        </w:rPr>
      </w:pPr>
      <w:r w:rsidRPr="00466E20">
        <w:rPr>
          <w:rFonts w:ascii="Century Gothic" w:eastAsia="Proxima Nova" w:hAnsi="Century Gothic" w:cs="Proxima Nova"/>
          <w:b/>
          <w:bCs/>
          <w:sz w:val="20"/>
          <w:szCs w:val="20"/>
        </w:rPr>
        <w:t>Inter-party dialogue:</w:t>
      </w:r>
      <w:r w:rsidRPr="00466E20">
        <w:rPr>
          <w:rFonts w:ascii="Century Gothic" w:eastAsia="Proxima Nova" w:hAnsi="Century Gothic" w:cs="Proxima Nova"/>
          <w:sz w:val="20"/>
          <w:szCs w:val="20"/>
        </w:rPr>
        <w:t xml:space="preserve">  With aim to bring back the political debate to an institutional framework, the pressure of the domestic political actors, civil </w:t>
      </w:r>
      <w:proofErr w:type="gramStart"/>
      <w:r w:rsidRPr="00466E20">
        <w:rPr>
          <w:rFonts w:ascii="Century Gothic" w:eastAsia="Proxima Nova" w:hAnsi="Century Gothic" w:cs="Proxima Nova"/>
          <w:sz w:val="20"/>
          <w:szCs w:val="20"/>
        </w:rPr>
        <w:t>society</w:t>
      </w:r>
      <w:proofErr w:type="gramEnd"/>
      <w:r w:rsidRPr="00466E20">
        <w:rPr>
          <w:rFonts w:ascii="Century Gothic" w:eastAsia="Proxima Nova" w:hAnsi="Century Gothic" w:cs="Proxima Nova"/>
          <w:sz w:val="20"/>
          <w:szCs w:val="20"/>
        </w:rPr>
        <w:t xml:space="preserve"> and academia, as well as concerns of international actors</w:t>
      </w:r>
      <w:r w:rsidR="00AD0F9A" w:rsidRPr="00466E20">
        <w:rPr>
          <w:rStyle w:val="FootnoteReference"/>
          <w:rFonts w:ascii="Century Gothic" w:eastAsia="Proxima Nova" w:hAnsi="Century Gothic" w:cs="Proxima Nova"/>
          <w:sz w:val="20"/>
          <w:szCs w:val="20"/>
        </w:rPr>
        <w:footnoteReference w:id="5"/>
      </w:r>
      <w:r w:rsidRPr="00466E20">
        <w:rPr>
          <w:rFonts w:ascii="Century Gothic" w:eastAsia="Proxima Nova" w:hAnsi="Century Gothic" w:cs="Proxima Nova"/>
          <w:sz w:val="20"/>
          <w:szCs w:val="20"/>
        </w:rPr>
        <w:t xml:space="preserve"> about the democratic nature of the present Parliament</w:t>
      </w:r>
      <w:r w:rsidR="00AD0F9A" w:rsidRPr="00466E20">
        <w:rPr>
          <w:rStyle w:val="FootnoteReference"/>
          <w:rFonts w:ascii="Century Gothic" w:eastAsia="Proxima Nova" w:hAnsi="Century Gothic" w:cs="Proxima Nova"/>
          <w:sz w:val="20"/>
          <w:szCs w:val="20"/>
        </w:rPr>
        <w:footnoteReference w:id="6"/>
      </w:r>
      <w:r w:rsidRPr="00466E20">
        <w:rPr>
          <w:rFonts w:ascii="Century Gothic" w:eastAsia="Proxima Nova" w:hAnsi="Century Gothic" w:cs="Proxima Nova"/>
          <w:sz w:val="20"/>
          <w:szCs w:val="20"/>
        </w:rPr>
        <w:t xml:space="preserve">, led to the establishment, in April 2021, of the inter-party dialogue which was supported by the European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 xml:space="preserve">(EP). The high political polarisation was evident as the inter-party dialogue divided into two lanes - one held with support of the European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 xml:space="preserve">and the second without the EP support. The inter-party dialogue resulted in the modification of election laws adopted at the end of 2021 which addressed some of the ODIHR recommendations. </w:t>
      </w:r>
    </w:p>
    <w:p w14:paraId="4D76E4F8" w14:textId="77777777" w:rsidR="00F9418C" w:rsidRPr="00466E20" w:rsidRDefault="00F9418C" w:rsidP="003E0D0C">
      <w:pPr>
        <w:spacing w:line="276" w:lineRule="auto"/>
        <w:ind w:left="1134" w:hanging="425"/>
        <w:jc w:val="both"/>
        <w:rPr>
          <w:rFonts w:ascii="Century Gothic" w:eastAsia="Proxima Nova" w:hAnsi="Century Gothic" w:cs="Proxima Nova"/>
          <w:sz w:val="20"/>
          <w:szCs w:val="20"/>
        </w:rPr>
      </w:pPr>
    </w:p>
    <w:p w14:paraId="653ACD71" w14:textId="77777777" w:rsidR="00F9418C" w:rsidRPr="00466E20" w:rsidRDefault="003E69F7" w:rsidP="003E0D0C">
      <w:pPr>
        <w:pStyle w:val="ListParagraph"/>
        <w:numPr>
          <w:ilvl w:val="0"/>
          <w:numId w:val="20"/>
        </w:numPr>
        <w:spacing w:line="276" w:lineRule="auto"/>
        <w:ind w:left="1134" w:hanging="425"/>
        <w:jc w:val="both"/>
        <w:rPr>
          <w:rFonts w:ascii="Century Gothic" w:eastAsia="Proxima Nova" w:hAnsi="Century Gothic" w:cs="Proxima Nova"/>
          <w:sz w:val="20"/>
          <w:szCs w:val="20"/>
        </w:rPr>
      </w:pPr>
      <w:r w:rsidRPr="00466E20">
        <w:rPr>
          <w:rFonts w:ascii="Century Gothic" w:eastAsia="Proxima Nova" w:hAnsi="Century Gothic" w:cs="Proxima Nova"/>
          <w:b/>
          <w:bCs/>
          <w:sz w:val="20"/>
          <w:szCs w:val="20"/>
        </w:rPr>
        <w:t xml:space="preserve">Process of Constitutional changes </w:t>
      </w:r>
      <w:r w:rsidRPr="00466E20">
        <w:rPr>
          <w:rFonts w:ascii="Century Gothic" w:eastAsia="Proxima Nova" w:hAnsi="Century Gothic" w:cs="Proxima Nova"/>
          <w:sz w:val="20"/>
          <w:szCs w:val="20"/>
        </w:rPr>
        <w:t xml:space="preserve">related to the judiciary independence took place during 2020 and 2021 with 11 public hearings held. The final text of amendments was adopted </w:t>
      </w:r>
      <w:r w:rsidR="00EC0569" w:rsidRPr="00466E20">
        <w:rPr>
          <w:rFonts w:ascii="Century Gothic" w:eastAsia="Proxima Nova" w:hAnsi="Century Gothic" w:cs="Proxima Nova"/>
          <w:sz w:val="20"/>
          <w:szCs w:val="20"/>
        </w:rPr>
        <w:t xml:space="preserve">by </w:t>
      </w:r>
      <w:r w:rsidR="0017167E" w:rsidRPr="00466E20">
        <w:rPr>
          <w:rFonts w:ascii="Century Gothic" w:eastAsia="Proxima Nova" w:hAnsi="Century Gothic" w:cs="Proxima Nova"/>
          <w:sz w:val="20"/>
          <w:szCs w:val="20"/>
        </w:rPr>
        <w:t>NARS</w:t>
      </w:r>
      <w:r w:rsidR="00EC0569"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in November 2021 and the referendum for the confirmation of constitutional changes was held in January 2022. </w:t>
      </w:r>
    </w:p>
    <w:p w14:paraId="1BE84F9B" w14:textId="77777777" w:rsidR="00F9418C" w:rsidRPr="00466E20" w:rsidRDefault="00F9418C" w:rsidP="003E0D0C">
      <w:pPr>
        <w:spacing w:line="276" w:lineRule="auto"/>
        <w:ind w:left="1134" w:hanging="425"/>
        <w:jc w:val="both"/>
        <w:rPr>
          <w:rFonts w:ascii="Century Gothic" w:eastAsia="Proxima Nova" w:hAnsi="Century Gothic" w:cs="Proxima Nova"/>
          <w:sz w:val="20"/>
          <w:szCs w:val="20"/>
        </w:rPr>
      </w:pPr>
    </w:p>
    <w:p w14:paraId="3A42A1D6" w14:textId="77777777" w:rsidR="004A3AAB" w:rsidRPr="00466E20" w:rsidRDefault="003E69F7" w:rsidP="003E0D0C">
      <w:pPr>
        <w:pStyle w:val="ListParagraph"/>
        <w:numPr>
          <w:ilvl w:val="0"/>
          <w:numId w:val="20"/>
        </w:numPr>
        <w:spacing w:line="276" w:lineRule="auto"/>
        <w:ind w:left="1134" w:hanging="425"/>
        <w:jc w:val="both"/>
        <w:rPr>
          <w:rFonts w:ascii="Century Gothic" w:eastAsia="Proxima Nova" w:hAnsi="Century Gothic" w:cs="Proxima Nova"/>
          <w:sz w:val="20"/>
          <w:szCs w:val="20"/>
        </w:rPr>
      </w:pPr>
      <w:r w:rsidRPr="00466E20">
        <w:rPr>
          <w:rFonts w:ascii="Century Gothic" w:eastAsia="Proxima Nova" w:hAnsi="Century Gothic" w:cs="Proxima Nova"/>
          <w:b/>
          <w:bCs/>
          <w:sz w:val="20"/>
          <w:szCs w:val="20"/>
        </w:rPr>
        <w:t xml:space="preserve">Adoption of the Code of Conduct: </w:t>
      </w:r>
      <w:r w:rsidRPr="00466E20">
        <w:rPr>
          <w:rFonts w:ascii="Century Gothic" w:eastAsia="Proxima Nova" w:hAnsi="Century Gothic" w:cs="Proxima Nova"/>
          <w:sz w:val="20"/>
          <w:szCs w:val="20"/>
        </w:rPr>
        <w:t xml:space="preserve">The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adopted the Code of Conduct in December 2020, after a process that was marked by the opposition and CSOs as non-participatory and the content was criticised.</w:t>
      </w:r>
    </w:p>
    <w:p w14:paraId="29474EE2"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2FA9FA29"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bCs/>
          <w:sz w:val="20"/>
          <w:szCs w:val="20"/>
        </w:rPr>
        <w:t xml:space="preserve">Snap elections were held in April 2022, the new </w:t>
      </w:r>
      <w:r w:rsidR="00617D10" w:rsidRPr="00466E20">
        <w:rPr>
          <w:rFonts w:ascii="Century Gothic" w:eastAsia="Proxima Nova" w:hAnsi="Century Gothic" w:cs="Proxima Nova"/>
          <w:b/>
          <w:bCs/>
          <w:sz w:val="20"/>
          <w:szCs w:val="20"/>
        </w:rPr>
        <w:t xml:space="preserve">Parliament </w:t>
      </w:r>
      <w:r w:rsidRPr="00466E20">
        <w:rPr>
          <w:rFonts w:ascii="Century Gothic" w:eastAsia="Proxima Nova" w:hAnsi="Century Gothic" w:cs="Proxima Nova"/>
          <w:b/>
          <w:bCs/>
          <w:sz w:val="20"/>
          <w:szCs w:val="20"/>
        </w:rPr>
        <w:t xml:space="preserve">was constituted </w:t>
      </w:r>
      <w:r w:rsidR="00671222" w:rsidRPr="00466E20">
        <w:rPr>
          <w:rFonts w:ascii="Century Gothic" w:eastAsia="Proxima Nova" w:hAnsi="Century Gothic" w:cs="Proxima Nova"/>
          <w:b/>
          <w:bCs/>
          <w:sz w:val="20"/>
          <w:szCs w:val="20"/>
        </w:rPr>
        <w:t>in</w:t>
      </w:r>
      <w:r w:rsidRPr="00466E20">
        <w:rPr>
          <w:rFonts w:ascii="Century Gothic" w:eastAsia="Proxima Nova" w:hAnsi="Century Gothic" w:cs="Proxima Nova"/>
          <w:b/>
          <w:bCs/>
          <w:sz w:val="20"/>
          <w:szCs w:val="20"/>
        </w:rPr>
        <w:t xml:space="preserve"> August 2022 </w:t>
      </w:r>
      <w:r w:rsidR="00671222" w:rsidRPr="00466E20">
        <w:rPr>
          <w:rFonts w:ascii="Century Gothic" w:eastAsia="Proxima Nova" w:hAnsi="Century Gothic" w:cs="Proxima Nova"/>
          <w:b/>
          <w:bCs/>
          <w:sz w:val="20"/>
          <w:szCs w:val="20"/>
        </w:rPr>
        <w:t>with</w:t>
      </w:r>
      <w:r w:rsidRPr="00466E20">
        <w:rPr>
          <w:rFonts w:ascii="Century Gothic" w:eastAsia="Proxima Nova" w:hAnsi="Century Gothic" w:cs="Proxima Nova"/>
          <w:b/>
          <w:bCs/>
          <w:sz w:val="20"/>
          <w:szCs w:val="20"/>
        </w:rPr>
        <w:t xml:space="preserve"> new leadership.</w:t>
      </w:r>
      <w:r w:rsidRPr="00466E20">
        <w:rPr>
          <w:rFonts w:ascii="Century Gothic" w:eastAsia="Proxima Nova" w:hAnsi="Century Gothic" w:cs="Proxima Nova"/>
          <w:sz w:val="20"/>
          <w:szCs w:val="20"/>
        </w:rPr>
        <w:t xml:space="preserve"> A</w:t>
      </w:r>
      <w:r w:rsidR="00C95B37" w:rsidRPr="00466E20">
        <w:rPr>
          <w:rFonts w:ascii="Century Gothic" w:eastAsia="Proxima Nova" w:hAnsi="Century Gothic" w:cs="Proxima Nova"/>
          <w:sz w:val="20"/>
          <w:szCs w:val="20"/>
        </w:rPr>
        <w:t xml:space="preserve">s a result of the </w:t>
      </w:r>
      <w:r w:rsidRPr="00466E20">
        <w:rPr>
          <w:rFonts w:ascii="Century Gothic" w:eastAsia="Proxima Nova" w:hAnsi="Century Gothic" w:cs="Proxima Nova"/>
          <w:sz w:val="20"/>
          <w:szCs w:val="20"/>
        </w:rPr>
        <w:t xml:space="preserve">presidential elections, Aleksandar Vucic was re-elected. New Government was formed </w:t>
      </w:r>
      <w:r w:rsidR="00532A94" w:rsidRPr="00466E20">
        <w:rPr>
          <w:rFonts w:ascii="Century Gothic" w:eastAsia="Proxima Nova" w:hAnsi="Century Gothic" w:cs="Proxima Nova"/>
          <w:sz w:val="20"/>
          <w:szCs w:val="20"/>
        </w:rPr>
        <w:t>i</w:t>
      </w:r>
      <w:r w:rsidRPr="00466E20">
        <w:rPr>
          <w:rFonts w:ascii="Century Gothic" w:eastAsia="Proxima Nova" w:hAnsi="Century Gothic" w:cs="Proxima Nova"/>
          <w:sz w:val="20"/>
          <w:szCs w:val="20"/>
        </w:rPr>
        <w:t>n October 2022</w:t>
      </w:r>
      <w:r w:rsidR="00532A94" w:rsidRPr="00466E20">
        <w:rPr>
          <w:rFonts w:ascii="Century Gothic" w:eastAsia="Proxima Nova" w:hAnsi="Century Gothic" w:cs="Proxima Nova"/>
          <w:sz w:val="20"/>
          <w:szCs w:val="20"/>
        </w:rPr>
        <w:t xml:space="preserve"> though p</w:t>
      </w:r>
      <w:r w:rsidRPr="00466E20">
        <w:rPr>
          <w:rFonts w:ascii="Century Gothic" w:eastAsia="Proxima Nova" w:hAnsi="Century Gothic" w:cs="Proxima Nova"/>
          <w:sz w:val="20"/>
          <w:szCs w:val="20"/>
        </w:rPr>
        <w:t xml:space="preserve">ractically, the new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 xml:space="preserve">did not work since its dissolution in February 2022, </w:t>
      </w:r>
      <w:r w:rsidR="00EC0569" w:rsidRPr="00466E20">
        <w:rPr>
          <w:rFonts w:ascii="Century Gothic" w:eastAsia="Proxima Nova" w:hAnsi="Century Gothic" w:cs="Proxima Nova"/>
          <w:sz w:val="20"/>
          <w:szCs w:val="20"/>
        </w:rPr>
        <w:t>i.e.</w:t>
      </w:r>
      <w:r w:rsidRPr="00466E20">
        <w:rPr>
          <w:rFonts w:ascii="Century Gothic" w:eastAsia="Proxima Nova" w:hAnsi="Century Gothic" w:cs="Proxima Nova"/>
          <w:sz w:val="20"/>
          <w:szCs w:val="20"/>
        </w:rPr>
        <w:t xml:space="preserve"> 8 months of inactivity. This time the opposition participated at the parliamentary elections and </w:t>
      </w:r>
      <w:r w:rsidR="00F9418C" w:rsidRPr="00466E20">
        <w:rPr>
          <w:rFonts w:ascii="Century Gothic" w:eastAsia="Proxima Nova" w:hAnsi="Century Gothic" w:cs="Proxima Nova"/>
          <w:sz w:val="20"/>
          <w:szCs w:val="20"/>
        </w:rPr>
        <w:t>a</w:t>
      </w:r>
      <w:r w:rsidRPr="00466E20">
        <w:rPr>
          <w:rFonts w:ascii="Century Gothic" w:eastAsia="Proxima Nova" w:hAnsi="Century Gothic" w:cs="Proxima Nova"/>
          <w:sz w:val="20"/>
          <w:szCs w:val="20"/>
        </w:rPr>
        <w:t xml:space="preserve"> more pluralistic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appeared</w:t>
      </w:r>
      <w:r w:rsidR="00AD0F9A" w:rsidRPr="00466E20">
        <w:rPr>
          <w:rFonts w:ascii="Century Gothic" w:eastAsia="Proxima Nova" w:hAnsi="Century Gothic" w:cs="Proxima Nova"/>
          <w:sz w:val="20"/>
          <w:szCs w:val="20"/>
        </w:rPr>
        <w:t>.</w:t>
      </w:r>
      <w:r w:rsidR="00AD0F9A" w:rsidRPr="00466E20">
        <w:rPr>
          <w:rStyle w:val="FootnoteReference"/>
          <w:rFonts w:ascii="Century Gothic" w:eastAsia="Proxima Nova" w:hAnsi="Century Gothic" w:cs="Proxima Nova"/>
          <w:sz w:val="20"/>
          <w:szCs w:val="20"/>
        </w:rPr>
        <w:footnoteReference w:id="7"/>
      </w:r>
      <w:r w:rsidRPr="00466E20">
        <w:rPr>
          <w:rFonts w:ascii="Century Gothic" w:eastAsia="Proxima Nova" w:hAnsi="Century Gothic" w:cs="Proxima Nova"/>
          <w:sz w:val="20"/>
          <w:szCs w:val="20"/>
        </w:rPr>
        <w:t xml:space="preserve"> Out of 250 MPs, 95 women were elected (38%), three out of six deputy speakers were women, but only four out twenty committees` chairs were women. The practice of smear campaigns and hate speech continued in the parliamentary debates and the polarisation transcends the NARS, spreading in</w:t>
      </w:r>
      <w:r w:rsidR="00F9418C" w:rsidRPr="00466E20">
        <w:rPr>
          <w:rFonts w:ascii="Century Gothic" w:eastAsia="Proxima Nova" w:hAnsi="Century Gothic" w:cs="Proxima Nova"/>
          <w:sz w:val="20"/>
          <w:szCs w:val="20"/>
        </w:rPr>
        <w:t>to</w:t>
      </w:r>
      <w:r w:rsidRPr="00466E20">
        <w:rPr>
          <w:rFonts w:ascii="Century Gothic" w:eastAsia="Proxima Nova" w:hAnsi="Century Gothic" w:cs="Proxima Nova"/>
          <w:sz w:val="20"/>
          <w:szCs w:val="20"/>
        </w:rPr>
        <w:t xml:space="preserve"> other areas, particularly media. Collaborative government </w:t>
      </w:r>
      <w:r w:rsidR="00F9418C" w:rsidRPr="00466E20">
        <w:rPr>
          <w:rFonts w:ascii="Century Gothic" w:eastAsia="Proxima Nova" w:hAnsi="Century Gothic" w:cs="Proxima Nova"/>
          <w:sz w:val="20"/>
          <w:szCs w:val="20"/>
        </w:rPr>
        <w:t>is defunct</w:t>
      </w:r>
      <w:r w:rsidRPr="00466E20">
        <w:rPr>
          <w:rFonts w:ascii="Century Gothic" w:eastAsia="Proxima Nova" w:hAnsi="Century Gothic" w:cs="Proxima Nova"/>
          <w:sz w:val="20"/>
          <w:szCs w:val="20"/>
        </w:rPr>
        <w:t xml:space="preserve"> and, according to many, </w:t>
      </w:r>
      <w:r w:rsidR="00617D10" w:rsidRPr="00466E20">
        <w:rPr>
          <w:rFonts w:ascii="Century Gothic" w:eastAsia="Proxima Nova" w:hAnsi="Century Gothic" w:cs="Proxima Nova"/>
          <w:sz w:val="20"/>
          <w:szCs w:val="20"/>
        </w:rPr>
        <w:t xml:space="preserve">Parliament </w:t>
      </w:r>
      <w:r w:rsidRPr="00466E20">
        <w:rPr>
          <w:rFonts w:ascii="Century Gothic" w:eastAsia="Proxima Nova" w:hAnsi="Century Gothic" w:cs="Proxima Nova"/>
          <w:sz w:val="20"/>
          <w:szCs w:val="20"/>
        </w:rPr>
        <w:t>is becoming less open and less inclusive with no</w:t>
      </w:r>
      <w:r w:rsidR="00532A94"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functional cross-party groups. The misuse of the Rules of Procedure is common: </w:t>
      </w:r>
      <w:r w:rsidR="0040435F" w:rsidRPr="00466E20">
        <w:rPr>
          <w:rFonts w:ascii="Century Gothic" w:eastAsia="Proxima Nova" w:hAnsi="Century Gothic" w:cs="Proxima Nova"/>
          <w:sz w:val="20"/>
          <w:szCs w:val="20"/>
        </w:rPr>
        <w:t xml:space="preserve">the </w:t>
      </w:r>
      <w:r w:rsidRPr="00466E20">
        <w:rPr>
          <w:rFonts w:ascii="Century Gothic" w:eastAsia="Proxima Nova" w:hAnsi="Century Gothic" w:cs="Proxima Nova"/>
          <w:sz w:val="20"/>
          <w:szCs w:val="20"/>
        </w:rPr>
        <w:t xml:space="preserve">last agenda for the session on the budget for 2024 had 60 laws grouped in one item of the agenda, budget being the first one. The Rules of Procedures need to be modernised and aligned with the EU standards and practice </w:t>
      </w:r>
      <w:proofErr w:type="gramStart"/>
      <w:r w:rsidRPr="00466E20">
        <w:rPr>
          <w:rFonts w:ascii="Century Gothic" w:eastAsia="Proxima Nova" w:hAnsi="Century Gothic" w:cs="Proxima Nova"/>
          <w:sz w:val="20"/>
          <w:szCs w:val="20"/>
        </w:rPr>
        <w:t>in order to</w:t>
      </w:r>
      <w:proofErr w:type="gramEnd"/>
      <w:r w:rsidRPr="00466E20">
        <w:rPr>
          <w:rFonts w:ascii="Century Gothic" w:eastAsia="Proxima Nova" w:hAnsi="Century Gothic" w:cs="Proxima Nova"/>
          <w:sz w:val="20"/>
          <w:szCs w:val="20"/>
        </w:rPr>
        <w:t xml:space="preserve"> ensure the proper fulfilment of parliamentary functions. The NARS has not adopted any annual work plan so far which disables both the MPs and all others to plan debates and provide timely inputs.</w:t>
      </w:r>
    </w:p>
    <w:p w14:paraId="26EECA5E"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31D638F6"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bCs/>
          <w:sz w:val="20"/>
          <w:szCs w:val="20"/>
        </w:rPr>
        <w:t xml:space="preserve">Local governments show even more limited separation of powers than </w:t>
      </w:r>
      <w:r w:rsidR="00BE663E" w:rsidRPr="00466E20">
        <w:rPr>
          <w:rFonts w:ascii="Century Gothic" w:eastAsia="Proxima Nova" w:hAnsi="Century Gothic" w:cs="Proxima Nova"/>
          <w:b/>
          <w:bCs/>
          <w:sz w:val="20"/>
          <w:szCs w:val="20"/>
        </w:rPr>
        <w:t xml:space="preserve">government </w:t>
      </w:r>
      <w:r w:rsidR="00E67ADD" w:rsidRPr="00466E20">
        <w:rPr>
          <w:rFonts w:ascii="Century Gothic" w:eastAsia="Proxima Nova" w:hAnsi="Century Gothic" w:cs="Proxima Nova"/>
          <w:b/>
          <w:bCs/>
          <w:sz w:val="20"/>
          <w:szCs w:val="20"/>
        </w:rPr>
        <w:t xml:space="preserve">at </w:t>
      </w:r>
      <w:r w:rsidRPr="00466E20">
        <w:rPr>
          <w:rFonts w:ascii="Century Gothic" w:eastAsia="Proxima Nova" w:hAnsi="Century Gothic" w:cs="Proxima Nova"/>
          <w:b/>
          <w:bCs/>
          <w:sz w:val="20"/>
          <w:szCs w:val="20"/>
        </w:rPr>
        <w:t>the central level.</w:t>
      </w:r>
      <w:r w:rsidRPr="00466E20">
        <w:rPr>
          <w:rFonts w:ascii="Century Gothic" w:eastAsia="Proxima Nova" w:hAnsi="Century Gothic" w:cs="Proxima Nova"/>
          <w:sz w:val="20"/>
          <w:szCs w:val="20"/>
        </w:rPr>
        <w:t xml:space="preserve"> </w:t>
      </w:r>
      <w:r w:rsidR="005874A0" w:rsidRPr="00466E20">
        <w:rPr>
          <w:rFonts w:ascii="Century Gothic" w:eastAsia="Proxima Nova" w:hAnsi="Century Gothic" w:cs="Proxima Nova"/>
          <w:sz w:val="20"/>
          <w:szCs w:val="20"/>
        </w:rPr>
        <w:t>LA`s autonomy</w:t>
      </w:r>
      <w:r w:rsidR="00C95B37"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from the executive branch is hard to achieve </w:t>
      </w:r>
      <w:r w:rsidR="00E67ADD" w:rsidRPr="00466E20">
        <w:rPr>
          <w:rFonts w:ascii="Century Gothic" w:eastAsia="Proxima Nova" w:hAnsi="Century Gothic" w:cs="Proxima Nova"/>
          <w:sz w:val="20"/>
          <w:szCs w:val="20"/>
        </w:rPr>
        <w:t>given</w:t>
      </w:r>
      <w:r w:rsidRPr="00466E20">
        <w:rPr>
          <w:rFonts w:ascii="Century Gothic" w:eastAsia="Proxima Nova" w:hAnsi="Century Gothic" w:cs="Proxima Nova"/>
          <w:sz w:val="20"/>
          <w:szCs w:val="20"/>
        </w:rPr>
        <w:t xml:space="preserve"> the lack of adequate legal framework and resources. Adoption of </w:t>
      </w:r>
      <w:r w:rsidR="005874A0" w:rsidRPr="00466E20">
        <w:rPr>
          <w:rFonts w:ascii="Century Gothic" w:eastAsia="Proxima Nova" w:hAnsi="Century Gothic" w:cs="Proxima Nova"/>
          <w:sz w:val="20"/>
          <w:szCs w:val="20"/>
        </w:rPr>
        <w:t>amendments to</w:t>
      </w:r>
      <w:r w:rsidRPr="00466E20">
        <w:rPr>
          <w:rFonts w:ascii="Century Gothic" w:eastAsia="Proxima Nova" w:hAnsi="Century Gothic" w:cs="Proxima Nova"/>
          <w:sz w:val="20"/>
          <w:szCs w:val="20"/>
        </w:rPr>
        <w:t xml:space="preserve"> the Law on Local Self-Government in 2018 were the first to define participatory and oversight methods for </w:t>
      </w:r>
      <w:r w:rsidR="005874A0" w:rsidRPr="00466E20">
        <w:rPr>
          <w:rFonts w:ascii="Century Gothic" w:eastAsia="Proxima Nova" w:hAnsi="Century Gothic" w:cs="Proxima Nova"/>
          <w:sz w:val="20"/>
          <w:szCs w:val="20"/>
        </w:rPr>
        <w:t>LA</w:t>
      </w:r>
      <w:r w:rsidR="006D49CD" w:rsidRPr="00466E20">
        <w:rPr>
          <w:rFonts w:ascii="Century Gothic" w:eastAsia="Proxima Nova" w:hAnsi="Century Gothic" w:cs="Proxima Nova"/>
          <w:sz w:val="20"/>
          <w:szCs w:val="20"/>
        </w:rPr>
        <w:t xml:space="preserve">. </w:t>
      </w:r>
      <w:r w:rsidR="00BE663E" w:rsidRPr="00466E20">
        <w:rPr>
          <w:rFonts w:ascii="Century Gothic" w:eastAsia="Proxima Nova" w:hAnsi="Century Gothic" w:cs="Proxima Nova"/>
          <w:sz w:val="20"/>
          <w:szCs w:val="20"/>
        </w:rPr>
        <w:t>During</w:t>
      </w:r>
      <w:r w:rsidR="00E67ADD" w:rsidRPr="00466E20">
        <w:rPr>
          <w:rFonts w:ascii="Century Gothic" w:eastAsia="Proxima Nova" w:hAnsi="Century Gothic" w:cs="Proxima Nova"/>
          <w:sz w:val="20"/>
          <w:szCs w:val="20"/>
        </w:rPr>
        <w:t xml:space="preserve"> </w:t>
      </w:r>
      <w:r w:rsidR="006D49CD" w:rsidRPr="00466E20">
        <w:rPr>
          <w:rFonts w:ascii="Century Gothic" w:eastAsia="Proxima Nova" w:hAnsi="Century Gothic" w:cs="Proxima Nova"/>
          <w:sz w:val="20"/>
          <w:szCs w:val="20"/>
        </w:rPr>
        <w:t xml:space="preserve">the modification </w:t>
      </w:r>
      <w:r w:rsidR="00E67ADD" w:rsidRPr="00466E20">
        <w:rPr>
          <w:rFonts w:ascii="Century Gothic" w:eastAsia="Proxima Nova" w:hAnsi="Century Gothic" w:cs="Proxima Nova"/>
          <w:sz w:val="20"/>
          <w:szCs w:val="20"/>
        </w:rPr>
        <w:t xml:space="preserve">process </w:t>
      </w:r>
      <w:r w:rsidR="006D49CD" w:rsidRPr="00466E20">
        <w:rPr>
          <w:rFonts w:ascii="Century Gothic" w:eastAsia="Proxima Nova" w:hAnsi="Century Gothic" w:cs="Proxima Nova"/>
          <w:sz w:val="20"/>
          <w:szCs w:val="20"/>
        </w:rPr>
        <w:t xml:space="preserve">of the Law, </w:t>
      </w:r>
      <w:r w:rsidR="006D49CD" w:rsidRPr="00466E20">
        <w:rPr>
          <w:rFonts w:ascii="Century Gothic" w:hAnsi="Century Gothic"/>
          <w:sz w:val="20"/>
          <w:szCs w:val="20"/>
        </w:rPr>
        <w:t>three out</w:t>
      </w:r>
      <w:r w:rsidR="006D49CD" w:rsidRPr="00466E20">
        <w:rPr>
          <w:sz w:val="20"/>
          <w:szCs w:val="20"/>
        </w:rPr>
        <w:t xml:space="preserve"> </w:t>
      </w:r>
      <w:r w:rsidR="006D49CD" w:rsidRPr="00466E20">
        <w:rPr>
          <w:rFonts w:ascii="Century Gothic" w:eastAsia="Proxima Nova" w:hAnsi="Century Gothic" w:cs="Proxima Nova"/>
          <w:sz w:val="20"/>
          <w:szCs w:val="20"/>
        </w:rPr>
        <w:t xml:space="preserve">of eight amendments proposed </w:t>
      </w:r>
      <w:r w:rsidR="00BE663E" w:rsidRPr="00466E20">
        <w:rPr>
          <w:rFonts w:ascii="Century Gothic" w:eastAsia="Proxima Nova" w:hAnsi="Century Gothic" w:cs="Proxima Nova"/>
          <w:sz w:val="20"/>
          <w:szCs w:val="20"/>
        </w:rPr>
        <w:t>within</w:t>
      </w:r>
      <w:r w:rsidR="006D49CD" w:rsidRPr="00466E20">
        <w:rPr>
          <w:rFonts w:ascii="Century Gothic" w:eastAsia="Proxima Nova" w:hAnsi="Century Gothic" w:cs="Proxima Nova"/>
          <w:sz w:val="20"/>
          <w:szCs w:val="20"/>
        </w:rPr>
        <w:t xml:space="preserve"> the Project were adopted, including </w:t>
      </w:r>
      <w:r w:rsidR="00BE663E" w:rsidRPr="00466E20">
        <w:rPr>
          <w:rFonts w:ascii="Century Gothic" w:eastAsia="Proxima Nova" w:hAnsi="Century Gothic" w:cs="Proxima Nova"/>
          <w:sz w:val="20"/>
          <w:szCs w:val="20"/>
        </w:rPr>
        <w:t xml:space="preserve">on </w:t>
      </w:r>
      <w:r w:rsidR="006D49CD" w:rsidRPr="00466E20">
        <w:rPr>
          <w:rFonts w:ascii="Century Gothic" w:eastAsia="Proxima Nova" w:hAnsi="Century Gothic" w:cs="Proxima Nova"/>
          <w:sz w:val="20"/>
          <w:szCs w:val="20"/>
        </w:rPr>
        <w:t>public hearings and participation, while offering the new Project a path for proliferation of these tools by amending the Rules of Procedure</w:t>
      </w:r>
      <w:r w:rsidR="00F171B8" w:rsidRPr="00466E20">
        <w:rPr>
          <w:rStyle w:val="FootnoteReference"/>
          <w:rFonts w:ascii="Century Gothic" w:eastAsia="Proxima Nova" w:hAnsi="Century Gothic" w:cs="Proxima Nova"/>
          <w:sz w:val="20"/>
          <w:szCs w:val="20"/>
        </w:rPr>
        <w:footnoteReference w:id="8"/>
      </w:r>
      <w:r w:rsidRPr="00466E20">
        <w:rPr>
          <w:rFonts w:ascii="Century Gothic" w:eastAsia="Proxima Nova" w:hAnsi="Century Gothic" w:cs="Proxima Nova"/>
          <w:sz w:val="20"/>
          <w:szCs w:val="20"/>
        </w:rPr>
        <w:t xml:space="preserve">. This includes an explicit mandate to consult citizens on draft laws and annual local budgets. </w:t>
      </w:r>
      <w:r w:rsidR="005874A0" w:rsidRPr="00466E20">
        <w:rPr>
          <w:rFonts w:ascii="Century Gothic" w:eastAsia="Proxima Nova" w:hAnsi="Century Gothic" w:cs="Proxima Nova"/>
          <w:sz w:val="20"/>
          <w:szCs w:val="20"/>
        </w:rPr>
        <w:t>In p</w:t>
      </w:r>
      <w:r w:rsidRPr="00466E20">
        <w:rPr>
          <w:rFonts w:ascii="Century Gothic" w:eastAsia="Proxima Nova" w:hAnsi="Century Gothic" w:cs="Proxima Nova"/>
          <w:sz w:val="20"/>
          <w:szCs w:val="20"/>
        </w:rPr>
        <w:t>rovincial and local elections in 2020 the opposition parties boycotted the local election</w:t>
      </w:r>
      <w:r w:rsidR="005874A0" w:rsidRPr="00466E20">
        <w:rPr>
          <w:rFonts w:ascii="Century Gothic" w:eastAsia="Proxima Nova" w:hAnsi="Century Gothic" w:cs="Proxima Nova"/>
          <w:sz w:val="20"/>
          <w:szCs w:val="20"/>
        </w:rPr>
        <w:t>s</w:t>
      </w:r>
      <w:r w:rsidRPr="00466E20">
        <w:rPr>
          <w:rFonts w:ascii="Century Gothic" w:eastAsia="Proxima Nova" w:hAnsi="Century Gothic" w:cs="Proxima Nova"/>
          <w:sz w:val="20"/>
          <w:szCs w:val="20"/>
        </w:rPr>
        <w:t xml:space="preserve">, but some of </w:t>
      </w:r>
      <w:r w:rsidR="005874A0" w:rsidRPr="00466E20">
        <w:rPr>
          <w:rFonts w:ascii="Century Gothic" w:eastAsia="Proxima Nova" w:hAnsi="Century Gothic" w:cs="Proxima Nova"/>
          <w:sz w:val="20"/>
          <w:szCs w:val="20"/>
        </w:rPr>
        <w:t>the l</w:t>
      </w:r>
      <w:r w:rsidRPr="00466E20">
        <w:rPr>
          <w:rFonts w:ascii="Century Gothic" w:eastAsia="Proxima Nova" w:hAnsi="Century Gothic" w:cs="Proxima Nova"/>
          <w:sz w:val="20"/>
          <w:szCs w:val="20"/>
        </w:rPr>
        <w:t xml:space="preserve">ocal opposition leaders/activists participated as “citizens` groups” and some </w:t>
      </w:r>
      <w:r w:rsidR="005874A0" w:rsidRPr="00466E20">
        <w:rPr>
          <w:rFonts w:ascii="Century Gothic" w:eastAsia="Proxima Nova" w:hAnsi="Century Gothic" w:cs="Proxima Nova"/>
          <w:sz w:val="20"/>
          <w:szCs w:val="20"/>
        </w:rPr>
        <w:t>were</w:t>
      </w:r>
      <w:r w:rsidRPr="00466E20">
        <w:rPr>
          <w:rFonts w:ascii="Century Gothic" w:eastAsia="Proxima Nova" w:hAnsi="Century Gothic" w:cs="Proxima Nova"/>
          <w:sz w:val="20"/>
          <w:szCs w:val="20"/>
        </w:rPr>
        <w:t xml:space="preserve"> elected, which </w:t>
      </w:r>
      <w:r w:rsidR="005874A0" w:rsidRPr="00466E20">
        <w:rPr>
          <w:rFonts w:ascii="Century Gothic" w:eastAsia="Proxima Nova" w:hAnsi="Century Gothic" w:cs="Proxima Nova"/>
          <w:sz w:val="20"/>
          <w:szCs w:val="20"/>
        </w:rPr>
        <w:t>allowed for the preservation of a</w:t>
      </w:r>
      <w:r w:rsidRPr="00466E20">
        <w:rPr>
          <w:rFonts w:ascii="Century Gothic" w:eastAsia="Proxima Nova" w:hAnsi="Century Gothic" w:cs="Proxima Nova"/>
          <w:sz w:val="20"/>
          <w:szCs w:val="20"/>
        </w:rPr>
        <w:t xml:space="preserve"> multi-party nature of </w:t>
      </w:r>
      <w:r w:rsidR="00C95B37" w:rsidRPr="00466E20">
        <w:rPr>
          <w:rFonts w:ascii="Century Gothic" w:eastAsia="Proxima Nova" w:hAnsi="Century Gothic" w:cs="Proxima Nova"/>
          <w:sz w:val="20"/>
          <w:szCs w:val="20"/>
        </w:rPr>
        <w:t>LAs</w:t>
      </w:r>
      <w:r w:rsidRPr="00466E20">
        <w:rPr>
          <w:rFonts w:ascii="Century Gothic" w:eastAsia="Proxima Nova" w:hAnsi="Century Gothic" w:cs="Proxima Nova"/>
          <w:sz w:val="20"/>
          <w:szCs w:val="20"/>
        </w:rPr>
        <w:t xml:space="preserve">. </w:t>
      </w:r>
      <w:r w:rsidR="00EC0569" w:rsidRPr="00466E20">
        <w:rPr>
          <w:rFonts w:ascii="Century Gothic" w:eastAsia="Proxima Nova" w:hAnsi="Century Gothic" w:cs="Proxima Nova"/>
          <w:sz w:val="20"/>
          <w:szCs w:val="20"/>
        </w:rPr>
        <w:t>Similarly,</w:t>
      </w:r>
      <w:r w:rsidR="00C652FE" w:rsidRPr="00466E20">
        <w:rPr>
          <w:rFonts w:ascii="Century Gothic" w:eastAsia="Proxima Nova" w:hAnsi="Century Gothic" w:cs="Proxima Nova"/>
          <w:sz w:val="20"/>
          <w:szCs w:val="20"/>
        </w:rPr>
        <w:t xml:space="preserve"> as </w:t>
      </w:r>
      <w:r w:rsidR="00EC0569" w:rsidRPr="00466E20">
        <w:rPr>
          <w:rFonts w:ascii="Century Gothic" w:eastAsia="Proxima Nova" w:hAnsi="Century Gothic" w:cs="Proxima Nova"/>
          <w:sz w:val="20"/>
          <w:szCs w:val="20"/>
        </w:rPr>
        <w:t>for NARS</w:t>
      </w:r>
      <w:r w:rsidRPr="00466E20">
        <w:rPr>
          <w:rFonts w:ascii="Century Gothic" w:eastAsia="Proxima Nova" w:hAnsi="Century Gothic" w:cs="Proxima Nova"/>
          <w:sz w:val="20"/>
          <w:szCs w:val="20"/>
        </w:rPr>
        <w:t xml:space="preserve">, </w:t>
      </w:r>
      <w:r w:rsidR="00C652FE" w:rsidRPr="00466E20">
        <w:rPr>
          <w:rFonts w:ascii="Century Gothic" w:eastAsia="Proxima Nova" w:hAnsi="Century Gothic" w:cs="Proxima Nova"/>
          <w:sz w:val="20"/>
          <w:szCs w:val="20"/>
        </w:rPr>
        <w:t xml:space="preserve">when </w:t>
      </w:r>
      <w:r w:rsidRPr="00466E20">
        <w:rPr>
          <w:rFonts w:ascii="Century Gothic" w:eastAsia="Proxima Nova" w:hAnsi="Century Gothic" w:cs="Proxima Nova"/>
          <w:sz w:val="20"/>
          <w:szCs w:val="20"/>
        </w:rPr>
        <w:t xml:space="preserve">asked to which extent </w:t>
      </w:r>
      <w:r w:rsidR="00C652FE" w:rsidRPr="00466E20">
        <w:rPr>
          <w:rFonts w:ascii="Century Gothic" w:eastAsia="Proxima Nova" w:hAnsi="Century Gothic" w:cs="Proxima Nova"/>
          <w:sz w:val="20"/>
          <w:szCs w:val="20"/>
        </w:rPr>
        <w:t xml:space="preserve">citizens trust </w:t>
      </w:r>
      <w:r w:rsidRPr="00466E20">
        <w:rPr>
          <w:rFonts w:ascii="Century Gothic" w:eastAsia="Proxima Nova" w:hAnsi="Century Gothic" w:cs="Proxima Nova"/>
          <w:sz w:val="20"/>
          <w:szCs w:val="20"/>
        </w:rPr>
        <w:t>local authorities, 30% of citizens responded that they totally distrust the</w:t>
      </w:r>
      <w:r w:rsidR="00EC0569" w:rsidRPr="00466E20">
        <w:rPr>
          <w:rFonts w:ascii="Century Gothic" w:eastAsia="Proxima Nova" w:hAnsi="Century Gothic" w:cs="Proxima Nova"/>
          <w:sz w:val="20"/>
          <w:szCs w:val="20"/>
        </w:rPr>
        <w:t>m</w:t>
      </w:r>
      <w:r w:rsidRPr="00466E20">
        <w:rPr>
          <w:rFonts w:ascii="Century Gothic" w:eastAsia="Proxima Nova" w:hAnsi="Century Gothic" w:cs="Proxima Nova"/>
          <w:sz w:val="20"/>
          <w:szCs w:val="20"/>
        </w:rPr>
        <w:t>, and 27% that they tend not to trust.</w:t>
      </w:r>
      <w:r w:rsidR="00AD0F9A" w:rsidRPr="00466E20">
        <w:rPr>
          <w:rStyle w:val="FootnoteReference"/>
          <w:rFonts w:ascii="Century Gothic" w:eastAsia="Proxima Nova" w:hAnsi="Century Gothic" w:cs="Proxima Nova"/>
          <w:sz w:val="20"/>
          <w:szCs w:val="20"/>
        </w:rPr>
        <w:footnoteReference w:id="9"/>
      </w:r>
      <w:r w:rsidR="00AD0F9A"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In autumn 2023 </w:t>
      </w:r>
      <w:proofErr w:type="gramStart"/>
      <w:r w:rsidRPr="00466E20">
        <w:rPr>
          <w:rFonts w:ascii="Century Gothic" w:eastAsia="Proxima Nova" w:hAnsi="Century Gothic" w:cs="Proxima Nova"/>
          <w:sz w:val="20"/>
          <w:szCs w:val="20"/>
        </w:rPr>
        <w:t>a number of</w:t>
      </w:r>
      <w:proofErr w:type="gramEnd"/>
      <w:r w:rsidRPr="00466E20">
        <w:rPr>
          <w:rFonts w:ascii="Century Gothic" w:eastAsia="Proxima Nova" w:hAnsi="Century Gothic" w:cs="Proxima Nova"/>
          <w:sz w:val="20"/>
          <w:szCs w:val="20"/>
        </w:rPr>
        <w:t xml:space="preserve"> </w:t>
      </w:r>
      <w:r w:rsidR="00C95B37" w:rsidRPr="00466E20">
        <w:rPr>
          <w:rFonts w:ascii="Century Gothic" w:eastAsia="Proxima Nova" w:hAnsi="Century Gothic" w:cs="Proxima Nova"/>
          <w:sz w:val="20"/>
          <w:szCs w:val="20"/>
        </w:rPr>
        <w:t xml:space="preserve">LAs </w:t>
      </w:r>
      <w:r w:rsidRPr="00466E20">
        <w:rPr>
          <w:rFonts w:ascii="Century Gothic" w:eastAsia="Proxima Nova" w:hAnsi="Century Gothic" w:cs="Proxima Nova"/>
          <w:sz w:val="20"/>
          <w:szCs w:val="20"/>
        </w:rPr>
        <w:t xml:space="preserve">were dissolved prior to the end of </w:t>
      </w:r>
      <w:r w:rsidR="00C652FE" w:rsidRPr="00466E20">
        <w:rPr>
          <w:rFonts w:ascii="Century Gothic" w:eastAsia="Proxima Nova" w:hAnsi="Century Gothic" w:cs="Proxima Nova"/>
          <w:sz w:val="20"/>
          <w:szCs w:val="20"/>
        </w:rPr>
        <w:t xml:space="preserve">their </w:t>
      </w:r>
      <w:r w:rsidRPr="00466E20">
        <w:rPr>
          <w:rFonts w:ascii="Century Gothic" w:eastAsia="Proxima Nova" w:hAnsi="Century Gothic" w:cs="Proxima Nova"/>
          <w:sz w:val="20"/>
          <w:szCs w:val="20"/>
        </w:rPr>
        <w:t xml:space="preserve">mandate. This shortened the time for the </w:t>
      </w:r>
      <w:r w:rsidR="00C652FE" w:rsidRPr="00466E20">
        <w:rPr>
          <w:rFonts w:ascii="Century Gothic" w:eastAsia="Proxima Nova" w:hAnsi="Century Gothic" w:cs="Proxima Nova"/>
          <w:sz w:val="20"/>
          <w:szCs w:val="20"/>
        </w:rPr>
        <w:t xml:space="preserve">planned </w:t>
      </w:r>
      <w:r w:rsidRPr="00466E20">
        <w:rPr>
          <w:rFonts w:ascii="Century Gothic" w:eastAsia="Proxima Nova" w:hAnsi="Century Gothic" w:cs="Proxima Nova"/>
          <w:sz w:val="20"/>
          <w:szCs w:val="20"/>
        </w:rPr>
        <w:t>project activities, except for those related to equipment purchase and software development.</w:t>
      </w:r>
    </w:p>
    <w:p w14:paraId="025413C8"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6E878E09" w14:textId="77777777" w:rsidR="004A3AAB" w:rsidRPr="00466E20" w:rsidRDefault="003E69F7" w:rsidP="00905130">
      <w:pPr>
        <w:spacing w:line="276" w:lineRule="auto"/>
        <w:jc w:val="both"/>
        <w:rPr>
          <w:rFonts w:ascii="Century Gothic" w:eastAsia="Proxima Nova" w:hAnsi="Century Gothic" w:cs="Proxima Nova"/>
          <w:color w:val="000000" w:themeColor="text1"/>
          <w:sz w:val="20"/>
          <w:szCs w:val="20"/>
        </w:rPr>
      </w:pPr>
      <w:r w:rsidRPr="00466E20">
        <w:rPr>
          <w:rFonts w:ascii="Century Gothic" w:eastAsia="Proxima Nova" w:hAnsi="Century Gothic" w:cs="Proxima Nova"/>
          <w:b/>
          <w:bCs/>
          <w:sz w:val="20"/>
          <w:szCs w:val="20"/>
        </w:rPr>
        <w:t xml:space="preserve">Civil society in Serbia is </w:t>
      </w:r>
      <w:r w:rsidR="00C652FE" w:rsidRPr="00466E20">
        <w:rPr>
          <w:rFonts w:ascii="Century Gothic" w:eastAsia="Proxima Nova" w:hAnsi="Century Gothic" w:cs="Proxima Nova"/>
          <w:b/>
          <w:bCs/>
          <w:sz w:val="20"/>
          <w:szCs w:val="20"/>
        </w:rPr>
        <w:t>mature and competent</w:t>
      </w:r>
      <w:r w:rsidRPr="00466E20">
        <w:rPr>
          <w:rFonts w:ascii="Century Gothic" w:eastAsia="Proxima Nova" w:hAnsi="Century Gothic" w:cs="Proxima Nova"/>
          <w:b/>
          <w:bCs/>
          <w:sz w:val="20"/>
          <w:szCs w:val="20"/>
        </w:rPr>
        <w:t xml:space="preserve"> to monitor the ongoing reforms</w:t>
      </w:r>
      <w:r w:rsidRPr="00466E20">
        <w:rPr>
          <w:rFonts w:ascii="Century Gothic" w:eastAsia="Proxima Nova" w:hAnsi="Century Gothic" w:cs="Proxima Nova"/>
          <w:sz w:val="20"/>
          <w:szCs w:val="20"/>
        </w:rPr>
        <w:t xml:space="preserve"> and consolidation of democracy in Serbia. They can do so individually and/or through umbrella organisations (National Convention on the EU gathers nearly 700 CSOs)</w:t>
      </w:r>
      <w:r w:rsidR="0040435F"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 </w:t>
      </w:r>
      <w:r w:rsidR="0040435F" w:rsidRPr="00466E20">
        <w:rPr>
          <w:rFonts w:ascii="Century Gothic" w:eastAsia="Proxima Nova" w:hAnsi="Century Gothic" w:cs="Proxima Nova"/>
          <w:sz w:val="20"/>
          <w:szCs w:val="20"/>
        </w:rPr>
        <w:t xml:space="preserve">Through </w:t>
      </w:r>
      <w:r w:rsidRPr="00466E20">
        <w:rPr>
          <w:rFonts w:ascii="Century Gothic" w:eastAsia="Proxima Nova" w:hAnsi="Century Gothic" w:cs="Proxima Nova"/>
          <w:sz w:val="20"/>
          <w:szCs w:val="20"/>
        </w:rPr>
        <w:t>established networks such as The Society Wide Platform Sustainable Development for All</w:t>
      </w:r>
      <w:r w:rsidR="00AD0F9A" w:rsidRPr="00466E20">
        <w:rPr>
          <w:rStyle w:val="FootnoteReference"/>
          <w:rFonts w:ascii="Century Gothic" w:eastAsia="Proxima Nova" w:hAnsi="Century Gothic" w:cs="Proxima Nova"/>
          <w:sz w:val="20"/>
          <w:szCs w:val="20"/>
        </w:rPr>
        <w:footnoteReference w:id="10"/>
      </w:r>
      <w:r w:rsidRPr="00466E20">
        <w:rPr>
          <w:rFonts w:ascii="Century Gothic" w:eastAsia="Proxima Nova" w:hAnsi="Century Gothic" w:cs="Proxima Nova"/>
          <w:sz w:val="20"/>
          <w:szCs w:val="20"/>
        </w:rPr>
        <w:t xml:space="preserve">, the CSOs </w:t>
      </w:r>
      <w:r w:rsidR="0040435F" w:rsidRPr="00466E20">
        <w:rPr>
          <w:rFonts w:ascii="Century Gothic" w:eastAsia="Proxima Nova" w:hAnsi="Century Gothic" w:cs="Proxima Nova"/>
          <w:sz w:val="20"/>
          <w:szCs w:val="20"/>
        </w:rPr>
        <w:t xml:space="preserve">can </w:t>
      </w:r>
      <w:r w:rsidRPr="00466E20">
        <w:rPr>
          <w:rFonts w:ascii="Century Gothic" w:eastAsia="Proxima Nova" w:hAnsi="Century Gothic" w:cs="Proxima Nova"/>
          <w:sz w:val="20"/>
          <w:szCs w:val="20"/>
        </w:rPr>
        <w:t xml:space="preserve">monitor work of the Government and the Parliament. </w:t>
      </w:r>
      <w:r w:rsidR="005874A0" w:rsidRPr="00466E20">
        <w:rPr>
          <w:rFonts w:ascii="Century Gothic" w:eastAsia="Proxima Nova" w:hAnsi="Century Gothic" w:cs="Proxima Nova"/>
          <w:sz w:val="20"/>
          <w:szCs w:val="20"/>
        </w:rPr>
        <w:t>At</w:t>
      </w:r>
      <w:r w:rsidRPr="00466E20">
        <w:rPr>
          <w:rFonts w:ascii="Century Gothic" w:eastAsia="Proxima Nova" w:hAnsi="Century Gothic" w:cs="Proxima Nova"/>
          <w:sz w:val="20"/>
          <w:szCs w:val="20"/>
        </w:rPr>
        <w:t xml:space="preserve"> local level, CSOs are mainly small organisations without regular and sufficient funding. A worrisome trend </w:t>
      </w:r>
      <w:r w:rsidR="005874A0" w:rsidRPr="00466E20">
        <w:rPr>
          <w:rFonts w:ascii="Century Gothic" w:eastAsia="Proxima Nova" w:hAnsi="Century Gothic" w:cs="Proxima Nova"/>
          <w:sz w:val="20"/>
          <w:szCs w:val="20"/>
        </w:rPr>
        <w:t xml:space="preserve">on </w:t>
      </w:r>
      <w:r w:rsidRPr="00466E20">
        <w:rPr>
          <w:rFonts w:ascii="Century Gothic" w:eastAsia="Proxima Nova" w:hAnsi="Century Gothic" w:cs="Proxima Nova"/>
          <w:sz w:val="20"/>
          <w:szCs w:val="20"/>
        </w:rPr>
        <w:t xml:space="preserve">the rise </w:t>
      </w:r>
      <w:r w:rsidR="005874A0" w:rsidRPr="00466E20">
        <w:rPr>
          <w:rFonts w:ascii="Century Gothic" w:eastAsia="Proxima Nova" w:hAnsi="Century Gothic" w:cs="Proxima Nova"/>
          <w:sz w:val="20"/>
          <w:szCs w:val="20"/>
        </w:rPr>
        <w:t xml:space="preserve">are </w:t>
      </w:r>
      <w:r w:rsidRPr="00466E20">
        <w:rPr>
          <w:rFonts w:ascii="Century Gothic" w:eastAsia="Proxima Nova" w:hAnsi="Century Gothic" w:cs="Proxima Nova"/>
          <w:sz w:val="20"/>
          <w:szCs w:val="20"/>
        </w:rPr>
        <w:t>organisations that promote undemocratic values, usually acting on behalf of political parties</w:t>
      </w:r>
      <w:r w:rsidR="00074E02" w:rsidRPr="00466E20">
        <w:rPr>
          <w:rFonts w:ascii="Century Gothic" w:eastAsia="Proxima Nova" w:hAnsi="Century Gothic" w:cs="Proxima Nova"/>
          <w:sz w:val="20"/>
          <w:szCs w:val="20"/>
        </w:rPr>
        <w:t xml:space="preserve"> – also known as</w:t>
      </w:r>
      <w:r w:rsidRPr="00466E20">
        <w:rPr>
          <w:rFonts w:ascii="Century Gothic" w:eastAsia="Proxima Nova" w:hAnsi="Century Gothic" w:cs="Proxima Nova"/>
          <w:sz w:val="20"/>
          <w:szCs w:val="20"/>
        </w:rPr>
        <w:t xml:space="preserve"> </w:t>
      </w:r>
      <w:r w:rsidR="005238B6" w:rsidRPr="00466E20">
        <w:rPr>
          <w:rFonts w:ascii="Century Gothic" w:hAnsi="Century Gothic" w:cs="Arial"/>
          <w:color w:val="000000" w:themeColor="text1"/>
          <w:sz w:val="20"/>
          <w:szCs w:val="20"/>
          <w:shd w:val="clear" w:color="auto" w:fill="FFFFFF"/>
        </w:rPr>
        <w:t xml:space="preserve">government-organized non-governmental </w:t>
      </w:r>
      <w:r w:rsidR="008A27FF" w:rsidRPr="00466E20">
        <w:rPr>
          <w:rFonts w:ascii="Century Gothic" w:hAnsi="Century Gothic" w:cs="Arial"/>
          <w:color w:val="000000" w:themeColor="text1"/>
          <w:sz w:val="20"/>
          <w:szCs w:val="20"/>
          <w:shd w:val="clear" w:color="auto" w:fill="FFFFFF"/>
        </w:rPr>
        <w:t>organisations</w:t>
      </w:r>
      <w:r w:rsidR="008A27FF" w:rsidRPr="00466E20">
        <w:rPr>
          <w:rFonts w:ascii="Century Gothic" w:eastAsia="Proxima Nova" w:hAnsi="Century Gothic" w:cs="Proxima Nova"/>
          <w:color w:val="000000" w:themeColor="text1"/>
          <w:sz w:val="20"/>
          <w:szCs w:val="20"/>
        </w:rPr>
        <w:t xml:space="preserve"> </w:t>
      </w:r>
      <w:r w:rsidRPr="00466E20">
        <w:rPr>
          <w:rFonts w:ascii="Century Gothic" w:eastAsia="Proxima Nova" w:hAnsi="Century Gothic" w:cs="Proxima Nova"/>
          <w:color w:val="000000" w:themeColor="text1"/>
          <w:sz w:val="20"/>
          <w:szCs w:val="20"/>
        </w:rPr>
        <w:t xml:space="preserve">(GONGOs). </w:t>
      </w:r>
      <w:r w:rsidR="005874A0" w:rsidRPr="00466E20">
        <w:rPr>
          <w:rFonts w:ascii="Century Gothic" w:eastAsia="Proxima Nova" w:hAnsi="Century Gothic" w:cs="Proxima Nova"/>
          <w:color w:val="000000" w:themeColor="text1"/>
          <w:sz w:val="20"/>
          <w:szCs w:val="20"/>
        </w:rPr>
        <w:t xml:space="preserve">During </w:t>
      </w:r>
      <w:r w:rsidRPr="00466E20">
        <w:rPr>
          <w:rFonts w:ascii="Century Gothic" w:eastAsia="Proxima Nova" w:hAnsi="Century Gothic" w:cs="Proxima Nova"/>
          <w:color w:val="000000" w:themeColor="text1"/>
          <w:sz w:val="20"/>
          <w:szCs w:val="20"/>
        </w:rPr>
        <w:t>the</w:t>
      </w:r>
      <w:r w:rsidR="005874A0" w:rsidRPr="00466E20">
        <w:rPr>
          <w:rFonts w:ascii="Century Gothic" w:eastAsia="Proxima Nova" w:hAnsi="Century Gothic" w:cs="Proxima Nova"/>
          <w:color w:val="000000" w:themeColor="text1"/>
          <w:sz w:val="20"/>
          <w:szCs w:val="20"/>
        </w:rPr>
        <w:t xml:space="preserve"> Project`s</w:t>
      </w:r>
      <w:r w:rsidRPr="00466E20">
        <w:rPr>
          <w:rFonts w:ascii="Century Gothic" w:eastAsia="Proxima Nova" w:hAnsi="Century Gothic" w:cs="Proxima Nova"/>
          <w:color w:val="000000" w:themeColor="text1"/>
          <w:sz w:val="20"/>
          <w:szCs w:val="20"/>
        </w:rPr>
        <w:t xml:space="preserve"> </w:t>
      </w:r>
      <w:r w:rsidR="0040435F" w:rsidRPr="00466E20">
        <w:rPr>
          <w:rFonts w:ascii="Century Gothic" w:eastAsia="Proxima Nova" w:hAnsi="Century Gothic" w:cs="Proxima Nova"/>
          <w:color w:val="000000" w:themeColor="text1"/>
          <w:sz w:val="20"/>
          <w:szCs w:val="20"/>
        </w:rPr>
        <w:t>Phase III</w:t>
      </w:r>
      <w:r w:rsidRPr="00466E20">
        <w:rPr>
          <w:rFonts w:ascii="Century Gothic" w:eastAsia="Proxima Nova" w:hAnsi="Century Gothic" w:cs="Proxima Nova"/>
          <w:color w:val="000000" w:themeColor="text1"/>
          <w:sz w:val="20"/>
          <w:szCs w:val="20"/>
        </w:rPr>
        <w:t xml:space="preserve">, there were two waves of massive citizens` protests. The first one in late 2021 </w:t>
      </w:r>
      <w:r w:rsidR="00074E02" w:rsidRPr="00466E20">
        <w:rPr>
          <w:rFonts w:ascii="Century Gothic" w:eastAsia="Proxima Nova" w:hAnsi="Century Gothic" w:cs="Proxima Nova"/>
          <w:color w:val="000000" w:themeColor="text1"/>
          <w:sz w:val="20"/>
          <w:szCs w:val="20"/>
        </w:rPr>
        <w:t>referring</w:t>
      </w:r>
      <w:r w:rsidRPr="00466E20">
        <w:rPr>
          <w:rFonts w:ascii="Century Gothic" w:eastAsia="Proxima Nova" w:hAnsi="Century Gothic" w:cs="Proxima Nova"/>
          <w:color w:val="000000" w:themeColor="text1"/>
          <w:sz w:val="20"/>
          <w:szCs w:val="20"/>
        </w:rPr>
        <w:t xml:space="preserve"> to the adoption of the Law on Expropriation and its potential impact on investments hampering the environment and the second one took place in months following the tragic mass shootings in May 2023. The attitude of the government and the </w:t>
      </w:r>
      <w:r w:rsidR="00617D10" w:rsidRPr="00466E20">
        <w:rPr>
          <w:rFonts w:ascii="Century Gothic" w:eastAsia="Proxima Nova" w:hAnsi="Century Gothic" w:cs="Proxima Nova"/>
          <w:color w:val="000000" w:themeColor="text1"/>
          <w:sz w:val="20"/>
          <w:szCs w:val="20"/>
        </w:rPr>
        <w:t xml:space="preserve">Parliament </w:t>
      </w:r>
      <w:r w:rsidRPr="00466E20">
        <w:rPr>
          <w:rFonts w:ascii="Century Gothic" w:eastAsia="Proxima Nova" w:hAnsi="Century Gothic" w:cs="Proxima Nova"/>
          <w:color w:val="000000" w:themeColor="text1"/>
          <w:sz w:val="20"/>
          <w:szCs w:val="20"/>
        </w:rPr>
        <w:t xml:space="preserve">towards civil society is two-fold. On </w:t>
      </w:r>
      <w:r w:rsidR="005874A0" w:rsidRPr="00466E20">
        <w:rPr>
          <w:rFonts w:ascii="Century Gothic" w:eastAsia="Proxima Nova" w:hAnsi="Century Gothic" w:cs="Proxima Nova"/>
          <w:color w:val="000000" w:themeColor="text1"/>
          <w:sz w:val="20"/>
          <w:szCs w:val="20"/>
        </w:rPr>
        <w:t xml:space="preserve">the </w:t>
      </w:r>
      <w:r w:rsidRPr="00466E20">
        <w:rPr>
          <w:rFonts w:ascii="Century Gothic" w:eastAsia="Proxima Nova" w:hAnsi="Century Gothic" w:cs="Proxima Nova"/>
          <w:color w:val="000000" w:themeColor="text1"/>
          <w:sz w:val="20"/>
          <w:szCs w:val="20"/>
        </w:rPr>
        <w:t xml:space="preserve">one </w:t>
      </w:r>
      <w:r w:rsidR="005874A0" w:rsidRPr="00466E20">
        <w:rPr>
          <w:rFonts w:ascii="Century Gothic" w:eastAsia="Proxima Nova" w:hAnsi="Century Gothic" w:cs="Proxima Nova"/>
          <w:color w:val="000000" w:themeColor="text1"/>
          <w:sz w:val="20"/>
          <w:szCs w:val="20"/>
        </w:rPr>
        <w:t>hand</w:t>
      </w:r>
      <w:r w:rsidRPr="00466E20">
        <w:rPr>
          <w:rFonts w:ascii="Century Gothic" w:eastAsia="Proxima Nova" w:hAnsi="Century Gothic" w:cs="Proxima Nova"/>
          <w:color w:val="000000" w:themeColor="text1"/>
          <w:sz w:val="20"/>
          <w:szCs w:val="20"/>
        </w:rPr>
        <w:t>, CSOs are subject to smear campaigns and verbal attacks in government and in parliament. On the other</w:t>
      </w:r>
      <w:r w:rsidR="005874A0" w:rsidRPr="00466E20">
        <w:rPr>
          <w:rFonts w:ascii="Century Gothic" w:eastAsia="Proxima Nova" w:hAnsi="Century Gothic" w:cs="Proxima Nova"/>
          <w:color w:val="000000" w:themeColor="text1"/>
          <w:sz w:val="20"/>
          <w:szCs w:val="20"/>
        </w:rPr>
        <w:t xml:space="preserve">, </w:t>
      </w:r>
      <w:r w:rsidRPr="00466E20">
        <w:rPr>
          <w:rFonts w:ascii="Century Gothic" w:eastAsia="Proxima Nova" w:hAnsi="Century Gothic" w:cs="Proxima Nova"/>
          <w:color w:val="000000" w:themeColor="text1"/>
          <w:sz w:val="20"/>
          <w:szCs w:val="20"/>
        </w:rPr>
        <w:t>the framework for cooperation between the government and civil society improved over the last couple of years. However, cooperation with civil society is neither systematic nor fully effective.</w:t>
      </w:r>
    </w:p>
    <w:p w14:paraId="6160D9D1" w14:textId="77777777" w:rsidR="004A3AAB" w:rsidRPr="00466E20" w:rsidRDefault="004A3AAB" w:rsidP="00905130">
      <w:pPr>
        <w:spacing w:line="276" w:lineRule="auto"/>
        <w:jc w:val="both"/>
        <w:rPr>
          <w:rFonts w:ascii="Century Gothic" w:eastAsia="Proxima Nova" w:hAnsi="Century Gothic" w:cs="Proxima Nova"/>
          <w:color w:val="000000" w:themeColor="text1"/>
          <w:sz w:val="20"/>
          <w:szCs w:val="20"/>
        </w:rPr>
      </w:pPr>
    </w:p>
    <w:p w14:paraId="5B912315" w14:textId="77777777" w:rsidR="004A3AAB" w:rsidRPr="00466E20" w:rsidRDefault="003E69F7" w:rsidP="005874A0">
      <w:pPr>
        <w:spacing w:line="276" w:lineRule="auto"/>
        <w:jc w:val="both"/>
        <w:rPr>
          <w:rFonts w:ascii="Century Gothic" w:hAnsi="Century Gothic"/>
          <w:b/>
          <w:color w:val="000000" w:themeColor="text1"/>
          <w:sz w:val="20"/>
          <w:szCs w:val="20"/>
        </w:rPr>
      </w:pPr>
      <w:r w:rsidRPr="00466E20">
        <w:rPr>
          <w:rFonts w:ascii="Century Gothic" w:eastAsia="Proxima Nova" w:hAnsi="Century Gothic" w:cs="Proxima Nova"/>
          <w:color w:val="000000" w:themeColor="text1"/>
          <w:sz w:val="20"/>
          <w:szCs w:val="20"/>
        </w:rPr>
        <w:t xml:space="preserve">Key political and social issues </w:t>
      </w:r>
      <w:r w:rsidR="00F9418C" w:rsidRPr="00466E20">
        <w:rPr>
          <w:rFonts w:ascii="Century Gothic" w:eastAsia="Proxima Nova" w:hAnsi="Century Gothic" w:cs="Proxima Nova"/>
          <w:color w:val="000000" w:themeColor="text1"/>
          <w:sz w:val="20"/>
          <w:szCs w:val="20"/>
        </w:rPr>
        <w:t>during</w:t>
      </w:r>
      <w:r w:rsidRPr="00466E20">
        <w:rPr>
          <w:rFonts w:ascii="Century Gothic" w:eastAsia="Proxima Nova" w:hAnsi="Century Gothic" w:cs="Proxima Nova"/>
          <w:color w:val="000000" w:themeColor="text1"/>
          <w:sz w:val="20"/>
          <w:szCs w:val="20"/>
        </w:rPr>
        <w:t xml:space="preserve"> the </w:t>
      </w:r>
      <w:r w:rsidR="0040435F" w:rsidRPr="00466E20">
        <w:rPr>
          <w:rFonts w:ascii="Century Gothic" w:eastAsia="Proxima Nova" w:hAnsi="Century Gothic" w:cs="Proxima Nova"/>
          <w:color w:val="000000" w:themeColor="text1"/>
          <w:sz w:val="20"/>
          <w:szCs w:val="20"/>
        </w:rPr>
        <w:t>last Phase</w:t>
      </w:r>
      <w:r w:rsidR="00074E02" w:rsidRPr="00466E20">
        <w:rPr>
          <w:rFonts w:ascii="Century Gothic" w:eastAsia="Proxima Nova" w:hAnsi="Century Gothic" w:cs="Proxima Nova"/>
          <w:color w:val="000000" w:themeColor="text1"/>
          <w:sz w:val="20"/>
          <w:szCs w:val="20"/>
        </w:rPr>
        <w:t xml:space="preserve"> </w:t>
      </w:r>
      <w:r w:rsidRPr="00466E20">
        <w:rPr>
          <w:rFonts w:ascii="Century Gothic" w:eastAsia="Proxima Nova" w:hAnsi="Century Gothic" w:cs="Proxima Nova"/>
          <w:color w:val="000000" w:themeColor="text1"/>
          <w:sz w:val="20"/>
          <w:szCs w:val="20"/>
        </w:rPr>
        <w:t xml:space="preserve">related to the ongoing Covid19 crisis. In 2021 environment issues referring to prospects of foreign investments of Rio Tinto in the western part of the country gained significant importance. In 2023 Kosovo remained high on the list of key issues following the Brussels and Ohrid Action plan on normalisation of relations between Serbia and Kosovo. </w:t>
      </w:r>
      <w:r w:rsidR="00532A94" w:rsidRPr="00466E20">
        <w:rPr>
          <w:rFonts w:ascii="Century Gothic" w:eastAsia="Proxima Nova" w:hAnsi="Century Gothic" w:cs="Proxima Nova"/>
          <w:color w:val="000000" w:themeColor="text1"/>
          <w:sz w:val="20"/>
          <w:szCs w:val="20"/>
        </w:rPr>
        <w:t>Key topics provoking public debate included</w:t>
      </w:r>
      <w:r w:rsidRPr="00466E20">
        <w:rPr>
          <w:rFonts w:ascii="Century Gothic" w:eastAsia="Proxima Nova" w:hAnsi="Century Gothic" w:cs="Proxima Nova"/>
          <w:color w:val="000000" w:themeColor="text1"/>
          <w:sz w:val="20"/>
          <w:szCs w:val="20"/>
        </w:rPr>
        <w:t xml:space="preserve"> fight against violence in various </w:t>
      </w:r>
      <w:r w:rsidR="0036619E" w:rsidRPr="00466E20">
        <w:rPr>
          <w:rFonts w:ascii="Century Gothic" w:eastAsia="Proxima Nova" w:hAnsi="Century Gothic" w:cs="Proxima Nova"/>
          <w:color w:val="000000" w:themeColor="text1"/>
          <w:sz w:val="20"/>
          <w:szCs w:val="20"/>
        </w:rPr>
        <w:t xml:space="preserve">its </w:t>
      </w:r>
      <w:r w:rsidR="0040435F" w:rsidRPr="00466E20">
        <w:rPr>
          <w:rFonts w:ascii="Century Gothic" w:eastAsia="Proxima Nova" w:hAnsi="Century Gothic" w:cs="Proxima Nova"/>
          <w:color w:val="000000" w:themeColor="text1"/>
          <w:sz w:val="20"/>
          <w:szCs w:val="20"/>
        </w:rPr>
        <w:t>forms</w:t>
      </w:r>
      <w:r w:rsidRPr="00466E20">
        <w:rPr>
          <w:rFonts w:ascii="Century Gothic" w:eastAsia="Proxima Nova" w:hAnsi="Century Gothic" w:cs="Proxima Nova"/>
          <w:color w:val="000000" w:themeColor="text1"/>
          <w:sz w:val="20"/>
          <w:szCs w:val="20"/>
        </w:rPr>
        <w:t xml:space="preserve"> in Serbia</w:t>
      </w:r>
      <w:r w:rsidR="00532A94" w:rsidRPr="00466E20">
        <w:rPr>
          <w:rFonts w:ascii="Century Gothic" w:eastAsia="Proxima Nova" w:hAnsi="Century Gothic" w:cs="Proxima Nova"/>
          <w:color w:val="000000" w:themeColor="text1"/>
          <w:sz w:val="20"/>
          <w:szCs w:val="20"/>
        </w:rPr>
        <w:t xml:space="preserve">, </w:t>
      </w:r>
      <w:r w:rsidRPr="00466E20">
        <w:rPr>
          <w:rFonts w:ascii="Century Gothic" w:eastAsia="Proxima Nova" w:hAnsi="Century Gothic" w:cs="Proxima Nova"/>
          <w:color w:val="000000" w:themeColor="text1"/>
          <w:sz w:val="20"/>
          <w:szCs w:val="20"/>
        </w:rPr>
        <w:t>corruption, public spending, and human rights, particularly LGBTs rights</w:t>
      </w:r>
      <w:r w:rsidR="0036619E" w:rsidRPr="00466E20">
        <w:rPr>
          <w:rFonts w:ascii="Century Gothic" w:eastAsia="Proxima Nova" w:hAnsi="Century Gothic" w:cs="Proxima Nova"/>
          <w:color w:val="000000" w:themeColor="text1"/>
          <w:sz w:val="20"/>
          <w:szCs w:val="20"/>
        </w:rPr>
        <w:t>, among others</w:t>
      </w:r>
      <w:r w:rsidRPr="00466E20">
        <w:rPr>
          <w:rFonts w:ascii="Century Gothic" w:eastAsia="Proxima Nova" w:hAnsi="Century Gothic" w:cs="Proxima Nova"/>
          <w:color w:val="000000" w:themeColor="text1"/>
          <w:sz w:val="20"/>
          <w:szCs w:val="20"/>
        </w:rPr>
        <w:t>.</w:t>
      </w:r>
    </w:p>
    <w:p w14:paraId="69FBB5A4" w14:textId="77777777" w:rsidR="004A3AAB" w:rsidRPr="00466E20" w:rsidRDefault="004A3AAB">
      <w:pPr>
        <w:rPr>
          <w:rFonts w:ascii="Century Gothic" w:hAnsi="Century Gothic"/>
          <w:sz w:val="20"/>
          <w:szCs w:val="20"/>
        </w:rPr>
      </w:pPr>
    </w:p>
    <w:p w14:paraId="78744CAF" w14:textId="77777777" w:rsidR="009724BB" w:rsidRPr="00466E20" w:rsidRDefault="009724BB">
      <w:pPr>
        <w:rPr>
          <w:rFonts w:ascii="Century Gothic" w:hAnsi="Century Gothic"/>
          <w:sz w:val="20"/>
          <w:szCs w:val="20"/>
        </w:rPr>
      </w:pPr>
    </w:p>
    <w:p w14:paraId="20AEDC4C" w14:textId="77777777" w:rsidR="009724BB" w:rsidRPr="00466E20" w:rsidRDefault="009724BB">
      <w:pPr>
        <w:rPr>
          <w:rFonts w:ascii="Century Gothic" w:hAnsi="Century Gothic"/>
          <w:sz w:val="20"/>
          <w:szCs w:val="20"/>
        </w:rPr>
      </w:pPr>
    </w:p>
    <w:p w14:paraId="6F4619DC" w14:textId="77777777" w:rsidR="004A3AAB" w:rsidRPr="00466E20" w:rsidRDefault="003E69F7" w:rsidP="005D09B4">
      <w:pPr>
        <w:numPr>
          <w:ilvl w:val="0"/>
          <w:numId w:val="5"/>
        </w:numPr>
        <w:pBdr>
          <w:top w:val="nil"/>
          <w:left w:val="nil"/>
          <w:bottom w:val="single" w:sz="4" w:space="1" w:color="000000"/>
          <w:right w:val="nil"/>
          <w:between w:val="nil"/>
        </w:pBdr>
        <w:ind w:left="450" w:hanging="450"/>
        <w:rPr>
          <w:rFonts w:ascii="Century Gothic" w:hAnsi="Century Gothic"/>
          <w:b/>
          <w:color w:val="000000"/>
          <w:sz w:val="28"/>
          <w:szCs w:val="28"/>
        </w:rPr>
      </w:pPr>
      <w:proofErr w:type="gramStart"/>
      <w:r w:rsidRPr="00466E20">
        <w:rPr>
          <w:rFonts w:ascii="Century Gothic" w:hAnsi="Century Gothic"/>
          <w:b/>
          <w:color w:val="000000"/>
          <w:sz w:val="28"/>
          <w:szCs w:val="28"/>
        </w:rPr>
        <w:t>EVALUATION  FINDINGS</w:t>
      </w:r>
      <w:proofErr w:type="gramEnd"/>
    </w:p>
    <w:p w14:paraId="6F5B0D59" w14:textId="77777777" w:rsidR="004A3AAB" w:rsidRPr="00466E20" w:rsidRDefault="004A3AAB">
      <w:pPr>
        <w:pBdr>
          <w:top w:val="nil"/>
          <w:left w:val="nil"/>
          <w:bottom w:val="nil"/>
          <w:right w:val="nil"/>
          <w:between w:val="nil"/>
        </w:pBdr>
        <w:rPr>
          <w:rFonts w:ascii="Century Gothic" w:hAnsi="Century Gothic"/>
          <w:b/>
          <w:sz w:val="20"/>
          <w:szCs w:val="20"/>
        </w:rPr>
      </w:pPr>
    </w:p>
    <w:p w14:paraId="131BF610" w14:textId="77777777" w:rsidR="00671222" w:rsidRPr="00466E20" w:rsidRDefault="00671222">
      <w:pPr>
        <w:ind w:left="720"/>
        <w:rPr>
          <w:rFonts w:ascii="Century Gothic" w:hAnsi="Century Gothic"/>
          <w:b/>
          <w:sz w:val="20"/>
          <w:szCs w:val="20"/>
        </w:rPr>
      </w:pPr>
    </w:p>
    <w:p w14:paraId="32BB787D" w14:textId="77777777" w:rsidR="004A3AAB" w:rsidRPr="00466E20" w:rsidRDefault="005D09B4" w:rsidP="005D09B4">
      <w:pPr>
        <w:pStyle w:val="ListParagraph"/>
        <w:numPr>
          <w:ilvl w:val="1"/>
          <w:numId w:val="8"/>
        </w:numPr>
        <w:pBdr>
          <w:top w:val="nil"/>
          <w:left w:val="nil"/>
          <w:bottom w:val="nil"/>
          <w:right w:val="nil"/>
          <w:between w:val="nil"/>
        </w:pBdr>
        <w:rPr>
          <w:rFonts w:ascii="Century Gothic" w:hAnsi="Century Gothic"/>
          <w:b/>
          <w:color w:val="000000"/>
        </w:rPr>
      </w:pPr>
      <w:r w:rsidRPr="00466E20">
        <w:rPr>
          <w:rFonts w:ascii="Century Gothic" w:hAnsi="Century Gothic"/>
          <w:b/>
          <w:color w:val="000000"/>
        </w:rPr>
        <w:t xml:space="preserve"> </w:t>
      </w:r>
      <w:r w:rsidR="003E69F7" w:rsidRPr="00466E20">
        <w:rPr>
          <w:rFonts w:ascii="Century Gothic" w:hAnsi="Century Gothic"/>
          <w:b/>
          <w:color w:val="000000"/>
        </w:rPr>
        <w:t xml:space="preserve">Relevance  </w:t>
      </w:r>
      <w:r w:rsidR="003E69F7" w:rsidRPr="00466E20">
        <w:rPr>
          <w:rFonts w:ascii="Century Gothic" w:hAnsi="Century Gothic"/>
          <w:b/>
        </w:rPr>
        <w:t xml:space="preserve"> </w:t>
      </w:r>
      <w:r w:rsidR="003E69F7" w:rsidRPr="00466E20">
        <w:rPr>
          <w:rFonts w:ascii="Century Gothic" w:hAnsi="Century Gothic"/>
          <w:b/>
          <w:color w:val="FF0000"/>
        </w:rPr>
        <w:t xml:space="preserve"> </w:t>
      </w:r>
    </w:p>
    <w:p w14:paraId="5D0A217C" w14:textId="77777777" w:rsidR="004A3AAB" w:rsidRPr="00466E20" w:rsidRDefault="005874A0" w:rsidP="00905130">
      <w:pPr>
        <w:spacing w:before="240" w:after="2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R</w:t>
      </w:r>
      <w:r w:rsidR="003E69F7" w:rsidRPr="00466E20">
        <w:rPr>
          <w:rFonts w:ascii="Century Gothic" w:eastAsia="Proxima Nova" w:hAnsi="Century Gothic" w:cs="Proxima Nova"/>
          <w:sz w:val="20"/>
          <w:szCs w:val="20"/>
        </w:rPr>
        <w:t xml:space="preserve">elevance was assessed </w:t>
      </w:r>
      <w:r w:rsidR="00671222" w:rsidRPr="00466E20">
        <w:rPr>
          <w:rFonts w:ascii="Century Gothic" w:eastAsia="Proxima Nova" w:hAnsi="Century Gothic" w:cs="Proxima Nova"/>
          <w:sz w:val="20"/>
          <w:szCs w:val="20"/>
        </w:rPr>
        <w:t xml:space="preserve">by </w:t>
      </w:r>
      <w:r w:rsidR="003E69F7" w:rsidRPr="00466E20">
        <w:rPr>
          <w:rFonts w:ascii="Century Gothic" w:eastAsia="Proxima Nova" w:hAnsi="Century Gothic" w:cs="Proxima Nova"/>
          <w:sz w:val="20"/>
          <w:szCs w:val="20"/>
        </w:rPr>
        <w:t xml:space="preserve">looking at </w:t>
      </w:r>
      <w:r w:rsidRPr="00466E20">
        <w:rPr>
          <w:rFonts w:ascii="Century Gothic" w:eastAsia="Proxima Nova" w:hAnsi="Century Gothic" w:cs="Proxima Nova"/>
          <w:sz w:val="20"/>
          <w:szCs w:val="20"/>
        </w:rPr>
        <w:t>the Project`s</w:t>
      </w:r>
      <w:r w:rsidR="00F9418C" w:rsidRPr="00466E20">
        <w:rPr>
          <w:rFonts w:ascii="Century Gothic" w:eastAsia="Proxima Nova" w:hAnsi="Century Gothic" w:cs="Proxima Nova"/>
          <w:sz w:val="20"/>
          <w:szCs w:val="20"/>
        </w:rPr>
        <w:t xml:space="preserve"> alignment</w:t>
      </w:r>
      <w:r w:rsidR="003E69F7" w:rsidRPr="00466E20">
        <w:rPr>
          <w:rFonts w:ascii="Century Gothic" w:eastAsia="Proxima Nova" w:hAnsi="Century Gothic" w:cs="Proxima Nova"/>
          <w:sz w:val="20"/>
          <w:szCs w:val="20"/>
        </w:rPr>
        <w:t xml:space="preserve"> </w:t>
      </w:r>
      <w:r w:rsidR="00AF1632" w:rsidRPr="00466E20">
        <w:rPr>
          <w:rFonts w:ascii="Century Gothic" w:eastAsia="Proxima Nova" w:hAnsi="Century Gothic" w:cs="Proxima Nova"/>
          <w:sz w:val="20"/>
          <w:szCs w:val="20"/>
        </w:rPr>
        <w:t xml:space="preserve">with </w:t>
      </w:r>
      <w:r w:rsidR="003E69F7" w:rsidRPr="00466E20">
        <w:rPr>
          <w:rFonts w:ascii="Century Gothic" w:eastAsia="Proxima Nova" w:hAnsi="Century Gothic" w:cs="Proxima Nova"/>
          <w:sz w:val="20"/>
          <w:szCs w:val="20"/>
        </w:rPr>
        <w:t xml:space="preserve">the current national priorities, </w:t>
      </w:r>
      <w:r w:rsidR="00AF1632" w:rsidRPr="00466E20">
        <w:rPr>
          <w:rFonts w:ascii="Century Gothic" w:eastAsia="Proxima Nova" w:hAnsi="Century Gothic" w:cs="Proxima Nova"/>
          <w:sz w:val="20"/>
          <w:szCs w:val="20"/>
        </w:rPr>
        <w:t xml:space="preserve">with </w:t>
      </w:r>
      <w:r w:rsidR="00F306C6" w:rsidRPr="00466E20">
        <w:rPr>
          <w:rFonts w:ascii="Century Gothic" w:eastAsia="Proxima Nova" w:hAnsi="Century Gothic" w:cs="Proxima Nova"/>
          <w:sz w:val="20"/>
          <w:szCs w:val="20"/>
        </w:rPr>
        <w:t xml:space="preserve">the needs of </w:t>
      </w:r>
      <w:r w:rsidRPr="00466E20">
        <w:rPr>
          <w:rFonts w:ascii="Century Gothic" w:eastAsia="Proxima Nova" w:hAnsi="Century Gothic" w:cs="Proxima Nova"/>
          <w:sz w:val="20"/>
          <w:szCs w:val="20"/>
        </w:rPr>
        <w:t xml:space="preserve">the </w:t>
      </w:r>
      <w:r w:rsidR="00F306C6" w:rsidRPr="00466E20">
        <w:rPr>
          <w:rFonts w:ascii="Century Gothic" w:eastAsia="Proxima Nova" w:hAnsi="Century Gothic" w:cs="Proxima Nova"/>
          <w:sz w:val="20"/>
          <w:szCs w:val="20"/>
        </w:rPr>
        <w:t xml:space="preserve">target groups, the appropriateness of its design and </w:t>
      </w:r>
      <w:r w:rsidRPr="00466E20">
        <w:rPr>
          <w:rFonts w:ascii="Century Gothic" w:eastAsia="Proxima Nova" w:hAnsi="Century Gothic" w:cs="Proxima Nova"/>
          <w:sz w:val="20"/>
          <w:szCs w:val="20"/>
        </w:rPr>
        <w:t xml:space="preserve">its </w:t>
      </w:r>
      <w:r w:rsidR="00F306C6" w:rsidRPr="00466E20">
        <w:rPr>
          <w:rFonts w:ascii="Century Gothic" w:eastAsia="Proxima Nova" w:hAnsi="Century Gothic" w:cs="Proxima Nova"/>
          <w:sz w:val="20"/>
          <w:szCs w:val="20"/>
        </w:rPr>
        <w:t xml:space="preserve">responsiveness over time. </w:t>
      </w:r>
      <w:r w:rsidR="003E69F7" w:rsidRPr="00466E20">
        <w:rPr>
          <w:rFonts w:ascii="Century Gothic" w:eastAsia="Proxima Nova" w:hAnsi="Century Gothic" w:cs="Proxima Nova"/>
          <w:sz w:val="20"/>
          <w:szCs w:val="20"/>
        </w:rPr>
        <w:t xml:space="preserve">The reviewers were also asked to reflect on: </w:t>
      </w:r>
      <w:r w:rsidR="003E69F7" w:rsidRPr="00466E20">
        <w:rPr>
          <w:rFonts w:ascii="Century Gothic" w:eastAsia="Proxima Nova" w:hAnsi="Century Gothic" w:cs="Proxima Nova"/>
          <w:i/>
          <w:iCs/>
          <w:sz w:val="20"/>
          <w:szCs w:val="20"/>
        </w:rPr>
        <w:t>1</w:t>
      </w:r>
      <w:r w:rsidRPr="00466E20">
        <w:rPr>
          <w:rFonts w:ascii="Century Gothic" w:eastAsia="Proxima Nova" w:hAnsi="Century Gothic" w:cs="Proxima Nova"/>
          <w:i/>
          <w:iCs/>
          <w:sz w:val="20"/>
          <w:szCs w:val="20"/>
        </w:rPr>
        <w:t>)</w:t>
      </w:r>
      <w:r w:rsidR="003E69F7" w:rsidRPr="00466E20">
        <w:rPr>
          <w:rFonts w:ascii="Century Gothic" w:eastAsia="Proxima Nova" w:hAnsi="Century Gothic" w:cs="Proxima Nova"/>
          <w:i/>
          <w:iCs/>
          <w:sz w:val="20"/>
          <w:szCs w:val="20"/>
        </w:rPr>
        <w:t xml:space="preserve"> H</w:t>
      </w:r>
      <w:r w:rsidR="00AF1632" w:rsidRPr="00466E20">
        <w:rPr>
          <w:rFonts w:ascii="Century Gothic" w:eastAsia="Proxima Nova" w:hAnsi="Century Gothic" w:cs="Proxima Nova"/>
          <w:i/>
          <w:iCs/>
          <w:sz w:val="20"/>
          <w:szCs w:val="20"/>
        </w:rPr>
        <w:t>ow h</w:t>
      </w:r>
      <w:r w:rsidR="003E69F7" w:rsidRPr="00466E20">
        <w:rPr>
          <w:rFonts w:ascii="Century Gothic" w:eastAsia="Proxima Nova" w:hAnsi="Century Gothic" w:cs="Proxima Nova"/>
          <w:i/>
          <w:iCs/>
          <w:sz w:val="20"/>
          <w:szCs w:val="20"/>
        </w:rPr>
        <w:t>as the project used the available space for democratic practice at local assembl</w:t>
      </w:r>
      <w:r w:rsidRPr="00466E20">
        <w:rPr>
          <w:rFonts w:ascii="Century Gothic" w:eastAsia="Proxima Nova" w:hAnsi="Century Gothic" w:cs="Proxima Nova"/>
          <w:i/>
          <w:iCs/>
          <w:sz w:val="20"/>
          <w:szCs w:val="20"/>
        </w:rPr>
        <w:t>y level</w:t>
      </w:r>
      <w:r w:rsidR="003E69F7" w:rsidRPr="00466E20">
        <w:rPr>
          <w:rFonts w:ascii="Century Gothic" w:eastAsia="Proxima Nova" w:hAnsi="Century Gothic" w:cs="Proxima Nova"/>
          <w:i/>
          <w:iCs/>
          <w:sz w:val="20"/>
          <w:szCs w:val="20"/>
        </w:rPr>
        <w:t xml:space="preserve"> in an effective way? 2</w:t>
      </w:r>
      <w:r w:rsidRPr="00466E20">
        <w:rPr>
          <w:rFonts w:ascii="Century Gothic" w:eastAsia="Proxima Nova" w:hAnsi="Century Gothic" w:cs="Proxima Nova"/>
          <w:i/>
          <w:iCs/>
          <w:sz w:val="20"/>
          <w:szCs w:val="20"/>
        </w:rPr>
        <w:t>)</w:t>
      </w:r>
      <w:r w:rsidR="003E69F7" w:rsidRPr="00466E20">
        <w:rPr>
          <w:rFonts w:ascii="Century Gothic" w:eastAsia="Proxima Nova" w:hAnsi="Century Gothic" w:cs="Proxima Nova"/>
          <w:i/>
          <w:iCs/>
          <w:sz w:val="20"/>
          <w:szCs w:val="20"/>
        </w:rPr>
        <w:t xml:space="preserve"> Have </w:t>
      </w:r>
      <w:r w:rsidRPr="00466E20">
        <w:rPr>
          <w:rFonts w:ascii="Century Gothic" w:eastAsia="Proxima Nova" w:hAnsi="Century Gothic" w:cs="Proxima Nova"/>
          <w:i/>
          <w:iCs/>
          <w:sz w:val="20"/>
          <w:szCs w:val="20"/>
        </w:rPr>
        <w:t>LAs</w:t>
      </w:r>
      <w:r w:rsidR="003E69F7" w:rsidRPr="00466E20">
        <w:rPr>
          <w:rFonts w:ascii="Century Gothic" w:eastAsia="Proxima Nova" w:hAnsi="Century Gothic" w:cs="Proxima Nova"/>
          <w:i/>
          <w:iCs/>
          <w:sz w:val="20"/>
          <w:szCs w:val="20"/>
        </w:rPr>
        <w:t xml:space="preserve"> used mechanisms promoted by the Project, such as for example public hearings or mobile committee sessions? 3</w:t>
      </w:r>
      <w:r w:rsidRPr="00466E20">
        <w:rPr>
          <w:rFonts w:ascii="Century Gothic" w:eastAsia="Proxima Nova" w:hAnsi="Century Gothic" w:cs="Proxima Nova"/>
          <w:i/>
          <w:iCs/>
          <w:sz w:val="20"/>
          <w:szCs w:val="20"/>
        </w:rPr>
        <w:t>)</w:t>
      </w:r>
      <w:r w:rsidR="003E69F7" w:rsidRPr="00466E20">
        <w:rPr>
          <w:rFonts w:ascii="Century Gothic" w:eastAsia="Proxima Nova" w:hAnsi="Century Gothic" w:cs="Proxima Nova"/>
          <w:i/>
          <w:iCs/>
          <w:sz w:val="20"/>
          <w:szCs w:val="20"/>
        </w:rPr>
        <w:t xml:space="preserve"> Is there a record of non-state actors (incl. citizen, CSOs, academia) being included in the work of </w:t>
      </w:r>
      <w:r w:rsidRPr="00466E20">
        <w:rPr>
          <w:rFonts w:ascii="Century Gothic" w:eastAsia="Proxima Nova" w:hAnsi="Century Gothic" w:cs="Proxima Nova"/>
          <w:i/>
          <w:iCs/>
          <w:sz w:val="20"/>
          <w:szCs w:val="20"/>
        </w:rPr>
        <w:t>LAs</w:t>
      </w:r>
      <w:r w:rsidR="003E69F7" w:rsidRPr="00466E20">
        <w:rPr>
          <w:rFonts w:ascii="Century Gothic" w:eastAsia="Proxima Nova" w:hAnsi="Century Gothic" w:cs="Proxima Nova"/>
          <w:i/>
          <w:iCs/>
          <w:sz w:val="20"/>
          <w:szCs w:val="20"/>
        </w:rPr>
        <w:t xml:space="preserve">? 4. Did the third phase of the project take a sufficiently strategic approach in responding to the deteriorating political situation? How relevant </w:t>
      </w:r>
      <w:r w:rsidRPr="00466E20">
        <w:rPr>
          <w:rFonts w:ascii="Century Gothic" w:eastAsia="Proxima Nova" w:hAnsi="Century Gothic" w:cs="Proxima Nova"/>
          <w:i/>
          <w:iCs/>
          <w:sz w:val="20"/>
          <w:szCs w:val="20"/>
        </w:rPr>
        <w:t>were</w:t>
      </w:r>
      <w:r w:rsidR="003E69F7" w:rsidRPr="00466E20">
        <w:rPr>
          <w:rFonts w:ascii="Century Gothic" w:eastAsia="Proxima Nova" w:hAnsi="Century Gothic" w:cs="Proxima Nova"/>
          <w:i/>
          <w:iCs/>
          <w:sz w:val="20"/>
          <w:szCs w:val="20"/>
        </w:rPr>
        <w:t xml:space="preserve"> the adaptations made to the project in 2021?</w:t>
      </w:r>
    </w:p>
    <w:p w14:paraId="68B37639" w14:textId="77777777" w:rsidR="009F0207" w:rsidRPr="00466E20" w:rsidRDefault="00020E74" w:rsidP="009F0207">
      <w:pPr>
        <w:spacing w:line="276" w:lineRule="auto"/>
        <w:jc w:val="both"/>
        <w:rPr>
          <w:rFonts w:ascii="Century Gothic" w:hAnsi="Century Gothic"/>
          <w:sz w:val="20"/>
          <w:szCs w:val="20"/>
        </w:rPr>
      </w:pPr>
      <w:r w:rsidRPr="00466E20">
        <w:rPr>
          <w:rFonts w:ascii="Century Gothic" w:eastAsia="Proxima Nova" w:hAnsi="Century Gothic" w:cs="Proxima Nova"/>
          <w:b/>
          <w:sz w:val="20"/>
          <w:szCs w:val="20"/>
        </w:rPr>
        <w:t>By design t</w:t>
      </w:r>
      <w:r w:rsidR="00460124" w:rsidRPr="00466E20">
        <w:rPr>
          <w:rFonts w:ascii="Century Gothic" w:eastAsia="Proxima Nova" w:hAnsi="Century Gothic" w:cs="Proxima Nova"/>
          <w:b/>
          <w:sz w:val="20"/>
          <w:szCs w:val="20"/>
        </w:rPr>
        <w:t xml:space="preserve">he Project </w:t>
      </w:r>
      <w:r w:rsidR="009F380E" w:rsidRPr="00466E20">
        <w:rPr>
          <w:rFonts w:ascii="Century Gothic" w:eastAsia="Proxima Nova" w:hAnsi="Century Gothic" w:cs="Proxima Nova"/>
          <w:b/>
          <w:sz w:val="20"/>
          <w:szCs w:val="20"/>
        </w:rPr>
        <w:t xml:space="preserve">aligned </w:t>
      </w:r>
      <w:r w:rsidR="00460124" w:rsidRPr="00466E20">
        <w:rPr>
          <w:rFonts w:ascii="Century Gothic" w:eastAsia="Proxima Nova" w:hAnsi="Century Gothic" w:cs="Proxima Nova"/>
          <w:b/>
          <w:sz w:val="20"/>
          <w:szCs w:val="20"/>
        </w:rPr>
        <w:t>well</w:t>
      </w:r>
      <w:r w:rsidR="003E69F7" w:rsidRPr="00466E20">
        <w:rPr>
          <w:rFonts w:ascii="Century Gothic" w:eastAsia="Proxima Nova" w:hAnsi="Century Gothic" w:cs="Proxima Nova"/>
          <w:b/>
          <w:sz w:val="20"/>
          <w:szCs w:val="20"/>
        </w:rPr>
        <w:t xml:space="preserve"> </w:t>
      </w:r>
      <w:r w:rsidR="009F380E" w:rsidRPr="00466E20">
        <w:rPr>
          <w:rFonts w:ascii="Century Gothic" w:eastAsia="Proxima Nova" w:hAnsi="Century Gothic" w:cs="Proxima Nova"/>
          <w:b/>
          <w:sz w:val="20"/>
          <w:szCs w:val="20"/>
        </w:rPr>
        <w:t xml:space="preserve">with </w:t>
      </w:r>
      <w:r w:rsidR="00460124" w:rsidRPr="00466E20">
        <w:rPr>
          <w:rFonts w:ascii="Century Gothic" w:eastAsia="Proxima Nova" w:hAnsi="Century Gothic" w:cs="Proxima Nova"/>
          <w:b/>
          <w:sz w:val="20"/>
          <w:szCs w:val="20"/>
        </w:rPr>
        <w:t xml:space="preserve">the </w:t>
      </w:r>
      <w:r w:rsidR="003E69F7" w:rsidRPr="00466E20">
        <w:rPr>
          <w:rFonts w:ascii="Century Gothic" w:eastAsia="Proxima Nova" w:hAnsi="Century Gothic" w:cs="Proxima Nova"/>
          <w:b/>
          <w:sz w:val="20"/>
          <w:szCs w:val="20"/>
        </w:rPr>
        <w:t xml:space="preserve">needs, </w:t>
      </w:r>
      <w:proofErr w:type="gramStart"/>
      <w:r w:rsidR="003E69F7" w:rsidRPr="00466E20">
        <w:rPr>
          <w:rFonts w:ascii="Century Gothic" w:eastAsia="Proxima Nova" w:hAnsi="Century Gothic" w:cs="Proxima Nova"/>
          <w:b/>
          <w:sz w:val="20"/>
          <w:szCs w:val="20"/>
        </w:rPr>
        <w:t>policies</w:t>
      </w:r>
      <w:proofErr w:type="gramEnd"/>
      <w:r w:rsidR="003E69F7" w:rsidRPr="00466E20">
        <w:rPr>
          <w:rFonts w:ascii="Century Gothic" w:eastAsia="Proxima Nova" w:hAnsi="Century Gothic" w:cs="Proxima Nova"/>
          <w:b/>
          <w:sz w:val="20"/>
          <w:szCs w:val="20"/>
        </w:rPr>
        <w:t xml:space="preserve"> and </w:t>
      </w:r>
      <w:r w:rsidR="009F380E" w:rsidRPr="00466E20">
        <w:rPr>
          <w:rFonts w:ascii="Century Gothic" w:eastAsia="Proxima Nova" w:hAnsi="Century Gothic" w:cs="Proxima Nova"/>
          <w:b/>
          <w:sz w:val="20"/>
          <w:szCs w:val="20"/>
        </w:rPr>
        <w:t xml:space="preserve">political </w:t>
      </w:r>
      <w:r w:rsidR="003E69F7" w:rsidRPr="00466E20">
        <w:rPr>
          <w:rFonts w:ascii="Century Gothic" w:eastAsia="Proxima Nova" w:hAnsi="Century Gothic" w:cs="Proxima Nova"/>
          <w:b/>
          <w:sz w:val="20"/>
          <w:szCs w:val="20"/>
        </w:rPr>
        <w:t>priorities</w:t>
      </w:r>
      <w:r w:rsidR="00534703" w:rsidRPr="00466E20">
        <w:rPr>
          <w:rFonts w:ascii="Century Gothic" w:eastAsia="Proxima Nova" w:hAnsi="Century Gothic" w:cs="Proxima Nova"/>
          <w:b/>
          <w:sz w:val="20"/>
          <w:szCs w:val="20"/>
        </w:rPr>
        <w:t xml:space="preserve"> of Serbia</w:t>
      </w:r>
      <w:r w:rsidR="009F380E" w:rsidRPr="00466E20">
        <w:rPr>
          <w:rFonts w:ascii="Century Gothic" w:eastAsia="Proxima Nova" w:hAnsi="Century Gothic" w:cs="Proxima Nova"/>
          <w:b/>
          <w:sz w:val="20"/>
          <w:szCs w:val="20"/>
        </w:rPr>
        <w:t xml:space="preserve">. </w:t>
      </w:r>
      <w:r w:rsidR="005874A0" w:rsidRPr="00466E20">
        <w:rPr>
          <w:rFonts w:ascii="Century Gothic" w:eastAsia="Proxima Nova" w:hAnsi="Century Gothic" w:cs="Proxima Nova"/>
          <w:bCs/>
          <w:sz w:val="20"/>
          <w:szCs w:val="20"/>
        </w:rPr>
        <w:t>Overall, the evaluators</w:t>
      </w:r>
      <w:r w:rsidR="005874A0" w:rsidRPr="00466E20">
        <w:rPr>
          <w:rFonts w:ascii="Century Gothic" w:eastAsia="Proxima Nova" w:hAnsi="Century Gothic" w:cs="Proxima Nova"/>
          <w:b/>
          <w:sz w:val="20"/>
          <w:szCs w:val="20"/>
        </w:rPr>
        <w:t xml:space="preserve"> </w:t>
      </w:r>
      <w:r w:rsidR="005874A0" w:rsidRPr="00466E20">
        <w:rPr>
          <w:rFonts w:ascii="Century Gothic" w:eastAsia="Proxima Nova" w:hAnsi="Century Gothic" w:cs="Proxima Nova"/>
          <w:sz w:val="20"/>
          <w:szCs w:val="20"/>
        </w:rPr>
        <w:t xml:space="preserve">assessed the </w:t>
      </w:r>
      <w:r w:rsidR="003E69F7" w:rsidRPr="00466E20">
        <w:rPr>
          <w:rFonts w:ascii="Century Gothic" w:eastAsia="Proxima Nova" w:hAnsi="Century Gothic" w:cs="Proxima Nova"/>
          <w:sz w:val="20"/>
          <w:szCs w:val="20"/>
        </w:rPr>
        <w:t>project</w:t>
      </w:r>
      <w:r w:rsidR="00F306C6" w:rsidRPr="00466E20">
        <w:rPr>
          <w:rFonts w:ascii="Century Gothic" w:eastAsia="Proxima Nova" w:hAnsi="Century Gothic" w:cs="Proxima Nova"/>
          <w:sz w:val="20"/>
          <w:szCs w:val="20"/>
        </w:rPr>
        <w:t xml:space="preserve">`s design and </w:t>
      </w:r>
      <w:r w:rsidR="009F380E" w:rsidRPr="00466E20">
        <w:rPr>
          <w:rFonts w:ascii="Century Gothic" w:eastAsia="Proxima Nova" w:hAnsi="Century Gothic" w:cs="Proxima Nova"/>
          <w:sz w:val="20"/>
          <w:szCs w:val="20"/>
        </w:rPr>
        <w:t>targeted</w:t>
      </w:r>
      <w:r w:rsidR="00F306C6" w:rsidRPr="00466E20">
        <w:rPr>
          <w:rFonts w:ascii="Century Gothic" w:eastAsia="Proxima Nova" w:hAnsi="Century Gothic" w:cs="Proxima Nova"/>
          <w:sz w:val="20"/>
          <w:szCs w:val="20"/>
        </w:rPr>
        <w:t xml:space="preserve"> </w:t>
      </w:r>
      <w:r w:rsidR="003E69F7" w:rsidRPr="00466E20">
        <w:rPr>
          <w:rFonts w:ascii="Century Gothic" w:eastAsia="Proxima Nova" w:hAnsi="Century Gothic" w:cs="Proxima Nova"/>
          <w:sz w:val="20"/>
          <w:szCs w:val="20"/>
        </w:rPr>
        <w:t>outcomes</w:t>
      </w:r>
      <w:r w:rsidRPr="00466E20">
        <w:rPr>
          <w:rFonts w:ascii="Century Gothic" w:eastAsia="Proxima Nova" w:hAnsi="Century Gothic" w:cs="Proxima Nova"/>
          <w:sz w:val="20"/>
          <w:szCs w:val="20"/>
        </w:rPr>
        <w:t xml:space="preserve"> </w:t>
      </w:r>
      <w:r w:rsidR="005874A0" w:rsidRPr="00466E20">
        <w:rPr>
          <w:rFonts w:ascii="Century Gothic" w:eastAsia="Proxima Nova" w:hAnsi="Century Gothic" w:cs="Proxima Nova"/>
          <w:sz w:val="20"/>
          <w:szCs w:val="20"/>
        </w:rPr>
        <w:t>as</w:t>
      </w:r>
      <w:r w:rsidR="003E69F7" w:rsidRPr="00466E20">
        <w:rPr>
          <w:rFonts w:ascii="Century Gothic" w:eastAsia="Proxima Nova" w:hAnsi="Century Gothic" w:cs="Proxima Nova"/>
          <w:sz w:val="20"/>
          <w:szCs w:val="20"/>
        </w:rPr>
        <w:t xml:space="preserve"> relevant</w:t>
      </w:r>
      <w:r w:rsidR="005874A0" w:rsidRPr="00466E20">
        <w:rPr>
          <w:rFonts w:ascii="Century Gothic" w:eastAsia="Proxima Nova" w:hAnsi="Century Gothic" w:cs="Proxima Nova"/>
          <w:sz w:val="20"/>
          <w:szCs w:val="20"/>
        </w:rPr>
        <w:t xml:space="preserve">.  Firstly, its activities align </w:t>
      </w:r>
      <w:r w:rsidR="00A67C6F" w:rsidRPr="00466E20">
        <w:rPr>
          <w:rFonts w:ascii="Century Gothic" w:eastAsia="Proxima Nova" w:hAnsi="Century Gothic" w:cs="Proxima Nova"/>
          <w:sz w:val="20"/>
          <w:szCs w:val="20"/>
        </w:rPr>
        <w:t xml:space="preserve">well </w:t>
      </w:r>
      <w:r w:rsidR="005874A0" w:rsidRPr="00466E20">
        <w:rPr>
          <w:rFonts w:ascii="Century Gothic" w:eastAsia="Proxima Nova" w:hAnsi="Century Gothic" w:cs="Proxima Nova"/>
          <w:sz w:val="20"/>
          <w:szCs w:val="20"/>
        </w:rPr>
        <w:t xml:space="preserve">with </w:t>
      </w:r>
      <w:r w:rsidR="003E69F7" w:rsidRPr="00466E20">
        <w:rPr>
          <w:rFonts w:ascii="Century Gothic" w:eastAsia="Proxima Nova" w:hAnsi="Century Gothic" w:cs="Proxima Nova"/>
          <w:sz w:val="20"/>
          <w:szCs w:val="20"/>
        </w:rPr>
        <w:t>Serbia</w:t>
      </w:r>
      <w:r w:rsidR="005874A0" w:rsidRPr="00466E20">
        <w:rPr>
          <w:rFonts w:ascii="Century Gothic" w:eastAsia="Proxima Nova" w:hAnsi="Century Gothic" w:cs="Proxima Nova"/>
          <w:sz w:val="20"/>
          <w:szCs w:val="20"/>
        </w:rPr>
        <w:t>`s</w:t>
      </w:r>
      <w:r w:rsidR="003E69F7" w:rsidRPr="00466E20">
        <w:rPr>
          <w:rFonts w:ascii="Century Gothic" w:eastAsia="Proxima Nova" w:hAnsi="Century Gothic" w:cs="Proxima Nova"/>
          <w:sz w:val="20"/>
          <w:szCs w:val="20"/>
        </w:rPr>
        <w:t xml:space="preserve"> </w:t>
      </w:r>
      <w:r w:rsidR="005874A0" w:rsidRPr="00466E20">
        <w:rPr>
          <w:rFonts w:ascii="Century Gothic" w:eastAsia="Proxima Nova" w:hAnsi="Century Gothic" w:cs="Proxima Nova"/>
          <w:sz w:val="20"/>
          <w:szCs w:val="20"/>
        </w:rPr>
        <w:t>aspirations</w:t>
      </w:r>
      <w:r w:rsidR="003E69F7" w:rsidRPr="00466E20">
        <w:rPr>
          <w:rFonts w:ascii="Century Gothic" w:eastAsia="Proxima Nova" w:hAnsi="Century Gothic" w:cs="Proxima Nova"/>
          <w:sz w:val="20"/>
          <w:szCs w:val="20"/>
        </w:rPr>
        <w:t xml:space="preserve"> </w:t>
      </w:r>
      <w:r w:rsidR="00623B0D" w:rsidRPr="00466E20">
        <w:rPr>
          <w:rFonts w:ascii="Century Gothic" w:eastAsia="Proxima Nova" w:hAnsi="Century Gothic" w:cs="Proxima Nova"/>
          <w:sz w:val="20"/>
          <w:szCs w:val="20"/>
        </w:rPr>
        <w:t xml:space="preserve">and qualifying pre-accession processes </w:t>
      </w:r>
      <w:r w:rsidR="00F306C6" w:rsidRPr="00466E20">
        <w:rPr>
          <w:rFonts w:ascii="Century Gothic" w:eastAsia="Proxima Nova" w:hAnsi="Century Gothic" w:cs="Proxima Nova"/>
          <w:sz w:val="20"/>
          <w:szCs w:val="20"/>
        </w:rPr>
        <w:t>to become a full-fledged member of the</w:t>
      </w:r>
      <w:r w:rsidR="003E69F7" w:rsidRPr="00466E20">
        <w:rPr>
          <w:rFonts w:ascii="Century Gothic" w:eastAsia="Proxima Nova" w:hAnsi="Century Gothic" w:cs="Proxima Nova"/>
          <w:sz w:val="20"/>
          <w:szCs w:val="20"/>
        </w:rPr>
        <w:t xml:space="preserve"> EU</w:t>
      </w:r>
      <w:r w:rsidR="009F0207" w:rsidRPr="00466E20">
        <w:rPr>
          <w:rFonts w:ascii="Century Gothic" w:eastAsia="Proxima Nova" w:hAnsi="Century Gothic" w:cs="Proxima Nova"/>
          <w:sz w:val="20"/>
          <w:szCs w:val="20"/>
        </w:rPr>
        <w:t xml:space="preserve">. </w:t>
      </w:r>
      <w:r w:rsidR="003E69F7" w:rsidRPr="00466E20">
        <w:rPr>
          <w:rFonts w:ascii="Century Gothic" w:eastAsia="Proxima Nova" w:hAnsi="Century Gothic" w:cs="Proxima Nova"/>
          <w:sz w:val="20"/>
          <w:szCs w:val="20"/>
        </w:rPr>
        <w:t xml:space="preserve">Democratic development is </w:t>
      </w:r>
      <w:r w:rsidR="00623B0D" w:rsidRPr="00466E20">
        <w:rPr>
          <w:rFonts w:ascii="Century Gothic" w:eastAsia="Proxima Nova" w:hAnsi="Century Gothic" w:cs="Proxima Nova"/>
          <w:sz w:val="20"/>
          <w:szCs w:val="20"/>
        </w:rPr>
        <w:t>a</w:t>
      </w:r>
      <w:r w:rsidR="003E69F7" w:rsidRPr="00466E20">
        <w:rPr>
          <w:rFonts w:ascii="Century Gothic" w:eastAsia="Proxima Nova" w:hAnsi="Century Gothic" w:cs="Proxima Nova"/>
          <w:sz w:val="20"/>
          <w:szCs w:val="20"/>
        </w:rPr>
        <w:t xml:space="preserve"> priority </w:t>
      </w:r>
      <w:r w:rsidR="00623B0D" w:rsidRPr="00466E20">
        <w:rPr>
          <w:rFonts w:ascii="Century Gothic" w:eastAsia="Proxima Nova" w:hAnsi="Century Gothic" w:cs="Proxima Nova"/>
          <w:sz w:val="20"/>
          <w:szCs w:val="20"/>
        </w:rPr>
        <w:t xml:space="preserve">area </w:t>
      </w:r>
      <w:r w:rsidR="003E69F7" w:rsidRPr="00466E20">
        <w:rPr>
          <w:rFonts w:ascii="Century Gothic" w:eastAsia="Proxima Nova" w:hAnsi="Century Gothic" w:cs="Proxima Nova"/>
          <w:sz w:val="20"/>
          <w:szCs w:val="20"/>
        </w:rPr>
        <w:t>in the EU integration process</w:t>
      </w:r>
      <w:r w:rsidR="00623B0D" w:rsidRPr="00466E20">
        <w:rPr>
          <w:rFonts w:ascii="Century Gothic" w:eastAsia="Proxima Nova" w:hAnsi="Century Gothic" w:cs="Proxima Nova"/>
          <w:sz w:val="20"/>
          <w:szCs w:val="20"/>
        </w:rPr>
        <w:t>,</w:t>
      </w:r>
      <w:r w:rsidR="003E69F7" w:rsidRPr="00466E20">
        <w:rPr>
          <w:rFonts w:ascii="Century Gothic" w:eastAsia="Proxima Nova" w:hAnsi="Century Gothic" w:cs="Proxima Nova"/>
          <w:sz w:val="20"/>
          <w:szCs w:val="20"/>
        </w:rPr>
        <w:t xml:space="preserve"> placed within Cluster 1 (Fundamentals) and within political criteria. </w:t>
      </w:r>
      <w:r w:rsidR="009F0207" w:rsidRPr="00466E20">
        <w:rPr>
          <w:rFonts w:ascii="Century Gothic" w:hAnsi="Century Gothic"/>
          <w:sz w:val="20"/>
          <w:szCs w:val="20"/>
        </w:rPr>
        <w:t xml:space="preserve">The project also harmonised with the objectives of the </w:t>
      </w:r>
      <w:r w:rsidR="009F0207" w:rsidRPr="00466E20">
        <w:rPr>
          <w:rFonts w:ascii="Century Gothic" w:hAnsi="Century Gothic"/>
          <w:i/>
          <w:iCs/>
          <w:sz w:val="20"/>
          <w:szCs w:val="20"/>
        </w:rPr>
        <w:t>Strategy for Public Administration Reform</w:t>
      </w:r>
      <w:r w:rsidR="009F0207" w:rsidRPr="00466E20">
        <w:rPr>
          <w:rFonts w:ascii="Century Gothic" w:hAnsi="Century Gothic"/>
          <w:sz w:val="20"/>
          <w:szCs w:val="20"/>
        </w:rPr>
        <w:t xml:space="preserve"> (2021-2030) - June 2021, </w:t>
      </w:r>
      <w:r w:rsidR="009F0207" w:rsidRPr="00466E20">
        <w:rPr>
          <w:rFonts w:ascii="Century Gothic" w:hAnsi="Century Gothic"/>
          <w:i/>
          <w:iCs/>
          <w:sz w:val="20"/>
          <w:szCs w:val="20"/>
        </w:rPr>
        <w:t>Programme for Reform of the Local Government System 2021-2025</w:t>
      </w:r>
      <w:r w:rsidR="009F0207" w:rsidRPr="00466E20">
        <w:rPr>
          <w:rFonts w:ascii="Century Gothic" w:hAnsi="Century Gothic"/>
          <w:sz w:val="20"/>
          <w:szCs w:val="20"/>
        </w:rPr>
        <w:t>, Serbia</w:t>
      </w:r>
      <w:r w:rsidR="0036619E" w:rsidRPr="00466E20">
        <w:rPr>
          <w:rFonts w:ascii="Century Gothic" w:hAnsi="Century Gothic"/>
          <w:sz w:val="20"/>
          <w:szCs w:val="20"/>
        </w:rPr>
        <w:t>`s</w:t>
      </w:r>
      <w:r w:rsidR="009F0207" w:rsidRPr="00466E20">
        <w:rPr>
          <w:rFonts w:ascii="Century Gothic" w:hAnsi="Century Gothic"/>
          <w:sz w:val="20"/>
          <w:szCs w:val="20"/>
        </w:rPr>
        <w:t xml:space="preserve"> commitments to the </w:t>
      </w:r>
      <w:r w:rsidR="009F0207" w:rsidRPr="00466E20">
        <w:rPr>
          <w:rFonts w:ascii="Century Gothic" w:hAnsi="Century Gothic"/>
          <w:i/>
          <w:iCs/>
          <w:sz w:val="20"/>
          <w:szCs w:val="20"/>
        </w:rPr>
        <w:t>Open Government Partnership</w:t>
      </w:r>
      <w:r w:rsidR="009F0207" w:rsidRPr="00466E20">
        <w:rPr>
          <w:rFonts w:ascii="Century Gothic" w:hAnsi="Century Gothic"/>
          <w:sz w:val="20"/>
          <w:szCs w:val="20"/>
        </w:rPr>
        <w:t xml:space="preserve"> (since 2012)</w:t>
      </w:r>
      <w:r w:rsidR="009F0207" w:rsidRPr="00466E20">
        <w:rPr>
          <w:rStyle w:val="FootnoteReference"/>
          <w:rFonts w:ascii="Century Gothic" w:hAnsi="Century Gothic"/>
          <w:sz w:val="20"/>
          <w:szCs w:val="20"/>
        </w:rPr>
        <w:footnoteReference w:id="11"/>
      </w:r>
      <w:r w:rsidR="0036619E" w:rsidRPr="00466E20">
        <w:rPr>
          <w:rFonts w:ascii="Century Gothic" w:hAnsi="Century Gothic"/>
          <w:sz w:val="20"/>
          <w:szCs w:val="20"/>
        </w:rPr>
        <w:t>, and with</w:t>
      </w:r>
      <w:r w:rsidR="009F0207" w:rsidRPr="00466E20">
        <w:rPr>
          <w:rFonts w:ascii="Century Gothic" w:hAnsi="Century Gothic"/>
          <w:sz w:val="20"/>
          <w:szCs w:val="20"/>
        </w:rPr>
        <w:t xml:space="preserve"> the Prime Minister`s strong E-government and digitalisation of public sector agenda.</w:t>
      </w:r>
    </w:p>
    <w:p w14:paraId="47CB634A" w14:textId="77777777" w:rsidR="009F0207" w:rsidRPr="00466E20" w:rsidRDefault="009F0207" w:rsidP="009F0207">
      <w:pPr>
        <w:spacing w:line="276" w:lineRule="auto"/>
        <w:jc w:val="both"/>
        <w:rPr>
          <w:rFonts w:ascii="Century Gothic" w:hAnsi="Century Gothic"/>
          <w:sz w:val="20"/>
          <w:szCs w:val="20"/>
        </w:rPr>
      </w:pPr>
    </w:p>
    <w:p w14:paraId="60ACEE04" w14:textId="77777777" w:rsidR="005874A0" w:rsidRPr="00466E20" w:rsidRDefault="005874A0" w:rsidP="005874A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Secondly, the Project</w:t>
      </w:r>
      <w:r w:rsidR="00460124"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b/>
          <w:bCs/>
          <w:sz w:val="20"/>
          <w:szCs w:val="20"/>
        </w:rPr>
        <w:t>(Outcome 1)</w:t>
      </w:r>
      <w:r w:rsidRPr="00466E20">
        <w:rPr>
          <w:rFonts w:ascii="Century Gothic" w:eastAsia="Proxima Nova" w:hAnsi="Century Gothic" w:cs="Proxima Nova"/>
          <w:sz w:val="20"/>
          <w:szCs w:val="20"/>
        </w:rPr>
        <w:t xml:space="preserve"> responded </w:t>
      </w:r>
      <w:r w:rsidR="00460124" w:rsidRPr="00466E20">
        <w:rPr>
          <w:rFonts w:ascii="Century Gothic" w:eastAsia="Proxima Nova" w:hAnsi="Century Gothic" w:cs="Proxima Nova"/>
          <w:sz w:val="20"/>
          <w:szCs w:val="20"/>
        </w:rPr>
        <w:t xml:space="preserve">fittingly </w:t>
      </w:r>
      <w:r w:rsidRPr="00466E20">
        <w:rPr>
          <w:rFonts w:ascii="Century Gothic" w:eastAsia="Proxima Nova" w:hAnsi="Century Gothic" w:cs="Proxima Nova"/>
          <w:sz w:val="20"/>
          <w:szCs w:val="20"/>
        </w:rPr>
        <w:t>to the findings and concerns of the European Commission</w:t>
      </w:r>
      <w:r w:rsidR="009F0207" w:rsidRPr="00466E20">
        <w:rPr>
          <w:rFonts w:ascii="Century Gothic" w:eastAsia="Proxima Nova" w:hAnsi="Century Gothic" w:cs="Proxima Nova"/>
          <w:sz w:val="20"/>
          <w:szCs w:val="20"/>
        </w:rPr>
        <w:t>`s</w:t>
      </w:r>
      <w:r w:rsidRPr="00466E20">
        <w:rPr>
          <w:rFonts w:ascii="Century Gothic" w:eastAsia="Proxima Nova" w:hAnsi="Century Gothic" w:cs="Proxima Nova"/>
          <w:sz w:val="20"/>
          <w:szCs w:val="20"/>
        </w:rPr>
        <w:t xml:space="preserve"> </w:t>
      </w:r>
      <w:r w:rsidR="00460124" w:rsidRPr="00466E20">
        <w:rPr>
          <w:rFonts w:ascii="Century Gothic" w:eastAsia="Proxima Nova" w:hAnsi="Century Gothic" w:cs="Proxima Nova"/>
          <w:sz w:val="20"/>
          <w:szCs w:val="20"/>
        </w:rPr>
        <w:t>2019 R</w:t>
      </w:r>
      <w:r w:rsidRPr="00466E20">
        <w:rPr>
          <w:rFonts w:ascii="Century Gothic" w:eastAsia="Proxima Nova" w:hAnsi="Century Gothic" w:cs="Proxima Nova"/>
          <w:sz w:val="20"/>
          <w:szCs w:val="20"/>
        </w:rPr>
        <w:t>eport on Serbia which</w:t>
      </w:r>
      <w:r w:rsidR="00460124"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established that “</w:t>
      </w:r>
      <w:r w:rsidRPr="00466E20">
        <w:rPr>
          <w:rFonts w:ascii="Century Gothic" w:eastAsia="Proxima Nova" w:hAnsi="Century Gothic" w:cs="Proxima Nova"/>
          <w:i/>
          <w:iCs/>
          <w:sz w:val="20"/>
          <w:szCs w:val="20"/>
        </w:rPr>
        <w:t>the ruling coalition’s parliamentary practices led to a deterioration in legislative debate and scrutiny, and significantly undermined the parliament’s oversight of the executive. There is an urgent need to create space for genuine cross-party debate and conditions for the opposition to participate meaningfully in the parliament</w:t>
      </w:r>
      <w:r w:rsidRPr="00466E20">
        <w:rPr>
          <w:rFonts w:ascii="Century Gothic" w:eastAsia="Proxima Nova" w:hAnsi="Century Gothic" w:cs="Proxima Nova"/>
          <w:sz w:val="20"/>
          <w:szCs w:val="20"/>
        </w:rPr>
        <w:t>.”</w:t>
      </w:r>
      <w:r w:rsidRPr="00466E20">
        <w:rPr>
          <w:rStyle w:val="FootnoteReference"/>
          <w:rFonts w:ascii="Century Gothic" w:eastAsia="Proxima Nova" w:hAnsi="Century Gothic" w:cs="Proxima Nova"/>
          <w:sz w:val="20"/>
          <w:szCs w:val="20"/>
        </w:rPr>
        <w:footnoteReference w:id="12"/>
      </w:r>
      <w:r w:rsidR="00623B0D" w:rsidRPr="00466E20">
        <w:rPr>
          <w:rFonts w:ascii="Century Gothic" w:eastAsia="Proxima Nova" w:hAnsi="Century Gothic" w:cs="Proxima Nova"/>
          <w:sz w:val="20"/>
          <w:szCs w:val="20"/>
        </w:rPr>
        <w:t xml:space="preserve">  Though the GoS publicly declares its respect for the Parliament`s independence from the executive, in practice, this is often not the case. Instead, the GoS has shown that it rather </w:t>
      </w:r>
      <w:r w:rsidR="00623B0D" w:rsidRPr="00466E20">
        <w:rPr>
          <w:rFonts w:ascii="Century Gothic" w:eastAsia="Proxima Nova" w:hAnsi="Century Gothic" w:cs="Proxima Nova"/>
          <w:i/>
          <w:iCs/>
          <w:sz w:val="20"/>
          <w:szCs w:val="20"/>
        </w:rPr>
        <w:t xml:space="preserve">dictates </w:t>
      </w:r>
      <w:r w:rsidR="00623B0D" w:rsidRPr="00466E20">
        <w:rPr>
          <w:rFonts w:ascii="Century Gothic" w:eastAsia="Proxima Nova" w:hAnsi="Century Gothic" w:cs="Proxima Nova"/>
          <w:sz w:val="20"/>
          <w:szCs w:val="20"/>
        </w:rPr>
        <w:t xml:space="preserve">the work of the </w:t>
      </w:r>
      <w:r w:rsidR="00617D10" w:rsidRPr="00466E20">
        <w:rPr>
          <w:rFonts w:ascii="Century Gothic" w:eastAsia="Proxima Nova" w:hAnsi="Century Gothic" w:cs="Proxima Nova"/>
          <w:sz w:val="20"/>
          <w:szCs w:val="20"/>
        </w:rPr>
        <w:t>Parliament</w:t>
      </w:r>
      <w:r w:rsidR="0036619E" w:rsidRPr="00466E20">
        <w:rPr>
          <w:rFonts w:ascii="Century Gothic" w:eastAsia="Proxima Nova" w:hAnsi="Century Gothic" w:cs="Proxima Nova"/>
          <w:sz w:val="20"/>
          <w:szCs w:val="20"/>
        </w:rPr>
        <w:t xml:space="preserve"> </w:t>
      </w:r>
      <w:r w:rsidR="00623B0D" w:rsidRPr="00466E20">
        <w:rPr>
          <w:rFonts w:ascii="Century Gothic" w:eastAsia="Proxima Nova" w:hAnsi="Century Gothic" w:cs="Proxima Nova"/>
          <w:sz w:val="20"/>
          <w:szCs w:val="20"/>
        </w:rPr>
        <w:t xml:space="preserve">by allowing only short time for deliberation of draft bills, and in one case even by returning the already adopted laws back to the </w:t>
      </w:r>
      <w:r w:rsidR="00617D10" w:rsidRPr="00466E20">
        <w:rPr>
          <w:rFonts w:ascii="Century Gothic" w:eastAsia="Proxima Nova" w:hAnsi="Century Gothic" w:cs="Proxima Nova"/>
          <w:sz w:val="20"/>
          <w:szCs w:val="20"/>
        </w:rPr>
        <w:t>Parliament</w:t>
      </w:r>
      <w:r w:rsidR="0036619E" w:rsidRPr="00466E20">
        <w:rPr>
          <w:rFonts w:ascii="Century Gothic" w:eastAsia="Proxima Nova" w:hAnsi="Century Gothic" w:cs="Proxima Nova"/>
          <w:sz w:val="20"/>
          <w:szCs w:val="20"/>
        </w:rPr>
        <w:t xml:space="preserve"> </w:t>
      </w:r>
      <w:r w:rsidR="00623B0D" w:rsidRPr="00466E20">
        <w:rPr>
          <w:rFonts w:ascii="Century Gothic" w:eastAsia="Proxima Nova" w:hAnsi="Century Gothic" w:cs="Proxima Nova"/>
          <w:sz w:val="20"/>
          <w:szCs w:val="20"/>
        </w:rPr>
        <w:t xml:space="preserve">for repeated voting, among other standard practices.  Responsively, the project thus aimed </w:t>
      </w:r>
      <w:r w:rsidRPr="00466E20">
        <w:rPr>
          <w:rFonts w:ascii="Century Gothic" w:eastAsia="Proxima Nova" w:hAnsi="Century Gothic" w:cs="Proxima Nova"/>
          <w:sz w:val="20"/>
          <w:szCs w:val="20"/>
        </w:rPr>
        <w:t>to cultivate Parliament</w:t>
      </w:r>
      <w:r w:rsidR="00623B0D" w:rsidRPr="00466E20">
        <w:rPr>
          <w:rFonts w:ascii="Century Gothic" w:eastAsia="Proxima Nova" w:hAnsi="Century Gothic" w:cs="Proxima Nova"/>
          <w:sz w:val="20"/>
          <w:szCs w:val="20"/>
        </w:rPr>
        <w:t>ary</w:t>
      </w:r>
      <w:r w:rsidRPr="00466E20">
        <w:rPr>
          <w:rFonts w:ascii="Century Gothic" w:eastAsia="Proxima Nova" w:hAnsi="Century Gothic" w:cs="Proxima Nova"/>
          <w:sz w:val="20"/>
          <w:szCs w:val="20"/>
        </w:rPr>
        <w:t xml:space="preserve"> oversight, to strengthen its compliance with the Rules of Procedures and to sustain its </w:t>
      </w:r>
      <w:r w:rsidR="00020E74" w:rsidRPr="00466E20">
        <w:rPr>
          <w:rFonts w:ascii="Century Gothic" w:eastAsia="Proxima Nova" w:hAnsi="Century Gothic" w:cs="Proxima Nova"/>
          <w:sz w:val="20"/>
          <w:szCs w:val="20"/>
        </w:rPr>
        <w:t xml:space="preserve">committees` </w:t>
      </w:r>
      <w:r w:rsidRPr="00466E20">
        <w:rPr>
          <w:rFonts w:ascii="Century Gothic" w:eastAsia="Proxima Nova" w:hAnsi="Century Gothic" w:cs="Proxima Nova"/>
          <w:sz w:val="20"/>
          <w:szCs w:val="20"/>
        </w:rPr>
        <w:t xml:space="preserve">deliberative functions. </w:t>
      </w:r>
    </w:p>
    <w:p w14:paraId="6533EB03" w14:textId="77777777" w:rsidR="005874A0" w:rsidRPr="00466E20" w:rsidRDefault="00623B0D" w:rsidP="005874A0">
      <w:pPr>
        <w:spacing w:before="240" w:after="2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By design, the s</w:t>
      </w:r>
      <w:r w:rsidR="005874A0" w:rsidRPr="00466E20">
        <w:rPr>
          <w:rFonts w:ascii="Century Gothic" w:eastAsia="Proxima Nova" w:hAnsi="Century Gothic" w:cs="Proxima Nova"/>
          <w:sz w:val="20"/>
          <w:szCs w:val="20"/>
        </w:rPr>
        <w:t xml:space="preserve">trengthening of democratic processes in the </w:t>
      </w:r>
      <w:r w:rsidR="00617D10" w:rsidRPr="00466E20">
        <w:rPr>
          <w:rFonts w:ascii="Century Gothic" w:eastAsia="Proxima Nova" w:hAnsi="Century Gothic" w:cs="Proxima Nova"/>
          <w:sz w:val="20"/>
          <w:szCs w:val="20"/>
        </w:rPr>
        <w:t>Parliament</w:t>
      </w:r>
      <w:r w:rsidR="0036619E" w:rsidRPr="00466E20">
        <w:rPr>
          <w:rFonts w:ascii="Century Gothic" w:eastAsia="Proxima Nova" w:hAnsi="Century Gothic" w:cs="Proxima Nova"/>
          <w:sz w:val="20"/>
          <w:szCs w:val="20"/>
        </w:rPr>
        <w:t xml:space="preserve"> </w:t>
      </w:r>
      <w:r w:rsidR="005874A0" w:rsidRPr="00466E20">
        <w:rPr>
          <w:rFonts w:ascii="Century Gothic" w:eastAsia="Proxima Nova" w:hAnsi="Century Gothic" w:cs="Proxima Nova"/>
          <w:sz w:val="20"/>
          <w:szCs w:val="20"/>
        </w:rPr>
        <w:t>through cross-party and citizen-centred dialogue through committees, public hearings (PH), mobile committee sessions (MCS)</w:t>
      </w:r>
      <w:r w:rsidR="0036619E" w:rsidRPr="00466E20">
        <w:rPr>
          <w:rFonts w:ascii="Century Gothic" w:eastAsia="Proxima Nova" w:hAnsi="Century Gothic" w:cs="Proxima Nova"/>
          <w:sz w:val="20"/>
          <w:szCs w:val="20"/>
        </w:rPr>
        <w:t>,</w:t>
      </w:r>
      <w:r w:rsidR="005874A0" w:rsidRPr="00466E20">
        <w:rPr>
          <w:rFonts w:ascii="Century Gothic" w:eastAsia="Proxima Nova" w:hAnsi="Century Gothic" w:cs="Proxima Nova"/>
          <w:sz w:val="20"/>
          <w:szCs w:val="20"/>
        </w:rPr>
        <w:t xml:space="preserve"> cross-party caucuses (CPC),</w:t>
      </w:r>
      <w:r w:rsidR="0036619E" w:rsidRPr="00466E20">
        <w:rPr>
          <w:rFonts w:ascii="Century Gothic" w:eastAsia="Proxima Nova" w:hAnsi="Century Gothic" w:cs="Proxima Nova"/>
          <w:sz w:val="20"/>
          <w:szCs w:val="20"/>
        </w:rPr>
        <w:t xml:space="preserve"> and</w:t>
      </w:r>
      <w:r w:rsidR="005874A0" w:rsidRPr="00466E20">
        <w:rPr>
          <w:rFonts w:ascii="Century Gothic" w:eastAsia="Proxima Nova" w:hAnsi="Century Gothic" w:cs="Proxima Nova"/>
          <w:sz w:val="20"/>
          <w:szCs w:val="20"/>
        </w:rPr>
        <w:t xml:space="preserve"> informal groups in the NARS was </w:t>
      </w:r>
      <w:r w:rsidRPr="00466E20">
        <w:rPr>
          <w:rFonts w:ascii="Century Gothic" w:eastAsia="Proxima Nova" w:hAnsi="Century Gothic" w:cs="Proxima Nova"/>
          <w:sz w:val="20"/>
          <w:szCs w:val="20"/>
        </w:rPr>
        <w:t xml:space="preserve">thus </w:t>
      </w:r>
      <w:r w:rsidR="005874A0" w:rsidRPr="00466E20">
        <w:rPr>
          <w:rFonts w:ascii="Century Gothic" w:eastAsia="Proxima Nova" w:hAnsi="Century Gothic" w:cs="Proxima Nova"/>
          <w:sz w:val="20"/>
          <w:szCs w:val="20"/>
        </w:rPr>
        <w:t xml:space="preserve">pertinent. PH and mobile committee sessions, although incorporated in the Rules of Procedures (RoP) for more than a decade, have not been frequently used </w:t>
      </w:r>
      <w:r w:rsidRPr="00466E20">
        <w:rPr>
          <w:rFonts w:ascii="Century Gothic" w:eastAsia="Proxima Nova" w:hAnsi="Century Gothic" w:cs="Proxima Nova"/>
          <w:sz w:val="20"/>
          <w:szCs w:val="20"/>
        </w:rPr>
        <w:t xml:space="preserve">as </w:t>
      </w:r>
      <w:r w:rsidR="005874A0" w:rsidRPr="00466E20">
        <w:rPr>
          <w:rFonts w:ascii="Century Gothic" w:eastAsia="Proxima Nova" w:hAnsi="Century Gothic" w:cs="Proxima Nova"/>
          <w:sz w:val="20"/>
          <w:szCs w:val="20"/>
        </w:rPr>
        <w:t xml:space="preserve">tools for deliberation and mutual dialogue. Cross-party caucuses - Women Parliamentary Network, GOPAC, SDG, Green Parliamentary Group - developed in the project`s earlier phases and seen as a success story, </w:t>
      </w:r>
      <w:r w:rsidRPr="00466E20">
        <w:rPr>
          <w:rFonts w:ascii="Century Gothic" w:eastAsia="Proxima Nova" w:hAnsi="Century Gothic" w:cs="Proxima Nova"/>
          <w:sz w:val="20"/>
          <w:szCs w:val="20"/>
        </w:rPr>
        <w:t xml:space="preserve">also continued in </w:t>
      </w:r>
      <w:r w:rsidR="005874A0" w:rsidRPr="00466E20">
        <w:rPr>
          <w:rFonts w:ascii="Century Gothic" w:eastAsia="Proxima Nova" w:hAnsi="Century Gothic" w:cs="Proxima Nova"/>
          <w:sz w:val="20"/>
          <w:szCs w:val="20"/>
        </w:rPr>
        <w:t>Phase III.</w:t>
      </w:r>
    </w:p>
    <w:p w14:paraId="13CBD0F2" w14:textId="77777777" w:rsidR="005874A0" w:rsidRPr="00466E20" w:rsidRDefault="005874A0" w:rsidP="005874A0">
      <w:pPr>
        <w:spacing w:before="240" w:after="2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Accountability and enhancement of </w:t>
      </w:r>
      <w:r w:rsidR="00020E74" w:rsidRPr="00466E20">
        <w:rPr>
          <w:rFonts w:ascii="Century Gothic" w:eastAsia="Proxima Nova" w:hAnsi="Century Gothic" w:cs="Proxima Nova"/>
          <w:sz w:val="20"/>
          <w:szCs w:val="20"/>
        </w:rPr>
        <w:t>NARS</w:t>
      </w:r>
      <w:r w:rsidRPr="00466E20">
        <w:rPr>
          <w:rFonts w:ascii="Century Gothic" w:eastAsia="Proxima Nova" w:hAnsi="Century Gothic" w:cs="Proxima Nova"/>
          <w:sz w:val="20"/>
          <w:szCs w:val="20"/>
        </w:rPr>
        <w:t>'</w:t>
      </w:r>
      <w:r w:rsidR="00020E74" w:rsidRPr="00466E20">
        <w:rPr>
          <w:rFonts w:ascii="Century Gothic" w:eastAsia="Proxima Nova" w:hAnsi="Century Gothic" w:cs="Proxima Nova"/>
          <w:sz w:val="20"/>
          <w:szCs w:val="20"/>
        </w:rPr>
        <w:t xml:space="preserve"> parliamentary</w:t>
      </w:r>
      <w:r w:rsidRPr="00466E20">
        <w:rPr>
          <w:rFonts w:ascii="Century Gothic" w:eastAsia="Proxima Nova" w:hAnsi="Century Gothic" w:cs="Proxima Nova"/>
          <w:sz w:val="20"/>
          <w:szCs w:val="20"/>
        </w:rPr>
        <w:t xml:space="preserve"> oversight role was to be achieved through enhanced digitalization and development of the budget oversight portal. It was to be accompanied by analysis and participatory deliberations on the budget, draft </w:t>
      </w:r>
      <w:proofErr w:type="gramStart"/>
      <w:r w:rsidRPr="00466E20">
        <w:rPr>
          <w:rFonts w:ascii="Century Gothic" w:eastAsia="Proxima Nova" w:hAnsi="Century Gothic" w:cs="Proxima Nova"/>
          <w:sz w:val="20"/>
          <w:szCs w:val="20"/>
        </w:rPr>
        <w:t>laws</w:t>
      </w:r>
      <w:proofErr w:type="gramEnd"/>
      <w:r w:rsidRPr="00466E20">
        <w:rPr>
          <w:rFonts w:ascii="Century Gothic" w:eastAsia="Proxima Nova" w:hAnsi="Century Gothic" w:cs="Proxima Nova"/>
          <w:sz w:val="20"/>
          <w:szCs w:val="20"/>
        </w:rPr>
        <w:t xml:space="preserve"> and reports. This responded to MPs` need to be better informed about government`s spending, better capable to analyse the complexities of budgetary oversight as well as to explain and open the latter to citizens and to other actors so that they are not only better informed but also so that they can also engage and provide their inputs in the legislative process.</w:t>
      </w:r>
    </w:p>
    <w:p w14:paraId="0D1B9B40" w14:textId="77777777" w:rsidR="005874A0" w:rsidRPr="00466E20" w:rsidRDefault="009F0207" w:rsidP="005874A0">
      <w:pPr>
        <w:spacing w:before="240" w:after="2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bCs/>
          <w:sz w:val="20"/>
          <w:szCs w:val="20"/>
        </w:rPr>
        <w:t>Well</w:t>
      </w:r>
      <w:r w:rsidR="005874A0" w:rsidRPr="00466E20">
        <w:rPr>
          <w:rFonts w:ascii="Century Gothic" w:eastAsia="Proxima Nova" w:hAnsi="Century Gothic" w:cs="Proxima Nova"/>
          <w:b/>
          <w:bCs/>
          <w:sz w:val="20"/>
          <w:szCs w:val="20"/>
        </w:rPr>
        <w:t xml:space="preserve"> targeted partnerships</w:t>
      </w:r>
      <w:r w:rsidRPr="00466E20">
        <w:rPr>
          <w:rFonts w:ascii="Century Gothic" w:eastAsia="Proxima Nova" w:hAnsi="Century Gothic" w:cs="Proxima Nova"/>
          <w:b/>
          <w:bCs/>
          <w:sz w:val="20"/>
          <w:szCs w:val="20"/>
        </w:rPr>
        <w:t xml:space="preserve"> </w:t>
      </w:r>
      <w:r w:rsidR="005874A0" w:rsidRPr="00466E20">
        <w:rPr>
          <w:rFonts w:ascii="Century Gothic" w:eastAsia="Proxima Nova" w:hAnsi="Century Gothic" w:cs="Proxima Nova"/>
          <w:b/>
          <w:bCs/>
          <w:sz w:val="20"/>
          <w:szCs w:val="20"/>
        </w:rPr>
        <w:t>with high impact committees</w:t>
      </w:r>
      <w:r w:rsidR="00020E74" w:rsidRPr="00466E20">
        <w:rPr>
          <w:rFonts w:ascii="Century Gothic" w:eastAsia="Proxima Nova" w:hAnsi="Century Gothic" w:cs="Proxima Nova"/>
          <w:b/>
          <w:bCs/>
          <w:sz w:val="20"/>
          <w:szCs w:val="20"/>
        </w:rPr>
        <w:t>.</w:t>
      </w:r>
      <w:r w:rsidR="005874A0" w:rsidRPr="00466E20">
        <w:rPr>
          <w:rFonts w:ascii="Century Gothic" w:eastAsia="Proxima Nova" w:hAnsi="Century Gothic" w:cs="Proxima Nova"/>
          <w:sz w:val="20"/>
          <w:szCs w:val="20"/>
        </w:rPr>
        <w:t xml:space="preserve"> Committee</w:t>
      </w:r>
      <w:r w:rsidR="005238B6" w:rsidRPr="00466E20">
        <w:rPr>
          <w:rFonts w:ascii="Century Gothic" w:eastAsia="Proxima Nova" w:hAnsi="Century Gothic" w:cs="Proxima Nova"/>
          <w:sz w:val="20"/>
          <w:szCs w:val="20"/>
        </w:rPr>
        <w:t>s</w:t>
      </w:r>
      <w:r w:rsidR="005874A0" w:rsidRPr="00466E20">
        <w:rPr>
          <w:rFonts w:ascii="Century Gothic" w:eastAsia="Proxima Nova" w:hAnsi="Century Gothic" w:cs="Proxima Nova"/>
          <w:sz w:val="20"/>
          <w:szCs w:val="20"/>
        </w:rPr>
        <w:t xml:space="preserve"> on Finance, Environmental Protection and on Economy </w:t>
      </w:r>
      <w:r w:rsidR="005238B6" w:rsidRPr="00466E20">
        <w:rPr>
          <w:rFonts w:ascii="Century Gothic" w:eastAsia="Proxima Nova" w:hAnsi="Century Gothic" w:cs="Proxima Nova"/>
          <w:sz w:val="20"/>
          <w:szCs w:val="20"/>
        </w:rPr>
        <w:t>were an important asset to the Project. So were the project`s partnerships with</w:t>
      </w:r>
      <w:r w:rsidR="005874A0" w:rsidRPr="00466E20">
        <w:rPr>
          <w:rFonts w:ascii="Century Gothic" w:eastAsia="Proxima Nova" w:hAnsi="Century Gothic" w:cs="Proxima Nova"/>
          <w:sz w:val="20"/>
          <w:szCs w:val="20"/>
        </w:rPr>
        <w:t xml:space="preserve"> experienced and credible Belgrade-based CSOs</w:t>
      </w:r>
      <w:r w:rsidR="005238B6" w:rsidRPr="00466E20">
        <w:rPr>
          <w:rFonts w:ascii="Century Gothic" w:eastAsia="Proxima Nova" w:hAnsi="Century Gothic" w:cs="Proxima Nova"/>
          <w:sz w:val="20"/>
          <w:szCs w:val="20"/>
        </w:rPr>
        <w:t xml:space="preserve"> -</w:t>
      </w:r>
      <w:r w:rsidR="005874A0" w:rsidRPr="00466E20">
        <w:rPr>
          <w:rFonts w:ascii="Century Gothic" w:eastAsia="Proxima Nova" w:hAnsi="Century Gothic" w:cs="Proxima Nova"/>
          <w:sz w:val="20"/>
          <w:szCs w:val="20"/>
        </w:rPr>
        <w:t xml:space="preserve"> BFPE and Transparency Serbia</w:t>
      </w:r>
      <w:r w:rsidR="005238B6" w:rsidRPr="00466E20">
        <w:rPr>
          <w:rFonts w:ascii="Century Gothic" w:eastAsia="Proxima Nova" w:hAnsi="Century Gothic" w:cs="Proxima Nova"/>
          <w:sz w:val="20"/>
          <w:szCs w:val="20"/>
        </w:rPr>
        <w:t xml:space="preserve"> (TS)</w:t>
      </w:r>
      <w:r w:rsidR="005874A0" w:rsidRPr="00466E20">
        <w:rPr>
          <w:rFonts w:ascii="Century Gothic" w:eastAsia="Proxima Nova" w:hAnsi="Century Gothic" w:cs="Proxima Nova"/>
          <w:sz w:val="20"/>
          <w:szCs w:val="20"/>
        </w:rPr>
        <w:t xml:space="preserve">. </w:t>
      </w:r>
      <w:r w:rsidR="005E34A3" w:rsidRPr="00466E20">
        <w:rPr>
          <w:rFonts w:ascii="Century Gothic" w:eastAsia="Proxima Nova" w:hAnsi="Century Gothic" w:cs="Proxima Nova"/>
          <w:sz w:val="20"/>
          <w:szCs w:val="20"/>
        </w:rPr>
        <w:t>They facilitated</w:t>
      </w:r>
      <w:r w:rsidRPr="00466E20">
        <w:rPr>
          <w:rFonts w:ascii="Century Gothic" w:eastAsia="Proxima Nova" w:hAnsi="Century Gothic" w:cs="Proxima Nova"/>
          <w:sz w:val="20"/>
          <w:szCs w:val="20"/>
        </w:rPr>
        <w:t xml:space="preserve"> </w:t>
      </w:r>
      <w:r w:rsidR="005874A0" w:rsidRPr="00466E20">
        <w:rPr>
          <w:rFonts w:ascii="Century Gothic" w:eastAsia="Proxima Nova" w:hAnsi="Century Gothic" w:cs="Proxima Nova"/>
          <w:sz w:val="20"/>
          <w:szCs w:val="20"/>
        </w:rPr>
        <w:t>contribut</w:t>
      </w:r>
      <w:r w:rsidRPr="00466E20">
        <w:rPr>
          <w:rFonts w:ascii="Century Gothic" w:eastAsia="Proxima Nova" w:hAnsi="Century Gothic" w:cs="Proxima Nova"/>
          <w:sz w:val="20"/>
          <w:szCs w:val="20"/>
        </w:rPr>
        <w:t>ions</w:t>
      </w:r>
      <w:r w:rsidR="005874A0" w:rsidRPr="00466E20">
        <w:rPr>
          <w:rFonts w:ascii="Century Gothic" w:eastAsia="Proxima Nova" w:hAnsi="Century Gothic" w:cs="Proxima Nova"/>
          <w:sz w:val="20"/>
          <w:szCs w:val="20"/>
        </w:rPr>
        <w:t xml:space="preserve"> to the cross-party discussions and to the drafting of public policy documents on topics </w:t>
      </w:r>
      <w:r w:rsidR="00BA7A1D" w:rsidRPr="00466E20">
        <w:rPr>
          <w:rFonts w:ascii="Century Gothic" w:eastAsia="Proxima Nova" w:hAnsi="Century Gothic" w:cs="Proxima Nova"/>
          <w:sz w:val="20"/>
          <w:szCs w:val="20"/>
        </w:rPr>
        <w:t xml:space="preserve">high on the reform agenda such as the </w:t>
      </w:r>
      <w:r w:rsidR="005874A0" w:rsidRPr="00466E20">
        <w:rPr>
          <w:rFonts w:ascii="Century Gothic" w:eastAsia="Proxima Nova" w:hAnsi="Century Gothic" w:cs="Proxima Nova"/>
          <w:sz w:val="20"/>
          <w:szCs w:val="20"/>
        </w:rPr>
        <w:t xml:space="preserve">environment, gender, anti-corruption, </w:t>
      </w:r>
      <w:proofErr w:type="gramStart"/>
      <w:r w:rsidR="005874A0" w:rsidRPr="00466E20">
        <w:rPr>
          <w:rFonts w:ascii="Century Gothic" w:eastAsia="Proxima Nova" w:hAnsi="Century Gothic" w:cs="Proxima Nova"/>
          <w:sz w:val="20"/>
          <w:szCs w:val="20"/>
        </w:rPr>
        <w:t>SDGs</w:t>
      </w:r>
      <w:proofErr w:type="gramEnd"/>
      <w:r w:rsidR="005874A0" w:rsidRPr="00466E20">
        <w:rPr>
          <w:rFonts w:ascii="Century Gothic" w:eastAsia="Proxima Nova" w:hAnsi="Century Gothic" w:cs="Proxima Nova"/>
          <w:sz w:val="20"/>
          <w:szCs w:val="20"/>
        </w:rPr>
        <w:t xml:space="preserve"> and digitisation</w:t>
      </w:r>
      <w:r w:rsidRPr="00466E20">
        <w:rPr>
          <w:rFonts w:ascii="Century Gothic" w:eastAsia="Proxima Nova" w:hAnsi="Century Gothic" w:cs="Proxima Nova"/>
          <w:sz w:val="20"/>
          <w:szCs w:val="20"/>
        </w:rPr>
        <w:t xml:space="preserve">. </w:t>
      </w:r>
      <w:r w:rsidR="005874A0" w:rsidRPr="00466E20">
        <w:rPr>
          <w:rFonts w:ascii="Century Gothic" w:eastAsia="Proxima Nova" w:hAnsi="Century Gothic" w:cs="Proxima Nova"/>
          <w:sz w:val="20"/>
          <w:szCs w:val="20"/>
        </w:rPr>
        <w:t xml:space="preserve"> The project`s overall context</w:t>
      </w:r>
      <w:r w:rsidR="00BA7A1D" w:rsidRPr="00466E20">
        <w:rPr>
          <w:rFonts w:ascii="Century Gothic" w:eastAsia="Proxima Nova" w:hAnsi="Century Gothic" w:cs="Proxima Nova"/>
          <w:sz w:val="20"/>
          <w:szCs w:val="20"/>
        </w:rPr>
        <w:t>ual fit</w:t>
      </w:r>
      <w:r w:rsidR="005874A0" w:rsidRPr="00466E20">
        <w:rPr>
          <w:rFonts w:ascii="Century Gothic" w:eastAsia="Proxima Nova" w:hAnsi="Century Gothic" w:cs="Proxima Nova"/>
          <w:sz w:val="20"/>
          <w:szCs w:val="20"/>
        </w:rPr>
        <w:t xml:space="preserve"> was confirmed by NARS</w:t>
      </w:r>
      <w:r w:rsidR="009F380E" w:rsidRPr="00466E20">
        <w:rPr>
          <w:rFonts w:ascii="Century Gothic" w:eastAsia="Proxima Nova" w:hAnsi="Century Gothic" w:cs="Proxima Nova"/>
          <w:sz w:val="20"/>
          <w:szCs w:val="20"/>
        </w:rPr>
        <w:t>`</w:t>
      </w:r>
      <w:r w:rsidR="005874A0" w:rsidRPr="00466E20">
        <w:rPr>
          <w:rFonts w:ascii="Century Gothic" w:eastAsia="Proxima Nova" w:hAnsi="Century Gothic" w:cs="Proxima Nova"/>
          <w:sz w:val="20"/>
          <w:szCs w:val="20"/>
        </w:rPr>
        <w:t xml:space="preserve"> </w:t>
      </w:r>
      <w:r w:rsidR="009F380E" w:rsidRPr="00466E20">
        <w:rPr>
          <w:rFonts w:ascii="Century Gothic" w:eastAsia="Proxima Nova" w:hAnsi="Century Gothic" w:cs="Proxima Nova"/>
          <w:sz w:val="20"/>
          <w:szCs w:val="20"/>
        </w:rPr>
        <w:t>continuity as a project partner with a</w:t>
      </w:r>
      <w:r w:rsidR="005874A0" w:rsidRPr="00466E20">
        <w:rPr>
          <w:rFonts w:ascii="Century Gothic" w:eastAsia="Proxima Nova" w:hAnsi="Century Gothic" w:cs="Proxima Nova"/>
          <w:sz w:val="20"/>
          <w:szCs w:val="20"/>
        </w:rPr>
        <w:t xml:space="preserve"> cost-sharing agreement.  </w:t>
      </w:r>
      <w:r w:rsidR="000317C8" w:rsidRPr="00466E20">
        <w:rPr>
          <w:rFonts w:ascii="Century Gothic" w:eastAsia="Proxima Nova" w:hAnsi="Century Gothic" w:cs="Proxima Nova"/>
          <w:sz w:val="20"/>
          <w:szCs w:val="20"/>
        </w:rPr>
        <w:t>At the same time,</w:t>
      </w:r>
      <w:r w:rsidR="002B7EAA" w:rsidRPr="00466E20">
        <w:rPr>
          <w:rFonts w:ascii="Century Gothic" w:eastAsia="Proxima Nova" w:hAnsi="Century Gothic" w:cs="Proxima Nova"/>
          <w:sz w:val="20"/>
          <w:szCs w:val="20"/>
        </w:rPr>
        <w:t xml:space="preserve"> NARS</w:t>
      </w:r>
      <w:r w:rsidR="000317C8" w:rsidRPr="00466E20">
        <w:rPr>
          <w:rFonts w:ascii="Century Gothic" w:eastAsia="Proxima Nova" w:hAnsi="Century Gothic" w:cs="Proxima Nova"/>
          <w:sz w:val="20"/>
          <w:szCs w:val="20"/>
        </w:rPr>
        <w:t>`</w:t>
      </w:r>
      <w:r w:rsidR="002B7EAA" w:rsidRPr="00466E20">
        <w:rPr>
          <w:rFonts w:ascii="Century Gothic" w:eastAsia="Proxima Nova" w:hAnsi="Century Gothic" w:cs="Proxima Nova"/>
          <w:sz w:val="20"/>
          <w:szCs w:val="20"/>
        </w:rPr>
        <w:t xml:space="preserve"> </w:t>
      </w:r>
      <w:r w:rsidR="009F380E" w:rsidRPr="00466E20">
        <w:rPr>
          <w:rFonts w:ascii="Century Gothic" w:eastAsia="Proxima Nova" w:hAnsi="Century Gothic" w:cs="Proxima Nova"/>
          <w:sz w:val="20"/>
          <w:szCs w:val="20"/>
        </w:rPr>
        <w:t xml:space="preserve">pro-active </w:t>
      </w:r>
      <w:r w:rsidR="002B7EAA" w:rsidRPr="00466E20">
        <w:rPr>
          <w:rFonts w:ascii="Century Gothic" w:eastAsia="Proxima Nova" w:hAnsi="Century Gothic" w:cs="Proxima Nova"/>
          <w:sz w:val="20"/>
          <w:szCs w:val="20"/>
        </w:rPr>
        <w:t xml:space="preserve">commitment to </w:t>
      </w:r>
      <w:r w:rsidR="000317C8" w:rsidRPr="00466E20">
        <w:rPr>
          <w:rFonts w:ascii="Century Gothic" w:eastAsia="Proxima Nova" w:hAnsi="Century Gothic" w:cs="Proxima Nova"/>
          <w:sz w:val="20"/>
          <w:szCs w:val="20"/>
        </w:rPr>
        <w:t xml:space="preserve">the </w:t>
      </w:r>
      <w:r w:rsidR="002B7EAA" w:rsidRPr="00466E20">
        <w:rPr>
          <w:rFonts w:ascii="Century Gothic" w:eastAsia="Proxima Nova" w:hAnsi="Century Gothic" w:cs="Proxima Nova"/>
          <w:sz w:val="20"/>
          <w:szCs w:val="20"/>
        </w:rPr>
        <w:t>project</w:t>
      </w:r>
      <w:r w:rsidR="009F380E" w:rsidRPr="00466E20">
        <w:rPr>
          <w:rFonts w:ascii="Century Gothic" w:eastAsia="Proxima Nova" w:hAnsi="Century Gothic" w:cs="Proxima Nova"/>
          <w:sz w:val="20"/>
          <w:szCs w:val="20"/>
        </w:rPr>
        <w:t xml:space="preserve"> </w:t>
      </w:r>
      <w:r w:rsidR="002B7EAA" w:rsidRPr="00466E20">
        <w:rPr>
          <w:rFonts w:ascii="Century Gothic" w:eastAsia="Proxima Nova" w:hAnsi="Century Gothic" w:cs="Proxima Nova"/>
          <w:sz w:val="20"/>
          <w:szCs w:val="20"/>
        </w:rPr>
        <w:t xml:space="preserve">and </w:t>
      </w:r>
      <w:r w:rsidR="009F380E" w:rsidRPr="00466E20">
        <w:rPr>
          <w:rFonts w:ascii="Century Gothic" w:eastAsia="Proxima Nova" w:hAnsi="Century Gothic" w:cs="Proxima Nova"/>
          <w:sz w:val="20"/>
          <w:szCs w:val="20"/>
        </w:rPr>
        <w:t xml:space="preserve">visible impact thereof </w:t>
      </w:r>
      <w:r w:rsidR="002B7EAA" w:rsidRPr="00466E20">
        <w:rPr>
          <w:rFonts w:ascii="Century Gothic" w:eastAsia="Proxima Nova" w:hAnsi="Century Gothic" w:cs="Proxima Nova"/>
          <w:sz w:val="20"/>
          <w:szCs w:val="20"/>
        </w:rPr>
        <w:t xml:space="preserve">was limited </w:t>
      </w:r>
      <w:r w:rsidR="000317C8" w:rsidRPr="00466E20">
        <w:rPr>
          <w:rFonts w:ascii="Century Gothic" w:eastAsia="Proxima Nova" w:hAnsi="Century Gothic" w:cs="Proxima Nova"/>
          <w:sz w:val="20"/>
          <w:szCs w:val="20"/>
        </w:rPr>
        <w:t>during</w:t>
      </w:r>
      <w:r w:rsidR="002B7EAA" w:rsidRPr="00466E20">
        <w:rPr>
          <w:rFonts w:ascii="Century Gothic" w:eastAsia="Proxima Nova" w:hAnsi="Century Gothic" w:cs="Proxima Nova"/>
          <w:sz w:val="20"/>
          <w:szCs w:val="20"/>
        </w:rPr>
        <w:t xml:space="preserve"> </w:t>
      </w:r>
      <w:r w:rsidR="009F380E" w:rsidRPr="00466E20">
        <w:rPr>
          <w:rFonts w:ascii="Century Gothic" w:eastAsia="Proxima Nova" w:hAnsi="Century Gothic" w:cs="Proxima Nova"/>
          <w:sz w:val="20"/>
          <w:szCs w:val="20"/>
        </w:rPr>
        <w:t>Phase III</w:t>
      </w:r>
      <w:r w:rsidR="002B7EAA" w:rsidRPr="00466E20">
        <w:rPr>
          <w:rFonts w:ascii="Century Gothic" w:eastAsia="Proxima Nova" w:hAnsi="Century Gothic" w:cs="Proxima Nova"/>
          <w:sz w:val="20"/>
          <w:szCs w:val="20"/>
        </w:rPr>
        <w:t xml:space="preserve">. </w:t>
      </w:r>
      <w:r w:rsidR="009F380E" w:rsidRPr="00466E20">
        <w:rPr>
          <w:rFonts w:ascii="Century Gothic" w:eastAsia="Proxima Nova" w:hAnsi="Century Gothic" w:cs="Proxima Nova"/>
          <w:sz w:val="20"/>
          <w:szCs w:val="20"/>
        </w:rPr>
        <w:t>Despite</w:t>
      </w:r>
      <w:r w:rsidR="000317C8" w:rsidRPr="00466E20">
        <w:rPr>
          <w:rFonts w:ascii="Century Gothic" w:eastAsia="Proxima Nova" w:hAnsi="Century Gothic" w:cs="Proxima Nova"/>
          <w:sz w:val="20"/>
          <w:szCs w:val="20"/>
        </w:rPr>
        <w:t xml:space="preserve"> </w:t>
      </w:r>
      <w:r w:rsidR="002B7EAA" w:rsidRPr="00466E20">
        <w:rPr>
          <w:rFonts w:ascii="Century Gothic" w:eastAsia="Proxima Nova" w:hAnsi="Century Gothic" w:cs="Proxima Nova"/>
          <w:sz w:val="20"/>
          <w:szCs w:val="20"/>
        </w:rPr>
        <w:t xml:space="preserve">the external </w:t>
      </w:r>
      <w:r w:rsidR="009F380E" w:rsidRPr="00466E20">
        <w:rPr>
          <w:rFonts w:ascii="Century Gothic" w:eastAsia="Proxima Nova" w:hAnsi="Century Gothic" w:cs="Proxima Nova"/>
          <w:sz w:val="20"/>
          <w:szCs w:val="20"/>
        </w:rPr>
        <w:t xml:space="preserve">contextual </w:t>
      </w:r>
      <w:r w:rsidR="00074E02" w:rsidRPr="00466E20">
        <w:rPr>
          <w:rFonts w:ascii="Century Gothic" w:eastAsia="Proxima Nova" w:hAnsi="Century Gothic" w:cs="Proxima Nova"/>
          <w:sz w:val="20"/>
          <w:szCs w:val="20"/>
        </w:rPr>
        <w:t>factors</w:t>
      </w:r>
      <w:r w:rsidR="002B7EAA" w:rsidRPr="00466E20">
        <w:rPr>
          <w:rFonts w:ascii="Century Gothic" w:eastAsia="Proxima Nova" w:hAnsi="Century Gothic" w:cs="Proxima Nova"/>
          <w:sz w:val="20"/>
          <w:szCs w:val="20"/>
        </w:rPr>
        <w:t xml:space="preserve"> (Covid19</w:t>
      </w:r>
      <w:r w:rsidR="000317C8" w:rsidRPr="00466E20">
        <w:rPr>
          <w:rFonts w:ascii="Century Gothic" w:eastAsia="Proxima Nova" w:hAnsi="Century Gothic" w:cs="Proxima Nova"/>
          <w:sz w:val="20"/>
          <w:szCs w:val="20"/>
        </w:rPr>
        <w:t xml:space="preserve"> </w:t>
      </w:r>
      <w:proofErr w:type="gramStart"/>
      <w:r w:rsidR="000317C8" w:rsidRPr="00466E20">
        <w:rPr>
          <w:rFonts w:ascii="Century Gothic" w:eastAsia="Proxima Nova" w:hAnsi="Century Gothic" w:cs="Proxima Nova"/>
          <w:sz w:val="20"/>
          <w:szCs w:val="20"/>
        </w:rPr>
        <w:t xml:space="preserve">and </w:t>
      </w:r>
      <w:r w:rsidR="002B7EAA" w:rsidRPr="00466E20">
        <w:rPr>
          <w:rFonts w:ascii="Century Gothic" w:eastAsia="Proxima Nova" w:hAnsi="Century Gothic" w:cs="Proxima Nova"/>
          <w:sz w:val="20"/>
          <w:szCs w:val="20"/>
        </w:rPr>
        <w:t xml:space="preserve"> elections</w:t>
      </w:r>
      <w:proofErr w:type="gramEnd"/>
      <w:r w:rsidR="002B7EAA" w:rsidRPr="00466E20">
        <w:rPr>
          <w:rFonts w:ascii="Century Gothic" w:eastAsia="Proxima Nova" w:hAnsi="Century Gothic" w:cs="Proxima Nova"/>
          <w:sz w:val="20"/>
          <w:szCs w:val="20"/>
        </w:rPr>
        <w:t xml:space="preserve">) </w:t>
      </w:r>
      <w:r w:rsidR="000273AE" w:rsidRPr="00466E20">
        <w:rPr>
          <w:rFonts w:ascii="Century Gothic" w:eastAsia="Proxima Nova" w:hAnsi="Century Gothic" w:cs="Proxima Nova"/>
          <w:sz w:val="20"/>
          <w:szCs w:val="20"/>
        </w:rPr>
        <w:t xml:space="preserve">NARS </w:t>
      </w:r>
      <w:r w:rsidR="0036619E" w:rsidRPr="00466E20">
        <w:rPr>
          <w:rFonts w:ascii="Century Gothic" w:eastAsia="Proxima Nova" w:hAnsi="Century Gothic" w:cs="Proxima Nova"/>
          <w:sz w:val="20"/>
          <w:szCs w:val="20"/>
        </w:rPr>
        <w:t>did not adequately</w:t>
      </w:r>
      <w:r w:rsidR="000273AE" w:rsidRPr="00466E20">
        <w:rPr>
          <w:rFonts w:ascii="Century Gothic" w:eastAsia="Proxima Nova" w:hAnsi="Century Gothic" w:cs="Proxima Nova"/>
          <w:sz w:val="20"/>
          <w:szCs w:val="20"/>
        </w:rPr>
        <w:t xml:space="preserve"> </w:t>
      </w:r>
      <w:r w:rsidR="000317C8" w:rsidRPr="00466E20">
        <w:rPr>
          <w:rFonts w:ascii="Century Gothic" w:eastAsia="Proxima Nova" w:hAnsi="Century Gothic" w:cs="Proxima Nova"/>
          <w:sz w:val="20"/>
          <w:szCs w:val="20"/>
        </w:rPr>
        <w:t>expand the</w:t>
      </w:r>
      <w:r w:rsidR="000273AE" w:rsidRPr="00466E20">
        <w:rPr>
          <w:rFonts w:ascii="Century Gothic" w:eastAsia="Proxima Nova" w:hAnsi="Century Gothic" w:cs="Proxima Nova"/>
          <w:sz w:val="20"/>
          <w:szCs w:val="20"/>
        </w:rPr>
        <w:t xml:space="preserve"> inclusion of various stakeholders, particularly civil society and experts in the </w:t>
      </w:r>
      <w:r w:rsidR="009F380E" w:rsidRPr="00466E20">
        <w:rPr>
          <w:rFonts w:ascii="Century Gothic" w:eastAsia="Proxima Nova" w:hAnsi="Century Gothic" w:cs="Proxima Nova"/>
          <w:sz w:val="20"/>
          <w:szCs w:val="20"/>
        </w:rPr>
        <w:t xml:space="preserve">project`s </w:t>
      </w:r>
      <w:r w:rsidR="000273AE" w:rsidRPr="00466E20">
        <w:rPr>
          <w:rFonts w:ascii="Century Gothic" w:eastAsia="Proxima Nova" w:hAnsi="Century Gothic" w:cs="Proxima Nova"/>
          <w:sz w:val="20"/>
          <w:szCs w:val="20"/>
        </w:rPr>
        <w:t>events</w:t>
      </w:r>
      <w:r w:rsidR="009F380E" w:rsidRPr="00466E20">
        <w:rPr>
          <w:rFonts w:ascii="Century Gothic" w:eastAsia="Proxima Nova" w:hAnsi="Century Gothic" w:cs="Proxima Nova"/>
          <w:sz w:val="20"/>
          <w:szCs w:val="20"/>
        </w:rPr>
        <w:t xml:space="preserve"> and </w:t>
      </w:r>
      <w:r w:rsidR="000273AE" w:rsidRPr="00466E20">
        <w:rPr>
          <w:rFonts w:ascii="Century Gothic" w:eastAsia="Proxima Nova" w:hAnsi="Century Gothic" w:cs="Proxima Nova"/>
          <w:sz w:val="20"/>
          <w:szCs w:val="20"/>
        </w:rPr>
        <w:t>activities</w:t>
      </w:r>
      <w:r w:rsidR="006E2837" w:rsidRPr="00466E20">
        <w:rPr>
          <w:rFonts w:ascii="Century Gothic" w:eastAsia="Proxima Nova" w:hAnsi="Century Gothic" w:cs="Proxima Nova"/>
          <w:sz w:val="20"/>
          <w:szCs w:val="20"/>
        </w:rPr>
        <w:t xml:space="preserve"> </w:t>
      </w:r>
      <w:r w:rsidR="009F380E" w:rsidRPr="00466E20">
        <w:rPr>
          <w:rFonts w:ascii="Century Gothic" w:eastAsia="Proxima Nova" w:hAnsi="Century Gothic" w:cs="Proxima Nova"/>
          <w:sz w:val="20"/>
          <w:szCs w:val="20"/>
        </w:rPr>
        <w:t xml:space="preserve">that </w:t>
      </w:r>
      <w:r w:rsidR="006E2837" w:rsidRPr="00466E20">
        <w:rPr>
          <w:rFonts w:ascii="Century Gothic" w:eastAsia="Proxima Nova" w:hAnsi="Century Gothic" w:cs="Proxima Nova"/>
          <w:sz w:val="20"/>
          <w:szCs w:val="20"/>
        </w:rPr>
        <w:t xml:space="preserve">aimed to increase </w:t>
      </w:r>
      <w:r w:rsidR="009F380E" w:rsidRPr="00466E20">
        <w:rPr>
          <w:rFonts w:ascii="Century Gothic" w:eastAsia="Proxima Nova" w:hAnsi="Century Gothic" w:cs="Proxima Nova"/>
          <w:sz w:val="20"/>
          <w:szCs w:val="20"/>
        </w:rPr>
        <w:t xml:space="preserve">the space for and quality of </w:t>
      </w:r>
      <w:r w:rsidR="006E2837" w:rsidRPr="00466E20">
        <w:rPr>
          <w:rFonts w:ascii="Century Gothic" w:eastAsia="Proxima Nova" w:hAnsi="Century Gothic" w:cs="Proxima Nova"/>
          <w:sz w:val="20"/>
          <w:szCs w:val="20"/>
        </w:rPr>
        <w:t>policy dialogue.</w:t>
      </w:r>
    </w:p>
    <w:p w14:paraId="771F96BA" w14:textId="77777777" w:rsidR="002E2F50" w:rsidRPr="00466E20" w:rsidRDefault="005874A0" w:rsidP="00905130">
      <w:pPr>
        <w:spacing w:before="240" w:after="2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Thirdly, the project was unique in that it is one of few that simultaneously worked with the national </w:t>
      </w:r>
      <w:r w:rsidR="00617D10" w:rsidRPr="00466E20">
        <w:rPr>
          <w:rFonts w:ascii="Century Gothic" w:eastAsia="Proxima Nova" w:hAnsi="Century Gothic" w:cs="Proxima Nova"/>
          <w:sz w:val="20"/>
          <w:szCs w:val="20"/>
        </w:rPr>
        <w:t>Parliament</w:t>
      </w:r>
      <w:r w:rsidR="0036619E"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and local assemblies (LA). Working closely with LAs </w:t>
      </w:r>
      <w:r w:rsidRPr="00466E20">
        <w:rPr>
          <w:rFonts w:ascii="Century Gothic" w:eastAsia="Proxima Nova" w:hAnsi="Century Gothic" w:cs="Proxima Nova"/>
          <w:b/>
          <w:bCs/>
          <w:sz w:val="20"/>
          <w:szCs w:val="20"/>
        </w:rPr>
        <w:t>(Outcome 2)</w:t>
      </w:r>
      <w:r w:rsidR="00F25E97" w:rsidRPr="00466E20">
        <w:rPr>
          <w:rFonts w:ascii="Century Gothic" w:eastAsia="Proxima Nova" w:hAnsi="Century Gothic" w:cs="Proxima Nova"/>
          <w:sz w:val="20"/>
          <w:szCs w:val="20"/>
        </w:rPr>
        <w:t xml:space="preserve">, </w:t>
      </w:r>
      <w:r w:rsidR="00985B65" w:rsidRPr="00466E20">
        <w:rPr>
          <w:rFonts w:ascii="Century Gothic" w:eastAsia="Proxima Nova" w:hAnsi="Century Gothic" w:cs="Proxima Nova"/>
          <w:sz w:val="20"/>
          <w:szCs w:val="20"/>
        </w:rPr>
        <w:t xml:space="preserve">an intervention modality that was introduced </w:t>
      </w:r>
      <w:r w:rsidRPr="00466E20">
        <w:rPr>
          <w:rFonts w:ascii="Century Gothic" w:eastAsia="Proxima Nova" w:hAnsi="Century Gothic" w:cs="Proxima Nova"/>
          <w:sz w:val="20"/>
          <w:szCs w:val="20"/>
        </w:rPr>
        <w:t>mid-</w:t>
      </w:r>
      <w:r w:rsidR="00F25E97" w:rsidRPr="00466E20">
        <w:rPr>
          <w:rFonts w:ascii="Century Gothic" w:eastAsia="Proxima Nova" w:hAnsi="Century Gothic" w:cs="Proxima Nova"/>
          <w:sz w:val="20"/>
          <w:szCs w:val="20"/>
        </w:rPr>
        <w:t xml:space="preserve">second phase, was </w:t>
      </w:r>
      <w:r w:rsidRPr="00466E20">
        <w:rPr>
          <w:rFonts w:ascii="Century Gothic" w:eastAsia="Proxima Nova" w:hAnsi="Century Gothic" w:cs="Proxima Nova"/>
          <w:sz w:val="20"/>
          <w:szCs w:val="20"/>
        </w:rPr>
        <w:t>applicable</w:t>
      </w:r>
      <w:r w:rsidR="00F25E97" w:rsidRPr="00466E20">
        <w:rPr>
          <w:rFonts w:ascii="Century Gothic" w:eastAsia="Proxima Nova" w:hAnsi="Century Gothic" w:cs="Proxima Nova"/>
          <w:sz w:val="20"/>
          <w:szCs w:val="20"/>
        </w:rPr>
        <w:t xml:space="preserve"> as it responded to the need for </w:t>
      </w:r>
      <w:r w:rsidRPr="00466E20">
        <w:rPr>
          <w:rFonts w:ascii="Century Gothic" w:eastAsia="Proxima Nova" w:hAnsi="Century Gothic" w:cs="Proxima Nova"/>
          <w:sz w:val="20"/>
          <w:szCs w:val="20"/>
        </w:rPr>
        <w:t xml:space="preserve">LA`s </w:t>
      </w:r>
      <w:r w:rsidR="00F25E97" w:rsidRPr="00466E20">
        <w:rPr>
          <w:rFonts w:ascii="Century Gothic" w:eastAsia="Proxima Nova" w:hAnsi="Century Gothic" w:cs="Proxima Nova"/>
          <w:sz w:val="20"/>
          <w:szCs w:val="20"/>
        </w:rPr>
        <w:t>greater transparency, increased visibility and enhanced linkages between locally elected representatives and citizens</w:t>
      </w:r>
      <w:r w:rsidR="00985B65"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Close</w:t>
      </w:r>
      <w:r w:rsidR="00F25E97" w:rsidRPr="00466E20">
        <w:rPr>
          <w:rFonts w:ascii="Century Gothic" w:eastAsia="Proxima Nova" w:hAnsi="Century Gothic" w:cs="Proxima Nova"/>
          <w:sz w:val="20"/>
          <w:szCs w:val="20"/>
        </w:rPr>
        <w:t xml:space="preserve"> </w:t>
      </w:r>
      <w:r w:rsidR="00985B65" w:rsidRPr="00466E20">
        <w:rPr>
          <w:rFonts w:ascii="Century Gothic" w:eastAsia="Proxima Nova" w:hAnsi="Century Gothic" w:cs="Proxima Nova"/>
          <w:sz w:val="20"/>
          <w:szCs w:val="20"/>
        </w:rPr>
        <w:t xml:space="preserve">linkages </w:t>
      </w:r>
      <w:r w:rsidRPr="00466E20">
        <w:rPr>
          <w:rFonts w:ascii="Century Gothic" w:eastAsia="Proxima Nova" w:hAnsi="Century Gothic" w:cs="Proxima Nova"/>
          <w:sz w:val="20"/>
          <w:szCs w:val="20"/>
        </w:rPr>
        <w:t xml:space="preserve">between MPs and citizens </w:t>
      </w:r>
      <w:r w:rsidR="00F25E97" w:rsidRPr="00466E20">
        <w:rPr>
          <w:rFonts w:ascii="Century Gothic" w:eastAsia="Proxima Nova" w:hAnsi="Century Gothic" w:cs="Proxima Nova"/>
          <w:sz w:val="20"/>
          <w:szCs w:val="20"/>
        </w:rPr>
        <w:t>are limited in a proportional representation electoral system that favours part</w:t>
      </w:r>
      <w:r w:rsidRPr="00466E20">
        <w:rPr>
          <w:rFonts w:ascii="Century Gothic" w:eastAsia="Proxima Nova" w:hAnsi="Century Gothic" w:cs="Proxima Nova"/>
          <w:sz w:val="20"/>
          <w:szCs w:val="20"/>
        </w:rPr>
        <w:t>ies`</w:t>
      </w:r>
      <w:r w:rsidR="00F25E97" w:rsidRPr="00466E20">
        <w:rPr>
          <w:rFonts w:ascii="Century Gothic" w:eastAsia="Proxima Nova" w:hAnsi="Century Gothic" w:cs="Proxima Nova"/>
          <w:sz w:val="20"/>
          <w:szCs w:val="20"/>
        </w:rPr>
        <w:t xml:space="preserve"> rather than individual MPs</w:t>
      </w:r>
      <w:r w:rsidR="00985B65" w:rsidRPr="00466E20">
        <w:rPr>
          <w:rFonts w:ascii="Century Gothic" w:eastAsia="Proxima Nova" w:hAnsi="Century Gothic" w:cs="Proxima Nova"/>
          <w:sz w:val="20"/>
          <w:szCs w:val="20"/>
        </w:rPr>
        <w:t>`</w:t>
      </w:r>
      <w:r w:rsidR="00F25E97"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representational role</w:t>
      </w:r>
      <w:r w:rsidR="00F25E97"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Moreover,</w:t>
      </w:r>
      <w:r w:rsidR="00F25E97" w:rsidRPr="00466E20">
        <w:rPr>
          <w:rFonts w:ascii="Century Gothic" w:eastAsia="Proxima Nova" w:hAnsi="Century Gothic" w:cs="Proxima Nova"/>
          <w:sz w:val="20"/>
          <w:szCs w:val="20"/>
        </w:rPr>
        <w:t xml:space="preserve"> LAs and their efforts to evolve local self-governance is traditionally side-lined in Serbia since the priority is typically given to the executive of the local government.</w:t>
      </w:r>
    </w:p>
    <w:p w14:paraId="11E64B6B" w14:textId="77777777" w:rsidR="002E2F50" w:rsidRPr="00466E20" w:rsidRDefault="00F25E97" w:rsidP="002E2F50">
      <w:pPr>
        <w:spacing w:before="240" w:after="2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The project thus addressed the </w:t>
      </w:r>
      <w:r w:rsidR="00C652FE" w:rsidRPr="00466E20">
        <w:rPr>
          <w:rFonts w:ascii="Century Gothic" w:eastAsia="Proxima Nova" w:hAnsi="Century Gothic" w:cs="Proxima Nova"/>
          <w:sz w:val="20"/>
          <w:szCs w:val="20"/>
        </w:rPr>
        <w:t xml:space="preserve">limited division of local powers, the </w:t>
      </w:r>
      <w:r w:rsidRPr="00466E20">
        <w:rPr>
          <w:rFonts w:ascii="Century Gothic" w:eastAsia="Proxima Nova" w:hAnsi="Century Gothic" w:cs="Proxima Nova"/>
          <w:sz w:val="20"/>
          <w:szCs w:val="20"/>
        </w:rPr>
        <w:t xml:space="preserve">need to </w:t>
      </w:r>
      <w:r w:rsidR="00C652FE" w:rsidRPr="00466E20">
        <w:rPr>
          <w:rFonts w:ascii="Century Gothic" w:eastAsia="Proxima Nova" w:hAnsi="Century Gothic" w:cs="Proxima Nova"/>
          <w:sz w:val="20"/>
          <w:szCs w:val="20"/>
        </w:rPr>
        <w:t>empower</w:t>
      </w:r>
      <w:r w:rsidRPr="00466E20">
        <w:rPr>
          <w:rFonts w:ascii="Century Gothic" w:eastAsia="Proxima Nova" w:hAnsi="Century Gothic" w:cs="Proxima Nova"/>
          <w:sz w:val="20"/>
          <w:szCs w:val="20"/>
        </w:rPr>
        <w:t xml:space="preserve"> LAs </w:t>
      </w:r>
      <w:r w:rsidR="005874A0" w:rsidRPr="00466E20">
        <w:rPr>
          <w:rFonts w:ascii="Century Gothic" w:eastAsia="Proxima Nova" w:hAnsi="Century Gothic" w:cs="Proxima Nova"/>
          <w:sz w:val="20"/>
          <w:szCs w:val="20"/>
        </w:rPr>
        <w:t>in their functions while</w:t>
      </w:r>
      <w:r w:rsidR="00C652FE" w:rsidRPr="00466E20">
        <w:rPr>
          <w:rFonts w:ascii="Century Gothic" w:eastAsia="Proxima Nova" w:hAnsi="Century Gothic" w:cs="Proxima Nova"/>
          <w:sz w:val="20"/>
          <w:szCs w:val="20"/>
        </w:rPr>
        <w:t xml:space="preserve"> strengthen</w:t>
      </w:r>
      <w:r w:rsidR="005874A0" w:rsidRPr="00466E20">
        <w:rPr>
          <w:rFonts w:ascii="Century Gothic" w:eastAsia="Proxima Nova" w:hAnsi="Century Gothic" w:cs="Proxima Nova"/>
          <w:sz w:val="20"/>
          <w:szCs w:val="20"/>
        </w:rPr>
        <w:t xml:space="preserve">ing </w:t>
      </w:r>
      <w:r w:rsidR="00020E74" w:rsidRPr="00466E20">
        <w:rPr>
          <w:rFonts w:ascii="Century Gothic" w:eastAsia="Proxima Nova" w:hAnsi="Century Gothic" w:cs="Proxima Nova"/>
          <w:sz w:val="20"/>
          <w:szCs w:val="20"/>
        </w:rPr>
        <w:t xml:space="preserve">the </w:t>
      </w:r>
      <w:r w:rsidR="00C652FE" w:rsidRPr="00466E20">
        <w:rPr>
          <w:rFonts w:ascii="Century Gothic" w:eastAsia="Proxima Nova" w:hAnsi="Century Gothic" w:cs="Proxima Nova"/>
          <w:sz w:val="20"/>
          <w:szCs w:val="20"/>
        </w:rPr>
        <w:t xml:space="preserve">relationship and accountability between LAs, </w:t>
      </w:r>
      <w:r w:rsidRPr="00466E20">
        <w:rPr>
          <w:rFonts w:ascii="Century Gothic" w:eastAsia="Proxima Nova" w:hAnsi="Century Gothic" w:cs="Proxima Nova"/>
          <w:sz w:val="20"/>
          <w:szCs w:val="20"/>
        </w:rPr>
        <w:t>CSOs</w:t>
      </w:r>
      <w:r w:rsidR="00C652FE" w:rsidRPr="00466E20">
        <w:rPr>
          <w:rFonts w:ascii="Century Gothic" w:eastAsia="Proxima Nova" w:hAnsi="Century Gothic" w:cs="Proxima Nova"/>
          <w:sz w:val="20"/>
          <w:szCs w:val="20"/>
        </w:rPr>
        <w:t xml:space="preserve"> and </w:t>
      </w:r>
      <w:r w:rsidRPr="00466E20">
        <w:rPr>
          <w:rFonts w:ascii="Century Gothic" w:eastAsia="Proxima Nova" w:hAnsi="Century Gothic" w:cs="Proxima Nova"/>
          <w:sz w:val="20"/>
          <w:szCs w:val="20"/>
        </w:rPr>
        <w:t>citizens</w:t>
      </w:r>
      <w:r w:rsidR="00C652FE" w:rsidRPr="00466E20">
        <w:rPr>
          <w:rFonts w:ascii="Century Gothic" w:eastAsia="Proxima Nova" w:hAnsi="Century Gothic" w:cs="Proxima Nova"/>
          <w:sz w:val="20"/>
          <w:szCs w:val="20"/>
        </w:rPr>
        <w:t xml:space="preserve">. </w:t>
      </w:r>
      <w:r w:rsidR="002E2F50" w:rsidRPr="00466E20">
        <w:rPr>
          <w:rFonts w:ascii="Century Gothic" w:eastAsia="Proxima Nova" w:hAnsi="Century Gothic" w:cs="Proxima Nova"/>
          <w:sz w:val="20"/>
          <w:szCs w:val="20"/>
        </w:rPr>
        <w:t xml:space="preserve">In 2019 Local Transparency Index (LTI) established that the lack of transparency decreases possibilities to hold </w:t>
      </w:r>
      <w:r w:rsidR="00BA7A1D" w:rsidRPr="00466E20">
        <w:rPr>
          <w:rFonts w:ascii="Century Gothic" w:eastAsia="Proxima Nova" w:hAnsi="Century Gothic" w:cs="Proxima Nova"/>
          <w:sz w:val="20"/>
          <w:szCs w:val="20"/>
        </w:rPr>
        <w:t>LGs</w:t>
      </w:r>
      <w:r w:rsidR="002E2F50" w:rsidRPr="00466E20">
        <w:rPr>
          <w:rFonts w:ascii="Century Gothic" w:eastAsia="Proxima Nova" w:hAnsi="Century Gothic" w:cs="Proxima Nova"/>
          <w:sz w:val="20"/>
          <w:szCs w:val="20"/>
        </w:rPr>
        <w:t xml:space="preserve"> accountable</w:t>
      </w:r>
      <w:r w:rsidR="00BA7A1D" w:rsidRPr="00466E20">
        <w:rPr>
          <w:rFonts w:ascii="Century Gothic" w:eastAsia="Proxima Nova" w:hAnsi="Century Gothic" w:cs="Proxima Nova"/>
          <w:sz w:val="20"/>
          <w:szCs w:val="20"/>
        </w:rPr>
        <w:t xml:space="preserve"> and </w:t>
      </w:r>
      <w:r w:rsidR="00DC3712" w:rsidRPr="00466E20">
        <w:rPr>
          <w:rFonts w:ascii="Century Gothic" w:eastAsia="Proxima Nova" w:hAnsi="Century Gothic" w:cs="Proxima Nova"/>
          <w:sz w:val="20"/>
          <w:szCs w:val="20"/>
        </w:rPr>
        <w:t xml:space="preserve">that </w:t>
      </w:r>
      <w:r w:rsidR="002E2F50" w:rsidRPr="00466E20">
        <w:rPr>
          <w:rFonts w:ascii="Century Gothic" w:eastAsia="Proxima Nova" w:hAnsi="Century Gothic" w:cs="Proxima Nova"/>
          <w:sz w:val="20"/>
          <w:szCs w:val="20"/>
        </w:rPr>
        <w:t xml:space="preserve">transparency </w:t>
      </w:r>
      <w:r w:rsidR="00DC3712" w:rsidRPr="00466E20">
        <w:rPr>
          <w:rFonts w:ascii="Century Gothic" w:eastAsia="Proxima Nova" w:hAnsi="Century Gothic" w:cs="Proxima Nova"/>
          <w:sz w:val="20"/>
          <w:szCs w:val="20"/>
        </w:rPr>
        <w:t xml:space="preserve">is </w:t>
      </w:r>
      <w:r w:rsidR="002E2F50" w:rsidRPr="00466E20">
        <w:rPr>
          <w:rFonts w:ascii="Century Gothic" w:eastAsia="Proxima Nova" w:hAnsi="Century Gothic" w:cs="Proxima Nova"/>
          <w:sz w:val="20"/>
          <w:szCs w:val="20"/>
        </w:rPr>
        <w:t xml:space="preserve">often </w:t>
      </w:r>
      <w:r w:rsidR="00BA7A1D" w:rsidRPr="00466E20">
        <w:rPr>
          <w:rFonts w:ascii="Century Gothic" w:eastAsia="Proxima Nova" w:hAnsi="Century Gothic" w:cs="Proxima Nova"/>
          <w:sz w:val="20"/>
          <w:szCs w:val="20"/>
        </w:rPr>
        <w:t xml:space="preserve">being </w:t>
      </w:r>
      <w:r w:rsidR="002E2F50" w:rsidRPr="00466E20">
        <w:rPr>
          <w:rFonts w:ascii="Century Gothic" w:eastAsia="Proxima Nova" w:hAnsi="Century Gothic" w:cs="Proxima Nova"/>
          <w:sz w:val="20"/>
          <w:szCs w:val="20"/>
        </w:rPr>
        <w:t xml:space="preserve">considered as an additional burden for </w:t>
      </w:r>
      <w:r w:rsidR="00BA7A1D" w:rsidRPr="00466E20">
        <w:rPr>
          <w:rFonts w:ascii="Century Gothic" w:eastAsia="Proxima Nova" w:hAnsi="Century Gothic" w:cs="Proxima Nova"/>
          <w:sz w:val="20"/>
          <w:szCs w:val="20"/>
        </w:rPr>
        <w:t>LGs</w:t>
      </w:r>
      <w:r w:rsidR="002E2F50" w:rsidRPr="00466E20">
        <w:rPr>
          <w:rFonts w:ascii="Century Gothic" w:eastAsia="Proxima Nova" w:hAnsi="Century Gothic" w:cs="Proxima Nova"/>
          <w:sz w:val="20"/>
          <w:szCs w:val="20"/>
        </w:rPr>
        <w:t xml:space="preserve">, while cooperation with citizens is low. The LTI established that “LA session agendas are not published in two thirds of LSGs, while voting results and amendments submitted are available in less than 10% of cases. City/municipality council decisions are available in 11% of LSGs, and those of </w:t>
      </w:r>
      <w:r w:rsidR="00BA7A1D" w:rsidRPr="00466E20">
        <w:rPr>
          <w:rFonts w:ascii="Century Gothic" w:eastAsia="Proxima Nova" w:hAnsi="Century Gothic" w:cs="Proxima Nova"/>
          <w:sz w:val="20"/>
          <w:szCs w:val="20"/>
        </w:rPr>
        <w:t>LAs</w:t>
      </w:r>
      <w:r w:rsidR="002E2F50" w:rsidRPr="00466E20">
        <w:rPr>
          <w:rFonts w:ascii="Century Gothic" w:eastAsia="Proxima Nova" w:hAnsi="Century Gothic" w:cs="Proxima Nova"/>
          <w:sz w:val="20"/>
          <w:szCs w:val="20"/>
        </w:rPr>
        <w:t xml:space="preserve"> are available in slightly more than 20%.”</w:t>
      </w:r>
      <w:r w:rsidR="002E2F50" w:rsidRPr="00466E20">
        <w:rPr>
          <w:rStyle w:val="FootnoteReference"/>
          <w:rFonts w:ascii="Century Gothic" w:eastAsia="Proxima Nova" w:hAnsi="Century Gothic" w:cs="Proxima Nova"/>
          <w:sz w:val="20"/>
          <w:szCs w:val="20"/>
        </w:rPr>
        <w:footnoteReference w:id="13"/>
      </w:r>
    </w:p>
    <w:p w14:paraId="4AE80670" w14:textId="77777777" w:rsidR="005874A0" w:rsidRPr="00466E20" w:rsidRDefault="002E2F50" w:rsidP="00905130">
      <w:pPr>
        <w:spacing w:before="240" w:after="2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So, the Project`s support for </w:t>
      </w:r>
      <w:r w:rsidR="00BA7A1D" w:rsidRPr="00466E20">
        <w:rPr>
          <w:rFonts w:ascii="Century Gothic" w:eastAsia="Proxima Nova" w:hAnsi="Century Gothic" w:cs="Proxima Nova"/>
          <w:sz w:val="20"/>
          <w:szCs w:val="20"/>
        </w:rPr>
        <w:t>3</w:t>
      </w:r>
      <w:r w:rsidRPr="00466E20">
        <w:rPr>
          <w:rFonts w:ascii="Century Gothic" w:eastAsia="Proxima Nova" w:hAnsi="Century Gothic" w:cs="Proxima Nova"/>
          <w:sz w:val="20"/>
          <w:szCs w:val="20"/>
        </w:rPr>
        <w:t xml:space="preserve">5 LAs selected </w:t>
      </w:r>
      <w:proofErr w:type="gramStart"/>
      <w:r w:rsidRPr="00466E20">
        <w:rPr>
          <w:rFonts w:ascii="Century Gothic" w:eastAsia="Proxima Nova" w:hAnsi="Century Gothic" w:cs="Proxima Nova"/>
          <w:sz w:val="20"/>
          <w:szCs w:val="20"/>
        </w:rPr>
        <w:t>on the basis of</w:t>
      </w:r>
      <w:proofErr w:type="gramEnd"/>
      <w:r w:rsidRPr="00466E20">
        <w:rPr>
          <w:rFonts w:ascii="Century Gothic" w:eastAsia="Proxima Nova" w:hAnsi="Century Gothic" w:cs="Proxima Nova"/>
          <w:sz w:val="20"/>
          <w:szCs w:val="20"/>
        </w:rPr>
        <w:t xml:space="preserve"> the LTI made very good sense. The key interventions included building up e-</w:t>
      </w:r>
      <w:r w:rsidR="00617D10" w:rsidRPr="00466E20">
        <w:rPr>
          <w:rFonts w:ascii="Century Gothic" w:eastAsia="Proxima Nova" w:hAnsi="Century Gothic" w:cs="Proxima Nova"/>
          <w:sz w:val="20"/>
          <w:szCs w:val="20"/>
        </w:rPr>
        <w:t>Parliament</w:t>
      </w:r>
      <w:r w:rsidR="0036619E"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and local ombudspersons complemented with capacity building of LAs` staff, establishing a network of LA secretaries and enhancing LAs` linkages with their constituencies.  The project also coincided with the ongoing local self-government reforms as per changes in the Law on Self-Government adopted in 2018 which incorporated public hearings as a deliberation tool to be applied by LAs.</w:t>
      </w:r>
    </w:p>
    <w:p w14:paraId="424BC3DD" w14:textId="77777777" w:rsidR="005874A0" w:rsidRPr="00466E20" w:rsidRDefault="0023577B" w:rsidP="00905130">
      <w:pPr>
        <w:spacing w:before="240" w:after="2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bCs/>
          <w:sz w:val="20"/>
          <w:szCs w:val="20"/>
        </w:rPr>
        <w:t xml:space="preserve">Relevance of </w:t>
      </w:r>
      <w:r w:rsidR="00BA7A1D" w:rsidRPr="00466E20">
        <w:rPr>
          <w:rFonts w:ascii="Century Gothic" w:eastAsia="Proxima Nova" w:hAnsi="Century Gothic" w:cs="Proxima Nova"/>
          <w:b/>
          <w:bCs/>
          <w:sz w:val="20"/>
          <w:szCs w:val="20"/>
        </w:rPr>
        <w:t>Outcome 3</w:t>
      </w:r>
      <w:r w:rsidR="003E69F7" w:rsidRPr="00466E20">
        <w:rPr>
          <w:rFonts w:ascii="Century Gothic" w:eastAsia="Proxima Nova" w:hAnsi="Century Gothic" w:cs="Proxima Nova"/>
          <w:sz w:val="20"/>
          <w:szCs w:val="20"/>
        </w:rPr>
        <w:t xml:space="preserve"> was based on the need for civil society to engage in dialogue with representative institutions</w:t>
      </w:r>
      <w:r w:rsidR="00BA7A1D" w:rsidRPr="00466E20">
        <w:rPr>
          <w:rFonts w:ascii="Century Gothic" w:eastAsia="Proxima Nova" w:hAnsi="Century Gothic" w:cs="Proxima Nova"/>
          <w:sz w:val="20"/>
          <w:szCs w:val="20"/>
        </w:rPr>
        <w:t xml:space="preserve"> and to hold them to account</w:t>
      </w:r>
      <w:r w:rsidR="003E69F7" w:rsidRPr="00466E20">
        <w:rPr>
          <w:rFonts w:ascii="Century Gothic" w:eastAsia="Proxima Nova" w:hAnsi="Century Gothic" w:cs="Proxima Nova"/>
          <w:sz w:val="20"/>
          <w:szCs w:val="20"/>
        </w:rPr>
        <w:t xml:space="preserve">, particularly </w:t>
      </w:r>
      <w:r w:rsidR="00BA7A1D" w:rsidRPr="00466E20">
        <w:rPr>
          <w:rFonts w:ascii="Century Gothic" w:eastAsia="Proxima Nova" w:hAnsi="Century Gothic" w:cs="Proxima Nova"/>
          <w:sz w:val="20"/>
          <w:szCs w:val="20"/>
        </w:rPr>
        <w:t xml:space="preserve">in </w:t>
      </w:r>
      <w:r w:rsidRPr="00466E20">
        <w:rPr>
          <w:rFonts w:ascii="Century Gothic" w:eastAsia="Proxima Nova" w:hAnsi="Century Gothic" w:cs="Proxima Nova"/>
          <w:sz w:val="20"/>
          <w:szCs w:val="20"/>
        </w:rPr>
        <w:t xml:space="preserve">a </w:t>
      </w:r>
      <w:r w:rsidR="00BA7A1D" w:rsidRPr="00466E20">
        <w:rPr>
          <w:rFonts w:ascii="Century Gothic" w:eastAsia="Proxima Nova" w:hAnsi="Century Gothic" w:cs="Proxima Nova"/>
          <w:sz w:val="20"/>
          <w:szCs w:val="20"/>
        </w:rPr>
        <w:t xml:space="preserve">context </w:t>
      </w:r>
      <w:r w:rsidR="005E34A3" w:rsidRPr="00466E20">
        <w:rPr>
          <w:rFonts w:ascii="Century Gothic" w:eastAsia="Proxima Nova" w:hAnsi="Century Gothic" w:cs="Proxima Nova"/>
          <w:sz w:val="20"/>
          <w:szCs w:val="20"/>
        </w:rPr>
        <w:t>where viable</w:t>
      </w:r>
      <w:r w:rsidR="003E69F7"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Parliamentary </w:t>
      </w:r>
      <w:r w:rsidR="003E69F7" w:rsidRPr="00466E20">
        <w:rPr>
          <w:rFonts w:ascii="Century Gothic" w:eastAsia="Proxima Nova" w:hAnsi="Century Gothic" w:cs="Proxima Nova"/>
          <w:sz w:val="20"/>
          <w:szCs w:val="20"/>
        </w:rPr>
        <w:t xml:space="preserve">opposition </w:t>
      </w:r>
      <w:r w:rsidR="00020E74" w:rsidRPr="00466E20">
        <w:rPr>
          <w:rFonts w:ascii="Century Gothic" w:eastAsia="Proxima Nova" w:hAnsi="Century Gothic" w:cs="Proxima Nova"/>
          <w:sz w:val="20"/>
          <w:szCs w:val="20"/>
        </w:rPr>
        <w:t>is weak</w:t>
      </w:r>
      <w:r w:rsidR="003E69F7" w:rsidRPr="00466E20">
        <w:rPr>
          <w:rFonts w:ascii="Century Gothic" w:eastAsia="Proxima Nova" w:hAnsi="Century Gothic" w:cs="Proxima Nova"/>
          <w:sz w:val="20"/>
          <w:szCs w:val="20"/>
        </w:rPr>
        <w:t xml:space="preserve">. </w:t>
      </w:r>
      <w:r w:rsidR="00B35AA8" w:rsidRPr="00466E20">
        <w:rPr>
          <w:rFonts w:ascii="Century Gothic" w:eastAsia="Proxima Nova" w:hAnsi="Century Gothic" w:cs="Proxima Nova"/>
          <w:sz w:val="20"/>
          <w:szCs w:val="20"/>
        </w:rPr>
        <w:t xml:space="preserve">Recommendations of the Project`s Peer Review Report from March 2019 were accounted </w:t>
      </w:r>
      <w:r w:rsidR="009C0A0A" w:rsidRPr="00466E20">
        <w:rPr>
          <w:rFonts w:ascii="Century Gothic" w:eastAsia="Proxima Nova" w:hAnsi="Century Gothic" w:cs="Proxima Nova"/>
          <w:sz w:val="20"/>
          <w:szCs w:val="20"/>
        </w:rPr>
        <w:t xml:space="preserve">for </w:t>
      </w:r>
      <w:r w:rsidR="00B35AA8" w:rsidRPr="00466E20">
        <w:rPr>
          <w:rFonts w:ascii="Century Gothic" w:eastAsia="Proxima Nova" w:hAnsi="Century Gothic" w:cs="Proxima Nova"/>
          <w:sz w:val="20"/>
          <w:szCs w:val="20"/>
        </w:rPr>
        <w:t>in addressing the shrinking of the space for political dialogue</w:t>
      </w:r>
      <w:r w:rsidR="00B35AA8" w:rsidRPr="00466E20">
        <w:rPr>
          <w:rStyle w:val="FootnoteReference"/>
          <w:rFonts w:ascii="Century Gothic" w:eastAsia="Proxima Nova" w:hAnsi="Century Gothic" w:cs="Proxima Nova"/>
          <w:sz w:val="20"/>
          <w:szCs w:val="20"/>
        </w:rPr>
        <w:footnoteReference w:id="14"/>
      </w:r>
      <w:r w:rsidR="00B35AA8" w:rsidRPr="00466E20">
        <w:rPr>
          <w:rFonts w:ascii="Century Gothic" w:eastAsia="Proxima Nova" w:hAnsi="Century Gothic" w:cs="Proxima Nova"/>
          <w:sz w:val="20"/>
          <w:szCs w:val="20"/>
        </w:rPr>
        <w:t xml:space="preserve">  as well as</w:t>
      </w:r>
      <w:r w:rsidR="00532A94" w:rsidRPr="00466E20">
        <w:rPr>
          <w:rFonts w:ascii="Century Gothic" w:eastAsia="Proxima Nova" w:hAnsi="Century Gothic" w:cs="Proxima Nova"/>
          <w:sz w:val="20"/>
          <w:szCs w:val="20"/>
        </w:rPr>
        <w:t xml:space="preserve"> </w:t>
      </w:r>
      <w:r w:rsidR="00BA7A1D" w:rsidRPr="00466E20">
        <w:rPr>
          <w:rFonts w:ascii="Century Gothic" w:eastAsia="Proxima Nova" w:hAnsi="Century Gothic" w:cs="Proxima Nova"/>
          <w:sz w:val="20"/>
          <w:szCs w:val="20"/>
        </w:rPr>
        <w:t xml:space="preserve">the </w:t>
      </w:r>
      <w:r w:rsidR="00532A94" w:rsidRPr="00466E20">
        <w:rPr>
          <w:rFonts w:ascii="Century Gothic" w:eastAsia="Proxima Nova" w:hAnsi="Century Gothic" w:cs="Proxima Nova"/>
          <w:sz w:val="20"/>
          <w:szCs w:val="20"/>
        </w:rPr>
        <w:t xml:space="preserve">concerns listed </w:t>
      </w:r>
      <w:r w:rsidR="00B35AA8" w:rsidRPr="00466E20">
        <w:rPr>
          <w:rFonts w:ascii="Century Gothic" w:eastAsia="Proxima Nova" w:hAnsi="Century Gothic" w:cs="Proxima Nova"/>
          <w:sz w:val="20"/>
          <w:szCs w:val="20"/>
        </w:rPr>
        <w:t>by</w:t>
      </w:r>
      <w:r w:rsidR="003E69F7" w:rsidRPr="00466E20">
        <w:rPr>
          <w:rFonts w:ascii="Century Gothic" w:eastAsia="Proxima Nova" w:hAnsi="Century Gothic" w:cs="Proxima Nova"/>
          <w:sz w:val="20"/>
          <w:szCs w:val="20"/>
        </w:rPr>
        <w:t xml:space="preserve"> the </w:t>
      </w:r>
      <w:r w:rsidR="00B35AA8" w:rsidRPr="00466E20">
        <w:rPr>
          <w:rFonts w:ascii="Century Gothic" w:eastAsia="Proxima Nova" w:hAnsi="Century Gothic" w:cs="Proxima Nova"/>
          <w:sz w:val="20"/>
          <w:szCs w:val="20"/>
        </w:rPr>
        <w:t xml:space="preserve">2020 </w:t>
      </w:r>
      <w:r w:rsidR="003E69F7" w:rsidRPr="00466E20">
        <w:rPr>
          <w:rFonts w:ascii="Century Gothic" w:eastAsia="Proxima Nova" w:hAnsi="Century Gothic" w:cs="Proxima Nova"/>
          <w:sz w:val="20"/>
          <w:szCs w:val="20"/>
        </w:rPr>
        <w:t xml:space="preserve">EC </w:t>
      </w:r>
      <w:r w:rsidR="00B35AA8" w:rsidRPr="00466E20">
        <w:rPr>
          <w:rFonts w:ascii="Century Gothic" w:eastAsia="Proxima Nova" w:hAnsi="Century Gothic" w:cs="Proxima Nova"/>
          <w:sz w:val="20"/>
          <w:szCs w:val="20"/>
        </w:rPr>
        <w:t>report</w:t>
      </w:r>
      <w:r w:rsidR="003E69F7" w:rsidRPr="00466E20">
        <w:rPr>
          <w:rFonts w:ascii="Century Gothic" w:eastAsia="Proxima Nova" w:hAnsi="Century Gothic" w:cs="Proxima Nova"/>
          <w:sz w:val="20"/>
          <w:szCs w:val="20"/>
        </w:rPr>
        <w:t xml:space="preserve"> which stated that the relationship between the government and CSOs </w:t>
      </w:r>
      <w:r w:rsidR="00BA7A1D" w:rsidRPr="00466E20">
        <w:rPr>
          <w:rFonts w:ascii="Century Gothic" w:eastAsia="Proxima Nova" w:hAnsi="Century Gothic" w:cs="Proxima Nova"/>
          <w:sz w:val="20"/>
          <w:szCs w:val="20"/>
        </w:rPr>
        <w:t>is</w:t>
      </w:r>
      <w:r w:rsidR="003E69F7" w:rsidRPr="00466E20">
        <w:rPr>
          <w:rFonts w:ascii="Century Gothic" w:eastAsia="Proxima Nova" w:hAnsi="Century Gothic" w:cs="Proxima Nova"/>
          <w:sz w:val="20"/>
          <w:szCs w:val="20"/>
        </w:rPr>
        <w:t xml:space="preserve"> marked by fragmented cooperation</w:t>
      </w:r>
      <w:r w:rsidR="00BA7A1D" w:rsidRPr="00466E20">
        <w:rPr>
          <w:rFonts w:ascii="Century Gothic" w:eastAsia="Proxima Nova" w:hAnsi="Century Gothic" w:cs="Proxima Nova"/>
          <w:sz w:val="20"/>
          <w:szCs w:val="20"/>
        </w:rPr>
        <w:t xml:space="preserve">, inadequate space granted to </w:t>
      </w:r>
      <w:r w:rsidR="003E69F7" w:rsidRPr="00466E20">
        <w:rPr>
          <w:rFonts w:ascii="Century Gothic" w:eastAsia="Proxima Nova" w:hAnsi="Century Gothic" w:cs="Proxima Nova"/>
          <w:sz w:val="20"/>
          <w:szCs w:val="20"/>
        </w:rPr>
        <w:t xml:space="preserve">CSOs </w:t>
      </w:r>
      <w:r w:rsidR="00BA7A1D" w:rsidRPr="00466E20">
        <w:rPr>
          <w:rFonts w:ascii="Century Gothic" w:eastAsia="Proxima Nova" w:hAnsi="Century Gothic" w:cs="Proxima Nova"/>
          <w:sz w:val="20"/>
          <w:szCs w:val="20"/>
        </w:rPr>
        <w:t>during</w:t>
      </w:r>
      <w:r w:rsidR="003E69F7" w:rsidRPr="00466E20">
        <w:rPr>
          <w:rFonts w:ascii="Century Gothic" w:eastAsia="Proxima Nova" w:hAnsi="Century Gothic" w:cs="Proxima Nova"/>
          <w:sz w:val="20"/>
          <w:szCs w:val="20"/>
        </w:rPr>
        <w:t xml:space="preserve"> public consultations, </w:t>
      </w:r>
      <w:r w:rsidR="00BA7A1D" w:rsidRPr="00466E20">
        <w:rPr>
          <w:rFonts w:ascii="Century Gothic" w:eastAsia="Proxima Nova" w:hAnsi="Century Gothic" w:cs="Proxima Nova"/>
          <w:sz w:val="20"/>
          <w:szCs w:val="20"/>
        </w:rPr>
        <w:t xml:space="preserve">and </w:t>
      </w:r>
      <w:r w:rsidR="003E69F7" w:rsidRPr="00466E20">
        <w:rPr>
          <w:rFonts w:ascii="Century Gothic" w:eastAsia="Proxima Nova" w:hAnsi="Century Gothic" w:cs="Proxima Nova"/>
          <w:sz w:val="20"/>
          <w:szCs w:val="20"/>
        </w:rPr>
        <w:t xml:space="preserve">that </w:t>
      </w:r>
      <w:r w:rsidR="009C0A0A" w:rsidRPr="00466E20">
        <w:rPr>
          <w:rFonts w:ascii="Century Gothic" w:eastAsia="Proxima Nova" w:hAnsi="Century Gothic" w:cs="Proxima Nova"/>
          <w:sz w:val="20"/>
          <w:szCs w:val="20"/>
        </w:rPr>
        <w:t xml:space="preserve">CSOs` </w:t>
      </w:r>
      <w:r w:rsidR="00BA7A1D" w:rsidRPr="00466E20">
        <w:rPr>
          <w:rFonts w:ascii="Century Gothic" w:eastAsia="Proxima Nova" w:hAnsi="Century Gothic" w:cs="Proxima Nova"/>
          <w:sz w:val="20"/>
          <w:szCs w:val="20"/>
        </w:rPr>
        <w:t>inpu</w:t>
      </w:r>
      <w:r w:rsidR="003E69F7" w:rsidRPr="00466E20">
        <w:rPr>
          <w:rFonts w:ascii="Century Gothic" w:eastAsia="Proxima Nova" w:hAnsi="Century Gothic" w:cs="Proxima Nova"/>
          <w:sz w:val="20"/>
          <w:szCs w:val="20"/>
        </w:rPr>
        <w:t xml:space="preserve">ts on draft laws were not given sufficient consideration and follow-up”. It </w:t>
      </w:r>
      <w:r w:rsidR="009C0A0A" w:rsidRPr="00466E20">
        <w:rPr>
          <w:rFonts w:ascii="Century Gothic" w:eastAsia="Proxima Nova" w:hAnsi="Century Gothic" w:cs="Proxima Nova"/>
          <w:sz w:val="20"/>
          <w:szCs w:val="20"/>
        </w:rPr>
        <w:t>further</w:t>
      </w:r>
      <w:r w:rsidR="003E69F7" w:rsidRPr="00466E20">
        <w:rPr>
          <w:rFonts w:ascii="Century Gothic" w:eastAsia="Proxima Nova" w:hAnsi="Century Gothic" w:cs="Proxima Nova"/>
          <w:sz w:val="20"/>
          <w:szCs w:val="20"/>
        </w:rPr>
        <w:t xml:space="preserve"> reiterated that “the inclusiveness and transparency of the reform process, in particular on issues related to EU accession, need to be improved as a matter of priority and public consultations on policies and legislation need to be more substantive.” </w:t>
      </w:r>
      <w:r w:rsidR="00B35AA8" w:rsidRPr="00466E20">
        <w:rPr>
          <w:rFonts w:ascii="Century Gothic" w:eastAsia="Proxima Nova" w:hAnsi="Century Gothic" w:cs="Proxima Nova"/>
          <w:sz w:val="20"/>
          <w:szCs w:val="20"/>
        </w:rPr>
        <w:t>The a</w:t>
      </w:r>
      <w:r w:rsidR="003E69F7" w:rsidRPr="00466E20">
        <w:rPr>
          <w:rFonts w:ascii="Century Gothic" w:eastAsia="Proxima Nova" w:hAnsi="Century Gothic" w:cs="Proxima Nova"/>
          <w:sz w:val="20"/>
          <w:szCs w:val="20"/>
        </w:rPr>
        <w:t xml:space="preserve">mendments to the Law on state administration, Law on local self-government and the Law on the planning system </w:t>
      </w:r>
      <w:r w:rsidR="00B35AA8" w:rsidRPr="00466E20">
        <w:rPr>
          <w:rFonts w:ascii="Century Gothic" w:eastAsia="Proxima Nova" w:hAnsi="Century Gothic" w:cs="Proxima Nova"/>
          <w:sz w:val="20"/>
          <w:szCs w:val="20"/>
        </w:rPr>
        <w:t xml:space="preserve">thus </w:t>
      </w:r>
      <w:r w:rsidR="003E69F7" w:rsidRPr="00466E20">
        <w:rPr>
          <w:rFonts w:ascii="Century Gothic" w:eastAsia="Proxima Nova" w:hAnsi="Century Gothic" w:cs="Proxima Nova"/>
          <w:sz w:val="20"/>
          <w:szCs w:val="20"/>
        </w:rPr>
        <w:t>introduced specific provisions aimed at improving public participation in policy development.”</w:t>
      </w:r>
      <w:r w:rsidR="009F15DA" w:rsidRPr="00466E20">
        <w:rPr>
          <w:rStyle w:val="FootnoteReference"/>
          <w:rFonts w:ascii="Century Gothic" w:eastAsia="Proxima Nova" w:hAnsi="Century Gothic" w:cs="Proxima Nova"/>
          <w:sz w:val="20"/>
          <w:szCs w:val="20"/>
        </w:rPr>
        <w:footnoteReference w:id="15"/>
      </w:r>
      <w:r w:rsidR="00B35AA8" w:rsidRPr="00466E20">
        <w:rPr>
          <w:rFonts w:ascii="Century Gothic" w:eastAsia="Proxima Nova" w:hAnsi="Century Gothic" w:cs="Proxima Nova"/>
          <w:sz w:val="20"/>
          <w:szCs w:val="20"/>
        </w:rPr>
        <w:t xml:space="preserve"> Furthermore, O</w:t>
      </w:r>
      <w:r w:rsidR="003E69F7" w:rsidRPr="00466E20">
        <w:rPr>
          <w:rFonts w:ascii="Century Gothic" w:eastAsia="Proxima Nova" w:hAnsi="Century Gothic" w:cs="Proxima Nova"/>
          <w:sz w:val="20"/>
          <w:szCs w:val="20"/>
        </w:rPr>
        <w:t>utcome</w:t>
      </w:r>
      <w:r w:rsidR="00B35AA8" w:rsidRPr="00466E20">
        <w:rPr>
          <w:rFonts w:ascii="Century Gothic" w:eastAsia="Proxima Nova" w:hAnsi="Century Gothic" w:cs="Proxima Nova"/>
          <w:sz w:val="20"/>
          <w:szCs w:val="20"/>
        </w:rPr>
        <w:t xml:space="preserve"> 3 </w:t>
      </w:r>
      <w:r w:rsidR="003E69F7" w:rsidRPr="00466E20">
        <w:rPr>
          <w:rFonts w:ascii="Century Gothic" w:eastAsia="Proxima Nova" w:hAnsi="Century Gothic" w:cs="Proxima Nova"/>
          <w:sz w:val="20"/>
          <w:szCs w:val="20"/>
        </w:rPr>
        <w:t>contribute</w:t>
      </w:r>
      <w:r w:rsidR="00B35AA8" w:rsidRPr="00466E20">
        <w:rPr>
          <w:rFonts w:ascii="Century Gothic" w:eastAsia="Proxima Nova" w:hAnsi="Century Gothic" w:cs="Proxima Nova"/>
          <w:sz w:val="20"/>
          <w:szCs w:val="20"/>
        </w:rPr>
        <w:t>d</w:t>
      </w:r>
      <w:r w:rsidR="003E69F7" w:rsidRPr="00466E20">
        <w:rPr>
          <w:rFonts w:ascii="Century Gothic" w:eastAsia="Proxima Nova" w:hAnsi="Century Gothic" w:cs="Proxima Nova"/>
          <w:sz w:val="20"/>
          <w:szCs w:val="20"/>
        </w:rPr>
        <w:t xml:space="preserve"> to the implementation of the revised Action Plan for Chapter 23 of the EU accession negotiations (2020) which previews the expanded consultation process between the Government and civil society</w:t>
      </w:r>
      <w:r w:rsidR="009F15DA" w:rsidRPr="00466E20">
        <w:rPr>
          <w:rStyle w:val="FootnoteReference"/>
          <w:rFonts w:ascii="Century Gothic" w:eastAsia="Proxima Nova" w:hAnsi="Century Gothic" w:cs="Proxima Nova"/>
          <w:sz w:val="20"/>
          <w:szCs w:val="20"/>
        </w:rPr>
        <w:footnoteReference w:id="16"/>
      </w:r>
      <w:r w:rsidR="003E69F7" w:rsidRPr="00466E20">
        <w:rPr>
          <w:rFonts w:ascii="Century Gothic" w:eastAsia="Proxima Nova" w:hAnsi="Century Gothic" w:cs="Proxima Nova"/>
          <w:sz w:val="20"/>
          <w:szCs w:val="20"/>
        </w:rPr>
        <w:t xml:space="preserve">.  </w:t>
      </w:r>
    </w:p>
    <w:p w14:paraId="6FA5D291" w14:textId="77777777" w:rsidR="009C0A0A" w:rsidRPr="00466E20" w:rsidRDefault="003E69F7" w:rsidP="004D705E">
      <w:pPr>
        <w:spacing w:before="240" w:after="2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Design of the project and relevance over time</w:t>
      </w:r>
      <w:r w:rsidRPr="00466E20">
        <w:rPr>
          <w:rFonts w:ascii="Century Gothic" w:eastAsia="Proxima Nova" w:hAnsi="Century Gothic" w:cs="Proxima Nova"/>
          <w:sz w:val="20"/>
          <w:szCs w:val="20"/>
        </w:rPr>
        <w:t xml:space="preserve">. </w:t>
      </w:r>
      <w:r w:rsidR="00B35AA8" w:rsidRPr="00466E20">
        <w:rPr>
          <w:rFonts w:ascii="Century Gothic" w:eastAsia="Proxima Nova" w:hAnsi="Century Gothic" w:cs="Proxima Nova"/>
          <w:sz w:val="20"/>
          <w:szCs w:val="20"/>
        </w:rPr>
        <w:t>Through its three phases, the project`s longer-term orientation and presence thus related well to the complexity of ongoing reforms and Serbia`s pro-democratic aspirations to become a full-fledged member of the democratic EU family.</w:t>
      </w:r>
      <w:r w:rsidR="009C0A0A" w:rsidRPr="00466E20">
        <w:rPr>
          <w:rFonts w:ascii="Century Gothic" w:eastAsia="Proxima Nova" w:hAnsi="Century Gothic" w:cs="Proxima Nova"/>
          <w:sz w:val="20"/>
          <w:szCs w:val="20"/>
        </w:rPr>
        <w:t xml:space="preserve"> </w:t>
      </w:r>
    </w:p>
    <w:p w14:paraId="478C0A59" w14:textId="77777777" w:rsidR="00020E74" w:rsidRPr="00466E20" w:rsidRDefault="00020E74" w:rsidP="004D705E">
      <w:pPr>
        <w:spacing w:before="240" w:after="240" w:line="276" w:lineRule="auto"/>
        <w:jc w:val="both"/>
        <w:rPr>
          <w:rFonts w:ascii="Century Gothic" w:eastAsia="Proxima Nova" w:hAnsi="Century Gothic" w:cs="Proxima Nova"/>
          <w:sz w:val="20"/>
          <w:szCs w:val="20"/>
        </w:rPr>
      </w:pPr>
    </w:p>
    <w:p w14:paraId="6275D3F8" w14:textId="77777777" w:rsidR="004A3AAB" w:rsidRPr="00466E20" w:rsidRDefault="00254ACE" w:rsidP="00905130">
      <w:pPr>
        <w:pStyle w:val="ListParagraph"/>
        <w:numPr>
          <w:ilvl w:val="1"/>
          <w:numId w:val="8"/>
        </w:numPr>
        <w:pBdr>
          <w:top w:val="nil"/>
          <w:left w:val="nil"/>
          <w:bottom w:val="nil"/>
          <w:right w:val="nil"/>
          <w:between w:val="nil"/>
        </w:pBdr>
        <w:spacing w:line="276" w:lineRule="auto"/>
        <w:rPr>
          <w:rFonts w:ascii="Century Gothic" w:eastAsia="Proxima Nova" w:hAnsi="Century Gothic" w:cs="Proxima Nova"/>
          <w:b/>
          <w:color w:val="000000"/>
        </w:rPr>
      </w:pPr>
      <w:r w:rsidRPr="00466E20">
        <w:rPr>
          <w:rFonts w:ascii="Century Gothic" w:eastAsia="Proxima Nova" w:hAnsi="Century Gothic" w:cs="Proxima Nova"/>
          <w:b/>
          <w:color w:val="000000"/>
        </w:rPr>
        <w:t xml:space="preserve"> </w:t>
      </w:r>
      <w:r w:rsidR="003E69F7" w:rsidRPr="00466E20">
        <w:rPr>
          <w:rFonts w:ascii="Century Gothic" w:eastAsia="Proxima Nova" w:hAnsi="Century Gothic" w:cs="Proxima Nova"/>
          <w:b/>
          <w:color w:val="000000"/>
        </w:rPr>
        <w:t xml:space="preserve">Coherence </w:t>
      </w:r>
      <w:r w:rsidR="003E69F7" w:rsidRPr="00466E20">
        <w:rPr>
          <w:rFonts w:ascii="Century Gothic" w:eastAsia="Proxima Nova" w:hAnsi="Century Gothic" w:cs="Proxima Nova"/>
          <w:b/>
        </w:rPr>
        <w:t xml:space="preserve"> </w:t>
      </w:r>
    </w:p>
    <w:p w14:paraId="5D51B08D" w14:textId="77777777" w:rsidR="004A3AAB" w:rsidRPr="00466E20" w:rsidRDefault="004A3AAB" w:rsidP="00905130">
      <w:pPr>
        <w:spacing w:line="276" w:lineRule="auto"/>
        <w:rPr>
          <w:rFonts w:ascii="Century Gothic" w:hAnsi="Century Gothic"/>
          <w:b/>
          <w:i/>
          <w:iCs/>
          <w:sz w:val="10"/>
          <w:szCs w:val="10"/>
        </w:rPr>
      </w:pPr>
    </w:p>
    <w:p w14:paraId="21EEFACC" w14:textId="77777777" w:rsidR="004A3AAB" w:rsidRPr="00466E20" w:rsidRDefault="0063383C" w:rsidP="0063383C">
      <w:pPr>
        <w:shd w:val="clear" w:color="auto" w:fill="FFFFFF" w:themeFill="background1"/>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i/>
          <w:iCs/>
          <w:sz w:val="20"/>
          <w:szCs w:val="20"/>
        </w:rPr>
        <w:t xml:space="preserve">The </w:t>
      </w:r>
      <w:r w:rsidR="003E69F7" w:rsidRPr="00466E20">
        <w:rPr>
          <w:rFonts w:ascii="Century Gothic" w:eastAsia="Proxima Nova" w:hAnsi="Century Gothic" w:cs="Proxima Nova"/>
          <w:i/>
          <w:iCs/>
          <w:sz w:val="20"/>
          <w:szCs w:val="20"/>
        </w:rPr>
        <w:t xml:space="preserve">Project`s coherence </w:t>
      </w:r>
      <w:r w:rsidRPr="00466E20">
        <w:rPr>
          <w:rFonts w:ascii="Century Gothic" w:eastAsia="Proxima Nova" w:hAnsi="Century Gothic" w:cs="Proxima Nova"/>
          <w:i/>
          <w:iCs/>
          <w:sz w:val="20"/>
          <w:szCs w:val="20"/>
        </w:rPr>
        <w:t>was</w:t>
      </w:r>
      <w:r w:rsidR="003E69F7" w:rsidRPr="00466E20">
        <w:rPr>
          <w:rFonts w:ascii="Century Gothic" w:eastAsia="Proxima Nova" w:hAnsi="Century Gothic" w:cs="Proxima Nova"/>
          <w:i/>
          <w:iCs/>
          <w:sz w:val="20"/>
          <w:szCs w:val="20"/>
        </w:rPr>
        <w:t xml:space="preserve"> evaluated </w:t>
      </w:r>
      <w:r w:rsidRPr="00466E20">
        <w:rPr>
          <w:rFonts w:ascii="Century Gothic" w:eastAsia="Proxima Nova" w:hAnsi="Century Gothic" w:cs="Proxima Nova"/>
          <w:i/>
          <w:iCs/>
          <w:sz w:val="20"/>
          <w:szCs w:val="20"/>
        </w:rPr>
        <w:t>by looking internally - at</w:t>
      </w:r>
      <w:r w:rsidR="003E69F7" w:rsidRPr="00466E20">
        <w:rPr>
          <w:rFonts w:ascii="Century Gothic" w:eastAsia="Proxima Nova" w:hAnsi="Century Gothic" w:cs="Proxima Nova"/>
          <w:i/>
          <w:iCs/>
          <w:sz w:val="20"/>
          <w:szCs w:val="20"/>
        </w:rPr>
        <w:t xml:space="preserve"> the synergies and interlinkages </w:t>
      </w:r>
      <w:r w:rsidRPr="00466E20">
        <w:rPr>
          <w:rFonts w:ascii="Century Gothic" w:eastAsia="Proxima Nova" w:hAnsi="Century Gothic" w:cs="Proxima Nova"/>
          <w:i/>
          <w:iCs/>
          <w:sz w:val="20"/>
          <w:szCs w:val="20"/>
        </w:rPr>
        <w:t xml:space="preserve">the Project built on within SDC`s and UNDP`s projects/programmes, and externally </w:t>
      </w:r>
      <w:r w:rsidR="009A0298" w:rsidRPr="00466E20">
        <w:rPr>
          <w:rFonts w:ascii="Century Gothic" w:eastAsia="Proxima Nova" w:hAnsi="Century Gothic" w:cs="Proxima Nova"/>
          <w:i/>
          <w:iCs/>
          <w:sz w:val="20"/>
          <w:szCs w:val="20"/>
        </w:rPr>
        <w:t>– its coherence</w:t>
      </w:r>
      <w:r w:rsidRPr="00466E20">
        <w:rPr>
          <w:rFonts w:ascii="Century Gothic" w:eastAsia="Proxima Nova" w:hAnsi="Century Gothic" w:cs="Proxima Nova"/>
          <w:i/>
          <w:iCs/>
          <w:sz w:val="20"/>
          <w:szCs w:val="20"/>
        </w:rPr>
        <w:t xml:space="preserve"> vis-à-vis other development actors working in Serbia. A</w:t>
      </w:r>
      <w:r w:rsidRPr="00466E20">
        <w:rPr>
          <w:rStyle w:val="Emphasis"/>
          <w:rFonts w:ascii="Century Gothic" w:hAnsi="Century Gothic"/>
          <w:color w:val="333333"/>
          <w:sz w:val="20"/>
          <w:szCs w:val="20"/>
          <w:bdr w:val="none" w:sz="0" w:space="0" w:color="auto" w:frame="1"/>
        </w:rPr>
        <w:t>spects of complementarity, harmonisation and co-ordination with others, and the extent to which the Project added value while avoiding duplication of effort were looked at.</w:t>
      </w:r>
      <w:r w:rsidRPr="00466E20">
        <w:rPr>
          <w:rFonts w:ascii="Century Gothic" w:eastAsia="Proxima Nova" w:hAnsi="Century Gothic" w:cs="Proxima Nova"/>
          <w:sz w:val="20"/>
          <w:szCs w:val="20"/>
        </w:rPr>
        <w:t xml:space="preserve"> </w:t>
      </w:r>
    </w:p>
    <w:p w14:paraId="68183B53" w14:textId="77777777" w:rsidR="004A3AAB" w:rsidRPr="00466E20" w:rsidRDefault="004A3AAB" w:rsidP="00905130">
      <w:pPr>
        <w:spacing w:line="276" w:lineRule="auto"/>
        <w:rPr>
          <w:rFonts w:ascii="Century Gothic" w:eastAsia="Proxima Nova" w:hAnsi="Century Gothic" w:cs="Proxima Nova"/>
          <w:sz w:val="20"/>
          <w:szCs w:val="20"/>
        </w:rPr>
      </w:pPr>
    </w:p>
    <w:p w14:paraId="04A8C97B" w14:textId="77777777" w:rsidR="008F6EE0" w:rsidRPr="00466E20" w:rsidRDefault="0063383C" w:rsidP="008F6EE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Cs/>
          <w:i/>
          <w:iCs/>
          <w:sz w:val="20"/>
          <w:szCs w:val="20"/>
        </w:rPr>
        <w:t>Internal coherence</w:t>
      </w:r>
      <w:r w:rsidR="00327A45" w:rsidRPr="00466E20">
        <w:rPr>
          <w:rFonts w:ascii="Century Gothic" w:eastAsia="Proxima Nova" w:hAnsi="Century Gothic" w:cs="Proxima Nova"/>
          <w:b/>
          <w:sz w:val="20"/>
          <w:szCs w:val="20"/>
        </w:rPr>
        <w:t xml:space="preserve">. </w:t>
      </w:r>
      <w:r w:rsidR="00327A45" w:rsidRPr="00466E20">
        <w:rPr>
          <w:rFonts w:ascii="Century Gothic" w:eastAsia="Proxima Nova" w:hAnsi="Century Gothic" w:cs="Proxima Nova"/>
          <w:bCs/>
          <w:sz w:val="20"/>
          <w:szCs w:val="20"/>
        </w:rPr>
        <w:t>Within SDC</w:t>
      </w:r>
      <w:r w:rsidR="00BA4EFE" w:rsidRPr="00466E20">
        <w:rPr>
          <w:rFonts w:ascii="Century Gothic" w:eastAsia="Proxima Nova" w:hAnsi="Century Gothic" w:cs="Proxima Nova"/>
          <w:bCs/>
          <w:sz w:val="20"/>
          <w:szCs w:val="20"/>
        </w:rPr>
        <w:t xml:space="preserve"> Serbia</w:t>
      </w:r>
      <w:r w:rsidR="00327A45" w:rsidRPr="00466E20">
        <w:rPr>
          <w:rFonts w:ascii="Century Gothic" w:eastAsia="Proxima Nova" w:hAnsi="Century Gothic" w:cs="Proxima Nova"/>
          <w:bCs/>
          <w:sz w:val="20"/>
          <w:szCs w:val="20"/>
        </w:rPr>
        <w:t>`s portfolio of activities, the Project falls under</w:t>
      </w:r>
      <w:r w:rsidR="00327A45" w:rsidRPr="00466E20">
        <w:rPr>
          <w:bCs/>
        </w:rPr>
        <w:t xml:space="preserve"> </w:t>
      </w:r>
      <w:r w:rsidR="00327A45" w:rsidRPr="00466E20">
        <w:rPr>
          <w:rFonts w:ascii="Century Gothic" w:hAnsi="Century Gothic"/>
          <w:sz w:val="20"/>
          <w:szCs w:val="20"/>
        </w:rPr>
        <w:t>Portfolio Outcome 1</w:t>
      </w:r>
      <w:r w:rsidR="00BA4EFE" w:rsidRPr="00466E20">
        <w:rPr>
          <w:rFonts w:ascii="Century Gothic" w:hAnsi="Century Gothic"/>
          <w:sz w:val="20"/>
          <w:szCs w:val="20"/>
        </w:rPr>
        <w:t xml:space="preserve"> of the </w:t>
      </w:r>
      <w:r w:rsidR="00BA4EFE" w:rsidRPr="00466E20">
        <w:rPr>
          <w:rFonts w:ascii="Century Gothic" w:hAnsi="Century Gothic"/>
          <w:i/>
          <w:iCs/>
          <w:sz w:val="20"/>
          <w:szCs w:val="20"/>
        </w:rPr>
        <w:t>Swiss Cooperation Programme for Serbia 2022-2025</w:t>
      </w:r>
      <w:r w:rsidR="00327A45" w:rsidRPr="00466E20">
        <w:rPr>
          <w:rFonts w:ascii="Century Gothic" w:hAnsi="Century Gothic"/>
          <w:sz w:val="20"/>
          <w:szCs w:val="20"/>
        </w:rPr>
        <w:t xml:space="preserve">: </w:t>
      </w:r>
      <w:r w:rsidR="00327A45" w:rsidRPr="00466E20">
        <w:rPr>
          <w:rFonts w:ascii="Century Gothic" w:hAnsi="Century Gothic"/>
          <w:i/>
          <w:iCs/>
          <w:sz w:val="20"/>
          <w:szCs w:val="20"/>
        </w:rPr>
        <w:t>Democratic governance and civil society which envisages citizens and civil society to actively participate in inclusive democratic processes and institutions are more accountable and effective</w:t>
      </w:r>
      <w:r w:rsidR="00327A45" w:rsidRPr="00466E20">
        <w:rPr>
          <w:rFonts w:ascii="Century Gothic" w:hAnsi="Century Gothic"/>
          <w:sz w:val="20"/>
          <w:szCs w:val="20"/>
        </w:rPr>
        <w:t xml:space="preserve">. </w:t>
      </w:r>
      <w:r w:rsidR="002B4FDB" w:rsidRPr="00466E20">
        <w:rPr>
          <w:rFonts w:ascii="Century Gothic" w:hAnsi="Century Gothic"/>
          <w:sz w:val="20"/>
          <w:szCs w:val="20"/>
        </w:rPr>
        <w:t>More specifically, it aligns with corresponding Lines of intervention Outcome statements 1.1 and 1.3</w:t>
      </w:r>
      <w:r w:rsidR="002B4FDB" w:rsidRPr="00466E20">
        <w:rPr>
          <w:rStyle w:val="FootnoteReference"/>
          <w:rFonts w:ascii="Century Gothic" w:hAnsi="Century Gothic"/>
          <w:sz w:val="20"/>
          <w:szCs w:val="20"/>
        </w:rPr>
        <w:footnoteReference w:id="17"/>
      </w:r>
      <w:r w:rsidR="002B4FDB" w:rsidRPr="00466E20">
        <w:rPr>
          <w:rFonts w:ascii="Century Gothic" w:hAnsi="Century Gothic"/>
          <w:sz w:val="20"/>
          <w:szCs w:val="20"/>
        </w:rPr>
        <w:t>.</w:t>
      </w:r>
      <w:r w:rsidR="00327A45" w:rsidRPr="00466E20">
        <w:rPr>
          <w:rFonts w:ascii="Century Gothic" w:hAnsi="Century Gothic"/>
          <w:sz w:val="20"/>
          <w:szCs w:val="20"/>
        </w:rPr>
        <w:t xml:space="preserve"> It is the only project that closely collaborates with representative institutions and co</w:t>
      </w:r>
      <w:r w:rsidR="00D4640B" w:rsidRPr="00466E20">
        <w:rPr>
          <w:rFonts w:ascii="Century Gothic" w:hAnsi="Century Gothic"/>
          <w:sz w:val="20"/>
          <w:szCs w:val="20"/>
        </w:rPr>
        <w:t>mplements</w:t>
      </w:r>
      <w:r w:rsidR="00327A45" w:rsidRPr="00466E20">
        <w:rPr>
          <w:rFonts w:ascii="Century Gothic" w:hAnsi="Century Gothic"/>
          <w:sz w:val="20"/>
          <w:szCs w:val="20"/>
        </w:rPr>
        <w:t xml:space="preserve"> well </w:t>
      </w:r>
      <w:r w:rsidR="00BA4EFE" w:rsidRPr="00466E20">
        <w:rPr>
          <w:rFonts w:ascii="Century Gothic" w:hAnsi="Century Gothic"/>
          <w:sz w:val="20"/>
          <w:szCs w:val="20"/>
        </w:rPr>
        <w:t xml:space="preserve">with other interventions in SDC`s governance portfolio. The only area </w:t>
      </w:r>
      <w:r w:rsidR="00FD238A" w:rsidRPr="00466E20">
        <w:rPr>
          <w:rFonts w:ascii="Century Gothic" w:hAnsi="Century Gothic"/>
          <w:sz w:val="20"/>
          <w:szCs w:val="20"/>
        </w:rPr>
        <w:t>where</w:t>
      </w:r>
      <w:r w:rsidR="00BA4EFE" w:rsidRPr="00466E20">
        <w:rPr>
          <w:rFonts w:ascii="Century Gothic" w:hAnsi="Century Gothic"/>
          <w:sz w:val="20"/>
          <w:szCs w:val="20"/>
        </w:rPr>
        <w:t xml:space="preserve"> linkage </w:t>
      </w:r>
      <w:r w:rsidR="00FD238A" w:rsidRPr="00466E20">
        <w:rPr>
          <w:rFonts w:ascii="Century Gothic" w:hAnsi="Century Gothic"/>
          <w:sz w:val="20"/>
          <w:szCs w:val="20"/>
        </w:rPr>
        <w:t>is less clear and w</w:t>
      </w:r>
      <w:r w:rsidR="00BA4EFE" w:rsidRPr="00466E20">
        <w:rPr>
          <w:rFonts w:ascii="Century Gothic" w:hAnsi="Century Gothic"/>
          <w:sz w:val="20"/>
          <w:szCs w:val="20"/>
        </w:rPr>
        <w:t xml:space="preserve">ould have been </w:t>
      </w:r>
      <w:r w:rsidR="00FD238A" w:rsidRPr="00466E20">
        <w:rPr>
          <w:rFonts w:ascii="Century Gothic" w:hAnsi="Century Gothic"/>
          <w:sz w:val="20"/>
          <w:szCs w:val="20"/>
        </w:rPr>
        <w:t xml:space="preserve">more </w:t>
      </w:r>
      <w:r w:rsidR="00BA4EFE" w:rsidRPr="00466E20">
        <w:rPr>
          <w:rFonts w:ascii="Century Gothic" w:hAnsi="Century Gothic"/>
          <w:sz w:val="20"/>
          <w:szCs w:val="20"/>
        </w:rPr>
        <w:t>desirable is</w:t>
      </w:r>
      <w:r w:rsidR="00FD238A" w:rsidRPr="00466E20">
        <w:rPr>
          <w:rFonts w:ascii="Century Gothic" w:hAnsi="Century Gothic"/>
          <w:sz w:val="20"/>
          <w:szCs w:val="20"/>
        </w:rPr>
        <w:t xml:space="preserve"> in the project`s alignment with environmental protection and climate change issues which the Programme`s </w:t>
      </w:r>
      <w:r w:rsidR="00BA4EFE" w:rsidRPr="00466E20">
        <w:rPr>
          <w:rFonts w:ascii="Century Gothic" w:hAnsi="Century Gothic"/>
          <w:sz w:val="20"/>
          <w:szCs w:val="20"/>
        </w:rPr>
        <w:t>Outcome statement 1.1</w:t>
      </w:r>
      <w:r w:rsidR="00FD238A" w:rsidRPr="00466E20">
        <w:rPr>
          <w:rFonts w:ascii="Century Gothic" w:hAnsi="Century Gothic"/>
          <w:sz w:val="20"/>
          <w:szCs w:val="20"/>
        </w:rPr>
        <w:t xml:space="preserve"> calls for</w:t>
      </w:r>
      <w:r w:rsidR="003E0D0C" w:rsidRPr="00466E20">
        <w:rPr>
          <w:rFonts w:ascii="Century Gothic" w:hAnsi="Century Gothic"/>
          <w:sz w:val="20"/>
          <w:szCs w:val="20"/>
        </w:rPr>
        <w:t>.</w:t>
      </w:r>
      <w:r w:rsidR="00FD238A" w:rsidRPr="00466E20">
        <w:rPr>
          <w:rStyle w:val="FootnoteReference"/>
        </w:rPr>
        <w:footnoteReference w:id="18"/>
      </w:r>
      <w:r w:rsidR="00D4640B" w:rsidRPr="00466E20">
        <w:rPr>
          <w:rFonts w:ascii="Century Gothic" w:hAnsi="Century Gothic"/>
          <w:sz w:val="20"/>
          <w:szCs w:val="20"/>
        </w:rPr>
        <w:t xml:space="preserve">  </w:t>
      </w:r>
      <w:r w:rsidR="00742F39" w:rsidRPr="00466E20">
        <w:rPr>
          <w:rFonts w:ascii="Century Gothic" w:hAnsi="Century Gothic"/>
          <w:sz w:val="20"/>
          <w:szCs w:val="20"/>
        </w:rPr>
        <w:t xml:space="preserve">Internal coherence in connection to </w:t>
      </w:r>
      <w:r w:rsidR="008F6EE0" w:rsidRPr="00466E20">
        <w:rPr>
          <w:rFonts w:ascii="Century Gothic" w:hAnsi="Century Gothic"/>
          <w:sz w:val="20"/>
          <w:szCs w:val="20"/>
        </w:rPr>
        <w:t xml:space="preserve">UNDP programs </w:t>
      </w:r>
      <w:r w:rsidR="00742F39" w:rsidRPr="00466E20">
        <w:rPr>
          <w:rFonts w:ascii="Century Gothic" w:hAnsi="Century Gothic"/>
          <w:sz w:val="20"/>
          <w:szCs w:val="20"/>
        </w:rPr>
        <w:t xml:space="preserve">was more difficult to assess although the UNDP implementing team made several references to </w:t>
      </w:r>
      <w:r w:rsidR="00151121" w:rsidRPr="00466E20">
        <w:rPr>
          <w:rFonts w:ascii="Century Gothic" w:hAnsi="Century Gothic"/>
          <w:sz w:val="20"/>
          <w:szCs w:val="20"/>
        </w:rPr>
        <w:t xml:space="preserve">synergies drawn with </w:t>
      </w:r>
      <w:r w:rsidR="00742F39" w:rsidRPr="00466E20">
        <w:rPr>
          <w:rFonts w:ascii="Century Gothic" w:hAnsi="Century Gothic"/>
          <w:sz w:val="20"/>
          <w:szCs w:val="20"/>
        </w:rPr>
        <w:t xml:space="preserve">its other projects such as </w:t>
      </w:r>
      <w:r w:rsidR="00151121" w:rsidRPr="00466E20">
        <w:rPr>
          <w:rFonts w:ascii="Century Gothic" w:hAnsi="Century Gothic"/>
          <w:sz w:val="20"/>
          <w:szCs w:val="20"/>
        </w:rPr>
        <w:t>its project on</w:t>
      </w:r>
      <w:r w:rsidR="00742F39" w:rsidRPr="00466E20">
        <w:rPr>
          <w:rFonts w:ascii="Century Gothic" w:hAnsi="Century Gothic"/>
          <w:sz w:val="20"/>
          <w:szCs w:val="20"/>
        </w:rPr>
        <w:t xml:space="preserve"> Open Data. </w:t>
      </w:r>
    </w:p>
    <w:p w14:paraId="5A461D7E" w14:textId="77777777" w:rsidR="00EF7457" w:rsidRPr="00466E20" w:rsidRDefault="00EF7457" w:rsidP="00905130">
      <w:pPr>
        <w:spacing w:line="276" w:lineRule="auto"/>
        <w:jc w:val="both"/>
        <w:rPr>
          <w:rFonts w:ascii="Century Gothic" w:eastAsia="Proxima Nova" w:hAnsi="Century Gothic" w:cs="Proxima Nova"/>
          <w:sz w:val="20"/>
          <w:szCs w:val="20"/>
        </w:rPr>
      </w:pPr>
    </w:p>
    <w:p w14:paraId="4EE65240" w14:textId="77777777" w:rsidR="004F6D3C" w:rsidRPr="00466E20" w:rsidRDefault="00EF745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Moreover, there are not too many donors simultaneously working with both NARS and </w:t>
      </w:r>
      <w:r w:rsidR="00AF1632" w:rsidRPr="00466E20">
        <w:rPr>
          <w:rFonts w:ascii="Century Gothic" w:eastAsia="Proxima Nova" w:hAnsi="Century Gothic" w:cs="Proxima Nova"/>
          <w:sz w:val="20"/>
          <w:szCs w:val="20"/>
        </w:rPr>
        <w:t>LAs</w:t>
      </w:r>
      <w:r w:rsidRPr="00466E20">
        <w:rPr>
          <w:rFonts w:ascii="Century Gothic" w:eastAsia="Proxima Nova" w:hAnsi="Century Gothic" w:cs="Proxima Nova"/>
          <w:sz w:val="20"/>
          <w:szCs w:val="20"/>
        </w:rPr>
        <w:t>.</w:t>
      </w:r>
      <w:r w:rsidR="0023577B" w:rsidRPr="00466E20">
        <w:rPr>
          <w:rFonts w:ascii="Century Gothic" w:eastAsia="Proxima Nova" w:hAnsi="Century Gothic" w:cs="Proxima Nova"/>
          <w:sz w:val="20"/>
          <w:szCs w:val="20"/>
        </w:rPr>
        <w:t xml:space="preserve"> </w:t>
      </w:r>
      <w:r w:rsidR="00B640DD" w:rsidRPr="00466E20">
        <w:rPr>
          <w:rFonts w:ascii="Century Gothic" w:eastAsia="Proxima Nova" w:hAnsi="Century Gothic" w:cs="Proxima Nova"/>
          <w:sz w:val="20"/>
          <w:szCs w:val="20"/>
        </w:rPr>
        <w:t>USAID has made announcements that it will renew its support to the national Parliament, while SIDA and OSCE have only small-scale engagements.</w:t>
      </w:r>
      <w:r w:rsidR="00B640DD" w:rsidRPr="00466E20">
        <w:rPr>
          <w:rFonts w:ascii="Century Gothic" w:hAnsi="Century Gothic"/>
          <w:sz w:val="20"/>
          <w:szCs w:val="20"/>
        </w:rPr>
        <w:t xml:space="preserve"> </w:t>
      </w:r>
      <w:r w:rsidR="0023577B" w:rsidRPr="00466E20">
        <w:rPr>
          <w:rFonts w:ascii="Century Gothic" w:eastAsia="Proxima Nova" w:hAnsi="Century Gothic" w:cs="Proxima Nova"/>
          <w:sz w:val="20"/>
          <w:szCs w:val="20"/>
        </w:rPr>
        <w:t>Generally,</w:t>
      </w:r>
      <w:r w:rsidRPr="00466E20">
        <w:rPr>
          <w:rFonts w:ascii="Century Gothic" w:eastAsia="Proxima Nova" w:hAnsi="Century Gothic" w:cs="Proxima Nova"/>
          <w:sz w:val="20"/>
          <w:szCs w:val="20"/>
        </w:rPr>
        <w:t xml:space="preserve"> systematic </w:t>
      </w:r>
      <w:r w:rsidR="0023577B" w:rsidRPr="00466E20">
        <w:rPr>
          <w:rFonts w:ascii="Century Gothic" w:eastAsia="Proxima Nova" w:hAnsi="Century Gothic" w:cs="Proxima Nova"/>
          <w:sz w:val="20"/>
          <w:szCs w:val="20"/>
        </w:rPr>
        <w:t xml:space="preserve">donor </w:t>
      </w:r>
      <w:r w:rsidRPr="00466E20">
        <w:rPr>
          <w:rFonts w:ascii="Century Gothic" w:eastAsia="Proxima Nova" w:hAnsi="Century Gothic" w:cs="Proxima Nova"/>
          <w:sz w:val="20"/>
          <w:szCs w:val="20"/>
        </w:rPr>
        <w:t>support for funding reforms related to the legislative branch</w:t>
      </w:r>
      <w:r w:rsidR="0023577B" w:rsidRPr="00466E20">
        <w:rPr>
          <w:rFonts w:ascii="Century Gothic" w:eastAsia="Proxima Nova" w:hAnsi="Century Gothic" w:cs="Proxima Nova"/>
          <w:sz w:val="20"/>
          <w:szCs w:val="20"/>
        </w:rPr>
        <w:t xml:space="preserve"> is lacking. Hence the Project in this regard was unique, filling in a</w:t>
      </w:r>
      <w:r w:rsidR="00B640DD" w:rsidRPr="00466E20">
        <w:rPr>
          <w:rFonts w:ascii="Century Gothic" w:eastAsia="Proxima Nova" w:hAnsi="Century Gothic" w:cs="Proxima Nova"/>
          <w:sz w:val="20"/>
          <w:szCs w:val="20"/>
        </w:rPr>
        <w:t xml:space="preserve"> void</w:t>
      </w:r>
      <w:r w:rsidRPr="00466E20">
        <w:rPr>
          <w:rFonts w:ascii="Century Gothic" w:eastAsia="Proxima Nova" w:hAnsi="Century Gothic" w:cs="Proxima Nova"/>
          <w:sz w:val="20"/>
          <w:szCs w:val="20"/>
        </w:rPr>
        <w:t xml:space="preserve">. </w:t>
      </w:r>
    </w:p>
    <w:p w14:paraId="74EE352B" w14:textId="77777777" w:rsidR="008F6EE0" w:rsidRPr="00466E20" w:rsidRDefault="008F6EE0" w:rsidP="00905130">
      <w:pPr>
        <w:spacing w:line="276" w:lineRule="auto"/>
        <w:jc w:val="both"/>
        <w:rPr>
          <w:rFonts w:ascii="Century Gothic" w:hAnsi="Century Gothic"/>
          <w:sz w:val="20"/>
          <w:szCs w:val="20"/>
        </w:rPr>
      </w:pPr>
    </w:p>
    <w:p w14:paraId="717A9D3E" w14:textId="77777777" w:rsidR="004A3AAB" w:rsidRPr="00466E20" w:rsidRDefault="004A3AAB" w:rsidP="000E7AEE">
      <w:pPr>
        <w:pBdr>
          <w:top w:val="nil"/>
          <w:left w:val="nil"/>
          <w:bottom w:val="nil"/>
          <w:right w:val="nil"/>
          <w:between w:val="nil"/>
        </w:pBdr>
        <w:spacing w:line="276" w:lineRule="auto"/>
        <w:rPr>
          <w:rFonts w:ascii="Century Gothic" w:eastAsia="Proxima Nova" w:hAnsi="Century Gothic" w:cs="Proxima Nova"/>
          <w:b/>
        </w:rPr>
      </w:pPr>
    </w:p>
    <w:p w14:paraId="07EF3FA6" w14:textId="77777777" w:rsidR="008F6EE0" w:rsidRPr="00466E20" w:rsidRDefault="00BB17D9" w:rsidP="003743B3">
      <w:pPr>
        <w:pBdr>
          <w:top w:val="nil"/>
          <w:left w:val="nil"/>
          <w:bottom w:val="nil"/>
          <w:right w:val="nil"/>
          <w:between w:val="nil"/>
        </w:pBdr>
        <w:spacing w:line="276" w:lineRule="auto"/>
        <w:rPr>
          <w:rFonts w:ascii="Century Gothic" w:eastAsia="Proxima Nova" w:hAnsi="Century Gothic" w:cs="Proxima Nova"/>
          <w:b/>
          <w:color w:val="000000"/>
        </w:rPr>
      </w:pPr>
      <w:r w:rsidRPr="00466E20">
        <w:rPr>
          <w:rFonts w:ascii="Century Gothic" w:eastAsia="Proxima Nova" w:hAnsi="Century Gothic" w:cs="Proxima Nova"/>
          <w:b/>
          <w:color w:val="000000"/>
        </w:rPr>
        <w:t>3.3</w:t>
      </w:r>
      <w:r w:rsidR="009724BB" w:rsidRPr="00466E20">
        <w:rPr>
          <w:rFonts w:ascii="Century Gothic" w:eastAsia="Proxima Nova" w:hAnsi="Century Gothic" w:cs="Proxima Nova"/>
          <w:b/>
          <w:color w:val="000000"/>
        </w:rPr>
        <w:t xml:space="preserve"> </w:t>
      </w:r>
      <w:r w:rsidR="003E69F7" w:rsidRPr="00466E20">
        <w:rPr>
          <w:rFonts w:ascii="Century Gothic" w:eastAsia="Proxima Nova" w:hAnsi="Century Gothic" w:cs="Proxima Nova"/>
          <w:b/>
          <w:color w:val="000000"/>
        </w:rPr>
        <w:t xml:space="preserve">Effectiveness </w:t>
      </w:r>
      <w:r w:rsidR="003E69F7" w:rsidRPr="00466E20">
        <w:rPr>
          <w:rFonts w:ascii="Century Gothic" w:eastAsia="Proxima Nova" w:hAnsi="Century Gothic" w:cs="Proxima Nova"/>
          <w:b/>
        </w:rPr>
        <w:t xml:space="preserve"> </w:t>
      </w:r>
    </w:p>
    <w:p w14:paraId="00697AFB" w14:textId="77777777" w:rsidR="008D539F" w:rsidRPr="00466E20" w:rsidRDefault="008D539F" w:rsidP="003D7855">
      <w:pPr>
        <w:pBdr>
          <w:top w:val="nil"/>
          <w:left w:val="nil"/>
          <w:bottom w:val="nil"/>
          <w:right w:val="nil"/>
          <w:between w:val="nil"/>
        </w:pBdr>
        <w:spacing w:line="276" w:lineRule="auto"/>
        <w:jc w:val="both"/>
        <w:rPr>
          <w:rFonts w:ascii="Century Gothic" w:hAnsi="Century Gothic"/>
          <w:b/>
          <w:color w:val="000000"/>
          <w:sz w:val="20"/>
          <w:szCs w:val="20"/>
        </w:rPr>
      </w:pPr>
    </w:p>
    <w:p w14:paraId="699FA115" w14:textId="77777777" w:rsidR="009308DB" w:rsidRPr="00466E20" w:rsidRDefault="009308DB" w:rsidP="003D7855">
      <w:pPr>
        <w:pBdr>
          <w:top w:val="nil"/>
          <w:left w:val="nil"/>
          <w:bottom w:val="nil"/>
          <w:right w:val="nil"/>
          <w:between w:val="nil"/>
        </w:pBdr>
        <w:spacing w:line="276" w:lineRule="auto"/>
        <w:jc w:val="both"/>
        <w:rPr>
          <w:rFonts w:ascii="Century Gothic" w:hAnsi="Century Gothic"/>
          <w:i/>
          <w:iCs/>
          <w:sz w:val="20"/>
          <w:szCs w:val="20"/>
        </w:rPr>
      </w:pPr>
      <w:r w:rsidRPr="00466E20">
        <w:rPr>
          <w:rFonts w:ascii="Century Gothic" w:hAnsi="Century Gothic"/>
          <w:b/>
          <w:color w:val="000000"/>
          <w:sz w:val="20"/>
          <w:szCs w:val="20"/>
        </w:rPr>
        <w:t xml:space="preserve">In the context of the Project`s effectiveness, the evaluation assessed the extent to which </w:t>
      </w:r>
      <w:r w:rsidRPr="00466E20">
        <w:rPr>
          <w:rFonts w:ascii="Century Gothic" w:hAnsi="Century Gothic"/>
          <w:i/>
          <w:iCs/>
          <w:sz w:val="20"/>
          <w:szCs w:val="20"/>
        </w:rPr>
        <w:t xml:space="preserve">the Project`s objectives have been achieved and how it has contributed to parliamentary democracy in Serbia. Of particular interest for the evaluation </w:t>
      </w:r>
      <w:r w:rsidR="007D6700" w:rsidRPr="00466E20">
        <w:rPr>
          <w:rFonts w:ascii="Century Gothic" w:hAnsi="Century Gothic"/>
          <w:i/>
          <w:iCs/>
          <w:sz w:val="20"/>
          <w:szCs w:val="20"/>
        </w:rPr>
        <w:t xml:space="preserve">(per TOR) </w:t>
      </w:r>
      <w:r w:rsidRPr="00466E20">
        <w:rPr>
          <w:rFonts w:ascii="Century Gothic" w:hAnsi="Century Gothic"/>
          <w:i/>
          <w:iCs/>
          <w:sz w:val="20"/>
          <w:szCs w:val="20"/>
        </w:rPr>
        <w:t xml:space="preserve">was the effectiveness of the Project`s work with informal thematic groups in the National Assembly and whether this led to visible improvements in policy making at the institutional or population level.  The effect and sustainability of supported use of digital tools by the Project was also to be assessed, both at the National and local levels as was the mainstreaming of gender sensitivity to topics </w:t>
      </w:r>
      <w:r w:rsidR="008A36D2" w:rsidRPr="00466E20">
        <w:rPr>
          <w:rFonts w:ascii="Century Gothic" w:hAnsi="Century Gothic"/>
          <w:i/>
          <w:iCs/>
          <w:sz w:val="20"/>
          <w:szCs w:val="20"/>
        </w:rPr>
        <w:t xml:space="preserve">such as </w:t>
      </w:r>
      <w:r w:rsidRPr="00466E20">
        <w:rPr>
          <w:rFonts w:ascii="Century Gothic" w:hAnsi="Century Gothic"/>
          <w:i/>
          <w:iCs/>
          <w:sz w:val="20"/>
          <w:szCs w:val="20"/>
        </w:rPr>
        <w:t>violence against women in politics and equal representation.</w:t>
      </w:r>
    </w:p>
    <w:p w14:paraId="2BF3A1C9" w14:textId="77777777" w:rsidR="009308DB" w:rsidRPr="00466E20" w:rsidRDefault="009308DB" w:rsidP="003D7855">
      <w:pPr>
        <w:pBdr>
          <w:top w:val="nil"/>
          <w:left w:val="nil"/>
          <w:bottom w:val="nil"/>
          <w:right w:val="nil"/>
          <w:between w:val="nil"/>
        </w:pBdr>
        <w:spacing w:line="276" w:lineRule="auto"/>
        <w:jc w:val="both"/>
        <w:rPr>
          <w:rFonts w:ascii="Century Gothic" w:hAnsi="Century Gothic"/>
          <w:i/>
          <w:iCs/>
          <w:sz w:val="20"/>
          <w:szCs w:val="20"/>
        </w:rPr>
      </w:pPr>
    </w:p>
    <w:p w14:paraId="3C926740" w14:textId="77777777" w:rsidR="009308DB" w:rsidRPr="00466E20" w:rsidRDefault="009308DB" w:rsidP="003D7855">
      <w:pPr>
        <w:pBdr>
          <w:top w:val="nil"/>
          <w:left w:val="nil"/>
          <w:bottom w:val="nil"/>
          <w:right w:val="nil"/>
          <w:between w:val="nil"/>
        </w:pBdr>
        <w:spacing w:line="276" w:lineRule="auto"/>
        <w:jc w:val="both"/>
        <w:rPr>
          <w:rFonts w:ascii="Century Gothic" w:hAnsi="Century Gothic"/>
          <w:sz w:val="20"/>
          <w:szCs w:val="20"/>
          <w:lang w:val="en-US"/>
        </w:rPr>
      </w:pPr>
      <w:r w:rsidRPr="00466E20">
        <w:rPr>
          <w:rFonts w:ascii="Century Gothic" w:hAnsi="Century Gothic"/>
          <w:b/>
          <w:bCs/>
          <w:sz w:val="20"/>
          <w:szCs w:val="20"/>
          <w:lang w:val="en-US"/>
        </w:rPr>
        <w:t>General overview of completed results.</w:t>
      </w:r>
      <w:r w:rsidRPr="00466E20">
        <w:rPr>
          <w:rFonts w:ascii="Century Gothic" w:hAnsi="Century Gothic"/>
          <w:sz w:val="20"/>
          <w:szCs w:val="20"/>
          <w:lang w:val="en-US"/>
        </w:rPr>
        <w:t xml:space="preserve"> The following Table</w:t>
      </w:r>
      <w:r w:rsidR="00DC3712" w:rsidRPr="00466E20">
        <w:rPr>
          <w:rFonts w:ascii="Century Gothic" w:hAnsi="Century Gothic"/>
          <w:sz w:val="20"/>
          <w:szCs w:val="20"/>
          <w:lang w:val="en-US"/>
        </w:rPr>
        <w:t xml:space="preserve"> 1</w:t>
      </w:r>
      <w:r w:rsidRPr="00466E20">
        <w:rPr>
          <w:rFonts w:ascii="Century Gothic" w:hAnsi="Century Gothic"/>
          <w:sz w:val="20"/>
          <w:szCs w:val="20"/>
          <w:lang w:val="en-US"/>
        </w:rPr>
        <w:t xml:space="preserve"> provides a quick overview of completed results requested by the evaluators from the implementation team. </w:t>
      </w:r>
      <w:r w:rsidR="00DC3712" w:rsidRPr="00466E20">
        <w:rPr>
          <w:rFonts w:ascii="Century Gothic" w:hAnsi="Century Gothic"/>
          <w:sz w:val="20"/>
          <w:szCs w:val="20"/>
          <w:lang w:val="en-US"/>
        </w:rPr>
        <w:t xml:space="preserve">The Table was based on UNDP`s self-assessment in November 2023, one month prior to the project`s completion.  </w:t>
      </w:r>
      <w:r w:rsidRPr="00466E20">
        <w:rPr>
          <w:rFonts w:ascii="Century Gothic" w:hAnsi="Century Gothic"/>
          <w:sz w:val="20"/>
          <w:szCs w:val="20"/>
          <w:lang w:val="en-US"/>
        </w:rPr>
        <w:t xml:space="preserve">It indicates that 25% of the project`s activities positively exceeded the planned results, 42% were fully on target, and one third (33 %) was partially completed. Based on this self-assessment, the Project has </w:t>
      </w:r>
      <w:r w:rsidR="003825CB" w:rsidRPr="00466E20">
        <w:rPr>
          <w:rFonts w:ascii="Century Gothic" w:hAnsi="Century Gothic"/>
          <w:sz w:val="20"/>
          <w:szCs w:val="20"/>
          <w:lang w:val="en-US"/>
        </w:rPr>
        <w:t>overachieved</w:t>
      </w:r>
      <w:r w:rsidRPr="00466E20">
        <w:rPr>
          <w:rFonts w:ascii="Century Gothic" w:hAnsi="Century Gothic"/>
          <w:sz w:val="20"/>
          <w:szCs w:val="20"/>
          <w:lang w:val="en-US"/>
        </w:rPr>
        <w:t xml:space="preserve"> </w:t>
      </w:r>
      <w:r w:rsidR="0053660F" w:rsidRPr="00466E20">
        <w:rPr>
          <w:rFonts w:ascii="Century Gothic" w:hAnsi="Century Gothic"/>
          <w:sz w:val="20"/>
          <w:szCs w:val="20"/>
          <w:lang w:val="en-US"/>
        </w:rPr>
        <w:t xml:space="preserve">numerically </w:t>
      </w:r>
      <w:r w:rsidR="003825CB" w:rsidRPr="00466E20">
        <w:rPr>
          <w:rFonts w:ascii="Century Gothic" w:hAnsi="Century Gothic"/>
          <w:sz w:val="20"/>
          <w:szCs w:val="20"/>
          <w:lang w:val="en-US"/>
        </w:rPr>
        <w:t>on the</w:t>
      </w:r>
      <w:r w:rsidRPr="00466E20">
        <w:rPr>
          <w:rFonts w:ascii="Century Gothic" w:hAnsi="Century Gothic"/>
          <w:sz w:val="20"/>
          <w:szCs w:val="20"/>
          <w:lang w:val="en-US"/>
        </w:rPr>
        <w:t xml:space="preserve"> promoti</w:t>
      </w:r>
      <w:r w:rsidR="003825CB" w:rsidRPr="00466E20">
        <w:rPr>
          <w:rFonts w:ascii="Century Gothic" w:hAnsi="Century Gothic"/>
          <w:sz w:val="20"/>
          <w:szCs w:val="20"/>
          <w:lang w:val="en-US"/>
        </w:rPr>
        <w:t>on</w:t>
      </w:r>
      <w:r w:rsidRPr="00466E20">
        <w:rPr>
          <w:rFonts w:ascii="Century Gothic" w:hAnsi="Century Gothic"/>
          <w:sz w:val="20"/>
          <w:szCs w:val="20"/>
          <w:lang w:val="en-US"/>
        </w:rPr>
        <w:t xml:space="preserve"> and </w:t>
      </w:r>
      <w:r w:rsidR="008A36D2" w:rsidRPr="00466E20">
        <w:rPr>
          <w:rFonts w:ascii="Century Gothic" w:hAnsi="Century Gothic"/>
          <w:sz w:val="20"/>
          <w:szCs w:val="20"/>
          <w:lang w:val="en-US"/>
        </w:rPr>
        <w:t>institutionalization</w:t>
      </w:r>
      <w:r w:rsidRPr="00466E20">
        <w:rPr>
          <w:rFonts w:ascii="Century Gothic" w:hAnsi="Century Gothic"/>
          <w:sz w:val="20"/>
          <w:szCs w:val="20"/>
          <w:lang w:val="en-US"/>
        </w:rPr>
        <w:t xml:space="preserve"> of public hearings</w:t>
      </w:r>
      <w:r w:rsidR="003825CB" w:rsidRPr="00466E20">
        <w:rPr>
          <w:rFonts w:ascii="Century Gothic" w:hAnsi="Century Gothic"/>
          <w:sz w:val="20"/>
          <w:szCs w:val="20"/>
          <w:lang w:val="en-US"/>
        </w:rPr>
        <w:t xml:space="preserve"> within NARS</w:t>
      </w:r>
      <w:r w:rsidRPr="00466E20">
        <w:rPr>
          <w:rFonts w:ascii="Century Gothic" w:hAnsi="Century Gothic"/>
          <w:sz w:val="20"/>
          <w:szCs w:val="20"/>
          <w:lang w:val="en-US"/>
        </w:rPr>
        <w:t xml:space="preserve">, </w:t>
      </w:r>
      <w:r w:rsidR="00BB17D9" w:rsidRPr="00466E20">
        <w:rPr>
          <w:rFonts w:ascii="Century Gothic" w:hAnsi="Century Gothic"/>
          <w:sz w:val="20"/>
          <w:szCs w:val="20"/>
          <w:lang w:val="en-US"/>
        </w:rPr>
        <w:t>in strengthening</w:t>
      </w:r>
      <w:r w:rsidRPr="00466E20">
        <w:rPr>
          <w:rFonts w:ascii="Century Gothic" w:hAnsi="Century Gothic"/>
          <w:sz w:val="20"/>
          <w:szCs w:val="20"/>
          <w:lang w:val="en-US"/>
        </w:rPr>
        <w:t xml:space="preserve"> LAs` policies, systems</w:t>
      </w:r>
      <w:r w:rsidR="003825CB" w:rsidRPr="00466E20">
        <w:rPr>
          <w:rFonts w:ascii="Century Gothic" w:hAnsi="Century Gothic"/>
          <w:sz w:val="20"/>
          <w:szCs w:val="20"/>
          <w:lang w:val="en-US"/>
        </w:rPr>
        <w:t>,</w:t>
      </w:r>
      <w:r w:rsidRPr="00466E20">
        <w:rPr>
          <w:rFonts w:ascii="Century Gothic" w:hAnsi="Century Gothic"/>
          <w:sz w:val="20"/>
          <w:szCs w:val="20"/>
          <w:lang w:val="en-US"/>
        </w:rPr>
        <w:t xml:space="preserve"> tools for publishing and promoting public inputs and contributing to gender empowerment.</w:t>
      </w:r>
      <w:r w:rsidR="00134065" w:rsidRPr="00466E20">
        <w:rPr>
          <w:rFonts w:ascii="Century Gothic" w:hAnsi="Century Gothic"/>
          <w:sz w:val="20"/>
          <w:szCs w:val="20"/>
          <w:lang w:val="en-US"/>
        </w:rPr>
        <w:t xml:space="preserve"> Based on </w:t>
      </w:r>
      <w:r w:rsidR="00DC3712" w:rsidRPr="00466E20">
        <w:rPr>
          <w:rFonts w:ascii="Century Gothic" w:hAnsi="Century Gothic"/>
          <w:sz w:val="20"/>
          <w:szCs w:val="20"/>
          <w:lang w:val="en-US"/>
        </w:rPr>
        <w:t>the project team`</w:t>
      </w:r>
      <w:proofErr w:type="gramStart"/>
      <w:r w:rsidR="00DC3712" w:rsidRPr="00466E20">
        <w:rPr>
          <w:rFonts w:ascii="Century Gothic" w:hAnsi="Century Gothic"/>
          <w:sz w:val="20"/>
          <w:szCs w:val="20"/>
          <w:lang w:val="en-US"/>
        </w:rPr>
        <w:t xml:space="preserve">s </w:t>
      </w:r>
      <w:r w:rsidR="00134065" w:rsidRPr="00466E20">
        <w:rPr>
          <w:rFonts w:ascii="Century Gothic" w:hAnsi="Century Gothic"/>
          <w:sz w:val="20"/>
          <w:szCs w:val="20"/>
          <w:lang w:val="en-US"/>
        </w:rPr>
        <w:t xml:space="preserve"> self</w:t>
      </w:r>
      <w:proofErr w:type="gramEnd"/>
      <w:r w:rsidR="00134065" w:rsidRPr="00466E20">
        <w:rPr>
          <w:rFonts w:ascii="Century Gothic" w:hAnsi="Century Gothic"/>
          <w:sz w:val="20"/>
          <w:szCs w:val="20"/>
          <w:lang w:val="en-US"/>
        </w:rPr>
        <w:t>-assessment on the current status of results (please see Table 1</w:t>
      </w:r>
      <w:r w:rsidR="00BB17D9" w:rsidRPr="00466E20">
        <w:rPr>
          <w:rFonts w:ascii="Century Gothic" w:hAnsi="Century Gothic"/>
          <w:sz w:val="20"/>
          <w:szCs w:val="20"/>
          <w:lang w:val="en-US"/>
        </w:rPr>
        <w:t>),</w:t>
      </w:r>
      <w:r w:rsidR="00134065" w:rsidRPr="00466E20">
        <w:rPr>
          <w:rFonts w:ascii="Century Gothic" w:hAnsi="Century Gothic"/>
          <w:sz w:val="20"/>
          <w:szCs w:val="20"/>
          <w:lang w:val="en-US"/>
        </w:rPr>
        <w:t xml:space="preserve"> the indicator for </w:t>
      </w:r>
      <w:r w:rsidRPr="00466E20">
        <w:rPr>
          <w:rFonts w:ascii="Century Gothic" w:hAnsi="Century Gothic"/>
          <w:sz w:val="20"/>
          <w:szCs w:val="20"/>
          <w:lang w:val="en-US"/>
        </w:rPr>
        <w:t xml:space="preserve"> promoting </w:t>
      </w:r>
      <w:r w:rsidRPr="00466E20">
        <w:rPr>
          <w:rFonts w:ascii="Century Gothic" w:hAnsi="Century Gothic" w:cstheme="minorHAnsi"/>
          <w:sz w:val="20"/>
          <w:szCs w:val="20"/>
          <w:lang w:val="en-US"/>
        </w:rPr>
        <w:t>cross-party engagement</w:t>
      </w:r>
      <w:r w:rsidR="00134065" w:rsidRPr="00466E20">
        <w:rPr>
          <w:rFonts w:ascii="Century Gothic" w:hAnsi="Century Gothic" w:cstheme="minorHAnsi"/>
          <w:sz w:val="20"/>
          <w:szCs w:val="20"/>
          <w:lang w:val="en-US"/>
        </w:rPr>
        <w:t xml:space="preserve"> was </w:t>
      </w:r>
      <w:r w:rsidR="0053660F" w:rsidRPr="00466E20">
        <w:rPr>
          <w:rFonts w:ascii="Century Gothic" w:hAnsi="Century Gothic" w:cstheme="minorHAnsi"/>
          <w:sz w:val="20"/>
          <w:szCs w:val="20"/>
          <w:lang w:val="en-US"/>
        </w:rPr>
        <w:t xml:space="preserve">allegedly also </w:t>
      </w:r>
      <w:r w:rsidR="00134065" w:rsidRPr="00466E20">
        <w:rPr>
          <w:rFonts w:ascii="Century Gothic" w:hAnsi="Century Gothic" w:cstheme="minorHAnsi"/>
          <w:sz w:val="20"/>
          <w:szCs w:val="20"/>
          <w:lang w:val="en-US"/>
        </w:rPr>
        <w:t xml:space="preserve">met. </w:t>
      </w:r>
      <w:r w:rsidR="002528CD" w:rsidRPr="00466E20">
        <w:rPr>
          <w:rFonts w:ascii="Century Gothic" w:hAnsi="Century Gothic" w:cstheme="minorHAnsi"/>
          <w:sz w:val="20"/>
          <w:szCs w:val="20"/>
          <w:lang w:val="en-US"/>
        </w:rPr>
        <w:t xml:space="preserve">So was </w:t>
      </w:r>
      <w:r w:rsidRPr="00466E20">
        <w:rPr>
          <w:rFonts w:ascii="Century Gothic" w:hAnsi="Century Gothic" w:cstheme="minorHAnsi"/>
          <w:sz w:val="20"/>
          <w:szCs w:val="20"/>
          <w:lang w:val="en-US"/>
        </w:rPr>
        <w:t>implementation of policies and procedures by LA speakers that promote public engagement</w:t>
      </w:r>
      <w:r w:rsidR="003825CB" w:rsidRPr="00466E20">
        <w:rPr>
          <w:rFonts w:ascii="Century Gothic" w:hAnsi="Century Gothic" w:cstheme="minorHAnsi"/>
          <w:sz w:val="20"/>
          <w:szCs w:val="20"/>
          <w:lang w:val="en-US"/>
        </w:rPr>
        <w:t xml:space="preserve">, </w:t>
      </w:r>
      <w:r w:rsidRPr="00466E20">
        <w:rPr>
          <w:rFonts w:ascii="Century Gothic" w:hAnsi="Century Gothic" w:cstheme="minorHAnsi"/>
          <w:sz w:val="20"/>
          <w:szCs w:val="20"/>
          <w:lang w:val="en-US"/>
        </w:rPr>
        <w:t xml:space="preserve">transparency but also knowledge exchanges between LA. </w:t>
      </w:r>
      <w:r w:rsidR="0053660F" w:rsidRPr="00466E20">
        <w:rPr>
          <w:rFonts w:ascii="Century Gothic" w:hAnsi="Century Gothic" w:cstheme="minorHAnsi"/>
          <w:sz w:val="20"/>
          <w:szCs w:val="20"/>
          <w:lang w:val="en-US"/>
        </w:rPr>
        <w:t>T</w:t>
      </w:r>
      <w:r w:rsidRPr="00466E20">
        <w:rPr>
          <w:rFonts w:ascii="Century Gothic" w:hAnsi="Century Gothic" w:cstheme="minorHAnsi"/>
          <w:sz w:val="20"/>
          <w:szCs w:val="20"/>
          <w:lang w:val="en-US"/>
        </w:rPr>
        <w:t>he project</w:t>
      </w:r>
      <w:r w:rsidR="0053660F" w:rsidRPr="00466E20">
        <w:rPr>
          <w:rFonts w:ascii="Century Gothic" w:hAnsi="Century Gothic" w:cstheme="minorHAnsi"/>
          <w:sz w:val="20"/>
          <w:szCs w:val="20"/>
          <w:lang w:val="en-US"/>
        </w:rPr>
        <w:t xml:space="preserve">`s </w:t>
      </w:r>
      <w:r w:rsidRPr="00466E20">
        <w:rPr>
          <w:rFonts w:ascii="Century Gothic" w:hAnsi="Century Gothic" w:cstheme="minorHAnsi"/>
          <w:sz w:val="20"/>
          <w:szCs w:val="20"/>
          <w:lang w:val="en-US"/>
        </w:rPr>
        <w:t>support</w:t>
      </w:r>
      <w:r w:rsidR="0053660F" w:rsidRPr="00466E20">
        <w:rPr>
          <w:rFonts w:ascii="Century Gothic" w:hAnsi="Century Gothic" w:cstheme="minorHAnsi"/>
          <w:sz w:val="20"/>
          <w:szCs w:val="20"/>
          <w:lang w:val="en-US"/>
        </w:rPr>
        <w:t xml:space="preserve"> for</w:t>
      </w:r>
      <w:r w:rsidRPr="00466E20">
        <w:rPr>
          <w:rFonts w:ascii="Century Gothic" w:hAnsi="Century Gothic" w:cstheme="minorHAnsi"/>
          <w:sz w:val="20"/>
          <w:szCs w:val="20"/>
          <w:lang w:val="en-US"/>
        </w:rPr>
        <w:t xml:space="preserve"> 20 ombudspersons across Serbia who </w:t>
      </w:r>
      <w:r w:rsidR="0053660F" w:rsidRPr="00466E20">
        <w:rPr>
          <w:rFonts w:ascii="Century Gothic" w:hAnsi="Century Gothic" w:cstheme="minorHAnsi"/>
          <w:sz w:val="20"/>
          <w:szCs w:val="20"/>
          <w:lang w:val="en-US"/>
        </w:rPr>
        <w:t xml:space="preserve">were </w:t>
      </w:r>
      <w:r w:rsidRPr="00466E20">
        <w:rPr>
          <w:rFonts w:ascii="Century Gothic" w:hAnsi="Century Gothic" w:cstheme="minorHAnsi"/>
          <w:sz w:val="20"/>
          <w:szCs w:val="20"/>
          <w:lang w:val="en-US"/>
        </w:rPr>
        <w:t>negligibly supported otherwise – some not even having office nor furniture to assume their roles and responsibilities</w:t>
      </w:r>
      <w:r w:rsidR="0053660F" w:rsidRPr="00466E20">
        <w:rPr>
          <w:rFonts w:ascii="Century Gothic" w:hAnsi="Century Gothic" w:cstheme="minorHAnsi"/>
          <w:sz w:val="20"/>
          <w:szCs w:val="20"/>
          <w:lang w:val="en-US"/>
        </w:rPr>
        <w:t xml:space="preserve"> – was commendable</w:t>
      </w:r>
      <w:r w:rsidRPr="00466E20">
        <w:rPr>
          <w:rFonts w:ascii="Century Gothic" w:hAnsi="Century Gothic" w:cstheme="minorHAnsi"/>
          <w:sz w:val="20"/>
          <w:szCs w:val="20"/>
          <w:lang w:val="en-US"/>
        </w:rPr>
        <w:t>.</w:t>
      </w:r>
    </w:p>
    <w:p w14:paraId="578FC3D0" w14:textId="77777777" w:rsidR="009308DB" w:rsidRPr="00466E20" w:rsidRDefault="009308DB" w:rsidP="003D7855">
      <w:pPr>
        <w:pBdr>
          <w:top w:val="nil"/>
          <w:left w:val="nil"/>
          <w:bottom w:val="nil"/>
          <w:right w:val="nil"/>
          <w:between w:val="nil"/>
        </w:pBdr>
        <w:spacing w:line="276" w:lineRule="auto"/>
        <w:jc w:val="both"/>
        <w:rPr>
          <w:rFonts w:ascii="Century Gothic" w:hAnsi="Century Gothic" w:cstheme="minorHAnsi"/>
          <w:sz w:val="20"/>
          <w:szCs w:val="20"/>
          <w:lang w:val="en-US"/>
        </w:rPr>
      </w:pPr>
    </w:p>
    <w:p w14:paraId="4157D9EE" w14:textId="77777777" w:rsidR="00FD4EC7" w:rsidRPr="00466E20" w:rsidRDefault="009308DB" w:rsidP="00020E74">
      <w:pPr>
        <w:pBdr>
          <w:top w:val="nil"/>
          <w:left w:val="nil"/>
          <w:bottom w:val="nil"/>
          <w:right w:val="nil"/>
          <w:between w:val="nil"/>
        </w:pBdr>
        <w:spacing w:line="276" w:lineRule="auto"/>
        <w:jc w:val="both"/>
        <w:rPr>
          <w:rFonts w:ascii="Century Gothic" w:hAnsi="Century Gothic" w:cstheme="minorHAnsi"/>
          <w:sz w:val="20"/>
          <w:szCs w:val="20"/>
          <w:lang w:val="en-US"/>
        </w:rPr>
      </w:pPr>
      <w:r w:rsidRPr="00466E20">
        <w:rPr>
          <w:rFonts w:ascii="Century Gothic" w:hAnsi="Century Gothic" w:cstheme="minorHAnsi"/>
          <w:sz w:val="20"/>
          <w:szCs w:val="20"/>
          <w:lang w:val="en-US"/>
        </w:rPr>
        <w:t>On four outputs out of</w:t>
      </w:r>
      <w:r w:rsidR="00C9088D" w:rsidRPr="00466E20">
        <w:rPr>
          <w:rFonts w:ascii="Century Gothic" w:hAnsi="Century Gothic" w:cstheme="minorHAnsi"/>
          <w:sz w:val="20"/>
          <w:szCs w:val="20"/>
          <w:lang w:val="en-US"/>
        </w:rPr>
        <w:t xml:space="preserve"> the</w:t>
      </w:r>
      <w:r w:rsidRPr="00466E20">
        <w:rPr>
          <w:rFonts w:ascii="Century Gothic" w:hAnsi="Century Gothic" w:cstheme="minorHAnsi"/>
          <w:sz w:val="20"/>
          <w:szCs w:val="20"/>
          <w:lang w:val="en-US"/>
        </w:rPr>
        <w:t xml:space="preserve"> twelve</w:t>
      </w:r>
      <w:r w:rsidR="00D73F9B" w:rsidRPr="00466E20">
        <w:rPr>
          <w:rFonts w:ascii="Century Gothic" w:hAnsi="Century Gothic" w:cstheme="minorHAnsi"/>
          <w:sz w:val="20"/>
          <w:szCs w:val="20"/>
          <w:lang w:val="en-US"/>
        </w:rPr>
        <w:t xml:space="preserve"> planned</w:t>
      </w:r>
      <w:r w:rsidRPr="00466E20">
        <w:rPr>
          <w:rFonts w:ascii="Century Gothic" w:hAnsi="Century Gothic" w:cstheme="minorHAnsi"/>
          <w:sz w:val="20"/>
          <w:szCs w:val="20"/>
          <w:lang w:val="en-US"/>
        </w:rPr>
        <w:t>, the project delivered only partial results. These related namely to the collaboration and publishing o</w:t>
      </w:r>
      <w:r w:rsidR="00EB32A2" w:rsidRPr="00466E20">
        <w:rPr>
          <w:rFonts w:ascii="Century Gothic" w:hAnsi="Century Gothic" w:cstheme="minorHAnsi"/>
          <w:sz w:val="20"/>
          <w:szCs w:val="20"/>
          <w:lang w:val="en-US"/>
        </w:rPr>
        <w:t>f</w:t>
      </w:r>
      <w:r w:rsidRPr="00466E20">
        <w:rPr>
          <w:rFonts w:ascii="Century Gothic" w:hAnsi="Century Gothic" w:cstheme="minorHAnsi"/>
          <w:sz w:val="20"/>
          <w:szCs w:val="20"/>
          <w:lang w:val="en-US"/>
        </w:rPr>
        <w:t xml:space="preserve"> legislative outputs. </w:t>
      </w:r>
      <w:r w:rsidR="00EB32A2" w:rsidRPr="00466E20">
        <w:rPr>
          <w:rFonts w:ascii="Century Gothic" w:hAnsi="Century Gothic" w:cstheme="minorHAnsi"/>
          <w:sz w:val="20"/>
          <w:szCs w:val="20"/>
          <w:lang w:val="en-US"/>
        </w:rPr>
        <w:t xml:space="preserve">Holding 10 </w:t>
      </w:r>
      <w:r w:rsidR="00391F52" w:rsidRPr="00466E20">
        <w:rPr>
          <w:rFonts w:ascii="Century Gothic" w:hAnsi="Century Gothic" w:cstheme="minorHAnsi"/>
          <w:sz w:val="20"/>
          <w:szCs w:val="20"/>
          <w:lang w:val="en-US"/>
        </w:rPr>
        <w:t>PH</w:t>
      </w:r>
      <w:r w:rsidR="00EB32A2" w:rsidRPr="00466E20">
        <w:rPr>
          <w:rFonts w:ascii="Century Gothic" w:hAnsi="Century Gothic" w:cstheme="minorHAnsi"/>
          <w:sz w:val="20"/>
          <w:szCs w:val="20"/>
          <w:lang w:val="en-US"/>
        </w:rPr>
        <w:t xml:space="preserve"> and </w:t>
      </w:r>
      <w:r w:rsidRPr="00466E20">
        <w:rPr>
          <w:rFonts w:ascii="Century Gothic" w:hAnsi="Century Gothic" w:cstheme="minorHAnsi"/>
          <w:sz w:val="20"/>
          <w:szCs w:val="20"/>
          <w:lang w:val="en-US"/>
        </w:rPr>
        <w:t xml:space="preserve">consultations per year at </w:t>
      </w:r>
      <w:r w:rsidR="00DC3712" w:rsidRPr="00466E20">
        <w:rPr>
          <w:rFonts w:ascii="Century Gothic" w:hAnsi="Century Gothic" w:cstheme="minorHAnsi"/>
          <w:sz w:val="20"/>
          <w:szCs w:val="20"/>
          <w:lang w:val="en-US"/>
        </w:rPr>
        <w:t>LA</w:t>
      </w:r>
      <w:r w:rsidRPr="00466E20">
        <w:rPr>
          <w:rFonts w:ascii="Century Gothic" w:hAnsi="Century Gothic" w:cstheme="minorHAnsi"/>
          <w:sz w:val="20"/>
          <w:szCs w:val="20"/>
          <w:lang w:val="en-US"/>
        </w:rPr>
        <w:t xml:space="preserve"> level with civic inputs were also challenging</w:t>
      </w:r>
      <w:r w:rsidR="00EB32A2" w:rsidRPr="00466E20">
        <w:rPr>
          <w:rFonts w:ascii="Century Gothic" w:hAnsi="Century Gothic" w:cstheme="minorHAnsi"/>
          <w:sz w:val="20"/>
          <w:szCs w:val="20"/>
          <w:lang w:val="en-US"/>
        </w:rPr>
        <w:t xml:space="preserve"> and not fully completed</w:t>
      </w:r>
      <w:r w:rsidRPr="00466E20">
        <w:rPr>
          <w:rFonts w:ascii="Century Gothic" w:hAnsi="Century Gothic" w:cstheme="minorHAnsi"/>
          <w:sz w:val="20"/>
          <w:szCs w:val="20"/>
          <w:lang w:val="en-US"/>
        </w:rPr>
        <w:t xml:space="preserve">. </w:t>
      </w:r>
      <w:r w:rsidR="00EB32A2" w:rsidRPr="00466E20">
        <w:rPr>
          <w:rFonts w:ascii="Century Gothic" w:hAnsi="Century Gothic" w:cstheme="minorHAnsi"/>
          <w:sz w:val="20"/>
          <w:szCs w:val="20"/>
          <w:lang w:val="en-US"/>
        </w:rPr>
        <w:t>E</w:t>
      </w:r>
      <w:r w:rsidRPr="00466E20">
        <w:rPr>
          <w:rFonts w:ascii="Century Gothic" w:hAnsi="Century Gothic" w:cstheme="minorHAnsi"/>
          <w:sz w:val="20"/>
          <w:szCs w:val="20"/>
          <w:lang w:val="en-US"/>
        </w:rPr>
        <w:t xml:space="preserve">vidence-based gender </w:t>
      </w:r>
      <w:r w:rsidR="00EB32A2" w:rsidRPr="00466E20">
        <w:rPr>
          <w:rFonts w:ascii="Century Gothic" w:hAnsi="Century Gothic" w:cstheme="minorHAnsi"/>
          <w:sz w:val="20"/>
          <w:szCs w:val="20"/>
          <w:lang w:val="en-US"/>
        </w:rPr>
        <w:t>reviews</w:t>
      </w:r>
      <w:r w:rsidRPr="00466E20">
        <w:rPr>
          <w:rFonts w:ascii="Century Gothic" w:hAnsi="Century Gothic" w:cstheme="minorHAnsi"/>
          <w:sz w:val="20"/>
          <w:szCs w:val="20"/>
          <w:lang w:val="en-US"/>
        </w:rPr>
        <w:t xml:space="preserve"> </w:t>
      </w:r>
      <w:r w:rsidR="00EB32A2" w:rsidRPr="00466E20">
        <w:rPr>
          <w:rFonts w:ascii="Century Gothic" w:hAnsi="Century Gothic" w:cstheme="minorHAnsi"/>
          <w:sz w:val="20"/>
          <w:szCs w:val="20"/>
          <w:lang w:val="en-US"/>
        </w:rPr>
        <w:t xml:space="preserve">and oversight of legislation at local level </w:t>
      </w:r>
      <w:r w:rsidR="00391F52" w:rsidRPr="00466E20">
        <w:rPr>
          <w:rFonts w:ascii="Century Gothic" w:hAnsi="Century Gothic" w:cstheme="minorHAnsi"/>
          <w:sz w:val="20"/>
          <w:szCs w:val="20"/>
          <w:lang w:val="en-US"/>
        </w:rPr>
        <w:t>neither</w:t>
      </w:r>
      <w:r w:rsidRPr="00466E20">
        <w:rPr>
          <w:rFonts w:ascii="Century Gothic" w:hAnsi="Century Gothic" w:cstheme="minorHAnsi"/>
          <w:sz w:val="20"/>
          <w:szCs w:val="20"/>
          <w:lang w:val="en-US"/>
        </w:rPr>
        <w:t xml:space="preserve">. </w:t>
      </w:r>
      <w:r w:rsidR="00F06788" w:rsidRPr="00466E20">
        <w:rPr>
          <w:rFonts w:ascii="Century Gothic" w:hAnsi="Century Gothic" w:cstheme="minorHAnsi"/>
          <w:sz w:val="20"/>
          <w:szCs w:val="20"/>
          <w:lang w:val="en-US"/>
        </w:rPr>
        <w:t>Nonetheless, t</w:t>
      </w:r>
      <w:r w:rsidR="00EB32A2" w:rsidRPr="00466E20">
        <w:rPr>
          <w:rFonts w:ascii="Century Gothic" w:hAnsi="Century Gothic" w:cstheme="minorHAnsi"/>
          <w:sz w:val="20"/>
          <w:szCs w:val="20"/>
          <w:lang w:val="en-US"/>
        </w:rPr>
        <w:t>he</w:t>
      </w:r>
      <w:r w:rsidRPr="00466E20">
        <w:rPr>
          <w:rFonts w:ascii="Century Gothic" w:hAnsi="Century Gothic" w:cstheme="minorHAnsi"/>
          <w:sz w:val="20"/>
          <w:szCs w:val="20"/>
          <w:lang w:val="en-US"/>
        </w:rPr>
        <w:t xml:space="preserve"> disbursement on these items </w:t>
      </w:r>
      <w:r w:rsidR="00391F52" w:rsidRPr="00466E20">
        <w:rPr>
          <w:rFonts w:ascii="Century Gothic" w:hAnsi="Century Gothic" w:cstheme="minorHAnsi"/>
          <w:sz w:val="20"/>
          <w:szCs w:val="20"/>
          <w:lang w:val="en-US"/>
        </w:rPr>
        <w:t>ranges</w:t>
      </w:r>
      <w:r w:rsidRPr="00466E20">
        <w:rPr>
          <w:rFonts w:ascii="Century Gothic" w:hAnsi="Century Gothic" w:cstheme="minorHAnsi"/>
          <w:sz w:val="20"/>
          <w:szCs w:val="20"/>
          <w:lang w:val="en-US"/>
        </w:rPr>
        <w:t xml:space="preserve"> between 88%</w:t>
      </w:r>
      <w:r w:rsidR="00D73F9B" w:rsidRPr="00466E20">
        <w:rPr>
          <w:rFonts w:ascii="Century Gothic" w:hAnsi="Century Gothic" w:cstheme="minorHAnsi"/>
          <w:sz w:val="20"/>
          <w:szCs w:val="20"/>
          <w:lang w:val="en-US"/>
        </w:rPr>
        <w:t xml:space="preserve"> </w:t>
      </w:r>
      <w:r w:rsidRPr="00466E20">
        <w:rPr>
          <w:rFonts w:ascii="Century Gothic" w:hAnsi="Century Gothic" w:cstheme="minorHAnsi"/>
          <w:sz w:val="20"/>
          <w:szCs w:val="20"/>
          <w:lang w:val="en-US"/>
        </w:rPr>
        <w:t>-100%</w:t>
      </w:r>
      <w:r w:rsidR="00EB32A2" w:rsidRPr="00466E20">
        <w:rPr>
          <w:rFonts w:ascii="Century Gothic" w:hAnsi="Century Gothic" w:cstheme="minorHAnsi"/>
          <w:sz w:val="20"/>
          <w:szCs w:val="20"/>
          <w:lang w:val="en-US"/>
        </w:rPr>
        <w:t>,</w:t>
      </w:r>
      <w:r w:rsidRPr="00466E20">
        <w:rPr>
          <w:rFonts w:ascii="Century Gothic" w:hAnsi="Century Gothic" w:cstheme="minorHAnsi"/>
          <w:sz w:val="20"/>
          <w:szCs w:val="20"/>
          <w:lang w:val="en-US"/>
        </w:rPr>
        <w:t xml:space="preserve"> hence suggesting that activities were undertaken</w:t>
      </w:r>
      <w:r w:rsidR="00F06788" w:rsidRPr="00466E20">
        <w:rPr>
          <w:rFonts w:ascii="Century Gothic" w:hAnsi="Century Gothic" w:cstheme="minorHAnsi"/>
          <w:sz w:val="20"/>
          <w:szCs w:val="20"/>
          <w:lang w:val="en-US"/>
        </w:rPr>
        <w:t xml:space="preserve"> </w:t>
      </w:r>
      <w:r w:rsidR="008A36D2" w:rsidRPr="00466E20">
        <w:rPr>
          <w:rFonts w:ascii="Century Gothic" w:hAnsi="Century Gothic" w:cstheme="minorHAnsi"/>
          <w:sz w:val="20"/>
          <w:szCs w:val="20"/>
          <w:lang w:val="en-US"/>
        </w:rPr>
        <w:t>and, in some cases,</w:t>
      </w:r>
      <w:r w:rsidR="00F06788" w:rsidRPr="00466E20">
        <w:rPr>
          <w:rFonts w:ascii="Century Gothic" w:hAnsi="Century Gothic" w:cstheme="minorHAnsi"/>
          <w:sz w:val="20"/>
          <w:szCs w:val="20"/>
          <w:lang w:val="en-US"/>
        </w:rPr>
        <w:t xml:space="preserve"> fully completed</w:t>
      </w:r>
      <w:r w:rsidRPr="00466E20">
        <w:rPr>
          <w:rFonts w:ascii="Century Gothic" w:hAnsi="Century Gothic" w:cstheme="minorHAnsi"/>
          <w:sz w:val="20"/>
          <w:szCs w:val="20"/>
          <w:lang w:val="en-US"/>
        </w:rPr>
        <w:t>.</w:t>
      </w:r>
    </w:p>
    <w:p w14:paraId="6250515B" w14:textId="77777777" w:rsidR="0053660F" w:rsidRPr="00466E20" w:rsidRDefault="0053660F" w:rsidP="0053660F">
      <w:pPr>
        <w:pBdr>
          <w:top w:val="nil"/>
          <w:left w:val="nil"/>
          <w:bottom w:val="nil"/>
          <w:right w:val="nil"/>
          <w:between w:val="nil"/>
        </w:pBdr>
        <w:spacing w:line="276" w:lineRule="auto"/>
        <w:jc w:val="both"/>
        <w:rPr>
          <w:rFonts w:ascii="Century Gothic" w:hAnsi="Century Gothic" w:cstheme="minorHAnsi"/>
          <w:sz w:val="20"/>
          <w:szCs w:val="20"/>
          <w:lang w:val="en-US"/>
        </w:rPr>
      </w:pPr>
    </w:p>
    <w:p w14:paraId="3E4DFE5A" w14:textId="77777777" w:rsidR="0053660F" w:rsidRPr="00466E20" w:rsidRDefault="0053660F" w:rsidP="0053660F">
      <w:pPr>
        <w:pBdr>
          <w:top w:val="nil"/>
          <w:left w:val="nil"/>
          <w:bottom w:val="nil"/>
          <w:right w:val="nil"/>
          <w:between w:val="nil"/>
        </w:pBdr>
        <w:spacing w:line="276" w:lineRule="auto"/>
        <w:jc w:val="both"/>
        <w:rPr>
          <w:rFonts w:ascii="Century Gothic" w:hAnsi="Century Gothic"/>
          <w:sz w:val="20"/>
          <w:szCs w:val="20"/>
          <w:lang w:val="en-US"/>
        </w:rPr>
      </w:pPr>
      <w:r w:rsidRPr="00466E20">
        <w:rPr>
          <w:rFonts w:ascii="Century Gothic" w:hAnsi="Century Gothic"/>
          <w:b/>
          <w:bCs/>
          <w:sz w:val="20"/>
          <w:szCs w:val="20"/>
          <w:lang w:val="en-US"/>
        </w:rPr>
        <w:t xml:space="preserve">As per these findings, the project </w:t>
      </w:r>
      <w:r w:rsidR="00C9088D" w:rsidRPr="00466E20">
        <w:rPr>
          <w:rFonts w:ascii="Century Gothic" w:hAnsi="Century Gothic"/>
          <w:b/>
          <w:bCs/>
          <w:sz w:val="20"/>
          <w:szCs w:val="20"/>
          <w:lang w:val="en-US"/>
        </w:rPr>
        <w:t xml:space="preserve">had </w:t>
      </w:r>
      <w:r w:rsidRPr="00466E20">
        <w:rPr>
          <w:rFonts w:ascii="Century Gothic" w:hAnsi="Century Gothic"/>
          <w:b/>
          <w:bCs/>
          <w:sz w:val="20"/>
          <w:szCs w:val="20"/>
          <w:lang w:val="en-US"/>
        </w:rPr>
        <w:t xml:space="preserve">achieved </w:t>
      </w:r>
      <w:r w:rsidR="00FC1B67" w:rsidRPr="00466E20">
        <w:rPr>
          <w:rFonts w:ascii="Century Gothic" w:hAnsi="Century Gothic"/>
          <w:b/>
          <w:bCs/>
          <w:sz w:val="20"/>
          <w:szCs w:val="20"/>
          <w:lang w:val="en-US"/>
        </w:rPr>
        <w:t xml:space="preserve">notable </w:t>
      </w:r>
      <w:r w:rsidRPr="00466E20">
        <w:rPr>
          <w:rFonts w:ascii="Century Gothic" w:hAnsi="Century Gothic"/>
          <w:b/>
          <w:bCs/>
          <w:sz w:val="20"/>
          <w:szCs w:val="20"/>
          <w:lang w:val="en-US"/>
        </w:rPr>
        <w:t xml:space="preserve">results but in </w:t>
      </w:r>
      <w:r w:rsidR="00C8521E" w:rsidRPr="00466E20">
        <w:rPr>
          <w:rFonts w:ascii="Century Gothic" w:hAnsi="Century Gothic"/>
          <w:b/>
          <w:bCs/>
          <w:sz w:val="20"/>
          <w:szCs w:val="20"/>
          <w:lang w:val="en-US"/>
        </w:rPr>
        <w:t xml:space="preserve">qualitative </w:t>
      </w:r>
      <w:r w:rsidRPr="00466E20">
        <w:rPr>
          <w:rFonts w:ascii="Century Gothic" w:hAnsi="Century Gothic"/>
          <w:b/>
          <w:bCs/>
          <w:sz w:val="20"/>
          <w:szCs w:val="20"/>
          <w:lang w:val="en-US"/>
        </w:rPr>
        <w:t>areas it could have done more.</w:t>
      </w:r>
      <w:r w:rsidRPr="00466E20">
        <w:rPr>
          <w:rFonts w:ascii="Century Gothic" w:hAnsi="Century Gothic"/>
          <w:sz w:val="20"/>
          <w:szCs w:val="20"/>
          <w:lang w:val="en-US"/>
        </w:rPr>
        <w:t xml:space="preserve">  </w:t>
      </w:r>
      <w:r w:rsidR="00D73F9B" w:rsidRPr="00466E20">
        <w:rPr>
          <w:rFonts w:ascii="Century Gothic" w:hAnsi="Century Gothic"/>
          <w:sz w:val="20"/>
          <w:szCs w:val="20"/>
          <w:lang w:val="en-US"/>
        </w:rPr>
        <w:t xml:space="preserve">As it will be </w:t>
      </w:r>
      <w:r w:rsidR="00D30D8E" w:rsidRPr="00466E20">
        <w:rPr>
          <w:rFonts w:ascii="Century Gothic" w:hAnsi="Century Gothic"/>
          <w:sz w:val="20"/>
          <w:szCs w:val="20"/>
          <w:lang w:val="en-US"/>
        </w:rPr>
        <w:t xml:space="preserve">further </w:t>
      </w:r>
      <w:r w:rsidR="00D73F9B" w:rsidRPr="00466E20">
        <w:rPr>
          <w:rFonts w:ascii="Century Gothic" w:hAnsi="Century Gothic"/>
          <w:sz w:val="20"/>
          <w:szCs w:val="20"/>
          <w:lang w:val="en-US"/>
        </w:rPr>
        <w:t>elaborated in sections below</w:t>
      </w:r>
      <w:r w:rsidR="003E6F2D" w:rsidRPr="00466E20">
        <w:rPr>
          <w:rFonts w:ascii="Century Gothic" w:hAnsi="Century Gothic"/>
          <w:sz w:val="20"/>
          <w:szCs w:val="20"/>
          <w:lang w:val="en-US"/>
        </w:rPr>
        <w:t xml:space="preserve">, apart from </w:t>
      </w:r>
      <w:r w:rsidR="00C8521E" w:rsidRPr="00466E20">
        <w:rPr>
          <w:rFonts w:ascii="Century Gothic" w:hAnsi="Century Gothic"/>
          <w:sz w:val="20"/>
          <w:szCs w:val="20"/>
          <w:lang w:val="en-US"/>
        </w:rPr>
        <w:t xml:space="preserve">the </w:t>
      </w:r>
      <w:r w:rsidR="003E6F2D" w:rsidRPr="00466E20">
        <w:rPr>
          <w:rFonts w:ascii="Century Gothic" w:hAnsi="Century Gothic"/>
          <w:sz w:val="20"/>
          <w:szCs w:val="20"/>
          <w:lang w:val="en-US"/>
        </w:rPr>
        <w:t>quantitative results, qualitative dimensions</w:t>
      </w:r>
      <w:r w:rsidR="00C8521E" w:rsidRPr="00466E20">
        <w:rPr>
          <w:rFonts w:ascii="Century Gothic" w:hAnsi="Century Gothic"/>
          <w:sz w:val="20"/>
          <w:szCs w:val="20"/>
          <w:lang w:val="en-US"/>
        </w:rPr>
        <w:t>, inclusive plurality</w:t>
      </w:r>
      <w:r w:rsidR="003E6F2D" w:rsidRPr="00466E20">
        <w:rPr>
          <w:rFonts w:ascii="Century Gothic" w:hAnsi="Century Gothic"/>
          <w:sz w:val="20"/>
          <w:szCs w:val="20"/>
          <w:lang w:val="en-US"/>
        </w:rPr>
        <w:t xml:space="preserve"> and ultimately the impact of policy and deliberative processes are equally </w:t>
      </w:r>
      <w:r w:rsidR="00C8521E" w:rsidRPr="00466E20">
        <w:rPr>
          <w:rFonts w:ascii="Century Gothic" w:hAnsi="Century Gothic"/>
          <w:sz w:val="20"/>
          <w:szCs w:val="20"/>
          <w:lang w:val="en-US"/>
        </w:rPr>
        <w:t>(if not more) essential</w:t>
      </w:r>
      <w:r w:rsidR="003E6F2D" w:rsidRPr="00466E20">
        <w:rPr>
          <w:rFonts w:ascii="Century Gothic" w:hAnsi="Century Gothic"/>
          <w:sz w:val="20"/>
          <w:szCs w:val="20"/>
          <w:lang w:val="en-US"/>
        </w:rPr>
        <w:t xml:space="preserve"> building blocks of healthy </w:t>
      </w:r>
      <w:r w:rsidR="00C8521E" w:rsidRPr="00466E20">
        <w:rPr>
          <w:rFonts w:ascii="Century Gothic" w:hAnsi="Century Gothic"/>
          <w:sz w:val="20"/>
          <w:szCs w:val="20"/>
          <w:lang w:val="en-US"/>
        </w:rPr>
        <w:t xml:space="preserve">and resilient </w:t>
      </w:r>
      <w:r w:rsidR="003E6F2D" w:rsidRPr="00466E20">
        <w:rPr>
          <w:rFonts w:ascii="Century Gothic" w:hAnsi="Century Gothic"/>
          <w:sz w:val="20"/>
          <w:szCs w:val="20"/>
          <w:lang w:val="en-US"/>
        </w:rPr>
        <w:t xml:space="preserve">democracies.  Here, the evaluators </w:t>
      </w:r>
      <w:r w:rsidR="00C8521E" w:rsidRPr="00466E20">
        <w:rPr>
          <w:rFonts w:ascii="Century Gothic" w:hAnsi="Century Gothic"/>
          <w:sz w:val="20"/>
          <w:szCs w:val="20"/>
          <w:lang w:val="en-US"/>
        </w:rPr>
        <w:t xml:space="preserve">find that </w:t>
      </w:r>
      <w:r w:rsidR="003E6F2D" w:rsidRPr="00466E20">
        <w:rPr>
          <w:rFonts w:ascii="Century Gothic" w:hAnsi="Century Gothic"/>
          <w:sz w:val="20"/>
          <w:szCs w:val="20"/>
          <w:lang w:val="en-US"/>
        </w:rPr>
        <w:t>the project</w:t>
      </w:r>
      <w:r w:rsidR="00C8521E" w:rsidRPr="00466E20">
        <w:rPr>
          <w:rFonts w:ascii="Century Gothic" w:hAnsi="Century Gothic"/>
          <w:sz w:val="20"/>
          <w:szCs w:val="20"/>
          <w:lang w:val="en-US"/>
        </w:rPr>
        <w:t>`s</w:t>
      </w:r>
      <w:r w:rsidR="00C66E65" w:rsidRPr="00466E20">
        <w:rPr>
          <w:rFonts w:ascii="Century Gothic" w:hAnsi="Century Gothic"/>
          <w:sz w:val="20"/>
          <w:szCs w:val="20"/>
          <w:lang w:val="en-US"/>
        </w:rPr>
        <w:t xml:space="preserve"> results in</w:t>
      </w:r>
      <w:r w:rsidR="00C8521E" w:rsidRPr="00466E20">
        <w:rPr>
          <w:rFonts w:ascii="Century Gothic" w:hAnsi="Century Gothic"/>
          <w:sz w:val="20"/>
          <w:szCs w:val="20"/>
          <w:lang w:val="en-US"/>
        </w:rPr>
        <w:t xml:space="preserve"> Phase </w:t>
      </w:r>
      <w:r w:rsidR="00074E02" w:rsidRPr="00466E20">
        <w:rPr>
          <w:rFonts w:ascii="Century Gothic" w:eastAsia="Proxima Nova" w:hAnsi="Century Gothic" w:cs="Proxima Nova"/>
          <w:sz w:val="20"/>
          <w:szCs w:val="20"/>
        </w:rPr>
        <w:t>III</w:t>
      </w:r>
      <w:r w:rsidR="00C8521E" w:rsidRPr="00466E20">
        <w:rPr>
          <w:rFonts w:ascii="Century Gothic" w:hAnsi="Century Gothic"/>
          <w:sz w:val="20"/>
          <w:szCs w:val="20"/>
          <w:lang w:val="en-US"/>
        </w:rPr>
        <w:t xml:space="preserve"> </w:t>
      </w:r>
      <w:r w:rsidR="00C66E65" w:rsidRPr="00466E20">
        <w:rPr>
          <w:rFonts w:ascii="Century Gothic" w:hAnsi="Century Gothic"/>
          <w:sz w:val="20"/>
          <w:szCs w:val="20"/>
          <w:lang w:val="en-US"/>
        </w:rPr>
        <w:t xml:space="preserve">were </w:t>
      </w:r>
      <w:r w:rsidR="003E6F2D" w:rsidRPr="00466E20">
        <w:rPr>
          <w:rFonts w:ascii="Century Gothic" w:hAnsi="Century Gothic"/>
          <w:sz w:val="20"/>
          <w:szCs w:val="20"/>
          <w:lang w:val="en-US"/>
        </w:rPr>
        <w:t xml:space="preserve">more limited. </w:t>
      </w:r>
      <w:r w:rsidR="00C8521E" w:rsidRPr="00466E20">
        <w:rPr>
          <w:rFonts w:ascii="Century Gothic" w:hAnsi="Century Gothic"/>
          <w:sz w:val="20"/>
          <w:szCs w:val="20"/>
          <w:lang w:val="en-US"/>
        </w:rPr>
        <w:t xml:space="preserve"> </w:t>
      </w:r>
      <w:r w:rsidR="00FC1B67" w:rsidRPr="00466E20">
        <w:rPr>
          <w:rFonts w:ascii="Century Gothic" w:hAnsi="Century Gothic"/>
          <w:sz w:val="20"/>
          <w:szCs w:val="20"/>
          <w:lang w:val="en-US"/>
        </w:rPr>
        <w:t>Based on their</w:t>
      </w:r>
      <w:r w:rsidR="00D30D8E" w:rsidRPr="00466E20">
        <w:rPr>
          <w:rFonts w:ascii="Century Gothic" w:hAnsi="Century Gothic"/>
          <w:sz w:val="20"/>
          <w:szCs w:val="20"/>
          <w:lang w:val="en-US"/>
        </w:rPr>
        <w:t xml:space="preserve"> findings</w:t>
      </w:r>
      <w:r w:rsidR="00FC1B67" w:rsidRPr="00466E20">
        <w:rPr>
          <w:rFonts w:ascii="Century Gothic" w:hAnsi="Century Gothic"/>
          <w:sz w:val="20"/>
          <w:szCs w:val="20"/>
          <w:lang w:val="en-US"/>
        </w:rPr>
        <w:t>, the evaluators</w:t>
      </w:r>
      <w:r w:rsidR="00D30D8E" w:rsidRPr="00466E20">
        <w:rPr>
          <w:rFonts w:ascii="Century Gothic" w:hAnsi="Century Gothic"/>
          <w:sz w:val="20"/>
          <w:szCs w:val="20"/>
          <w:lang w:val="en-US"/>
        </w:rPr>
        <w:t xml:space="preserve"> question</w:t>
      </w:r>
      <w:r w:rsidR="003E6F2D" w:rsidRPr="00466E20">
        <w:rPr>
          <w:rFonts w:ascii="Century Gothic" w:hAnsi="Century Gothic"/>
          <w:sz w:val="20"/>
          <w:szCs w:val="20"/>
          <w:lang w:val="en-US"/>
        </w:rPr>
        <w:t xml:space="preserve"> the extent to which the project adequately attended to </w:t>
      </w:r>
      <w:r w:rsidR="003679B7" w:rsidRPr="00466E20">
        <w:rPr>
          <w:rFonts w:ascii="Century Gothic" w:hAnsi="Century Gothic"/>
          <w:sz w:val="20"/>
          <w:szCs w:val="20"/>
          <w:lang w:val="en-US"/>
        </w:rPr>
        <w:t xml:space="preserve">and ensured the </w:t>
      </w:r>
      <w:r w:rsidR="00C8521E" w:rsidRPr="00466E20">
        <w:rPr>
          <w:rFonts w:ascii="Century Gothic" w:hAnsi="Century Gothic"/>
          <w:sz w:val="20"/>
          <w:szCs w:val="20"/>
          <w:lang w:val="en-US"/>
        </w:rPr>
        <w:t xml:space="preserve">deliberative </w:t>
      </w:r>
      <w:r w:rsidR="003E6F2D" w:rsidRPr="00466E20">
        <w:rPr>
          <w:rFonts w:ascii="Century Gothic" w:hAnsi="Century Gothic"/>
          <w:i/>
          <w:iCs/>
          <w:sz w:val="20"/>
          <w:szCs w:val="20"/>
          <w:lang w:val="en-US"/>
        </w:rPr>
        <w:t>quality</w:t>
      </w:r>
      <w:r w:rsidR="00C8521E" w:rsidRPr="00466E20">
        <w:rPr>
          <w:rFonts w:ascii="Century Gothic" w:hAnsi="Century Gothic"/>
          <w:i/>
          <w:iCs/>
          <w:sz w:val="20"/>
          <w:szCs w:val="20"/>
          <w:lang w:val="en-US"/>
        </w:rPr>
        <w:t xml:space="preserve"> </w:t>
      </w:r>
      <w:r w:rsidR="00C8521E" w:rsidRPr="00466E20">
        <w:rPr>
          <w:rFonts w:ascii="Century Gothic" w:hAnsi="Century Gothic"/>
          <w:sz w:val="20"/>
          <w:szCs w:val="20"/>
          <w:lang w:val="en-US"/>
        </w:rPr>
        <w:t xml:space="preserve">of PH, MCS, cross-party mechanisms </w:t>
      </w:r>
      <w:r w:rsidR="003679B7" w:rsidRPr="00466E20">
        <w:rPr>
          <w:rFonts w:ascii="Century Gothic" w:hAnsi="Century Gothic"/>
          <w:sz w:val="20"/>
          <w:szCs w:val="20"/>
          <w:lang w:val="en-US"/>
        </w:rPr>
        <w:t>and consensus-building</w:t>
      </w:r>
      <w:r w:rsidR="00FC1B67" w:rsidRPr="00466E20">
        <w:rPr>
          <w:rFonts w:ascii="Century Gothic" w:hAnsi="Century Gothic"/>
          <w:sz w:val="20"/>
          <w:szCs w:val="20"/>
          <w:lang w:val="en-US"/>
        </w:rPr>
        <w:t xml:space="preserve"> efforts </w:t>
      </w:r>
      <w:r w:rsidR="00C66E65" w:rsidRPr="00466E20">
        <w:rPr>
          <w:rFonts w:ascii="Century Gothic" w:hAnsi="Century Gothic"/>
          <w:sz w:val="20"/>
          <w:szCs w:val="20"/>
          <w:lang w:val="en-US"/>
        </w:rPr>
        <w:t xml:space="preserve">within </w:t>
      </w:r>
      <w:r w:rsidR="00FC1B67" w:rsidRPr="00466E20">
        <w:rPr>
          <w:rFonts w:ascii="Century Gothic" w:hAnsi="Century Gothic"/>
          <w:sz w:val="20"/>
          <w:szCs w:val="20"/>
          <w:lang w:val="en-US"/>
        </w:rPr>
        <w:t>parliamentary</w:t>
      </w:r>
      <w:r w:rsidR="00C66E65" w:rsidRPr="00466E20">
        <w:rPr>
          <w:rFonts w:ascii="Century Gothic" w:hAnsi="Century Gothic"/>
          <w:sz w:val="20"/>
          <w:szCs w:val="20"/>
          <w:lang w:val="en-US"/>
        </w:rPr>
        <w:t xml:space="preserve"> committees</w:t>
      </w:r>
      <w:r w:rsidR="003679B7" w:rsidRPr="00466E20">
        <w:rPr>
          <w:rFonts w:ascii="Century Gothic" w:hAnsi="Century Gothic"/>
          <w:sz w:val="20"/>
          <w:szCs w:val="20"/>
          <w:lang w:val="en-US"/>
        </w:rPr>
        <w:t xml:space="preserve">. </w:t>
      </w:r>
      <w:r w:rsidR="00D30D8E" w:rsidRPr="00466E20">
        <w:rPr>
          <w:rFonts w:ascii="Century Gothic" w:hAnsi="Century Gothic"/>
          <w:sz w:val="20"/>
          <w:szCs w:val="20"/>
          <w:lang w:val="en-US"/>
        </w:rPr>
        <w:t>Apart from events being held, t</w:t>
      </w:r>
      <w:r w:rsidR="003679B7" w:rsidRPr="00466E20">
        <w:rPr>
          <w:rFonts w:ascii="Century Gothic" w:hAnsi="Century Gothic"/>
          <w:sz w:val="20"/>
          <w:szCs w:val="20"/>
          <w:lang w:val="en-US"/>
        </w:rPr>
        <w:t xml:space="preserve">here is no evidence of tailored continuous trainings, </w:t>
      </w:r>
      <w:r w:rsidR="00D30D8E" w:rsidRPr="00466E20">
        <w:rPr>
          <w:rFonts w:ascii="Century Gothic" w:hAnsi="Century Gothic"/>
          <w:sz w:val="20"/>
          <w:szCs w:val="20"/>
          <w:lang w:val="en-US"/>
        </w:rPr>
        <w:t>dedicated facilitation</w:t>
      </w:r>
      <w:r w:rsidR="00C66E65" w:rsidRPr="00466E20">
        <w:rPr>
          <w:rFonts w:ascii="Century Gothic" w:hAnsi="Century Gothic"/>
          <w:sz w:val="20"/>
          <w:szCs w:val="20"/>
          <w:lang w:val="en-US"/>
        </w:rPr>
        <w:t>,</w:t>
      </w:r>
      <w:r w:rsidR="00D30D8E" w:rsidRPr="00466E20">
        <w:rPr>
          <w:rFonts w:ascii="Century Gothic" w:hAnsi="Century Gothic"/>
          <w:sz w:val="20"/>
          <w:szCs w:val="20"/>
          <w:lang w:val="en-US"/>
        </w:rPr>
        <w:t xml:space="preserve"> </w:t>
      </w:r>
      <w:proofErr w:type="gramStart"/>
      <w:r w:rsidR="00D30D8E" w:rsidRPr="00466E20">
        <w:rPr>
          <w:rFonts w:ascii="Century Gothic" w:hAnsi="Century Gothic"/>
          <w:sz w:val="20"/>
          <w:szCs w:val="20"/>
          <w:lang w:val="en-US"/>
        </w:rPr>
        <w:t>guidance</w:t>
      </w:r>
      <w:proofErr w:type="gramEnd"/>
      <w:r w:rsidR="00D30D8E" w:rsidRPr="00466E20">
        <w:rPr>
          <w:rFonts w:ascii="Century Gothic" w:hAnsi="Century Gothic"/>
          <w:sz w:val="20"/>
          <w:szCs w:val="20"/>
          <w:lang w:val="en-US"/>
        </w:rPr>
        <w:t xml:space="preserve"> or explicit quality assurance mechanisms </w:t>
      </w:r>
      <w:r w:rsidR="00C66E65" w:rsidRPr="00466E20">
        <w:rPr>
          <w:rFonts w:ascii="Century Gothic" w:hAnsi="Century Gothic"/>
          <w:sz w:val="20"/>
          <w:szCs w:val="20"/>
          <w:lang w:val="en-US"/>
        </w:rPr>
        <w:t xml:space="preserve">in </w:t>
      </w:r>
      <w:r w:rsidR="00D30D8E" w:rsidRPr="00466E20">
        <w:rPr>
          <w:rFonts w:ascii="Century Gothic" w:hAnsi="Century Gothic"/>
          <w:sz w:val="20"/>
          <w:szCs w:val="20"/>
          <w:lang w:val="en-US"/>
        </w:rPr>
        <w:t>the design and ultimately implementation of deliberative processes undertaken by the project.</w:t>
      </w:r>
      <w:r w:rsidR="003679B7" w:rsidRPr="00466E20">
        <w:rPr>
          <w:rFonts w:ascii="Century Gothic" w:hAnsi="Century Gothic"/>
          <w:i/>
          <w:iCs/>
          <w:sz w:val="20"/>
          <w:szCs w:val="20"/>
          <w:lang w:val="en-US"/>
        </w:rPr>
        <w:t xml:space="preserve"> </w:t>
      </w:r>
      <w:r w:rsidR="00D30D8E" w:rsidRPr="00466E20">
        <w:rPr>
          <w:rFonts w:ascii="Century Gothic" w:hAnsi="Century Gothic"/>
          <w:sz w:val="20"/>
          <w:szCs w:val="20"/>
          <w:lang w:val="en-US"/>
        </w:rPr>
        <w:t xml:space="preserve">The </w:t>
      </w:r>
      <w:r w:rsidR="00C66E65" w:rsidRPr="00466E20">
        <w:rPr>
          <w:rFonts w:ascii="Century Gothic" w:hAnsi="Century Gothic"/>
          <w:sz w:val="20"/>
          <w:szCs w:val="20"/>
          <w:lang w:val="en-US"/>
        </w:rPr>
        <w:t xml:space="preserve">two </w:t>
      </w:r>
      <w:r w:rsidR="00D30D8E" w:rsidRPr="00466E20">
        <w:rPr>
          <w:rFonts w:ascii="Century Gothic" w:hAnsi="Century Gothic"/>
          <w:sz w:val="20"/>
          <w:szCs w:val="20"/>
          <w:lang w:val="en-US"/>
        </w:rPr>
        <w:t>recorded PH and MCS proceedings virtually viewed by the evaluators</w:t>
      </w:r>
      <w:r w:rsidR="00C66E65" w:rsidRPr="00466E20">
        <w:rPr>
          <w:rFonts w:ascii="Century Gothic" w:hAnsi="Century Gothic"/>
          <w:sz w:val="20"/>
          <w:szCs w:val="20"/>
          <w:lang w:val="en-US"/>
        </w:rPr>
        <w:t>, albeit a small sample,</w:t>
      </w:r>
      <w:r w:rsidR="00D30D8E" w:rsidRPr="00466E20">
        <w:rPr>
          <w:rFonts w:ascii="Century Gothic" w:hAnsi="Century Gothic"/>
          <w:sz w:val="20"/>
          <w:szCs w:val="20"/>
          <w:lang w:val="en-US"/>
        </w:rPr>
        <w:t xml:space="preserve"> </w:t>
      </w:r>
      <w:r w:rsidR="00FC1B67" w:rsidRPr="00466E20">
        <w:rPr>
          <w:rFonts w:ascii="Century Gothic" w:hAnsi="Century Gothic"/>
          <w:sz w:val="20"/>
          <w:szCs w:val="20"/>
          <w:lang w:val="en-US"/>
        </w:rPr>
        <w:t>showed limited interactive discourse or inputs by civil society.</w:t>
      </w:r>
      <w:r w:rsidR="00D30D8E" w:rsidRPr="00466E20">
        <w:rPr>
          <w:rFonts w:ascii="Century Gothic" w:hAnsi="Century Gothic"/>
          <w:i/>
          <w:iCs/>
          <w:sz w:val="20"/>
          <w:szCs w:val="20"/>
          <w:lang w:val="en-US"/>
        </w:rPr>
        <w:t xml:space="preserve"> </w:t>
      </w:r>
      <w:r w:rsidR="003679B7" w:rsidRPr="00466E20">
        <w:rPr>
          <w:rFonts w:ascii="Century Gothic" w:hAnsi="Century Gothic"/>
          <w:sz w:val="20"/>
          <w:szCs w:val="20"/>
          <w:lang w:val="en-US"/>
        </w:rPr>
        <w:t>Th</w:t>
      </w:r>
      <w:r w:rsidR="00FC1B67" w:rsidRPr="00466E20">
        <w:rPr>
          <w:rFonts w:ascii="Century Gothic" w:hAnsi="Century Gothic"/>
          <w:sz w:val="20"/>
          <w:szCs w:val="20"/>
          <w:lang w:val="en-US"/>
        </w:rPr>
        <w:t>us, the</w:t>
      </w:r>
      <w:r w:rsidR="003679B7" w:rsidRPr="00466E20">
        <w:rPr>
          <w:rFonts w:ascii="Century Gothic" w:hAnsi="Century Gothic"/>
          <w:sz w:val="20"/>
          <w:szCs w:val="20"/>
          <w:lang w:val="en-US"/>
        </w:rPr>
        <w:t xml:space="preserve"> project`s efforts to</w:t>
      </w:r>
      <w:r w:rsidR="003679B7" w:rsidRPr="00466E20">
        <w:rPr>
          <w:rFonts w:ascii="Century Gothic" w:hAnsi="Century Gothic"/>
          <w:i/>
          <w:iCs/>
          <w:sz w:val="20"/>
          <w:szCs w:val="20"/>
          <w:lang w:val="en-US"/>
        </w:rPr>
        <w:t xml:space="preserve"> </w:t>
      </w:r>
      <w:r w:rsidR="003679B7" w:rsidRPr="00466E20">
        <w:rPr>
          <w:rFonts w:ascii="Century Gothic" w:hAnsi="Century Gothic"/>
          <w:sz w:val="20"/>
          <w:szCs w:val="20"/>
          <w:lang w:val="en-US"/>
        </w:rPr>
        <w:t>bolster</w:t>
      </w:r>
      <w:r w:rsidR="003679B7" w:rsidRPr="00466E20">
        <w:rPr>
          <w:rFonts w:ascii="Century Gothic" w:hAnsi="Century Gothic"/>
          <w:i/>
          <w:iCs/>
          <w:sz w:val="20"/>
          <w:szCs w:val="20"/>
          <w:lang w:val="en-US"/>
        </w:rPr>
        <w:t xml:space="preserve"> </w:t>
      </w:r>
      <w:r w:rsidR="00C8521E" w:rsidRPr="00466E20">
        <w:rPr>
          <w:rFonts w:ascii="Century Gothic" w:hAnsi="Century Gothic"/>
          <w:i/>
          <w:iCs/>
          <w:sz w:val="20"/>
          <w:szCs w:val="20"/>
          <w:lang w:val="en-US"/>
        </w:rPr>
        <w:t xml:space="preserve">civic </w:t>
      </w:r>
      <w:r w:rsidR="003E6F2D" w:rsidRPr="00466E20">
        <w:rPr>
          <w:rFonts w:ascii="Century Gothic" w:hAnsi="Century Gothic"/>
          <w:sz w:val="20"/>
          <w:szCs w:val="20"/>
          <w:lang w:val="en-US"/>
        </w:rPr>
        <w:t>i</w:t>
      </w:r>
      <w:r w:rsidR="00C8521E" w:rsidRPr="00466E20">
        <w:rPr>
          <w:rFonts w:ascii="Century Gothic" w:hAnsi="Century Gothic"/>
          <w:sz w:val="20"/>
          <w:szCs w:val="20"/>
          <w:lang w:val="en-US"/>
        </w:rPr>
        <w:t>nclusion and CSOs` empowerment</w:t>
      </w:r>
      <w:r w:rsidR="003679B7" w:rsidRPr="00466E20">
        <w:rPr>
          <w:rFonts w:ascii="Century Gothic" w:hAnsi="Century Gothic"/>
          <w:sz w:val="20"/>
          <w:szCs w:val="20"/>
          <w:lang w:val="en-US"/>
        </w:rPr>
        <w:t xml:space="preserve"> to enrich the quality of democratic processes was </w:t>
      </w:r>
      <w:r w:rsidR="00C66E65" w:rsidRPr="00466E20">
        <w:rPr>
          <w:rFonts w:ascii="Century Gothic" w:hAnsi="Century Gothic"/>
          <w:sz w:val="20"/>
          <w:szCs w:val="20"/>
          <w:lang w:val="en-US"/>
        </w:rPr>
        <w:t>conceivably</w:t>
      </w:r>
      <w:r w:rsidR="00FC1B67" w:rsidRPr="00466E20">
        <w:rPr>
          <w:rFonts w:ascii="Century Gothic" w:hAnsi="Century Gothic"/>
          <w:sz w:val="20"/>
          <w:szCs w:val="20"/>
          <w:lang w:val="en-US"/>
        </w:rPr>
        <w:t xml:space="preserve"> </w:t>
      </w:r>
      <w:r w:rsidR="003679B7" w:rsidRPr="00466E20">
        <w:rPr>
          <w:rFonts w:ascii="Century Gothic" w:hAnsi="Century Gothic"/>
          <w:sz w:val="20"/>
          <w:szCs w:val="20"/>
          <w:lang w:val="en-US"/>
        </w:rPr>
        <w:t xml:space="preserve">disproportionate </w:t>
      </w:r>
      <w:r w:rsidR="00FC1B67" w:rsidRPr="00466E20">
        <w:rPr>
          <w:rFonts w:ascii="Century Gothic" w:hAnsi="Century Gothic"/>
          <w:sz w:val="20"/>
          <w:szCs w:val="20"/>
          <w:lang w:val="en-US"/>
        </w:rPr>
        <w:t>when considering the</w:t>
      </w:r>
      <w:r w:rsidR="003679B7" w:rsidRPr="00466E20">
        <w:rPr>
          <w:rFonts w:ascii="Century Gothic" w:hAnsi="Century Gothic"/>
          <w:sz w:val="20"/>
          <w:szCs w:val="20"/>
          <w:lang w:val="en-US"/>
        </w:rPr>
        <w:t xml:space="preserve"> needs and resources at the project`s disposal</w:t>
      </w:r>
      <w:r w:rsidR="00C8521E" w:rsidRPr="00466E20">
        <w:rPr>
          <w:rFonts w:ascii="Century Gothic" w:hAnsi="Century Gothic"/>
          <w:sz w:val="20"/>
          <w:szCs w:val="20"/>
          <w:lang w:val="en-US"/>
        </w:rPr>
        <w:t xml:space="preserve">. </w:t>
      </w:r>
      <w:r w:rsidR="00FC1B67" w:rsidRPr="00466E20">
        <w:rPr>
          <w:rFonts w:ascii="Century Gothic" w:hAnsi="Century Gothic"/>
          <w:sz w:val="20"/>
          <w:szCs w:val="20"/>
          <w:lang w:val="en-US"/>
        </w:rPr>
        <w:t>Hence in the future, it is recommended that the implementing partners pay proportionate attention to the quality as to the quantity of deliberative interventions.</w:t>
      </w:r>
    </w:p>
    <w:p w14:paraId="5123AAEB" w14:textId="77777777" w:rsidR="0053660F" w:rsidRPr="00466E20" w:rsidRDefault="0053660F" w:rsidP="00020E74">
      <w:pPr>
        <w:pBdr>
          <w:top w:val="nil"/>
          <w:left w:val="nil"/>
          <w:bottom w:val="nil"/>
          <w:right w:val="nil"/>
          <w:between w:val="nil"/>
        </w:pBdr>
        <w:spacing w:line="276" w:lineRule="auto"/>
        <w:jc w:val="both"/>
        <w:rPr>
          <w:rFonts w:ascii="Century Gothic" w:hAnsi="Century Gothic"/>
          <w:i/>
          <w:iCs/>
          <w:sz w:val="20"/>
          <w:szCs w:val="20"/>
          <w:lang w:val="en-US"/>
        </w:rPr>
      </w:pPr>
    </w:p>
    <w:p w14:paraId="6060EC9C" w14:textId="77777777" w:rsidR="00FD4EC7" w:rsidRPr="00466E20" w:rsidRDefault="00D75AAF" w:rsidP="00FD4EC7">
      <w:pPr>
        <w:pBdr>
          <w:top w:val="nil"/>
          <w:left w:val="nil"/>
          <w:bottom w:val="nil"/>
          <w:right w:val="nil"/>
          <w:between w:val="nil"/>
        </w:pBdr>
        <w:jc w:val="both"/>
        <w:rPr>
          <w:rFonts w:ascii="Century Gothic" w:hAnsi="Century Gothic"/>
          <w:b/>
          <w:bCs/>
          <w:sz w:val="20"/>
          <w:szCs w:val="20"/>
          <w:lang w:val="en-US"/>
        </w:rPr>
      </w:pPr>
      <w:r w:rsidRPr="00466E20">
        <w:rPr>
          <w:rFonts w:ascii="Century Gothic" w:hAnsi="Century Gothic"/>
          <w:b/>
          <w:bCs/>
          <w:sz w:val="20"/>
          <w:szCs w:val="20"/>
          <w:lang w:val="en-US"/>
        </w:rPr>
        <w:t>Table 1:  E</w:t>
      </w:r>
      <w:r w:rsidR="00A571E8" w:rsidRPr="00466E20">
        <w:rPr>
          <w:rFonts w:ascii="Century Gothic" w:hAnsi="Century Gothic"/>
          <w:b/>
          <w:bCs/>
          <w:sz w:val="20"/>
          <w:szCs w:val="20"/>
          <w:lang w:val="en-US"/>
        </w:rPr>
        <w:t>nd-of-Phase</w:t>
      </w:r>
      <w:r w:rsidRPr="00466E20">
        <w:rPr>
          <w:rFonts w:ascii="Century Gothic" w:hAnsi="Century Gothic"/>
          <w:b/>
          <w:bCs/>
          <w:sz w:val="20"/>
          <w:szCs w:val="20"/>
          <w:lang w:val="en-US"/>
        </w:rPr>
        <w:t xml:space="preserve"> Self-Assessment </w:t>
      </w:r>
      <w:r w:rsidR="000A56A3" w:rsidRPr="00466E20">
        <w:rPr>
          <w:rFonts w:ascii="Century Gothic" w:hAnsi="Century Gothic"/>
          <w:b/>
          <w:bCs/>
          <w:sz w:val="20"/>
          <w:szCs w:val="20"/>
          <w:lang w:val="en-US"/>
        </w:rPr>
        <w:t xml:space="preserve">by UNDP </w:t>
      </w:r>
      <w:r w:rsidR="00B11997" w:rsidRPr="00466E20">
        <w:rPr>
          <w:rFonts w:ascii="Century Gothic" w:hAnsi="Century Gothic"/>
          <w:b/>
          <w:bCs/>
          <w:sz w:val="20"/>
          <w:szCs w:val="20"/>
          <w:lang w:val="en-US"/>
        </w:rPr>
        <w:t>(</w:t>
      </w:r>
      <w:r w:rsidR="000A56A3" w:rsidRPr="00466E20">
        <w:rPr>
          <w:rFonts w:ascii="Century Gothic" w:hAnsi="Century Gothic"/>
          <w:b/>
          <w:bCs/>
          <w:sz w:val="20"/>
          <w:szCs w:val="20"/>
          <w:lang w:val="en-US"/>
        </w:rPr>
        <w:t>Project Implementing Partner</w:t>
      </w:r>
      <w:r w:rsidR="00B11997" w:rsidRPr="00466E20">
        <w:rPr>
          <w:rFonts w:ascii="Century Gothic" w:hAnsi="Century Gothic"/>
          <w:b/>
          <w:bCs/>
          <w:sz w:val="20"/>
          <w:szCs w:val="20"/>
          <w:lang w:val="en-US"/>
        </w:rPr>
        <w:t>)</w:t>
      </w:r>
    </w:p>
    <w:p w14:paraId="01620474" w14:textId="77777777" w:rsidR="00D75AAF" w:rsidRPr="00466E20" w:rsidRDefault="00D75AAF" w:rsidP="00FD4EC7">
      <w:pPr>
        <w:pBdr>
          <w:top w:val="nil"/>
          <w:left w:val="nil"/>
          <w:bottom w:val="nil"/>
          <w:right w:val="nil"/>
          <w:between w:val="nil"/>
        </w:pBdr>
        <w:jc w:val="both"/>
        <w:rPr>
          <w:rFonts w:ascii="Century Gothic" w:hAnsi="Century Gothic"/>
          <w:i/>
          <w:iCs/>
          <w:sz w:val="20"/>
          <w:szCs w:val="20"/>
          <w:lang w:val="en-US"/>
        </w:rPr>
      </w:pPr>
    </w:p>
    <w:tbl>
      <w:tblPr>
        <w:tblStyle w:val="TableGrid"/>
        <w:tblW w:w="8926" w:type="dxa"/>
        <w:tblLayout w:type="fixed"/>
        <w:tblCellMar>
          <w:top w:w="28" w:type="dxa"/>
          <w:bottom w:w="28" w:type="dxa"/>
        </w:tblCellMar>
        <w:tblLook w:val="04A0" w:firstRow="1" w:lastRow="0" w:firstColumn="1" w:lastColumn="0" w:noHBand="0" w:noVBand="1"/>
      </w:tblPr>
      <w:tblGrid>
        <w:gridCol w:w="1413"/>
        <w:gridCol w:w="850"/>
        <w:gridCol w:w="2835"/>
        <w:gridCol w:w="2694"/>
        <w:gridCol w:w="1134"/>
      </w:tblGrid>
      <w:tr w:rsidR="00FD4EC7" w:rsidRPr="00466E20" w14:paraId="58A3C065" w14:textId="77777777" w:rsidTr="000401CE">
        <w:tc>
          <w:tcPr>
            <w:tcW w:w="8926" w:type="dxa"/>
            <w:gridSpan w:val="5"/>
            <w:shd w:val="clear" w:color="auto" w:fill="2F5496" w:themeFill="accent1" w:themeFillShade="BF"/>
          </w:tcPr>
          <w:p w14:paraId="28517935" w14:textId="77777777" w:rsidR="00FD4EC7" w:rsidRPr="00466E20" w:rsidRDefault="00FD4EC7" w:rsidP="000401CE">
            <w:pPr>
              <w:jc w:val="center"/>
              <w:rPr>
                <w:rFonts w:ascii="Century Gothic" w:hAnsi="Century Gothic"/>
                <w:b/>
                <w:bCs/>
                <w:color w:val="FFFFFF" w:themeColor="background1"/>
                <w:sz w:val="20"/>
                <w:szCs w:val="20"/>
                <w:lang w:val="en-US"/>
              </w:rPr>
            </w:pPr>
            <w:r w:rsidRPr="00466E20">
              <w:rPr>
                <w:rFonts w:ascii="Century Gothic" w:hAnsi="Century Gothic"/>
                <w:b/>
                <w:bCs/>
                <w:color w:val="FFFFFF" w:themeColor="background1"/>
                <w:sz w:val="20"/>
                <w:szCs w:val="20"/>
                <w:lang w:val="en-US"/>
              </w:rPr>
              <w:t xml:space="preserve">KEY OUTPUTS PHASE III: STATUS OF COMPLETION OVERVIEW  </w:t>
            </w:r>
            <w:proofErr w:type="gramStart"/>
            <w:r w:rsidRPr="00466E20">
              <w:rPr>
                <w:rFonts w:ascii="Century Gothic" w:hAnsi="Century Gothic"/>
                <w:b/>
                <w:bCs/>
                <w:color w:val="FFFFFF" w:themeColor="background1"/>
                <w:sz w:val="20"/>
                <w:szCs w:val="20"/>
                <w:lang w:val="en-US"/>
              </w:rPr>
              <w:t xml:space="preserve">   (</w:t>
            </w:r>
            <w:proofErr w:type="gramEnd"/>
            <w:r w:rsidRPr="00466E20">
              <w:rPr>
                <w:rFonts w:ascii="Century Gothic" w:hAnsi="Century Gothic"/>
                <w:b/>
                <w:bCs/>
                <w:color w:val="FFFFFF" w:themeColor="background1"/>
                <w:sz w:val="20"/>
                <w:szCs w:val="20"/>
                <w:lang w:val="en-US"/>
              </w:rPr>
              <w:t>October 2023)</w:t>
            </w:r>
          </w:p>
        </w:tc>
      </w:tr>
      <w:tr w:rsidR="00FD4EC7" w:rsidRPr="00466E20" w14:paraId="1EAFFDAA" w14:textId="77777777" w:rsidTr="00706FA7">
        <w:tc>
          <w:tcPr>
            <w:tcW w:w="1413" w:type="dxa"/>
            <w:shd w:val="clear" w:color="auto" w:fill="8EAADB" w:themeFill="accent1" w:themeFillTint="99"/>
          </w:tcPr>
          <w:p w14:paraId="1D18B561" w14:textId="77777777" w:rsidR="00FD4EC7" w:rsidRPr="00466E20" w:rsidRDefault="00FD4EC7" w:rsidP="000401CE">
            <w:pPr>
              <w:jc w:val="both"/>
              <w:rPr>
                <w:rFonts w:ascii="Century Gothic" w:hAnsi="Century Gothic"/>
                <w:b/>
                <w:bCs/>
                <w:sz w:val="20"/>
                <w:szCs w:val="20"/>
                <w:lang w:val="en-US"/>
              </w:rPr>
            </w:pPr>
            <w:r w:rsidRPr="00466E20">
              <w:rPr>
                <w:rFonts w:ascii="Century Gothic" w:hAnsi="Century Gothic"/>
                <w:b/>
                <w:bCs/>
                <w:sz w:val="20"/>
                <w:szCs w:val="20"/>
                <w:lang w:val="en-US"/>
              </w:rPr>
              <w:t xml:space="preserve">Status </w:t>
            </w:r>
          </w:p>
        </w:tc>
        <w:tc>
          <w:tcPr>
            <w:tcW w:w="850" w:type="dxa"/>
            <w:shd w:val="clear" w:color="auto" w:fill="8EAADB" w:themeFill="accent1" w:themeFillTint="99"/>
          </w:tcPr>
          <w:p w14:paraId="57F2FB64" w14:textId="77777777" w:rsidR="00FD4EC7" w:rsidRPr="00466E20" w:rsidRDefault="00FD4EC7" w:rsidP="000401CE">
            <w:pPr>
              <w:ind w:right="-192"/>
              <w:jc w:val="both"/>
              <w:rPr>
                <w:rFonts w:ascii="Century Gothic" w:hAnsi="Century Gothic"/>
                <w:b/>
                <w:bCs/>
                <w:sz w:val="20"/>
                <w:szCs w:val="20"/>
                <w:lang w:val="en-US"/>
              </w:rPr>
            </w:pPr>
            <w:r w:rsidRPr="00466E20">
              <w:rPr>
                <w:rFonts w:ascii="Century Gothic" w:hAnsi="Century Gothic"/>
                <w:b/>
                <w:bCs/>
                <w:sz w:val="20"/>
                <w:szCs w:val="20"/>
                <w:lang w:val="en-US"/>
              </w:rPr>
              <w:t>Output</w:t>
            </w:r>
          </w:p>
        </w:tc>
        <w:tc>
          <w:tcPr>
            <w:tcW w:w="2835" w:type="dxa"/>
            <w:shd w:val="clear" w:color="auto" w:fill="8EAADB" w:themeFill="accent1" w:themeFillTint="99"/>
          </w:tcPr>
          <w:p w14:paraId="1FA30B2A" w14:textId="77777777" w:rsidR="00FD4EC7" w:rsidRPr="00466E20" w:rsidRDefault="00FD4EC7" w:rsidP="000401CE">
            <w:pPr>
              <w:jc w:val="both"/>
              <w:rPr>
                <w:rFonts w:ascii="Century Gothic" w:hAnsi="Century Gothic"/>
                <w:b/>
                <w:bCs/>
                <w:sz w:val="20"/>
                <w:szCs w:val="20"/>
                <w:lang w:val="en-US"/>
              </w:rPr>
            </w:pPr>
            <w:r w:rsidRPr="00466E20">
              <w:rPr>
                <w:rFonts w:ascii="Century Gothic" w:hAnsi="Century Gothic"/>
                <w:b/>
                <w:bCs/>
                <w:sz w:val="20"/>
                <w:szCs w:val="20"/>
                <w:lang w:val="en-US"/>
              </w:rPr>
              <w:t xml:space="preserve">Targeted </w:t>
            </w:r>
          </w:p>
        </w:tc>
        <w:tc>
          <w:tcPr>
            <w:tcW w:w="2694" w:type="dxa"/>
            <w:shd w:val="clear" w:color="auto" w:fill="8EAADB" w:themeFill="accent1" w:themeFillTint="99"/>
          </w:tcPr>
          <w:p w14:paraId="4CF009F2" w14:textId="77777777" w:rsidR="00FD4EC7" w:rsidRPr="00466E20" w:rsidRDefault="00FD4EC7" w:rsidP="000401CE">
            <w:pPr>
              <w:jc w:val="both"/>
              <w:rPr>
                <w:rFonts w:ascii="Century Gothic" w:hAnsi="Century Gothic"/>
                <w:sz w:val="20"/>
                <w:szCs w:val="20"/>
                <w:lang w:val="en-US"/>
              </w:rPr>
            </w:pPr>
            <w:r w:rsidRPr="00466E20">
              <w:rPr>
                <w:rFonts w:ascii="Century Gothic" w:hAnsi="Century Gothic"/>
                <w:b/>
                <w:bCs/>
                <w:sz w:val="20"/>
                <w:szCs w:val="20"/>
                <w:lang w:val="en-US"/>
              </w:rPr>
              <w:t>Completion rate</w:t>
            </w:r>
          </w:p>
        </w:tc>
        <w:tc>
          <w:tcPr>
            <w:tcW w:w="1134" w:type="dxa"/>
            <w:shd w:val="clear" w:color="auto" w:fill="8EAADB" w:themeFill="accent1" w:themeFillTint="99"/>
          </w:tcPr>
          <w:p w14:paraId="2FBA71E4" w14:textId="77777777" w:rsidR="00FD4EC7" w:rsidRPr="00466E20" w:rsidRDefault="00FD4EC7" w:rsidP="000401CE">
            <w:pPr>
              <w:ind w:right="-104"/>
              <w:jc w:val="both"/>
              <w:rPr>
                <w:rFonts w:ascii="Century Gothic" w:hAnsi="Century Gothic"/>
                <w:b/>
                <w:bCs/>
                <w:sz w:val="20"/>
                <w:szCs w:val="20"/>
                <w:lang w:val="en-US"/>
              </w:rPr>
            </w:pPr>
            <w:r w:rsidRPr="00466E20">
              <w:rPr>
                <w:rFonts w:ascii="Century Gothic" w:hAnsi="Century Gothic"/>
                <w:b/>
                <w:bCs/>
                <w:sz w:val="20"/>
                <w:szCs w:val="20"/>
                <w:lang w:val="en-US"/>
              </w:rPr>
              <w:t xml:space="preserve">Disbursed </w:t>
            </w:r>
          </w:p>
        </w:tc>
      </w:tr>
      <w:tr w:rsidR="00FD4EC7" w:rsidRPr="00466E20" w14:paraId="26485B3F" w14:textId="77777777" w:rsidTr="00706FA7">
        <w:tc>
          <w:tcPr>
            <w:tcW w:w="1413" w:type="dxa"/>
            <w:vMerge w:val="restart"/>
            <w:shd w:val="clear" w:color="auto" w:fill="D9E2F3" w:themeFill="accent1" w:themeFillTint="33"/>
          </w:tcPr>
          <w:p w14:paraId="60A32152" w14:textId="77777777" w:rsidR="00FD4EC7" w:rsidRPr="00466E20" w:rsidRDefault="00FD4EC7" w:rsidP="000401CE">
            <w:pPr>
              <w:rPr>
                <w:rFonts w:ascii="Century Gothic" w:hAnsi="Century Gothic"/>
                <w:i/>
                <w:iCs/>
                <w:sz w:val="18"/>
                <w:szCs w:val="18"/>
                <w:lang w:val="en-US"/>
              </w:rPr>
            </w:pPr>
            <w:r w:rsidRPr="00466E20">
              <w:rPr>
                <w:rFonts w:ascii="Century Gothic" w:hAnsi="Century Gothic"/>
                <w:i/>
                <w:iCs/>
                <w:sz w:val="18"/>
                <w:szCs w:val="18"/>
                <w:lang w:val="en-US"/>
              </w:rPr>
              <w:t xml:space="preserve">EXCEEDED COMPLETION </w:t>
            </w:r>
          </w:p>
        </w:tc>
        <w:tc>
          <w:tcPr>
            <w:tcW w:w="850" w:type="dxa"/>
          </w:tcPr>
          <w:p w14:paraId="6D423A53" w14:textId="77777777" w:rsidR="00FD4EC7" w:rsidRPr="00466E20" w:rsidRDefault="00FD4EC7" w:rsidP="000401CE">
            <w:pPr>
              <w:jc w:val="both"/>
              <w:rPr>
                <w:rFonts w:ascii="Century Gothic" w:hAnsi="Century Gothic"/>
                <w:sz w:val="18"/>
                <w:szCs w:val="18"/>
                <w:lang w:val="en-US"/>
              </w:rPr>
            </w:pPr>
            <w:r w:rsidRPr="00466E20">
              <w:rPr>
                <w:rFonts w:ascii="Century Gothic" w:hAnsi="Century Gothic"/>
                <w:sz w:val="18"/>
                <w:szCs w:val="18"/>
                <w:lang w:val="en-US"/>
              </w:rPr>
              <w:t>1.1</w:t>
            </w:r>
          </w:p>
        </w:tc>
        <w:tc>
          <w:tcPr>
            <w:tcW w:w="2835" w:type="dxa"/>
          </w:tcPr>
          <w:p w14:paraId="20C485CE" w14:textId="77777777" w:rsidR="00FD4EC7" w:rsidRPr="00466E20" w:rsidRDefault="00FD4EC7" w:rsidP="000401CE">
            <w:pPr>
              <w:tabs>
                <w:tab w:val="left" w:pos="533"/>
              </w:tabs>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20 PH, with 33% input by citizens/CSOs. </w:t>
            </w:r>
          </w:p>
          <w:p w14:paraId="2E4DE8DC" w14:textId="77777777" w:rsidR="00FD4EC7" w:rsidRPr="00466E20" w:rsidRDefault="00FD4EC7" w:rsidP="000401CE">
            <w:pPr>
              <w:tabs>
                <w:tab w:val="left" w:pos="533"/>
              </w:tabs>
              <w:jc w:val="both"/>
              <w:rPr>
                <w:rFonts w:ascii="Century Gothic" w:hAnsi="Century Gothic" w:cstheme="majorHAnsi"/>
                <w:i/>
                <w:iCs/>
                <w:sz w:val="16"/>
                <w:szCs w:val="16"/>
                <w:lang w:val="en-US"/>
              </w:rPr>
            </w:pPr>
          </w:p>
        </w:tc>
        <w:tc>
          <w:tcPr>
            <w:tcW w:w="2694" w:type="dxa"/>
          </w:tcPr>
          <w:p w14:paraId="7DEAFC29" w14:textId="77777777" w:rsidR="00FD4EC7" w:rsidRPr="00466E20" w:rsidRDefault="00FD4EC7" w:rsidP="000401CE">
            <w:pPr>
              <w:tabs>
                <w:tab w:val="left" w:pos="533"/>
              </w:tabs>
              <w:jc w:val="both"/>
              <w:rPr>
                <w:rFonts w:ascii="Century Gothic" w:hAnsi="Century Gothic" w:cstheme="majorHAnsi"/>
                <w:b/>
                <w:bCs/>
                <w:sz w:val="16"/>
                <w:szCs w:val="16"/>
                <w:lang w:val="en-US"/>
              </w:rPr>
            </w:pPr>
            <w:r w:rsidRPr="00466E20">
              <w:rPr>
                <w:rFonts w:ascii="Century Gothic" w:hAnsi="Century Gothic" w:cstheme="majorHAnsi"/>
                <w:sz w:val="16"/>
                <w:szCs w:val="16"/>
                <w:lang w:val="en-US"/>
              </w:rPr>
              <w:t>31 PH so far, with 25% of time allocated for input by citizens/CSO</w:t>
            </w:r>
          </w:p>
        </w:tc>
        <w:tc>
          <w:tcPr>
            <w:tcW w:w="1134" w:type="dxa"/>
          </w:tcPr>
          <w:p w14:paraId="3AD8B299" w14:textId="77777777" w:rsidR="00FD4EC7" w:rsidRPr="00466E20" w:rsidRDefault="00FD4EC7" w:rsidP="000401CE">
            <w:pPr>
              <w:tabs>
                <w:tab w:val="left" w:pos="533"/>
              </w:tabs>
              <w:jc w:val="center"/>
              <w:rPr>
                <w:rFonts w:ascii="Century Gothic" w:hAnsi="Century Gothic" w:cstheme="majorHAnsi"/>
                <w:sz w:val="16"/>
                <w:szCs w:val="16"/>
                <w:lang w:val="en-US"/>
              </w:rPr>
            </w:pPr>
            <w:r w:rsidRPr="00466E20">
              <w:rPr>
                <w:rFonts w:ascii="Century Gothic" w:hAnsi="Century Gothic" w:cstheme="majorHAnsi"/>
                <w:sz w:val="16"/>
                <w:szCs w:val="16"/>
                <w:lang w:val="en-US"/>
              </w:rPr>
              <w:t>92%</w:t>
            </w:r>
          </w:p>
        </w:tc>
      </w:tr>
      <w:tr w:rsidR="00FD4EC7" w:rsidRPr="00466E20" w14:paraId="722BAE12" w14:textId="77777777" w:rsidTr="00706FA7">
        <w:tc>
          <w:tcPr>
            <w:tcW w:w="1413" w:type="dxa"/>
            <w:vMerge/>
            <w:shd w:val="clear" w:color="auto" w:fill="D9E2F3" w:themeFill="accent1" w:themeFillTint="33"/>
          </w:tcPr>
          <w:p w14:paraId="40E13430" w14:textId="77777777" w:rsidR="00FD4EC7" w:rsidRPr="00466E20" w:rsidRDefault="00FD4EC7" w:rsidP="000401CE">
            <w:pPr>
              <w:rPr>
                <w:rFonts w:ascii="Century Gothic" w:hAnsi="Century Gothic"/>
                <w:i/>
                <w:iCs/>
                <w:sz w:val="18"/>
                <w:szCs w:val="18"/>
                <w:lang w:val="en-US"/>
              </w:rPr>
            </w:pPr>
          </w:p>
        </w:tc>
        <w:tc>
          <w:tcPr>
            <w:tcW w:w="850" w:type="dxa"/>
          </w:tcPr>
          <w:p w14:paraId="1A9BE709" w14:textId="77777777" w:rsidR="00FD4EC7" w:rsidRPr="00466E20" w:rsidRDefault="00FD4EC7" w:rsidP="000401CE">
            <w:pPr>
              <w:jc w:val="both"/>
              <w:rPr>
                <w:rFonts w:ascii="Century Gothic" w:hAnsi="Century Gothic"/>
                <w:sz w:val="18"/>
                <w:szCs w:val="18"/>
                <w:lang w:val="en-US"/>
              </w:rPr>
            </w:pPr>
            <w:r w:rsidRPr="00466E20">
              <w:rPr>
                <w:rFonts w:ascii="Century Gothic" w:hAnsi="Century Gothic"/>
                <w:sz w:val="18"/>
                <w:szCs w:val="18"/>
                <w:lang w:val="en-US"/>
              </w:rPr>
              <w:t>2.1</w:t>
            </w:r>
          </w:p>
        </w:tc>
        <w:tc>
          <w:tcPr>
            <w:tcW w:w="2835" w:type="dxa"/>
          </w:tcPr>
          <w:p w14:paraId="69FB16B0"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10 LAs have systems, policies, and tools to publish information and promote public input. </w:t>
            </w:r>
          </w:p>
        </w:tc>
        <w:tc>
          <w:tcPr>
            <w:tcW w:w="2694" w:type="dxa"/>
          </w:tcPr>
          <w:p w14:paraId="60A256A5"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21 </w:t>
            </w:r>
          </w:p>
        </w:tc>
        <w:tc>
          <w:tcPr>
            <w:tcW w:w="1134" w:type="dxa"/>
          </w:tcPr>
          <w:p w14:paraId="4EE2E9AF" w14:textId="77777777" w:rsidR="00FD4EC7" w:rsidRPr="00466E20" w:rsidRDefault="00FD4EC7" w:rsidP="000401CE">
            <w:pPr>
              <w:jc w:val="center"/>
              <w:rPr>
                <w:rFonts w:ascii="Century Gothic" w:hAnsi="Century Gothic" w:cstheme="majorHAnsi"/>
                <w:i/>
                <w:iCs/>
                <w:sz w:val="16"/>
                <w:szCs w:val="16"/>
                <w:lang w:val="en-US"/>
              </w:rPr>
            </w:pPr>
            <w:r w:rsidRPr="00466E20">
              <w:rPr>
                <w:rFonts w:ascii="Century Gothic" w:hAnsi="Century Gothic" w:cstheme="majorHAnsi"/>
                <w:i/>
                <w:iCs/>
                <w:sz w:val="16"/>
                <w:szCs w:val="16"/>
                <w:lang w:val="en-US"/>
              </w:rPr>
              <w:t>91%</w:t>
            </w:r>
          </w:p>
        </w:tc>
      </w:tr>
      <w:tr w:rsidR="00FD4EC7" w:rsidRPr="00466E20" w14:paraId="225D6911" w14:textId="77777777" w:rsidTr="00706FA7">
        <w:tc>
          <w:tcPr>
            <w:tcW w:w="1413" w:type="dxa"/>
            <w:vMerge/>
            <w:shd w:val="clear" w:color="auto" w:fill="D9E2F3" w:themeFill="accent1" w:themeFillTint="33"/>
          </w:tcPr>
          <w:p w14:paraId="10C1DE08" w14:textId="77777777" w:rsidR="00FD4EC7" w:rsidRPr="00466E20" w:rsidRDefault="00FD4EC7" w:rsidP="000401CE">
            <w:pPr>
              <w:rPr>
                <w:rFonts w:ascii="Century Gothic" w:hAnsi="Century Gothic"/>
                <w:i/>
                <w:iCs/>
                <w:sz w:val="18"/>
                <w:szCs w:val="18"/>
                <w:lang w:val="en-US"/>
              </w:rPr>
            </w:pPr>
          </w:p>
        </w:tc>
        <w:tc>
          <w:tcPr>
            <w:tcW w:w="850" w:type="dxa"/>
          </w:tcPr>
          <w:p w14:paraId="786F8530" w14:textId="77777777" w:rsidR="00FD4EC7" w:rsidRPr="00466E20" w:rsidRDefault="00FD4EC7" w:rsidP="000401CE">
            <w:pPr>
              <w:jc w:val="both"/>
              <w:rPr>
                <w:rFonts w:ascii="Century Gothic" w:hAnsi="Century Gothic"/>
                <w:sz w:val="18"/>
                <w:szCs w:val="18"/>
                <w:lang w:val="en-US"/>
              </w:rPr>
            </w:pPr>
            <w:r w:rsidRPr="00466E20">
              <w:rPr>
                <w:rFonts w:ascii="Century Gothic" w:hAnsi="Century Gothic"/>
                <w:sz w:val="18"/>
                <w:szCs w:val="18"/>
                <w:lang w:val="en-US"/>
              </w:rPr>
              <w:t>3.3</w:t>
            </w:r>
          </w:p>
        </w:tc>
        <w:tc>
          <w:tcPr>
            <w:tcW w:w="2835" w:type="dxa"/>
          </w:tcPr>
          <w:p w14:paraId="695569B0"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30% of leadership posts within elected assemblies are held by women.   </w:t>
            </w:r>
          </w:p>
        </w:tc>
        <w:tc>
          <w:tcPr>
            <w:tcW w:w="2694" w:type="dxa"/>
          </w:tcPr>
          <w:p w14:paraId="0CC46A78"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50% of NARS deputy speakers, 20% committee chairs, and 20% speakers in local assemblies.</w:t>
            </w:r>
          </w:p>
        </w:tc>
        <w:tc>
          <w:tcPr>
            <w:tcW w:w="1134" w:type="dxa"/>
          </w:tcPr>
          <w:p w14:paraId="663535CA" w14:textId="77777777" w:rsidR="00FD4EC7" w:rsidRPr="00466E20" w:rsidRDefault="00FD4EC7" w:rsidP="000401CE">
            <w:pPr>
              <w:jc w:val="center"/>
              <w:rPr>
                <w:rFonts w:ascii="Century Gothic" w:hAnsi="Century Gothic" w:cstheme="majorHAnsi"/>
                <w:i/>
                <w:iCs/>
                <w:sz w:val="16"/>
                <w:szCs w:val="16"/>
                <w:lang w:val="en-US"/>
              </w:rPr>
            </w:pPr>
            <w:r w:rsidRPr="00466E20">
              <w:rPr>
                <w:rFonts w:ascii="Century Gothic" w:hAnsi="Century Gothic" w:cstheme="majorHAnsi"/>
                <w:i/>
                <w:iCs/>
                <w:sz w:val="16"/>
                <w:szCs w:val="16"/>
                <w:lang w:val="en-US"/>
              </w:rPr>
              <w:t>100%</w:t>
            </w:r>
          </w:p>
        </w:tc>
      </w:tr>
      <w:tr w:rsidR="00FD4EC7" w:rsidRPr="00466E20" w14:paraId="7BE2EA00" w14:textId="77777777" w:rsidTr="00706FA7">
        <w:trPr>
          <w:trHeight w:val="27"/>
        </w:trPr>
        <w:tc>
          <w:tcPr>
            <w:tcW w:w="1413" w:type="dxa"/>
            <w:vMerge w:val="restart"/>
            <w:shd w:val="clear" w:color="auto" w:fill="D9E2F3" w:themeFill="accent1" w:themeFillTint="33"/>
          </w:tcPr>
          <w:p w14:paraId="74946D1E" w14:textId="77777777" w:rsidR="00FD4EC7" w:rsidRPr="00466E20" w:rsidRDefault="00FD4EC7" w:rsidP="000401CE">
            <w:pPr>
              <w:rPr>
                <w:rFonts w:ascii="Century Gothic" w:hAnsi="Century Gothic"/>
                <w:i/>
                <w:iCs/>
                <w:sz w:val="18"/>
                <w:szCs w:val="18"/>
                <w:lang w:val="en-US"/>
              </w:rPr>
            </w:pPr>
            <w:r w:rsidRPr="00466E20">
              <w:rPr>
                <w:rFonts w:ascii="Century Gothic" w:hAnsi="Century Gothic"/>
                <w:i/>
                <w:iCs/>
                <w:sz w:val="18"/>
                <w:szCs w:val="18"/>
                <w:lang w:val="en-US"/>
              </w:rPr>
              <w:t xml:space="preserve">ON </w:t>
            </w:r>
            <w:proofErr w:type="gramStart"/>
            <w:r w:rsidRPr="00466E20">
              <w:rPr>
                <w:rFonts w:ascii="Century Gothic" w:hAnsi="Century Gothic"/>
                <w:i/>
                <w:iCs/>
                <w:sz w:val="18"/>
                <w:szCs w:val="18"/>
                <w:lang w:val="en-US"/>
              </w:rPr>
              <w:t>TARGET  &amp;</w:t>
            </w:r>
            <w:proofErr w:type="gramEnd"/>
            <w:r w:rsidRPr="00466E20">
              <w:rPr>
                <w:rFonts w:ascii="Century Gothic" w:hAnsi="Century Gothic"/>
                <w:i/>
                <w:iCs/>
                <w:sz w:val="18"/>
                <w:szCs w:val="18"/>
                <w:lang w:val="en-US"/>
              </w:rPr>
              <w:t xml:space="preserve"> FULLY COMPLETED</w:t>
            </w:r>
          </w:p>
        </w:tc>
        <w:tc>
          <w:tcPr>
            <w:tcW w:w="850" w:type="dxa"/>
          </w:tcPr>
          <w:p w14:paraId="7D2AFDB9" w14:textId="77777777" w:rsidR="00FD4EC7" w:rsidRPr="00466E20" w:rsidRDefault="00FD4EC7" w:rsidP="000401CE">
            <w:pPr>
              <w:jc w:val="both"/>
              <w:rPr>
                <w:rFonts w:ascii="Century Gothic" w:hAnsi="Century Gothic"/>
                <w:sz w:val="18"/>
                <w:szCs w:val="18"/>
                <w:lang w:val="en-US"/>
              </w:rPr>
            </w:pPr>
            <w:r w:rsidRPr="00466E20">
              <w:rPr>
                <w:rFonts w:ascii="Century Gothic" w:hAnsi="Century Gothic"/>
                <w:sz w:val="18"/>
                <w:szCs w:val="18"/>
                <w:lang w:val="en-US"/>
              </w:rPr>
              <w:t>1.4</w:t>
            </w:r>
          </w:p>
        </w:tc>
        <w:tc>
          <w:tcPr>
            <w:tcW w:w="2835" w:type="dxa"/>
          </w:tcPr>
          <w:p w14:paraId="75549CB6"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20 formal and informal opportunities (annually) for cross-party engagement promoted compromise/ </w:t>
            </w:r>
            <w:proofErr w:type="gramStart"/>
            <w:r w:rsidRPr="00466E20">
              <w:rPr>
                <w:rFonts w:ascii="Century Gothic" w:hAnsi="Century Gothic" w:cstheme="majorHAnsi"/>
                <w:sz w:val="16"/>
                <w:szCs w:val="16"/>
                <w:lang w:val="en-US"/>
              </w:rPr>
              <w:t>consensus based</w:t>
            </w:r>
            <w:proofErr w:type="gramEnd"/>
            <w:r w:rsidRPr="00466E20">
              <w:rPr>
                <w:rFonts w:ascii="Century Gothic" w:hAnsi="Century Gothic" w:cstheme="majorHAnsi"/>
                <w:sz w:val="16"/>
                <w:szCs w:val="16"/>
                <w:lang w:val="en-US"/>
              </w:rPr>
              <w:t xml:space="preserve"> policy- making with impact on inclusive development.</w:t>
            </w:r>
          </w:p>
        </w:tc>
        <w:tc>
          <w:tcPr>
            <w:tcW w:w="2694" w:type="dxa"/>
          </w:tcPr>
          <w:p w14:paraId="4A0CF1B8"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20 engagements in 2023 with CSOs’ participation &amp; opinion-exchange among participants</w:t>
            </w:r>
          </w:p>
        </w:tc>
        <w:tc>
          <w:tcPr>
            <w:tcW w:w="1134" w:type="dxa"/>
          </w:tcPr>
          <w:p w14:paraId="6DA20691" w14:textId="77777777" w:rsidR="00FD4EC7" w:rsidRPr="00466E20" w:rsidRDefault="00FD4EC7" w:rsidP="000401CE">
            <w:pPr>
              <w:jc w:val="center"/>
              <w:rPr>
                <w:rFonts w:ascii="Century Gothic" w:hAnsi="Century Gothic" w:cstheme="majorHAnsi"/>
                <w:i/>
                <w:iCs/>
                <w:sz w:val="16"/>
                <w:szCs w:val="16"/>
                <w:lang w:val="en-US"/>
              </w:rPr>
            </w:pPr>
            <w:r w:rsidRPr="00466E20">
              <w:rPr>
                <w:rFonts w:ascii="Century Gothic" w:hAnsi="Century Gothic" w:cstheme="majorHAnsi"/>
                <w:i/>
                <w:iCs/>
                <w:sz w:val="16"/>
                <w:szCs w:val="16"/>
                <w:lang w:val="en-US"/>
              </w:rPr>
              <w:t>100%</w:t>
            </w:r>
          </w:p>
        </w:tc>
      </w:tr>
      <w:tr w:rsidR="00FD4EC7" w:rsidRPr="00466E20" w14:paraId="38BC35B8" w14:textId="77777777" w:rsidTr="00706FA7">
        <w:tc>
          <w:tcPr>
            <w:tcW w:w="1413" w:type="dxa"/>
            <w:vMerge/>
            <w:shd w:val="clear" w:color="auto" w:fill="D9E2F3" w:themeFill="accent1" w:themeFillTint="33"/>
          </w:tcPr>
          <w:p w14:paraId="4B37EF9F" w14:textId="77777777" w:rsidR="00FD4EC7" w:rsidRPr="00466E20" w:rsidRDefault="00FD4EC7" w:rsidP="000401CE">
            <w:pPr>
              <w:jc w:val="both"/>
              <w:rPr>
                <w:rFonts w:ascii="Century Gothic" w:hAnsi="Century Gothic"/>
                <w:i/>
                <w:iCs/>
                <w:sz w:val="20"/>
                <w:szCs w:val="20"/>
                <w:lang w:val="en-US"/>
              </w:rPr>
            </w:pPr>
          </w:p>
        </w:tc>
        <w:tc>
          <w:tcPr>
            <w:tcW w:w="850" w:type="dxa"/>
          </w:tcPr>
          <w:p w14:paraId="3BF076B6" w14:textId="77777777" w:rsidR="00FD4EC7" w:rsidRPr="00466E20" w:rsidRDefault="00FD4EC7" w:rsidP="000401CE">
            <w:pPr>
              <w:jc w:val="both"/>
              <w:rPr>
                <w:rFonts w:ascii="Century Gothic" w:hAnsi="Century Gothic"/>
                <w:sz w:val="18"/>
                <w:szCs w:val="18"/>
                <w:lang w:val="en-US"/>
              </w:rPr>
            </w:pPr>
            <w:r w:rsidRPr="00466E20">
              <w:rPr>
                <w:rFonts w:ascii="Century Gothic" w:hAnsi="Century Gothic"/>
                <w:sz w:val="18"/>
                <w:szCs w:val="18"/>
                <w:lang w:val="en-US"/>
              </w:rPr>
              <w:t>2.3</w:t>
            </w:r>
          </w:p>
        </w:tc>
        <w:tc>
          <w:tcPr>
            <w:tcW w:w="2835" w:type="dxa"/>
          </w:tcPr>
          <w:p w14:paraId="1306F6B1"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15 LA speakers actively and efficiently support establishing policies and procedures that effectively promote public engagement and transparency. </w:t>
            </w:r>
          </w:p>
        </w:tc>
        <w:tc>
          <w:tcPr>
            <w:tcW w:w="2694" w:type="dxa"/>
          </w:tcPr>
          <w:p w14:paraId="0D329E39"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15 speakers</w:t>
            </w:r>
          </w:p>
        </w:tc>
        <w:tc>
          <w:tcPr>
            <w:tcW w:w="1134" w:type="dxa"/>
          </w:tcPr>
          <w:p w14:paraId="69ECB3D7" w14:textId="77777777" w:rsidR="00FD4EC7" w:rsidRPr="00466E20" w:rsidRDefault="00FD4EC7" w:rsidP="000401CE">
            <w:pPr>
              <w:jc w:val="center"/>
              <w:rPr>
                <w:rFonts w:ascii="Century Gothic" w:hAnsi="Century Gothic" w:cstheme="majorHAnsi"/>
                <w:i/>
                <w:iCs/>
                <w:sz w:val="16"/>
                <w:szCs w:val="16"/>
                <w:lang w:val="en-US"/>
              </w:rPr>
            </w:pPr>
            <w:r w:rsidRPr="00466E20">
              <w:rPr>
                <w:rFonts w:ascii="Century Gothic" w:hAnsi="Century Gothic" w:cstheme="majorHAnsi"/>
                <w:i/>
                <w:iCs/>
                <w:sz w:val="16"/>
                <w:szCs w:val="16"/>
                <w:lang w:val="en-US"/>
              </w:rPr>
              <w:t>100%</w:t>
            </w:r>
          </w:p>
        </w:tc>
      </w:tr>
      <w:tr w:rsidR="00FD4EC7" w:rsidRPr="00466E20" w14:paraId="79783A5B" w14:textId="77777777" w:rsidTr="00706FA7">
        <w:tc>
          <w:tcPr>
            <w:tcW w:w="1413" w:type="dxa"/>
            <w:vMerge/>
            <w:shd w:val="clear" w:color="auto" w:fill="D9E2F3" w:themeFill="accent1" w:themeFillTint="33"/>
          </w:tcPr>
          <w:p w14:paraId="27659BED" w14:textId="77777777" w:rsidR="00FD4EC7" w:rsidRPr="00466E20" w:rsidRDefault="00FD4EC7" w:rsidP="000401CE">
            <w:pPr>
              <w:jc w:val="both"/>
              <w:rPr>
                <w:rFonts w:ascii="Century Gothic" w:hAnsi="Century Gothic"/>
                <w:i/>
                <w:iCs/>
                <w:sz w:val="20"/>
                <w:szCs w:val="20"/>
                <w:lang w:val="en-US"/>
              </w:rPr>
            </w:pPr>
          </w:p>
        </w:tc>
        <w:tc>
          <w:tcPr>
            <w:tcW w:w="850" w:type="dxa"/>
          </w:tcPr>
          <w:p w14:paraId="001BA2E7" w14:textId="77777777" w:rsidR="00FD4EC7" w:rsidRPr="00466E20" w:rsidRDefault="00FD4EC7" w:rsidP="000401CE">
            <w:pPr>
              <w:jc w:val="both"/>
              <w:rPr>
                <w:rFonts w:ascii="Century Gothic" w:hAnsi="Century Gothic"/>
                <w:sz w:val="18"/>
                <w:szCs w:val="18"/>
                <w:lang w:val="en-US"/>
              </w:rPr>
            </w:pPr>
            <w:r w:rsidRPr="00466E20">
              <w:rPr>
                <w:rFonts w:ascii="Century Gothic" w:hAnsi="Century Gothic"/>
                <w:sz w:val="18"/>
                <w:szCs w:val="18"/>
                <w:lang w:val="en-US"/>
              </w:rPr>
              <w:t>2.4</w:t>
            </w:r>
          </w:p>
        </w:tc>
        <w:tc>
          <w:tcPr>
            <w:tcW w:w="2835" w:type="dxa"/>
          </w:tcPr>
          <w:p w14:paraId="3F451630"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Sustainable formal and/or informal mechanisms for LA`s networking, facilitating events for knowledge exchange. </w:t>
            </w:r>
          </w:p>
        </w:tc>
        <w:tc>
          <w:tcPr>
            <w:tcW w:w="2694" w:type="dxa"/>
          </w:tcPr>
          <w:p w14:paraId="587117F6"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Completed (3 meetings of the SCTM Network of LA`s Secretaries)</w:t>
            </w:r>
          </w:p>
        </w:tc>
        <w:tc>
          <w:tcPr>
            <w:tcW w:w="1134" w:type="dxa"/>
          </w:tcPr>
          <w:p w14:paraId="05B12F82" w14:textId="77777777" w:rsidR="00FD4EC7" w:rsidRPr="00466E20" w:rsidRDefault="00FD4EC7" w:rsidP="000401CE">
            <w:pPr>
              <w:jc w:val="center"/>
              <w:rPr>
                <w:rFonts w:ascii="Century Gothic" w:hAnsi="Century Gothic" w:cstheme="majorHAnsi"/>
                <w:i/>
                <w:iCs/>
                <w:sz w:val="16"/>
                <w:szCs w:val="16"/>
                <w:lang w:val="en-US"/>
              </w:rPr>
            </w:pPr>
            <w:r w:rsidRPr="00466E20">
              <w:rPr>
                <w:rFonts w:ascii="Century Gothic" w:hAnsi="Century Gothic" w:cstheme="majorHAnsi"/>
                <w:i/>
                <w:iCs/>
                <w:sz w:val="16"/>
                <w:szCs w:val="16"/>
                <w:lang w:val="en-US"/>
              </w:rPr>
              <w:t>100%</w:t>
            </w:r>
          </w:p>
        </w:tc>
      </w:tr>
      <w:tr w:rsidR="00FD4EC7" w:rsidRPr="00466E20" w14:paraId="3289038F" w14:textId="77777777" w:rsidTr="00706FA7">
        <w:tc>
          <w:tcPr>
            <w:tcW w:w="1413" w:type="dxa"/>
            <w:vMerge/>
            <w:shd w:val="clear" w:color="auto" w:fill="D9E2F3" w:themeFill="accent1" w:themeFillTint="33"/>
          </w:tcPr>
          <w:p w14:paraId="1463B4BD" w14:textId="77777777" w:rsidR="00FD4EC7" w:rsidRPr="00466E20" w:rsidRDefault="00FD4EC7" w:rsidP="000401CE">
            <w:pPr>
              <w:jc w:val="both"/>
              <w:rPr>
                <w:rFonts w:ascii="Century Gothic" w:hAnsi="Century Gothic"/>
                <w:i/>
                <w:iCs/>
                <w:sz w:val="20"/>
                <w:szCs w:val="20"/>
                <w:lang w:val="en-US"/>
              </w:rPr>
            </w:pPr>
          </w:p>
        </w:tc>
        <w:tc>
          <w:tcPr>
            <w:tcW w:w="850" w:type="dxa"/>
          </w:tcPr>
          <w:p w14:paraId="50197DEB" w14:textId="77777777" w:rsidR="00FD4EC7" w:rsidRPr="00466E20" w:rsidRDefault="00FD4EC7" w:rsidP="000401CE">
            <w:pPr>
              <w:jc w:val="both"/>
              <w:rPr>
                <w:rFonts w:ascii="Century Gothic" w:hAnsi="Century Gothic"/>
                <w:sz w:val="18"/>
                <w:szCs w:val="18"/>
                <w:lang w:val="en-US"/>
              </w:rPr>
            </w:pPr>
            <w:r w:rsidRPr="00466E20">
              <w:rPr>
                <w:rFonts w:ascii="Century Gothic" w:hAnsi="Century Gothic"/>
                <w:sz w:val="18"/>
                <w:szCs w:val="18"/>
                <w:lang w:val="en-US"/>
              </w:rPr>
              <w:t>2.5</w:t>
            </w:r>
          </w:p>
        </w:tc>
        <w:tc>
          <w:tcPr>
            <w:tcW w:w="2835" w:type="dxa"/>
          </w:tcPr>
          <w:p w14:paraId="7D00703E"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20 local ombudspersons actively working on oversight over local executives and enhancing citizens’ rights. </w:t>
            </w:r>
          </w:p>
        </w:tc>
        <w:tc>
          <w:tcPr>
            <w:tcW w:w="2694" w:type="dxa"/>
          </w:tcPr>
          <w:p w14:paraId="14DEEC7E"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20</w:t>
            </w:r>
          </w:p>
        </w:tc>
        <w:tc>
          <w:tcPr>
            <w:tcW w:w="1134" w:type="dxa"/>
          </w:tcPr>
          <w:p w14:paraId="47235BE4" w14:textId="77777777" w:rsidR="00FD4EC7" w:rsidRPr="00466E20" w:rsidRDefault="00FD4EC7" w:rsidP="000401CE">
            <w:pPr>
              <w:jc w:val="center"/>
              <w:rPr>
                <w:rFonts w:ascii="Century Gothic" w:hAnsi="Century Gothic" w:cstheme="majorHAnsi"/>
                <w:i/>
                <w:iCs/>
                <w:sz w:val="16"/>
                <w:szCs w:val="16"/>
                <w:lang w:val="en-US"/>
              </w:rPr>
            </w:pPr>
            <w:r w:rsidRPr="00466E20">
              <w:rPr>
                <w:rFonts w:ascii="Century Gothic" w:hAnsi="Century Gothic" w:cstheme="majorHAnsi"/>
                <w:i/>
                <w:iCs/>
                <w:sz w:val="16"/>
                <w:szCs w:val="16"/>
                <w:lang w:val="en-US"/>
              </w:rPr>
              <w:t>100%</w:t>
            </w:r>
          </w:p>
        </w:tc>
      </w:tr>
      <w:tr w:rsidR="00FD4EC7" w:rsidRPr="00466E20" w14:paraId="189A82BD" w14:textId="77777777" w:rsidTr="00706FA7">
        <w:tc>
          <w:tcPr>
            <w:tcW w:w="1413" w:type="dxa"/>
            <w:vMerge/>
            <w:shd w:val="clear" w:color="auto" w:fill="D9E2F3" w:themeFill="accent1" w:themeFillTint="33"/>
          </w:tcPr>
          <w:p w14:paraId="4D5A5499" w14:textId="77777777" w:rsidR="00FD4EC7" w:rsidRPr="00466E20" w:rsidRDefault="00FD4EC7" w:rsidP="000401CE">
            <w:pPr>
              <w:jc w:val="both"/>
              <w:rPr>
                <w:rFonts w:ascii="Century Gothic" w:hAnsi="Century Gothic"/>
                <w:i/>
                <w:iCs/>
                <w:sz w:val="20"/>
                <w:szCs w:val="20"/>
                <w:lang w:val="en-US"/>
              </w:rPr>
            </w:pPr>
          </w:p>
        </w:tc>
        <w:tc>
          <w:tcPr>
            <w:tcW w:w="850" w:type="dxa"/>
          </w:tcPr>
          <w:p w14:paraId="1D6C4EA5" w14:textId="77777777" w:rsidR="00FD4EC7" w:rsidRPr="00466E20" w:rsidRDefault="00FD4EC7" w:rsidP="000401CE">
            <w:pPr>
              <w:jc w:val="both"/>
              <w:rPr>
                <w:rFonts w:ascii="Century Gothic" w:hAnsi="Century Gothic"/>
                <w:sz w:val="18"/>
                <w:szCs w:val="18"/>
                <w:lang w:val="en-US"/>
              </w:rPr>
            </w:pPr>
            <w:r w:rsidRPr="00466E20">
              <w:rPr>
                <w:rFonts w:ascii="Century Gothic" w:hAnsi="Century Gothic"/>
                <w:sz w:val="18"/>
                <w:szCs w:val="18"/>
                <w:lang w:val="en-US"/>
              </w:rPr>
              <w:t>3.1</w:t>
            </w:r>
          </w:p>
        </w:tc>
        <w:tc>
          <w:tcPr>
            <w:tcW w:w="2835" w:type="dxa"/>
          </w:tcPr>
          <w:p w14:paraId="5F11DA58"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5 forums for political dialogue organized by 2023 between civil society, elected </w:t>
            </w:r>
            <w:proofErr w:type="gramStart"/>
            <w:r w:rsidRPr="00466E20">
              <w:rPr>
                <w:rFonts w:ascii="Century Gothic" w:hAnsi="Century Gothic" w:cstheme="majorHAnsi"/>
                <w:sz w:val="16"/>
                <w:szCs w:val="16"/>
                <w:lang w:val="en-US"/>
              </w:rPr>
              <w:t>NARS;</w:t>
            </w:r>
            <w:proofErr w:type="gramEnd"/>
            <w:r w:rsidRPr="00466E20">
              <w:rPr>
                <w:rFonts w:ascii="Century Gothic" w:hAnsi="Century Gothic" w:cstheme="majorHAnsi"/>
                <w:sz w:val="16"/>
                <w:szCs w:val="16"/>
                <w:lang w:val="en-US"/>
              </w:rPr>
              <w:t xml:space="preserve"> Las &amp; other stakeholders. </w:t>
            </w:r>
          </w:p>
        </w:tc>
        <w:tc>
          <w:tcPr>
            <w:tcW w:w="2694" w:type="dxa"/>
          </w:tcPr>
          <w:p w14:paraId="4AF249F8" w14:textId="77777777" w:rsidR="00FD4EC7" w:rsidRPr="00466E20" w:rsidRDefault="00FD4EC7" w:rsidP="000401CE">
            <w:pPr>
              <w:rPr>
                <w:rFonts w:ascii="Century Gothic" w:hAnsi="Century Gothic" w:cstheme="majorHAnsi"/>
                <w:sz w:val="16"/>
                <w:szCs w:val="16"/>
                <w:lang w:val="en-US"/>
              </w:rPr>
            </w:pPr>
            <w:r w:rsidRPr="00466E20">
              <w:rPr>
                <w:rFonts w:ascii="Century Gothic" w:hAnsi="Century Gothic" w:cstheme="majorHAnsi"/>
                <w:sz w:val="16"/>
                <w:szCs w:val="16"/>
                <w:lang w:val="en-US"/>
              </w:rPr>
              <w:t>5 local forums in 2023:  2 local forums in 2021, 1 in 2022, and 5 in 2023</w:t>
            </w:r>
            <w:r w:rsidR="00706FA7" w:rsidRPr="00466E20">
              <w:rPr>
                <w:rFonts w:ascii="Century Gothic" w:hAnsi="Century Gothic" w:cstheme="majorHAnsi"/>
                <w:sz w:val="16"/>
                <w:szCs w:val="16"/>
                <w:lang w:val="en-US"/>
              </w:rPr>
              <w:t>.</w:t>
            </w:r>
          </w:p>
        </w:tc>
        <w:tc>
          <w:tcPr>
            <w:tcW w:w="1134" w:type="dxa"/>
          </w:tcPr>
          <w:p w14:paraId="4C0C8D6E" w14:textId="77777777" w:rsidR="00FD4EC7" w:rsidRPr="00466E20" w:rsidRDefault="00FD4EC7" w:rsidP="000401CE">
            <w:pPr>
              <w:jc w:val="center"/>
              <w:rPr>
                <w:rFonts w:ascii="Century Gothic" w:hAnsi="Century Gothic" w:cstheme="majorHAnsi"/>
                <w:i/>
                <w:iCs/>
                <w:sz w:val="16"/>
                <w:szCs w:val="16"/>
                <w:lang w:val="en-US"/>
              </w:rPr>
            </w:pPr>
            <w:r w:rsidRPr="00466E20">
              <w:rPr>
                <w:rFonts w:ascii="Century Gothic" w:hAnsi="Century Gothic" w:cstheme="majorHAnsi"/>
                <w:i/>
                <w:iCs/>
                <w:sz w:val="16"/>
                <w:szCs w:val="16"/>
                <w:lang w:val="en-US"/>
              </w:rPr>
              <w:t>100%</w:t>
            </w:r>
          </w:p>
        </w:tc>
      </w:tr>
      <w:tr w:rsidR="009724BB" w:rsidRPr="00466E20" w14:paraId="39AC1B4A" w14:textId="77777777" w:rsidTr="00706FA7">
        <w:tc>
          <w:tcPr>
            <w:tcW w:w="1413" w:type="dxa"/>
            <w:vMerge w:val="restart"/>
            <w:shd w:val="clear" w:color="auto" w:fill="D9E2F3" w:themeFill="accent1" w:themeFillTint="33"/>
          </w:tcPr>
          <w:p w14:paraId="7A9654F6" w14:textId="77777777" w:rsidR="009308DB" w:rsidRPr="00466E20" w:rsidRDefault="009308DB" w:rsidP="003E69F7">
            <w:pPr>
              <w:jc w:val="both"/>
              <w:rPr>
                <w:rFonts w:ascii="Century Gothic" w:hAnsi="Century Gothic"/>
                <w:i/>
                <w:iCs/>
                <w:sz w:val="20"/>
                <w:szCs w:val="20"/>
                <w:lang w:val="en-US"/>
              </w:rPr>
            </w:pPr>
            <w:r w:rsidRPr="00466E20">
              <w:rPr>
                <w:rFonts w:ascii="Century Gothic" w:hAnsi="Century Gothic"/>
                <w:i/>
                <w:iCs/>
                <w:sz w:val="20"/>
                <w:szCs w:val="20"/>
                <w:lang w:val="en-US"/>
              </w:rPr>
              <w:t xml:space="preserve">PARTIALLY COMPLETED </w:t>
            </w:r>
          </w:p>
        </w:tc>
        <w:tc>
          <w:tcPr>
            <w:tcW w:w="850" w:type="dxa"/>
          </w:tcPr>
          <w:p w14:paraId="74466C6E" w14:textId="77777777" w:rsidR="009308DB" w:rsidRPr="00466E20" w:rsidRDefault="009308DB" w:rsidP="003E69F7">
            <w:pPr>
              <w:jc w:val="both"/>
              <w:rPr>
                <w:rFonts w:ascii="Century Gothic" w:hAnsi="Century Gothic"/>
                <w:sz w:val="18"/>
                <w:szCs w:val="18"/>
                <w:lang w:val="en-US"/>
              </w:rPr>
            </w:pPr>
            <w:r w:rsidRPr="00466E20">
              <w:rPr>
                <w:rFonts w:ascii="Century Gothic" w:hAnsi="Century Gothic"/>
                <w:sz w:val="18"/>
                <w:szCs w:val="18"/>
                <w:lang w:val="en-US"/>
              </w:rPr>
              <w:t>1.2</w:t>
            </w:r>
          </w:p>
        </w:tc>
        <w:tc>
          <w:tcPr>
            <w:tcW w:w="2835" w:type="dxa"/>
          </w:tcPr>
          <w:p w14:paraId="4CBABCF5" w14:textId="77777777" w:rsidR="009308DB" w:rsidRPr="00466E20" w:rsidRDefault="009308DB" w:rsidP="003E69F7">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50% NARS publications (draft laws, budget) published &amp; accessible. </w:t>
            </w:r>
          </w:p>
        </w:tc>
        <w:tc>
          <w:tcPr>
            <w:tcW w:w="2694" w:type="dxa"/>
          </w:tcPr>
          <w:p w14:paraId="32EFECBB" w14:textId="77777777" w:rsidR="009308DB" w:rsidRPr="00466E20" w:rsidRDefault="009308DB" w:rsidP="003E69F7">
            <w:pPr>
              <w:rPr>
                <w:rFonts w:ascii="Century Gothic" w:hAnsi="Century Gothic" w:cstheme="majorHAnsi"/>
                <w:b/>
                <w:bCs/>
                <w:sz w:val="16"/>
                <w:szCs w:val="16"/>
                <w:lang w:val="en-US"/>
              </w:rPr>
            </w:pPr>
            <w:r w:rsidRPr="00466E20">
              <w:rPr>
                <w:rFonts w:ascii="Century Gothic" w:hAnsi="Century Gothic" w:cstheme="majorHAnsi"/>
                <w:sz w:val="16"/>
                <w:szCs w:val="16"/>
                <w:lang w:val="en-US"/>
              </w:rPr>
              <w:t>Less than 5% of draft legislation adopted under the urgent procedure</w:t>
            </w:r>
            <w:r w:rsidR="00706FA7" w:rsidRPr="00466E20">
              <w:rPr>
                <w:rFonts w:ascii="Century Gothic" w:hAnsi="Century Gothic" w:cstheme="majorHAnsi"/>
                <w:sz w:val="16"/>
                <w:szCs w:val="16"/>
                <w:lang w:val="en-US"/>
              </w:rPr>
              <w:t>.</w:t>
            </w:r>
          </w:p>
        </w:tc>
        <w:tc>
          <w:tcPr>
            <w:tcW w:w="1134" w:type="dxa"/>
          </w:tcPr>
          <w:p w14:paraId="395980B9" w14:textId="77777777" w:rsidR="009308DB" w:rsidRPr="00466E20" w:rsidRDefault="009308DB" w:rsidP="003E69F7">
            <w:pPr>
              <w:jc w:val="center"/>
              <w:rPr>
                <w:rFonts w:ascii="Century Gothic" w:hAnsi="Century Gothic" w:cstheme="majorHAnsi"/>
                <w:i/>
                <w:iCs/>
                <w:sz w:val="16"/>
                <w:szCs w:val="16"/>
                <w:lang w:val="en-US"/>
              </w:rPr>
            </w:pPr>
            <w:r w:rsidRPr="00466E20">
              <w:rPr>
                <w:rFonts w:ascii="Century Gothic" w:hAnsi="Century Gothic" w:cstheme="majorHAnsi"/>
                <w:i/>
                <w:iCs/>
                <w:sz w:val="16"/>
                <w:szCs w:val="16"/>
                <w:lang w:val="en-US"/>
              </w:rPr>
              <w:t>91%</w:t>
            </w:r>
          </w:p>
        </w:tc>
      </w:tr>
      <w:tr w:rsidR="009724BB" w:rsidRPr="00466E20" w14:paraId="51CE0930" w14:textId="77777777" w:rsidTr="00706FA7">
        <w:tc>
          <w:tcPr>
            <w:tcW w:w="1413" w:type="dxa"/>
            <w:vMerge/>
            <w:shd w:val="clear" w:color="auto" w:fill="D9E2F3" w:themeFill="accent1" w:themeFillTint="33"/>
          </w:tcPr>
          <w:p w14:paraId="1A9FB6CF" w14:textId="77777777" w:rsidR="009308DB" w:rsidRPr="00466E20" w:rsidRDefault="009308DB" w:rsidP="003E69F7">
            <w:pPr>
              <w:jc w:val="both"/>
              <w:rPr>
                <w:rFonts w:ascii="Century Gothic" w:hAnsi="Century Gothic"/>
                <w:i/>
                <w:iCs/>
                <w:sz w:val="20"/>
                <w:szCs w:val="20"/>
                <w:lang w:val="en-US"/>
              </w:rPr>
            </w:pPr>
          </w:p>
        </w:tc>
        <w:tc>
          <w:tcPr>
            <w:tcW w:w="850" w:type="dxa"/>
          </w:tcPr>
          <w:p w14:paraId="7C34DD44" w14:textId="77777777" w:rsidR="009308DB" w:rsidRPr="00466E20" w:rsidRDefault="009308DB" w:rsidP="003E69F7">
            <w:pPr>
              <w:rPr>
                <w:rFonts w:ascii="Century Gothic" w:hAnsi="Century Gothic"/>
                <w:sz w:val="18"/>
                <w:szCs w:val="18"/>
                <w:lang w:val="en-US"/>
              </w:rPr>
            </w:pPr>
            <w:r w:rsidRPr="00466E20">
              <w:rPr>
                <w:rFonts w:ascii="Century Gothic" w:hAnsi="Century Gothic"/>
                <w:sz w:val="18"/>
                <w:szCs w:val="18"/>
                <w:lang w:val="en-US"/>
              </w:rPr>
              <w:t>1.3</w:t>
            </w:r>
          </w:p>
        </w:tc>
        <w:tc>
          <w:tcPr>
            <w:tcW w:w="2835" w:type="dxa"/>
          </w:tcPr>
          <w:p w14:paraId="13197124" w14:textId="77777777" w:rsidR="009308DB" w:rsidRPr="00466E20" w:rsidRDefault="009308DB" w:rsidP="003E69F7">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Amendments to legislative framework implemented to promote transparency and public participation. </w:t>
            </w:r>
          </w:p>
        </w:tc>
        <w:tc>
          <w:tcPr>
            <w:tcW w:w="2694" w:type="dxa"/>
          </w:tcPr>
          <w:p w14:paraId="52163A3C" w14:textId="77777777" w:rsidR="009308DB" w:rsidRPr="00466E20" w:rsidRDefault="009308DB" w:rsidP="003E69F7">
            <w:pPr>
              <w:rPr>
                <w:rFonts w:ascii="Century Gothic" w:hAnsi="Century Gothic" w:cstheme="majorHAnsi"/>
                <w:sz w:val="16"/>
                <w:szCs w:val="16"/>
                <w:lang w:val="en-US"/>
              </w:rPr>
            </w:pPr>
            <w:r w:rsidRPr="00466E20">
              <w:rPr>
                <w:rFonts w:ascii="Century Gothic" w:hAnsi="Century Gothic" w:cstheme="majorHAnsi"/>
                <w:sz w:val="16"/>
                <w:szCs w:val="16"/>
                <w:lang w:val="en-US"/>
              </w:rPr>
              <w:t>`Partial`</w:t>
            </w:r>
          </w:p>
        </w:tc>
        <w:tc>
          <w:tcPr>
            <w:tcW w:w="1134" w:type="dxa"/>
          </w:tcPr>
          <w:p w14:paraId="39C4E691" w14:textId="77777777" w:rsidR="009308DB" w:rsidRPr="00466E20" w:rsidRDefault="009308DB" w:rsidP="003E69F7">
            <w:pPr>
              <w:jc w:val="center"/>
              <w:rPr>
                <w:rFonts w:ascii="Century Gothic" w:hAnsi="Century Gothic" w:cstheme="majorHAnsi"/>
                <w:sz w:val="16"/>
                <w:szCs w:val="16"/>
                <w:lang w:val="en-US"/>
              </w:rPr>
            </w:pPr>
            <w:r w:rsidRPr="00466E20">
              <w:rPr>
                <w:rFonts w:ascii="Century Gothic" w:hAnsi="Century Gothic" w:cstheme="majorHAnsi"/>
                <w:sz w:val="16"/>
                <w:szCs w:val="16"/>
                <w:lang w:val="en-US"/>
              </w:rPr>
              <w:t>100%</w:t>
            </w:r>
          </w:p>
        </w:tc>
      </w:tr>
      <w:tr w:rsidR="009724BB" w:rsidRPr="00466E20" w14:paraId="1EBAC6B7" w14:textId="77777777" w:rsidTr="00706FA7">
        <w:tc>
          <w:tcPr>
            <w:tcW w:w="1413" w:type="dxa"/>
            <w:vMerge/>
            <w:shd w:val="clear" w:color="auto" w:fill="D9E2F3" w:themeFill="accent1" w:themeFillTint="33"/>
          </w:tcPr>
          <w:p w14:paraId="68435F56" w14:textId="77777777" w:rsidR="009308DB" w:rsidRPr="00466E20" w:rsidRDefault="009308DB" w:rsidP="003E69F7">
            <w:pPr>
              <w:jc w:val="both"/>
              <w:rPr>
                <w:rFonts w:ascii="Century Gothic" w:hAnsi="Century Gothic"/>
                <w:i/>
                <w:iCs/>
                <w:sz w:val="20"/>
                <w:szCs w:val="20"/>
                <w:lang w:val="en-US"/>
              </w:rPr>
            </w:pPr>
          </w:p>
        </w:tc>
        <w:tc>
          <w:tcPr>
            <w:tcW w:w="850" w:type="dxa"/>
          </w:tcPr>
          <w:p w14:paraId="7BAD4B78" w14:textId="77777777" w:rsidR="009308DB" w:rsidRPr="00466E20" w:rsidRDefault="009308DB" w:rsidP="003E69F7">
            <w:pPr>
              <w:rPr>
                <w:rFonts w:ascii="Century Gothic" w:hAnsi="Century Gothic"/>
                <w:sz w:val="18"/>
                <w:szCs w:val="18"/>
                <w:lang w:val="en-US"/>
              </w:rPr>
            </w:pPr>
            <w:r w:rsidRPr="00466E20">
              <w:rPr>
                <w:rFonts w:ascii="Century Gothic" w:hAnsi="Century Gothic"/>
                <w:sz w:val="18"/>
                <w:szCs w:val="18"/>
                <w:lang w:val="en-US"/>
              </w:rPr>
              <w:t>2.2</w:t>
            </w:r>
          </w:p>
        </w:tc>
        <w:tc>
          <w:tcPr>
            <w:tcW w:w="2835" w:type="dxa"/>
          </w:tcPr>
          <w:p w14:paraId="423523A5" w14:textId="77777777" w:rsidR="009308DB" w:rsidRPr="00466E20" w:rsidRDefault="009308DB" w:rsidP="003E69F7">
            <w:pPr>
              <w:rPr>
                <w:rFonts w:ascii="Century Gothic" w:hAnsi="Century Gothic" w:cstheme="majorHAnsi"/>
                <w:sz w:val="16"/>
                <w:szCs w:val="16"/>
                <w:lang w:val="en-US"/>
              </w:rPr>
            </w:pPr>
            <w:r w:rsidRPr="00466E20">
              <w:rPr>
                <w:rFonts w:ascii="Century Gothic" w:hAnsi="Century Gothic" w:cstheme="majorHAnsi"/>
                <w:sz w:val="16"/>
                <w:szCs w:val="16"/>
                <w:lang w:val="en-US"/>
              </w:rPr>
              <w:t>10 PH/consultations per year per LA with a (%) of time allocated for inputs by citizens/ CSOs that reflect citizen concerns per supported LA.</w:t>
            </w:r>
          </w:p>
        </w:tc>
        <w:tc>
          <w:tcPr>
            <w:tcW w:w="2694" w:type="dxa"/>
          </w:tcPr>
          <w:p w14:paraId="0BA53DE5" w14:textId="77777777" w:rsidR="009308DB" w:rsidRPr="00466E20" w:rsidRDefault="009308DB" w:rsidP="003E69F7">
            <w:pPr>
              <w:rPr>
                <w:rFonts w:ascii="Century Gothic" w:hAnsi="Century Gothic" w:cstheme="majorHAnsi"/>
                <w:sz w:val="16"/>
                <w:szCs w:val="16"/>
                <w:lang w:val="en-US"/>
              </w:rPr>
            </w:pPr>
            <w:r w:rsidRPr="00466E20">
              <w:rPr>
                <w:rFonts w:ascii="Century Gothic" w:hAnsi="Century Gothic" w:cstheme="majorHAnsi"/>
                <w:sz w:val="16"/>
                <w:szCs w:val="16"/>
                <w:lang w:val="en-US"/>
              </w:rPr>
              <w:t>85% of L</w:t>
            </w:r>
            <w:r w:rsidR="008D539F" w:rsidRPr="00466E20">
              <w:rPr>
                <w:rFonts w:ascii="Century Gothic" w:hAnsi="Century Gothic" w:cstheme="majorHAnsi"/>
                <w:sz w:val="16"/>
                <w:szCs w:val="16"/>
                <w:lang w:val="en-US"/>
              </w:rPr>
              <w:t>A</w:t>
            </w:r>
            <w:r w:rsidRPr="00466E20">
              <w:rPr>
                <w:rFonts w:ascii="Century Gothic" w:hAnsi="Century Gothic" w:cstheme="majorHAnsi"/>
                <w:sz w:val="16"/>
                <w:szCs w:val="16"/>
                <w:lang w:val="en-US"/>
              </w:rPr>
              <w:t>s organized at least 1 public debate per year</w:t>
            </w:r>
            <w:r w:rsidR="00706FA7" w:rsidRPr="00466E20">
              <w:rPr>
                <w:rFonts w:ascii="Century Gothic" w:hAnsi="Century Gothic" w:cstheme="majorHAnsi"/>
                <w:sz w:val="16"/>
                <w:szCs w:val="16"/>
                <w:lang w:val="en-US"/>
              </w:rPr>
              <w:t>.</w:t>
            </w:r>
          </w:p>
        </w:tc>
        <w:tc>
          <w:tcPr>
            <w:tcW w:w="1134" w:type="dxa"/>
          </w:tcPr>
          <w:p w14:paraId="5D444292" w14:textId="77777777" w:rsidR="009308DB" w:rsidRPr="00466E20" w:rsidRDefault="009308DB" w:rsidP="003E69F7">
            <w:pPr>
              <w:jc w:val="center"/>
              <w:rPr>
                <w:rFonts w:ascii="Century Gothic" w:hAnsi="Century Gothic" w:cstheme="majorHAnsi"/>
                <w:sz w:val="16"/>
                <w:szCs w:val="16"/>
                <w:lang w:val="en-US"/>
              </w:rPr>
            </w:pPr>
            <w:r w:rsidRPr="00466E20">
              <w:rPr>
                <w:rFonts w:ascii="Century Gothic" w:hAnsi="Century Gothic" w:cstheme="majorHAnsi"/>
                <w:sz w:val="16"/>
                <w:szCs w:val="16"/>
                <w:lang w:val="en-US"/>
              </w:rPr>
              <w:t>88%</w:t>
            </w:r>
          </w:p>
        </w:tc>
      </w:tr>
      <w:tr w:rsidR="009724BB" w:rsidRPr="00466E20" w14:paraId="148736ED" w14:textId="77777777" w:rsidTr="00706FA7">
        <w:tc>
          <w:tcPr>
            <w:tcW w:w="1413" w:type="dxa"/>
            <w:vMerge/>
            <w:shd w:val="clear" w:color="auto" w:fill="D9E2F3" w:themeFill="accent1" w:themeFillTint="33"/>
          </w:tcPr>
          <w:p w14:paraId="7E660EA1" w14:textId="77777777" w:rsidR="009308DB" w:rsidRPr="00466E20" w:rsidRDefault="009308DB" w:rsidP="003E69F7">
            <w:pPr>
              <w:jc w:val="both"/>
              <w:rPr>
                <w:rFonts w:ascii="Century Gothic" w:hAnsi="Century Gothic"/>
                <w:i/>
                <w:iCs/>
                <w:sz w:val="20"/>
                <w:szCs w:val="20"/>
                <w:lang w:val="en-US"/>
              </w:rPr>
            </w:pPr>
          </w:p>
        </w:tc>
        <w:tc>
          <w:tcPr>
            <w:tcW w:w="850" w:type="dxa"/>
          </w:tcPr>
          <w:p w14:paraId="2C4C2083" w14:textId="77777777" w:rsidR="009308DB" w:rsidRPr="00466E20" w:rsidRDefault="009308DB" w:rsidP="003E69F7">
            <w:pPr>
              <w:rPr>
                <w:rFonts w:ascii="Century Gothic" w:hAnsi="Century Gothic"/>
                <w:sz w:val="18"/>
                <w:szCs w:val="18"/>
                <w:lang w:val="en-US"/>
              </w:rPr>
            </w:pPr>
            <w:r w:rsidRPr="00466E20">
              <w:rPr>
                <w:rFonts w:ascii="Century Gothic" w:hAnsi="Century Gothic"/>
                <w:sz w:val="18"/>
                <w:szCs w:val="18"/>
                <w:lang w:val="en-US"/>
              </w:rPr>
              <w:t>3.2</w:t>
            </w:r>
          </w:p>
        </w:tc>
        <w:tc>
          <w:tcPr>
            <w:tcW w:w="2835" w:type="dxa"/>
          </w:tcPr>
          <w:p w14:paraId="7F881C53" w14:textId="77777777" w:rsidR="009308DB" w:rsidRPr="00466E20" w:rsidRDefault="009308DB" w:rsidP="003E69F7">
            <w:pPr>
              <w:rPr>
                <w:rFonts w:ascii="Century Gothic" w:hAnsi="Century Gothic" w:cstheme="majorHAnsi"/>
                <w:sz w:val="16"/>
                <w:szCs w:val="16"/>
                <w:lang w:val="en-US"/>
              </w:rPr>
            </w:pPr>
            <w:r w:rsidRPr="00466E20">
              <w:rPr>
                <w:rFonts w:ascii="Century Gothic" w:hAnsi="Century Gothic" w:cstheme="majorHAnsi"/>
                <w:sz w:val="16"/>
                <w:szCs w:val="16"/>
                <w:lang w:val="en-US"/>
              </w:rPr>
              <w:t xml:space="preserve">5 draft law reviews, oversight inquiries based on evidence-based gender impact assessments conducted as a part of a routine review of draft laws or oversight inquiries by 2023. </w:t>
            </w:r>
          </w:p>
        </w:tc>
        <w:tc>
          <w:tcPr>
            <w:tcW w:w="2694" w:type="dxa"/>
          </w:tcPr>
          <w:p w14:paraId="23B39B15" w14:textId="77777777" w:rsidR="009308DB" w:rsidRPr="00466E20" w:rsidRDefault="009308DB" w:rsidP="003E69F7">
            <w:pPr>
              <w:rPr>
                <w:rFonts w:ascii="Century Gothic" w:hAnsi="Century Gothic" w:cstheme="majorHAnsi"/>
                <w:sz w:val="16"/>
                <w:szCs w:val="16"/>
                <w:lang w:val="en-US"/>
              </w:rPr>
            </w:pPr>
            <w:r w:rsidRPr="00466E20">
              <w:rPr>
                <w:rFonts w:ascii="Century Gothic" w:hAnsi="Century Gothic" w:cstheme="majorHAnsi"/>
                <w:sz w:val="16"/>
                <w:szCs w:val="16"/>
                <w:lang w:val="en-US"/>
              </w:rPr>
              <w:t>Partially – Law on Gender Equality and gender budgeting at the local level, without routine overview of draft laws.</w:t>
            </w:r>
          </w:p>
        </w:tc>
        <w:tc>
          <w:tcPr>
            <w:tcW w:w="1134" w:type="dxa"/>
          </w:tcPr>
          <w:p w14:paraId="3C514314" w14:textId="77777777" w:rsidR="009308DB" w:rsidRPr="00466E20" w:rsidRDefault="009308DB" w:rsidP="003E69F7">
            <w:pPr>
              <w:jc w:val="center"/>
              <w:rPr>
                <w:rFonts w:ascii="Century Gothic" w:hAnsi="Century Gothic" w:cstheme="majorHAnsi"/>
                <w:sz w:val="16"/>
                <w:szCs w:val="16"/>
                <w:lang w:val="en-US"/>
              </w:rPr>
            </w:pPr>
            <w:r w:rsidRPr="00466E20">
              <w:rPr>
                <w:rFonts w:ascii="Century Gothic" w:hAnsi="Century Gothic" w:cstheme="majorHAnsi"/>
                <w:sz w:val="16"/>
                <w:szCs w:val="16"/>
                <w:lang w:val="en-US"/>
              </w:rPr>
              <w:t>90%</w:t>
            </w:r>
          </w:p>
        </w:tc>
      </w:tr>
    </w:tbl>
    <w:p w14:paraId="2252E1B7" w14:textId="77777777" w:rsidR="009308DB" w:rsidRPr="00466E20" w:rsidRDefault="001D46CC" w:rsidP="009308DB">
      <w:pPr>
        <w:pBdr>
          <w:top w:val="nil"/>
          <w:left w:val="nil"/>
          <w:bottom w:val="nil"/>
          <w:right w:val="nil"/>
          <w:between w:val="nil"/>
        </w:pBdr>
        <w:jc w:val="both"/>
        <w:rPr>
          <w:rFonts w:ascii="Century Gothic" w:hAnsi="Century Gothic"/>
          <w:iCs/>
          <w:sz w:val="18"/>
          <w:szCs w:val="18"/>
          <w:lang w:val="en-US"/>
        </w:rPr>
      </w:pPr>
      <w:r w:rsidRPr="00466E20">
        <w:rPr>
          <w:rFonts w:ascii="Century Gothic" w:hAnsi="Century Gothic"/>
          <w:iCs/>
          <w:sz w:val="18"/>
          <w:szCs w:val="18"/>
          <w:lang w:val="en-US"/>
        </w:rPr>
        <w:t>*</w:t>
      </w:r>
      <w:r w:rsidR="00D75AAF" w:rsidRPr="00466E20">
        <w:rPr>
          <w:rFonts w:ascii="Century Gothic" w:hAnsi="Century Gothic"/>
          <w:iCs/>
          <w:sz w:val="18"/>
          <w:szCs w:val="18"/>
          <w:lang w:val="en-US"/>
        </w:rPr>
        <w:t xml:space="preserve"> Source: </w:t>
      </w:r>
      <w:r w:rsidRPr="00466E20">
        <w:rPr>
          <w:rFonts w:ascii="Century Gothic" w:hAnsi="Century Gothic"/>
          <w:iCs/>
          <w:sz w:val="18"/>
          <w:szCs w:val="18"/>
          <w:lang w:val="en-US"/>
        </w:rPr>
        <w:t>UNDP self-assessment</w:t>
      </w:r>
    </w:p>
    <w:p w14:paraId="60A9E51F" w14:textId="77777777" w:rsidR="00AD0736" w:rsidRPr="00466E20" w:rsidRDefault="00AD0736" w:rsidP="009308DB">
      <w:pPr>
        <w:pBdr>
          <w:top w:val="nil"/>
          <w:left w:val="nil"/>
          <w:bottom w:val="nil"/>
          <w:right w:val="nil"/>
          <w:between w:val="nil"/>
        </w:pBdr>
        <w:jc w:val="both"/>
        <w:rPr>
          <w:rFonts w:ascii="Century Gothic" w:hAnsi="Century Gothic"/>
          <w:lang w:val="en-US"/>
        </w:rPr>
      </w:pPr>
    </w:p>
    <w:p w14:paraId="70C7C694" w14:textId="77777777" w:rsidR="00FD4EC7" w:rsidRPr="00466E20" w:rsidRDefault="00FD4EC7" w:rsidP="00F40A45">
      <w:pPr>
        <w:rPr>
          <w:rFonts w:ascii="Century Gothic" w:hAnsi="Century Gothic"/>
          <w:lang w:val="en-US"/>
        </w:rPr>
      </w:pPr>
    </w:p>
    <w:p w14:paraId="3B1A0052" w14:textId="77777777" w:rsidR="009308DB" w:rsidRPr="00466E20" w:rsidRDefault="008A27FF" w:rsidP="00F40A45">
      <w:pPr>
        <w:rPr>
          <w:rFonts w:ascii="Century Gothic" w:hAnsi="Century Gothic"/>
          <w:lang w:val="en-US"/>
        </w:rPr>
      </w:pPr>
      <w:r w:rsidRPr="00466E20">
        <w:rPr>
          <w:rFonts w:ascii="Century Gothic" w:hAnsi="Century Gothic"/>
          <w:b/>
          <w:bCs/>
          <w:sz w:val="22"/>
          <w:szCs w:val="22"/>
          <w:lang w:val="en-US"/>
        </w:rPr>
        <w:t xml:space="preserve">SUMMARY OF </w:t>
      </w:r>
      <w:r w:rsidR="00CE4DC5" w:rsidRPr="00466E20">
        <w:rPr>
          <w:rFonts w:ascii="Century Gothic" w:hAnsi="Century Gothic"/>
          <w:b/>
          <w:bCs/>
          <w:sz w:val="22"/>
          <w:szCs w:val="22"/>
          <w:lang w:val="en-US"/>
        </w:rPr>
        <w:t xml:space="preserve">KEY RESULTS AND </w:t>
      </w:r>
      <w:r w:rsidR="009308DB" w:rsidRPr="00466E20">
        <w:rPr>
          <w:rFonts w:ascii="Century Gothic" w:hAnsi="Century Gothic"/>
          <w:b/>
          <w:bCs/>
          <w:sz w:val="22"/>
          <w:szCs w:val="22"/>
          <w:lang w:val="en-US"/>
        </w:rPr>
        <w:t>WHAT WORKED WELL</w:t>
      </w:r>
      <w:r w:rsidR="005A785B" w:rsidRPr="00466E20">
        <w:rPr>
          <w:rFonts w:ascii="Century Gothic" w:hAnsi="Century Gothic"/>
          <w:b/>
          <w:bCs/>
          <w:sz w:val="22"/>
          <w:szCs w:val="22"/>
          <w:lang w:val="en-US"/>
        </w:rPr>
        <w:t xml:space="preserve"> OVERALL</w:t>
      </w:r>
    </w:p>
    <w:p w14:paraId="6F8B1AA2" w14:textId="77777777" w:rsidR="00AD0736" w:rsidRPr="00466E20" w:rsidRDefault="00AD0736" w:rsidP="009308DB">
      <w:pPr>
        <w:pBdr>
          <w:top w:val="nil"/>
          <w:left w:val="nil"/>
          <w:bottom w:val="nil"/>
          <w:right w:val="nil"/>
          <w:between w:val="nil"/>
        </w:pBdr>
        <w:jc w:val="both"/>
        <w:rPr>
          <w:rFonts w:ascii="Century Gothic" w:hAnsi="Century Gothic"/>
          <w:b/>
          <w:bCs/>
          <w:sz w:val="21"/>
          <w:szCs w:val="21"/>
          <w:lang w:val="en-US"/>
        </w:rPr>
      </w:pPr>
    </w:p>
    <w:p w14:paraId="4689B8AE" w14:textId="77777777" w:rsidR="009308DB" w:rsidRPr="00466E20" w:rsidRDefault="009308DB" w:rsidP="00391F52">
      <w:pPr>
        <w:pBdr>
          <w:top w:val="nil"/>
          <w:left w:val="nil"/>
          <w:bottom w:val="nil"/>
          <w:right w:val="nil"/>
          <w:between w:val="nil"/>
        </w:pBdr>
        <w:spacing w:line="276" w:lineRule="auto"/>
        <w:jc w:val="both"/>
        <w:rPr>
          <w:rFonts w:ascii="Century Gothic" w:hAnsi="Century Gothic"/>
          <w:sz w:val="21"/>
          <w:szCs w:val="21"/>
          <w:lang w:val="en-US"/>
        </w:rPr>
      </w:pPr>
      <w:r w:rsidRPr="00466E20">
        <w:rPr>
          <w:rFonts w:ascii="Century Gothic" w:hAnsi="Century Gothic"/>
          <w:b/>
          <w:bCs/>
          <w:sz w:val="21"/>
          <w:szCs w:val="21"/>
          <w:lang w:val="en-US"/>
        </w:rPr>
        <w:t>Partnering with well reputed and trusted partners</w:t>
      </w:r>
      <w:r w:rsidR="00AD0736" w:rsidRPr="00466E20">
        <w:rPr>
          <w:rFonts w:ascii="Century Gothic" w:hAnsi="Century Gothic"/>
          <w:b/>
          <w:bCs/>
          <w:sz w:val="21"/>
          <w:szCs w:val="21"/>
          <w:lang w:val="en-US"/>
        </w:rPr>
        <w:t>.</w:t>
      </w:r>
      <w:r w:rsidR="00AD0736" w:rsidRPr="00466E20">
        <w:rPr>
          <w:rFonts w:ascii="Century Gothic" w:hAnsi="Century Gothic"/>
          <w:sz w:val="21"/>
          <w:szCs w:val="21"/>
          <w:lang w:val="en-US"/>
        </w:rPr>
        <w:t xml:space="preserve">  </w:t>
      </w:r>
      <w:proofErr w:type="gramStart"/>
      <w:r w:rsidR="00AD0736" w:rsidRPr="00466E20">
        <w:rPr>
          <w:rFonts w:ascii="Century Gothic" w:hAnsi="Century Gothic"/>
          <w:sz w:val="21"/>
          <w:szCs w:val="21"/>
          <w:lang w:val="en-US"/>
        </w:rPr>
        <w:t>All of</w:t>
      </w:r>
      <w:proofErr w:type="gramEnd"/>
      <w:r w:rsidR="00AD0736" w:rsidRPr="00466E20">
        <w:rPr>
          <w:rFonts w:ascii="Century Gothic" w:hAnsi="Century Gothic"/>
          <w:sz w:val="21"/>
          <w:szCs w:val="21"/>
          <w:lang w:val="en-US"/>
        </w:rPr>
        <w:t xml:space="preserve"> the </w:t>
      </w:r>
      <w:r w:rsidR="00391F52" w:rsidRPr="00466E20">
        <w:rPr>
          <w:rFonts w:ascii="Century Gothic" w:hAnsi="Century Gothic"/>
          <w:sz w:val="21"/>
          <w:szCs w:val="21"/>
          <w:lang w:val="en-US"/>
        </w:rPr>
        <w:t xml:space="preserve">Project’s </w:t>
      </w:r>
      <w:r w:rsidR="003D42B2" w:rsidRPr="00466E20">
        <w:rPr>
          <w:rFonts w:ascii="Century Gothic" w:hAnsi="Century Gothic"/>
          <w:sz w:val="21"/>
          <w:szCs w:val="21"/>
          <w:lang w:val="en-US"/>
        </w:rPr>
        <w:t xml:space="preserve">implementing </w:t>
      </w:r>
      <w:r w:rsidR="00AD0736" w:rsidRPr="00466E20">
        <w:rPr>
          <w:rFonts w:ascii="Century Gothic" w:hAnsi="Century Gothic"/>
          <w:sz w:val="21"/>
          <w:szCs w:val="21"/>
          <w:lang w:val="en-US"/>
        </w:rPr>
        <w:t xml:space="preserve">partners </w:t>
      </w:r>
      <w:r w:rsidR="003D42B2" w:rsidRPr="00466E20">
        <w:rPr>
          <w:rFonts w:ascii="Century Gothic" w:hAnsi="Century Gothic"/>
          <w:sz w:val="21"/>
          <w:szCs w:val="21"/>
          <w:lang w:val="en-US"/>
        </w:rPr>
        <w:t>- UNDP, T</w:t>
      </w:r>
      <w:r w:rsidR="008A27FF" w:rsidRPr="00466E20">
        <w:rPr>
          <w:rFonts w:ascii="Century Gothic" w:hAnsi="Century Gothic"/>
          <w:sz w:val="21"/>
          <w:szCs w:val="21"/>
          <w:lang w:val="en-US"/>
        </w:rPr>
        <w:t>S</w:t>
      </w:r>
      <w:r w:rsidR="003D42B2" w:rsidRPr="00466E20">
        <w:rPr>
          <w:rFonts w:ascii="Century Gothic" w:hAnsi="Century Gothic"/>
          <w:sz w:val="21"/>
          <w:szCs w:val="21"/>
          <w:lang w:val="en-US"/>
        </w:rPr>
        <w:t xml:space="preserve">, </w:t>
      </w:r>
      <w:r w:rsidR="0075461E" w:rsidRPr="00466E20">
        <w:rPr>
          <w:rFonts w:ascii="Century Gothic" w:hAnsi="Century Gothic"/>
          <w:sz w:val="21"/>
          <w:szCs w:val="21"/>
          <w:lang w:val="en-US"/>
        </w:rPr>
        <w:t xml:space="preserve">the </w:t>
      </w:r>
      <w:r w:rsidR="003D42B2" w:rsidRPr="00466E20">
        <w:rPr>
          <w:rFonts w:ascii="Century Gothic" w:hAnsi="Century Gothic"/>
          <w:sz w:val="21"/>
          <w:szCs w:val="21"/>
          <w:lang w:val="en-US"/>
        </w:rPr>
        <w:t>S</w:t>
      </w:r>
      <w:r w:rsidR="0075461E" w:rsidRPr="00466E20">
        <w:rPr>
          <w:rFonts w:ascii="Century Gothic" w:hAnsi="Century Gothic"/>
          <w:sz w:val="21"/>
          <w:szCs w:val="21"/>
          <w:lang w:val="en-US"/>
        </w:rPr>
        <w:t xml:space="preserve">tanding </w:t>
      </w:r>
      <w:r w:rsidR="003D42B2" w:rsidRPr="00466E20">
        <w:rPr>
          <w:rFonts w:ascii="Century Gothic" w:hAnsi="Century Gothic"/>
          <w:sz w:val="21"/>
          <w:szCs w:val="21"/>
          <w:lang w:val="en-US"/>
        </w:rPr>
        <w:t>C</w:t>
      </w:r>
      <w:r w:rsidR="0075461E" w:rsidRPr="00466E20">
        <w:rPr>
          <w:rFonts w:ascii="Century Gothic" w:hAnsi="Century Gothic"/>
          <w:sz w:val="21"/>
          <w:szCs w:val="21"/>
          <w:lang w:val="en-US"/>
        </w:rPr>
        <w:t xml:space="preserve">onference on </w:t>
      </w:r>
      <w:r w:rsidR="003D42B2" w:rsidRPr="00466E20">
        <w:rPr>
          <w:rFonts w:ascii="Century Gothic" w:hAnsi="Century Gothic"/>
          <w:sz w:val="21"/>
          <w:szCs w:val="21"/>
          <w:lang w:val="en-US"/>
        </w:rPr>
        <w:t>T</w:t>
      </w:r>
      <w:r w:rsidR="0075461E" w:rsidRPr="00466E20">
        <w:rPr>
          <w:rFonts w:ascii="Century Gothic" w:hAnsi="Century Gothic"/>
          <w:sz w:val="21"/>
          <w:szCs w:val="21"/>
          <w:lang w:val="en-US"/>
        </w:rPr>
        <w:t xml:space="preserve">owns and </w:t>
      </w:r>
      <w:r w:rsidR="003D42B2" w:rsidRPr="00466E20">
        <w:rPr>
          <w:rFonts w:ascii="Century Gothic" w:hAnsi="Century Gothic"/>
          <w:sz w:val="21"/>
          <w:szCs w:val="21"/>
          <w:lang w:val="en-US"/>
        </w:rPr>
        <w:t>M</w:t>
      </w:r>
      <w:r w:rsidR="0075461E" w:rsidRPr="00466E20">
        <w:rPr>
          <w:rFonts w:ascii="Century Gothic" w:hAnsi="Century Gothic"/>
          <w:sz w:val="21"/>
          <w:szCs w:val="21"/>
          <w:lang w:val="en-US"/>
        </w:rPr>
        <w:t>unicipalities</w:t>
      </w:r>
      <w:r w:rsidR="003D42B2" w:rsidRPr="00466E20">
        <w:rPr>
          <w:rFonts w:ascii="Century Gothic" w:hAnsi="Century Gothic"/>
          <w:sz w:val="21"/>
          <w:szCs w:val="21"/>
          <w:lang w:val="en-US"/>
        </w:rPr>
        <w:t xml:space="preserve">, </w:t>
      </w:r>
      <w:r w:rsidR="0075461E" w:rsidRPr="00466E20">
        <w:rPr>
          <w:rFonts w:ascii="Century Gothic" w:hAnsi="Century Gothic"/>
          <w:sz w:val="21"/>
          <w:szCs w:val="21"/>
          <w:lang w:val="en-US"/>
        </w:rPr>
        <w:t xml:space="preserve">and </w:t>
      </w:r>
      <w:r w:rsidR="003D42B2" w:rsidRPr="00466E20">
        <w:rPr>
          <w:rFonts w:ascii="Century Gothic" w:hAnsi="Century Gothic"/>
          <w:sz w:val="21"/>
          <w:szCs w:val="21"/>
          <w:lang w:val="en-US"/>
        </w:rPr>
        <w:t>BFPE</w:t>
      </w:r>
      <w:r w:rsidR="0075461E" w:rsidRPr="00466E20">
        <w:rPr>
          <w:rFonts w:ascii="Century Gothic" w:hAnsi="Century Gothic"/>
          <w:sz w:val="21"/>
          <w:szCs w:val="21"/>
          <w:lang w:val="en-US"/>
        </w:rPr>
        <w:t xml:space="preserve"> </w:t>
      </w:r>
      <w:r w:rsidR="008A36D2" w:rsidRPr="00466E20">
        <w:rPr>
          <w:rFonts w:ascii="Century Gothic" w:hAnsi="Century Gothic"/>
          <w:sz w:val="21"/>
          <w:szCs w:val="21"/>
          <w:lang w:val="en-US"/>
        </w:rPr>
        <w:t xml:space="preserve">Foundation </w:t>
      </w:r>
      <w:r w:rsidR="001A39DF" w:rsidRPr="00466E20">
        <w:rPr>
          <w:rFonts w:ascii="Century Gothic" w:hAnsi="Century Gothic"/>
          <w:sz w:val="21"/>
          <w:szCs w:val="21"/>
          <w:lang w:val="en-US"/>
        </w:rPr>
        <w:t xml:space="preserve">for Responsible Society </w:t>
      </w:r>
      <w:r w:rsidR="0075461E" w:rsidRPr="00466E20">
        <w:rPr>
          <w:rFonts w:ascii="Century Gothic" w:hAnsi="Century Gothic"/>
          <w:sz w:val="21"/>
          <w:szCs w:val="21"/>
          <w:lang w:val="en-US"/>
        </w:rPr>
        <w:t xml:space="preserve">were </w:t>
      </w:r>
      <w:r w:rsidR="001A39DF" w:rsidRPr="00466E20">
        <w:rPr>
          <w:rFonts w:ascii="Century Gothic" w:hAnsi="Century Gothic"/>
          <w:sz w:val="21"/>
          <w:szCs w:val="21"/>
          <w:lang w:val="en-US"/>
        </w:rPr>
        <w:t>well</w:t>
      </w:r>
      <w:r w:rsidR="0075461E" w:rsidRPr="00466E20">
        <w:rPr>
          <w:rFonts w:ascii="Century Gothic" w:hAnsi="Century Gothic"/>
          <w:sz w:val="21"/>
          <w:szCs w:val="21"/>
          <w:lang w:val="en-US"/>
        </w:rPr>
        <w:t xml:space="preserve"> </w:t>
      </w:r>
      <w:r w:rsidR="00AD0736" w:rsidRPr="00466E20">
        <w:rPr>
          <w:rFonts w:ascii="Century Gothic" w:hAnsi="Century Gothic"/>
          <w:sz w:val="21"/>
          <w:szCs w:val="21"/>
          <w:lang w:val="en-US"/>
        </w:rPr>
        <w:t>chosen</w:t>
      </w:r>
      <w:r w:rsidR="000370A1" w:rsidRPr="00466E20">
        <w:rPr>
          <w:rFonts w:ascii="Century Gothic" w:hAnsi="Century Gothic"/>
          <w:sz w:val="21"/>
          <w:szCs w:val="21"/>
          <w:lang w:val="en-US"/>
        </w:rPr>
        <w:t xml:space="preserve">, </w:t>
      </w:r>
      <w:r w:rsidR="0075461E" w:rsidRPr="00466E20">
        <w:rPr>
          <w:rFonts w:ascii="Century Gothic" w:hAnsi="Century Gothic"/>
          <w:sz w:val="21"/>
          <w:szCs w:val="21"/>
          <w:lang w:val="en-US"/>
        </w:rPr>
        <w:t>reputable</w:t>
      </w:r>
      <w:r w:rsidR="000370A1" w:rsidRPr="00466E20">
        <w:rPr>
          <w:rFonts w:ascii="Century Gothic" w:hAnsi="Century Gothic"/>
          <w:sz w:val="21"/>
          <w:szCs w:val="21"/>
          <w:lang w:val="en-US"/>
        </w:rPr>
        <w:t>,</w:t>
      </w:r>
      <w:r w:rsidR="0075461E" w:rsidRPr="00466E20">
        <w:rPr>
          <w:rFonts w:ascii="Century Gothic" w:hAnsi="Century Gothic"/>
          <w:sz w:val="21"/>
          <w:szCs w:val="21"/>
          <w:lang w:val="en-US"/>
        </w:rPr>
        <w:t xml:space="preserve"> trusted and well received by national and local partners</w:t>
      </w:r>
      <w:r w:rsidR="000B3446" w:rsidRPr="00466E20">
        <w:rPr>
          <w:rFonts w:ascii="Century Gothic" w:hAnsi="Century Gothic"/>
          <w:sz w:val="21"/>
          <w:szCs w:val="21"/>
          <w:lang w:val="en-US"/>
        </w:rPr>
        <w:t xml:space="preserve">. This </w:t>
      </w:r>
      <w:r w:rsidR="000370A1" w:rsidRPr="00466E20">
        <w:rPr>
          <w:rFonts w:ascii="Century Gothic" w:hAnsi="Century Gothic"/>
          <w:sz w:val="21"/>
          <w:szCs w:val="21"/>
          <w:lang w:val="en-US"/>
        </w:rPr>
        <w:t>add</w:t>
      </w:r>
      <w:r w:rsidR="000B3446" w:rsidRPr="00466E20">
        <w:rPr>
          <w:rFonts w:ascii="Century Gothic" w:hAnsi="Century Gothic"/>
          <w:sz w:val="21"/>
          <w:szCs w:val="21"/>
          <w:lang w:val="en-US"/>
        </w:rPr>
        <w:t>ed</w:t>
      </w:r>
      <w:r w:rsidR="001A39DF" w:rsidRPr="00466E20">
        <w:rPr>
          <w:rFonts w:ascii="Century Gothic" w:hAnsi="Century Gothic"/>
          <w:sz w:val="21"/>
          <w:szCs w:val="21"/>
          <w:lang w:val="en-US"/>
        </w:rPr>
        <w:t xml:space="preserve"> </w:t>
      </w:r>
      <w:r w:rsidR="000370A1" w:rsidRPr="00466E20">
        <w:rPr>
          <w:rFonts w:ascii="Century Gothic" w:hAnsi="Century Gothic"/>
          <w:sz w:val="21"/>
          <w:szCs w:val="21"/>
          <w:lang w:val="en-US"/>
        </w:rPr>
        <w:t xml:space="preserve">to the </w:t>
      </w:r>
      <w:r w:rsidR="001A39DF" w:rsidRPr="00466E20">
        <w:rPr>
          <w:rFonts w:ascii="Century Gothic" w:hAnsi="Century Gothic"/>
          <w:sz w:val="21"/>
          <w:szCs w:val="21"/>
          <w:lang w:val="en-US"/>
        </w:rPr>
        <w:t xml:space="preserve">positive reputation and </w:t>
      </w:r>
      <w:r w:rsidR="000370A1" w:rsidRPr="00466E20">
        <w:rPr>
          <w:rFonts w:ascii="Century Gothic" w:hAnsi="Century Gothic"/>
          <w:sz w:val="21"/>
          <w:szCs w:val="21"/>
          <w:lang w:val="en-US"/>
        </w:rPr>
        <w:t>ease of implementation in a contentious</w:t>
      </w:r>
      <w:r w:rsidR="001A39DF" w:rsidRPr="00466E20">
        <w:rPr>
          <w:rFonts w:ascii="Century Gothic" w:hAnsi="Century Gothic"/>
          <w:sz w:val="21"/>
          <w:szCs w:val="21"/>
          <w:lang w:val="en-US"/>
        </w:rPr>
        <w:t xml:space="preserve"> and politically risk-prone </w:t>
      </w:r>
      <w:r w:rsidR="000370A1" w:rsidRPr="00466E20">
        <w:rPr>
          <w:rFonts w:ascii="Century Gothic" w:hAnsi="Century Gothic"/>
          <w:sz w:val="21"/>
          <w:szCs w:val="21"/>
          <w:lang w:val="en-US"/>
        </w:rPr>
        <w:t>context.</w:t>
      </w:r>
    </w:p>
    <w:p w14:paraId="2C7EC08E" w14:textId="77777777" w:rsidR="00791FD3" w:rsidRPr="00466E20" w:rsidRDefault="00791FD3" w:rsidP="003D7855">
      <w:pPr>
        <w:pStyle w:val="ListParagraph"/>
        <w:pBdr>
          <w:top w:val="nil"/>
          <w:left w:val="nil"/>
          <w:bottom w:val="nil"/>
          <w:right w:val="nil"/>
          <w:between w:val="nil"/>
        </w:pBdr>
        <w:spacing w:line="276" w:lineRule="auto"/>
        <w:jc w:val="both"/>
        <w:rPr>
          <w:rFonts w:ascii="Century Gothic" w:hAnsi="Century Gothic"/>
          <w:b/>
          <w:bCs/>
          <w:sz w:val="21"/>
          <w:szCs w:val="21"/>
          <w:lang w:val="en-US"/>
        </w:rPr>
      </w:pPr>
    </w:p>
    <w:p w14:paraId="15ADDD28" w14:textId="77777777" w:rsidR="009308DB" w:rsidRPr="00466E20" w:rsidRDefault="009308DB" w:rsidP="00391F52">
      <w:pPr>
        <w:pBdr>
          <w:top w:val="nil"/>
          <w:left w:val="nil"/>
          <w:bottom w:val="nil"/>
          <w:right w:val="nil"/>
          <w:between w:val="nil"/>
        </w:pBdr>
        <w:spacing w:line="276" w:lineRule="auto"/>
        <w:jc w:val="both"/>
        <w:rPr>
          <w:rFonts w:ascii="Century Gothic" w:hAnsi="Century Gothic"/>
          <w:sz w:val="21"/>
          <w:szCs w:val="21"/>
          <w:lang w:val="en-US"/>
        </w:rPr>
      </w:pPr>
      <w:r w:rsidRPr="00466E20">
        <w:rPr>
          <w:rFonts w:ascii="Century Gothic" w:hAnsi="Century Gothic"/>
          <w:b/>
          <w:bCs/>
          <w:sz w:val="21"/>
          <w:szCs w:val="21"/>
        </w:rPr>
        <w:t>R</w:t>
      </w:r>
      <w:r w:rsidRPr="00466E20">
        <w:rPr>
          <w:rFonts w:ascii="Century Gothic" w:hAnsi="Century Gothic"/>
          <w:b/>
          <w:bCs/>
          <w:sz w:val="21"/>
          <w:szCs w:val="21"/>
          <w:lang w:val="sk-SK"/>
        </w:rPr>
        <w:t>elevant</w:t>
      </w:r>
      <w:r w:rsidRPr="00466E20">
        <w:rPr>
          <w:rFonts w:ascii="Century Gothic" w:hAnsi="Century Gothic"/>
          <w:b/>
          <w:bCs/>
          <w:sz w:val="21"/>
          <w:szCs w:val="21"/>
        </w:rPr>
        <w:t xml:space="preserve"> </w:t>
      </w:r>
      <w:r w:rsidR="005A785B" w:rsidRPr="00466E20">
        <w:rPr>
          <w:rFonts w:ascii="Century Gothic" w:hAnsi="Century Gothic"/>
          <w:b/>
          <w:bCs/>
          <w:sz w:val="21"/>
          <w:szCs w:val="21"/>
        </w:rPr>
        <w:t xml:space="preserve">project </w:t>
      </w:r>
      <w:r w:rsidRPr="00466E20">
        <w:rPr>
          <w:rFonts w:ascii="Century Gothic" w:hAnsi="Century Gothic"/>
          <w:b/>
          <w:bCs/>
          <w:sz w:val="21"/>
          <w:szCs w:val="21"/>
        </w:rPr>
        <w:t>design</w:t>
      </w:r>
      <w:r w:rsidR="009724BB" w:rsidRPr="00466E20">
        <w:rPr>
          <w:rFonts w:ascii="Century Gothic" w:hAnsi="Century Gothic"/>
          <w:b/>
          <w:bCs/>
          <w:sz w:val="21"/>
          <w:szCs w:val="21"/>
        </w:rPr>
        <w:t>.</w:t>
      </w:r>
      <w:r w:rsidRPr="00466E20">
        <w:rPr>
          <w:rFonts w:ascii="Century Gothic" w:hAnsi="Century Gothic"/>
          <w:sz w:val="21"/>
          <w:szCs w:val="21"/>
        </w:rPr>
        <w:t xml:space="preserve"> </w:t>
      </w:r>
      <w:r w:rsidR="0075461E" w:rsidRPr="00466E20">
        <w:rPr>
          <w:rFonts w:ascii="Century Gothic" w:hAnsi="Century Gothic"/>
          <w:sz w:val="21"/>
          <w:szCs w:val="21"/>
        </w:rPr>
        <w:t>The three-track</w:t>
      </w:r>
      <w:r w:rsidR="00275284" w:rsidRPr="00466E20">
        <w:rPr>
          <w:rFonts w:ascii="Century Gothic" w:hAnsi="Century Gothic"/>
          <w:sz w:val="21"/>
          <w:szCs w:val="21"/>
        </w:rPr>
        <w:t>s</w:t>
      </w:r>
      <w:r w:rsidR="0075461E" w:rsidRPr="00466E20">
        <w:rPr>
          <w:rFonts w:ascii="Century Gothic" w:hAnsi="Century Gothic"/>
          <w:sz w:val="21"/>
          <w:szCs w:val="21"/>
        </w:rPr>
        <w:t xml:space="preserve"> </w:t>
      </w:r>
      <w:r w:rsidR="00275284" w:rsidRPr="00466E20">
        <w:rPr>
          <w:rFonts w:ascii="Century Gothic" w:hAnsi="Century Gothic"/>
          <w:sz w:val="21"/>
          <w:szCs w:val="21"/>
        </w:rPr>
        <w:t>of</w:t>
      </w:r>
      <w:r w:rsidR="0075461E" w:rsidRPr="00466E20">
        <w:rPr>
          <w:rFonts w:ascii="Century Gothic" w:hAnsi="Century Gothic"/>
          <w:sz w:val="21"/>
          <w:szCs w:val="21"/>
        </w:rPr>
        <w:t xml:space="preserve"> activities focused </w:t>
      </w:r>
      <w:proofErr w:type="gramStart"/>
      <w:r w:rsidR="0075461E" w:rsidRPr="00466E20">
        <w:rPr>
          <w:rFonts w:ascii="Century Gothic" w:hAnsi="Century Gothic"/>
          <w:sz w:val="21"/>
          <w:szCs w:val="21"/>
        </w:rPr>
        <w:t>at</w:t>
      </w:r>
      <w:proofErr w:type="gramEnd"/>
      <w:r w:rsidR="0075461E" w:rsidRPr="00466E20">
        <w:rPr>
          <w:rFonts w:ascii="Century Gothic" w:hAnsi="Century Gothic"/>
          <w:sz w:val="21"/>
          <w:szCs w:val="21"/>
        </w:rPr>
        <w:t xml:space="preserve"> </w:t>
      </w:r>
      <w:r w:rsidRPr="00466E20">
        <w:rPr>
          <w:rFonts w:ascii="Century Gothic" w:hAnsi="Century Gothic"/>
          <w:sz w:val="21"/>
          <w:szCs w:val="21"/>
        </w:rPr>
        <w:t>N</w:t>
      </w:r>
      <w:r w:rsidRPr="00466E20">
        <w:rPr>
          <w:rFonts w:ascii="Century Gothic" w:hAnsi="Century Gothic"/>
          <w:sz w:val="21"/>
          <w:szCs w:val="21"/>
          <w:lang w:val="sk-SK"/>
        </w:rPr>
        <w:t>ational</w:t>
      </w:r>
      <w:r w:rsidRPr="00466E20">
        <w:rPr>
          <w:rFonts w:ascii="Century Gothic" w:hAnsi="Century Gothic"/>
          <w:sz w:val="21"/>
          <w:szCs w:val="21"/>
        </w:rPr>
        <w:t xml:space="preserve"> Parliament</w:t>
      </w:r>
      <w:r w:rsidR="0075461E" w:rsidRPr="00466E20">
        <w:rPr>
          <w:rFonts w:ascii="Century Gothic" w:hAnsi="Century Gothic"/>
          <w:sz w:val="21"/>
          <w:szCs w:val="21"/>
        </w:rPr>
        <w:t>, at</w:t>
      </w:r>
      <w:r w:rsidRPr="00466E20">
        <w:rPr>
          <w:rFonts w:ascii="Century Gothic" w:hAnsi="Century Gothic"/>
          <w:sz w:val="21"/>
          <w:szCs w:val="21"/>
        </w:rPr>
        <w:t xml:space="preserve"> L</w:t>
      </w:r>
      <w:r w:rsidR="0075461E" w:rsidRPr="00466E20">
        <w:rPr>
          <w:rFonts w:ascii="Century Gothic" w:hAnsi="Century Gothic"/>
          <w:sz w:val="21"/>
          <w:szCs w:val="21"/>
          <w:lang w:val="en-US"/>
        </w:rPr>
        <w:t>ocal</w:t>
      </w:r>
      <w:r w:rsidRPr="00466E20">
        <w:rPr>
          <w:rFonts w:ascii="Century Gothic" w:hAnsi="Century Gothic"/>
          <w:sz w:val="21"/>
          <w:szCs w:val="21"/>
          <w:lang w:val="en-US"/>
        </w:rPr>
        <w:t xml:space="preserve"> Assemblies </w:t>
      </w:r>
      <w:r w:rsidR="0075461E" w:rsidRPr="00466E20">
        <w:rPr>
          <w:rFonts w:ascii="Century Gothic" w:hAnsi="Century Gothic"/>
          <w:sz w:val="21"/>
          <w:szCs w:val="21"/>
        </w:rPr>
        <w:t xml:space="preserve">and </w:t>
      </w:r>
      <w:r w:rsidRPr="00466E20">
        <w:rPr>
          <w:rFonts w:ascii="Century Gothic" w:hAnsi="Century Gothic"/>
          <w:sz w:val="21"/>
          <w:szCs w:val="21"/>
        </w:rPr>
        <w:t>CSOs</w:t>
      </w:r>
      <w:r w:rsidR="0075461E" w:rsidRPr="00466E20">
        <w:rPr>
          <w:rFonts w:ascii="Century Gothic" w:hAnsi="Century Gothic"/>
          <w:sz w:val="21"/>
          <w:szCs w:val="21"/>
        </w:rPr>
        <w:t xml:space="preserve"> were mutually reinforcing and enabled the project to have a level of agility</w:t>
      </w:r>
      <w:r w:rsidR="000370A1" w:rsidRPr="00466E20">
        <w:rPr>
          <w:rFonts w:ascii="Century Gothic" w:hAnsi="Century Gothic"/>
          <w:sz w:val="21"/>
          <w:szCs w:val="21"/>
        </w:rPr>
        <w:t xml:space="preserve"> </w:t>
      </w:r>
      <w:r w:rsidR="001A39DF" w:rsidRPr="00466E20">
        <w:rPr>
          <w:rFonts w:ascii="Century Gothic" w:hAnsi="Century Gothic"/>
          <w:sz w:val="21"/>
          <w:szCs w:val="21"/>
        </w:rPr>
        <w:t>by</w:t>
      </w:r>
      <w:r w:rsidR="000370A1" w:rsidRPr="00466E20">
        <w:rPr>
          <w:rFonts w:ascii="Century Gothic" w:hAnsi="Century Gothic"/>
          <w:sz w:val="21"/>
          <w:szCs w:val="21"/>
        </w:rPr>
        <w:t xml:space="preserve"> not putting all </w:t>
      </w:r>
      <w:r w:rsidR="001A39DF" w:rsidRPr="00466E20">
        <w:rPr>
          <w:rFonts w:ascii="Century Gothic" w:hAnsi="Century Gothic"/>
          <w:sz w:val="21"/>
          <w:szCs w:val="21"/>
        </w:rPr>
        <w:t xml:space="preserve">of its </w:t>
      </w:r>
      <w:r w:rsidR="000370A1" w:rsidRPr="00466E20">
        <w:rPr>
          <w:rFonts w:ascii="Century Gothic" w:hAnsi="Century Gothic"/>
          <w:sz w:val="21"/>
          <w:szCs w:val="21"/>
        </w:rPr>
        <w:t xml:space="preserve">eggs in one </w:t>
      </w:r>
      <w:r w:rsidR="001A39DF" w:rsidRPr="00466E20">
        <w:rPr>
          <w:rFonts w:ascii="Century Gothic" w:hAnsi="Century Gothic"/>
          <w:sz w:val="21"/>
          <w:szCs w:val="21"/>
        </w:rPr>
        <w:t xml:space="preserve">(risky) </w:t>
      </w:r>
      <w:r w:rsidR="000370A1" w:rsidRPr="00466E20">
        <w:rPr>
          <w:rFonts w:ascii="Century Gothic" w:hAnsi="Century Gothic"/>
          <w:sz w:val="21"/>
          <w:szCs w:val="21"/>
        </w:rPr>
        <w:t>basket</w:t>
      </w:r>
      <w:r w:rsidRPr="00466E20">
        <w:rPr>
          <w:rFonts w:ascii="Century Gothic" w:hAnsi="Century Gothic"/>
          <w:sz w:val="21"/>
          <w:szCs w:val="21"/>
        </w:rPr>
        <w:t>.</w:t>
      </w:r>
    </w:p>
    <w:p w14:paraId="4A0A0BA4" w14:textId="77777777" w:rsidR="00791FD3" w:rsidRPr="00466E20" w:rsidRDefault="00791FD3" w:rsidP="00791FD3">
      <w:pPr>
        <w:pBdr>
          <w:top w:val="nil"/>
          <w:left w:val="nil"/>
          <w:bottom w:val="nil"/>
          <w:right w:val="nil"/>
          <w:between w:val="nil"/>
        </w:pBdr>
        <w:jc w:val="both"/>
        <w:rPr>
          <w:rFonts w:ascii="Century Gothic" w:hAnsi="Century Gothic"/>
          <w:sz w:val="21"/>
          <w:szCs w:val="21"/>
          <w:lang w:val="en-US"/>
        </w:rPr>
      </w:pPr>
    </w:p>
    <w:p w14:paraId="7E6D70AF" w14:textId="77777777" w:rsidR="003D42B2" w:rsidRPr="00466E20" w:rsidRDefault="009308DB" w:rsidP="00391F52">
      <w:pPr>
        <w:pBdr>
          <w:top w:val="nil"/>
          <w:left w:val="nil"/>
          <w:bottom w:val="nil"/>
          <w:right w:val="nil"/>
          <w:between w:val="nil"/>
        </w:pBdr>
        <w:spacing w:line="276" w:lineRule="auto"/>
        <w:jc w:val="both"/>
        <w:rPr>
          <w:rFonts w:ascii="Century Gothic" w:hAnsi="Century Gothic"/>
          <w:sz w:val="21"/>
          <w:szCs w:val="21"/>
          <w:lang w:val="en-US"/>
        </w:rPr>
      </w:pPr>
      <w:r w:rsidRPr="00466E20">
        <w:rPr>
          <w:rFonts w:ascii="Century Gothic" w:hAnsi="Century Gothic"/>
          <w:b/>
          <w:bCs/>
          <w:sz w:val="21"/>
          <w:szCs w:val="21"/>
        </w:rPr>
        <w:t>P</w:t>
      </w:r>
      <w:r w:rsidR="003D42B2" w:rsidRPr="00466E20">
        <w:rPr>
          <w:rFonts w:ascii="Century Gothic" w:hAnsi="Century Gothic"/>
          <w:b/>
          <w:bCs/>
          <w:sz w:val="21"/>
          <w:szCs w:val="21"/>
          <w:lang w:val="sk-SK"/>
        </w:rPr>
        <w:t xml:space="preserve">roject`s </w:t>
      </w:r>
      <w:r w:rsidR="005A785B" w:rsidRPr="00466E20">
        <w:rPr>
          <w:rFonts w:ascii="Century Gothic" w:hAnsi="Century Gothic"/>
          <w:b/>
          <w:bCs/>
          <w:sz w:val="21"/>
          <w:szCs w:val="21"/>
          <w:lang w:val="sk-SK"/>
        </w:rPr>
        <w:t>enduring</w:t>
      </w:r>
      <w:r w:rsidRPr="00466E20">
        <w:rPr>
          <w:rFonts w:ascii="Century Gothic" w:hAnsi="Century Gothic"/>
          <w:b/>
          <w:bCs/>
          <w:sz w:val="21"/>
          <w:szCs w:val="21"/>
        </w:rPr>
        <w:t xml:space="preserve"> </w:t>
      </w:r>
      <w:r w:rsidR="00AD0736" w:rsidRPr="00466E20">
        <w:rPr>
          <w:rFonts w:ascii="Century Gothic" w:hAnsi="Century Gothic"/>
          <w:b/>
          <w:bCs/>
          <w:sz w:val="21"/>
          <w:szCs w:val="21"/>
          <w:lang w:val="sk-SK"/>
        </w:rPr>
        <w:t>e</w:t>
      </w:r>
      <w:r w:rsidRPr="00466E20">
        <w:rPr>
          <w:rFonts w:ascii="Century Gothic" w:hAnsi="Century Gothic"/>
          <w:b/>
          <w:bCs/>
          <w:sz w:val="21"/>
          <w:szCs w:val="21"/>
          <w:lang w:val="sk-SK"/>
        </w:rPr>
        <w:t>ngagement</w:t>
      </w:r>
      <w:r w:rsidR="005A785B" w:rsidRPr="00466E20">
        <w:rPr>
          <w:rFonts w:ascii="Century Gothic" w:hAnsi="Century Gothic"/>
          <w:b/>
          <w:bCs/>
          <w:sz w:val="21"/>
          <w:szCs w:val="21"/>
          <w:lang w:val="sk-SK"/>
        </w:rPr>
        <w:t>,</w:t>
      </w:r>
      <w:r w:rsidR="000370A1" w:rsidRPr="00466E20">
        <w:rPr>
          <w:rFonts w:ascii="Century Gothic" w:hAnsi="Century Gothic"/>
          <w:b/>
          <w:bCs/>
          <w:sz w:val="21"/>
          <w:szCs w:val="21"/>
          <w:lang w:val="sk-SK"/>
        </w:rPr>
        <w:t xml:space="preserve"> </w:t>
      </w:r>
      <w:proofErr w:type="gramStart"/>
      <w:r w:rsidR="000370A1" w:rsidRPr="00466E20">
        <w:rPr>
          <w:rFonts w:ascii="Century Gothic" w:hAnsi="Century Gothic"/>
          <w:b/>
          <w:bCs/>
          <w:sz w:val="21"/>
          <w:szCs w:val="21"/>
          <w:lang w:val="sk-SK"/>
        </w:rPr>
        <w:t>flexibility</w:t>
      </w:r>
      <w:proofErr w:type="gramEnd"/>
      <w:r w:rsidRPr="00466E20">
        <w:rPr>
          <w:rFonts w:ascii="Century Gothic" w:hAnsi="Century Gothic"/>
          <w:b/>
          <w:bCs/>
          <w:sz w:val="21"/>
          <w:szCs w:val="21"/>
        </w:rPr>
        <w:t xml:space="preserve"> </w:t>
      </w:r>
      <w:r w:rsidR="005A785B" w:rsidRPr="00466E20">
        <w:rPr>
          <w:rFonts w:ascii="Century Gothic" w:hAnsi="Century Gothic"/>
          <w:b/>
          <w:bCs/>
          <w:sz w:val="21"/>
          <w:szCs w:val="21"/>
          <w:lang w:val="sk-SK"/>
        </w:rPr>
        <w:t xml:space="preserve">and </w:t>
      </w:r>
      <w:r w:rsidR="003D42B2" w:rsidRPr="00466E20">
        <w:rPr>
          <w:rFonts w:ascii="Century Gothic" w:hAnsi="Century Gothic"/>
          <w:b/>
          <w:bCs/>
          <w:sz w:val="21"/>
          <w:szCs w:val="21"/>
          <w:lang w:val="sk-SK"/>
        </w:rPr>
        <w:t>adherence to adaptive management.</w:t>
      </w:r>
      <w:r w:rsidR="003D42B2" w:rsidRPr="00466E20">
        <w:rPr>
          <w:rFonts w:ascii="Century Gothic" w:hAnsi="Century Gothic"/>
          <w:sz w:val="21"/>
          <w:szCs w:val="21"/>
          <w:lang w:val="sk-SK"/>
        </w:rPr>
        <w:t xml:space="preserve"> </w:t>
      </w:r>
      <w:r w:rsidRPr="00466E20">
        <w:rPr>
          <w:rFonts w:ascii="Century Gothic" w:hAnsi="Century Gothic"/>
          <w:sz w:val="21"/>
          <w:szCs w:val="21"/>
        </w:rPr>
        <w:t xml:space="preserve"> </w:t>
      </w:r>
      <w:r w:rsidR="00D25D89" w:rsidRPr="00466E20">
        <w:rPr>
          <w:rFonts w:ascii="Century Gothic" w:hAnsi="Century Gothic"/>
          <w:sz w:val="21"/>
          <w:szCs w:val="21"/>
          <w:lang w:val="sk-SK"/>
        </w:rPr>
        <w:t>D</w:t>
      </w:r>
      <w:r w:rsidRPr="00466E20">
        <w:rPr>
          <w:rFonts w:ascii="Century Gothic" w:hAnsi="Century Gothic"/>
          <w:sz w:val="21"/>
          <w:szCs w:val="21"/>
        </w:rPr>
        <w:t>espite</w:t>
      </w:r>
      <w:r w:rsidR="009D7DB1" w:rsidRPr="00466E20">
        <w:rPr>
          <w:rFonts w:ascii="Century Gothic" w:hAnsi="Century Gothic"/>
          <w:sz w:val="21"/>
          <w:szCs w:val="21"/>
        </w:rPr>
        <w:t xml:space="preserve"> </w:t>
      </w:r>
      <w:r w:rsidR="0075461E" w:rsidRPr="00466E20">
        <w:rPr>
          <w:rFonts w:ascii="Century Gothic" w:hAnsi="Century Gothic"/>
          <w:sz w:val="21"/>
          <w:szCs w:val="21"/>
          <w:lang w:val="sk-SK"/>
        </w:rPr>
        <w:t xml:space="preserve">the </w:t>
      </w:r>
      <w:r w:rsidRPr="00466E20">
        <w:rPr>
          <w:rFonts w:ascii="Century Gothic" w:hAnsi="Century Gothic"/>
          <w:sz w:val="21"/>
          <w:szCs w:val="21"/>
        </w:rPr>
        <w:t>many elections, disruptive flow</w:t>
      </w:r>
      <w:r w:rsidR="001A39DF" w:rsidRPr="00466E20">
        <w:rPr>
          <w:rFonts w:ascii="Century Gothic" w:hAnsi="Century Gothic"/>
          <w:sz w:val="21"/>
          <w:szCs w:val="21"/>
        </w:rPr>
        <w:t>,</w:t>
      </w:r>
      <w:r w:rsidR="0075461E" w:rsidRPr="00466E20">
        <w:rPr>
          <w:rFonts w:ascii="Century Gothic" w:hAnsi="Century Gothic"/>
          <w:sz w:val="21"/>
          <w:szCs w:val="21"/>
        </w:rPr>
        <w:t xml:space="preserve"> growing</w:t>
      </w:r>
      <w:r w:rsidRPr="00466E20">
        <w:rPr>
          <w:rFonts w:ascii="Century Gothic" w:hAnsi="Century Gothic"/>
          <w:sz w:val="21"/>
          <w:szCs w:val="21"/>
        </w:rPr>
        <w:t xml:space="preserve"> polaris</w:t>
      </w:r>
      <w:r w:rsidR="001A39DF" w:rsidRPr="00466E20">
        <w:rPr>
          <w:rFonts w:ascii="Century Gothic" w:hAnsi="Century Gothic"/>
          <w:sz w:val="21"/>
          <w:szCs w:val="21"/>
        </w:rPr>
        <w:t xml:space="preserve">ation </w:t>
      </w:r>
      <w:r w:rsidR="008D539F" w:rsidRPr="00466E20">
        <w:rPr>
          <w:rFonts w:ascii="Century Gothic" w:hAnsi="Century Gothic"/>
          <w:sz w:val="21"/>
          <w:szCs w:val="21"/>
        </w:rPr>
        <w:t>withing</w:t>
      </w:r>
      <w:r w:rsidR="001A39DF" w:rsidRPr="00466E20">
        <w:rPr>
          <w:rFonts w:ascii="Century Gothic" w:hAnsi="Century Gothic"/>
          <w:sz w:val="21"/>
          <w:szCs w:val="21"/>
        </w:rPr>
        <w:t xml:space="preserve"> politic</w:t>
      </w:r>
      <w:r w:rsidR="008D539F" w:rsidRPr="00466E20">
        <w:rPr>
          <w:rFonts w:ascii="Century Gothic" w:hAnsi="Century Gothic"/>
          <w:sz w:val="21"/>
          <w:szCs w:val="21"/>
        </w:rPr>
        <w:t>ally</w:t>
      </w:r>
      <w:r w:rsidR="001A39DF" w:rsidRPr="00466E20">
        <w:rPr>
          <w:rFonts w:ascii="Century Gothic" w:hAnsi="Century Gothic"/>
          <w:sz w:val="21"/>
          <w:szCs w:val="21"/>
        </w:rPr>
        <w:t xml:space="preserve"> acrimon</w:t>
      </w:r>
      <w:r w:rsidR="008D539F" w:rsidRPr="00466E20">
        <w:rPr>
          <w:rFonts w:ascii="Century Gothic" w:hAnsi="Century Gothic"/>
          <w:sz w:val="21"/>
          <w:szCs w:val="21"/>
        </w:rPr>
        <w:t xml:space="preserve">ious political sphere </w:t>
      </w:r>
      <w:r w:rsidRPr="00466E20">
        <w:rPr>
          <w:rFonts w:ascii="Century Gothic" w:hAnsi="Century Gothic"/>
          <w:sz w:val="21"/>
          <w:szCs w:val="21"/>
        </w:rPr>
        <w:t xml:space="preserve">the project tried ways to adapt and continue. </w:t>
      </w:r>
      <w:r w:rsidR="0075461E" w:rsidRPr="00466E20">
        <w:rPr>
          <w:rFonts w:ascii="Century Gothic" w:hAnsi="Century Gothic"/>
          <w:sz w:val="21"/>
          <w:szCs w:val="21"/>
        </w:rPr>
        <w:t xml:space="preserve">Following the </w:t>
      </w:r>
      <w:r w:rsidR="000370A1" w:rsidRPr="00466E20">
        <w:rPr>
          <w:rFonts w:ascii="Century Gothic" w:hAnsi="Century Gothic"/>
          <w:sz w:val="21"/>
          <w:szCs w:val="21"/>
        </w:rPr>
        <w:t xml:space="preserve">recommendations made in the 2019 </w:t>
      </w:r>
      <w:r w:rsidR="0075461E" w:rsidRPr="00466E20">
        <w:rPr>
          <w:rFonts w:ascii="Century Gothic" w:hAnsi="Century Gothic"/>
          <w:sz w:val="21"/>
          <w:szCs w:val="21"/>
        </w:rPr>
        <w:t xml:space="preserve">peer review, the </w:t>
      </w:r>
      <w:r w:rsidR="000370A1" w:rsidRPr="00466E20">
        <w:rPr>
          <w:rFonts w:ascii="Century Gothic" w:hAnsi="Century Gothic"/>
          <w:sz w:val="21"/>
          <w:szCs w:val="21"/>
        </w:rPr>
        <w:t>P</w:t>
      </w:r>
      <w:r w:rsidR="0075461E" w:rsidRPr="00466E20">
        <w:rPr>
          <w:rFonts w:ascii="Century Gothic" w:hAnsi="Century Gothic"/>
          <w:sz w:val="21"/>
          <w:szCs w:val="21"/>
        </w:rPr>
        <w:t xml:space="preserve">roject aptly </w:t>
      </w:r>
      <w:r w:rsidR="005A785B" w:rsidRPr="00466E20">
        <w:rPr>
          <w:rFonts w:ascii="Century Gothic" w:hAnsi="Century Gothic"/>
          <w:sz w:val="21"/>
          <w:szCs w:val="21"/>
        </w:rPr>
        <w:t>internalised</w:t>
      </w:r>
      <w:r w:rsidR="0075461E" w:rsidRPr="00466E20">
        <w:rPr>
          <w:rFonts w:ascii="Century Gothic" w:hAnsi="Century Gothic"/>
          <w:sz w:val="21"/>
          <w:szCs w:val="21"/>
        </w:rPr>
        <w:t xml:space="preserve"> </w:t>
      </w:r>
      <w:r w:rsidR="000370A1" w:rsidRPr="00466E20">
        <w:rPr>
          <w:rFonts w:ascii="Century Gothic" w:hAnsi="Century Gothic"/>
          <w:sz w:val="21"/>
          <w:szCs w:val="21"/>
        </w:rPr>
        <w:t xml:space="preserve">an </w:t>
      </w:r>
      <w:r w:rsidR="0075461E" w:rsidRPr="00466E20">
        <w:rPr>
          <w:rFonts w:ascii="Century Gothic" w:hAnsi="Century Gothic"/>
          <w:sz w:val="21"/>
          <w:szCs w:val="21"/>
        </w:rPr>
        <w:t>adaptive management</w:t>
      </w:r>
      <w:r w:rsidR="000370A1" w:rsidRPr="00466E20">
        <w:rPr>
          <w:rFonts w:ascii="Century Gothic" w:hAnsi="Century Gothic"/>
          <w:sz w:val="21"/>
          <w:szCs w:val="21"/>
        </w:rPr>
        <w:t xml:space="preserve"> approach</w:t>
      </w:r>
      <w:r w:rsidR="0075461E" w:rsidRPr="00466E20">
        <w:rPr>
          <w:rFonts w:ascii="Century Gothic" w:hAnsi="Century Gothic"/>
          <w:sz w:val="21"/>
          <w:szCs w:val="21"/>
        </w:rPr>
        <w:t xml:space="preserve">.  In doing so, it </w:t>
      </w:r>
      <w:r w:rsidR="008D539F" w:rsidRPr="00466E20">
        <w:rPr>
          <w:rFonts w:ascii="Century Gothic" w:hAnsi="Century Gothic"/>
          <w:sz w:val="21"/>
          <w:szCs w:val="21"/>
        </w:rPr>
        <w:t xml:space="preserve">continued to </w:t>
      </w:r>
      <w:r w:rsidR="0075461E" w:rsidRPr="00466E20">
        <w:rPr>
          <w:rFonts w:ascii="Century Gothic" w:hAnsi="Century Gothic"/>
          <w:sz w:val="21"/>
          <w:szCs w:val="21"/>
        </w:rPr>
        <w:t>shift its focus from national to local level</w:t>
      </w:r>
      <w:r w:rsidR="005A785B" w:rsidRPr="00466E20">
        <w:rPr>
          <w:rFonts w:ascii="Century Gothic" w:hAnsi="Century Gothic"/>
          <w:sz w:val="21"/>
          <w:szCs w:val="21"/>
        </w:rPr>
        <w:t xml:space="preserve"> activities</w:t>
      </w:r>
      <w:r w:rsidR="008D539F" w:rsidRPr="00466E20">
        <w:rPr>
          <w:rFonts w:ascii="Century Gothic" w:hAnsi="Century Gothic"/>
          <w:sz w:val="21"/>
          <w:szCs w:val="21"/>
        </w:rPr>
        <w:t xml:space="preserve"> which</w:t>
      </w:r>
      <w:r w:rsidR="000370A1" w:rsidRPr="00466E20">
        <w:rPr>
          <w:rFonts w:ascii="Century Gothic" w:hAnsi="Century Gothic"/>
          <w:sz w:val="21"/>
          <w:szCs w:val="21"/>
        </w:rPr>
        <w:t xml:space="preserve"> proved to be </w:t>
      </w:r>
      <w:r w:rsidR="001A39DF" w:rsidRPr="00466E20">
        <w:rPr>
          <w:rFonts w:ascii="Century Gothic" w:hAnsi="Century Gothic"/>
          <w:sz w:val="21"/>
          <w:szCs w:val="21"/>
        </w:rPr>
        <w:t xml:space="preserve">a </w:t>
      </w:r>
      <w:r w:rsidR="00275284" w:rsidRPr="00466E20">
        <w:rPr>
          <w:rFonts w:ascii="Century Gothic" w:hAnsi="Century Gothic"/>
          <w:sz w:val="21"/>
          <w:szCs w:val="21"/>
        </w:rPr>
        <w:t xml:space="preserve">sensible </w:t>
      </w:r>
      <w:r w:rsidR="001A39DF" w:rsidRPr="00466E20">
        <w:rPr>
          <w:rFonts w:ascii="Century Gothic" w:hAnsi="Century Gothic"/>
          <w:sz w:val="21"/>
          <w:szCs w:val="21"/>
        </w:rPr>
        <w:t>move</w:t>
      </w:r>
      <w:r w:rsidR="008D539F" w:rsidRPr="00466E20">
        <w:rPr>
          <w:rFonts w:ascii="Century Gothic" w:hAnsi="Century Gothic"/>
          <w:sz w:val="21"/>
          <w:szCs w:val="21"/>
        </w:rPr>
        <w:t>.</w:t>
      </w:r>
      <w:r w:rsidR="001A39DF" w:rsidRPr="00466E20">
        <w:rPr>
          <w:rFonts w:ascii="Century Gothic" w:hAnsi="Century Gothic"/>
          <w:sz w:val="21"/>
          <w:szCs w:val="21"/>
        </w:rPr>
        <w:t xml:space="preserve"> </w:t>
      </w:r>
      <w:r w:rsidR="008D539F" w:rsidRPr="00466E20">
        <w:rPr>
          <w:rFonts w:ascii="Century Gothic" w:hAnsi="Century Gothic"/>
          <w:sz w:val="21"/>
          <w:szCs w:val="21"/>
        </w:rPr>
        <w:t>It</w:t>
      </w:r>
      <w:r w:rsidR="000370A1" w:rsidRPr="00466E20">
        <w:rPr>
          <w:rFonts w:ascii="Century Gothic" w:hAnsi="Century Gothic"/>
          <w:sz w:val="21"/>
          <w:szCs w:val="21"/>
        </w:rPr>
        <w:t xml:space="preserve"> enabled </w:t>
      </w:r>
      <w:r w:rsidR="009724BB" w:rsidRPr="00466E20">
        <w:rPr>
          <w:rFonts w:ascii="Century Gothic" w:hAnsi="Century Gothic"/>
          <w:sz w:val="21"/>
          <w:szCs w:val="21"/>
        </w:rPr>
        <w:t>continu</w:t>
      </w:r>
      <w:r w:rsidR="008D539F" w:rsidRPr="00466E20">
        <w:rPr>
          <w:rFonts w:ascii="Century Gothic" w:hAnsi="Century Gothic"/>
          <w:sz w:val="21"/>
          <w:szCs w:val="21"/>
        </w:rPr>
        <w:t>ity in</w:t>
      </w:r>
      <w:r w:rsidR="000B3446" w:rsidRPr="00466E20">
        <w:rPr>
          <w:rFonts w:ascii="Century Gothic" w:hAnsi="Century Gothic"/>
          <w:sz w:val="21"/>
          <w:szCs w:val="21"/>
        </w:rPr>
        <w:t xml:space="preserve"> its activities despite the</w:t>
      </w:r>
      <w:r w:rsidR="005A785B" w:rsidRPr="00466E20">
        <w:rPr>
          <w:rFonts w:ascii="Century Gothic" w:hAnsi="Century Gothic"/>
          <w:sz w:val="21"/>
          <w:szCs w:val="21"/>
        </w:rPr>
        <w:t xml:space="preserve"> </w:t>
      </w:r>
      <w:r w:rsidR="000B3446" w:rsidRPr="00466E20">
        <w:rPr>
          <w:rFonts w:ascii="Century Gothic" w:hAnsi="Century Gothic"/>
          <w:sz w:val="21"/>
          <w:szCs w:val="21"/>
        </w:rPr>
        <w:t>narrow</w:t>
      </w:r>
      <w:r w:rsidR="008D539F" w:rsidRPr="00466E20">
        <w:rPr>
          <w:rFonts w:ascii="Century Gothic" w:hAnsi="Century Gothic"/>
          <w:sz w:val="21"/>
          <w:szCs w:val="21"/>
        </w:rPr>
        <w:t>ing</w:t>
      </w:r>
      <w:r w:rsidR="000B3446" w:rsidRPr="00466E20">
        <w:rPr>
          <w:rFonts w:ascii="Century Gothic" w:hAnsi="Century Gothic"/>
          <w:sz w:val="21"/>
          <w:szCs w:val="21"/>
        </w:rPr>
        <w:t xml:space="preserve"> down of </w:t>
      </w:r>
      <w:r w:rsidR="005A785B" w:rsidRPr="00466E20">
        <w:rPr>
          <w:rFonts w:ascii="Century Gothic" w:hAnsi="Century Gothic"/>
          <w:sz w:val="21"/>
          <w:szCs w:val="21"/>
        </w:rPr>
        <w:t xml:space="preserve">conducive </w:t>
      </w:r>
      <w:r w:rsidR="003E69F7" w:rsidRPr="00466E20">
        <w:rPr>
          <w:rFonts w:ascii="Century Gothic" w:hAnsi="Century Gothic"/>
          <w:sz w:val="21"/>
          <w:szCs w:val="21"/>
        </w:rPr>
        <w:t>political spaces</w:t>
      </w:r>
      <w:r w:rsidR="005A785B" w:rsidRPr="00466E20">
        <w:rPr>
          <w:rFonts w:ascii="Century Gothic" w:hAnsi="Century Gothic"/>
          <w:sz w:val="21"/>
          <w:szCs w:val="21"/>
        </w:rPr>
        <w:t xml:space="preserve"> at national level</w:t>
      </w:r>
      <w:r w:rsidR="000B3446" w:rsidRPr="00466E20">
        <w:rPr>
          <w:rFonts w:ascii="Century Gothic" w:hAnsi="Century Gothic"/>
          <w:sz w:val="21"/>
          <w:szCs w:val="21"/>
        </w:rPr>
        <w:t xml:space="preserve">. </w:t>
      </w:r>
      <w:r w:rsidR="005A785B" w:rsidRPr="00466E20">
        <w:rPr>
          <w:rFonts w:ascii="Century Gothic" w:hAnsi="Century Gothic"/>
          <w:sz w:val="21"/>
          <w:szCs w:val="21"/>
        </w:rPr>
        <w:t xml:space="preserve"> </w:t>
      </w:r>
      <w:r w:rsidR="008D539F" w:rsidRPr="00466E20">
        <w:rPr>
          <w:rFonts w:ascii="Century Gothic" w:hAnsi="Century Gothic"/>
          <w:sz w:val="21"/>
          <w:szCs w:val="21"/>
        </w:rPr>
        <w:t>D</w:t>
      </w:r>
      <w:r w:rsidR="000B3446" w:rsidRPr="00466E20">
        <w:rPr>
          <w:rFonts w:ascii="Century Gothic" w:hAnsi="Century Gothic"/>
          <w:sz w:val="21"/>
          <w:szCs w:val="21"/>
        </w:rPr>
        <w:t xml:space="preserve">espite the qualms and tribulations, </w:t>
      </w:r>
      <w:r w:rsidR="005A785B" w:rsidRPr="00466E20">
        <w:rPr>
          <w:rFonts w:ascii="Century Gothic" w:hAnsi="Century Gothic"/>
          <w:sz w:val="21"/>
          <w:szCs w:val="21"/>
        </w:rPr>
        <w:t xml:space="preserve">the project managed to </w:t>
      </w:r>
      <w:r w:rsidR="003E69F7" w:rsidRPr="00466E20">
        <w:rPr>
          <w:rFonts w:ascii="Century Gothic" w:hAnsi="Century Gothic"/>
          <w:sz w:val="21"/>
          <w:szCs w:val="21"/>
        </w:rPr>
        <w:t>pav</w:t>
      </w:r>
      <w:r w:rsidR="005A785B" w:rsidRPr="00466E20">
        <w:rPr>
          <w:rFonts w:ascii="Century Gothic" w:hAnsi="Century Gothic"/>
          <w:sz w:val="21"/>
          <w:szCs w:val="21"/>
        </w:rPr>
        <w:t>e</w:t>
      </w:r>
      <w:r w:rsidR="003E69F7" w:rsidRPr="00466E20">
        <w:rPr>
          <w:rFonts w:ascii="Century Gothic" w:hAnsi="Century Gothic"/>
          <w:sz w:val="21"/>
          <w:szCs w:val="21"/>
        </w:rPr>
        <w:t xml:space="preserve"> small</w:t>
      </w:r>
      <w:r w:rsidR="000370A1" w:rsidRPr="00466E20">
        <w:rPr>
          <w:rFonts w:ascii="Century Gothic" w:hAnsi="Century Gothic"/>
          <w:sz w:val="21"/>
          <w:szCs w:val="21"/>
        </w:rPr>
        <w:t xml:space="preserve"> but consistent</w:t>
      </w:r>
      <w:r w:rsidR="003E69F7" w:rsidRPr="00466E20">
        <w:rPr>
          <w:rFonts w:ascii="Century Gothic" w:hAnsi="Century Gothic"/>
          <w:sz w:val="21"/>
          <w:szCs w:val="21"/>
        </w:rPr>
        <w:t xml:space="preserve"> stepping stones to </w:t>
      </w:r>
      <w:r w:rsidR="000B3446" w:rsidRPr="00466E20">
        <w:rPr>
          <w:rFonts w:ascii="Century Gothic" w:hAnsi="Century Gothic"/>
          <w:sz w:val="21"/>
          <w:szCs w:val="21"/>
        </w:rPr>
        <w:t xml:space="preserve">consolidating and sustaining </w:t>
      </w:r>
      <w:r w:rsidR="003E69F7" w:rsidRPr="00466E20">
        <w:rPr>
          <w:rFonts w:ascii="Century Gothic" w:hAnsi="Century Gothic"/>
          <w:sz w:val="21"/>
          <w:szCs w:val="21"/>
        </w:rPr>
        <w:t>democra</w:t>
      </w:r>
      <w:r w:rsidR="000B3446" w:rsidRPr="00466E20">
        <w:rPr>
          <w:rFonts w:ascii="Century Gothic" w:hAnsi="Century Gothic"/>
          <w:sz w:val="21"/>
          <w:szCs w:val="21"/>
        </w:rPr>
        <w:t>tic processes to the extent possible</w:t>
      </w:r>
      <w:r w:rsidR="009724BB" w:rsidRPr="00466E20">
        <w:rPr>
          <w:rFonts w:ascii="Century Gothic" w:hAnsi="Century Gothic"/>
          <w:sz w:val="21"/>
          <w:szCs w:val="21"/>
        </w:rPr>
        <w:t xml:space="preserve">. </w:t>
      </w:r>
    </w:p>
    <w:p w14:paraId="4788EF2C" w14:textId="77777777" w:rsidR="003D42B2" w:rsidRPr="00466E20" w:rsidRDefault="003D42B2" w:rsidP="003D42B2">
      <w:pPr>
        <w:pStyle w:val="ListParagraph"/>
        <w:rPr>
          <w:rFonts w:ascii="Century Gothic" w:hAnsi="Century Gothic"/>
          <w:sz w:val="20"/>
          <w:szCs w:val="20"/>
        </w:rPr>
      </w:pPr>
    </w:p>
    <w:p w14:paraId="6B4C3FBA" w14:textId="77777777" w:rsidR="00EF0672" w:rsidRPr="00466E20" w:rsidRDefault="005A785B" w:rsidP="00EF0672">
      <w:pPr>
        <w:spacing w:line="276" w:lineRule="auto"/>
        <w:jc w:val="both"/>
        <w:rPr>
          <w:rFonts w:ascii="Century Gothic" w:eastAsia="Proxima Nova" w:hAnsi="Century Gothic" w:cs="Proxima Nova"/>
          <w:sz w:val="20"/>
          <w:szCs w:val="20"/>
        </w:rPr>
      </w:pPr>
      <w:r w:rsidRPr="00466E20">
        <w:rPr>
          <w:rFonts w:ascii="Century Gothic" w:hAnsi="Century Gothic"/>
          <w:b/>
          <w:bCs/>
          <w:sz w:val="20"/>
          <w:szCs w:val="20"/>
        </w:rPr>
        <w:t>A</w:t>
      </w:r>
      <w:r w:rsidR="003D42B2" w:rsidRPr="00466E20">
        <w:rPr>
          <w:rFonts w:ascii="Century Gothic" w:hAnsi="Century Gothic"/>
          <w:b/>
          <w:bCs/>
          <w:sz w:val="20"/>
          <w:szCs w:val="20"/>
        </w:rPr>
        <w:t>ccelerated digitalisation through e-</w:t>
      </w:r>
      <w:r w:rsidR="00617D10" w:rsidRPr="00466E20">
        <w:rPr>
          <w:rFonts w:ascii="Century Gothic" w:hAnsi="Century Gothic"/>
          <w:b/>
          <w:bCs/>
          <w:sz w:val="20"/>
          <w:szCs w:val="20"/>
        </w:rPr>
        <w:t>Parliament</w:t>
      </w:r>
      <w:r w:rsidR="008A27FF" w:rsidRPr="00466E20">
        <w:rPr>
          <w:rFonts w:ascii="Century Gothic" w:hAnsi="Century Gothic"/>
          <w:b/>
          <w:bCs/>
          <w:sz w:val="20"/>
          <w:szCs w:val="20"/>
        </w:rPr>
        <w:t xml:space="preserve"> </w:t>
      </w:r>
      <w:r w:rsidR="003D42B2" w:rsidRPr="00466E20">
        <w:rPr>
          <w:rFonts w:ascii="Century Gothic" w:hAnsi="Century Gothic"/>
          <w:b/>
          <w:bCs/>
          <w:sz w:val="20"/>
          <w:szCs w:val="20"/>
        </w:rPr>
        <w:t xml:space="preserve">contributed to </w:t>
      </w:r>
      <w:r w:rsidR="003E69F7" w:rsidRPr="00466E20">
        <w:rPr>
          <w:rFonts w:ascii="Century Gothic" w:hAnsi="Century Gothic"/>
          <w:b/>
          <w:bCs/>
          <w:sz w:val="20"/>
          <w:szCs w:val="20"/>
        </w:rPr>
        <w:t>increased transparency</w:t>
      </w:r>
      <w:r w:rsidR="003E69F7" w:rsidRPr="00466E20">
        <w:rPr>
          <w:rFonts w:ascii="Century Gothic" w:hAnsi="Century Gothic"/>
          <w:sz w:val="20"/>
          <w:szCs w:val="20"/>
        </w:rPr>
        <w:t xml:space="preserve"> </w:t>
      </w:r>
      <w:r w:rsidRPr="00466E20">
        <w:rPr>
          <w:rFonts w:ascii="Century Gothic" w:hAnsi="Century Gothic"/>
          <w:b/>
          <w:bCs/>
          <w:sz w:val="20"/>
          <w:szCs w:val="20"/>
        </w:rPr>
        <w:t xml:space="preserve">particularly </w:t>
      </w:r>
      <w:r w:rsidR="00EF0672" w:rsidRPr="00466E20">
        <w:rPr>
          <w:rFonts w:ascii="Century Gothic" w:hAnsi="Century Gothic"/>
          <w:b/>
          <w:bCs/>
          <w:sz w:val="20"/>
          <w:szCs w:val="20"/>
        </w:rPr>
        <w:t>within</w:t>
      </w:r>
      <w:r w:rsidRPr="00466E20">
        <w:rPr>
          <w:rFonts w:ascii="Century Gothic" w:hAnsi="Century Gothic"/>
          <w:b/>
          <w:bCs/>
          <w:sz w:val="20"/>
          <w:szCs w:val="20"/>
        </w:rPr>
        <w:t xml:space="preserve"> local</w:t>
      </w:r>
      <w:r w:rsidR="00EF0672" w:rsidRPr="00466E20">
        <w:rPr>
          <w:rFonts w:ascii="Century Gothic" w:hAnsi="Century Gothic"/>
          <w:b/>
          <w:bCs/>
          <w:sz w:val="20"/>
          <w:szCs w:val="20"/>
        </w:rPr>
        <w:t xml:space="preserve"> assemblies</w:t>
      </w:r>
      <w:r w:rsidRPr="00466E20">
        <w:rPr>
          <w:rFonts w:ascii="Century Gothic" w:hAnsi="Century Gothic"/>
          <w:b/>
          <w:bCs/>
          <w:sz w:val="20"/>
          <w:szCs w:val="20"/>
        </w:rPr>
        <w:t xml:space="preserve"> but also at national level</w:t>
      </w:r>
      <w:r w:rsidRPr="00466E20">
        <w:rPr>
          <w:rFonts w:ascii="Century Gothic" w:hAnsi="Century Gothic"/>
          <w:sz w:val="20"/>
          <w:szCs w:val="20"/>
        </w:rPr>
        <w:t xml:space="preserve">. </w:t>
      </w:r>
      <w:r w:rsidR="003E69F7" w:rsidRPr="00466E20">
        <w:rPr>
          <w:rFonts w:ascii="Century Gothic" w:hAnsi="Century Gothic"/>
          <w:sz w:val="20"/>
          <w:szCs w:val="20"/>
        </w:rPr>
        <w:t xml:space="preserve"> LA sessions</w:t>
      </w:r>
      <w:r w:rsidRPr="00466E20">
        <w:rPr>
          <w:rFonts w:ascii="Century Gothic" w:hAnsi="Century Gothic"/>
          <w:sz w:val="20"/>
          <w:szCs w:val="20"/>
        </w:rPr>
        <w:t xml:space="preserve"> became more transparent and </w:t>
      </w:r>
      <w:r w:rsidR="009724BB" w:rsidRPr="00466E20">
        <w:rPr>
          <w:rFonts w:ascii="Century Gothic" w:hAnsi="Century Gothic"/>
          <w:sz w:val="20"/>
          <w:szCs w:val="20"/>
        </w:rPr>
        <w:t>LA`s</w:t>
      </w:r>
      <w:r w:rsidR="003D42B2" w:rsidRPr="00466E20">
        <w:rPr>
          <w:rFonts w:ascii="Century Gothic" w:hAnsi="Century Gothic"/>
          <w:sz w:val="20"/>
          <w:szCs w:val="20"/>
        </w:rPr>
        <w:t xml:space="preserve"> public</w:t>
      </w:r>
      <w:r w:rsidR="009724BB" w:rsidRPr="00466E20">
        <w:rPr>
          <w:rFonts w:ascii="Century Gothic" w:hAnsi="Century Gothic"/>
          <w:sz w:val="20"/>
          <w:szCs w:val="20"/>
        </w:rPr>
        <w:t xml:space="preserve"> </w:t>
      </w:r>
      <w:r w:rsidR="003E69F7" w:rsidRPr="00466E20">
        <w:rPr>
          <w:rFonts w:ascii="Century Gothic" w:hAnsi="Century Gothic"/>
          <w:sz w:val="20"/>
          <w:szCs w:val="20"/>
        </w:rPr>
        <w:t>visibility</w:t>
      </w:r>
      <w:r w:rsidR="009724BB" w:rsidRPr="00466E20">
        <w:rPr>
          <w:rFonts w:ascii="Century Gothic" w:hAnsi="Century Gothic"/>
          <w:sz w:val="20"/>
          <w:szCs w:val="20"/>
        </w:rPr>
        <w:t xml:space="preserve"> </w:t>
      </w:r>
      <w:r w:rsidRPr="00466E20">
        <w:rPr>
          <w:rFonts w:ascii="Century Gothic" w:hAnsi="Century Gothic"/>
          <w:sz w:val="20"/>
          <w:szCs w:val="20"/>
        </w:rPr>
        <w:t xml:space="preserve">increased </w:t>
      </w:r>
      <w:r w:rsidR="003D42B2" w:rsidRPr="00466E20">
        <w:rPr>
          <w:rFonts w:ascii="Century Gothic" w:hAnsi="Century Gothic"/>
          <w:sz w:val="20"/>
          <w:szCs w:val="20"/>
        </w:rPr>
        <w:t>via media</w:t>
      </w:r>
      <w:r w:rsidR="000370A1" w:rsidRPr="00466E20">
        <w:rPr>
          <w:rFonts w:ascii="Century Gothic" w:hAnsi="Century Gothic"/>
          <w:sz w:val="20"/>
          <w:szCs w:val="20"/>
        </w:rPr>
        <w:t xml:space="preserve">tised local council sessions that could </w:t>
      </w:r>
      <w:r w:rsidRPr="00466E20">
        <w:rPr>
          <w:rFonts w:ascii="Century Gothic" w:hAnsi="Century Gothic"/>
          <w:sz w:val="20"/>
          <w:szCs w:val="20"/>
        </w:rPr>
        <w:t xml:space="preserve">now </w:t>
      </w:r>
      <w:r w:rsidR="000370A1" w:rsidRPr="00466E20">
        <w:rPr>
          <w:rFonts w:ascii="Century Gothic" w:hAnsi="Century Gothic"/>
          <w:sz w:val="20"/>
          <w:szCs w:val="20"/>
        </w:rPr>
        <w:t>report</w:t>
      </w:r>
      <w:r w:rsidRPr="00466E20">
        <w:rPr>
          <w:rFonts w:ascii="Century Gothic" w:hAnsi="Century Gothic"/>
          <w:sz w:val="20"/>
          <w:szCs w:val="20"/>
        </w:rPr>
        <w:t xml:space="preserve"> on</w:t>
      </w:r>
      <w:r w:rsidR="000370A1" w:rsidRPr="00466E20">
        <w:rPr>
          <w:rFonts w:ascii="Century Gothic" w:hAnsi="Century Gothic"/>
          <w:sz w:val="20"/>
          <w:szCs w:val="20"/>
        </w:rPr>
        <w:t xml:space="preserve"> MPs` roll call votes in real time </w:t>
      </w:r>
      <w:r w:rsidRPr="00466E20">
        <w:rPr>
          <w:rFonts w:ascii="Century Gothic" w:hAnsi="Century Gothic"/>
          <w:sz w:val="20"/>
          <w:szCs w:val="20"/>
        </w:rPr>
        <w:t xml:space="preserve">and share them with </w:t>
      </w:r>
      <w:r w:rsidR="000370A1" w:rsidRPr="00466E20">
        <w:rPr>
          <w:rFonts w:ascii="Century Gothic" w:hAnsi="Century Gothic"/>
          <w:sz w:val="20"/>
          <w:szCs w:val="20"/>
        </w:rPr>
        <w:t xml:space="preserve">the greater public. </w:t>
      </w:r>
      <w:r w:rsidR="00BF1275" w:rsidRPr="00466E20">
        <w:rPr>
          <w:rFonts w:ascii="Century Gothic" w:hAnsi="Century Gothic"/>
          <w:sz w:val="20"/>
          <w:szCs w:val="20"/>
        </w:rPr>
        <w:t xml:space="preserve">The accelerated </w:t>
      </w:r>
      <w:r w:rsidRPr="00466E20">
        <w:rPr>
          <w:rFonts w:ascii="Century Gothic" w:hAnsi="Century Gothic"/>
          <w:sz w:val="20"/>
          <w:szCs w:val="20"/>
        </w:rPr>
        <w:t xml:space="preserve">local </w:t>
      </w:r>
      <w:r w:rsidR="000370A1" w:rsidRPr="00466E20">
        <w:rPr>
          <w:rFonts w:ascii="Century Gothic" w:hAnsi="Century Gothic"/>
          <w:sz w:val="20"/>
          <w:szCs w:val="20"/>
        </w:rPr>
        <w:t>digitalisation efforts</w:t>
      </w:r>
      <w:r w:rsidR="00BF1275" w:rsidRPr="00466E20">
        <w:rPr>
          <w:rFonts w:ascii="Century Gothic" w:hAnsi="Century Gothic"/>
          <w:sz w:val="20"/>
          <w:szCs w:val="20"/>
        </w:rPr>
        <w:t xml:space="preserve"> contributed to the alignment with and down-streaming of </w:t>
      </w:r>
      <w:r w:rsidRPr="00466E20">
        <w:rPr>
          <w:rFonts w:ascii="Century Gothic" w:hAnsi="Century Gothic"/>
          <w:sz w:val="20"/>
          <w:szCs w:val="20"/>
        </w:rPr>
        <w:t>the GoS</w:t>
      </w:r>
      <w:r w:rsidR="00BF1275" w:rsidRPr="00466E20">
        <w:rPr>
          <w:rFonts w:ascii="Century Gothic" w:hAnsi="Century Gothic"/>
          <w:sz w:val="20"/>
          <w:szCs w:val="20"/>
        </w:rPr>
        <w:t>`</w:t>
      </w:r>
      <w:r w:rsidRPr="00466E20">
        <w:rPr>
          <w:rFonts w:ascii="Century Gothic" w:hAnsi="Century Gothic"/>
          <w:sz w:val="20"/>
          <w:szCs w:val="20"/>
        </w:rPr>
        <w:t xml:space="preserve"> </w:t>
      </w:r>
      <w:r w:rsidR="003E69F7" w:rsidRPr="00466E20">
        <w:rPr>
          <w:rFonts w:ascii="Century Gothic" w:hAnsi="Century Gothic"/>
          <w:sz w:val="20"/>
          <w:szCs w:val="20"/>
        </w:rPr>
        <w:t>national digitalisation</w:t>
      </w:r>
      <w:r w:rsidRPr="00466E20">
        <w:rPr>
          <w:rFonts w:ascii="Century Gothic" w:hAnsi="Century Gothic"/>
          <w:sz w:val="20"/>
          <w:szCs w:val="20"/>
        </w:rPr>
        <w:t xml:space="preserve"> agend</w:t>
      </w:r>
      <w:r w:rsidR="00BF1275" w:rsidRPr="00466E20">
        <w:rPr>
          <w:rFonts w:ascii="Century Gothic" w:hAnsi="Century Gothic"/>
          <w:sz w:val="20"/>
          <w:szCs w:val="20"/>
        </w:rPr>
        <w:t>a</w:t>
      </w:r>
      <w:r w:rsidR="00EF0672" w:rsidRPr="00466E20">
        <w:rPr>
          <w:rFonts w:ascii="Century Gothic" w:hAnsi="Century Gothic"/>
          <w:sz w:val="20"/>
          <w:szCs w:val="20"/>
        </w:rPr>
        <w:t>.</w:t>
      </w:r>
      <w:r w:rsidR="00BF1275" w:rsidRPr="00466E20">
        <w:rPr>
          <w:rFonts w:ascii="Century Gothic" w:hAnsi="Century Gothic"/>
          <w:sz w:val="20"/>
          <w:szCs w:val="20"/>
        </w:rPr>
        <w:t xml:space="preserve"> </w:t>
      </w:r>
      <w:r w:rsidR="00EF0672" w:rsidRPr="00466E20">
        <w:rPr>
          <w:rFonts w:ascii="Century Gothic" w:eastAsia="Proxima Nova" w:hAnsi="Century Gothic" w:cs="Proxima Nova"/>
          <w:sz w:val="20"/>
          <w:szCs w:val="20"/>
        </w:rPr>
        <w:t>Continuous support was provided to improve NARS` website by making it more open and transparent through public dissemination of timely information about Parliament’s plenary sessions, committee work and other activities</w:t>
      </w:r>
      <w:r w:rsidR="00EF0672" w:rsidRPr="00466E20">
        <w:rPr>
          <w:rFonts w:ascii="Century Gothic" w:hAnsi="Century Gothic"/>
          <w:sz w:val="20"/>
          <w:szCs w:val="20"/>
        </w:rPr>
        <w:t>.</w:t>
      </w:r>
      <w:r w:rsidR="00EF0672" w:rsidRPr="00466E20">
        <w:rPr>
          <w:rFonts w:ascii="Century Gothic" w:eastAsia="Proxima Nova" w:hAnsi="Century Gothic" w:cs="Proxima Nova"/>
          <w:sz w:val="20"/>
          <w:szCs w:val="20"/>
        </w:rPr>
        <w:t xml:space="preserve"> Live streaming of committees and other meetings in the </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00EF0672" w:rsidRPr="00466E20">
        <w:rPr>
          <w:rFonts w:ascii="Century Gothic" w:eastAsia="Proxima Nova" w:hAnsi="Century Gothic" w:cs="Proxima Nova"/>
          <w:sz w:val="20"/>
          <w:szCs w:val="20"/>
        </w:rPr>
        <w:t xml:space="preserve">added new dynamism within NARS and provided more information to citizens hence addressing their low trust in parliament`s work. </w:t>
      </w:r>
      <w:r w:rsidR="00275284" w:rsidRPr="00466E20">
        <w:rPr>
          <w:rFonts w:ascii="Century Gothic" w:eastAsia="Proxima Nova" w:hAnsi="Century Gothic" w:cs="Proxima Nova"/>
          <w:sz w:val="20"/>
          <w:szCs w:val="20"/>
        </w:rPr>
        <w:t xml:space="preserve">  </w:t>
      </w:r>
      <w:r w:rsidR="00EF0672" w:rsidRPr="00466E20">
        <w:rPr>
          <w:rFonts w:ascii="Century Gothic" w:eastAsia="Proxima Nova" w:hAnsi="Century Gothic" w:cs="Proxima Nova"/>
          <w:sz w:val="20"/>
          <w:szCs w:val="20"/>
        </w:rPr>
        <w:t xml:space="preserve">Serbia`s gradual improvement on the UN E-participation index attests to the </w:t>
      </w:r>
      <w:r w:rsidR="003F7F77" w:rsidRPr="00466E20">
        <w:rPr>
          <w:rFonts w:ascii="Century Gothic" w:eastAsia="Proxima Nova" w:hAnsi="Century Gothic" w:cs="Proxima Nova"/>
          <w:sz w:val="20"/>
          <w:szCs w:val="20"/>
        </w:rPr>
        <w:t xml:space="preserve">success of its efforts to progressively modernize and digitalize its public institutions. Advancements in digital </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003F7F77" w:rsidRPr="00466E20">
        <w:rPr>
          <w:rFonts w:ascii="Century Gothic" w:eastAsia="Proxima Nova" w:hAnsi="Century Gothic" w:cs="Proxima Nova"/>
          <w:sz w:val="20"/>
          <w:szCs w:val="20"/>
        </w:rPr>
        <w:t>factor highly in the way that UN E-participation index final scoring is compiled. Hence any contributions here directly translate into Serbia`s higher scoring.</w:t>
      </w:r>
    </w:p>
    <w:p w14:paraId="6735AD1E" w14:textId="77777777" w:rsidR="00EF0672" w:rsidRPr="00466E20" w:rsidRDefault="00EF0672" w:rsidP="00EF0672">
      <w:pPr>
        <w:pStyle w:val="ListParagraph"/>
        <w:spacing w:line="276" w:lineRule="auto"/>
        <w:jc w:val="both"/>
        <w:rPr>
          <w:rFonts w:ascii="Century Gothic" w:eastAsia="Proxima Nova" w:hAnsi="Century Gothic" w:cs="Proxima Nova"/>
          <w:sz w:val="11"/>
          <w:szCs w:val="11"/>
        </w:rPr>
      </w:pPr>
    </w:p>
    <w:p w14:paraId="113F3D21" w14:textId="77777777" w:rsidR="00275284" w:rsidRPr="00466E20" w:rsidRDefault="00275284" w:rsidP="00702AF7">
      <w:pPr>
        <w:spacing w:line="276" w:lineRule="auto"/>
        <w:jc w:val="both"/>
        <w:rPr>
          <w:rFonts w:ascii="Century Gothic" w:eastAsia="Proxima Nova" w:hAnsi="Century Gothic" w:cs="Proxima Nova"/>
          <w:sz w:val="10"/>
          <w:szCs w:val="10"/>
        </w:rPr>
      </w:pPr>
    </w:p>
    <w:p w14:paraId="4218DDAD" w14:textId="77777777" w:rsidR="00702AF7" w:rsidRPr="00466E20" w:rsidRDefault="00EF0672" w:rsidP="00702AF7">
      <w:pPr>
        <w:spacing w:line="276" w:lineRule="auto"/>
        <w:jc w:val="both"/>
        <w:rPr>
          <w:rFonts w:ascii="Century Gothic" w:hAnsi="Century Gothic" w:cs="Arial"/>
          <w:color w:val="222222"/>
          <w:sz w:val="20"/>
          <w:szCs w:val="20"/>
          <w:shd w:val="clear" w:color="auto" w:fill="FFFFFF"/>
        </w:rPr>
      </w:pPr>
      <w:r w:rsidRPr="00466E20">
        <w:rPr>
          <w:rFonts w:ascii="Century Gothic" w:eastAsia="Proxima Nova" w:hAnsi="Century Gothic" w:cs="Proxima Nova"/>
          <w:sz w:val="20"/>
          <w:szCs w:val="20"/>
        </w:rPr>
        <w:t xml:space="preserve">Moreover, more in-depth support was provided </w:t>
      </w:r>
      <w:r w:rsidR="00BF4C37" w:rsidRPr="00466E20">
        <w:rPr>
          <w:rFonts w:ascii="Century Gothic" w:eastAsia="Proxima Nova" w:hAnsi="Century Gothic" w:cs="Proxima Nova"/>
          <w:sz w:val="20"/>
          <w:szCs w:val="20"/>
        </w:rPr>
        <w:t>through</w:t>
      </w:r>
      <w:r w:rsidRPr="00466E20">
        <w:rPr>
          <w:rFonts w:ascii="Century Gothic" w:eastAsia="Proxima Nova" w:hAnsi="Century Gothic" w:cs="Proxima Nova"/>
          <w:sz w:val="20"/>
          <w:szCs w:val="20"/>
        </w:rPr>
        <w:t xml:space="preserve"> the Open Budget Portal for </w:t>
      </w:r>
      <w:r w:rsidR="00702AF7" w:rsidRPr="00466E20">
        <w:rPr>
          <w:rFonts w:ascii="Century Gothic" w:eastAsia="Proxima Nova" w:hAnsi="Century Gothic" w:cs="Proxima Nova"/>
          <w:sz w:val="20"/>
          <w:szCs w:val="20"/>
        </w:rPr>
        <w:t xml:space="preserve">transparent </w:t>
      </w:r>
      <w:r w:rsidRPr="00466E20">
        <w:rPr>
          <w:rFonts w:ascii="Century Gothic" w:eastAsia="Proxima Nova" w:hAnsi="Century Gothic" w:cs="Proxima Nova"/>
          <w:sz w:val="20"/>
          <w:szCs w:val="20"/>
        </w:rPr>
        <w:t xml:space="preserve">monitoring </w:t>
      </w:r>
      <w:r w:rsidR="00702AF7" w:rsidRPr="00466E20">
        <w:rPr>
          <w:rFonts w:ascii="Century Gothic" w:eastAsia="Proxima Nova" w:hAnsi="Century Gothic" w:cs="Proxima Nova"/>
          <w:sz w:val="20"/>
          <w:szCs w:val="20"/>
        </w:rPr>
        <w:t xml:space="preserve">of </w:t>
      </w:r>
      <w:r w:rsidRPr="00466E20">
        <w:rPr>
          <w:rFonts w:ascii="Century Gothic" w:eastAsia="Proxima Nova" w:hAnsi="Century Gothic" w:cs="Proxima Nova"/>
          <w:sz w:val="20"/>
          <w:szCs w:val="20"/>
        </w:rPr>
        <w:t xml:space="preserve">public spending. </w:t>
      </w:r>
      <w:r w:rsidR="00702AF7" w:rsidRPr="00466E20">
        <w:rPr>
          <w:rFonts w:ascii="Century Gothic" w:eastAsia="Proxima Nova" w:hAnsi="Century Gothic" w:cs="Proxima Nova"/>
          <w:sz w:val="20"/>
          <w:szCs w:val="20"/>
        </w:rPr>
        <w:t>Initial software development for the Portal</w:t>
      </w:r>
      <w:r w:rsidR="00BF4C37" w:rsidRPr="00466E20">
        <w:rPr>
          <w:rFonts w:ascii="Century Gothic" w:eastAsia="Proxima Nova" w:hAnsi="Century Gothic" w:cs="Proxima Nova"/>
          <w:sz w:val="20"/>
          <w:szCs w:val="20"/>
        </w:rPr>
        <w:t>`s</w:t>
      </w:r>
      <w:r w:rsidR="00702AF7" w:rsidRPr="00466E20">
        <w:rPr>
          <w:rFonts w:ascii="Century Gothic" w:eastAsia="Proxima Nova" w:hAnsi="Century Gothic" w:cs="Proxima Nova"/>
          <w:sz w:val="20"/>
          <w:szCs w:val="20"/>
        </w:rPr>
        <w:t xml:space="preserve"> version started in August 2015. Th</w:t>
      </w:r>
      <w:r w:rsidR="00BF4C37" w:rsidRPr="00466E20">
        <w:rPr>
          <w:rFonts w:ascii="Century Gothic" w:eastAsia="Proxima Nova" w:hAnsi="Century Gothic" w:cs="Proxima Nova"/>
          <w:sz w:val="20"/>
          <w:szCs w:val="20"/>
        </w:rPr>
        <w:t>is</w:t>
      </w:r>
      <w:r w:rsidR="00702AF7" w:rsidRPr="00466E20">
        <w:rPr>
          <w:rFonts w:ascii="Century Gothic" w:eastAsia="Proxima Nova" w:hAnsi="Century Gothic" w:cs="Proxima Nova"/>
          <w:sz w:val="20"/>
          <w:szCs w:val="20"/>
        </w:rPr>
        <w:t xml:space="preserve"> first version</w:t>
      </w:r>
      <w:r w:rsidR="00BF4C37" w:rsidRPr="00466E20">
        <w:rPr>
          <w:rFonts w:ascii="Century Gothic" w:eastAsia="Proxima Nova" w:hAnsi="Century Gothic" w:cs="Proxima Nova"/>
          <w:sz w:val="20"/>
          <w:szCs w:val="20"/>
        </w:rPr>
        <w:t xml:space="preserve"> </w:t>
      </w:r>
      <w:r w:rsidR="00702AF7" w:rsidRPr="00466E20">
        <w:rPr>
          <w:rFonts w:ascii="Century Gothic" w:eastAsia="Proxima Nova" w:hAnsi="Century Gothic" w:cs="Proxima Nova"/>
          <w:sz w:val="20"/>
          <w:szCs w:val="20"/>
        </w:rPr>
        <w:t>functioned until `</w:t>
      </w:r>
      <w:r w:rsidR="00702AF7" w:rsidRPr="00466E20">
        <w:rPr>
          <w:rFonts w:ascii="Century Gothic" w:hAnsi="Century Gothic" w:cs="Arial"/>
          <w:i/>
          <w:iCs/>
          <w:color w:val="222222"/>
          <w:sz w:val="20"/>
          <w:szCs w:val="20"/>
          <w:shd w:val="clear" w:color="auto" w:fill="FFFFFF"/>
        </w:rPr>
        <w:t>software changes on the input side occurred, preventing access to the Treasury Department database</w:t>
      </w:r>
      <w:r w:rsidR="00BF4C37" w:rsidRPr="00466E20">
        <w:rPr>
          <w:rFonts w:ascii="Century Gothic" w:hAnsi="Century Gothic" w:cs="Arial"/>
          <w:i/>
          <w:iCs/>
          <w:color w:val="222222"/>
          <w:sz w:val="20"/>
          <w:szCs w:val="20"/>
          <w:shd w:val="clear" w:color="auto" w:fill="FFFFFF"/>
        </w:rPr>
        <w:t xml:space="preserve"> during Phase III</w:t>
      </w:r>
      <w:r w:rsidR="00702AF7" w:rsidRPr="00466E20">
        <w:rPr>
          <w:rFonts w:ascii="Century Gothic" w:hAnsi="Century Gothic" w:cs="Arial"/>
          <w:i/>
          <w:iCs/>
          <w:color w:val="222222"/>
          <w:sz w:val="20"/>
          <w:szCs w:val="20"/>
          <w:shd w:val="clear" w:color="auto" w:fill="FFFFFF"/>
        </w:rPr>
        <w:t xml:space="preserve">. The project </w:t>
      </w:r>
      <w:r w:rsidR="00422086" w:rsidRPr="00466E20">
        <w:rPr>
          <w:rFonts w:ascii="Century Gothic" w:hAnsi="Century Gothic" w:cs="Arial"/>
          <w:i/>
          <w:iCs/>
          <w:color w:val="222222"/>
          <w:sz w:val="20"/>
          <w:szCs w:val="20"/>
          <w:shd w:val="clear" w:color="auto" w:fill="FFFFFF"/>
        </w:rPr>
        <w:t xml:space="preserve">(in collaboration with the </w:t>
      </w:r>
      <w:r w:rsidR="00422086" w:rsidRPr="00466E20">
        <w:rPr>
          <w:rFonts w:ascii="Century Gothic" w:eastAsia="Proxima Nova" w:hAnsi="Century Gothic" w:cs="Proxima Nova"/>
          <w:sz w:val="20"/>
          <w:szCs w:val="20"/>
        </w:rPr>
        <w:t xml:space="preserve">Committee on Finance and the Treasury) </w:t>
      </w:r>
      <w:r w:rsidR="00702AF7" w:rsidRPr="00466E20">
        <w:rPr>
          <w:rFonts w:ascii="Century Gothic" w:hAnsi="Century Gothic" w:cs="Arial"/>
          <w:i/>
          <w:iCs/>
          <w:color w:val="222222"/>
          <w:sz w:val="20"/>
          <w:szCs w:val="20"/>
          <w:shd w:val="clear" w:color="auto" w:fill="FFFFFF"/>
        </w:rPr>
        <w:t xml:space="preserve">subsequently </w:t>
      </w:r>
      <w:r w:rsidR="008F39E3" w:rsidRPr="00466E20">
        <w:rPr>
          <w:rFonts w:ascii="Century Gothic" w:hAnsi="Century Gothic" w:cs="Arial"/>
          <w:i/>
          <w:iCs/>
          <w:color w:val="222222"/>
          <w:sz w:val="20"/>
          <w:szCs w:val="20"/>
          <w:shd w:val="clear" w:color="auto" w:fill="FFFFFF"/>
        </w:rPr>
        <w:t xml:space="preserve">began </w:t>
      </w:r>
      <w:r w:rsidR="00702AF7" w:rsidRPr="00466E20">
        <w:rPr>
          <w:rFonts w:ascii="Century Gothic" w:hAnsi="Century Gothic" w:cs="Arial"/>
          <w:i/>
          <w:iCs/>
          <w:color w:val="222222"/>
          <w:sz w:val="20"/>
          <w:szCs w:val="20"/>
          <w:shd w:val="clear" w:color="auto" w:fill="FFFFFF"/>
        </w:rPr>
        <w:t xml:space="preserve">working on the </w:t>
      </w:r>
      <w:r w:rsidR="00422086" w:rsidRPr="00466E20">
        <w:rPr>
          <w:rFonts w:ascii="Century Gothic" w:hAnsi="Century Gothic" w:cs="Arial"/>
          <w:i/>
          <w:iCs/>
          <w:color w:val="222222"/>
          <w:sz w:val="20"/>
          <w:szCs w:val="20"/>
          <w:shd w:val="clear" w:color="auto" w:fill="FFFFFF"/>
        </w:rPr>
        <w:t xml:space="preserve">software </w:t>
      </w:r>
      <w:r w:rsidR="00702AF7" w:rsidRPr="00466E20">
        <w:rPr>
          <w:rFonts w:ascii="Century Gothic" w:hAnsi="Century Gothic" w:cs="Arial"/>
          <w:i/>
          <w:iCs/>
          <w:color w:val="222222"/>
          <w:sz w:val="20"/>
          <w:szCs w:val="20"/>
          <w:shd w:val="clear" w:color="auto" w:fill="FFFFFF"/>
        </w:rPr>
        <w:t xml:space="preserve">update in 2023 </w:t>
      </w:r>
      <w:r w:rsidR="00BF4C37" w:rsidRPr="00466E20">
        <w:rPr>
          <w:rFonts w:ascii="Century Gothic" w:hAnsi="Century Gothic" w:cs="Arial"/>
          <w:i/>
          <w:iCs/>
          <w:color w:val="222222"/>
          <w:sz w:val="20"/>
          <w:szCs w:val="20"/>
          <w:shd w:val="clear" w:color="auto" w:fill="FFFFFF"/>
        </w:rPr>
        <w:t>with the completion of</w:t>
      </w:r>
      <w:r w:rsidR="00422086" w:rsidRPr="00466E20">
        <w:rPr>
          <w:rFonts w:ascii="Century Gothic" w:hAnsi="Century Gothic" w:cs="Arial"/>
          <w:i/>
          <w:iCs/>
          <w:color w:val="222222"/>
          <w:sz w:val="20"/>
          <w:szCs w:val="20"/>
          <w:shd w:val="clear" w:color="auto" w:fill="FFFFFF"/>
        </w:rPr>
        <w:t xml:space="preserve"> technical</w:t>
      </w:r>
      <w:r w:rsidR="00702AF7" w:rsidRPr="00466E20">
        <w:rPr>
          <w:rFonts w:ascii="Century Gothic" w:hAnsi="Century Gothic" w:cs="Arial"/>
          <w:i/>
          <w:iCs/>
          <w:color w:val="222222"/>
          <w:sz w:val="20"/>
          <w:szCs w:val="20"/>
          <w:shd w:val="clear" w:color="auto" w:fill="FFFFFF"/>
        </w:rPr>
        <w:t xml:space="preserve"> work </w:t>
      </w:r>
      <w:r w:rsidR="00422086" w:rsidRPr="00466E20">
        <w:rPr>
          <w:rFonts w:ascii="Century Gothic" w:hAnsi="Century Gothic" w:cs="Arial"/>
          <w:i/>
          <w:iCs/>
          <w:color w:val="222222"/>
          <w:sz w:val="20"/>
          <w:szCs w:val="20"/>
          <w:shd w:val="clear" w:color="auto" w:fill="FFFFFF"/>
        </w:rPr>
        <w:t>in December 2023</w:t>
      </w:r>
      <w:r w:rsidR="008F39E3" w:rsidRPr="00466E20">
        <w:rPr>
          <w:rFonts w:ascii="Century Gothic" w:hAnsi="Century Gothic" w:cs="Arial"/>
          <w:i/>
          <w:iCs/>
          <w:color w:val="222222"/>
          <w:sz w:val="20"/>
          <w:szCs w:val="20"/>
          <w:shd w:val="clear" w:color="auto" w:fill="FFFFFF"/>
        </w:rPr>
        <w:t xml:space="preserve">.  </w:t>
      </w:r>
      <w:r w:rsidR="008F39E3" w:rsidRPr="00466E20">
        <w:rPr>
          <w:rFonts w:ascii="Century Gothic" w:hAnsi="Century Gothic" w:cs="Arial"/>
          <w:color w:val="222222"/>
          <w:sz w:val="20"/>
          <w:szCs w:val="20"/>
          <w:shd w:val="clear" w:color="auto" w:fill="FFFFFF"/>
        </w:rPr>
        <w:t>This means that</w:t>
      </w:r>
      <w:r w:rsidR="008F39E3" w:rsidRPr="00466E20">
        <w:rPr>
          <w:rFonts w:ascii="Century Gothic" w:hAnsi="Century Gothic" w:cs="Arial"/>
          <w:i/>
          <w:iCs/>
          <w:color w:val="222222"/>
          <w:sz w:val="20"/>
          <w:szCs w:val="20"/>
          <w:shd w:val="clear" w:color="auto" w:fill="FFFFFF"/>
        </w:rPr>
        <w:t xml:space="preserve"> </w:t>
      </w:r>
      <w:r w:rsidR="00E42675" w:rsidRPr="00466E20">
        <w:rPr>
          <w:rFonts w:ascii="Century Gothic" w:hAnsi="Century Gothic" w:cs="Arial"/>
          <w:color w:val="222222"/>
          <w:sz w:val="20"/>
          <w:szCs w:val="20"/>
          <w:shd w:val="clear" w:color="auto" w:fill="FFFFFF"/>
        </w:rPr>
        <w:t>t</w:t>
      </w:r>
      <w:r w:rsidR="00422086" w:rsidRPr="00466E20">
        <w:rPr>
          <w:rFonts w:ascii="Century Gothic" w:hAnsi="Century Gothic" w:cs="Arial"/>
          <w:color w:val="222222"/>
          <w:sz w:val="20"/>
          <w:szCs w:val="20"/>
          <w:shd w:val="clear" w:color="auto" w:fill="FFFFFF"/>
        </w:rPr>
        <w:t xml:space="preserve">he </w:t>
      </w:r>
      <w:r w:rsidR="00702AF7" w:rsidRPr="00466E20">
        <w:rPr>
          <w:rFonts w:ascii="Century Gothic" w:hAnsi="Century Gothic" w:cs="Arial"/>
          <w:color w:val="222222"/>
          <w:sz w:val="20"/>
          <w:szCs w:val="20"/>
          <w:shd w:val="clear" w:color="auto" w:fill="FFFFFF"/>
        </w:rPr>
        <w:t xml:space="preserve">MPs </w:t>
      </w:r>
      <w:r w:rsidR="008F39E3" w:rsidRPr="00466E20">
        <w:rPr>
          <w:rFonts w:ascii="Century Gothic" w:hAnsi="Century Gothic" w:cs="Arial"/>
          <w:color w:val="222222"/>
          <w:sz w:val="20"/>
          <w:szCs w:val="20"/>
          <w:shd w:val="clear" w:color="auto" w:fill="FFFFFF"/>
        </w:rPr>
        <w:t>could</w:t>
      </w:r>
      <w:r w:rsidR="00422086" w:rsidRPr="00466E20">
        <w:rPr>
          <w:rFonts w:ascii="Century Gothic" w:hAnsi="Century Gothic" w:cs="Arial"/>
          <w:color w:val="222222"/>
          <w:sz w:val="20"/>
          <w:szCs w:val="20"/>
          <w:shd w:val="clear" w:color="auto" w:fill="FFFFFF"/>
        </w:rPr>
        <w:t xml:space="preserve"> </w:t>
      </w:r>
      <w:r w:rsidR="00BF4C37" w:rsidRPr="00466E20">
        <w:rPr>
          <w:rFonts w:ascii="Century Gothic" w:hAnsi="Century Gothic" w:cs="Arial"/>
          <w:color w:val="222222"/>
          <w:sz w:val="20"/>
          <w:szCs w:val="20"/>
          <w:shd w:val="clear" w:color="auto" w:fill="FFFFFF"/>
        </w:rPr>
        <w:t xml:space="preserve">start </w:t>
      </w:r>
      <w:r w:rsidR="00422086" w:rsidRPr="00466E20">
        <w:rPr>
          <w:rFonts w:ascii="Century Gothic" w:hAnsi="Century Gothic" w:cs="Arial"/>
          <w:color w:val="222222"/>
          <w:sz w:val="20"/>
          <w:szCs w:val="20"/>
          <w:shd w:val="clear" w:color="auto" w:fill="FFFFFF"/>
        </w:rPr>
        <w:t>u</w:t>
      </w:r>
      <w:r w:rsidR="00BF4C37" w:rsidRPr="00466E20">
        <w:rPr>
          <w:rFonts w:ascii="Century Gothic" w:hAnsi="Century Gothic" w:cs="Arial"/>
          <w:color w:val="222222"/>
          <w:sz w:val="20"/>
          <w:szCs w:val="20"/>
          <w:shd w:val="clear" w:color="auto" w:fill="FFFFFF"/>
        </w:rPr>
        <w:t>sing</w:t>
      </w:r>
      <w:r w:rsidR="00422086" w:rsidRPr="00466E20">
        <w:rPr>
          <w:rFonts w:ascii="Century Gothic" w:hAnsi="Century Gothic" w:cs="Arial"/>
          <w:color w:val="222222"/>
          <w:sz w:val="20"/>
          <w:szCs w:val="20"/>
          <w:shd w:val="clear" w:color="auto" w:fill="FFFFFF"/>
        </w:rPr>
        <w:t xml:space="preserve"> the updated version </w:t>
      </w:r>
      <w:r w:rsidR="00E42675" w:rsidRPr="00466E20">
        <w:rPr>
          <w:rFonts w:ascii="Century Gothic" w:hAnsi="Century Gothic" w:cs="Arial"/>
          <w:color w:val="222222"/>
          <w:sz w:val="20"/>
          <w:szCs w:val="20"/>
          <w:shd w:val="clear" w:color="auto" w:fill="FFFFFF"/>
        </w:rPr>
        <w:t xml:space="preserve">only </w:t>
      </w:r>
      <w:r w:rsidR="008F39E3" w:rsidRPr="00466E20">
        <w:rPr>
          <w:rFonts w:ascii="Century Gothic" w:hAnsi="Century Gothic" w:cs="Arial"/>
          <w:color w:val="222222"/>
          <w:sz w:val="20"/>
          <w:szCs w:val="20"/>
          <w:shd w:val="clear" w:color="auto" w:fill="FFFFFF"/>
        </w:rPr>
        <w:t xml:space="preserve">at the </w:t>
      </w:r>
      <w:r w:rsidR="00702AF7" w:rsidRPr="00466E20">
        <w:rPr>
          <w:rFonts w:ascii="Century Gothic" w:hAnsi="Century Gothic" w:cs="Arial"/>
          <w:color w:val="222222"/>
          <w:sz w:val="20"/>
          <w:szCs w:val="20"/>
          <w:shd w:val="clear" w:color="auto" w:fill="FFFFFF"/>
        </w:rPr>
        <w:t>legisl</w:t>
      </w:r>
      <w:r w:rsidR="00422086" w:rsidRPr="00466E20">
        <w:rPr>
          <w:rFonts w:ascii="Century Gothic" w:hAnsi="Century Gothic" w:cs="Arial"/>
          <w:color w:val="222222"/>
          <w:sz w:val="20"/>
          <w:szCs w:val="20"/>
          <w:shd w:val="clear" w:color="auto" w:fill="FFFFFF"/>
        </w:rPr>
        <w:t>ative sessions in 2024</w:t>
      </w:r>
      <w:r w:rsidR="00E42675" w:rsidRPr="00466E20">
        <w:rPr>
          <w:rFonts w:ascii="Century Gothic" w:hAnsi="Century Gothic" w:cs="Arial"/>
          <w:color w:val="222222"/>
          <w:sz w:val="20"/>
          <w:szCs w:val="20"/>
          <w:shd w:val="clear" w:color="auto" w:fill="FFFFFF"/>
        </w:rPr>
        <w:t>.</w:t>
      </w:r>
      <w:r w:rsidR="00E42675" w:rsidRPr="00466E20">
        <w:rPr>
          <w:rStyle w:val="FootnoteReference"/>
          <w:rFonts w:ascii="Arial" w:hAnsi="Arial" w:cs="Arial"/>
          <w:color w:val="222222"/>
          <w:shd w:val="clear" w:color="auto" w:fill="FFFFFF"/>
        </w:rPr>
        <w:footnoteReference w:id="19"/>
      </w:r>
    </w:p>
    <w:p w14:paraId="4EFD02A6" w14:textId="77777777" w:rsidR="00BF4C37" w:rsidRPr="00466E20" w:rsidRDefault="00BF4C37" w:rsidP="00702AF7">
      <w:pPr>
        <w:spacing w:line="276" w:lineRule="auto"/>
        <w:jc w:val="both"/>
        <w:rPr>
          <w:rFonts w:ascii="Century Gothic" w:eastAsia="Proxima Nova" w:hAnsi="Century Gothic" w:cs="Proxima Nova"/>
          <w:sz w:val="20"/>
          <w:szCs w:val="20"/>
        </w:rPr>
      </w:pPr>
    </w:p>
    <w:p w14:paraId="5B5B7B1C" w14:textId="77777777" w:rsidR="00702AF7" w:rsidRPr="00466E20" w:rsidRDefault="00E42675" w:rsidP="00EF0672">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At the time of the evaluation as the</w:t>
      </w:r>
      <w:r w:rsidR="00EF0672"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Open Budget </w:t>
      </w:r>
      <w:r w:rsidR="00EF0672" w:rsidRPr="00466E20">
        <w:rPr>
          <w:rFonts w:ascii="Century Gothic" w:eastAsia="Proxima Nova" w:hAnsi="Century Gothic" w:cs="Proxima Nova"/>
          <w:sz w:val="20"/>
          <w:szCs w:val="20"/>
        </w:rPr>
        <w:t xml:space="preserve">portal </w:t>
      </w:r>
      <w:r w:rsidRPr="00466E20">
        <w:rPr>
          <w:rFonts w:ascii="Century Gothic" w:eastAsia="Proxima Nova" w:hAnsi="Century Gothic" w:cs="Proxima Nova"/>
          <w:sz w:val="20"/>
          <w:szCs w:val="20"/>
        </w:rPr>
        <w:t>was in the process of being</w:t>
      </w:r>
      <w:r w:rsidR="00EF0672" w:rsidRPr="00466E20">
        <w:rPr>
          <w:rFonts w:ascii="Century Gothic" w:eastAsia="Proxima Nova" w:hAnsi="Century Gothic" w:cs="Proxima Nova"/>
          <w:sz w:val="20"/>
          <w:szCs w:val="20"/>
        </w:rPr>
        <w:t xml:space="preserve"> adjusted</w:t>
      </w:r>
      <w:r w:rsidRPr="00466E20">
        <w:rPr>
          <w:rFonts w:ascii="Century Gothic" w:eastAsia="Proxima Nova" w:hAnsi="Century Gothic" w:cs="Proxima Nova"/>
          <w:sz w:val="20"/>
          <w:szCs w:val="20"/>
        </w:rPr>
        <w:t xml:space="preserve"> to comply with NARS’ RoP, it was unavailable for the evaluators` review</w:t>
      </w:r>
      <w:r w:rsidR="00EF0672" w:rsidRPr="00466E20">
        <w:rPr>
          <w:rFonts w:ascii="Century Gothic" w:eastAsia="Proxima Nova" w:hAnsi="Century Gothic" w:cs="Proxima Nova"/>
          <w:sz w:val="20"/>
          <w:szCs w:val="20"/>
        </w:rPr>
        <w:t xml:space="preserve">. </w:t>
      </w:r>
      <w:r w:rsidR="00612FDD" w:rsidRPr="00466E20">
        <w:rPr>
          <w:rFonts w:ascii="Century Gothic" w:eastAsia="Proxima Nova" w:hAnsi="Century Gothic" w:cs="Proxima Nova"/>
          <w:sz w:val="20"/>
          <w:szCs w:val="20"/>
        </w:rPr>
        <w:t>Details</w:t>
      </w:r>
      <w:r w:rsidR="00EF0672" w:rsidRPr="00466E20">
        <w:rPr>
          <w:rFonts w:ascii="Century Gothic" w:eastAsia="Proxima Nova" w:hAnsi="Century Gothic" w:cs="Proxima Nova"/>
          <w:sz w:val="20"/>
          <w:szCs w:val="20"/>
        </w:rPr>
        <w:t xml:space="preserve"> about the usage of the portal</w:t>
      </w:r>
      <w:r w:rsidR="00612FDD" w:rsidRPr="00466E20">
        <w:rPr>
          <w:rFonts w:ascii="Century Gothic" w:eastAsia="Proxima Nova" w:hAnsi="Century Gothic" w:cs="Proxima Nova"/>
          <w:sz w:val="20"/>
          <w:szCs w:val="20"/>
        </w:rPr>
        <w:t>, however,</w:t>
      </w:r>
      <w:r w:rsidR="00EF0672" w:rsidRPr="00466E20">
        <w:rPr>
          <w:rFonts w:ascii="Century Gothic" w:eastAsia="Proxima Nova" w:hAnsi="Century Gothic" w:cs="Proxima Nova"/>
          <w:sz w:val="20"/>
          <w:szCs w:val="20"/>
        </w:rPr>
        <w:t xml:space="preserve"> have not been resolved yet </w:t>
      </w:r>
      <w:r w:rsidR="00612FDD" w:rsidRPr="00466E20">
        <w:rPr>
          <w:rFonts w:ascii="Century Gothic" w:eastAsia="Proxima Nova" w:hAnsi="Century Gothic" w:cs="Proxima Nova"/>
          <w:sz w:val="20"/>
          <w:szCs w:val="20"/>
        </w:rPr>
        <w:t>or at least not disclosed to the evaluators. Who</w:t>
      </w:r>
      <w:r w:rsidR="00EF0672" w:rsidRPr="00466E20">
        <w:rPr>
          <w:rFonts w:ascii="Century Gothic" w:eastAsia="Proxima Nova" w:hAnsi="Century Gothic" w:cs="Proxima Nova"/>
          <w:sz w:val="20"/>
          <w:szCs w:val="20"/>
        </w:rPr>
        <w:t xml:space="preserve"> will be authorised to use it</w:t>
      </w:r>
      <w:r w:rsidR="00612FDD" w:rsidRPr="00466E20">
        <w:rPr>
          <w:rFonts w:ascii="Century Gothic" w:eastAsia="Proxima Nova" w:hAnsi="Century Gothic" w:cs="Proxima Nova"/>
          <w:sz w:val="20"/>
          <w:szCs w:val="20"/>
        </w:rPr>
        <w:t xml:space="preserve"> -</w:t>
      </w:r>
      <w:r w:rsidR="00EF0672" w:rsidRPr="00466E20">
        <w:rPr>
          <w:rFonts w:ascii="Century Gothic" w:eastAsia="Proxima Nova" w:hAnsi="Century Gothic" w:cs="Proxima Nova"/>
          <w:sz w:val="20"/>
          <w:szCs w:val="20"/>
        </w:rPr>
        <w:t xml:space="preserve"> committee chair/s, MPs in the Finance Committee alone, party whips, others</w:t>
      </w:r>
      <w:r w:rsidR="008F39E3" w:rsidRPr="00466E20">
        <w:rPr>
          <w:rFonts w:ascii="Century Gothic" w:eastAsia="Proxima Nova" w:hAnsi="Century Gothic" w:cs="Proxima Nova"/>
          <w:sz w:val="20"/>
          <w:szCs w:val="20"/>
        </w:rPr>
        <w:t xml:space="preserve">? How will the </w:t>
      </w:r>
      <w:r w:rsidR="00EF0672" w:rsidRPr="00466E20">
        <w:rPr>
          <w:rFonts w:ascii="Century Gothic" w:eastAsia="Proxima Nova" w:hAnsi="Century Gothic" w:cs="Proxima Nova"/>
          <w:sz w:val="20"/>
          <w:szCs w:val="20"/>
        </w:rPr>
        <w:t>issuance of MPs authorizations</w:t>
      </w:r>
      <w:r w:rsidR="008F39E3" w:rsidRPr="00466E20">
        <w:rPr>
          <w:rFonts w:ascii="Century Gothic" w:eastAsia="Proxima Nova" w:hAnsi="Century Gothic" w:cs="Proxima Nova"/>
          <w:sz w:val="20"/>
          <w:szCs w:val="20"/>
        </w:rPr>
        <w:t xml:space="preserve"> work</w:t>
      </w:r>
      <w:r w:rsidR="00B640DD" w:rsidRPr="00466E20">
        <w:rPr>
          <w:rFonts w:ascii="Century Gothic" w:eastAsia="Proxima Nova" w:hAnsi="Century Gothic" w:cs="Proxima Nova"/>
          <w:sz w:val="20"/>
          <w:szCs w:val="20"/>
        </w:rPr>
        <w:t xml:space="preserve">? </w:t>
      </w:r>
      <w:r w:rsidR="00612FDD" w:rsidRPr="00466E20">
        <w:rPr>
          <w:rFonts w:ascii="Century Gothic" w:eastAsia="Proxima Nova" w:hAnsi="Century Gothic" w:cs="Proxima Nova"/>
          <w:sz w:val="20"/>
          <w:szCs w:val="20"/>
        </w:rPr>
        <w:t>Although a</w:t>
      </w:r>
      <w:r w:rsidR="00EF0672" w:rsidRPr="00466E20">
        <w:rPr>
          <w:rFonts w:ascii="Century Gothic" w:eastAsia="Proxima Nova" w:hAnsi="Century Gothic" w:cs="Proxima Nova"/>
          <w:sz w:val="20"/>
          <w:szCs w:val="20"/>
        </w:rPr>
        <w:t xml:space="preserve"> working group </w:t>
      </w:r>
      <w:r w:rsidR="00612FDD" w:rsidRPr="00466E20">
        <w:rPr>
          <w:rFonts w:ascii="Century Gothic" w:eastAsia="Proxima Nova" w:hAnsi="Century Gothic" w:cs="Proxima Nova"/>
          <w:sz w:val="20"/>
          <w:szCs w:val="20"/>
        </w:rPr>
        <w:t>was</w:t>
      </w:r>
      <w:r w:rsidR="00EF0672" w:rsidRPr="00466E20">
        <w:rPr>
          <w:rFonts w:ascii="Century Gothic" w:eastAsia="Proxima Nova" w:hAnsi="Century Gothic" w:cs="Proxima Nova"/>
          <w:sz w:val="20"/>
          <w:szCs w:val="20"/>
        </w:rPr>
        <w:t xml:space="preserve"> created with the aim to complete the adjustments</w:t>
      </w:r>
      <w:r w:rsidR="00612FDD" w:rsidRPr="00466E20">
        <w:rPr>
          <w:rFonts w:ascii="Century Gothic" w:eastAsia="Proxima Nova" w:hAnsi="Century Gothic" w:cs="Proxima Nova"/>
          <w:sz w:val="20"/>
          <w:szCs w:val="20"/>
        </w:rPr>
        <w:t xml:space="preserve">, it is advised that the access and usage aspects are resolved within the scope and </w:t>
      </w:r>
      <w:r w:rsidR="008F39E3" w:rsidRPr="00466E20">
        <w:rPr>
          <w:rFonts w:ascii="Century Gothic" w:eastAsia="Proxima Nova" w:hAnsi="Century Gothic" w:cs="Proxima Nova"/>
          <w:sz w:val="20"/>
          <w:szCs w:val="20"/>
        </w:rPr>
        <w:t>before</w:t>
      </w:r>
      <w:r w:rsidR="00612FDD" w:rsidRPr="00466E20">
        <w:rPr>
          <w:rFonts w:ascii="Century Gothic" w:eastAsia="Proxima Nova" w:hAnsi="Century Gothic" w:cs="Proxima Nova"/>
          <w:sz w:val="20"/>
          <w:szCs w:val="20"/>
        </w:rPr>
        <w:t xml:space="preserve"> the </w:t>
      </w:r>
      <w:r w:rsidR="008F39E3" w:rsidRPr="00466E20">
        <w:rPr>
          <w:rFonts w:ascii="Century Gothic" w:eastAsia="Proxima Nova" w:hAnsi="Century Gothic" w:cs="Proxima Nova"/>
          <w:sz w:val="20"/>
          <w:szCs w:val="20"/>
        </w:rPr>
        <w:t xml:space="preserve">end </w:t>
      </w:r>
      <w:r w:rsidR="00612FDD" w:rsidRPr="00466E20">
        <w:rPr>
          <w:rFonts w:ascii="Century Gothic" w:eastAsia="Proxima Nova" w:hAnsi="Century Gothic" w:cs="Proxima Nova"/>
          <w:sz w:val="20"/>
          <w:szCs w:val="20"/>
        </w:rPr>
        <w:t>of Phase III</w:t>
      </w:r>
      <w:r w:rsidR="00EF0672" w:rsidRPr="00466E20">
        <w:rPr>
          <w:rFonts w:ascii="Century Gothic" w:eastAsia="Proxima Nova" w:hAnsi="Century Gothic" w:cs="Proxima Nova"/>
          <w:sz w:val="20"/>
          <w:szCs w:val="20"/>
        </w:rPr>
        <w:t>.</w:t>
      </w:r>
    </w:p>
    <w:p w14:paraId="5F8ED516" w14:textId="77777777" w:rsidR="00B640DD" w:rsidRPr="00466E20" w:rsidRDefault="00B640DD" w:rsidP="00EF0672">
      <w:pPr>
        <w:spacing w:line="276" w:lineRule="auto"/>
        <w:jc w:val="both"/>
        <w:rPr>
          <w:rFonts w:ascii="Century Gothic" w:eastAsia="Proxima Nova" w:hAnsi="Century Gothic" w:cs="Proxima Nova"/>
          <w:sz w:val="20"/>
          <w:szCs w:val="20"/>
        </w:rPr>
      </w:pPr>
    </w:p>
    <w:p w14:paraId="059186C3" w14:textId="77777777" w:rsidR="00B640DD" w:rsidRPr="00466E20" w:rsidRDefault="00B640DD" w:rsidP="00B640DD">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At local level, LAs also seek to modernise their work by introducing e-voting and e-</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systems </w:t>
      </w:r>
      <w:r w:rsidR="008F39E3" w:rsidRPr="00466E20">
        <w:rPr>
          <w:rFonts w:ascii="Century Gothic" w:eastAsia="Proxima Nova" w:hAnsi="Century Gothic" w:cs="Proxima Nova"/>
          <w:sz w:val="20"/>
          <w:szCs w:val="20"/>
        </w:rPr>
        <w:t>to</w:t>
      </w:r>
      <w:r w:rsidRPr="00466E20">
        <w:rPr>
          <w:rFonts w:ascii="Century Gothic" w:eastAsia="Proxima Nova" w:hAnsi="Century Gothic" w:cs="Proxima Nova"/>
          <w:sz w:val="20"/>
          <w:szCs w:val="20"/>
        </w:rPr>
        <w:t xml:space="preserve"> achieve more efficiency in their work and more visibility in the community.  Also, the project offered support for e-parliament, but similarly to the central level and the budget portal, attitudes among LAs </w:t>
      </w:r>
      <w:proofErr w:type="gramStart"/>
      <w:r w:rsidR="008F39E3" w:rsidRPr="00466E20">
        <w:rPr>
          <w:rFonts w:ascii="Century Gothic" w:eastAsia="Proxima Nova" w:hAnsi="Century Gothic" w:cs="Proxima Nova"/>
          <w:sz w:val="20"/>
          <w:szCs w:val="20"/>
        </w:rPr>
        <w:t>in regard to</w:t>
      </w:r>
      <w:proofErr w:type="gramEnd"/>
      <w:r w:rsidRPr="00466E20">
        <w:rPr>
          <w:rFonts w:ascii="Century Gothic" w:eastAsia="Proxima Nova" w:hAnsi="Century Gothic" w:cs="Proxima Nova"/>
          <w:sz w:val="20"/>
          <w:szCs w:val="20"/>
        </w:rPr>
        <w:t xml:space="preserve"> </w:t>
      </w:r>
      <w:r w:rsidR="008A36D2" w:rsidRPr="00466E20">
        <w:rPr>
          <w:rFonts w:ascii="Century Gothic" w:eastAsia="Proxima Nova" w:hAnsi="Century Gothic" w:cs="Proxima Nova"/>
          <w:sz w:val="20"/>
          <w:szCs w:val="20"/>
        </w:rPr>
        <w:t>maintenance</w:t>
      </w:r>
      <w:r w:rsidRPr="00466E20">
        <w:rPr>
          <w:rFonts w:ascii="Century Gothic" w:eastAsia="Proxima Nova" w:hAnsi="Century Gothic" w:cs="Proxima Nova"/>
          <w:sz w:val="20"/>
          <w:szCs w:val="20"/>
        </w:rPr>
        <w:t xml:space="preserve"> of the e-</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once it is developed are not uniform - there was great support in Nis</w:t>
      </w:r>
      <w:r w:rsidRPr="00466E20">
        <w:rPr>
          <w:rFonts w:ascii="Century Gothic" w:eastAsia="Proxima Nova" w:hAnsi="Century Gothic" w:cs="Proxima Nova"/>
          <w:sz w:val="20"/>
          <w:szCs w:val="20"/>
          <w:vertAlign w:val="superscript"/>
        </w:rPr>
        <w:footnoteReference w:id="20"/>
      </w:r>
      <w:r w:rsidRPr="00466E20">
        <w:rPr>
          <w:rFonts w:ascii="Century Gothic" w:eastAsia="Proxima Nova" w:hAnsi="Century Gothic" w:cs="Proxima Nova"/>
          <w:sz w:val="20"/>
          <w:szCs w:val="20"/>
        </w:rPr>
        <w:t>, while obstacles were imposed in Pancevo and the Vojvodina Regional Assembly, as reported by the UNDP periodic reports.</w:t>
      </w:r>
    </w:p>
    <w:p w14:paraId="3AEB8B2E" w14:textId="77777777" w:rsidR="005A785B" w:rsidRPr="00466E20" w:rsidRDefault="005A785B" w:rsidP="00B640DD">
      <w:pPr>
        <w:rPr>
          <w:rFonts w:ascii="Century Gothic" w:hAnsi="Century Gothic"/>
          <w:sz w:val="20"/>
          <w:szCs w:val="20"/>
        </w:rPr>
      </w:pPr>
    </w:p>
    <w:p w14:paraId="79474138" w14:textId="77777777" w:rsidR="00BF1275" w:rsidRPr="00466E20" w:rsidRDefault="005A785B" w:rsidP="00391F52">
      <w:pPr>
        <w:pBdr>
          <w:top w:val="nil"/>
          <w:left w:val="nil"/>
          <w:bottom w:val="nil"/>
          <w:right w:val="nil"/>
          <w:between w:val="nil"/>
        </w:pBdr>
        <w:spacing w:line="276" w:lineRule="auto"/>
        <w:jc w:val="both"/>
        <w:rPr>
          <w:rFonts w:ascii="Century Gothic" w:hAnsi="Century Gothic"/>
          <w:sz w:val="20"/>
          <w:szCs w:val="20"/>
          <w:lang w:val="en-US"/>
        </w:rPr>
      </w:pPr>
      <w:r w:rsidRPr="00466E20">
        <w:rPr>
          <w:rFonts w:ascii="Century Gothic" w:hAnsi="Century Gothic"/>
          <w:b/>
          <w:bCs/>
          <w:sz w:val="20"/>
          <w:szCs w:val="20"/>
        </w:rPr>
        <w:t xml:space="preserve">Mobile committee sessions </w:t>
      </w:r>
      <w:r w:rsidR="00BF1275" w:rsidRPr="00466E20">
        <w:rPr>
          <w:rFonts w:ascii="Century Gothic" w:hAnsi="Century Gothic"/>
          <w:b/>
          <w:bCs/>
          <w:sz w:val="20"/>
          <w:szCs w:val="20"/>
        </w:rPr>
        <w:t xml:space="preserve">enhanced the </w:t>
      </w:r>
      <w:r w:rsidR="003E69F7" w:rsidRPr="00466E20">
        <w:rPr>
          <w:rFonts w:ascii="Century Gothic" w:hAnsi="Century Gothic"/>
          <w:b/>
          <w:bCs/>
          <w:sz w:val="20"/>
          <w:szCs w:val="20"/>
        </w:rPr>
        <w:t xml:space="preserve">vertical </w:t>
      </w:r>
      <w:r w:rsidR="00BF1275" w:rsidRPr="00466E20">
        <w:rPr>
          <w:rFonts w:ascii="Century Gothic" w:hAnsi="Century Gothic"/>
          <w:b/>
          <w:bCs/>
          <w:sz w:val="20"/>
          <w:szCs w:val="20"/>
        </w:rPr>
        <w:t>inter-governmental relations and communication</w:t>
      </w:r>
      <w:r w:rsidR="00BF1275" w:rsidRPr="00466E20">
        <w:rPr>
          <w:rFonts w:ascii="Century Gothic" w:hAnsi="Century Gothic"/>
          <w:sz w:val="20"/>
          <w:szCs w:val="20"/>
        </w:rPr>
        <w:t xml:space="preserve"> which over tim</w:t>
      </w:r>
      <w:r w:rsidR="00156C2B" w:rsidRPr="00466E20">
        <w:rPr>
          <w:rFonts w:ascii="Century Gothic" w:hAnsi="Century Gothic"/>
          <w:sz w:val="20"/>
          <w:szCs w:val="20"/>
        </w:rPr>
        <w:t>e contribute to</w:t>
      </w:r>
      <w:r w:rsidR="003E69F7" w:rsidRPr="00466E20">
        <w:rPr>
          <w:rFonts w:ascii="Century Gothic" w:hAnsi="Century Gothic"/>
          <w:sz w:val="20"/>
          <w:szCs w:val="20"/>
        </w:rPr>
        <w:t xml:space="preserve"> </w:t>
      </w:r>
      <w:r w:rsidR="00BF1275" w:rsidRPr="00466E20">
        <w:rPr>
          <w:rFonts w:ascii="Century Gothic" w:hAnsi="Century Gothic"/>
          <w:sz w:val="20"/>
          <w:szCs w:val="20"/>
        </w:rPr>
        <w:t xml:space="preserve">mutual </w:t>
      </w:r>
      <w:r w:rsidR="003E69F7" w:rsidRPr="00466E20">
        <w:rPr>
          <w:rFonts w:ascii="Century Gothic" w:hAnsi="Century Gothic"/>
          <w:sz w:val="20"/>
          <w:szCs w:val="20"/>
        </w:rPr>
        <w:t>relationship building</w:t>
      </w:r>
      <w:r w:rsidR="00156C2B" w:rsidRPr="00466E20">
        <w:rPr>
          <w:rFonts w:ascii="Century Gothic" w:hAnsi="Century Gothic"/>
          <w:sz w:val="20"/>
          <w:szCs w:val="20"/>
        </w:rPr>
        <w:t xml:space="preserve"> and improved </w:t>
      </w:r>
      <w:r w:rsidR="003E69F7" w:rsidRPr="00466E20">
        <w:rPr>
          <w:rFonts w:ascii="Century Gothic" w:hAnsi="Century Gothic"/>
          <w:sz w:val="20"/>
          <w:szCs w:val="20"/>
        </w:rPr>
        <w:t>cooperation</w:t>
      </w:r>
      <w:r w:rsidR="00BF1275" w:rsidRPr="00466E20">
        <w:rPr>
          <w:rFonts w:ascii="Century Gothic" w:hAnsi="Century Gothic"/>
          <w:sz w:val="20"/>
          <w:szCs w:val="20"/>
        </w:rPr>
        <w:t xml:space="preserve">. While this mostly occurred along party lines, supporting the national-local government vector still positively sets a precedent for collaborative governance, mutual </w:t>
      </w:r>
      <w:proofErr w:type="gramStart"/>
      <w:r w:rsidR="00BF1275" w:rsidRPr="00466E20">
        <w:rPr>
          <w:rFonts w:ascii="Century Gothic" w:hAnsi="Century Gothic"/>
          <w:sz w:val="20"/>
          <w:szCs w:val="20"/>
        </w:rPr>
        <w:t>networking</w:t>
      </w:r>
      <w:proofErr w:type="gramEnd"/>
      <w:r w:rsidR="00BF1275" w:rsidRPr="00466E20">
        <w:rPr>
          <w:rFonts w:ascii="Century Gothic" w:hAnsi="Century Gothic"/>
          <w:sz w:val="20"/>
          <w:szCs w:val="20"/>
        </w:rPr>
        <w:t xml:space="preserve"> and awareness about each other`s activities.</w:t>
      </w:r>
    </w:p>
    <w:p w14:paraId="3D9DF58F" w14:textId="77777777" w:rsidR="00BF1275" w:rsidRPr="00466E20" w:rsidRDefault="00BF1275" w:rsidP="00BF1275">
      <w:pPr>
        <w:pStyle w:val="ListParagraph"/>
        <w:rPr>
          <w:rFonts w:ascii="Century Gothic" w:hAnsi="Century Gothic"/>
          <w:sz w:val="16"/>
          <w:szCs w:val="16"/>
          <w:lang w:val="en-US"/>
        </w:rPr>
      </w:pPr>
    </w:p>
    <w:p w14:paraId="6FE23E4C" w14:textId="77777777" w:rsidR="009308DB" w:rsidRPr="00466E20" w:rsidRDefault="003E69F7" w:rsidP="00391F52">
      <w:pPr>
        <w:pBdr>
          <w:top w:val="nil"/>
          <w:left w:val="nil"/>
          <w:bottom w:val="nil"/>
          <w:right w:val="nil"/>
          <w:between w:val="nil"/>
        </w:pBdr>
        <w:spacing w:line="276" w:lineRule="auto"/>
        <w:jc w:val="both"/>
        <w:rPr>
          <w:rFonts w:ascii="Century Gothic" w:hAnsi="Century Gothic"/>
          <w:sz w:val="20"/>
          <w:szCs w:val="20"/>
          <w:lang w:val="en-US"/>
        </w:rPr>
      </w:pPr>
      <w:r w:rsidRPr="00466E20">
        <w:rPr>
          <w:rFonts w:ascii="Century Gothic" w:hAnsi="Century Gothic"/>
          <w:b/>
          <w:bCs/>
          <w:sz w:val="20"/>
          <w:szCs w:val="20"/>
        </w:rPr>
        <w:t>L</w:t>
      </w:r>
      <w:r w:rsidR="003E20FF" w:rsidRPr="00466E20">
        <w:rPr>
          <w:rFonts w:ascii="Century Gothic" w:hAnsi="Century Gothic"/>
          <w:b/>
          <w:bCs/>
          <w:sz w:val="20"/>
          <w:szCs w:val="20"/>
        </w:rPr>
        <w:t>A`s visibility and potentially confidence grew.</w:t>
      </w:r>
      <w:r w:rsidR="003E20FF" w:rsidRPr="00466E20">
        <w:rPr>
          <w:rFonts w:ascii="Century Gothic" w:hAnsi="Century Gothic"/>
          <w:sz w:val="20"/>
          <w:szCs w:val="20"/>
        </w:rPr>
        <w:t xml:space="preserve"> </w:t>
      </w:r>
      <w:r w:rsidR="00156C2B" w:rsidRPr="00466E20">
        <w:rPr>
          <w:rFonts w:ascii="Century Gothic" w:hAnsi="Century Gothic"/>
          <w:sz w:val="20"/>
          <w:szCs w:val="20"/>
        </w:rPr>
        <w:t xml:space="preserve"> Though a qualitative reading gained by the evaluators during their mission, </w:t>
      </w:r>
      <w:r w:rsidR="00156C2B" w:rsidRPr="00466E20">
        <w:rPr>
          <w:rFonts w:ascii="Century Gothic" w:hAnsi="Century Gothic"/>
          <w:sz w:val="20"/>
          <w:szCs w:val="20"/>
          <w:lang w:val="sk-SK"/>
        </w:rPr>
        <w:t>LAs interviewed</w:t>
      </w:r>
      <w:r w:rsidR="008A36D2" w:rsidRPr="00466E20">
        <w:rPr>
          <w:rFonts w:ascii="Century Gothic" w:hAnsi="Century Gothic"/>
          <w:sz w:val="20"/>
          <w:szCs w:val="20"/>
          <w:lang w:val="sk-SK"/>
        </w:rPr>
        <w:t xml:space="preserve"> </w:t>
      </w:r>
      <w:r w:rsidR="00156C2B" w:rsidRPr="00466E20">
        <w:rPr>
          <w:rFonts w:ascii="Century Gothic" w:hAnsi="Century Gothic"/>
          <w:sz w:val="20"/>
          <w:szCs w:val="20"/>
          <w:lang w:val="sk-SK"/>
        </w:rPr>
        <w:t xml:space="preserve">expressed </w:t>
      </w:r>
      <w:r w:rsidR="003E20FF" w:rsidRPr="00466E20">
        <w:rPr>
          <w:rFonts w:ascii="Century Gothic" w:hAnsi="Century Gothic"/>
          <w:sz w:val="20"/>
          <w:szCs w:val="20"/>
          <w:lang w:val="sk-SK"/>
        </w:rPr>
        <w:t xml:space="preserve">genuine `pride` </w:t>
      </w:r>
      <w:r w:rsidR="008A36D2" w:rsidRPr="00466E20">
        <w:rPr>
          <w:rFonts w:ascii="Century Gothic" w:hAnsi="Century Gothic"/>
          <w:sz w:val="20"/>
          <w:szCs w:val="20"/>
          <w:lang w:val="sk-SK"/>
        </w:rPr>
        <w:t xml:space="preserve">and </w:t>
      </w:r>
      <w:r w:rsidR="008A36D2" w:rsidRPr="00466E20">
        <w:rPr>
          <w:rFonts w:ascii="Century Gothic" w:hAnsi="Century Gothic"/>
          <w:sz w:val="20"/>
          <w:szCs w:val="20"/>
        </w:rPr>
        <w:t>openness</w:t>
      </w:r>
      <w:r w:rsidRPr="00466E20">
        <w:rPr>
          <w:rFonts w:ascii="Century Gothic" w:hAnsi="Century Gothic"/>
          <w:sz w:val="20"/>
          <w:szCs w:val="20"/>
        </w:rPr>
        <w:t xml:space="preserve"> to collaborate</w:t>
      </w:r>
      <w:r w:rsidR="003E20FF" w:rsidRPr="00466E20">
        <w:rPr>
          <w:rFonts w:ascii="Century Gothic" w:hAnsi="Century Gothic"/>
          <w:sz w:val="20"/>
          <w:szCs w:val="20"/>
          <w:lang w:val="sk-SK"/>
        </w:rPr>
        <w:t xml:space="preserve"> with Switzerland and UNDP. </w:t>
      </w:r>
      <w:r w:rsidR="00156C2B" w:rsidRPr="00466E20">
        <w:rPr>
          <w:rFonts w:ascii="Century Gothic" w:hAnsi="Century Gothic"/>
          <w:sz w:val="20"/>
          <w:szCs w:val="20"/>
          <w:lang w:val="sk-SK"/>
        </w:rPr>
        <w:t xml:space="preserve">Moreover, it appreared that </w:t>
      </w:r>
      <w:r w:rsidR="003E20FF" w:rsidRPr="00466E20">
        <w:rPr>
          <w:rFonts w:ascii="Century Gothic" w:hAnsi="Century Gothic"/>
          <w:sz w:val="20"/>
          <w:szCs w:val="20"/>
          <w:lang w:val="sk-SK"/>
        </w:rPr>
        <w:t xml:space="preserve"> </w:t>
      </w:r>
      <w:r w:rsidR="00C02EB5" w:rsidRPr="00466E20">
        <w:rPr>
          <w:rFonts w:ascii="Century Gothic" w:hAnsi="Century Gothic"/>
          <w:sz w:val="20"/>
          <w:szCs w:val="20"/>
          <w:lang w:val="sk-SK"/>
        </w:rPr>
        <w:t xml:space="preserve">they did not collaborate with </w:t>
      </w:r>
      <w:r w:rsidRPr="00466E20">
        <w:rPr>
          <w:rFonts w:ascii="Century Gothic" w:hAnsi="Century Gothic"/>
          <w:sz w:val="20"/>
          <w:szCs w:val="20"/>
        </w:rPr>
        <w:t xml:space="preserve">many international </w:t>
      </w:r>
      <w:r w:rsidR="00C02EB5" w:rsidRPr="00466E20">
        <w:rPr>
          <w:rFonts w:ascii="Century Gothic" w:hAnsi="Century Gothic"/>
          <w:sz w:val="20"/>
          <w:szCs w:val="20"/>
          <w:lang w:val="sk-SK"/>
        </w:rPr>
        <w:t xml:space="preserve">donor </w:t>
      </w:r>
      <w:r w:rsidRPr="00466E20">
        <w:rPr>
          <w:rFonts w:ascii="Century Gothic" w:hAnsi="Century Gothic"/>
          <w:sz w:val="20"/>
          <w:szCs w:val="20"/>
        </w:rPr>
        <w:t>partners</w:t>
      </w:r>
      <w:r w:rsidR="00156C2B" w:rsidRPr="00466E20">
        <w:rPr>
          <w:rFonts w:ascii="Century Gothic" w:hAnsi="Century Gothic"/>
          <w:sz w:val="20"/>
          <w:szCs w:val="20"/>
          <w:lang w:val="sk-SK"/>
        </w:rPr>
        <w:t xml:space="preserve"> hence the partnership was all the more prized and appreciated</w:t>
      </w:r>
      <w:r w:rsidR="00C02EB5" w:rsidRPr="00466E20">
        <w:rPr>
          <w:rFonts w:ascii="Century Gothic" w:hAnsi="Century Gothic"/>
          <w:sz w:val="20"/>
          <w:szCs w:val="20"/>
          <w:lang w:val="sk-SK"/>
        </w:rPr>
        <w:t>.</w:t>
      </w:r>
      <w:r w:rsidR="00C02EB5" w:rsidRPr="00466E20">
        <w:rPr>
          <w:rStyle w:val="FootnoteReference"/>
          <w:rFonts w:ascii="Century Gothic" w:hAnsi="Century Gothic"/>
          <w:sz w:val="20"/>
          <w:szCs w:val="20"/>
          <w:lang w:val="sk-SK"/>
        </w:rPr>
        <w:footnoteReference w:id="21"/>
      </w:r>
      <w:r w:rsidR="00C02EB5" w:rsidRPr="00466E20">
        <w:rPr>
          <w:rFonts w:ascii="Century Gothic" w:hAnsi="Century Gothic"/>
          <w:sz w:val="20"/>
          <w:szCs w:val="20"/>
          <w:lang w:val="sk-SK"/>
        </w:rPr>
        <w:t xml:space="preserve"> </w:t>
      </w:r>
      <w:r w:rsidR="009724BB" w:rsidRPr="00466E20">
        <w:rPr>
          <w:rFonts w:ascii="Century Gothic" w:hAnsi="Century Gothic"/>
          <w:sz w:val="20"/>
          <w:szCs w:val="20"/>
          <w:lang w:val="sk-SK"/>
        </w:rPr>
        <w:t xml:space="preserve">  </w:t>
      </w:r>
    </w:p>
    <w:p w14:paraId="557CD129" w14:textId="77777777" w:rsidR="00791FD3" w:rsidRPr="00466E20" w:rsidRDefault="00791FD3" w:rsidP="00791FD3">
      <w:pPr>
        <w:pBdr>
          <w:top w:val="nil"/>
          <w:left w:val="nil"/>
          <w:bottom w:val="nil"/>
          <w:right w:val="nil"/>
          <w:between w:val="nil"/>
        </w:pBdr>
        <w:jc w:val="both"/>
        <w:rPr>
          <w:rFonts w:ascii="Century Gothic" w:hAnsi="Century Gothic"/>
          <w:sz w:val="18"/>
          <w:szCs w:val="18"/>
          <w:lang w:val="en-US"/>
        </w:rPr>
      </w:pPr>
    </w:p>
    <w:p w14:paraId="3070ECEF" w14:textId="77777777" w:rsidR="009308DB" w:rsidRPr="00466E20" w:rsidRDefault="009308DB" w:rsidP="00391F52">
      <w:pPr>
        <w:pBdr>
          <w:top w:val="nil"/>
          <w:left w:val="nil"/>
          <w:bottom w:val="nil"/>
          <w:right w:val="nil"/>
          <w:between w:val="nil"/>
        </w:pBdr>
        <w:jc w:val="both"/>
        <w:rPr>
          <w:rFonts w:ascii="Century Gothic" w:hAnsi="Century Gothic"/>
          <w:sz w:val="20"/>
          <w:szCs w:val="20"/>
          <w:lang w:val="en-US"/>
        </w:rPr>
      </w:pPr>
      <w:r w:rsidRPr="00466E20">
        <w:rPr>
          <w:rFonts w:ascii="Century Gothic" w:hAnsi="Century Gothic"/>
          <w:b/>
          <w:bCs/>
          <w:sz w:val="20"/>
          <w:szCs w:val="20"/>
        </w:rPr>
        <w:t xml:space="preserve">UNDP </w:t>
      </w:r>
      <w:r w:rsidR="00F02EA0" w:rsidRPr="00466E20">
        <w:rPr>
          <w:rFonts w:ascii="Century Gothic" w:hAnsi="Century Gothic"/>
          <w:b/>
          <w:bCs/>
          <w:sz w:val="20"/>
          <w:szCs w:val="20"/>
        </w:rPr>
        <w:t>and</w:t>
      </w:r>
      <w:r w:rsidRPr="00466E20">
        <w:rPr>
          <w:rFonts w:ascii="Century Gothic" w:hAnsi="Century Gothic"/>
          <w:b/>
          <w:bCs/>
          <w:sz w:val="20"/>
          <w:szCs w:val="20"/>
        </w:rPr>
        <w:t xml:space="preserve"> SDC`s </w:t>
      </w:r>
      <w:r w:rsidR="00791FD3" w:rsidRPr="00466E20">
        <w:rPr>
          <w:rFonts w:ascii="Century Gothic" w:hAnsi="Century Gothic"/>
          <w:b/>
          <w:bCs/>
          <w:sz w:val="20"/>
          <w:szCs w:val="20"/>
        </w:rPr>
        <w:t xml:space="preserve">prompt </w:t>
      </w:r>
      <w:r w:rsidR="009724BB" w:rsidRPr="00466E20">
        <w:rPr>
          <w:rFonts w:ascii="Century Gothic" w:hAnsi="Century Gothic"/>
          <w:b/>
          <w:bCs/>
          <w:sz w:val="20"/>
          <w:szCs w:val="20"/>
        </w:rPr>
        <w:t xml:space="preserve">operational </w:t>
      </w:r>
      <w:r w:rsidR="00791FD3" w:rsidRPr="00466E20">
        <w:rPr>
          <w:rFonts w:ascii="Century Gothic" w:hAnsi="Century Gothic"/>
          <w:b/>
          <w:bCs/>
          <w:sz w:val="20"/>
          <w:szCs w:val="20"/>
        </w:rPr>
        <w:t>responsiveness</w:t>
      </w:r>
      <w:r w:rsidR="00791FD3" w:rsidRPr="00466E20">
        <w:rPr>
          <w:rFonts w:ascii="Century Gothic" w:hAnsi="Century Gothic"/>
          <w:sz w:val="20"/>
          <w:szCs w:val="20"/>
        </w:rPr>
        <w:t xml:space="preserve"> </w:t>
      </w:r>
      <w:r w:rsidR="00791FD3" w:rsidRPr="00466E20">
        <w:rPr>
          <w:rFonts w:ascii="Century Gothic" w:hAnsi="Century Gothic"/>
          <w:b/>
          <w:bCs/>
          <w:sz w:val="20"/>
          <w:szCs w:val="20"/>
        </w:rPr>
        <w:t>to arising issues and collaboration</w:t>
      </w:r>
      <w:r w:rsidR="00791FD3" w:rsidRPr="00466E20">
        <w:rPr>
          <w:rFonts w:ascii="Century Gothic" w:hAnsi="Century Gothic"/>
          <w:sz w:val="20"/>
          <w:szCs w:val="20"/>
        </w:rPr>
        <w:t xml:space="preserve"> with local and national partners was</w:t>
      </w:r>
      <w:r w:rsidR="00156C2B" w:rsidRPr="00466E20">
        <w:rPr>
          <w:rFonts w:ascii="Century Gothic" w:hAnsi="Century Gothic"/>
          <w:sz w:val="20"/>
          <w:szCs w:val="20"/>
        </w:rPr>
        <w:t xml:space="preserve"> </w:t>
      </w:r>
      <w:r w:rsidR="00791FD3" w:rsidRPr="00466E20">
        <w:rPr>
          <w:rFonts w:ascii="Century Gothic" w:hAnsi="Century Gothic"/>
          <w:sz w:val="20"/>
          <w:szCs w:val="20"/>
        </w:rPr>
        <w:t>appreciated</w:t>
      </w:r>
      <w:r w:rsidR="00F02EA0" w:rsidRPr="00466E20">
        <w:rPr>
          <w:rFonts w:ascii="Century Gothic" w:hAnsi="Century Gothic"/>
          <w:sz w:val="20"/>
          <w:szCs w:val="20"/>
        </w:rPr>
        <w:t xml:space="preserve"> among the stakeholders interviewed</w:t>
      </w:r>
      <w:r w:rsidR="00791FD3" w:rsidRPr="00466E20">
        <w:rPr>
          <w:rFonts w:ascii="Century Gothic" w:hAnsi="Century Gothic"/>
          <w:sz w:val="20"/>
          <w:szCs w:val="20"/>
        </w:rPr>
        <w:t xml:space="preserve">. </w:t>
      </w:r>
    </w:p>
    <w:p w14:paraId="773E5AE5" w14:textId="77777777" w:rsidR="00F02EA0" w:rsidRPr="00466E20" w:rsidRDefault="00F02EA0" w:rsidP="00F02EA0">
      <w:pPr>
        <w:pBdr>
          <w:top w:val="nil"/>
          <w:left w:val="nil"/>
          <w:bottom w:val="nil"/>
          <w:right w:val="nil"/>
          <w:between w:val="nil"/>
        </w:pBdr>
        <w:jc w:val="both"/>
        <w:rPr>
          <w:rFonts w:ascii="Century Gothic" w:hAnsi="Century Gothic"/>
          <w:b/>
          <w:bCs/>
          <w:sz w:val="20"/>
          <w:szCs w:val="20"/>
          <w:lang w:val="en-US"/>
        </w:rPr>
      </w:pPr>
    </w:p>
    <w:p w14:paraId="2E320DBC" w14:textId="77777777" w:rsidR="00F02EA0" w:rsidRPr="00466E20" w:rsidRDefault="009C0A0A" w:rsidP="009C0A0A">
      <w:pPr>
        <w:pBdr>
          <w:top w:val="nil"/>
          <w:left w:val="nil"/>
          <w:bottom w:val="nil"/>
          <w:right w:val="nil"/>
          <w:between w:val="nil"/>
        </w:pBdr>
        <w:spacing w:line="276" w:lineRule="auto"/>
        <w:jc w:val="both"/>
        <w:rPr>
          <w:rFonts w:ascii="Century Gothic" w:hAnsi="Century Gothic"/>
          <w:sz w:val="20"/>
          <w:szCs w:val="20"/>
        </w:rPr>
      </w:pPr>
      <w:r w:rsidRPr="00466E20">
        <w:rPr>
          <w:rFonts w:ascii="Century Gothic" w:hAnsi="Century Gothic"/>
          <w:noProof/>
          <w:sz w:val="20"/>
          <w:szCs w:val="20"/>
          <w:lang w:val="de-CH" w:eastAsia="de-CH"/>
        </w:rPr>
        <mc:AlternateContent>
          <mc:Choice Requires="wps">
            <w:drawing>
              <wp:anchor distT="144145" distB="71755" distL="180340" distR="114300" simplePos="0" relativeHeight="251663360" behindDoc="0" locked="0" layoutInCell="1" allowOverlap="1" wp14:anchorId="5C487D27" wp14:editId="63F62D23">
                <wp:simplePos x="0" y="0"/>
                <wp:positionH relativeFrom="column">
                  <wp:posOffset>3847534</wp:posOffset>
                </wp:positionH>
                <wp:positionV relativeFrom="paragraph">
                  <wp:posOffset>932815</wp:posOffset>
                </wp:positionV>
                <wp:extent cx="1888490" cy="1821180"/>
                <wp:effectExtent l="0" t="0" r="3810" b="0"/>
                <wp:wrapSquare wrapText="bothSides"/>
                <wp:docPr id="1689278862" name="Text Box 1"/>
                <wp:cNvGraphicFramePr/>
                <a:graphic xmlns:a="http://schemas.openxmlformats.org/drawingml/2006/main">
                  <a:graphicData uri="http://schemas.microsoft.com/office/word/2010/wordprocessingShape">
                    <wps:wsp>
                      <wps:cNvSpPr txBox="1"/>
                      <wps:spPr>
                        <a:xfrm>
                          <a:off x="0" y="0"/>
                          <a:ext cx="1888490" cy="1821180"/>
                        </a:xfrm>
                        <a:prstGeom prst="rect">
                          <a:avLst/>
                        </a:prstGeom>
                        <a:solidFill>
                          <a:schemeClr val="accent1">
                            <a:lumMod val="40000"/>
                            <a:lumOff val="60000"/>
                          </a:schemeClr>
                        </a:solidFill>
                        <a:ln w="6350">
                          <a:noFill/>
                        </a:ln>
                      </wps:spPr>
                      <wps:txbx>
                        <w:txbxContent>
                          <w:p w14:paraId="249CEA72" w14:textId="77777777" w:rsidR="000401CE" w:rsidRDefault="000401CE" w:rsidP="002070F4">
                            <w:pPr>
                              <w:pBdr>
                                <w:top w:val="single" w:sz="4" w:space="1" w:color="auto"/>
                                <w:left w:val="nil"/>
                                <w:bottom w:val="single" w:sz="4" w:space="1" w:color="auto"/>
                                <w:right w:val="nil"/>
                                <w:between w:val="nil"/>
                              </w:pBdr>
                              <w:shd w:val="clear" w:color="auto" w:fill="B4C6E7" w:themeFill="accent1" w:themeFillTint="66"/>
                              <w:jc w:val="both"/>
                              <w:rPr>
                                <w:rFonts w:asciiTheme="majorHAnsi" w:hAnsiTheme="majorHAnsi" w:cstheme="majorHAnsi"/>
                                <w:i/>
                                <w:iCs/>
                                <w:sz w:val="18"/>
                                <w:szCs w:val="18"/>
                                <w:lang w:val="en-US"/>
                              </w:rPr>
                            </w:pPr>
                          </w:p>
                          <w:p w14:paraId="32DAD2D5" w14:textId="77777777" w:rsidR="000401CE" w:rsidRDefault="000401CE" w:rsidP="002070F4">
                            <w:pPr>
                              <w:pBdr>
                                <w:top w:val="single" w:sz="4" w:space="1" w:color="auto"/>
                                <w:left w:val="nil"/>
                                <w:bottom w:val="single" w:sz="4" w:space="1" w:color="auto"/>
                                <w:right w:val="nil"/>
                                <w:between w:val="nil"/>
                              </w:pBdr>
                              <w:shd w:val="clear" w:color="auto" w:fill="B4C6E7" w:themeFill="accent1" w:themeFillTint="66"/>
                              <w:jc w:val="both"/>
                              <w:rPr>
                                <w:rFonts w:asciiTheme="minorHAnsi" w:hAnsiTheme="minorHAnsi" w:cstheme="minorHAnsi"/>
                                <w:i/>
                                <w:iCs/>
                                <w:sz w:val="18"/>
                                <w:szCs w:val="18"/>
                              </w:rPr>
                            </w:pPr>
                            <w:r w:rsidRPr="002070F4">
                              <w:rPr>
                                <w:rFonts w:asciiTheme="majorHAnsi" w:hAnsiTheme="majorHAnsi" w:cstheme="majorHAnsi"/>
                                <w:i/>
                                <w:iCs/>
                                <w:sz w:val="18"/>
                                <w:szCs w:val="18"/>
                                <w:lang w:val="en-US"/>
                              </w:rPr>
                              <w:t xml:space="preserve">Before the project, </w:t>
                            </w:r>
                            <w:r w:rsidRPr="002070F4">
                              <w:rPr>
                                <w:rFonts w:asciiTheme="majorHAnsi" w:hAnsiTheme="majorHAnsi" w:cstheme="majorHAnsi"/>
                                <w:i/>
                                <w:iCs/>
                                <w:sz w:val="18"/>
                                <w:szCs w:val="18"/>
                              </w:rPr>
                              <w:t>we</w:t>
                            </w:r>
                            <w:r w:rsidRPr="002070F4">
                              <w:rPr>
                                <w:rFonts w:asciiTheme="majorHAnsi" w:hAnsiTheme="majorHAnsi" w:cstheme="majorHAnsi"/>
                                <w:i/>
                                <w:iCs/>
                                <w:sz w:val="18"/>
                                <w:szCs w:val="18"/>
                                <w:lang w:val="en-US"/>
                              </w:rPr>
                              <w:t xml:space="preserve"> </w:t>
                            </w:r>
                            <w:r>
                              <w:rPr>
                                <w:rFonts w:asciiTheme="majorHAnsi" w:hAnsiTheme="majorHAnsi" w:cstheme="majorHAnsi"/>
                                <w:i/>
                                <w:iCs/>
                                <w:sz w:val="18"/>
                                <w:szCs w:val="18"/>
                                <w:lang w:val="en-US"/>
                              </w:rPr>
                              <w:t>(ombudsmen and women)</w:t>
                            </w:r>
                            <w:r w:rsidRPr="002070F4">
                              <w:rPr>
                                <w:rFonts w:asciiTheme="majorHAnsi" w:hAnsiTheme="majorHAnsi" w:cstheme="majorHAnsi"/>
                                <w:i/>
                                <w:iCs/>
                                <w:sz w:val="18"/>
                                <w:szCs w:val="18"/>
                              </w:rPr>
                              <w:t xml:space="preserve"> are too scattered, we want to talk to each other, we don`t know each other</w:t>
                            </w:r>
                            <w:r w:rsidRPr="002070F4">
                              <w:rPr>
                                <w:rFonts w:asciiTheme="majorHAnsi" w:hAnsiTheme="majorHAnsi" w:cstheme="majorHAnsi"/>
                                <w:i/>
                                <w:iCs/>
                                <w:sz w:val="18"/>
                                <w:szCs w:val="18"/>
                                <w:lang w:val="en-US"/>
                              </w:rPr>
                              <w:t xml:space="preserve"> and</w:t>
                            </w:r>
                            <w:r w:rsidRPr="002070F4">
                              <w:rPr>
                                <w:rFonts w:asciiTheme="majorHAnsi" w:hAnsiTheme="majorHAnsi" w:cstheme="majorHAnsi"/>
                                <w:i/>
                                <w:iCs/>
                                <w:sz w:val="18"/>
                                <w:szCs w:val="18"/>
                              </w:rPr>
                              <w:t xml:space="preserve"> we need to be heard</w:t>
                            </w:r>
                            <w:r w:rsidRPr="002070F4">
                              <w:rPr>
                                <w:rFonts w:asciiTheme="majorHAnsi" w:hAnsiTheme="majorHAnsi" w:cstheme="majorHAnsi"/>
                                <w:i/>
                                <w:iCs/>
                                <w:sz w:val="18"/>
                                <w:szCs w:val="18"/>
                                <w:lang w:val="en-US"/>
                              </w:rPr>
                              <w:t xml:space="preserve">. </w:t>
                            </w:r>
                            <w:r w:rsidRPr="002070F4">
                              <w:rPr>
                                <w:rFonts w:asciiTheme="majorHAnsi" w:hAnsiTheme="majorHAnsi" w:cstheme="majorHAnsi"/>
                                <w:i/>
                                <w:iCs/>
                                <w:sz w:val="18"/>
                                <w:szCs w:val="18"/>
                              </w:rPr>
                              <w:t xml:space="preserve">With </w:t>
                            </w:r>
                            <w:r w:rsidRPr="002070F4">
                              <w:rPr>
                                <w:rFonts w:asciiTheme="majorHAnsi" w:hAnsiTheme="majorHAnsi" w:cstheme="majorHAnsi"/>
                                <w:i/>
                                <w:iCs/>
                                <w:sz w:val="18"/>
                                <w:szCs w:val="18"/>
                                <w:lang w:val="en-US"/>
                              </w:rPr>
                              <w:t xml:space="preserve">the </w:t>
                            </w:r>
                            <w:r w:rsidRPr="002070F4">
                              <w:rPr>
                                <w:rFonts w:asciiTheme="majorHAnsi" w:hAnsiTheme="majorHAnsi" w:cstheme="majorHAnsi"/>
                                <w:i/>
                                <w:iCs/>
                                <w:sz w:val="18"/>
                                <w:szCs w:val="18"/>
                              </w:rPr>
                              <w:t xml:space="preserve">support of OSCE </w:t>
                            </w:r>
                            <w:r w:rsidRPr="002070F4">
                              <w:rPr>
                                <w:rFonts w:asciiTheme="majorHAnsi" w:hAnsiTheme="majorHAnsi" w:cstheme="majorHAnsi"/>
                                <w:i/>
                                <w:iCs/>
                                <w:sz w:val="18"/>
                                <w:szCs w:val="18"/>
                                <w:lang w:val="en-US"/>
                              </w:rPr>
                              <w:t>and</w:t>
                            </w:r>
                            <w:r w:rsidRPr="002070F4">
                              <w:rPr>
                                <w:rFonts w:asciiTheme="majorHAnsi" w:hAnsiTheme="majorHAnsi" w:cstheme="majorHAnsi"/>
                                <w:i/>
                                <w:iCs/>
                                <w:sz w:val="18"/>
                                <w:szCs w:val="18"/>
                              </w:rPr>
                              <w:t xml:space="preserve"> UNDP – we could go to</w:t>
                            </w:r>
                            <w:r w:rsidRPr="002070F4">
                              <w:rPr>
                                <w:rFonts w:ascii="Century Gothic" w:hAnsi="Century Gothic"/>
                                <w:sz w:val="18"/>
                                <w:szCs w:val="18"/>
                              </w:rPr>
                              <w:t xml:space="preserve"> </w:t>
                            </w:r>
                            <w:r w:rsidRPr="002070F4">
                              <w:rPr>
                                <w:rFonts w:asciiTheme="majorHAnsi" w:hAnsiTheme="majorHAnsi" w:cstheme="majorHAnsi"/>
                                <w:i/>
                                <w:iCs/>
                                <w:sz w:val="18"/>
                                <w:szCs w:val="18"/>
                              </w:rPr>
                              <w:t xml:space="preserve">the media, so that people know that we exist and </w:t>
                            </w:r>
                            <w:r w:rsidRPr="002070F4">
                              <w:rPr>
                                <w:rFonts w:asciiTheme="majorHAnsi" w:hAnsiTheme="majorHAnsi" w:cstheme="majorHAnsi"/>
                                <w:i/>
                                <w:iCs/>
                                <w:sz w:val="18"/>
                                <w:szCs w:val="18"/>
                                <w:lang w:val="en-US"/>
                              </w:rPr>
                              <w:t xml:space="preserve">to </w:t>
                            </w:r>
                            <w:r w:rsidRPr="002070F4">
                              <w:rPr>
                                <w:rFonts w:asciiTheme="majorHAnsi" w:hAnsiTheme="majorHAnsi" w:cstheme="majorHAnsi"/>
                                <w:i/>
                                <w:iCs/>
                                <w:sz w:val="18"/>
                                <w:szCs w:val="18"/>
                              </w:rPr>
                              <w:t>lift our image</w:t>
                            </w:r>
                            <w:r w:rsidRPr="002070F4">
                              <w:rPr>
                                <w:rFonts w:asciiTheme="minorHAnsi" w:hAnsiTheme="minorHAnsi" w:cstheme="minorHAnsi"/>
                                <w:i/>
                                <w:iCs/>
                                <w:sz w:val="18"/>
                                <w:szCs w:val="18"/>
                              </w:rPr>
                              <w:t>.</w:t>
                            </w:r>
                          </w:p>
                          <w:p w14:paraId="0FD710CB" w14:textId="77777777" w:rsidR="000401CE" w:rsidRDefault="000401CE" w:rsidP="002070F4">
                            <w:pPr>
                              <w:pBdr>
                                <w:top w:val="single" w:sz="4" w:space="1" w:color="auto"/>
                                <w:left w:val="nil"/>
                                <w:bottom w:val="single" w:sz="4" w:space="1" w:color="auto"/>
                                <w:right w:val="nil"/>
                                <w:between w:val="nil"/>
                              </w:pBdr>
                              <w:shd w:val="clear" w:color="auto" w:fill="B4C6E7" w:themeFill="accent1" w:themeFillTint="66"/>
                              <w:jc w:val="both"/>
                              <w:rPr>
                                <w:rFonts w:asciiTheme="minorHAnsi" w:hAnsiTheme="minorHAnsi" w:cstheme="minorHAnsi"/>
                                <w:i/>
                                <w:iCs/>
                                <w:sz w:val="18"/>
                                <w:szCs w:val="18"/>
                              </w:rPr>
                            </w:pPr>
                          </w:p>
                          <w:p w14:paraId="48AC064D" w14:textId="77777777" w:rsidR="000401CE" w:rsidRPr="002070F4" w:rsidRDefault="000401CE" w:rsidP="002070F4">
                            <w:pPr>
                              <w:pBdr>
                                <w:top w:val="single" w:sz="4" w:space="1" w:color="auto"/>
                                <w:left w:val="nil"/>
                                <w:bottom w:val="single" w:sz="4" w:space="1" w:color="auto"/>
                                <w:right w:val="nil"/>
                                <w:between w:val="nil"/>
                              </w:pBdr>
                              <w:shd w:val="clear" w:color="auto" w:fill="B4C6E7" w:themeFill="accent1" w:themeFillTint="66"/>
                              <w:jc w:val="right"/>
                              <w:rPr>
                                <w:rFonts w:asciiTheme="minorHAnsi" w:hAnsiTheme="minorHAnsi" w:cstheme="minorHAnsi"/>
                                <w:i/>
                                <w:iCs/>
                                <w:sz w:val="18"/>
                                <w:szCs w:val="18"/>
                              </w:rPr>
                            </w:pPr>
                            <w:r w:rsidRPr="002070F4">
                              <w:rPr>
                                <w:rFonts w:asciiTheme="minorHAnsi" w:hAnsiTheme="minorHAnsi" w:cstheme="minorHAnsi"/>
                                <w:sz w:val="18"/>
                                <w:szCs w:val="18"/>
                                <w:lang w:val="en-US"/>
                              </w:rPr>
                              <w:t>Ex-ombudswoman</w:t>
                            </w:r>
                            <w:r>
                              <w:rPr>
                                <w:rFonts w:asciiTheme="minorHAnsi" w:hAnsiTheme="minorHAnsi" w:cstheme="minorHAnsi"/>
                                <w:sz w:val="18"/>
                                <w:szCs w:val="18"/>
                                <w:lang w:val="en-US"/>
                              </w:rPr>
                              <w:t xml:space="preserve">, </w:t>
                            </w:r>
                            <w:r w:rsidRPr="002070F4">
                              <w:rPr>
                                <w:rFonts w:asciiTheme="minorHAnsi" w:hAnsiTheme="minorHAnsi" w:cstheme="minorHAnsi"/>
                                <w:sz w:val="18"/>
                                <w:szCs w:val="18"/>
                                <w:lang w:val="en-US"/>
                              </w:rPr>
                              <w:t>Nov</w:t>
                            </w:r>
                            <w:r>
                              <w:rPr>
                                <w:rFonts w:asciiTheme="minorHAnsi" w:hAnsiTheme="minorHAnsi" w:cstheme="minorHAnsi"/>
                                <w:sz w:val="18"/>
                                <w:szCs w:val="18"/>
                                <w:lang w:val="en-US"/>
                              </w:rPr>
                              <w:t>i</w:t>
                            </w:r>
                            <w:r w:rsidRPr="002070F4">
                              <w:rPr>
                                <w:rFonts w:asciiTheme="minorHAnsi" w:hAnsiTheme="minorHAnsi" w:cstheme="minorHAnsi"/>
                                <w:sz w:val="18"/>
                                <w:szCs w:val="18"/>
                                <w:lang w:val="en-US"/>
                              </w:rPr>
                              <w:t xml:space="preserve"> Sad</w:t>
                            </w:r>
                            <w:r w:rsidRPr="002070F4">
                              <w:rPr>
                                <w:rStyle w:val="FootnoteReference"/>
                                <w:rFonts w:asciiTheme="minorHAnsi" w:hAnsiTheme="minorHAnsi" w:cstheme="minorHAnsi"/>
                                <w:sz w:val="18"/>
                                <w:szCs w:val="18"/>
                                <w:lang w:val="en-US"/>
                              </w:rPr>
                              <w:t xml:space="preserve"> </w:t>
                            </w:r>
                            <w:r w:rsidRPr="002070F4">
                              <w:rPr>
                                <w:rFonts w:asciiTheme="minorHAnsi" w:hAnsiTheme="minorHAnsi" w:cstheme="minorHAnsi"/>
                                <w:i/>
                                <w:iCs/>
                                <w:sz w:val="18"/>
                                <w:szCs w:val="18"/>
                              </w:rPr>
                              <w:t xml:space="preserve"> </w:t>
                            </w:r>
                          </w:p>
                          <w:p w14:paraId="0A7A878D" w14:textId="77777777" w:rsidR="000401CE" w:rsidRPr="002070F4" w:rsidRDefault="000401CE" w:rsidP="002070F4">
                            <w:pPr>
                              <w:pBdr>
                                <w:top w:val="single" w:sz="4" w:space="1" w:color="auto"/>
                                <w:left w:val="nil"/>
                                <w:bottom w:val="single" w:sz="4" w:space="1" w:color="auto"/>
                                <w:right w:val="nil"/>
                                <w:between w:val="nil"/>
                              </w:pBdr>
                              <w:shd w:val="clear" w:color="auto" w:fill="B4C6E7" w:themeFill="accent1" w:themeFillTint="66"/>
                              <w:jc w:val="both"/>
                              <w:rPr>
                                <w:rFonts w:asciiTheme="minorHAnsi" w:hAnsiTheme="minorHAnsi" w:cstheme="minorHAnsi"/>
                                <w:i/>
                                <w:iCs/>
                                <w:sz w:val="18"/>
                                <w:szCs w:val="18"/>
                              </w:rPr>
                            </w:pPr>
                          </w:p>
                          <w:p w14:paraId="19AEDBF4" w14:textId="77777777" w:rsidR="000401CE" w:rsidRPr="002070F4" w:rsidRDefault="000401CE" w:rsidP="002070F4">
                            <w:pPr>
                              <w:pBdr>
                                <w:top w:val="single" w:sz="4" w:space="1" w:color="auto"/>
                                <w:bottom w:val="single" w:sz="4" w:space="1" w:color="auto"/>
                              </w:pBdr>
                              <w:shd w:val="clear" w:color="auto" w:fill="B4C6E7" w:themeFill="accent1" w:themeFillTint="66"/>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26902" id="_x0000_t202" coordsize="21600,21600" o:spt="202" path="m,l,21600r21600,l21600,xe">
                <v:stroke joinstyle="miter"/>
                <v:path gradientshapeok="t" o:connecttype="rect"/>
              </v:shapetype>
              <v:shape id="Text Box 1" o:spid="_x0000_s1027" type="#_x0000_t202" style="position:absolute;left:0;text-align:left;margin-left:302.95pt;margin-top:73.45pt;width:148.7pt;height:143.4pt;z-index:251663360;visibility:visible;mso-wrap-style:square;mso-width-percent:0;mso-height-percent:0;mso-wrap-distance-left:14.2pt;mso-wrap-distance-top:11.35pt;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" fillcolor="#b4c6e7 [1300]" stroked="f" strokeweight=".5pt">
                <v:textbox>
                  <w:txbxContent>
                    <w:p w:rsidR="000401CE" w:rsidRDefault="000401CE" w:rsidP="002070F4">
                      <w:pPr>
                        <w:pBdr>
                          <w:top w:val="single" w:sz="4" w:space="1" w:color="auto"/>
                          <w:left w:val="nil"/>
                          <w:bottom w:val="single" w:sz="4" w:space="1" w:color="auto"/>
                          <w:right w:val="nil"/>
                          <w:between w:val="nil"/>
                        </w:pBdr>
                        <w:shd w:val="clear" w:color="auto" w:fill="B4C6E7" w:themeFill="accent1" w:themeFillTint="66"/>
                        <w:jc w:val="both"/>
                        <w:rPr>
                          <w:rFonts w:asciiTheme="majorHAnsi" w:hAnsiTheme="majorHAnsi" w:cstheme="majorHAnsi"/>
                          <w:i/>
                          <w:iCs/>
                          <w:sz w:val="18"/>
                          <w:szCs w:val="18"/>
                          <w:lang w:val="en-US"/>
                        </w:rPr>
                      </w:pPr>
                    </w:p>
                    <w:p w:rsidR="000401CE" w:rsidRDefault="000401CE" w:rsidP="002070F4">
                      <w:pPr>
                        <w:pBdr>
                          <w:top w:val="single" w:sz="4" w:space="1" w:color="auto"/>
                          <w:left w:val="nil"/>
                          <w:bottom w:val="single" w:sz="4" w:space="1" w:color="auto"/>
                          <w:right w:val="nil"/>
                          <w:between w:val="nil"/>
                        </w:pBdr>
                        <w:shd w:val="clear" w:color="auto" w:fill="B4C6E7" w:themeFill="accent1" w:themeFillTint="66"/>
                        <w:jc w:val="both"/>
                        <w:rPr>
                          <w:rFonts w:asciiTheme="minorHAnsi" w:hAnsiTheme="minorHAnsi" w:cstheme="minorHAnsi"/>
                          <w:i/>
                          <w:iCs/>
                          <w:sz w:val="18"/>
                          <w:szCs w:val="18"/>
                        </w:rPr>
                      </w:pPr>
                      <w:r w:rsidRPr="002070F4">
                        <w:rPr>
                          <w:rFonts w:asciiTheme="majorHAnsi" w:hAnsiTheme="majorHAnsi" w:cstheme="majorHAnsi"/>
                          <w:i/>
                          <w:iCs/>
                          <w:sz w:val="18"/>
                          <w:szCs w:val="18"/>
                          <w:lang w:val="en-US"/>
                        </w:rPr>
                        <w:t xml:space="preserve">Before the project, </w:t>
                      </w:r>
                      <w:r w:rsidRPr="002070F4">
                        <w:rPr>
                          <w:rFonts w:asciiTheme="majorHAnsi" w:hAnsiTheme="majorHAnsi" w:cstheme="majorHAnsi"/>
                          <w:i/>
                          <w:iCs/>
                          <w:sz w:val="18"/>
                          <w:szCs w:val="18"/>
                        </w:rPr>
                        <w:t>we</w:t>
                      </w:r>
                      <w:r w:rsidRPr="002070F4">
                        <w:rPr>
                          <w:rFonts w:asciiTheme="majorHAnsi" w:hAnsiTheme="majorHAnsi" w:cstheme="majorHAnsi"/>
                          <w:i/>
                          <w:iCs/>
                          <w:sz w:val="18"/>
                          <w:szCs w:val="18"/>
                          <w:lang w:val="en-US"/>
                        </w:rPr>
                        <w:t xml:space="preserve"> </w:t>
                      </w:r>
                      <w:r>
                        <w:rPr>
                          <w:rFonts w:asciiTheme="majorHAnsi" w:hAnsiTheme="majorHAnsi" w:cstheme="majorHAnsi"/>
                          <w:i/>
                          <w:iCs/>
                          <w:sz w:val="18"/>
                          <w:szCs w:val="18"/>
                          <w:lang w:val="en-US"/>
                        </w:rPr>
                        <w:t>(ombudsmen and women)</w:t>
                      </w:r>
                      <w:r w:rsidRPr="002070F4">
                        <w:rPr>
                          <w:rFonts w:asciiTheme="majorHAnsi" w:hAnsiTheme="majorHAnsi" w:cstheme="majorHAnsi"/>
                          <w:i/>
                          <w:iCs/>
                          <w:sz w:val="18"/>
                          <w:szCs w:val="18"/>
                        </w:rPr>
                        <w:t xml:space="preserve"> are too scattered, we want to talk to each other, we don`t know each other</w:t>
                      </w:r>
                      <w:r w:rsidRPr="002070F4">
                        <w:rPr>
                          <w:rFonts w:asciiTheme="majorHAnsi" w:hAnsiTheme="majorHAnsi" w:cstheme="majorHAnsi"/>
                          <w:i/>
                          <w:iCs/>
                          <w:sz w:val="18"/>
                          <w:szCs w:val="18"/>
                          <w:lang w:val="en-US"/>
                        </w:rPr>
                        <w:t xml:space="preserve"> and</w:t>
                      </w:r>
                      <w:r w:rsidRPr="002070F4">
                        <w:rPr>
                          <w:rFonts w:asciiTheme="majorHAnsi" w:hAnsiTheme="majorHAnsi" w:cstheme="majorHAnsi"/>
                          <w:i/>
                          <w:iCs/>
                          <w:sz w:val="18"/>
                          <w:szCs w:val="18"/>
                        </w:rPr>
                        <w:t xml:space="preserve"> we need to be heard</w:t>
                      </w:r>
                      <w:r w:rsidRPr="002070F4">
                        <w:rPr>
                          <w:rFonts w:asciiTheme="majorHAnsi" w:hAnsiTheme="majorHAnsi" w:cstheme="majorHAnsi"/>
                          <w:i/>
                          <w:iCs/>
                          <w:sz w:val="18"/>
                          <w:szCs w:val="18"/>
                          <w:lang w:val="en-US"/>
                        </w:rPr>
                        <w:t xml:space="preserve">. </w:t>
                      </w:r>
                      <w:r w:rsidRPr="002070F4">
                        <w:rPr>
                          <w:rFonts w:asciiTheme="majorHAnsi" w:hAnsiTheme="majorHAnsi" w:cstheme="majorHAnsi"/>
                          <w:i/>
                          <w:iCs/>
                          <w:sz w:val="18"/>
                          <w:szCs w:val="18"/>
                        </w:rPr>
                        <w:t xml:space="preserve">With </w:t>
                      </w:r>
                      <w:r w:rsidRPr="002070F4">
                        <w:rPr>
                          <w:rFonts w:asciiTheme="majorHAnsi" w:hAnsiTheme="majorHAnsi" w:cstheme="majorHAnsi"/>
                          <w:i/>
                          <w:iCs/>
                          <w:sz w:val="18"/>
                          <w:szCs w:val="18"/>
                          <w:lang w:val="en-US"/>
                        </w:rPr>
                        <w:t xml:space="preserve">the </w:t>
                      </w:r>
                      <w:r w:rsidRPr="002070F4">
                        <w:rPr>
                          <w:rFonts w:asciiTheme="majorHAnsi" w:hAnsiTheme="majorHAnsi" w:cstheme="majorHAnsi"/>
                          <w:i/>
                          <w:iCs/>
                          <w:sz w:val="18"/>
                          <w:szCs w:val="18"/>
                        </w:rPr>
                        <w:t xml:space="preserve">support of OSCE </w:t>
                      </w:r>
                      <w:r w:rsidRPr="002070F4">
                        <w:rPr>
                          <w:rFonts w:asciiTheme="majorHAnsi" w:hAnsiTheme="majorHAnsi" w:cstheme="majorHAnsi"/>
                          <w:i/>
                          <w:iCs/>
                          <w:sz w:val="18"/>
                          <w:szCs w:val="18"/>
                          <w:lang w:val="en-US"/>
                        </w:rPr>
                        <w:t>and</w:t>
                      </w:r>
                      <w:r w:rsidRPr="002070F4">
                        <w:rPr>
                          <w:rFonts w:asciiTheme="majorHAnsi" w:hAnsiTheme="majorHAnsi" w:cstheme="majorHAnsi"/>
                          <w:i/>
                          <w:iCs/>
                          <w:sz w:val="18"/>
                          <w:szCs w:val="18"/>
                        </w:rPr>
                        <w:t xml:space="preserve"> UNDP – we could go to</w:t>
                      </w:r>
                      <w:r w:rsidRPr="002070F4">
                        <w:rPr>
                          <w:rFonts w:ascii="Century Gothic" w:hAnsi="Century Gothic"/>
                          <w:sz w:val="18"/>
                          <w:szCs w:val="18"/>
                        </w:rPr>
                        <w:t xml:space="preserve"> </w:t>
                      </w:r>
                      <w:r w:rsidRPr="002070F4">
                        <w:rPr>
                          <w:rFonts w:asciiTheme="majorHAnsi" w:hAnsiTheme="majorHAnsi" w:cstheme="majorHAnsi"/>
                          <w:i/>
                          <w:iCs/>
                          <w:sz w:val="18"/>
                          <w:szCs w:val="18"/>
                        </w:rPr>
                        <w:t xml:space="preserve">the media, so that people know that we exist and </w:t>
                      </w:r>
                      <w:r w:rsidRPr="002070F4">
                        <w:rPr>
                          <w:rFonts w:asciiTheme="majorHAnsi" w:hAnsiTheme="majorHAnsi" w:cstheme="majorHAnsi"/>
                          <w:i/>
                          <w:iCs/>
                          <w:sz w:val="18"/>
                          <w:szCs w:val="18"/>
                          <w:lang w:val="en-US"/>
                        </w:rPr>
                        <w:t xml:space="preserve">to </w:t>
                      </w:r>
                      <w:r w:rsidRPr="002070F4">
                        <w:rPr>
                          <w:rFonts w:asciiTheme="majorHAnsi" w:hAnsiTheme="majorHAnsi" w:cstheme="majorHAnsi"/>
                          <w:i/>
                          <w:iCs/>
                          <w:sz w:val="18"/>
                          <w:szCs w:val="18"/>
                        </w:rPr>
                        <w:t>lift our image</w:t>
                      </w:r>
                      <w:r w:rsidRPr="002070F4">
                        <w:rPr>
                          <w:rFonts w:asciiTheme="minorHAnsi" w:hAnsiTheme="minorHAnsi" w:cstheme="minorHAnsi"/>
                          <w:i/>
                          <w:iCs/>
                          <w:sz w:val="18"/>
                          <w:szCs w:val="18"/>
                        </w:rPr>
                        <w:t>.</w:t>
                      </w:r>
                    </w:p>
                    <w:p w:rsidR="000401CE" w:rsidRDefault="000401CE" w:rsidP="002070F4">
                      <w:pPr>
                        <w:pBdr>
                          <w:top w:val="single" w:sz="4" w:space="1" w:color="auto"/>
                          <w:left w:val="nil"/>
                          <w:bottom w:val="single" w:sz="4" w:space="1" w:color="auto"/>
                          <w:right w:val="nil"/>
                          <w:between w:val="nil"/>
                        </w:pBdr>
                        <w:shd w:val="clear" w:color="auto" w:fill="B4C6E7" w:themeFill="accent1" w:themeFillTint="66"/>
                        <w:jc w:val="both"/>
                        <w:rPr>
                          <w:rFonts w:asciiTheme="minorHAnsi" w:hAnsiTheme="minorHAnsi" w:cstheme="minorHAnsi"/>
                          <w:i/>
                          <w:iCs/>
                          <w:sz w:val="18"/>
                          <w:szCs w:val="18"/>
                        </w:rPr>
                      </w:pPr>
                    </w:p>
                    <w:p w:rsidR="000401CE" w:rsidRPr="002070F4" w:rsidRDefault="000401CE" w:rsidP="002070F4">
                      <w:pPr>
                        <w:pBdr>
                          <w:top w:val="single" w:sz="4" w:space="1" w:color="auto"/>
                          <w:left w:val="nil"/>
                          <w:bottom w:val="single" w:sz="4" w:space="1" w:color="auto"/>
                          <w:right w:val="nil"/>
                          <w:between w:val="nil"/>
                        </w:pBdr>
                        <w:shd w:val="clear" w:color="auto" w:fill="B4C6E7" w:themeFill="accent1" w:themeFillTint="66"/>
                        <w:jc w:val="right"/>
                        <w:rPr>
                          <w:rFonts w:asciiTheme="minorHAnsi" w:hAnsiTheme="minorHAnsi" w:cstheme="minorHAnsi"/>
                          <w:i/>
                          <w:iCs/>
                          <w:sz w:val="18"/>
                          <w:szCs w:val="18"/>
                        </w:rPr>
                      </w:pPr>
                      <w:r w:rsidRPr="002070F4">
                        <w:rPr>
                          <w:rFonts w:asciiTheme="minorHAnsi" w:hAnsiTheme="minorHAnsi" w:cstheme="minorHAnsi"/>
                          <w:sz w:val="18"/>
                          <w:szCs w:val="18"/>
                          <w:lang w:val="en-US"/>
                        </w:rPr>
                        <w:t>Ex-ombudswoman</w:t>
                      </w:r>
                      <w:r>
                        <w:rPr>
                          <w:rFonts w:asciiTheme="minorHAnsi" w:hAnsiTheme="minorHAnsi" w:cstheme="minorHAnsi"/>
                          <w:sz w:val="18"/>
                          <w:szCs w:val="18"/>
                          <w:lang w:val="en-US"/>
                        </w:rPr>
                        <w:t xml:space="preserve">, </w:t>
                      </w:r>
                      <w:r w:rsidRPr="002070F4">
                        <w:rPr>
                          <w:rFonts w:asciiTheme="minorHAnsi" w:hAnsiTheme="minorHAnsi" w:cstheme="minorHAnsi"/>
                          <w:sz w:val="18"/>
                          <w:szCs w:val="18"/>
                          <w:lang w:val="en-US"/>
                        </w:rPr>
                        <w:t>Nov</w:t>
                      </w:r>
                      <w:r>
                        <w:rPr>
                          <w:rFonts w:asciiTheme="minorHAnsi" w:hAnsiTheme="minorHAnsi" w:cstheme="minorHAnsi"/>
                          <w:sz w:val="18"/>
                          <w:szCs w:val="18"/>
                          <w:lang w:val="en-US"/>
                        </w:rPr>
                        <w:t>i</w:t>
                      </w:r>
                      <w:r w:rsidRPr="002070F4">
                        <w:rPr>
                          <w:rFonts w:asciiTheme="minorHAnsi" w:hAnsiTheme="minorHAnsi" w:cstheme="minorHAnsi"/>
                          <w:sz w:val="18"/>
                          <w:szCs w:val="18"/>
                          <w:lang w:val="en-US"/>
                        </w:rPr>
                        <w:t xml:space="preserve"> Sad</w:t>
                      </w:r>
                      <w:r w:rsidRPr="002070F4">
                        <w:rPr>
                          <w:rStyle w:val="FootnoteReference"/>
                          <w:rFonts w:asciiTheme="minorHAnsi" w:hAnsiTheme="minorHAnsi" w:cstheme="minorHAnsi"/>
                          <w:sz w:val="18"/>
                          <w:szCs w:val="18"/>
                          <w:lang w:val="en-US"/>
                        </w:rPr>
                        <w:t xml:space="preserve"> </w:t>
                      </w:r>
                      <w:r w:rsidRPr="002070F4">
                        <w:rPr>
                          <w:rFonts w:asciiTheme="minorHAnsi" w:hAnsiTheme="minorHAnsi" w:cstheme="minorHAnsi"/>
                          <w:i/>
                          <w:iCs/>
                          <w:sz w:val="18"/>
                          <w:szCs w:val="18"/>
                        </w:rPr>
                        <w:t xml:space="preserve"> </w:t>
                      </w:r>
                    </w:p>
                    <w:p w:rsidR="000401CE" w:rsidRPr="002070F4" w:rsidRDefault="000401CE" w:rsidP="002070F4">
                      <w:pPr>
                        <w:pBdr>
                          <w:top w:val="single" w:sz="4" w:space="1" w:color="auto"/>
                          <w:left w:val="nil"/>
                          <w:bottom w:val="single" w:sz="4" w:space="1" w:color="auto"/>
                          <w:right w:val="nil"/>
                          <w:between w:val="nil"/>
                        </w:pBdr>
                        <w:shd w:val="clear" w:color="auto" w:fill="B4C6E7" w:themeFill="accent1" w:themeFillTint="66"/>
                        <w:jc w:val="both"/>
                        <w:rPr>
                          <w:rFonts w:asciiTheme="minorHAnsi" w:hAnsiTheme="minorHAnsi" w:cstheme="minorHAnsi"/>
                          <w:i/>
                          <w:iCs/>
                          <w:sz w:val="18"/>
                          <w:szCs w:val="18"/>
                        </w:rPr>
                      </w:pPr>
                    </w:p>
                    <w:p w:rsidR="000401CE" w:rsidRPr="002070F4" w:rsidRDefault="000401CE" w:rsidP="002070F4">
                      <w:pPr>
                        <w:pBdr>
                          <w:top w:val="single" w:sz="4" w:space="1" w:color="auto"/>
                          <w:bottom w:val="single" w:sz="4" w:space="1" w:color="auto"/>
                        </w:pBdr>
                        <w:shd w:val="clear" w:color="auto" w:fill="B4C6E7" w:themeFill="accent1" w:themeFillTint="66"/>
                        <w:rPr>
                          <w:sz w:val="18"/>
                          <w:szCs w:val="18"/>
                          <w:lang w:val="en-US"/>
                        </w:rPr>
                      </w:pPr>
                    </w:p>
                  </w:txbxContent>
                </v:textbox>
                <w10:wrap type="square"/>
              </v:shape>
            </w:pict>
          </mc:Fallback>
        </mc:AlternateContent>
      </w:r>
      <w:r w:rsidR="00391F52" w:rsidRPr="00466E20">
        <w:rPr>
          <w:rFonts w:ascii="Century Gothic" w:hAnsi="Century Gothic"/>
          <w:b/>
          <w:bCs/>
          <w:sz w:val="20"/>
          <w:szCs w:val="20"/>
          <w:lang w:val="en-US"/>
        </w:rPr>
        <w:t xml:space="preserve">Supporting </w:t>
      </w:r>
      <w:r w:rsidR="005C08B7" w:rsidRPr="00466E20">
        <w:rPr>
          <w:rFonts w:ascii="Century Gothic" w:hAnsi="Century Gothic"/>
          <w:b/>
          <w:bCs/>
          <w:sz w:val="20"/>
          <w:szCs w:val="20"/>
          <w:lang w:val="en-US"/>
        </w:rPr>
        <w:t>O</w:t>
      </w:r>
      <w:r w:rsidR="00391F52" w:rsidRPr="00466E20">
        <w:rPr>
          <w:rFonts w:ascii="Century Gothic" w:hAnsi="Century Gothic"/>
          <w:b/>
          <w:bCs/>
          <w:sz w:val="20"/>
          <w:szCs w:val="20"/>
          <w:lang w:val="en-US"/>
        </w:rPr>
        <w:t>mbuds</w:t>
      </w:r>
      <w:r w:rsidR="005C08B7" w:rsidRPr="00466E20">
        <w:rPr>
          <w:rFonts w:ascii="Century Gothic" w:hAnsi="Century Gothic"/>
          <w:b/>
          <w:bCs/>
          <w:sz w:val="20"/>
          <w:szCs w:val="20"/>
          <w:lang w:val="en-US"/>
        </w:rPr>
        <w:t>men and women</w:t>
      </w:r>
      <w:r w:rsidR="00FC634B" w:rsidRPr="00466E20">
        <w:rPr>
          <w:rFonts w:ascii="Century Gothic" w:hAnsi="Century Gothic"/>
          <w:b/>
          <w:bCs/>
          <w:sz w:val="20"/>
          <w:szCs w:val="20"/>
          <w:lang w:val="en-US"/>
        </w:rPr>
        <w:t xml:space="preserve"> </w:t>
      </w:r>
      <w:r w:rsidR="009E0700" w:rsidRPr="00466E20">
        <w:rPr>
          <w:rFonts w:ascii="Century Gothic" w:hAnsi="Century Gothic"/>
          <w:b/>
          <w:bCs/>
          <w:sz w:val="20"/>
          <w:szCs w:val="20"/>
          <w:lang w:val="en-US"/>
        </w:rPr>
        <w:t xml:space="preserve">addressed </w:t>
      </w:r>
      <w:r w:rsidR="00FC634B" w:rsidRPr="00466E20">
        <w:rPr>
          <w:rFonts w:ascii="Century Gothic" w:hAnsi="Century Gothic"/>
          <w:b/>
          <w:bCs/>
          <w:sz w:val="20"/>
          <w:szCs w:val="20"/>
          <w:lang w:val="en-US"/>
        </w:rPr>
        <w:t xml:space="preserve">an important </w:t>
      </w:r>
      <w:proofErr w:type="gramStart"/>
      <w:r w:rsidR="00FC634B" w:rsidRPr="00466E20">
        <w:rPr>
          <w:rFonts w:ascii="Century Gothic" w:hAnsi="Century Gothic"/>
          <w:b/>
          <w:bCs/>
          <w:sz w:val="20"/>
          <w:szCs w:val="20"/>
          <w:lang w:val="en-US"/>
        </w:rPr>
        <w:t>gap</w:t>
      </w:r>
      <w:proofErr w:type="gramEnd"/>
      <w:r w:rsidR="00FC634B" w:rsidRPr="00466E20">
        <w:rPr>
          <w:rFonts w:ascii="Century Gothic" w:hAnsi="Century Gothic"/>
          <w:b/>
          <w:bCs/>
          <w:sz w:val="20"/>
          <w:szCs w:val="20"/>
          <w:lang w:val="en-US"/>
        </w:rPr>
        <w:t xml:space="preserve"> but it is in its nascency</w:t>
      </w:r>
      <w:r w:rsidR="00391F52" w:rsidRPr="00466E20">
        <w:rPr>
          <w:rFonts w:ascii="Century Gothic" w:hAnsi="Century Gothic"/>
          <w:b/>
          <w:bCs/>
          <w:sz w:val="20"/>
          <w:szCs w:val="20"/>
          <w:lang w:val="en-US"/>
        </w:rPr>
        <w:t>.</w:t>
      </w:r>
      <w:r w:rsidR="00391F52" w:rsidRPr="00466E20">
        <w:rPr>
          <w:rFonts w:ascii="Century Gothic" w:hAnsi="Century Gothic"/>
          <w:sz w:val="20"/>
          <w:szCs w:val="20"/>
          <w:lang w:val="en-US"/>
        </w:rPr>
        <w:t xml:space="preserve"> </w:t>
      </w:r>
      <w:r w:rsidR="005C08B7" w:rsidRPr="00466E20">
        <w:rPr>
          <w:rFonts w:ascii="Century Gothic" w:hAnsi="Century Gothic"/>
          <w:sz w:val="20"/>
          <w:szCs w:val="20"/>
          <w:lang w:val="en-US"/>
        </w:rPr>
        <w:t>C</w:t>
      </w:r>
      <w:r w:rsidR="00391F52" w:rsidRPr="00466E20">
        <w:rPr>
          <w:rFonts w:ascii="Century Gothic" w:hAnsi="Century Gothic"/>
          <w:sz w:val="20"/>
          <w:szCs w:val="20"/>
          <w:lang w:val="en-US"/>
        </w:rPr>
        <w:t>ollaboration and the project’s support for ombudspersons</w:t>
      </w:r>
      <w:r w:rsidR="00C812D6" w:rsidRPr="00466E20">
        <w:rPr>
          <w:rStyle w:val="FootnoteReference"/>
          <w:rFonts w:ascii="Century Gothic" w:hAnsi="Century Gothic"/>
          <w:sz w:val="20"/>
          <w:szCs w:val="20"/>
          <w:lang w:val="en-US"/>
        </w:rPr>
        <w:footnoteReference w:id="22"/>
      </w:r>
      <w:r w:rsidR="00391F52" w:rsidRPr="00466E20">
        <w:rPr>
          <w:rFonts w:ascii="Century Gothic" w:hAnsi="Century Gothic"/>
          <w:sz w:val="20"/>
          <w:szCs w:val="20"/>
          <w:lang w:val="en-US"/>
        </w:rPr>
        <w:t xml:space="preserve"> was </w:t>
      </w:r>
      <w:r w:rsidR="00391F52" w:rsidRPr="00466E20">
        <w:rPr>
          <w:rFonts w:ascii="Century Gothic" w:hAnsi="Century Gothic"/>
          <w:sz w:val="20"/>
          <w:szCs w:val="20"/>
        </w:rPr>
        <w:t>formal</w:t>
      </w:r>
      <w:r w:rsidR="00391F52" w:rsidRPr="00466E20">
        <w:rPr>
          <w:rFonts w:ascii="Century Gothic" w:hAnsi="Century Gothic"/>
          <w:sz w:val="20"/>
          <w:szCs w:val="20"/>
          <w:lang w:val="sk-SK"/>
        </w:rPr>
        <w:t>ised in</w:t>
      </w:r>
      <w:r w:rsidR="00391F52" w:rsidRPr="00466E20">
        <w:rPr>
          <w:rFonts w:ascii="Century Gothic" w:hAnsi="Century Gothic"/>
          <w:sz w:val="20"/>
          <w:szCs w:val="20"/>
        </w:rPr>
        <w:t xml:space="preserve"> 2016</w:t>
      </w:r>
      <w:r w:rsidR="005C08B7" w:rsidRPr="00466E20">
        <w:rPr>
          <w:rFonts w:ascii="Century Gothic" w:hAnsi="Century Gothic"/>
          <w:sz w:val="20"/>
          <w:szCs w:val="20"/>
          <w:lang w:val="en-US"/>
        </w:rPr>
        <w:t xml:space="preserve"> while</w:t>
      </w:r>
      <w:r w:rsidR="00391F52" w:rsidRPr="00466E20">
        <w:rPr>
          <w:rFonts w:ascii="Century Gothic" w:hAnsi="Century Gothic"/>
          <w:sz w:val="20"/>
          <w:szCs w:val="20"/>
          <w:lang w:val="sk-SK"/>
        </w:rPr>
        <w:t xml:space="preserve"> the actual project implementation started in 2022. In addition to SDC/UNDP, </w:t>
      </w:r>
      <w:r w:rsidR="00391F52" w:rsidRPr="00466E20">
        <w:rPr>
          <w:rFonts w:ascii="Century Gothic" w:hAnsi="Century Gothic"/>
          <w:sz w:val="20"/>
          <w:szCs w:val="20"/>
        </w:rPr>
        <w:t xml:space="preserve">OSCE </w:t>
      </w:r>
      <w:r w:rsidR="00391F52" w:rsidRPr="00466E20">
        <w:rPr>
          <w:rFonts w:ascii="Century Gothic" w:hAnsi="Century Gothic"/>
          <w:sz w:val="20"/>
          <w:szCs w:val="20"/>
          <w:lang w:val="sk-SK"/>
        </w:rPr>
        <w:t>also support</w:t>
      </w:r>
      <w:r w:rsidR="00C812D6" w:rsidRPr="00466E20">
        <w:rPr>
          <w:rFonts w:ascii="Century Gothic" w:hAnsi="Century Gothic"/>
          <w:sz w:val="20"/>
          <w:szCs w:val="20"/>
          <w:lang w:val="sk-SK"/>
        </w:rPr>
        <w:t>s</w:t>
      </w:r>
      <w:r w:rsidR="00391F52" w:rsidRPr="00466E20">
        <w:rPr>
          <w:rFonts w:ascii="Century Gothic" w:hAnsi="Century Gothic"/>
          <w:sz w:val="20"/>
          <w:szCs w:val="20"/>
          <w:lang w:val="sk-SK"/>
        </w:rPr>
        <w:t xml:space="preserve"> the </w:t>
      </w:r>
      <w:r w:rsidR="00C812D6" w:rsidRPr="00466E20">
        <w:rPr>
          <w:rFonts w:ascii="Century Gothic" w:hAnsi="Century Gothic"/>
          <w:sz w:val="20"/>
          <w:szCs w:val="20"/>
          <w:lang w:val="sk-SK"/>
        </w:rPr>
        <w:t xml:space="preserve">strengthening of </w:t>
      </w:r>
      <w:r w:rsidR="00391F52" w:rsidRPr="00466E20">
        <w:rPr>
          <w:rFonts w:ascii="Century Gothic" w:hAnsi="Century Gothic"/>
          <w:sz w:val="20"/>
          <w:szCs w:val="20"/>
          <w:lang w:val="sk-SK"/>
        </w:rPr>
        <w:t>ombudspersons</w:t>
      </w:r>
      <w:r w:rsidR="00C812D6" w:rsidRPr="00466E20">
        <w:rPr>
          <w:rFonts w:ascii="Century Gothic" w:hAnsi="Century Gothic"/>
          <w:sz w:val="20"/>
          <w:szCs w:val="20"/>
          <w:lang w:val="sk-SK"/>
        </w:rPr>
        <w:t xml:space="preserve"> in their functions</w:t>
      </w:r>
      <w:r w:rsidR="00391F52" w:rsidRPr="00466E20">
        <w:rPr>
          <w:rFonts w:ascii="Century Gothic" w:hAnsi="Century Gothic"/>
          <w:sz w:val="20"/>
          <w:szCs w:val="20"/>
          <w:lang w:val="sk-SK"/>
        </w:rPr>
        <w:t xml:space="preserve">. </w:t>
      </w:r>
      <w:r w:rsidR="00C812D6" w:rsidRPr="00466E20">
        <w:rPr>
          <w:rFonts w:ascii="Century Gothic" w:hAnsi="Century Gothic"/>
          <w:sz w:val="20"/>
          <w:szCs w:val="20"/>
          <w:lang w:val="sk-SK"/>
        </w:rPr>
        <w:t xml:space="preserve"> </w:t>
      </w:r>
      <w:r w:rsidR="00391F52" w:rsidRPr="00466E20">
        <w:rPr>
          <w:rFonts w:ascii="Century Gothic" w:hAnsi="Century Gothic"/>
          <w:sz w:val="20"/>
          <w:szCs w:val="20"/>
          <w:lang w:val="sk-SK"/>
        </w:rPr>
        <w:t xml:space="preserve">Overall, there are </w:t>
      </w:r>
      <w:r w:rsidR="00391F52" w:rsidRPr="00466E20">
        <w:rPr>
          <w:rFonts w:ascii="Century Gothic" w:hAnsi="Century Gothic"/>
          <w:sz w:val="20"/>
          <w:szCs w:val="20"/>
        </w:rPr>
        <w:t>175 LGs, but only 24 ombudspersons, 151 do</w:t>
      </w:r>
      <w:r w:rsidR="00F93A91" w:rsidRPr="00466E20">
        <w:rPr>
          <w:rFonts w:ascii="Century Gothic" w:hAnsi="Century Gothic"/>
          <w:sz w:val="20"/>
          <w:szCs w:val="20"/>
          <w:lang w:val="en-US"/>
        </w:rPr>
        <w:t xml:space="preserve"> not</w:t>
      </w:r>
      <w:r w:rsidR="00391F52" w:rsidRPr="00466E20">
        <w:rPr>
          <w:rFonts w:ascii="Century Gothic" w:hAnsi="Century Gothic"/>
          <w:sz w:val="20"/>
          <w:szCs w:val="20"/>
        </w:rPr>
        <w:t xml:space="preserve"> have legal statute</w:t>
      </w:r>
      <w:r w:rsidR="00F93A91" w:rsidRPr="00466E20">
        <w:rPr>
          <w:rFonts w:ascii="Century Gothic" w:hAnsi="Century Gothic"/>
          <w:sz w:val="20"/>
          <w:szCs w:val="20"/>
          <w:lang w:val="en-US"/>
        </w:rPr>
        <w:t xml:space="preserve"> or a</w:t>
      </w:r>
      <w:r w:rsidR="00391F52" w:rsidRPr="00466E20">
        <w:rPr>
          <w:rFonts w:ascii="Century Gothic" w:hAnsi="Century Gothic"/>
          <w:sz w:val="20"/>
          <w:szCs w:val="20"/>
        </w:rPr>
        <w:t xml:space="preserve"> mandate</w:t>
      </w:r>
      <w:r w:rsidR="00F93A91" w:rsidRPr="00466E20">
        <w:rPr>
          <w:rFonts w:ascii="Century Gothic" w:hAnsi="Century Gothic"/>
          <w:sz w:val="20"/>
          <w:szCs w:val="20"/>
          <w:lang w:val="en-US"/>
        </w:rPr>
        <w:t xml:space="preserve"> since</w:t>
      </w:r>
      <w:r w:rsidR="00391F52" w:rsidRPr="00466E20">
        <w:rPr>
          <w:rFonts w:ascii="Century Gothic" w:hAnsi="Century Gothic"/>
          <w:sz w:val="20"/>
          <w:szCs w:val="20"/>
        </w:rPr>
        <w:t xml:space="preserve"> LGs </w:t>
      </w:r>
      <w:r w:rsidR="005C08B7" w:rsidRPr="00466E20">
        <w:rPr>
          <w:rFonts w:ascii="Century Gothic" w:hAnsi="Century Gothic"/>
          <w:sz w:val="20"/>
          <w:szCs w:val="20"/>
          <w:lang w:val="en-US"/>
        </w:rPr>
        <w:t xml:space="preserve">under current law </w:t>
      </w:r>
      <w:r w:rsidR="00391F52" w:rsidRPr="00466E20">
        <w:rPr>
          <w:rFonts w:ascii="Century Gothic" w:hAnsi="Century Gothic"/>
          <w:sz w:val="20"/>
          <w:szCs w:val="20"/>
        </w:rPr>
        <w:t>have voluntary choice to have ombudspersons or not</w:t>
      </w:r>
      <w:r w:rsidR="00F93A91" w:rsidRPr="00466E20">
        <w:rPr>
          <w:rFonts w:ascii="Century Gothic" w:hAnsi="Century Gothic"/>
          <w:sz w:val="20"/>
          <w:szCs w:val="20"/>
          <w:lang w:val="en-US"/>
        </w:rPr>
        <w:t xml:space="preserve">. </w:t>
      </w:r>
      <w:r w:rsidR="00085134" w:rsidRPr="00466E20">
        <w:rPr>
          <w:rFonts w:ascii="Century Gothic" w:hAnsi="Century Gothic"/>
          <w:sz w:val="20"/>
          <w:szCs w:val="20"/>
          <w:lang w:val="en-US"/>
        </w:rPr>
        <w:t xml:space="preserve">This results in </w:t>
      </w:r>
      <w:r w:rsidR="005C08B7" w:rsidRPr="00466E20">
        <w:rPr>
          <w:rFonts w:ascii="Century Gothic" w:hAnsi="Century Gothic"/>
          <w:sz w:val="20"/>
          <w:szCs w:val="20"/>
          <w:lang w:val="en-US"/>
        </w:rPr>
        <w:t xml:space="preserve">a </w:t>
      </w:r>
      <w:r w:rsidR="00085134" w:rsidRPr="00466E20">
        <w:rPr>
          <w:rFonts w:ascii="Century Gothic" w:hAnsi="Century Gothic"/>
          <w:sz w:val="20"/>
          <w:szCs w:val="20"/>
          <w:lang w:val="en-US"/>
        </w:rPr>
        <w:t xml:space="preserve">significant variation </w:t>
      </w:r>
      <w:r w:rsidR="005C08B7" w:rsidRPr="00466E20">
        <w:rPr>
          <w:rFonts w:ascii="Century Gothic" w:hAnsi="Century Gothic"/>
          <w:sz w:val="20"/>
          <w:szCs w:val="20"/>
          <w:lang w:val="en-US"/>
        </w:rPr>
        <w:t xml:space="preserve">of </w:t>
      </w:r>
      <w:r w:rsidR="00085134" w:rsidRPr="00466E20">
        <w:rPr>
          <w:rFonts w:ascii="Century Gothic" w:hAnsi="Century Gothic"/>
          <w:sz w:val="20"/>
          <w:szCs w:val="20"/>
          <w:lang w:val="en-US"/>
        </w:rPr>
        <w:t xml:space="preserve">awareness and actual support for ombudspersons across LGs. </w:t>
      </w:r>
      <w:r w:rsidR="008A36D2" w:rsidRPr="00466E20">
        <w:rPr>
          <w:rFonts w:ascii="Century Gothic" w:hAnsi="Century Gothic"/>
          <w:sz w:val="20"/>
          <w:szCs w:val="20"/>
          <w:lang w:val="en-US"/>
        </w:rPr>
        <w:t>Thus,</w:t>
      </w:r>
      <w:r w:rsidR="00085134" w:rsidRPr="00466E20">
        <w:rPr>
          <w:rFonts w:ascii="Century Gothic" w:hAnsi="Century Gothic"/>
          <w:sz w:val="20"/>
          <w:szCs w:val="20"/>
          <w:lang w:val="en-US"/>
        </w:rPr>
        <w:t xml:space="preserve"> g</w:t>
      </w:r>
      <w:r w:rsidR="00F93A91" w:rsidRPr="00466E20">
        <w:rPr>
          <w:rFonts w:ascii="Century Gothic" w:hAnsi="Century Gothic"/>
          <w:sz w:val="20"/>
          <w:szCs w:val="20"/>
          <w:lang w:val="en-US"/>
        </w:rPr>
        <w:t>iven th</w:t>
      </w:r>
      <w:r w:rsidR="005C08B7" w:rsidRPr="00466E20">
        <w:rPr>
          <w:rFonts w:ascii="Century Gothic" w:hAnsi="Century Gothic"/>
          <w:sz w:val="20"/>
          <w:szCs w:val="20"/>
          <w:lang w:val="en-US"/>
        </w:rPr>
        <w:t>is</w:t>
      </w:r>
      <w:r w:rsidR="00F93A91" w:rsidRPr="00466E20">
        <w:rPr>
          <w:rFonts w:ascii="Century Gothic" w:hAnsi="Century Gothic"/>
          <w:sz w:val="20"/>
          <w:szCs w:val="20"/>
          <w:lang w:val="en-US"/>
        </w:rPr>
        <w:t xml:space="preserve"> low support for ombudspersons, the project </w:t>
      </w:r>
      <w:r w:rsidR="005C08B7" w:rsidRPr="00466E20">
        <w:rPr>
          <w:rFonts w:ascii="Century Gothic" w:hAnsi="Century Gothic"/>
          <w:sz w:val="20"/>
          <w:szCs w:val="20"/>
          <w:lang w:val="en-US"/>
        </w:rPr>
        <w:t xml:space="preserve">aptly </w:t>
      </w:r>
      <w:r w:rsidR="00F93A91" w:rsidRPr="00466E20">
        <w:rPr>
          <w:rFonts w:ascii="Century Gothic" w:hAnsi="Century Gothic"/>
          <w:sz w:val="20"/>
          <w:szCs w:val="20"/>
          <w:lang w:val="en-US"/>
        </w:rPr>
        <w:t xml:space="preserve">targeted to </w:t>
      </w:r>
      <w:r w:rsidR="009E0700" w:rsidRPr="00466E20">
        <w:rPr>
          <w:rFonts w:ascii="Century Gothic" w:hAnsi="Century Gothic"/>
          <w:sz w:val="20"/>
          <w:szCs w:val="20"/>
          <w:lang w:val="en-US"/>
        </w:rPr>
        <w:t xml:space="preserve">address </w:t>
      </w:r>
      <w:r w:rsidR="00C812D6" w:rsidRPr="00466E20">
        <w:rPr>
          <w:rFonts w:ascii="Century Gothic" w:hAnsi="Century Gothic"/>
          <w:sz w:val="20"/>
          <w:szCs w:val="20"/>
          <w:lang w:val="en-US"/>
        </w:rPr>
        <w:t>this gap</w:t>
      </w:r>
      <w:r w:rsidR="00F93A91" w:rsidRPr="00466E20">
        <w:rPr>
          <w:rFonts w:ascii="Century Gothic" w:hAnsi="Century Gothic"/>
          <w:sz w:val="20"/>
          <w:szCs w:val="20"/>
          <w:lang w:val="en-US"/>
        </w:rPr>
        <w:t xml:space="preserve">.  </w:t>
      </w:r>
      <w:r w:rsidR="00C812D6" w:rsidRPr="00466E20">
        <w:rPr>
          <w:rFonts w:ascii="Century Gothic" w:hAnsi="Century Gothic"/>
          <w:sz w:val="20"/>
          <w:szCs w:val="20"/>
          <w:lang w:val="en-US"/>
        </w:rPr>
        <w:t>Through a peer-to-peer approach</w:t>
      </w:r>
      <w:r w:rsidR="00F93A91" w:rsidRPr="00466E20">
        <w:rPr>
          <w:rFonts w:ascii="Century Gothic" w:hAnsi="Century Gothic"/>
          <w:sz w:val="20"/>
          <w:szCs w:val="20"/>
          <w:lang w:val="en-US"/>
        </w:rPr>
        <w:t xml:space="preserve">, </w:t>
      </w:r>
      <w:r w:rsidR="00C812D6" w:rsidRPr="00466E20">
        <w:rPr>
          <w:rFonts w:ascii="Century Gothic" w:hAnsi="Century Gothic"/>
          <w:sz w:val="20"/>
          <w:szCs w:val="20"/>
          <w:lang w:val="en-US"/>
        </w:rPr>
        <w:t xml:space="preserve">for one year, </w:t>
      </w:r>
      <w:r w:rsidR="00F93A91" w:rsidRPr="00466E20">
        <w:rPr>
          <w:rFonts w:ascii="Century Gothic" w:hAnsi="Century Gothic"/>
          <w:sz w:val="20"/>
          <w:szCs w:val="20"/>
          <w:lang w:val="en-US"/>
        </w:rPr>
        <w:t>the project supported a group of established ombudspersons</w:t>
      </w:r>
      <w:r w:rsidR="00F93A91" w:rsidRPr="00466E20">
        <w:rPr>
          <w:rFonts w:ascii="Century Gothic" w:hAnsi="Century Gothic"/>
          <w:sz w:val="20"/>
          <w:szCs w:val="20"/>
        </w:rPr>
        <w:t xml:space="preserve"> </w:t>
      </w:r>
      <w:r w:rsidR="00C812D6" w:rsidRPr="00466E20">
        <w:rPr>
          <w:rFonts w:ascii="Century Gothic" w:hAnsi="Century Gothic"/>
          <w:sz w:val="20"/>
          <w:szCs w:val="20"/>
          <w:lang w:val="en-US"/>
        </w:rPr>
        <w:t xml:space="preserve">to </w:t>
      </w:r>
      <w:r w:rsidR="00391F52" w:rsidRPr="00466E20">
        <w:rPr>
          <w:rFonts w:ascii="Century Gothic" w:hAnsi="Century Gothic"/>
          <w:sz w:val="20"/>
          <w:szCs w:val="20"/>
        </w:rPr>
        <w:t xml:space="preserve">tour </w:t>
      </w:r>
      <w:r w:rsidR="00C812D6" w:rsidRPr="00466E20">
        <w:rPr>
          <w:rFonts w:ascii="Century Gothic" w:hAnsi="Century Gothic"/>
          <w:sz w:val="20"/>
          <w:szCs w:val="20"/>
          <w:lang w:val="en-US"/>
        </w:rPr>
        <w:t xml:space="preserve">and raise awareness about the role and competence of ombudspersons in </w:t>
      </w:r>
      <w:r w:rsidR="00391F52" w:rsidRPr="00466E20">
        <w:rPr>
          <w:rFonts w:ascii="Century Gothic" w:hAnsi="Century Gothic"/>
          <w:sz w:val="20"/>
          <w:szCs w:val="20"/>
        </w:rPr>
        <w:t xml:space="preserve">all LGs that </w:t>
      </w:r>
      <w:r w:rsidR="00F93A91" w:rsidRPr="00466E20">
        <w:rPr>
          <w:rFonts w:ascii="Century Gothic" w:hAnsi="Century Gothic"/>
          <w:sz w:val="20"/>
          <w:szCs w:val="20"/>
          <w:lang w:val="en-US"/>
        </w:rPr>
        <w:t>d</w:t>
      </w:r>
      <w:r w:rsidR="005C08B7" w:rsidRPr="00466E20">
        <w:rPr>
          <w:rFonts w:ascii="Century Gothic" w:hAnsi="Century Gothic"/>
          <w:sz w:val="20"/>
          <w:szCs w:val="20"/>
          <w:lang w:val="en-US"/>
        </w:rPr>
        <w:t>o</w:t>
      </w:r>
      <w:r w:rsidR="00F93A91" w:rsidRPr="00466E20">
        <w:rPr>
          <w:rFonts w:ascii="Century Gothic" w:hAnsi="Century Gothic"/>
          <w:sz w:val="20"/>
          <w:szCs w:val="20"/>
          <w:lang w:val="en-US"/>
        </w:rPr>
        <w:t xml:space="preserve"> not</w:t>
      </w:r>
      <w:r w:rsidR="00391F52" w:rsidRPr="00466E20">
        <w:rPr>
          <w:rFonts w:ascii="Century Gothic" w:hAnsi="Century Gothic"/>
          <w:sz w:val="20"/>
          <w:szCs w:val="20"/>
        </w:rPr>
        <w:t xml:space="preserve"> have </w:t>
      </w:r>
      <w:r w:rsidR="00C812D6" w:rsidRPr="00466E20">
        <w:rPr>
          <w:rFonts w:ascii="Century Gothic" w:hAnsi="Century Gothic"/>
          <w:sz w:val="20"/>
          <w:szCs w:val="20"/>
          <w:lang w:val="en-US"/>
        </w:rPr>
        <w:t>them</w:t>
      </w:r>
      <w:r w:rsidR="00F93A91" w:rsidRPr="00466E20">
        <w:rPr>
          <w:rFonts w:ascii="Century Gothic" w:hAnsi="Century Gothic"/>
          <w:sz w:val="20"/>
          <w:szCs w:val="20"/>
          <w:lang w:val="en-US"/>
        </w:rPr>
        <w:t>. The Project supported the travel expenses</w:t>
      </w:r>
      <w:r w:rsidR="00085134" w:rsidRPr="00466E20">
        <w:rPr>
          <w:rFonts w:ascii="Century Gothic" w:hAnsi="Century Gothic"/>
          <w:sz w:val="20"/>
          <w:szCs w:val="20"/>
          <w:lang w:val="en-US"/>
        </w:rPr>
        <w:t>, several joint meetings among ombudspersons and</w:t>
      </w:r>
      <w:r w:rsidR="00085134" w:rsidRPr="00466E20">
        <w:rPr>
          <w:rFonts w:ascii="Century Gothic" w:hAnsi="Century Gothic"/>
          <w:sz w:val="20"/>
          <w:szCs w:val="20"/>
        </w:rPr>
        <w:t xml:space="preserve"> bought equipment –</w:t>
      </w:r>
      <w:r w:rsidR="00085134" w:rsidRPr="00466E20">
        <w:rPr>
          <w:rFonts w:ascii="Century Gothic" w:hAnsi="Century Gothic"/>
          <w:sz w:val="20"/>
          <w:szCs w:val="20"/>
          <w:lang w:val="en-US"/>
        </w:rPr>
        <w:t xml:space="preserve"> </w:t>
      </w:r>
      <w:r w:rsidR="00085134" w:rsidRPr="00466E20">
        <w:rPr>
          <w:rFonts w:ascii="Century Gothic" w:hAnsi="Century Gothic"/>
          <w:sz w:val="20"/>
          <w:szCs w:val="20"/>
        </w:rPr>
        <w:t xml:space="preserve">printers, zoom equipment </w:t>
      </w:r>
      <w:r w:rsidR="005C08B7" w:rsidRPr="00466E20">
        <w:rPr>
          <w:rFonts w:ascii="Century Gothic" w:hAnsi="Century Gothic"/>
          <w:sz w:val="20"/>
          <w:szCs w:val="20"/>
          <w:lang w:val="en-US"/>
        </w:rPr>
        <w:t>for some of them</w:t>
      </w:r>
      <w:r w:rsidR="00F93A91" w:rsidRPr="00466E20">
        <w:rPr>
          <w:rFonts w:ascii="Century Gothic" w:hAnsi="Century Gothic"/>
          <w:sz w:val="20"/>
          <w:szCs w:val="20"/>
          <w:lang w:val="en-US"/>
        </w:rPr>
        <w:t>.</w:t>
      </w:r>
      <w:r w:rsidR="00FC634B" w:rsidRPr="00466E20">
        <w:rPr>
          <w:rFonts w:ascii="Century Gothic" w:hAnsi="Century Gothic"/>
          <w:sz w:val="20"/>
          <w:szCs w:val="20"/>
          <w:lang w:val="en-US"/>
        </w:rPr>
        <w:t xml:space="preserve"> </w:t>
      </w:r>
      <w:r w:rsidR="002070F4" w:rsidRPr="00466E20">
        <w:rPr>
          <w:rFonts w:ascii="Century Gothic" w:hAnsi="Century Gothic"/>
          <w:sz w:val="20"/>
          <w:szCs w:val="20"/>
          <w:lang w:val="en-US"/>
        </w:rPr>
        <w:t xml:space="preserve">Yet there no precise record </w:t>
      </w:r>
      <w:r w:rsidR="005C08B7" w:rsidRPr="00466E20">
        <w:rPr>
          <w:rFonts w:ascii="Century Gothic" w:hAnsi="Century Gothic"/>
          <w:sz w:val="20"/>
          <w:szCs w:val="20"/>
          <w:lang w:val="en-US"/>
        </w:rPr>
        <w:t xml:space="preserve">was provided to the evaluators </w:t>
      </w:r>
      <w:r w:rsidR="002070F4" w:rsidRPr="00466E20">
        <w:rPr>
          <w:rFonts w:ascii="Century Gothic" w:hAnsi="Century Gothic"/>
          <w:sz w:val="20"/>
          <w:szCs w:val="20"/>
          <w:lang w:val="en-US"/>
        </w:rPr>
        <w:t xml:space="preserve">of how many citizens </w:t>
      </w:r>
      <w:r w:rsidR="00F02EA0" w:rsidRPr="00466E20">
        <w:rPr>
          <w:rFonts w:ascii="Century Gothic" w:hAnsi="Century Gothic"/>
          <w:sz w:val="20"/>
          <w:szCs w:val="20"/>
          <w:lang w:val="en-US"/>
        </w:rPr>
        <w:t xml:space="preserve">were served and number of requests that were resolved </w:t>
      </w:r>
      <w:r w:rsidR="002070F4" w:rsidRPr="00466E20">
        <w:rPr>
          <w:rFonts w:ascii="Century Gothic" w:hAnsi="Century Gothic"/>
          <w:sz w:val="20"/>
          <w:szCs w:val="20"/>
          <w:lang w:val="en-US"/>
        </w:rPr>
        <w:t xml:space="preserve">by the </w:t>
      </w:r>
      <w:r w:rsidR="00F02EA0" w:rsidRPr="00466E20">
        <w:rPr>
          <w:rFonts w:ascii="Century Gothic" w:hAnsi="Century Gothic"/>
          <w:sz w:val="20"/>
          <w:szCs w:val="20"/>
          <w:lang w:val="en-US"/>
        </w:rPr>
        <w:t>ombudsmen`s offices supported hence the evaluators could not assess the impact factor.</w:t>
      </w:r>
      <w:r w:rsidRPr="00466E20">
        <w:rPr>
          <w:rFonts w:ascii="Century Gothic" w:hAnsi="Century Gothic"/>
          <w:sz w:val="20"/>
          <w:szCs w:val="20"/>
          <w:lang w:val="en-US"/>
        </w:rPr>
        <w:t xml:space="preserve"> </w:t>
      </w:r>
    </w:p>
    <w:p w14:paraId="5145B997" w14:textId="77777777" w:rsidR="00BB17D9" w:rsidRPr="00466E20" w:rsidRDefault="00BB17D9" w:rsidP="002070F4">
      <w:pPr>
        <w:pBdr>
          <w:top w:val="nil"/>
          <w:left w:val="nil"/>
          <w:bottom w:val="nil"/>
          <w:right w:val="nil"/>
          <w:between w:val="nil"/>
        </w:pBdr>
        <w:jc w:val="both"/>
        <w:rPr>
          <w:rFonts w:ascii="Century Gothic" w:hAnsi="Century Gothic"/>
          <w:sz w:val="20"/>
          <w:szCs w:val="20"/>
        </w:rPr>
      </w:pPr>
    </w:p>
    <w:p w14:paraId="7AEDBCF4" w14:textId="77777777" w:rsidR="00BB17D9" w:rsidRPr="00466E20" w:rsidRDefault="00BB17D9" w:rsidP="002070F4">
      <w:pPr>
        <w:pBdr>
          <w:top w:val="nil"/>
          <w:left w:val="nil"/>
          <w:bottom w:val="nil"/>
          <w:right w:val="nil"/>
          <w:between w:val="nil"/>
        </w:pBdr>
        <w:jc w:val="both"/>
        <w:rPr>
          <w:rFonts w:ascii="Century Gothic" w:hAnsi="Century Gothic"/>
          <w:sz w:val="20"/>
          <w:szCs w:val="20"/>
        </w:rPr>
      </w:pPr>
    </w:p>
    <w:p w14:paraId="0D76DA73" w14:textId="77777777" w:rsidR="009308DB" w:rsidRPr="00466E20" w:rsidRDefault="00F06788" w:rsidP="009308DB">
      <w:pPr>
        <w:pBdr>
          <w:top w:val="nil"/>
          <w:left w:val="nil"/>
          <w:bottom w:val="nil"/>
          <w:right w:val="nil"/>
          <w:between w:val="nil"/>
        </w:pBdr>
        <w:jc w:val="both"/>
        <w:rPr>
          <w:rFonts w:ascii="Century Gothic" w:hAnsi="Century Gothic"/>
          <w:b/>
          <w:bCs/>
          <w:sz w:val="22"/>
          <w:szCs w:val="22"/>
          <w:lang w:val="en-US"/>
        </w:rPr>
      </w:pPr>
      <w:r w:rsidRPr="00466E20">
        <w:rPr>
          <w:rFonts w:ascii="Century Gothic" w:hAnsi="Century Gothic"/>
          <w:b/>
          <w:bCs/>
          <w:sz w:val="22"/>
          <w:szCs w:val="22"/>
          <w:lang w:val="en-US"/>
        </w:rPr>
        <w:t>AREAS THAT</w:t>
      </w:r>
      <w:r w:rsidR="00E37B06" w:rsidRPr="00466E20">
        <w:rPr>
          <w:rFonts w:ascii="Century Gothic" w:hAnsi="Century Gothic"/>
          <w:b/>
          <w:bCs/>
          <w:sz w:val="22"/>
          <w:szCs w:val="22"/>
          <w:lang w:val="en-US"/>
        </w:rPr>
        <w:t xml:space="preserve"> WORKED L</w:t>
      </w:r>
      <w:r w:rsidR="009308DB" w:rsidRPr="00466E20">
        <w:rPr>
          <w:rFonts w:ascii="Century Gothic" w:hAnsi="Century Gothic"/>
          <w:b/>
          <w:bCs/>
          <w:sz w:val="22"/>
          <w:szCs w:val="22"/>
          <w:lang w:val="en-US"/>
        </w:rPr>
        <w:t>ESS WELL</w:t>
      </w:r>
      <w:r w:rsidR="00E37B06" w:rsidRPr="00466E20">
        <w:rPr>
          <w:rFonts w:ascii="Century Gothic" w:hAnsi="Century Gothic"/>
          <w:b/>
          <w:bCs/>
          <w:sz w:val="22"/>
          <w:szCs w:val="22"/>
          <w:lang w:val="en-US"/>
        </w:rPr>
        <w:t xml:space="preserve"> OR WITH LIMITED EVIDENCE</w:t>
      </w:r>
    </w:p>
    <w:p w14:paraId="23A7205B" w14:textId="77777777" w:rsidR="00E37B06" w:rsidRPr="00466E20" w:rsidRDefault="00E37B06" w:rsidP="009308DB">
      <w:pPr>
        <w:pBdr>
          <w:top w:val="nil"/>
          <w:left w:val="nil"/>
          <w:bottom w:val="nil"/>
          <w:right w:val="nil"/>
          <w:between w:val="nil"/>
        </w:pBdr>
        <w:jc w:val="both"/>
        <w:rPr>
          <w:rFonts w:ascii="Century Gothic" w:hAnsi="Century Gothic"/>
          <w:b/>
          <w:bCs/>
          <w:sz w:val="20"/>
          <w:szCs w:val="20"/>
          <w:lang w:val="en-US"/>
        </w:rPr>
      </w:pPr>
    </w:p>
    <w:p w14:paraId="5D910DD6" w14:textId="77777777" w:rsidR="00E37B06" w:rsidRPr="00466E20" w:rsidRDefault="00F93A91" w:rsidP="005C08B7">
      <w:pPr>
        <w:pBdr>
          <w:top w:val="nil"/>
          <w:left w:val="nil"/>
          <w:bottom w:val="nil"/>
          <w:right w:val="nil"/>
          <w:between w:val="nil"/>
        </w:pBdr>
        <w:spacing w:line="276" w:lineRule="auto"/>
        <w:jc w:val="both"/>
        <w:rPr>
          <w:rFonts w:ascii="Century Gothic" w:hAnsi="Century Gothic"/>
          <w:sz w:val="20"/>
          <w:szCs w:val="20"/>
        </w:rPr>
      </w:pPr>
      <w:r w:rsidRPr="00466E20">
        <w:rPr>
          <w:rFonts w:ascii="Century Gothic" w:hAnsi="Century Gothic"/>
          <w:b/>
          <w:bCs/>
          <w:sz w:val="20"/>
          <w:szCs w:val="20"/>
          <w:lang w:val="en-US"/>
        </w:rPr>
        <w:t xml:space="preserve">Technical and ICT support vs. </w:t>
      </w:r>
      <w:r w:rsidR="009D7DB1" w:rsidRPr="00466E20">
        <w:rPr>
          <w:rFonts w:ascii="Century Gothic" w:hAnsi="Century Gothic"/>
          <w:b/>
          <w:bCs/>
          <w:sz w:val="20"/>
          <w:szCs w:val="20"/>
          <w:lang w:val="en-US"/>
        </w:rPr>
        <w:t xml:space="preserve">not-so </w:t>
      </w:r>
      <w:r w:rsidR="001B047A" w:rsidRPr="00466E20">
        <w:rPr>
          <w:rFonts w:ascii="Century Gothic" w:hAnsi="Century Gothic"/>
          <w:b/>
          <w:bCs/>
          <w:sz w:val="20"/>
          <w:szCs w:val="20"/>
          <w:lang w:val="en-US"/>
        </w:rPr>
        <w:t xml:space="preserve">impactful </w:t>
      </w:r>
      <w:r w:rsidRPr="00466E20">
        <w:rPr>
          <w:rFonts w:ascii="Century Gothic" w:hAnsi="Century Gothic"/>
          <w:b/>
          <w:bCs/>
          <w:sz w:val="20"/>
          <w:szCs w:val="20"/>
          <w:lang w:val="en-US"/>
        </w:rPr>
        <w:t>u</w:t>
      </w:r>
      <w:r w:rsidR="00E37B06" w:rsidRPr="00466E20">
        <w:rPr>
          <w:rFonts w:ascii="Century Gothic" w:hAnsi="Century Gothic"/>
          <w:b/>
          <w:bCs/>
          <w:sz w:val="20"/>
          <w:szCs w:val="20"/>
          <w:lang w:val="en-US"/>
        </w:rPr>
        <w:t>se of participatory instruments</w:t>
      </w:r>
      <w:r w:rsidR="003A42FB" w:rsidRPr="00466E20">
        <w:rPr>
          <w:rFonts w:ascii="Century Gothic" w:hAnsi="Century Gothic"/>
          <w:b/>
          <w:bCs/>
          <w:sz w:val="20"/>
          <w:szCs w:val="20"/>
          <w:lang w:val="en-US"/>
        </w:rPr>
        <w:t xml:space="preserve">. </w:t>
      </w:r>
      <w:r w:rsidR="003A42FB" w:rsidRPr="00466E20">
        <w:rPr>
          <w:rFonts w:ascii="Century Gothic" w:hAnsi="Century Gothic"/>
          <w:sz w:val="20"/>
          <w:szCs w:val="20"/>
          <w:lang w:val="en-US"/>
        </w:rPr>
        <w:t>In connection to Outcomes 1 and 3 t</w:t>
      </w:r>
      <w:r w:rsidR="00E37B06" w:rsidRPr="00466E20">
        <w:rPr>
          <w:rFonts w:ascii="Century Gothic" w:hAnsi="Century Gothic"/>
          <w:sz w:val="20"/>
          <w:szCs w:val="20"/>
        </w:rPr>
        <w:t xml:space="preserve">he project was to employ </w:t>
      </w:r>
      <w:r w:rsidR="003A42FB" w:rsidRPr="00466E20">
        <w:rPr>
          <w:rFonts w:ascii="Century Gothic" w:hAnsi="Century Gothic"/>
          <w:sz w:val="20"/>
          <w:szCs w:val="20"/>
        </w:rPr>
        <w:t xml:space="preserve">a wide range of </w:t>
      </w:r>
      <w:r w:rsidR="001B047A" w:rsidRPr="00466E20">
        <w:rPr>
          <w:rFonts w:ascii="Century Gothic" w:hAnsi="Century Gothic"/>
          <w:sz w:val="20"/>
          <w:szCs w:val="20"/>
        </w:rPr>
        <w:t xml:space="preserve">participatory </w:t>
      </w:r>
      <w:r w:rsidR="00E37B06" w:rsidRPr="00466E20">
        <w:rPr>
          <w:rFonts w:ascii="Century Gothic" w:hAnsi="Century Gothic"/>
          <w:sz w:val="20"/>
          <w:szCs w:val="20"/>
        </w:rPr>
        <w:t xml:space="preserve">instruments – </w:t>
      </w:r>
      <w:r w:rsidR="003A42FB" w:rsidRPr="00466E20">
        <w:rPr>
          <w:rFonts w:ascii="Century Gothic" w:hAnsi="Century Gothic"/>
          <w:sz w:val="20"/>
          <w:szCs w:val="20"/>
        </w:rPr>
        <w:t>PH, MCS and Inter-party caucuses, as well as support</w:t>
      </w:r>
      <w:r w:rsidR="00E37B06" w:rsidRPr="00466E20">
        <w:rPr>
          <w:rFonts w:ascii="Century Gothic" w:hAnsi="Century Gothic"/>
          <w:sz w:val="20"/>
          <w:szCs w:val="20"/>
        </w:rPr>
        <w:t xml:space="preserve"> modalities </w:t>
      </w:r>
      <w:r w:rsidR="003A42FB" w:rsidRPr="00466E20">
        <w:rPr>
          <w:rFonts w:ascii="Century Gothic" w:hAnsi="Century Gothic"/>
          <w:sz w:val="20"/>
          <w:szCs w:val="20"/>
        </w:rPr>
        <w:t xml:space="preserve">such as peer-to-peer support, knowledge sharing and brokering, mentoring/ coaching, facilitation, participatory </w:t>
      </w:r>
      <w:proofErr w:type="gramStart"/>
      <w:r w:rsidR="003A42FB" w:rsidRPr="00466E20">
        <w:rPr>
          <w:rFonts w:ascii="Century Gothic" w:hAnsi="Century Gothic"/>
          <w:sz w:val="20"/>
          <w:szCs w:val="20"/>
        </w:rPr>
        <w:t>ICT</w:t>
      </w:r>
      <w:proofErr w:type="gramEnd"/>
      <w:r w:rsidR="003A42FB" w:rsidRPr="00466E20">
        <w:rPr>
          <w:rFonts w:ascii="Century Gothic" w:hAnsi="Century Gothic"/>
          <w:sz w:val="20"/>
          <w:szCs w:val="20"/>
        </w:rPr>
        <w:t xml:space="preserve"> and technical support</w:t>
      </w:r>
      <w:r w:rsidR="003A42FB" w:rsidRPr="00466E20">
        <w:rPr>
          <w:rStyle w:val="FootnoteReference"/>
          <w:rFonts w:ascii="Century Gothic" w:hAnsi="Century Gothic"/>
          <w:sz w:val="20"/>
          <w:szCs w:val="20"/>
        </w:rPr>
        <w:footnoteReference w:id="23"/>
      </w:r>
      <w:r w:rsidR="003A42FB" w:rsidRPr="00466E20">
        <w:rPr>
          <w:rFonts w:ascii="Century Gothic" w:hAnsi="Century Gothic"/>
          <w:sz w:val="20"/>
          <w:szCs w:val="20"/>
        </w:rPr>
        <w:t>. This wide</w:t>
      </w:r>
      <w:r w:rsidRPr="00466E20">
        <w:rPr>
          <w:rFonts w:ascii="Century Gothic" w:hAnsi="Century Gothic"/>
          <w:sz w:val="20"/>
          <w:szCs w:val="20"/>
        </w:rPr>
        <w:t xml:space="preserve">, </w:t>
      </w:r>
      <w:proofErr w:type="gramStart"/>
      <w:r w:rsidRPr="00466E20">
        <w:rPr>
          <w:rFonts w:ascii="Century Gothic" w:hAnsi="Century Gothic"/>
          <w:sz w:val="20"/>
          <w:szCs w:val="20"/>
        </w:rPr>
        <w:t>relevant</w:t>
      </w:r>
      <w:proofErr w:type="gramEnd"/>
      <w:r w:rsidR="003A42FB" w:rsidRPr="00466E20">
        <w:rPr>
          <w:rFonts w:ascii="Century Gothic" w:hAnsi="Century Gothic"/>
          <w:sz w:val="20"/>
          <w:szCs w:val="20"/>
        </w:rPr>
        <w:t xml:space="preserve"> and flexible range of instruments made good sense </w:t>
      </w:r>
      <w:r w:rsidRPr="00466E20">
        <w:rPr>
          <w:rFonts w:ascii="Century Gothic" w:hAnsi="Century Gothic"/>
          <w:sz w:val="20"/>
          <w:szCs w:val="20"/>
        </w:rPr>
        <w:t xml:space="preserve">project </w:t>
      </w:r>
      <w:r w:rsidR="003A42FB" w:rsidRPr="00466E20">
        <w:rPr>
          <w:rFonts w:ascii="Century Gothic" w:hAnsi="Century Gothic"/>
          <w:sz w:val="20"/>
          <w:szCs w:val="20"/>
        </w:rPr>
        <w:t>design</w:t>
      </w:r>
      <w:r w:rsidR="004E2516" w:rsidRPr="00466E20">
        <w:rPr>
          <w:rFonts w:ascii="Century Gothic" w:hAnsi="Century Gothic"/>
          <w:sz w:val="20"/>
          <w:szCs w:val="20"/>
        </w:rPr>
        <w:t>-wise</w:t>
      </w:r>
      <w:r w:rsidR="003A42FB" w:rsidRPr="00466E20">
        <w:rPr>
          <w:rFonts w:ascii="Century Gothic" w:hAnsi="Century Gothic"/>
          <w:sz w:val="20"/>
          <w:szCs w:val="20"/>
        </w:rPr>
        <w:t>. However, the evaluators</w:t>
      </w:r>
      <w:r w:rsidR="009D7DB1" w:rsidRPr="00466E20">
        <w:rPr>
          <w:rFonts w:ascii="Century Gothic" w:hAnsi="Century Gothic"/>
          <w:sz w:val="20"/>
          <w:szCs w:val="20"/>
        </w:rPr>
        <w:t xml:space="preserve"> observe that</w:t>
      </w:r>
      <w:r w:rsidR="003A42FB" w:rsidRPr="00466E20">
        <w:rPr>
          <w:rFonts w:ascii="Century Gothic" w:hAnsi="Century Gothic"/>
          <w:sz w:val="20"/>
          <w:szCs w:val="20"/>
        </w:rPr>
        <w:t xml:space="preserve"> </w:t>
      </w:r>
      <w:r w:rsidRPr="00466E20">
        <w:rPr>
          <w:rFonts w:ascii="Century Gothic" w:hAnsi="Century Gothic"/>
          <w:sz w:val="20"/>
          <w:szCs w:val="20"/>
        </w:rPr>
        <w:t>th</w:t>
      </w:r>
      <w:r w:rsidR="007E5226" w:rsidRPr="00466E20">
        <w:rPr>
          <w:rFonts w:ascii="Century Gothic" w:hAnsi="Century Gothic"/>
          <w:sz w:val="20"/>
          <w:szCs w:val="20"/>
        </w:rPr>
        <w:t xml:space="preserve">ese </w:t>
      </w:r>
      <w:r w:rsidRPr="00466E20">
        <w:rPr>
          <w:rFonts w:ascii="Century Gothic" w:hAnsi="Century Gothic"/>
          <w:sz w:val="20"/>
          <w:szCs w:val="20"/>
        </w:rPr>
        <w:t>instruments w</w:t>
      </w:r>
      <w:r w:rsidR="007E5226" w:rsidRPr="00466E20">
        <w:rPr>
          <w:rFonts w:ascii="Century Gothic" w:hAnsi="Century Gothic"/>
          <w:sz w:val="20"/>
          <w:szCs w:val="20"/>
        </w:rPr>
        <w:t>ere</w:t>
      </w:r>
      <w:r w:rsidRPr="00466E20">
        <w:rPr>
          <w:rFonts w:ascii="Century Gothic" w:hAnsi="Century Gothic"/>
          <w:sz w:val="20"/>
          <w:szCs w:val="20"/>
        </w:rPr>
        <w:t xml:space="preserve"> </w:t>
      </w:r>
      <w:r w:rsidR="009D7DB1" w:rsidRPr="00466E20">
        <w:rPr>
          <w:rFonts w:ascii="Century Gothic" w:hAnsi="Century Gothic"/>
          <w:sz w:val="20"/>
          <w:szCs w:val="20"/>
        </w:rPr>
        <w:t xml:space="preserve">not adequately optimised and </w:t>
      </w:r>
      <w:r w:rsidRPr="00466E20">
        <w:rPr>
          <w:rFonts w:ascii="Century Gothic" w:hAnsi="Century Gothic"/>
          <w:sz w:val="20"/>
          <w:szCs w:val="20"/>
        </w:rPr>
        <w:t xml:space="preserve">effectively </w:t>
      </w:r>
      <w:r w:rsidR="000E7AEE" w:rsidRPr="00466E20">
        <w:rPr>
          <w:rFonts w:ascii="Century Gothic" w:hAnsi="Century Gothic"/>
          <w:sz w:val="20"/>
          <w:szCs w:val="20"/>
        </w:rPr>
        <w:t xml:space="preserve">introduced </w:t>
      </w:r>
      <w:r w:rsidRPr="00466E20">
        <w:rPr>
          <w:rFonts w:ascii="Century Gothic" w:hAnsi="Century Gothic"/>
          <w:sz w:val="20"/>
          <w:szCs w:val="20"/>
        </w:rPr>
        <w:t xml:space="preserve">by the implementation team in </w:t>
      </w:r>
      <w:r w:rsidR="004E2516" w:rsidRPr="00466E20">
        <w:rPr>
          <w:rFonts w:ascii="Century Gothic" w:hAnsi="Century Gothic"/>
          <w:sz w:val="20"/>
          <w:szCs w:val="20"/>
        </w:rPr>
        <w:t>practice</w:t>
      </w:r>
      <w:r w:rsidRPr="00466E20">
        <w:rPr>
          <w:rFonts w:ascii="Century Gothic" w:hAnsi="Century Gothic"/>
          <w:sz w:val="20"/>
          <w:szCs w:val="20"/>
        </w:rPr>
        <w:t xml:space="preserve">. </w:t>
      </w:r>
      <w:r w:rsidR="004E2516" w:rsidRPr="00466E20">
        <w:rPr>
          <w:rFonts w:ascii="Century Gothic" w:hAnsi="Century Gothic"/>
          <w:sz w:val="20"/>
          <w:szCs w:val="20"/>
        </w:rPr>
        <w:t>While</w:t>
      </w:r>
      <w:r w:rsidRPr="00466E20">
        <w:rPr>
          <w:rFonts w:ascii="Century Gothic" w:hAnsi="Century Gothic"/>
          <w:sz w:val="20"/>
          <w:szCs w:val="20"/>
        </w:rPr>
        <w:t xml:space="preserve"> the project </w:t>
      </w:r>
      <w:r w:rsidR="004E2516" w:rsidRPr="00466E20">
        <w:rPr>
          <w:rFonts w:ascii="Century Gothic" w:hAnsi="Century Gothic"/>
          <w:sz w:val="20"/>
          <w:szCs w:val="20"/>
        </w:rPr>
        <w:t>placed significant focus on supporting the technical roll-out of e-parliament, it</w:t>
      </w:r>
      <w:r w:rsidR="001B047A" w:rsidRPr="00466E20">
        <w:rPr>
          <w:rFonts w:ascii="Century Gothic" w:hAnsi="Century Gothic"/>
          <w:sz w:val="20"/>
          <w:szCs w:val="20"/>
        </w:rPr>
        <w:t xml:space="preserve"> </w:t>
      </w:r>
      <w:r w:rsidR="00FC00E4" w:rsidRPr="00466E20">
        <w:rPr>
          <w:rFonts w:ascii="Century Gothic" w:hAnsi="Century Gothic"/>
          <w:sz w:val="20"/>
          <w:szCs w:val="20"/>
        </w:rPr>
        <w:t xml:space="preserve">was seemingly </w:t>
      </w:r>
      <w:r w:rsidR="004E2516" w:rsidRPr="00466E20">
        <w:rPr>
          <w:rFonts w:ascii="Century Gothic" w:hAnsi="Century Gothic"/>
          <w:sz w:val="20"/>
          <w:szCs w:val="20"/>
        </w:rPr>
        <w:t xml:space="preserve">less </w:t>
      </w:r>
      <w:r w:rsidR="00FC00E4" w:rsidRPr="00466E20">
        <w:rPr>
          <w:rFonts w:ascii="Century Gothic" w:hAnsi="Century Gothic"/>
          <w:sz w:val="20"/>
          <w:szCs w:val="20"/>
        </w:rPr>
        <w:t>successful in its</w:t>
      </w:r>
      <w:r w:rsidR="004E2516" w:rsidRPr="00466E20">
        <w:rPr>
          <w:rFonts w:ascii="Century Gothic" w:hAnsi="Century Gothic"/>
          <w:sz w:val="20"/>
          <w:szCs w:val="20"/>
        </w:rPr>
        <w:t xml:space="preserve"> engagement </w:t>
      </w:r>
      <w:r w:rsidR="00FC00E4" w:rsidRPr="00466E20">
        <w:rPr>
          <w:rFonts w:ascii="Century Gothic" w:hAnsi="Century Gothic"/>
          <w:sz w:val="20"/>
          <w:szCs w:val="20"/>
        </w:rPr>
        <w:t>of CSO</w:t>
      </w:r>
      <w:r w:rsidR="004E2516" w:rsidRPr="00466E20">
        <w:rPr>
          <w:rFonts w:ascii="Century Gothic" w:hAnsi="Century Gothic"/>
          <w:sz w:val="20"/>
          <w:szCs w:val="20"/>
        </w:rPr>
        <w:t>, especially at</w:t>
      </w:r>
      <w:r w:rsidR="007E5226" w:rsidRPr="00466E20">
        <w:rPr>
          <w:rFonts w:ascii="Century Gothic" w:hAnsi="Century Gothic"/>
          <w:sz w:val="20"/>
          <w:szCs w:val="20"/>
        </w:rPr>
        <w:t xml:space="preserve"> the</w:t>
      </w:r>
      <w:r w:rsidR="004E2516" w:rsidRPr="00466E20">
        <w:rPr>
          <w:rFonts w:ascii="Century Gothic" w:hAnsi="Century Gothic"/>
          <w:sz w:val="20"/>
          <w:szCs w:val="20"/>
        </w:rPr>
        <w:t xml:space="preserve"> local level.</w:t>
      </w:r>
      <w:r w:rsidR="00FC00E4" w:rsidRPr="00466E20">
        <w:rPr>
          <w:rFonts w:ascii="Century Gothic" w:hAnsi="Century Gothic"/>
          <w:sz w:val="20"/>
          <w:szCs w:val="20"/>
        </w:rPr>
        <w:t xml:space="preserve"> On the one hand, the introduced practice of PH and mobile committee sessions was innovative </w:t>
      </w:r>
      <w:r w:rsidR="00C971FC" w:rsidRPr="00466E20">
        <w:rPr>
          <w:rFonts w:ascii="Century Gothic" w:hAnsi="Century Gothic"/>
          <w:sz w:val="20"/>
          <w:szCs w:val="20"/>
        </w:rPr>
        <w:t>and complied with the NARS` Rules of Procedure.  On the other,</w:t>
      </w:r>
      <w:r w:rsidR="00FC00E4" w:rsidRPr="00466E20">
        <w:rPr>
          <w:rFonts w:ascii="Century Gothic" w:hAnsi="Century Gothic"/>
          <w:sz w:val="20"/>
          <w:szCs w:val="20"/>
        </w:rPr>
        <w:t xml:space="preserve"> the extent to which CSOs and citizens engaged or how they influenced policy matters being discussed could not be </w:t>
      </w:r>
      <w:r w:rsidR="00C971FC" w:rsidRPr="00466E20">
        <w:rPr>
          <w:rFonts w:ascii="Century Gothic" w:hAnsi="Century Gothic"/>
          <w:sz w:val="20"/>
          <w:szCs w:val="20"/>
        </w:rPr>
        <w:t xml:space="preserve">sufficiently </w:t>
      </w:r>
      <w:r w:rsidR="00FC00E4" w:rsidRPr="00466E20">
        <w:rPr>
          <w:rFonts w:ascii="Century Gothic" w:hAnsi="Century Gothic"/>
          <w:sz w:val="20"/>
          <w:szCs w:val="20"/>
        </w:rPr>
        <w:t xml:space="preserve">traced.  </w:t>
      </w:r>
      <w:r w:rsidR="006430E2" w:rsidRPr="00466E20">
        <w:rPr>
          <w:rFonts w:ascii="Century Gothic" w:hAnsi="Century Gothic"/>
          <w:sz w:val="20"/>
          <w:szCs w:val="20"/>
        </w:rPr>
        <w:t>Thus,</w:t>
      </w:r>
      <w:r w:rsidR="00FC00E4" w:rsidRPr="00466E20">
        <w:rPr>
          <w:rFonts w:ascii="Century Gothic" w:hAnsi="Century Gothic"/>
          <w:sz w:val="20"/>
          <w:szCs w:val="20"/>
        </w:rPr>
        <w:t xml:space="preserve"> the numerical indicator of 33% civic inputs was </w:t>
      </w:r>
      <w:r w:rsidR="006D05DE" w:rsidRPr="00466E20">
        <w:rPr>
          <w:rFonts w:ascii="Century Gothic" w:hAnsi="Century Gothic"/>
          <w:sz w:val="20"/>
          <w:szCs w:val="20"/>
        </w:rPr>
        <w:t xml:space="preserve">intentional </w:t>
      </w:r>
      <w:r w:rsidR="00FC00E4" w:rsidRPr="00466E20">
        <w:rPr>
          <w:rFonts w:ascii="Century Gothic" w:hAnsi="Century Gothic"/>
          <w:sz w:val="20"/>
          <w:szCs w:val="20"/>
        </w:rPr>
        <w:t xml:space="preserve">rather than </w:t>
      </w:r>
      <w:r w:rsidR="006D05DE" w:rsidRPr="00466E20">
        <w:rPr>
          <w:rFonts w:ascii="Century Gothic" w:hAnsi="Century Gothic"/>
          <w:sz w:val="20"/>
          <w:szCs w:val="20"/>
        </w:rPr>
        <w:t xml:space="preserve">realized </w:t>
      </w:r>
      <w:r w:rsidR="00FC00E4" w:rsidRPr="00466E20">
        <w:rPr>
          <w:rFonts w:ascii="Century Gothic" w:hAnsi="Century Gothic"/>
          <w:sz w:val="20"/>
          <w:szCs w:val="20"/>
        </w:rPr>
        <w:t xml:space="preserve">in practice. </w:t>
      </w:r>
      <w:r w:rsidR="007E5226" w:rsidRPr="00466E20">
        <w:rPr>
          <w:rFonts w:ascii="Century Gothic" w:hAnsi="Century Gothic"/>
          <w:sz w:val="20"/>
          <w:szCs w:val="20"/>
        </w:rPr>
        <w:t xml:space="preserve">Partnering with the </w:t>
      </w:r>
      <w:r w:rsidR="00FC00E4" w:rsidRPr="00466E20">
        <w:rPr>
          <w:rFonts w:ascii="Century Gothic" w:hAnsi="Century Gothic"/>
          <w:sz w:val="20"/>
          <w:szCs w:val="20"/>
        </w:rPr>
        <w:t>Standing Conference of Towns and Municipalities (SCTM)</w:t>
      </w:r>
      <w:r w:rsidR="007E5226" w:rsidRPr="00466E20">
        <w:rPr>
          <w:rFonts w:ascii="Century Gothic" w:hAnsi="Century Gothic"/>
          <w:sz w:val="20"/>
          <w:szCs w:val="20"/>
        </w:rPr>
        <w:t xml:space="preserve"> </w:t>
      </w:r>
      <w:r w:rsidR="00926F26" w:rsidRPr="00466E20">
        <w:rPr>
          <w:rFonts w:ascii="Century Gothic" w:hAnsi="Century Gothic"/>
          <w:sz w:val="20"/>
          <w:szCs w:val="20"/>
        </w:rPr>
        <w:t xml:space="preserve">on LAs networking </w:t>
      </w:r>
      <w:r w:rsidR="007E5226" w:rsidRPr="00466E20">
        <w:rPr>
          <w:rFonts w:ascii="Century Gothic" w:hAnsi="Century Gothic"/>
          <w:sz w:val="20"/>
          <w:szCs w:val="20"/>
        </w:rPr>
        <w:t>through th</w:t>
      </w:r>
      <w:r w:rsidR="00926F26" w:rsidRPr="00466E20">
        <w:rPr>
          <w:rFonts w:ascii="Century Gothic" w:hAnsi="Century Gothic"/>
          <w:sz w:val="20"/>
          <w:szCs w:val="20"/>
        </w:rPr>
        <w:t>is project`s</w:t>
      </w:r>
      <w:r w:rsidR="007E5226" w:rsidRPr="00466E20">
        <w:rPr>
          <w:rFonts w:ascii="Century Gothic" w:hAnsi="Century Gothic"/>
          <w:sz w:val="20"/>
          <w:szCs w:val="20"/>
        </w:rPr>
        <w:t xml:space="preserve"> phase</w:t>
      </w:r>
      <w:r w:rsidR="00926F26" w:rsidRPr="00466E20">
        <w:rPr>
          <w:rFonts w:ascii="Century Gothic" w:hAnsi="Century Gothic"/>
          <w:sz w:val="20"/>
          <w:szCs w:val="20"/>
        </w:rPr>
        <w:t xml:space="preserve">, with </w:t>
      </w:r>
      <w:r w:rsidR="007E5226" w:rsidRPr="00466E20">
        <w:rPr>
          <w:rFonts w:ascii="Century Gothic" w:hAnsi="Century Gothic"/>
          <w:sz w:val="20"/>
          <w:szCs w:val="20"/>
        </w:rPr>
        <w:t xml:space="preserve">a </w:t>
      </w:r>
      <w:r w:rsidR="000B79FF" w:rsidRPr="00466E20">
        <w:rPr>
          <w:rFonts w:ascii="Century Gothic" w:hAnsi="Century Gothic"/>
          <w:sz w:val="20"/>
          <w:szCs w:val="20"/>
        </w:rPr>
        <w:t xml:space="preserve">LA </w:t>
      </w:r>
      <w:r w:rsidR="007E5226" w:rsidRPr="00466E20">
        <w:rPr>
          <w:rFonts w:ascii="Century Gothic" w:hAnsi="Century Gothic"/>
          <w:sz w:val="20"/>
          <w:szCs w:val="20"/>
        </w:rPr>
        <w:t xml:space="preserve">` </w:t>
      </w:r>
      <w:r w:rsidR="00926F26" w:rsidRPr="00466E20">
        <w:rPr>
          <w:rFonts w:ascii="Century Gothic" w:hAnsi="Century Gothic"/>
          <w:sz w:val="20"/>
          <w:szCs w:val="20"/>
        </w:rPr>
        <w:t>secretaries`</w:t>
      </w:r>
      <w:r w:rsidR="007E5226" w:rsidRPr="00466E20">
        <w:rPr>
          <w:rFonts w:ascii="Century Gothic" w:hAnsi="Century Gothic"/>
          <w:sz w:val="20"/>
          <w:szCs w:val="20"/>
        </w:rPr>
        <w:t xml:space="preserve"> network </w:t>
      </w:r>
      <w:r w:rsidR="00926F26" w:rsidRPr="00466E20">
        <w:rPr>
          <w:rFonts w:ascii="Century Gothic" w:hAnsi="Century Gothic"/>
          <w:sz w:val="20"/>
          <w:szCs w:val="20"/>
        </w:rPr>
        <w:t xml:space="preserve">being </w:t>
      </w:r>
      <w:r w:rsidR="007E5226" w:rsidRPr="00466E20">
        <w:rPr>
          <w:rFonts w:ascii="Century Gothic" w:hAnsi="Century Gothic"/>
          <w:sz w:val="20"/>
          <w:szCs w:val="20"/>
        </w:rPr>
        <w:t>formed</w:t>
      </w:r>
      <w:r w:rsidR="00926F26" w:rsidRPr="00466E20">
        <w:rPr>
          <w:rFonts w:ascii="Century Gothic" w:hAnsi="Century Gothic"/>
          <w:sz w:val="20"/>
          <w:szCs w:val="20"/>
        </w:rPr>
        <w:t xml:space="preserve">, contributed to a potentially </w:t>
      </w:r>
      <w:r w:rsidR="00FC00E4" w:rsidRPr="00466E20">
        <w:rPr>
          <w:rFonts w:ascii="Century Gothic" w:hAnsi="Century Gothic"/>
          <w:sz w:val="20"/>
          <w:szCs w:val="20"/>
        </w:rPr>
        <w:t>stronger</w:t>
      </w:r>
      <w:r w:rsidR="007E5226" w:rsidRPr="00466E20">
        <w:rPr>
          <w:rFonts w:ascii="Century Gothic" w:hAnsi="Century Gothic"/>
          <w:sz w:val="20"/>
          <w:szCs w:val="20"/>
        </w:rPr>
        <w:t xml:space="preserve"> advocacy</w:t>
      </w:r>
      <w:r w:rsidR="00FC00E4" w:rsidRPr="00466E20">
        <w:rPr>
          <w:rFonts w:ascii="Century Gothic" w:hAnsi="Century Gothic"/>
          <w:sz w:val="20"/>
          <w:szCs w:val="20"/>
        </w:rPr>
        <w:t xml:space="preserve"> position </w:t>
      </w:r>
      <w:r w:rsidR="007E5226" w:rsidRPr="00466E20">
        <w:rPr>
          <w:rFonts w:ascii="Century Gothic" w:hAnsi="Century Gothic"/>
          <w:sz w:val="20"/>
          <w:szCs w:val="20"/>
        </w:rPr>
        <w:t>of</w:t>
      </w:r>
      <w:r w:rsidR="00FC00E4" w:rsidRPr="00466E20">
        <w:rPr>
          <w:rFonts w:ascii="Century Gothic" w:hAnsi="Century Gothic"/>
          <w:sz w:val="20"/>
          <w:szCs w:val="20"/>
        </w:rPr>
        <w:t xml:space="preserve"> </w:t>
      </w:r>
      <w:r w:rsidR="007E5226" w:rsidRPr="00466E20">
        <w:rPr>
          <w:rFonts w:ascii="Century Gothic" w:hAnsi="Century Gothic"/>
          <w:sz w:val="20"/>
          <w:szCs w:val="20"/>
        </w:rPr>
        <w:t>LAs</w:t>
      </w:r>
      <w:r w:rsidR="00926F26" w:rsidRPr="00466E20">
        <w:rPr>
          <w:rFonts w:ascii="Century Gothic" w:hAnsi="Century Gothic"/>
          <w:sz w:val="20"/>
          <w:szCs w:val="20"/>
        </w:rPr>
        <w:t>.</w:t>
      </w:r>
      <w:r w:rsidR="007E5226" w:rsidRPr="00466E20">
        <w:rPr>
          <w:rFonts w:ascii="Century Gothic" w:hAnsi="Century Gothic"/>
          <w:sz w:val="20"/>
          <w:szCs w:val="20"/>
        </w:rPr>
        <w:t xml:space="preserve"> </w:t>
      </w:r>
      <w:r w:rsidR="00FC634B" w:rsidRPr="00466E20">
        <w:rPr>
          <w:rFonts w:ascii="Century Gothic" w:hAnsi="Century Gothic"/>
          <w:sz w:val="20"/>
          <w:szCs w:val="20"/>
        </w:rPr>
        <w:t>Still, these efforts are in their infancy and will require</w:t>
      </w:r>
      <w:r w:rsidR="001B047A" w:rsidRPr="00466E20">
        <w:rPr>
          <w:rFonts w:ascii="Century Gothic" w:hAnsi="Century Gothic"/>
          <w:sz w:val="20"/>
          <w:szCs w:val="20"/>
        </w:rPr>
        <w:t xml:space="preserve"> time, </w:t>
      </w:r>
      <w:r w:rsidR="00FC00E4" w:rsidRPr="00466E20">
        <w:rPr>
          <w:rFonts w:ascii="Century Gothic" w:hAnsi="Century Gothic"/>
          <w:sz w:val="20"/>
          <w:szCs w:val="20"/>
        </w:rPr>
        <w:t xml:space="preserve">nurture, </w:t>
      </w:r>
      <w:proofErr w:type="gramStart"/>
      <w:r w:rsidR="001B047A" w:rsidRPr="00466E20">
        <w:rPr>
          <w:rFonts w:ascii="Century Gothic" w:hAnsi="Century Gothic"/>
          <w:sz w:val="20"/>
          <w:szCs w:val="20"/>
        </w:rPr>
        <w:t>iterati</w:t>
      </w:r>
      <w:r w:rsidR="00FC00E4" w:rsidRPr="00466E20">
        <w:rPr>
          <w:rFonts w:ascii="Century Gothic" w:hAnsi="Century Gothic"/>
          <w:sz w:val="20"/>
          <w:szCs w:val="20"/>
        </w:rPr>
        <w:t>on</w:t>
      </w:r>
      <w:proofErr w:type="gramEnd"/>
      <w:r w:rsidR="001B047A" w:rsidRPr="00466E20">
        <w:rPr>
          <w:rFonts w:ascii="Century Gothic" w:hAnsi="Century Gothic"/>
          <w:sz w:val="20"/>
          <w:szCs w:val="20"/>
        </w:rPr>
        <w:t xml:space="preserve"> and hands-on application of </w:t>
      </w:r>
      <w:r w:rsidR="00FC00E4" w:rsidRPr="00466E20">
        <w:rPr>
          <w:rFonts w:ascii="Century Gothic" w:hAnsi="Century Gothic"/>
          <w:sz w:val="20"/>
          <w:szCs w:val="20"/>
        </w:rPr>
        <w:t>support</w:t>
      </w:r>
      <w:r w:rsidR="00FC634B" w:rsidRPr="00466E20">
        <w:rPr>
          <w:rFonts w:ascii="Century Gothic" w:hAnsi="Century Gothic"/>
          <w:sz w:val="20"/>
          <w:szCs w:val="20"/>
        </w:rPr>
        <w:t xml:space="preserve"> in order for them to be sustainable in the future.</w:t>
      </w:r>
    </w:p>
    <w:p w14:paraId="20CCAF39" w14:textId="77777777" w:rsidR="000E7AEE" w:rsidRPr="00466E20" w:rsidRDefault="000E7AEE" w:rsidP="005C08B7">
      <w:pPr>
        <w:pBdr>
          <w:top w:val="nil"/>
          <w:left w:val="nil"/>
          <w:bottom w:val="nil"/>
          <w:right w:val="nil"/>
          <w:between w:val="nil"/>
        </w:pBdr>
        <w:spacing w:line="276" w:lineRule="auto"/>
        <w:jc w:val="both"/>
        <w:rPr>
          <w:rFonts w:ascii="Century Gothic" w:hAnsi="Century Gothic"/>
          <w:sz w:val="20"/>
          <w:szCs w:val="20"/>
        </w:rPr>
      </w:pPr>
    </w:p>
    <w:p w14:paraId="676AE76F" w14:textId="77777777" w:rsidR="00AC17D9" w:rsidRPr="00466E20" w:rsidRDefault="006B7A55" w:rsidP="005C08B7">
      <w:pPr>
        <w:pBdr>
          <w:top w:val="nil"/>
          <w:left w:val="nil"/>
          <w:bottom w:val="nil"/>
          <w:right w:val="nil"/>
          <w:between w:val="nil"/>
        </w:pBdr>
        <w:spacing w:line="276" w:lineRule="auto"/>
        <w:jc w:val="both"/>
        <w:rPr>
          <w:rFonts w:ascii="Century Gothic" w:hAnsi="Century Gothic"/>
          <w:sz w:val="20"/>
          <w:szCs w:val="20"/>
        </w:rPr>
      </w:pPr>
      <w:r w:rsidRPr="00466E20">
        <w:rPr>
          <w:rFonts w:ascii="Century Gothic" w:hAnsi="Century Gothic"/>
          <w:b/>
          <w:bCs/>
          <w:sz w:val="20"/>
          <w:szCs w:val="20"/>
        </w:rPr>
        <w:t>Work with Parliamentary Committees and Cross-party caucuses</w:t>
      </w:r>
      <w:r w:rsidR="00AC17D9" w:rsidRPr="00466E20">
        <w:rPr>
          <w:rFonts w:ascii="Century Gothic" w:hAnsi="Century Gothic"/>
          <w:b/>
          <w:bCs/>
          <w:sz w:val="20"/>
          <w:szCs w:val="20"/>
        </w:rPr>
        <w:t xml:space="preserve">. </w:t>
      </w:r>
      <w:r w:rsidRPr="00466E20">
        <w:rPr>
          <w:rFonts w:ascii="Century Gothic" w:hAnsi="Century Gothic"/>
          <w:sz w:val="20"/>
          <w:szCs w:val="20"/>
        </w:rPr>
        <w:t xml:space="preserve">Thematically, the project was to focus its work on several committees: </w:t>
      </w:r>
    </w:p>
    <w:p w14:paraId="0B3D8357" w14:textId="77777777" w:rsidR="005C08B7" w:rsidRPr="00466E20" w:rsidRDefault="005C08B7" w:rsidP="005C08B7">
      <w:pPr>
        <w:pBdr>
          <w:top w:val="nil"/>
          <w:left w:val="nil"/>
          <w:bottom w:val="nil"/>
          <w:right w:val="nil"/>
          <w:between w:val="nil"/>
        </w:pBdr>
        <w:spacing w:line="276" w:lineRule="auto"/>
        <w:jc w:val="both"/>
        <w:rPr>
          <w:rFonts w:ascii="Century Gothic" w:hAnsi="Century Gothic"/>
          <w:sz w:val="10"/>
          <w:szCs w:val="10"/>
          <w:lang w:val="en-US"/>
        </w:rPr>
      </w:pPr>
    </w:p>
    <w:p w14:paraId="51E4574D" w14:textId="77777777" w:rsidR="00E37B06" w:rsidRPr="00466E20" w:rsidRDefault="00E37B06" w:rsidP="005C08B7">
      <w:pPr>
        <w:pStyle w:val="Default"/>
        <w:numPr>
          <w:ilvl w:val="0"/>
          <w:numId w:val="18"/>
        </w:numPr>
        <w:spacing w:after="26" w:line="276" w:lineRule="auto"/>
        <w:rPr>
          <w:rFonts w:ascii="Century Gothic" w:hAnsi="Century Gothic"/>
          <w:sz w:val="18"/>
          <w:szCs w:val="18"/>
        </w:rPr>
      </w:pPr>
      <w:r w:rsidRPr="00466E20">
        <w:rPr>
          <w:rFonts w:ascii="Century Gothic" w:hAnsi="Century Gothic"/>
          <w:sz w:val="18"/>
          <w:szCs w:val="18"/>
        </w:rPr>
        <w:t xml:space="preserve">Committee on Finance. State Budget and Control of Public Spending </w:t>
      </w:r>
    </w:p>
    <w:p w14:paraId="3FF615BD" w14:textId="77777777" w:rsidR="00E37B06" w:rsidRPr="00466E20" w:rsidRDefault="00E37B06" w:rsidP="005C08B7">
      <w:pPr>
        <w:pStyle w:val="Default"/>
        <w:numPr>
          <w:ilvl w:val="0"/>
          <w:numId w:val="18"/>
        </w:numPr>
        <w:spacing w:after="26" w:line="276" w:lineRule="auto"/>
        <w:rPr>
          <w:rFonts w:ascii="Century Gothic" w:hAnsi="Century Gothic"/>
          <w:sz w:val="18"/>
          <w:szCs w:val="18"/>
        </w:rPr>
      </w:pPr>
      <w:r w:rsidRPr="00466E20">
        <w:rPr>
          <w:rFonts w:ascii="Century Gothic" w:hAnsi="Century Gothic"/>
          <w:sz w:val="18"/>
          <w:szCs w:val="18"/>
        </w:rPr>
        <w:t xml:space="preserve">Committee on Agriculture. Forestry and Water Management </w:t>
      </w:r>
    </w:p>
    <w:p w14:paraId="5EACDBA9" w14:textId="77777777" w:rsidR="00E37B06" w:rsidRPr="00466E20" w:rsidRDefault="00E37B06" w:rsidP="005C08B7">
      <w:pPr>
        <w:pStyle w:val="Default"/>
        <w:numPr>
          <w:ilvl w:val="0"/>
          <w:numId w:val="18"/>
        </w:numPr>
        <w:spacing w:after="26" w:line="276" w:lineRule="auto"/>
        <w:rPr>
          <w:rFonts w:ascii="Century Gothic" w:hAnsi="Century Gothic"/>
          <w:sz w:val="18"/>
          <w:szCs w:val="18"/>
        </w:rPr>
      </w:pPr>
      <w:r w:rsidRPr="00466E20">
        <w:rPr>
          <w:rFonts w:ascii="Century Gothic" w:hAnsi="Century Gothic"/>
          <w:sz w:val="18"/>
          <w:szCs w:val="18"/>
        </w:rPr>
        <w:t xml:space="preserve">Committee on Human and Minority Rights and Gender Equality </w:t>
      </w:r>
    </w:p>
    <w:p w14:paraId="2873C0BB" w14:textId="77777777" w:rsidR="00E37B06" w:rsidRPr="00466E20" w:rsidRDefault="00E37B06" w:rsidP="005C08B7">
      <w:pPr>
        <w:pStyle w:val="Default"/>
        <w:numPr>
          <w:ilvl w:val="0"/>
          <w:numId w:val="18"/>
        </w:numPr>
        <w:spacing w:after="26" w:line="276" w:lineRule="auto"/>
        <w:rPr>
          <w:rFonts w:ascii="Century Gothic" w:hAnsi="Century Gothic"/>
          <w:sz w:val="18"/>
          <w:szCs w:val="18"/>
        </w:rPr>
      </w:pPr>
      <w:r w:rsidRPr="00466E20">
        <w:rPr>
          <w:rFonts w:ascii="Century Gothic" w:hAnsi="Century Gothic"/>
          <w:sz w:val="18"/>
          <w:szCs w:val="18"/>
        </w:rPr>
        <w:t xml:space="preserve">Committee on Labour, Social Issues. Social Inclusion and Poverty Reduction </w:t>
      </w:r>
    </w:p>
    <w:p w14:paraId="7BB593B5" w14:textId="77777777" w:rsidR="00E37B06" w:rsidRPr="00466E20" w:rsidRDefault="00E37B06" w:rsidP="005C08B7">
      <w:pPr>
        <w:pStyle w:val="Default"/>
        <w:numPr>
          <w:ilvl w:val="0"/>
          <w:numId w:val="18"/>
        </w:numPr>
        <w:spacing w:after="26" w:line="276" w:lineRule="auto"/>
        <w:rPr>
          <w:rFonts w:ascii="Century Gothic" w:hAnsi="Century Gothic"/>
          <w:sz w:val="18"/>
          <w:szCs w:val="18"/>
        </w:rPr>
      </w:pPr>
      <w:r w:rsidRPr="00466E20">
        <w:rPr>
          <w:rFonts w:ascii="Century Gothic" w:hAnsi="Century Gothic"/>
          <w:sz w:val="18"/>
          <w:szCs w:val="18"/>
        </w:rPr>
        <w:t xml:space="preserve">Committee on the Judiciary, Public Administration and Local Self-Government </w:t>
      </w:r>
    </w:p>
    <w:p w14:paraId="7FF0756B" w14:textId="77777777" w:rsidR="00E37B06" w:rsidRPr="00466E20" w:rsidRDefault="00E37B06" w:rsidP="005C08B7">
      <w:pPr>
        <w:pStyle w:val="Default"/>
        <w:numPr>
          <w:ilvl w:val="0"/>
          <w:numId w:val="18"/>
        </w:numPr>
        <w:spacing w:after="26" w:line="276" w:lineRule="auto"/>
        <w:rPr>
          <w:rFonts w:ascii="Century Gothic" w:hAnsi="Century Gothic"/>
          <w:sz w:val="18"/>
          <w:szCs w:val="18"/>
        </w:rPr>
      </w:pPr>
      <w:r w:rsidRPr="00466E20">
        <w:rPr>
          <w:rFonts w:ascii="Century Gothic" w:hAnsi="Century Gothic"/>
          <w:sz w:val="18"/>
          <w:szCs w:val="18"/>
        </w:rPr>
        <w:t xml:space="preserve">Environmental Protection Committee </w:t>
      </w:r>
    </w:p>
    <w:p w14:paraId="46D59503" w14:textId="77777777" w:rsidR="00E37B06" w:rsidRPr="00466E20" w:rsidRDefault="00E37B06" w:rsidP="005C08B7">
      <w:pPr>
        <w:pStyle w:val="Default"/>
        <w:numPr>
          <w:ilvl w:val="0"/>
          <w:numId w:val="18"/>
        </w:numPr>
        <w:spacing w:after="26" w:line="276" w:lineRule="auto"/>
        <w:rPr>
          <w:rFonts w:ascii="Century Gothic" w:hAnsi="Century Gothic"/>
          <w:sz w:val="18"/>
          <w:szCs w:val="18"/>
        </w:rPr>
      </w:pPr>
      <w:r w:rsidRPr="00466E20">
        <w:rPr>
          <w:rFonts w:ascii="Century Gothic" w:hAnsi="Century Gothic"/>
          <w:sz w:val="18"/>
          <w:szCs w:val="18"/>
        </w:rPr>
        <w:t xml:space="preserve">Foreign Affairs Committee </w:t>
      </w:r>
    </w:p>
    <w:p w14:paraId="0AC279C5" w14:textId="77777777" w:rsidR="006B7A55" w:rsidRPr="00466E20" w:rsidRDefault="00E37B06" w:rsidP="005C08B7">
      <w:pPr>
        <w:pStyle w:val="Default"/>
        <w:numPr>
          <w:ilvl w:val="0"/>
          <w:numId w:val="18"/>
        </w:numPr>
        <w:spacing w:line="276" w:lineRule="auto"/>
        <w:rPr>
          <w:rFonts w:ascii="Century Gothic" w:hAnsi="Century Gothic"/>
          <w:sz w:val="18"/>
          <w:szCs w:val="18"/>
        </w:rPr>
      </w:pPr>
      <w:r w:rsidRPr="00466E20">
        <w:rPr>
          <w:rFonts w:ascii="Century Gothic" w:hAnsi="Century Gothic"/>
          <w:sz w:val="18"/>
          <w:szCs w:val="18"/>
        </w:rPr>
        <w:t xml:space="preserve">Health and Family Committee </w:t>
      </w:r>
    </w:p>
    <w:p w14:paraId="61C640B3" w14:textId="77777777" w:rsidR="005C08B7" w:rsidRPr="00466E20" w:rsidRDefault="005C08B7" w:rsidP="005C08B7">
      <w:pPr>
        <w:pStyle w:val="Default"/>
        <w:spacing w:line="276" w:lineRule="auto"/>
        <w:ind w:left="720"/>
        <w:rPr>
          <w:rFonts w:ascii="Century Gothic" w:hAnsi="Century Gothic"/>
          <w:sz w:val="10"/>
          <w:szCs w:val="10"/>
        </w:rPr>
      </w:pPr>
    </w:p>
    <w:p w14:paraId="0DACED78" w14:textId="77777777" w:rsidR="00C971FC" w:rsidRPr="00466E20" w:rsidRDefault="00E737FE" w:rsidP="009A0298">
      <w:pPr>
        <w:spacing w:line="276" w:lineRule="auto"/>
        <w:jc w:val="both"/>
        <w:rPr>
          <w:rFonts w:ascii="Century Gothic" w:eastAsia="Proxima Nova" w:hAnsi="Century Gothic" w:cs="Proxima Nova"/>
          <w:sz w:val="20"/>
          <w:szCs w:val="20"/>
        </w:rPr>
      </w:pPr>
      <w:r w:rsidRPr="00466E20">
        <w:rPr>
          <w:rFonts w:ascii="Century Gothic" w:hAnsi="Century Gothic"/>
          <w:sz w:val="20"/>
          <w:szCs w:val="20"/>
        </w:rPr>
        <w:t>B</w:t>
      </w:r>
      <w:r w:rsidR="006B7A55" w:rsidRPr="00466E20">
        <w:rPr>
          <w:rFonts w:ascii="Century Gothic" w:hAnsi="Century Gothic"/>
          <w:sz w:val="20"/>
          <w:szCs w:val="20"/>
        </w:rPr>
        <w:t xml:space="preserve">ased on </w:t>
      </w:r>
      <w:r w:rsidR="000E7AEE" w:rsidRPr="00466E20">
        <w:rPr>
          <w:rFonts w:ascii="Century Gothic" w:hAnsi="Century Gothic"/>
          <w:sz w:val="20"/>
          <w:szCs w:val="20"/>
        </w:rPr>
        <w:t xml:space="preserve">Project </w:t>
      </w:r>
      <w:r w:rsidR="006B7A55" w:rsidRPr="00466E20">
        <w:rPr>
          <w:rFonts w:ascii="Century Gothic" w:hAnsi="Century Gothic"/>
          <w:sz w:val="20"/>
          <w:szCs w:val="20"/>
        </w:rPr>
        <w:t>documentation</w:t>
      </w:r>
      <w:r w:rsidR="000E7AEE" w:rsidRPr="00466E20">
        <w:rPr>
          <w:rFonts w:ascii="Century Gothic" w:hAnsi="Century Gothic"/>
          <w:sz w:val="20"/>
          <w:szCs w:val="20"/>
        </w:rPr>
        <w:t xml:space="preserve"> and interviews held</w:t>
      </w:r>
      <w:r w:rsidR="006B7A55" w:rsidRPr="00466E20">
        <w:rPr>
          <w:rFonts w:ascii="Century Gothic" w:hAnsi="Century Gothic"/>
          <w:sz w:val="20"/>
          <w:szCs w:val="20"/>
        </w:rPr>
        <w:t xml:space="preserve">, </w:t>
      </w:r>
      <w:r w:rsidRPr="00466E20">
        <w:rPr>
          <w:rFonts w:ascii="Century Gothic" w:hAnsi="Century Gothic"/>
          <w:sz w:val="20"/>
          <w:szCs w:val="20"/>
        </w:rPr>
        <w:t xml:space="preserve">out of the above, </w:t>
      </w:r>
      <w:r w:rsidR="006B7A55" w:rsidRPr="00466E20">
        <w:rPr>
          <w:rFonts w:ascii="Century Gothic" w:hAnsi="Century Gothic"/>
          <w:sz w:val="20"/>
          <w:szCs w:val="20"/>
        </w:rPr>
        <w:t>the Project work</w:t>
      </w:r>
      <w:r w:rsidR="005C08B7" w:rsidRPr="00466E20">
        <w:rPr>
          <w:rFonts w:ascii="Century Gothic" w:hAnsi="Century Gothic"/>
          <w:sz w:val="20"/>
          <w:szCs w:val="20"/>
        </w:rPr>
        <w:t xml:space="preserve">ed primarily </w:t>
      </w:r>
      <w:r w:rsidR="006B7A55" w:rsidRPr="00466E20">
        <w:rPr>
          <w:rFonts w:ascii="Century Gothic" w:hAnsi="Century Gothic"/>
          <w:sz w:val="20"/>
          <w:szCs w:val="20"/>
        </w:rPr>
        <w:t xml:space="preserve">with </w:t>
      </w:r>
      <w:r w:rsidR="00A34265" w:rsidRPr="00466E20">
        <w:rPr>
          <w:rFonts w:ascii="Century Gothic" w:hAnsi="Century Gothic"/>
          <w:sz w:val="20"/>
          <w:szCs w:val="20"/>
        </w:rPr>
        <w:t>NARS</w:t>
      </w:r>
      <w:r w:rsidR="005C08B7" w:rsidRPr="00466E20">
        <w:rPr>
          <w:rFonts w:ascii="Century Gothic" w:hAnsi="Century Gothic"/>
          <w:sz w:val="20"/>
          <w:szCs w:val="20"/>
        </w:rPr>
        <w:t>`</w:t>
      </w:r>
      <w:r w:rsidR="00A34265" w:rsidRPr="00466E20">
        <w:rPr>
          <w:rFonts w:ascii="Century Gothic" w:hAnsi="Century Gothic"/>
          <w:sz w:val="20"/>
          <w:szCs w:val="20"/>
        </w:rPr>
        <w:t xml:space="preserve"> </w:t>
      </w:r>
      <w:r w:rsidR="006B7A55" w:rsidRPr="00466E20">
        <w:rPr>
          <w:rFonts w:ascii="Century Gothic" w:hAnsi="Century Gothic"/>
          <w:sz w:val="20"/>
          <w:szCs w:val="20"/>
        </w:rPr>
        <w:t>Committee on Finance</w:t>
      </w:r>
      <w:r w:rsidR="005C08B7" w:rsidRPr="00466E20">
        <w:rPr>
          <w:rFonts w:ascii="Century Gothic" w:hAnsi="Century Gothic"/>
          <w:sz w:val="20"/>
          <w:szCs w:val="20"/>
        </w:rPr>
        <w:t>,</w:t>
      </w:r>
      <w:r w:rsidR="006B7A55" w:rsidRPr="00466E20">
        <w:rPr>
          <w:rFonts w:ascii="Century Gothic" w:hAnsi="Century Gothic"/>
          <w:sz w:val="20"/>
          <w:szCs w:val="20"/>
        </w:rPr>
        <w:t xml:space="preserve"> State </w:t>
      </w:r>
      <w:proofErr w:type="gramStart"/>
      <w:r w:rsidR="006B7A55" w:rsidRPr="00466E20">
        <w:rPr>
          <w:rFonts w:ascii="Century Gothic" w:hAnsi="Century Gothic"/>
          <w:sz w:val="20"/>
          <w:szCs w:val="20"/>
        </w:rPr>
        <w:t>Budget</w:t>
      </w:r>
      <w:proofErr w:type="gramEnd"/>
      <w:r w:rsidR="006B7A55" w:rsidRPr="00466E20">
        <w:rPr>
          <w:rFonts w:ascii="Century Gothic" w:hAnsi="Century Gothic"/>
          <w:sz w:val="20"/>
          <w:szCs w:val="20"/>
        </w:rPr>
        <w:t xml:space="preserve"> and Control of Public Spending issues and with </w:t>
      </w:r>
      <w:r w:rsidR="00A34265" w:rsidRPr="00466E20">
        <w:rPr>
          <w:rFonts w:ascii="Century Gothic" w:hAnsi="Century Gothic"/>
          <w:sz w:val="20"/>
          <w:szCs w:val="20"/>
        </w:rPr>
        <w:t xml:space="preserve">the </w:t>
      </w:r>
      <w:r w:rsidR="006B7A55" w:rsidRPr="00466E20">
        <w:rPr>
          <w:rFonts w:ascii="Century Gothic" w:hAnsi="Century Gothic"/>
          <w:sz w:val="20"/>
          <w:szCs w:val="20"/>
        </w:rPr>
        <w:t>Committee on Agriculture</w:t>
      </w:r>
      <w:r w:rsidR="00A34265" w:rsidRPr="00466E20">
        <w:rPr>
          <w:rFonts w:ascii="Century Gothic" w:hAnsi="Century Gothic"/>
          <w:sz w:val="20"/>
          <w:szCs w:val="20"/>
        </w:rPr>
        <w:t xml:space="preserve"> by</w:t>
      </w:r>
      <w:r w:rsidR="006B7A55" w:rsidRPr="00466E20">
        <w:rPr>
          <w:rFonts w:ascii="Century Gothic" w:hAnsi="Century Gothic"/>
          <w:sz w:val="20"/>
          <w:szCs w:val="20"/>
        </w:rPr>
        <w:t xml:space="preserve"> organising mobile committee session</w:t>
      </w:r>
      <w:r w:rsidR="00926F26" w:rsidRPr="00466E20">
        <w:rPr>
          <w:rFonts w:ascii="Century Gothic" w:hAnsi="Century Gothic"/>
          <w:sz w:val="20"/>
          <w:szCs w:val="20"/>
        </w:rPr>
        <w:t>s</w:t>
      </w:r>
      <w:r w:rsidR="006B7A55" w:rsidRPr="00466E20">
        <w:rPr>
          <w:rFonts w:ascii="Century Gothic" w:hAnsi="Century Gothic"/>
          <w:sz w:val="20"/>
          <w:szCs w:val="20"/>
        </w:rPr>
        <w:t xml:space="preserve">. </w:t>
      </w:r>
      <w:r w:rsidR="005C08B7" w:rsidRPr="00466E20">
        <w:rPr>
          <w:rFonts w:ascii="Century Gothic" w:hAnsi="Century Gothic"/>
          <w:sz w:val="20"/>
          <w:szCs w:val="20"/>
        </w:rPr>
        <w:t>Apart from the fact that they were held, r</w:t>
      </w:r>
      <w:r w:rsidR="006B7A55" w:rsidRPr="00466E20">
        <w:rPr>
          <w:rFonts w:ascii="Century Gothic" w:hAnsi="Century Gothic"/>
          <w:sz w:val="20"/>
          <w:szCs w:val="20"/>
        </w:rPr>
        <w:t xml:space="preserve">esults </w:t>
      </w:r>
      <w:r w:rsidR="005C08B7" w:rsidRPr="00466E20">
        <w:rPr>
          <w:rFonts w:ascii="Century Gothic" w:hAnsi="Century Gothic"/>
          <w:sz w:val="20"/>
          <w:szCs w:val="20"/>
        </w:rPr>
        <w:t>and impact of</w:t>
      </w:r>
      <w:r w:rsidR="006B7A55" w:rsidRPr="00466E20">
        <w:rPr>
          <w:rFonts w:ascii="Century Gothic" w:hAnsi="Century Gothic"/>
          <w:sz w:val="20"/>
          <w:szCs w:val="20"/>
        </w:rPr>
        <w:t xml:space="preserve"> these interventions, </w:t>
      </w:r>
      <w:r w:rsidR="005C08B7" w:rsidRPr="00466E20">
        <w:rPr>
          <w:rFonts w:ascii="Century Gothic" w:hAnsi="Century Gothic"/>
          <w:sz w:val="20"/>
          <w:szCs w:val="20"/>
        </w:rPr>
        <w:t xml:space="preserve">is </w:t>
      </w:r>
      <w:r w:rsidRPr="00466E20">
        <w:rPr>
          <w:rFonts w:ascii="Century Gothic" w:hAnsi="Century Gothic"/>
          <w:sz w:val="20"/>
          <w:szCs w:val="20"/>
        </w:rPr>
        <w:t xml:space="preserve">less </w:t>
      </w:r>
      <w:r w:rsidR="006B7A55" w:rsidRPr="00466E20">
        <w:rPr>
          <w:rFonts w:ascii="Century Gothic" w:hAnsi="Century Gothic"/>
          <w:sz w:val="20"/>
          <w:szCs w:val="20"/>
        </w:rPr>
        <w:t xml:space="preserve">conclusive. </w:t>
      </w:r>
      <w:r w:rsidR="00C971FC" w:rsidRPr="00466E20">
        <w:rPr>
          <w:rFonts w:ascii="Century Gothic" w:eastAsia="Proxima Nova" w:hAnsi="Century Gothic" w:cs="Proxima Nova"/>
          <w:sz w:val="20"/>
          <w:szCs w:val="20"/>
        </w:rPr>
        <w:t xml:space="preserve">According to the UNDP`s project implementation reports, not all Committees selected used the opportunity to organise PH and/or mobile committee sessions. While the convocation of </w:t>
      </w:r>
      <w:r w:rsidR="009A0298" w:rsidRPr="00466E20">
        <w:rPr>
          <w:rFonts w:ascii="Century Gothic" w:eastAsia="Proxima Nova" w:hAnsi="Century Gothic" w:cs="Proxima Nova"/>
          <w:sz w:val="20"/>
          <w:szCs w:val="20"/>
        </w:rPr>
        <w:t>PH</w:t>
      </w:r>
      <w:r w:rsidR="00C971FC" w:rsidRPr="00466E20">
        <w:rPr>
          <w:rFonts w:ascii="Century Gothic" w:eastAsia="Proxima Nova" w:hAnsi="Century Gothic" w:cs="Proxima Nova"/>
          <w:sz w:val="20"/>
          <w:szCs w:val="20"/>
        </w:rPr>
        <w:t xml:space="preserve"> is determined </w:t>
      </w:r>
      <w:r w:rsidR="009A0298" w:rsidRPr="00466E20">
        <w:rPr>
          <w:rFonts w:ascii="Century Gothic" w:eastAsia="Proxima Nova" w:hAnsi="Century Gothic" w:cs="Proxima Nova"/>
          <w:sz w:val="20"/>
          <w:szCs w:val="20"/>
        </w:rPr>
        <w:t xml:space="preserve">quite </w:t>
      </w:r>
      <w:r w:rsidR="00C971FC" w:rsidRPr="00466E20">
        <w:rPr>
          <w:rFonts w:ascii="Century Gothic" w:eastAsia="Proxima Nova" w:hAnsi="Century Gothic" w:cs="Proxima Nova"/>
          <w:sz w:val="20"/>
          <w:szCs w:val="20"/>
        </w:rPr>
        <w:t xml:space="preserve">precisely in the NARS` Rules of Procedure, in practice, it is largely dependent on the will of the </w:t>
      </w:r>
      <w:r w:rsidR="009A0298" w:rsidRPr="00466E20">
        <w:rPr>
          <w:rFonts w:ascii="Century Gothic" w:eastAsia="Proxima Nova" w:hAnsi="Century Gothic" w:cs="Proxima Nova"/>
          <w:sz w:val="20"/>
          <w:szCs w:val="20"/>
        </w:rPr>
        <w:t xml:space="preserve">committee`s </w:t>
      </w:r>
      <w:r w:rsidR="00C971FC" w:rsidRPr="00466E20">
        <w:rPr>
          <w:rFonts w:ascii="Century Gothic" w:eastAsia="Proxima Nova" w:hAnsi="Century Gothic" w:cs="Proxima Nova"/>
          <w:sz w:val="20"/>
          <w:szCs w:val="20"/>
        </w:rPr>
        <w:t>majority</w:t>
      </w:r>
      <w:r w:rsidR="009A0298" w:rsidRPr="00466E20">
        <w:rPr>
          <w:rFonts w:ascii="Century Gothic" w:eastAsia="Proxima Nova" w:hAnsi="Century Gothic" w:cs="Proxima Nova"/>
          <w:sz w:val="20"/>
          <w:szCs w:val="20"/>
        </w:rPr>
        <w:t>, hence it is subject to politicisation.</w:t>
      </w:r>
      <w:r w:rsidR="00C971FC" w:rsidRPr="00466E20">
        <w:rPr>
          <w:rFonts w:ascii="Century Gothic" w:eastAsia="Proxima Nova" w:hAnsi="Century Gothic" w:cs="Proxima Nova"/>
          <w:sz w:val="20"/>
          <w:szCs w:val="20"/>
        </w:rPr>
        <w:t xml:space="preserve"> No decision about holding the hearing or its topics and participants can be </w:t>
      </w:r>
      <w:r w:rsidR="009A0298" w:rsidRPr="00466E20">
        <w:rPr>
          <w:rFonts w:ascii="Century Gothic" w:eastAsia="Proxima Nova" w:hAnsi="Century Gothic" w:cs="Proxima Nova"/>
          <w:sz w:val="20"/>
          <w:szCs w:val="20"/>
        </w:rPr>
        <w:t>decided</w:t>
      </w:r>
      <w:r w:rsidR="00C971FC" w:rsidRPr="00466E20">
        <w:rPr>
          <w:rFonts w:ascii="Century Gothic" w:eastAsia="Proxima Nova" w:hAnsi="Century Gothic" w:cs="Proxima Nova"/>
          <w:sz w:val="20"/>
          <w:szCs w:val="20"/>
        </w:rPr>
        <w:t xml:space="preserve"> without the will of the parliamentary majority. </w:t>
      </w:r>
      <w:r w:rsidR="009A0298" w:rsidRPr="00466E20">
        <w:rPr>
          <w:rFonts w:ascii="Century Gothic" w:eastAsia="Proxima Nova" w:hAnsi="Century Gothic" w:cs="Proxima Nova"/>
          <w:sz w:val="20"/>
          <w:szCs w:val="20"/>
        </w:rPr>
        <w:t>Therefore, the project had to tread on delicate ground. It had</w:t>
      </w:r>
      <w:r w:rsidR="00C971FC" w:rsidRPr="00466E20">
        <w:rPr>
          <w:rFonts w:ascii="Century Gothic" w:eastAsia="Proxima Nova" w:hAnsi="Century Gothic" w:cs="Proxima Nova"/>
          <w:sz w:val="20"/>
          <w:szCs w:val="20"/>
        </w:rPr>
        <w:t xml:space="preserve"> to ensure its unbiased and politically neutral approach </w:t>
      </w:r>
      <w:r w:rsidR="009A0298" w:rsidRPr="00466E20">
        <w:rPr>
          <w:rFonts w:ascii="Century Gothic" w:eastAsia="Proxima Nova" w:hAnsi="Century Gothic" w:cs="Proxima Nova"/>
          <w:sz w:val="20"/>
          <w:szCs w:val="20"/>
        </w:rPr>
        <w:t>by</w:t>
      </w:r>
      <w:r w:rsidR="00C971FC" w:rsidRPr="00466E20">
        <w:rPr>
          <w:rFonts w:ascii="Century Gothic" w:eastAsia="Proxima Nova" w:hAnsi="Century Gothic" w:cs="Proxima Nova"/>
          <w:sz w:val="20"/>
          <w:szCs w:val="20"/>
        </w:rPr>
        <w:t xml:space="preserve"> prevent</w:t>
      </w:r>
      <w:r w:rsidR="009A0298" w:rsidRPr="00466E20">
        <w:rPr>
          <w:rFonts w:ascii="Century Gothic" w:eastAsia="Proxima Nova" w:hAnsi="Century Gothic" w:cs="Proxima Nova"/>
          <w:sz w:val="20"/>
          <w:szCs w:val="20"/>
        </w:rPr>
        <w:t>ing</w:t>
      </w:r>
      <w:r w:rsidR="00C971FC" w:rsidRPr="00466E20">
        <w:rPr>
          <w:rFonts w:ascii="Century Gothic" w:eastAsia="Proxima Nova" w:hAnsi="Century Gothic" w:cs="Proxima Nova"/>
          <w:sz w:val="20"/>
          <w:szCs w:val="20"/>
        </w:rPr>
        <w:t xml:space="preserve"> the UNDP from being involved in activities that could be presented as political gain of the ruling majority. </w:t>
      </w:r>
    </w:p>
    <w:p w14:paraId="3E1ED149" w14:textId="77777777" w:rsidR="000E7AEE" w:rsidRPr="00466E20" w:rsidRDefault="000E7AEE" w:rsidP="000E7AEE">
      <w:pPr>
        <w:pStyle w:val="Default"/>
        <w:spacing w:after="26"/>
        <w:jc w:val="both"/>
        <w:rPr>
          <w:rFonts w:ascii="Century Gothic" w:hAnsi="Century Gothic"/>
          <w:sz w:val="20"/>
          <w:szCs w:val="20"/>
        </w:rPr>
      </w:pPr>
    </w:p>
    <w:p w14:paraId="3F4FBC4E" w14:textId="77777777" w:rsidR="00CD6D24" w:rsidRPr="00466E20" w:rsidRDefault="003F7F77" w:rsidP="00CD6D24">
      <w:pPr>
        <w:pBdr>
          <w:top w:val="nil"/>
          <w:left w:val="nil"/>
          <w:bottom w:val="nil"/>
          <w:right w:val="nil"/>
          <w:between w:val="nil"/>
        </w:pBdr>
        <w:jc w:val="both"/>
        <w:rPr>
          <w:rFonts w:ascii="Century Gothic" w:hAnsi="Century Gothic"/>
          <w:sz w:val="20"/>
          <w:szCs w:val="20"/>
        </w:rPr>
      </w:pPr>
      <w:r w:rsidRPr="00466E20">
        <w:rPr>
          <w:rFonts w:ascii="Century Gothic" w:hAnsi="Century Gothic"/>
          <w:b/>
          <w:bCs/>
          <w:sz w:val="20"/>
          <w:szCs w:val="20"/>
          <w:lang w:val="en-US"/>
        </w:rPr>
        <w:t xml:space="preserve">While advancements </w:t>
      </w:r>
      <w:r w:rsidR="00CD6D24" w:rsidRPr="00466E20">
        <w:rPr>
          <w:rFonts w:ascii="Century Gothic" w:hAnsi="Century Gothic"/>
          <w:b/>
          <w:bCs/>
          <w:sz w:val="20"/>
          <w:szCs w:val="20"/>
          <w:lang w:val="en-US"/>
        </w:rPr>
        <w:t xml:space="preserve">on transparency </w:t>
      </w:r>
      <w:r w:rsidRPr="00466E20">
        <w:rPr>
          <w:rFonts w:ascii="Century Gothic" w:hAnsi="Century Gothic"/>
          <w:b/>
          <w:bCs/>
          <w:sz w:val="20"/>
          <w:szCs w:val="20"/>
          <w:lang w:val="en-US"/>
        </w:rPr>
        <w:t>were made, implementation of e</w:t>
      </w:r>
      <w:r w:rsidR="00F02EA0" w:rsidRPr="00466E20">
        <w:rPr>
          <w:rFonts w:ascii="Century Gothic" w:hAnsi="Century Gothic"/>
          <w:b/>
          <w:bCs/>
          <w:sz w:val="20"/>
          <w:szCs w:val="20"/>
          <w:lang w:val="en-US"/>
        </w:rPr>
        <w:t>-</w:t>
      </w:r>
      <w:r w:rsidR="00617D10" w:rsidRPr="00466E20">
        <w:rPr>
          <w:rFonts w:ascii="Century Gothic" w:hAnsi="Century Gothic"/>
          <w:b/>
          <w:bCs/>
          <w:sz w:val="20"/>
          <w:szCs w:val="20"/>
          <w:lang w:val="en-US"/>
        </w:rPr>
        <w:t>Parliament</w:t>
      </w:r>
      <w:r w:rsidR="008A27FF" w:rsidRPr="00466E20">
        <w:rPr>
          <w:rFonts w:ascii="Century Gothic" w:hAnsi="Century Gothic"/>
          <w:b/>
          <w:bCs/>
          <w:sz w:val="20"/>
          <w:szCs w:val="20"/>
          <w:lang w:val="en-US"/>
        </w:rPr>
        <w:t xml:space="preserve"> </w:t>
      </w:r>
      <w:r w:rsidRPr="00466E20">
        <w:rPr>
          <w:rFonts w:ascii="Century Gothic" w:hAnsi="Century Gothic"/>
          <w:b/>
          <w:bCs/>
          <w:sz w:val="20"/>
          <w:szCs w:val="20"/>
          <w:lang w:val="en-US"/>
        </w:rPr>
        <w:t>was not without its challenges.</w:t>
      </w:r>
      <w:r w:rsidR="00F02EA0" w:rsidRPr="00466E20">
        <w:rPr>
          <w:rFonts w:ascii="Century Gothic" w:hAnsi="Century Gothic"/>
          <w:b/>
          <w:bCs/>
          <w:sz w:val="20"/>
          <w:szCs w:val="20"/>
          <w:lang w:val="en-US"/>
        </w:rPr>
        <w:t xml:space="preserve"> </w:t>
      </w:r>
      <w:r w:rsidR="003E69F7" w:rsidRPr="00466E20">
        <w:rPr>
          <w:rFonts w:ascii="Century Gothic" w:hAnsi="Century Gothic"/>
          <w:b/>
          <w:bCs/>
          <w:sz w:val="20"/>
          <w:szCs w:val="20"/>
        </w:rPr>
        <w:t xml:space="preserve"> </w:t>
      </w:r>
      <w:r w:rsidR="00CD6D24" w:rsidRPr="00466E20">
        <w:rPr>
          <w:rFonts w:ascii="Century Gothic" w:hAnsi="Century Gothic"/>
          <w:sz w:val="20"/>
          <w:szCs w:val="20"/>
          <w:lang w:val="en-US"/>
        </w:rPr>
        <w:t>As noted in the previous section, introduction of digital tools both at local and national level did bring dividends in transparency but less to in civic engagement and participatory democracy.</w:t>
      </w:r>
    </w:p>
    <w:p w14:paraId="70F7CD8E" w14:textId="77777777" w:rsidR="00CD6D24" w:rsidRPr="00466E20" w:rsidRDefault="00CD6D24" w:rsidP="00473BAF">
      <w:pPr>
        <w:pBdr>
          <w:top w:val="nil"/>
          <w:left w:val="nil"/>
          <w:bottom w:val="nil"/>
          <w:right w:val="nil"/>
          <w:between w:val="nil"/>
        </w:pBdr>
        <w:spacing w:line="276" w:lineRule="auto"/>
        <w:jc w:val="both"/>
        <w:rPr>
          <w:rFonts w:ascii="Century Gothic" w:hAnsi="Century Gothic"/>
          <w:sz w:val="20"/>
          <w:szCs w:val="20"/>
        </w:rPr>
      </w:pPr>
    </w:p>
    <w:p w14:paraId="6D95BCE4" w14:textId="77777777" w:rsidR="003E69F7" w:rsidRPr="00466E20" w:rsidRDefault="00CD6D24" w:rsidP="00473BAF">
      <w:pPr>
        <w:pStyle w:val="ListParagraph"/>
        <w:numPr>
          <w:ilvl w:val="0"/>
          <w:numId w:val="19"/>
        </w:numPr>
        <w:pBdr>
          <w:top w:val="nil"/>
          <w:left w:val="nil"/>
          <w:bottom w:val="nil"/>
          <w:right w:val="nil"/>
          <w:between w:val="nil"/>
        </w:pBdr>
        <w:spacing w:line="276" w:lineRule="auto"/>
        <w:jc w:val="both"/>
        <w:rPr>
          <w:rFonts w:ascii="Century Gothic" w:hAnsi="Century Gothic"/>
          <w:b/>
          <w:bCs/>
          <w:i/>
          <w:iCs/>
          <w:sz w:val="20"/>
          <w:szCs w:val="20"/>
        </w:rPr>
      </w:pPr>
      <w:r w:rsidRPr="00466E20">
        <w:rPr>
          <w:rFonts w:ascii="Century Gothic" w:hAnsi="Century Gothic"/>
          <w:b/>
          <w:bCs/>
          <w:sz w:val="20"/>
          <w:szCs w:val="20"/>
          <w:lang w:val="en-US"/>
        </w:rPr>
        <w:t>In principle, e</w:t>
      </w:r>
      <w:r w:rsidR="003E69F7" w:rsidRPr="00466E20">
        <w:rPr>
          <w:rFonts w:ascii="Century Gothic" w:hAnsi="Century Gothic"/>
          <w:b/>
          <w:bCs/>
          <w:sz w:val="20"/>
          <w:szCs w:val="20"/>
        </w:rPr>
        <w:t>-</w:t>
      </w:r>
      <w:r w:rsidR="00617D10" w:rsidRPr="00466E20">
        <w:rPr>
          <w:rFonts w:ascii="Century Gothic" w:hAnsi="Century Gothic"/>
          <w:b/>
          <w:bCs/>
          <w:sz w:val="20"/>
          <w:szCs w:val="20"/>
        </w:rPr>
        <w:t>Parliament</w:t>
      </w:r>
      <w:r w:rsidR="008A27FF" w:rsidRPr="00466E20">
        <w:rPr>
          <w:rFonts w:ascii="Century Gothic" w:hAnsi="Century Gothic"/>
          <w:b/>
          <w:bCs/>
          <w:sz w:val="20"/>
          <w:szCs w:val="20"/>
        </w:rPr>
        <w:t xml:space="preserve"> </w:t>
      </w:r>
      <w:r w:rsidRPr="00466E20">
        <w:rPr>
          <w:rFonts w:ascii="Century Gothic" w:hAnsi="Century Gothic"/>
          <w:b/>
          <w:bCs/>
          <w:sz w:val="20"/>
          <w:szCs w:val="20"/>
          <w:lang w:val="en-US"/>
        </w:rPr>
        <w:t>in L</w:t>
      </w:r>
      <w:r w:rsidR="008F39E3" w:rsidRPr="00466E20">
        <w:rPr>
          <w:rFonts w:ascii="Century Gothic" w:hAnsi="Century Gothic"/>
          <w:b/>
          <w:bCs/>
          <w:sz w:val="20"/>
          <w:szCs w:val="20"/>
          <w:lang w:val="en-US"/>
        </w:rPr>
        <w:t>A</w:t>
      </w:r>
      <w:r w:rsidRPr="00466E20">
        <w:rPr>
          <w:rFonts w:ascii="Century Gothic" w:hAnsi="Century Gothic"/>
          <w:b/>
          <w:bCs/>
          <w:sz w:val="20"/>
          <w:szCs w:val="20"/>
          <w:lang w:val="en-US"/>
        </w:rPr>
        <w:t xml:space="preserve">s </w:t>
      </w:r>
      <w:r w:rsidRPr="00466E20">
        <w:rPr>
          <w:rFonts w:ascii="Century Gothic" w:hAnsi="Century Gothic"/>
          <w:sz w:val="20"/>
          <w:szCs w:val="20"/>
          <w:lang w:val="en-US"/>
        </w:rPr>
        <w:t xml:space="preserve">was a good idea. However, the business model which the Project </w:t>
      </w:r>
      <w:r w:rsidR="004E1497" w:rsidRPr="00466E20">
        <w:rPr>
          <w:rFonts w:ascii="Century Gothic" w:hAnsi="Century Gothic"/>
          <w:sz w:val="20"/>
          <w:szCs w:val="20"/>
          <w:lang w:val="en-US"/>
        </w:rPr>
        <w:t xml:space="preserve">used to </w:t>
      </w:r>
      <w:r w:rsidRPr="00466E20">
        <w:rPr>
          <w:rFonts w:ascii="Century Gothic" w:hAnsi="Century Gothic"/>
          <w:sz w:val="20"/>
          <w:szCs w:val="20"/>
          <w:lang w:val="en-US"/>
        </w:rPr>
        <w:t>rol</w:t>
      </w:r>
      <w:r w:rsidR="004E1497" w:rsidRPr="00466E20">
        <w:rPr>
          <w:rFonts w:ascii="Century Gothic" w:hAnsi="Century Gothic"/>
          <w:sz w:val="20"/>
          <w:szCs w:val="20"/>
          <w:lang w:val="en-US"/>
        </w:rPr>
        <w:t xml:space="preserve">l </w:t>
      </w:r>
      <w:r w:rsidRPr="00466E20">
        <w:rPr>
          <w:rFonts w:ascii="Century Gothic" w:hAnsi="Century Gothic"/>
          <w:sz w:val="20"/>
          <w:szCs w:val="20"/>
          <w:lang w:val="en-US"/>
        </w:rPr>
        <w:t>out e-</w:t>
      </w:r>
      <w:r w:rsidR="00617D10" w:rsidRPr="00466E20">
        <w:rPr>
          <w:rFonts w:ascii="Century Gothic" w:hAnsi="Century Gothic"/>
          <w:sz w:val="20"/>
          <w:szCs w:val="20"/>
          <w:lang w:val="en-US"/>
        </w:rPr>
        <w:t>Parliament</w:t>
      </w:r>
      <w:r w:rsidR="008A27FF" w:rsidRPr="00466E20">
        <w:rPr>
          <w:rFonts w:ascii="Century Gothic" w:hAnsi="Century Gothic"/>
          <w:sz w:val="20"/>
          <w:szCs w:val="20"/>
          <w:lang w:val="en-US"/>
        </w:rPr>
        <w:t xml:space="preserve"> </w:t>
      </w:r>
      <w:r w:rsidRPr="00466E20">
        <w:rPr>
          <w:rFonts w:ascii="Century Gothic" w:hAnsi="Century Gothic"/>
          <w:sz w:val="20"/>
          <w:szCs w:val="20"/>
          <w:lang w:val="en-US"/>
        </w:rPr>
        <w:t xml:space="preserve">solutions to local assemblies </w:t>
      </w:r>
      <w:r w:rsidR="003E69F7" w:rsidRPr="00466E20">
        <w:rPr>
          <w:rFonts w:ascii="Century Gothic" w:hAnsi="Century Gothic"/>
          <w:sz w:val="20"/>
          <w:szCs w:val="20"/>
        </w:rPr>
        <w:t xml:space="preserve">in practice, </w:t>
      </w:r>
      <w:r w:rsidRPr="00466E20">
        <w:rPr>
          <w:rFonts w:ascii="Century Gothic" w:hAnsi="Century Gothic"/>
          <w:sz w:val="20"/>
          <w:szCs w:val="20"/>
          <w:lang w:val="en-US"/>
        </w:rPr>
        <w:t xml:space="preserve">was not optimal. Firstly, it had </w:t>
      </w:r>
      <w:r w:rsidR="003E69F7" w:rsidRPr="00466E20">
        <w:rPr>
          <w:rFonts w:ascii="Century Gothic" w:hAnsi="Century Gothic"/>
          <w:sz w:val="20"/>
          <w:szCs w:val="20"/>
        </w:rPr>
        <w:t>problems with software</w:t>
      </w:r>
      <w:r w:rsidR="004E1497" w:rsidRPr="00466E20">
        <w:rPr>
          <w:rFonts w:ascii="Century Gothic" w:hAnsi="Century Gothic"/>
          <w:sz w:val="20"/>
          <w:szCs w:val="20"/>
          <w:lang w:val="en-US"/>
        </w:rPr>
        <w:t xml:space="preserve"> testing and subsequent</w:t>
      </w:r>
      <w:r w:rsidR="00B640DD" w:rsidRPr="00466E20">
        <w:rPr>
          <w:rFonts w:ascii="Century Gothic" w:hAnsi="Century Gothic"/>
          <w:sz w:val="20"/>
          <w:szCs w:val="20"/>
          <w:lang w:val="en-US"/>
        </w:rPr>
        <w:t xml:space="preserve">ly </w:t>
      </w:r>
      <w:r w:rsidR="004E1497" w:rsidRPr="00466E20">
        <w:rPr>
          <w:rFonts w:ascii="Century Gothic" w:hAnsi="Century Gothic"/>
          <w:sz w:val="20"/>
          <w:szCs w:val="20"/>
          <w:lang w:val="en-US"/>
        </w:rPr>
        <w:t xml:space="preserve">in dealing with software maintenance. </w:t>
      </w:r>
      <w:r w:rsidR="00B640DD" w:rsidRPr="00466E20">
        <w:rPr>
          <w:rFonts w:ascii="Century Gothic" w:hAnsi="Century Gothic"/>
          <w:sz w:val="20"/>
          <w:szCs w:val="20"/>
          <w:lang w:val="en-US"/>
        </w:rPr>
        <w:t xml:space="preserve">This culminated </w:t>
      </w:r>
      <w:r w:rsidR="003E69F7" w:rsidRPr="00466E20">
        <w:rPr>
          <w:rFonts w:ascii="Century Gothic" w:hAnsi="Century Gothic"/>
          <w:sz w:val="20"/>
          <w:szCs w:val="20"/>
        </w:rPr>
        <w:t xml:space="preserve">in Vojvodina Regional Assembly </w:t>
      </w:r>
      <w:r w:rsidR="00B640DD" w:rsidRPr="00466E20">
        <w:rPr>
          <w:rFonts w:ascii="Century Gothic" w:hAnsi="Century Gothic"/>
          <w:sz w:val="20"/>
          <w:szCs w:val="20"/>
          <w:lang w:val="en-US"/>
        </w:rPr>
        <w:t xml:space="preserve">with several crashes of the system during </w:t>
      </w:r>
      <w:r w:rsidR="006D05DE" w:rsidRPr="00466E20">
        <w:rPr>
          <w:rFonts w:ascii="Century Gothic" w:hAnsi="Century Gothic"/>
          <w:sz w:val="20"/>
          <w:szCs w:val="20"/>
          <w:lang w:val="en-US"/>
        </w:rPr>
        <w:t xml:space="preserve">the Assembly`s proceedings </w:t>
      </w:r>
      <w:r w:rsidR="003E69F7" w:rsidRPr="00466E20">
        <w:rPr>
          <w:rFonts w:ascii="Century Gothic" w:hAnsi="Century Gothic"/>
          <w:sz w:val="20"/>
          <w:szCs w:val="20"/>
        </w:rPr>
        <w:t>and in several L</w:t>
      </w:r>
      <w:r w:rsidR="00B640DD" w:rsidRPr="00466E20">
        <w:rPr>
          <w:rFonts w:ascii="Century Gothic" w:hAnsi="Century Gothic"/>
          <w:sz w:val="20"/>
          <w:szCs w:val="20"/>
        </w:rPr>
        <w:t xml:space="preserve">As which are </w:t>
      </w:r>
      <w:r w:rsidR="006D05DE" w:rsidRPr="00466E20">
        <w:rPr>
          <w:rFonts w:ascii="Century Gothic" w:hAnsi="Century Gothic"/>
          <w:sz w:val="20"/>
          <w:szCs w:val="20"/>
        </w:rPr>
        <w:t xml:space="preserve">continuously </w:t>
      </w:r>
      <w:r w:rsidR="00B640DD" w:rsidRPr="00466E20">
        <w:rPr>
          <w:rFonts w:ascii="Century Gothic" w:hAnsi="Century Gothic"/>
          <w:sz w:val="20"/>
          <w:szCs w:val="20"/>
        </w:rPr>
        <w:t>experiencing software</w:t>
      </w:r>
      <w:r w:rsidR="006D05DE" w:rsidRPr="00466E20">
        <w:rPr>
          <w:rFonts w:ascii="Century Gothic" w:hAnsi="Century Gothic"/>
          <w:sz w:val="20"/>
          <w:szCs w:val="20"/>
        </w:rPr>
        <w:t xml:space="preserve"> malfunctions</w:t>
      </w:r>
      <w:r w:rsidR="00B640DD" w:rsidRPr="00466E20">
        <w:rPr>
          <w:rFonts w:ascii="Century Gothic" w:hAnsi="Century Gothic"/>
          <w:sz w:val="20"/>
          <w:szCs w:val="20"/>
        </w:rPr>
        <w:t xml:space="preserve">. Their question remains </w:t>
      </w:r>
      <w:r w:rsidR="003E69F7" w:rsidRPr="00466E20">
        <w:rPr>
          <w:rFonts w:ascii="Century Gothic" w:hAnsi="Century Gothic"/>
          <w:sz w:val="20"/>
          <w:szCs w:val="20"/>
        </w:rPr>
        <w:t xml:space="preserve">- </w:t>
      </w:r>
      <w:r w:rsidR="00B640DD" w:rsidRPr="00466E20">
        <w:rPr>
          <w:rFonts w:ascii="Century Gothic" w:hAnsi="Century Gothic"/>
          <w:i/>
          <w:iCs/>
          <w:sz w:val="20"/>
          <w:szCs w:val="20"/>
          <w:lang w:val="en-US"/>
        </w:rPr>
        <w:t xml:space="preserve">how will maintenance </w:t>
      </w:r>
      <w:r w:rsidR="00925D41" w:rsidRPr="00466E20">
        <w:rPr>
          <w:rFonts w:ascii="Century Gothic" w:hAnsi="Century Gothic"/>
          <w:i/>
          <w:iCs/>
          <w:sz w:val="20"/>
          <w:szCs w:val="20"/>
          <w:lang w:val="en-US"/>
        </w:rPr>
        <w:t xml:space="preserve">support </w:t>
      </w:r>
      <w:r w:rsidR="00B640DD" w:rsidRPr="00466E20">
        <w:rPr>
          <w:rFonts w:ascii="Century Gothic" w:hAnsi="Century Gothic"/>
          <w:i/>
          <w:iCs/>
          <w:sz w:val="20"/>
          <w:szCs w:val="20"/>
          <w:lang w:val="en-US"/>
        </w:rPr>
        <w:t>be handled once the project ends?</w:t>
      </w:r>
      <w:r w:rsidR="00B640DD" w:rsidRPr="00466E20">
        <w:rPr>
          <w:rFonts w:ascii="Century Gothic" w:hAnsi="Century Gothic"/>
          <w:sz w:val="20"/>
          <w:szCs w:val="20"/>
          <w:lang w:val="en-US"/>
        </w:rPr>
        <w:t xml:space="preserve"> </w:t>
      </w:r>
      <w:r w:rsidR="006D05DE" w:rsidRPr="00466E20">
        <w:rPr>
          <w:rFonts w:ascii="Century Gothic" w:hAnsi="Century Gothic"/>
          <w:sz w:val="20"/>
          <w:szCs w:val="20"/>
          <w:lang w:val="en-US"/>
        </w:rPr>
        <w:t xml:space="preserve">This is a </w:t>
      </w:r>
      <w:r w:rsidR="00B640DD" w:rsidRPr="00466E20">
        <w:rPr>
          <w:rFonts w:ascii="Century Gothic" w:hAnsi="Century Gothic"/>
          <w:sz w:val="20"/>
          <w:szCs w:val="20"/>
          <w:lang w:val="en-US"/>
        </w:rPr>
        <w:t>fair question that should be answered for them b</w:t>
      </w:r>
      <w:r w:rsidR="00925D41" w:rsidRPr="00466E20">
        <w:rPr>
          <w:rFonts w:ascii="Century Gothic" w:hAnsi="Century Gothic"/>
          <w:sz w:val="20"/>
          <w:szCs w:val="20"/>
          <w:lang w:val="en-US"/>
        </w:rPr>
        <w:t xml:space="preserve">efore the project exits.  In the future, these aspects should be well stipulated in the LAs` contracts with the vendor and with the Project. The second issue worth reflecting on is the scaled business model used by UNDP to replicate and adjust or customize the software for 35 municipalities. Though well intentioned, was this really feasible, </w:t>
      </w:r>
      <w:proofErr w:type="gramStart"/>
      <w:r w:rsidR="00925D41" w:rsidRPr="00466E20">
        <w:rPr>
          <w:rFonts w:ascii="Century Gothic" w:hAnsi="Century Gothic"/>
          <w:sz w:val="20"/>
          <w:szCs w:val="20"/>
          <w:lang w:val="en-US"/>
        </w:rPr>
        <w:t>effective</w:t>
      </w:r>
      <w:proofErr w:type="gramEnd"/>
      <w:r w:rsidR="00925D41" w:rsidRPr="00466E20">
        <w:rPr>
          <w:rFonts w:ascii="Century Gothic" w:hAnsi="Century Gothic"/>
          <w:sz w:val="20"/>
          <w:szCs w:val="20"/>
          <w:lang w:val="en-US"/>
        </w:rPr>
        <w:t xml:space="preserve"> and efficient?  </w:t>
      </w:r>
      <w:r w:rsidR="007648B0" w:rsidRPr="00466E20">
        <w:rPr>
          <w:rFonts w:ascii="Century Gothic" w:hAnsi="Century Gothic"/>
          <w:sz w:val="20"/>
          <w:szCs w:val="20"/>
          <w:lang w:val="en-US"/>
        </w:rPr>
        <w:t>The</w:t>
      </w:r>
      <w:r w:rsidR="00925D41" w:rsidRPr="00466E20">
        <w:rPr>
          <w:rFonts w:ascii="Century Gothic" w:hAnsi="Century Gothic"/>
          <w:sz w:val="20"/>
          <w:szCs w:val="20"/>
          <w:lang w:val="en-US"/>
        </w:rPr>
        <w:t xml:space="preserve"> evidence presented</w:t>
      </w:r>
      <w:r w:rsidR="007648B0" w:rsidRPr="00466E20">
        <w:rPr>
          <w:rFonts w:ascii="Century Gothic" w:hAnsi="Century Gothic"/>
          <w:sz w:val="20"/>
          <w:szCs w:val="20"/>
          <w:lang w:val="en-US"/>
        </w:rPr>
        <w:t xml:space="preserve"> suggests that a disproportionate amount of</w:t>
      </w:r>
      <w:r w:rsidR="00925D41" w:rsidRPr="00466E20">
        <w:rPr>
          <w:rFonts w:ascii="Century Gothic" w:hAnsi="Century Gothic"/>
          <w:sz w:val="20"/>
          <w:szCs w:val="20"/>
          <w:lang w:val="en-US"/>
        </w:rPr>
        <w:t xml:space="preserve"> time was spent on handling the </w:t>
      </w:r>
      <w:r w:rsidR="007648B0" w:rsidRPr="00466E20">
        <w:rPr>
          <w:rFonts w:ascii="Century Gothic" w:hAnsi="Century Gothic"/>
          <w:sz w:val="20"/>
          <w:szCs w:val="20"/>
          <w:lang w:val="en-US"/>
        </w:rPr>
        <w:t xml:space="preserve">technical </w:t>
      </w:r>
      <w:r w:rsidR="00925D41" w:rsidRPr="00466E20">
        <w:rPr>
          <w:rFonts w:ascii="Century Gothic" w:hAnsi="Century Gothic"/>
          <w:sz w:val="20"/>
          <w:szCs w:val="20"/>
          <w:lang w:val="en-US"/>
        </w:rPr>
        <w:t>glitches</w:t>
      </w:r>
      <w:r w:rsidR="00AE3644" w:rsidRPr="00466E20">
        <w:rPr>
          <w:rFonts w:ascii="Century Gothic" w:hAnsi="Century Gothic"/>
          <w:sz w:val="20"/>
          <w:szCs w:val="20"/>
          <w:lang w:val="en-US"/>
        </w:rPr>
        <w:t xml:space="preserve"> </w:t>
      </w:r>
      <w:r w:rsidR="007648B0" w:rsidRPr="00466E20">
        <w:rPr>
          <w:rFonts w:ascii="Century Gothic" w:hAnsi="Century Gothic"/>
          <w:sz w:val="20"/>
          <w:szCs w:val="20"/>
          <w:lang w:val="en-US"/>
        </w:rPr>
        <w:t>and software malfunctions. This took away from engaging in</w:t>
      </w:r>
      <w:r w:rsidR="00AE3644" w:rsidRPr="00466E20">
        <w:rPr>
          <w:rFonts w:ascii="Century Gothic" w:hAnsi="Century Gothic"/>
          <w:sz w:val="20"/>
          <w:szCs w:val="20"/>
          <w:lang w:val="en-US"/>
        </w:rPr>
        <w:t xml:space="preserve"> soft support </w:t>
      </w:r>
      <w:r w:rsidR="007648B0" w:rsidRPr="00466E20">
        <w:rPr>
          <w:rFonts w:ascii="Century Gothic" w:hAnsi="Century Gothic"/>
          <w:sz w:val="20"/>
          <w:szCs w:val="20"/>
          <w:lang w:val="en-US"/>
        </w:rPr>
        <w:t>measures to</w:t>
      </w:r>
      <w:r w:rsidR="00AE3644" w:rsidRPr="00466E20">
        <w:rPr>
          <w:rFonts w:ascii="Century Gothic" w:hAnsi="Century Gothic"/>
          <w:sz w:val="20"/>
          <w:szCs w:val="20"/>
          <w:lang w:val="en-US"/>
        </w:rPr>
        <w:t xml:space="preserve"> ensur</w:t>
      </w:r>
      <w:r w:rsidR="007648B0" w:rsidRPr="00466E20">
        <w:rPr>
          <w:rFonts w:ascii="Century Gothic" w:hAnsi="Century Gothic"/>
          <w:sz w:val="20"/>
          <w:szCs w:val="20"/>
          <w:lang w:val="en-US"/>
        </w:rPr>
        <w:t xml:space="preserve">e </w:t>
      </w:r>
      <w:r w:rsidR="00AE3644" w:rsidRPr="00466E20">
        <w:rPr>
          <w:rFonts w:ascii="Century Gothic" w:hAnsi="Century Gothic"/>
          <w:sz w:val="20"/>
          <w:szCs w:val="20"/>
          <w:lang w:val="en-US"/>
        </w:rPr>
        <w:t xml:space="preserve">that the tools were </w:t>
      </w:r>
      <w:r w:rsidR="007648B0" w:rsidRPr="00466E20">
        <w:rPr>
          <w:rFonts w:ascii="Century Gothic" w:hAnsi="Century Gothic"/>
          <w:sz w:val="20"/>
          <w:szCs w:val="20"/>
          <w:lang w:val="en-US"/>
        </w:rPr>
        <w:t xml:space="preserve">purposefully </w:t>
      </w:r>
      <w:r w:rsidR="00AE3644" w:rsidRPr="00466E20">
        <w:rPr>
          <w:rFonts w:ascii="Century Gothic" w:hAnsi="Century Gothic"/>
          <w:sz w:val="20"/>
          <w:szCs w:val="20"/>
          <w:lang w:val="en-US"/>
        </w:rPr>
        <w:t>embedded</w:t>
      </w:r>
      <w:r w:rsidR="007648B0" w:rsidRPr="00466E20">
        <w:rPr>
          <w:rFonts w:ascii="Century Gothic" w:hAnsi="Century Gothic"/>
          <w:sz w:val="20"/>
          <w:szCs w:val="20"/>
          <w:lang w:val="en-US"/>
        </w:rPr>
        <w:t xml:space="preserve"> in LAs`sy. </w:t>
      </w:r>
      <w:r w:rsidR="00925D41" w:rsidRPr="00466E20">
        <w:rPr>
          <w:rFonts w:ascii="Century Gothic" w:hAnsi="Century Gothic"/>
          <w:sz w:val="20"/>
          <w:szCs w:val="20"/>
          <w:lang w:val="en-US"/>
        </w:rPr>
        <w:t>Thirdly, was adequate training, sensitization received by the clients, and who exactly received it within their teams? The evaluators had too short of a time to fully assess this.</w:t>
      </w:r>
    </w:p>
    <w:p w14:paraId="247C5DDB" w14:textId="77777777" w:rsidR="00925D41" w:rsidRPr="00466E20" w:rsidRDefault="00925D41" w:rsidP="00925D41">
      <w:pPr>
        <w:pStyle w:val="ListParagraph"/>
        <w:pBdr>
          <w:top w:val="nil"/>
          <w:left w:val="nil"/>
          <w:bottom w:val="nil"/>
          <w:right w:val="nil"/>
          <w:between w:val="nil"/>
        </w:pBdr>
        <w:jc w:val="both"/>
        <w:rPr>
          <w:rFonts w:ascii="Century Gothic" w:hAnsi="Century Gothic"/>
          <w:b/>
          <w:bCs/>
          <w:sz w:val="20"/>
          <w:szCs w:val="20"/>
        </w:rPr>
      </w:pPr>
    </w:p>
    <w:p w14:paraId="52296B1B" w14:textId="77777777" w:rsidR="00791FD3" w:rsidRPr="00466E20" w:rsidRDefault="003E69F7" w:rsidP="00473BAF">
      <w:pPr>
        <w:numPr>
          <w:ilvl w:val="0"/>
          <w:numId w:val="10"/>
        </w:numPr>
        <w:pBdr>
          <w:top w:val="nil"/>
          <w:left w:val="nil"/>
          <w:bottom w:val="nil"/>
          <w:right w:val="nil"/>
          <w:between w:val="nil"/>
        </w:pBdr>
        <w:spacing w:line="276" w:lineRule="auto"/>
        <w:jc w:val="both"/>
        <w:rPr>
          <w:rFonts w:ascii="Century Gothic" w:hAnsi="Century Gothic"/>
          <w:sz w:val="20"/>
          <w:szCs w:val="20"/>
        </w:rPr>
      </w:pPr>
      <w:r w:rsidRPr="00466E20">
        <w:rPr>
          <w:rFonts w:ascii="Century Gothic" w:hAnsi="Century Gothic"/>
          <w:b/>
          <w:bCs/>
          <w:sz w:val="20"/>
          <w:szCs w:val="20"/>
        </w:rPr>
        <w:t xml:space="preserve">Budget Oversight Portal </w:t>
      </w:r>
      <w:r w:rsidRPr="00466E20">
        <w:rPr>
          <w:rFonts w:ascii="Century Gothic" w:hAnsi="Century Gothic"/>
          <w:sz w:val="20"/>
          <w:szCs w:val="20"/>
        </w:rPr>
        <w:t xml:space="preserve">– </w:t>
      </w:r>
      <w:r w:rsidR="009A0298" w:rsidRPr="00466E20">
        <w:rPr>
          <w:rFonts w:ascii="Century Gothic" w:hAnsi="Century Gothic"/>
          <w:sz w:val="20"/>
          <w:szCs w:val="20"/>
        </w:rPr>
        <w:t xml:space="preserve">The most concrete output was the Oversight Budget Portal.  But as it was mentioned, it has not been fully launched nor used due to various challenges arising in its development. The Committee`s on Finance </w:t>
      </w:r>
      <w:r w:rsidR="00E959E5" w:rsidRPr="00466E20">
        <w:rPr>
          <w:rFonts w:ascii="Century Gothic" w:hAnsi="Century Gothic"/>
          <w:sz w:val="20"/>
          <w:szCs w:val="20"/>
        </w:rPr>
        <w:t xml:space="preserve">Chair </w:t>
      </w:r>
      <w:r w:rsidR="009A0298" w:rsidRPr="00466E20">
        <w:rPr>
          <w:rFonts w:ascii="Century Gothic" w:hAnsi="Century Gothic"/>
          <w:sz w:val="20"/>
          <w:szCs w:val="20"/>
        </w:rPr>
        <w:t>interviewed and the UNDP team noted that software synergies with the State Treasury will be resolved by December 2023</w:t>
      </w:r>
      <w:r w:rsidR="009A0298" w:rsidRPr="00466E20">
        <w:rPr>
          <w:rStyle w:val="FootnoteReference"/>
          <w:rFonts w:ascii="Century Gothic" w:hAnsi="Century Gothic"/>
          <w:sz w:val="20"/>
          <w:szCs w:val="20"/>
        </w:rPr>
        <w:footnoteReference w:id="24"/>
      </w:r>
      <w:r w:rsidR="009A0298" w:rsidRPr="00466E20">
        <w:rPr>
          <w:rFonts w:ascii="Century Gothic" w:hAnsi="Century Gothic"/>
          <w:sz w:val="20"/>
          <w:szCs w:val="20"/>
        </w:rPr>
        <w:t xml:space="preserve"> but the portal`s future sustainability needs to be carefully addressed. How work with the other selected committees proceeded and to what effect is also not clear to the evaluators.</w:t>
      </w:r>
    </w:p>
    <w:p w14:paraId="19FECEC4" w14:textId="77777777" w:rsidR="00BB17D9" w:rsidRPr="00466E20" w:rsidRDefault="00BB17D9" w:rsidP="003743B3">
      <w:pPr>
        <w:pBdr>
          <w:top w:val="nil"/>
          <w:left w:val="nil"/>
          <w:bottom w:val="nil"/>
          <w:right w:val="nil"/>
          <w:between w:val="nil"/>
        </w:pBdr>
        <w:spacing w:line="276" w:lineRule="auto"/>
        <w:ind w:left="720"/>
        <w:jc w:val="both"/>
        <w:rPr>
          <w:rFonts w:ascii="Century Gothic" w:hAnsi="Century Gothic"/>
          <w:sz w:val="20"/>
          <w:szCs w:val="20"/>
        </w:rPr>
      </w:pPr>
    </w:p>
    <w:p w14:paraId="5F4EF484" w14:textId="77777777" w:rsidR="00CD6D24" w:rsidRPr="00466E20" w:rsidRDefault="00CD6D24" w:rsidP="00CD6D24">
      <w:pPr>
        <w:pBdr>
          <w:top w:val="nil"/>
          <w:left w:val="nil"/>
          <w:bottom w:val="nil"/>
          <w:right w:val="nil"/>
          <w:between w:val="nil"/>
        </w:pBdr>
        <w:spacing w:line="276" w:lineRule="auto"/>
        <w:ind w:left="720"/>
        <w:rPr>
          <w:rFonts w:ascii="Century Gothic" w:eastAsia="Proxima Nova" w:hAnsi="Century Gothic" w:cs="Proxima Nova"/>
          <w:b/>
          <w:color w:val="000000"/>
          <w:sz w:val="22"/>
          <w:szCs w:val="22"/>
        </w:rPr>
      </w:pPr>
    </w:p>
    <w:p w14:paraId="73075872" w14:textId="77777777" w:rsidR="004A3AAB" w:rsidRPr="00466E20" w:rsidRDefault="00BB17D9" w:rsidP="003743B3">
      <w:pPr>
        <w:pBdr>
          <w:top w:val="nil"/>
          <w:left w:val="nil"/>
          <w:bottom w:val="nil"/>
          <w:right w:val="nil"/>
          <w:between w:val="nil"/>
        </w:pBdr>
        <w:spacing w:line="276" w:lineRule="auto"/>
        <w:rPr>
          <w:rFonts w:ascii="Century Gothic" w:eastAsia="Proxima Nova" w:hAnsi="Century Gothic" w:cs="Proxima Nova"/>
          <w:b/>
          <w:color w:val="000000"/>
        </w:rPr>
      </w:pPr>
      <w:r w:rsidRPr="00466E20">
        <w:rPr>
          <w:rFonts w:ascii="Century Gothic" w:eastAsia="Proxima Nova" w:hAnsi="Century Gothic" w:cs="Proxima Nova"/>
          <w:b/>
          <w:color w:val="000000"/>
        </w:rPr>
        <w:t xml:space="preserve">3.4 </w:t>
      </w:r>
      <w:r w:rsidR="003E69F7" w:rsidRPr="00466E20">
        <w:rPr>
          <w:rFonts w:ascii="Century Gothic" w:eastAsia="Proxima Nova" w:hAnsi="Century Gothic" w:cs="Proxima Nova"/>
          <w:b/>
          <w:color w:val="000000"/>
        </w:rPr>
        <w:t xml:space="preserve">Efficiency </w:t>
      </w:r>
    </w:p>
    <w:p w14:paraId="7BD90E36"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hAnsi="Century Gothic"/>
          <w:sz w:val="20"/>
          <w:szCs w:val="20"/>
        </w:rPr>
        <w:t xml:space="preserve"> </w:t>
      </w:r>
    </w:p>
    <w:p w14:paraId="5103371C"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 xml:space="preserve">Budget overview. </w:t>
      </w:r>
      <w:r w:rsidRPr="00466E20">
        <w:rPr>
          <w:rFonts w:ascii="Century Gothic" w:eastAsia="Proxima Nova" w:hAnsi="Century Gothic" w:cs="Proxima Nova"/>
          <w:sz w:val="20"/>
          <w:szCs w:val="20"/>
        </w:rPr>
        <w:t xml:space="preserve">For the entire duration of the project, for all three phases combined (2012-2023), the estimated Swiss/SDC budget of the partners and external contributions amounted 5'290'000 Swiss Francs. For Phase III alone, the SDC </w:t>
      </w:r>
      <w:proofErr w:type="gramStart"/>
      <w:r w:rsidRPr="00466E20">
        <w:rPr>
          <w:rFonts w:ascii="Century Gothic" w:eastAsia="Proxima Nova" w:hAnsi="Century Gothic" w:cs="Proxima Nova"/>
          <w:sz w:val="20"/>
          <w:szCs w:val="20"/>
        </w:rPr>
        <w:t>made a contribution</w:t>
      </w:r>
      <w:proofErr w:type="gramEnd"/>
      <w:r w:rsidRPr="00466E20">
        <w:rPr>
          <w:rFonts w:ascii="Century Gothic" w:eastAsia="Proxima Nova" w:hAnsi="Century Gothic" w:cs="Proxima Nova"/>
          <w:sz w:val="20"/>
          <w:szCs w:val="20"/>
        </w:rPr>
        <w:t xml:space="preserve"> of CHF 2`</w:t>
      </w:r>
      <w:r w:rsidR="001D46CC" w:rsidRPr="00466E20">
        <w:rPr>
          <w:rFonts w:ascii="Century Gothic" w:eastAsia="Proxima Nova" w:hAnsi="Century Gothic" w:cs="Proxima Nova"/>
          <w:sz w:val="20"/>
          <w:szCs w:val="20"/>
        </w:rPr>
        <w:t>000</w:t>
      </w:r>
      <w:r w:rsidRPr="00466E20">
        <w:rPr>
          <w:rFonts w:ascii="Century Gothic" w:eastAsia="Proxima Nova" w:hAnsi="Century Gothic" w:cs="Proxima Nova"/>
          <w:sz w:val="20"/>
          <w:szCs w:val="20"/>
        </w:rPr>
        <w:t>`000 while UNDP nearly doubled it by contributing 2`000`000 of its own funds. Operational costs absorbed 84% (2 million CHF) of the total SDC contribution for Phase III, management and backstopping combined amounted to 10% (230 000 CHF) of the total while the mid-term evaluation absorbed the rest.</w:t>
      </w:r>
      <w:r w:rsidRPr="00466E20">
        <w:rPr>
          <w:rFonts w:ascii="Century Gothic" w:eastAsia="Proxima Nova" w:hAnsi="Century Gothic" w:cs="Proxima Nova"/>
          <w:sz w:val="20"/>
          <w:szCs w:val="20"/>
          <w:vertAlign w:val="superscript"/>
        </w:rPr>
        <w:footnoteReference w:id="25"/>
      </w:r>
    </w:p>
    <w:p w14:paraId="03661301"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 </w:t>
      </w:r>
    </w:p>
    <w:p w14:paraId="7DF3BB11"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Disbursement.</w:t>
      </w:r>
      <w:r w:rsidRPr="00466E20">
        <w:rPr>
          <w:rFonts w:ascii="Century Gothic" w:eastAsia="Proxima Nova" w:hAnsi="Century Gothic" w:cs="Proxima Nova"/>
          <w:sz w:val="20"/>
          <w:szCs w:val="20"/>
        </w:rPr>
        <w:t xml:space="preserve"> The evaluators requested UNDP implementation team to conduct a self-assessment on the status of disbursement. According to the latter, provided to the evaluators on 27 October 2023</w:t>
      </w:r>
      <w:r w:rsidR="00A571E8"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vertAlign w:val="superscript"/>
        </w:rPr>
        <w:footnoteReference w:id="26"/>
      </w:r>
      <w:r w:rsidRPr="00466E20">
        <w:rPr>
          <w:rFonts w:ascii="Century Gothic" w:eastAsia="Proxima Nova" w:hAnsi="Century Gothic" w:cs="Proxima Nova"/>
          <w:sz w:val="20"/>
          <w:szCs w:val="20"/>
        </w:rPr>
        <w:t xml:space="preserve"> the disbursement stood between 88% to 100%</w:t>
      </w:r>
      <w:r w:rsidR="00A571E8" w:rsidRPr="00466E20">
        <w:rPr>
          <w:rFonts w:ascii="Century Gothic" w:eastAsia="Proxima Nova" w:hAnsi="Century Gothic" w:cs="Proxima Nova"/>
          <w:sz w:val="20"/>
          <w:szCs w:val="20"/>
        </w:rPr>
        <w:t xml:space="preserve"> in different output areas</w:t>
      </w:r>
      <w:r w:rsidRPr="00466E20">
        <w:rPr>
          <w:rFonts w:ascii="Century Gothic" w:eastAsia="Proxima Nova" w:hAnsi="Century Gothic" w:cs="Proxima Nova"/>
          <w:sz w:val="20"/>
          <w:szCs w:val="20"/>
        </w:rPr>
        <w:t>. The project team expects that the entire budget will be consumed by the end of the project in December 2023. Moreover, according to the Project</w:t>
      </w:r>
      <w:r w:rsidR="00A571E8" w:rsidRPr="00466E20">
        <w:rPr>
          <w:rFonts w:ascii="Century Gothic" w:eastAsia="Proxima Nova" w:hAnsi="Century Gothic" w:cs="Proxima Nova"/>
          <w:sz w:val="20"/>
          <w:szCs w:val="20"/>
        </w:rPr>
        <w:t xml:space="preserve"> team</w:t>
      </w:r>
      <w:r w:rsidRPr="00466E20">
        <w:rPr>
          <w:rFonts w:ascii="Century Gothic" w:eastAsia="Proxima Nova" w:hAnsi="Century Gothic" w:cs="Proxima Nova"/>
          <w:sz w:val="20"/>
          <w:szCs w:val="20"/>
        </w:rPr>
        <w:t>, the e</w:t>
      </w:r>
      <w:r w:rsidR="00A571E8" w:rsidRPr="00466E20">
        <w:rPr>
          <w:rFonts w:ascii="Century Gothic" w:eastAsia="Proxima Nova" w:hAnsi="Century Gothic" w:cs="Proxima Nova"/>
          <w:sz w:val="20"/>
          <w:szCs w:val="20"/>
        </w:rPr>
        <w:t>-</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00A571E8" w:rsidRPr="00466E20">
        <w:rPr>
          <w:rFonts w:ascii="Century Gothic" w:eastAsia="Proxima Nova" w:hAnsi="Century Gothic" w:cs="Proxima Nova"/>
          <w:sz w:val="20"/>
          <w:szCs w:val="20"/>
        </w:rPr>
        <w:t xml:space="preserve">related activities </w:t>
      </w:r>
      <w:r w:rsidRPr="00466E20">
        <w:rPr>
          <w:rFonts w:ascii="Century Gothic" w:eastAsia="Proxima Nova" w:hAnsi="Century Gothic" w:cs="Proxima Nova"/>
          <w:sz w:val="20"/>
          <w:szCs w:val="20"/>
        </w:rPr>
        <w:t>showed a good cost effectiveness ratio. For a Swiss investment of CHF 260'000 into five e-parliaments, an average annual saving per one e-</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is up to CHF 40'000 of municipal funds. UN levy for selected projects of 1 % applied.</w:t>
      </w:r>
      <w:r w:rsidR="00A571E8" w:rsidRPr="00466E20">
        <w:rPr>
          <w:rFonts w:ascii="Century Gothic" w:eastAsia="Proxima Nova" w:hAnsi="Century Gothic" w:cs="Proxima Nova"/>
          <w:sz w:val="20"/>
          <w:szCs w:val="20"/>
        </w:rPr>
        <w:t xml:space="preserve"> This, however, then needs to be triangulated with the solutions` impact and operational effectiveness. </w:t>
      </w:r>
    </w:p>
    <w:p w14:paraId="0A5C73BD"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 </w:t>
      </w:r>
    </w:p>
    <w:p w14:paraId="17D0D72E"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Steering and Management.</w:t>
      </w:r>
      <w:r w:rsidRPr="00466E20">
        <w:rPr>
          <w:rFonts w:ascii="Century Gothic" w:eastAsia="Proxima Nova" w:hAnsi="Century Gothic" w:cs="Proxima Nova"/>
          <w:sz w:val="20"/>
          <w:szCs w:val="20"/>
        </w:rPr>
        <w:t xml:space="preserve"> A Project Board consisting of SDC, </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and UNDP </w:t>
      </w:r>
      <w:proofErr w:type="gramStart"/>
      <w:r w:rsidRPr="00466E20">
        <w:rPr>
          <w:rFonts w:ascii="Century Gothic" w:eastAsia="Proxima Nova" w:hAnsi="Century Gothic" w:cs="Proxima Nova"/>
          <w:sz w:val="20"/>
          <w:szCs w:val="20"/>
        </w:rPr>
        <w:t>was</w:t>
      </w:r>
      <w:proofErr w:type="gramEnd"/>
      <w:r w:rsidRPr="00466E20">
        <w:rPr>
          <w:rFonts w:ascii="Century Gothic" w:eastAsia="Proxima Nova" w:hAnsi="Century Gothic" w:cs="Proxima Nova"/>
          <w:sz w:val="20"/>
          <w:szCs w:val="20"/>
        </w:rPr>
        <w:t xml:space="preserve"> in charge of steering and making overall decisions for the Project. As part of the adaptive management approach, an advisory committee consisting of project stakeholders and interested parties (international community, CSOs, other projects) met twice a year to take stock of the Project's progress and to advise the Project Board on necessary adaptations.  For effective progress management, an active </w:t>
      </w:r>
      <w:r w:rsidR="00826AFF" w:rsidRPr="00466E20">
        <w:rPr>
          <w:rFonts w:ascii="Century Gothic" w:eastAsia="Proxima Nova" w:hAnsi="Century Gothic" w:cs="Proxima Nova"/>
          <w:sz w:val="20"/>
          <w:szCs w:val="20"/>
        </w:rPr>
        <w:t>back stopper</w:t>
      </w:r>
      <w:r w:rsidRPr="00466E20">
        <w:rPr>
          <w:rFonts w:ascii="Century Gothic" w:eastAsia="Proxima Nova" w:hAnsi="Century Gothic" w:cs="Proxima Nova"/>
          <w:sz w:val="20"/>
          <w:szCs w:val="20"/>
        </w:rPr>
        <w:t xml:space="preserve"> skilled in political economy analysis and adaptive program management to support the advisory board and the project team/SDC on adaptive management was hired.</w:t>
      </w:r>
    </w:p>
    <w:p w14:paraId="41DBB80F" w14:textId="77777777" w:rsidR="008F39E3" w:rsidRPr="00466E20" w:rsidRDefault="008F39E3" w:rsidP="00905130">
      <w:pPr>
        <w:spacing w:line="276" w:lineRule="auto"/>
        <w:jc w:val="both"/>
        <w:rPr>
          <w:rFonts w:ascii="Century Gothic" w:hAnsi="Century Gothic"/>
          <w:sz w:val="20"/>
          <w:szCs w:val="20"/>
        </w:rPr>
      </w:pPr>
    </w:p>
    <w:p w14:paraId="2530E1B5" w14:textId="77777777" w:rsidR="004A3AAB" w:rsidRPr="00466E20" w:rsidRDefault="00BB17D9" w:rsidP="003743B3">
      <w:pPr>
        <w:rPr>
          <w:rFonts w:ascii="Century Gothic" w:hAnsi="Century Gothic"/>
          <w:b/>
          <w:bCs/>
        </w:rPr>
      </w:pPr>
      <w:r w:rsidRPr="00466E20">
        <w:rPr>
          <w:rFonts w:ascii="Century Gothic" w:hAnsi="Century Gothic"/>
          <w:b/>
          <w:bCs/>
        </w:rPr>
        <w:t xml:space="preserve">3.5 </w:t>
      </w:r>
      <w:r w:rsidR="003E69F7" w:rsidRPr="00466E20">
        <w:rPr>
          <w:rFonts w:ascii="Century Gothic" w:hAnsi="Century Gothic"/>
          <w:b/>
          <w:bCs/>
        </w:rPr>
        <w:t xml:space="preserve">Impact   </w:t>
      </w:r>
    </w:p>
    <w:p w14:paraId="5F4F9074" w14:textId="77777777" w:rsidR="004A3AAB" w:rsidRPr="00466E20" w:rsidRDefault="004A3AAB" w:rsidP="00905130">
      <w:pPr>
        <w:pBdr>
          <w:top w:val="nil"/>
          <w:left w:val="nil"/>
          <w:bottom w:val="nil"/>
          <w:right w:val="nil"/>
          <w:between w:val="nil"/>
        </w:pBdr>
        <w:spacing w:line="276" w:lineRule="auto"/>
        <w:ind w:left="1080"/>
        <w:rPr>
          <w:rFonts w:ascii="Century Gothic" w:eastAsia="Proxima Nova" w:hAnsi="Century Gothic" w:cs="Proxima Nova"/>
          <w:b/>
          <w:color w:val="FF0000"/>
          <w:sz w:val="20"/>
          <w:szCs w:val="20"/>
        </w:rPr>
      </w:pPr>
    </w:p>
    <w:p w14:paraId="0A6598B9"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To assess the project`s impact, the evaluators were tasked to </w:t>
      </w:r>
      <w:r w:rsidR="00BB17D9" w:rsidRPr="00466E20">
        <w:rPr>
          <w:rFonts w:ascii="Century Gothic" w:eastAsia="Proxima Nova" w:hAnsi="Century Gothic" w:cs="Proxima Nova"/>
          <w:sz w:val="20"/>
          <w:szCs w:val="20"/>
        </w:rPr>
        <w:t>focus on</w:t>
      </w:r>
      <w:r w:rsidRPr="00466E20">
        <w:rPr>
          <w:rFonts w:ascii="Century Gothic" w:eastAsia="Proxima Nova" w:hAnsi="Century Gothic" w:cs="Proxima Nova"/>
          <w:sz w:val="20"/>
          <w:szCs w:val="20"/>
        </w:rPr>
        <w:t xml:space="preserve"> the role of the project in the evolution of the cross-party dialogue over the duration of the project and especially during the current phase</w:t>
      </w:r>
      <w:r w:rsidR="00F06788"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 Would this dialogue have taken place without project</w:t>
      </w:r>
      <w:r w:rsidR="00F06788" w:rsidRPr="00466E20">
        <w:rPr>
          <w:rFonts w:ascii="Century Gothic" w:eastAsia="Proxima Nova" w:hAnsi="Century Gothic" w:cs="Proxima Nova"/>
          <w:sz w:val="20"/>
          <w:szCs w:val="20"/>
        </w:rPr>
        <w:t>`s</w:t>
      </w:r>
      <w:r w:rsidRPr="00466E20">
        <w:rPr>
          <w:rFonts w:ascii="Century Gothic" w:eastAsia="Proxima Nova" w:hAnsi="Century Gothic" w:cs="Proxima Nova"/>
          <w:sz w:val="20"/>
          <w:szCs w:val="20"/>
        </w:rPr>
        <w:t xml:space="preserve"> support? At a higher level, the evaluation was to reflect on how the National Assembly evolve</w:t>
      </w:r>
      <w:r w:rsidR="00F06788" w:rsidRPr="00466E20">
        <w:rPr>
          <w:rFonts w:ascii="Century Gothic" w:eastAsia="Proxima Nova" w:hAnsi="Century Gothic" w:cs="Proxima Nova"/>
          <w:sz w:val="20"/>
          <w:szCs w:val="20"/>
        </w:rPr>
        <w:t>d</w:t>
      </w:r>
      <w:r w:rsidRPr="00466E20">
        <w:rPr>
          <w:rFonts w:ascii="Century Gothic" w:eastAsia="Proxima Nova" w:hAnsi="Century Gothic" w:cs="Proxima Nova"/>
          <w:sz w:val="20"/>
          <w:szCs w:val="20"/>
        </w:rPr>
        <w:t xml:space="preserve"> in terms of applying democratic practices compared to twelve years ago, particularly pointing to good practices and any setbacks that may have transpired</w:t>
      </w:r>
      <w:r w:rsidRPr="00466E20">
        <w:rPr>
          <w:rFonts w:ascii="Century Gothic" w:eastAsia="Proxima Nova" w:hAnsi="Century Gothic" w:cs="Proxima Nova"/>
          <w:sz w:val="20"/>
          <w:szCs w:val="20"/>
          <w:vertAlign w:val="superscript"/>
        </w:rPr>
        <w:footnoteReference w:id="27"/>
      </w:r>
      <w:r w:rsidRPr="00466E20">
        <w:rPr>
          <w:rFonts w:ascii="Century Gothic" w:eastAsia="Proxima Nova" w:hAnsi="Century Gothic" w:cs="Proxima Nova"/>
          <w:sz w:val="20"/>
          <w:szCs w:val="20"/>
        </w:rPr>
        <w:t xml:space="preserve">.  While the impact of Phase III is assessed here the assessment will also travel across the Project`s three phases </w:t>
      </w:r>
      <w:r w:rsidR="00BB17D9" w:rsidRPr="00466E20">
        <w:rPr>
          <w:rFonts w:ascii="Century Gothic" w:eastAsia="Proxima Nova" w:hAnsi="Century Gothic" w:cs="Proxima Nova"/>
          <w:sz w:val="20"/>
          <w:szCs w:val="20"/>
        </w:rPr>
        <w:t>to</w:t>
      </w:r>
      <w:r w:rsidRPr="00466E20">
        <w:rPr>
          <w:rFonts w:ascii="Century Gothic" w:eastAsia="Proxima Nova" w:hAnsi="Century Gothic" w:cs="Proxima Nova"/>
          <w:sz w:val="20"/>
          <w:szCs w:val="20"/>
        </w:rPr>
        <w:t xml:space="preserve"> illustrate the trajectory of the project`s overall impact, as appropriate for an exit evaluation.</w:t>
      </w:r>
    </w:p>
    <w:p w14:paraId="76A097DE"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09EF155D" w14:textId="77777777" w:rsidR="000973EC" w:rsidRPr="00466E20" w:rsidRDefault="003E69F7" w:rsidP="007D6700">
      <w:pPr>
        <w:pBdr>
          <w:top w:val="nil"/>
          <w:left w:val="nil"/>
          <w:bottom w:val="nil"/>
          <w:right w:val="nil"/>
          <w:between w:val="nil"/>
        </w:pBdr>
        <w:spacing w:line="276" w:lineRule="auto"/>
        <w:jc w:val="both"/>
        <w:rPr>
          <w:rFonts w:ascii="Century Gothic" w:hAnsi="Century Gothic"/>
          <w:sz w:val="20"/>
          <w:szCs w:val="20"/>
        </w:rPr>
      </w:pPr>
      <w:r w:rsidRPr="00466E20">
        <w:rPr>
          <w:rFonts w:ascii="Century Gothic" w:eastAsia="Proxima Nova" w:hAnsi="Century Gothic" w:cs="Proxima Nova"/>
          <w:b/>
          <w:sz w:val="20"/>
          <w:szCs w:val="20"/>
        </w:rPr>
        <w:t xml:space="preserve">Impact of Public Hearings and the evolution of cross-party dialogue. </w:t>
      </w:r>
      <w:r w:rsidRPr="00466E20">
        <w:rPr>
          <w:rFonts w:ascii="Century Gothic" w:eastAsia="Proxima Nova" w:hAnsi="Century Gothic" w:cs="Proxima Nova"/>
          <w:sz w:val="20"/>
          <w:szCs w:val="20"/>
        </w:rPr>
        <w:t xml:space="preserve">Since its inception the project has been promoting the cultivation of a strong participatory and deliberative culture within the National </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005203EE" w:rsidRPr="00466E20">
        <w:rPr>
          <w:rFonts w:ascii="Century Gothic" w:eastAsia="Proxima Nova" w:hAnsi="Century Gothic" w:cs="Proxima Nova"/>
          <w:sz w:val="20"/>
          <w:szCs w:val="20"/>
        </w:rPr>
        <w:t>and</w:t>
      </w:r>
      <w:r w:rsidRPr="00466E20">
        <w:rPr>
          <w:rFonts w:ascii="Century Gothic" w:eastAsia="Proxima Nova" w:hAnsi="Century Gothic" w:cs="Proxima Nova"/>
          <w:sz w:val="20"/>
          <w:szCs w:val="20"/>
        </w:rPr>
        <w:t xml:space="preserve"> at </w:t>
      </w:r>
      <w:r w:rsidR="005203EE" w:rsidRPr="00466E20">
        <w:rPr>
          <w:rFonts w:ascii="Century Gothic" w:eastAsia="Proxima Nova" w:hAnsi="Century Gothic" w:cs="Proxima Nova"/>
          <w:sz w:val="20"/>
          <w:szCs w:val="20"/>
        </w:rPr>
        <w:t xml:space="preserve">the </w:t>
      </w:r>
      <w:r w:rsidRPr="00466E20">
        <w:rPr>
          <w:rFonts w:ascii="Century Gothic" w:eastAsia="Proxima Nova" w:hAnsi="Century Gothic" w:cs="Proxima Nova"/>
          <w:sz w:val="20"/>
          <w:szCs w:val="20"/>
        </w:rPr>
        <w:t xml:space="preserve">local level. </w:t>
      </w:r>
      <w:r w:rsidR="005203EE" w:rsidRPr="00466E20">
        <w:rPr>
          <w:rFonts w:ascii="Century Gothic" w:eastAsia="Proxima Nova" w:hAnsi="Century Gothic" w:cs="Proxima Nova"/>
          <w:sz w:val="20"/>
          <w:szCs w:val="20"/>
        </w:rPr>
        <w:t>By</w:t>
      </w:r>
      <w:r w:rsidRPr="00466E20">
        <w:rPr>
          <w:rFonts w:ascii="Century Gothic" w:eastAsia="Proxima Nova" w:hAnsi="Century Gothic" w:cs="Proxima Nova"/>
          <w:sz w:val="20"/>
          <w:szCs w:val="20"/>
        </w:rPr>
        <w:t xml:space="preserve"> design, it targeted deliberative committee sessions and public hearings (Outcome 1) as its primary instrument.</w:t>
      </w:r>
      <w:r w:rsidR="000973EC" w:rsidRPr="00466E20">
        <w:rPr>
          <w:rFonts w:ascii="Century Gothic" w:hAnsi="Century Gothic"/>
          <w:b/>
          <w:bCs/>
          <w:sz w:val="20"/>
          <w:szCs w:val="20"/>
          <w:lang w:val="en-US"/>
        </w:rPr>
        <w:t xml:space="preserve"> </w:t>
      </w:r>
      <w:r w:rsidR="000973EC" w:rsidRPr="00466E20">
        <w:rPr>
          <w:rFonts w:ascii="Century Gothic" w:hAnsi="Century Gothic"/>
          <w:sz w:val="20"/>
          <w:szCs w:val="20"/>
        </w:rPr>
        <w:t xml:space="preserve">A peer review conducted in 2019 </w:t>
      </w:r>
      <w:r w:rsidR="007D6700" w:rsidRPr="00466E20">
        <w:rPr>
          <w:rFonts w:ascii="Century Gothic" w:hAnsi="Century Gothic"/>
          <w:sz w:val="20"/>
          <w:szCs w:val="20"/>
        </w:rPr>
        <w:t xml:space="preserve">also </w:t>
      </w:r>
      <w:r w:rsidR="000973EC" w:rsidRPr="00466E20">
        <w:rPr>
          <w:rFonts w:ascii="Century Gothic" w:hAnsi="Century Gothic"/>
          <w:sz w:val="20"/>
          <w:szCs w:val="20"/>
        </w:rPr>
        <w:t xml:space="preserve">recognized </w:t>
      </w:r>
      <w:r w:rsidR="007D6700" w:rsidRPr="00466E20">
        <w:rPr>
          <w:rFonts w:ascii="Century Gothic" w:hAnsi="Century Gothic"/>
          <w:sz w:val="20"/>
          <w:szCs w:val="20"/>
        </w:rPr>
        <w:t xml:space="preserve">that </w:t>
      </w:r>
      <w:r w:rsidR="000973EC" w:rsidRPr="00466E20">
        <w:rPr>
          <w:rFonts w:ascii="Century Gothic" w:hAnsi="Century Gothic"/>
          <w:sz w:val="20"/>
          <w:szCs w:val="20"/>
        </w:rPr>
        <w:t>the results achieved at technical level</w:t>
      </w:r>
      <w:r w:rsidR="007D6700" w:rsidRPr="00466E20">
        <w:rPr>
          <w:rFonts w:ascii="Century Gothic" w:hAnsi="Century Gothic"/>
          <w:sz w:val="20"/>
          <w:szCs w:val="20"/>
        </w:rPr>
        <w:t xml:space="preserve"> were sound</w:t>
      </w:r>
      <w:r w:rsidR="000973EC" w:rsidRPr="00466E20">
        <w:rPr>
          <w:rFonts w:ascii="Century Gothic" w:hAnsi="Century Gothic"/>
          <w:sz w:val="20"/>
          <w:szCs w:val="20"/>
        </w:rPr>
        <w:t xml:space="preserve">, but found that the Project </w:t>
      </w:r>
      <w:r w:rsidR="007D6700" w:rsidRPr="00466E20">
        <w:rPr>
          <w:rFonts w:ascii="Century Gothic" w:hAnsi="Century Gothic"/>
          <w:sz w:val="20"/>
          <w:szCs w:val="20"/>
        </w:rPr>
        <w:t xml:space="preserve">needed to engage better at </w:t>
      </w:r>
      <w:r w:rsidR="000973EC" w:rsidRPr="00466E20">
        <w:rPr>
          <w:rFonts w:ascii="Century Gothic" w:hAnsi="Century Gothic"/>
          <w:sz w:val="20"/>
          <w:szCs w:val="20"/>
        </w:rPr>
        <w:t xml:space="preserve">the strategic/political level </w:t>
      </w:r>
      <w:r w:rsidR="007D6700" w:rsidRPr="00466E20">
        <w:rPr>
          <w:rFonts w:ascii="Century Gothic" w:hAnsi="Century Gothic"/>
          <w:sz w:val="20"/>
          <w:szCs w:val="20"/>
        </w:rPr>
        <w:t>in</w:t>
      </w:r>
      <w:r w:rsidR="000973EC" w:rsidRPr="00466E20">
        <w:rPr>
          <w:rFonts w:ascii="Century Gothic" w:hAnsi="Century Gothic"/>
          <w:sz w:val="20"/>
          <w:szCs w:val="20"/>
        </w:rPr>
        <w:t xml:space="preserve"> respond</w:t>
      </w:r>
      <w:r w:rsidR="007D6700" w:rsidRPr="00466E20">
        <w:rPr>
          <w:rFonts w:ascii="Century Gothic" w:hAnsi="Century Gothic"/>
          <w:sz w:val="20"/>
          <w:szCs w:val="20"/>
        </w:rPr>
        <w:t xml:space="preserve">ing </w:t>
      </w:r>
      <w:r w:rsidR="000973EC" w:rsidRPr="00466E20">
        <w:rPr>
          <w:rFonts w:ascii="Century Gothic" w:hAnsi="Century Gothic"/>
          <w:sz w:val="20"/>
          <w:szCs w:val="20"/>
        </w:rPr>
        <w:t>to the deteriorating political situation.</w:t>
      </w:r>
      <w:r w:rsidR="000973EC" w:rsidRPr="00466E20">
        <w:rPr>
          <w:vertAlign w:val="superscript"/>
        </w:rPr>
        <w:footnoteReference w:id="28"/>
      </w:r>
      <w:r w:rsidR="000973EC" w:rsidRPr="00466E20">
        <w:rPr>
          <w:rFonts w:ascii="Century Gothic" w:hAnsi="Century Gothic"/>
          <w:sz w:val="20"/>
          <w:szCs w:val="20"/>
        </w:rPr>
        <w:t xml:space="preserve"> </w:t>
      </w:r>
      <w:r w:rsidR="007D6700" w:rsidRPr="00466E20">
        <w:rPr>
          <w:rFonts w:ascii="Century Gothic" w:hAnsi="Century Gothic"/>
          <w:sz w:val="20"/>
          <w:szCs w:val="20"/>
        </w:rPr>
        <w:t>It</w:t>
      </w:r>
      <w:r w:rsidR="000973EC" w:rsidRPr="00466E20">
        <w:rPr>
          <w:rFonts w:ascii="Century Gothic" w:hAnsi="Century Gothic"/>
          <w:sz w:val="20"/>
          <w:szCs w:val="20"/>
        </w:rPr>
        <w:t xml:space="preserve"> advised for a more strategic and political approach by ensuring </w:t>
      </w:r>
      <w:r w:rsidR="007D6700" w:rsidRPr="00466E20">
        <w:rPr>
          <w:rFonts w:ascii="Century Gothic" w:hAnsi="Century Gothic"/>
          <w:sz w:val="20"/>
          <w:szCs w:val="20"/>
        </w:rPr>
        <w:t xml:space="preserve">more </w:t>
      </w:r>
      <w:r w:rsidR="000973EC" w:rsidRPr="00466E20">
        <w:rPr>
          <w:rFonts w:ascii="Century Gothic" w:hAnsi="Century Gothic"/>
          <w:sz w:val="20"/>
          <w:szCs w:val="20"/>
        </w:rPr>
        <w:t xml:space="preserve">space for cross-party dialogue in the </w:t>
      </w:r>
      <w:r w:rsidR="00617D10" w:rsidRPr="00466E20">
        <w:rPr>
          <w:rFonts w:ascii="Century Gothic" w:hAnsi="Century Gothic"/>
          <w:sz w:val="20"/>
          <w:szCs w:val="20"/>
        </w:rPr>
        <w:t>Parliament</w:t>
      </w:r>
      <w:r w:rsidR="008A27FF" w:rsidRPr="00466E20">
        <w:rPr>
          <w:rFonts w:ascii="Century Gothic" w:hAnsi="Century Gothic"/>
          <w:sz w:val="20"/>
          <w:szCs w:val="20"/>
        </w:rPr>
        <w:t xml:space="preserve"> </w:t>
      </w:r>
      <w:r w:rsidR="000973EC" w:rsidRPr="00466E20">
        <w:rPr>
          <w:rFonts w:ascii="Century Gothic" w:hAnsi="Century Gothic"/>
          <w:sz w:val="20"/>
          <w:szCs w:val="20"/>
        </w:rPr>
        <w:t>in line with democratic practice and by enhancing transparency in the Parliament’s work</w:t>
      </w:r>
      <w:r w:rsidR="007D6700" w:rsidRPr="00466E20">
        <w:rPr>
          <w:rFonts w:ascii="Century Gothic" w:hAnsi="Century Gothic"/>
          <w:sz w:val="20"/>
          <w:szCs w:val="20"/>
        </w:rPr>
        <w:t xml:space="preserve"> hence</w:t>
      </w:r>
      <w:r w:rsidR="000973EC" w:rsidRPr="00466E20">
        <w:rPr>
          <w:rFonts w:ascii="Century Gothic" w:hAnsi="Century Gothic"/>
          <w:sz w:val="20"/>
          <w:szCs w:val="20"/>
        </w:rPr>
        <w:t xml:space="preserve"> better oversight.</w:t>
      </w:r>
    </w:p>
    <w:p w14:paraId="3413520C"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643F7837"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Throughout the project`s duration a series of public hearings on diverse topics </w:t>
      </w:r>
      <w:r w:rsidR="005203EE" w:rsidRPr="00466E20">
        <w:rPr>
          <w:rFonts w:ascii="Century Gothic" w:eastAsia="Proxima Nova" w:hAnsi="Century Gothic" w:cs="Proxima Nova"/>
          <w:sz w:val="20"/>
          <w:szCs w:val="20"/>
        </w:rPr>
        <w:t>were</w:t>
      </w:r>
      <w:r w:rsidRPr="00466E20">
        <w:rPr>
          <w:rFonts w:ascii="Century Gothic" w:eastAsia="Proxima Nova" w:hAnsi="Century Gothic" w:cs="Proxima Nova"/>
          <w:sz w:val="20"/>
          <w:szCs w:val="20"/>
        </w:rPr>
        <w:t xml:space="preserve"> organised at both levels. Parliamentary committees may organize PH for the purpose of:</w:t>
      </w:r>
    </w:p>
    <w:p w14:paraId="71F3B85C" w14:textId="77777777" w:rsidR="004A3AAB" w:rsidRPr="00466E20" w:rsidRDefault="004A3AAB" w:rsidP="00905130">
      <w:pPr>
        <w:spacing w:line="276" w:lineRule="auto"/>
        <w:jc w:val="both"/>
        <w:rPr>
          <w:rFonts w:ascii="Century Gothic" w:eastAsia="Proxima Nova" w:hAnsi="Century Gothic" w:cs="Proxima Nova"/>
          <w:sz w:val="10"/>
          <w:szCs w:val="10"/>
        </w:rPr>
      </w:pPr>
    </w:p>
    <w:p w14:paraId="2DF48E38" w14:textId="77777777" w:rsidR="004A3AAB" w:rsidRPr="00466E20" w:rsidRDefault="003E69F7" w:rsidP="00905130">
      <w:pPr>
        <w:shd w:val="clear" w:color="auto" w:fill="FFFFFF"/>
        <w:spacing w:after="220" w:line="276" w:lineRule="auto"/>
        <w:ind w:left="720" w:right="480"/>
        <w:jc w:val="both"/>
        <w:rPr>
          <w:rFonts w:ascii="Century Gothic" w:eastAsia="Proxima Nova" w:hAnsi="Century Gothic" w:cs="Proxima Nova"/>
          <w:sz w:val="20"/>
          <w:szCs w:val="20"/>
        </w:rPr>
      </w:pPr>
      <w:r w:rsidRPr="00466E20">
        <w:rPr>
          <w:rFonts w:ascii="Century Gothic" w:eastAsia="Proxima Nova" w:hAnsi="Century Gothic" w:cs="Proxima Nova"/>
          <w:sz w:val="19"/>
          <w:szCs w:val="19"/>
        </w:rPr>
        <w:t>`</w:t>
      </w:r>
      <w:r w:rsidRPr="00466E20">
        <w:rPr>
          <w:rFonts w:ascii="Century Gothic" w:eastAsia="Proxima Nova" w:hAnsi="Century Gothic" w:cs="Proxima Nova"/>
          <w:i/>
          <w:sz w:val="19"/>
          <w:szCs w:val="19"/>
        </w:rPr>
        <w:t>Obtaining information, or professional opinions on proposed acts which are in the parliamentary procedure, clarification of certain provisions from an existing or proposed act, clarification of issues of importance for preparing the proposals of acts or other issues within the competences of the committee, as well as for the purpose of monitoring the implementation and application of legislation, i.e., realisation of the oversight function of the National Assembly, as regulated by the National Assembly Rules of Procedure.`</w:t>
      </w:r>
      <w:r w:rsidR="005143A7" w:rsidRPr="00466E20">
        <w:rPr>
          <w:rFonts w:ascii="Century Gothic" w:eastAsia="Proxima Nova" w:hAnsi="Century Gothic" w:cs="Proxima Nova"/>
          <w:i/>
          <w:sz w:val="20"/>
          <w:szCs w:val="20"/>
        </w:rPr>
        <w:t xml:space="preserve"> </w:t>
      </w:r>
      <w:r w:rsidRPr="00466E20">
        <w:rPr>
          <w:rFonts w:ascii="Century Gothic" w:eastAsia="Proxima Nova" w:hAnsi="Century Gothic" w:cs="Proxima Nova"/>
          <w:i/>
          <w:sz w:val="20"/>
          <w:szCs w:val="20"/>
          <w:vertAlign w:val="superscript"/>
        </w:rPr>
        <w:footnoteReference w:id="29"/>
      </w:r>
      <w:r w:rsidRPr="00466E20">
        <w:rPr>
          <w:rFonts w:ascii="Century Gothic" w:eastAsia="Proxima Nova" w:hAnsi="Century Gothic" w:cs="Proxima Nova"/>
          <w:i/>
          <w:sz w:val="20"/>
          <w:szCs w:val="20"/>
        </w:rPr>
        <w:t xml:space="preserve"> </w:t>
      </w:r>
      <w:r w:rsidRPr="00466E20">
        <w:rPr>
          <w:rFonts w:ascii="Century Gothic" w:eastAsia="Proxima Nova" w:hAnsi="Century Gothic" w:cs="Proxima Nova"/>
          <w:sz w:val="20"/>
          <w:szCs w:val="20"/>
        </w:rPr>
        <w:t xml:space="preserve"> </w:t>
      </w:r>
    </w:p>
    <w:p w14:paraId="1A00CA4B" w14:textId="77777777" w:rsidR="004A3AAB"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In Phase III alone, 31 PH were held in </w:t>
      </w:r>
      <w:r w:rsidR="005203EE" w:rsidRPr="00466E20">
        <w:rPr>
          <w:rFonts w:ascii="Century Gothic" w:eastAsia="Proxima Nova" w:hAnsi="Century Gothic" w:cs="Proxima Nova"/>
          <w:sz w:val="20"/>
          <w:szCs w:val="20"/>
        </w:rPr>
        <w:t xml:space="preserve">different </w:t>
      </w:r>
      <w:r w:rsidRPr="00466E20">
        <w:rPr>
          <w:rFonts w:ascii="Century Gothic" w:eastAsia="Proxima Nova" w:hAnsi="Century Gothic" w:cs="Proxima Nova"/>
          <w:sz w:val="20"/>
          <w:szCs w:val="20"/>
        </w:rPr>
        <w:t xml:space="preserve">NARS` committees and local, which exceeded the originally planned 20 for the phase. In other phases the numbers were also sizeable. Public`s appreciation of PH has been allegedly also positive where PH were seen to </w:t>
      </w:r>
      <w:r w:rsidRPr="00466E20">
        <w:rPr>
          <w:rFonts w:ascii="Century Gothic" w:eastAsia="Arial" w:hAnsi="Century Gothic" w:cs="Arial"/>
          <w:i/>
          <w:sz w:val="20"/>
          <w:szCs w:val="20"/>
        </w:rPr>
        <w:t xml:space="preserve">`motivate citizens’ participation and build up more respectful relationships between citizens and MPs/NA. A public perception survey showed that while NA plenary sessions still produced mostly negative reactions, public hearings produced mainly positive </w:t>
      </w:r>
      <w:r w:rsidR="00E959E5" w:rsidRPr="00466E20">
        <w:rPr>
          <w:rFonts w:ascii="Century Gothic" w:eastAsia="Arial" w:hAnsi="Century Gothic" w:cs="Arial"/>
          <w:i/>
          <w:sz w:val="20"/>
          <w:szCs w:val="20"/>
        </w:rPr>
        <w:t>sentiments. `</w:t>
      </w:r>
      <w:r w:rsidRPr="00466E20">
        <w:rPr>
          <w:rFonts w:ascii="Century Gothic" w:eastAsia="Arial" w:hAnsi="Century Gothic" w:cs="Arial"/>
          <w:i/>
          <w:sz w:val="20"/>
          <w:szCs w:val="20"/>
          <w:vertAlign w:val="superscript"/>
        </w:rPr>
        <w:footnoteReference w:id="30"/>
      </w:r>
    </w:p>
    <w:p w14:paraId="2B5D71D2"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3AE43F36" w14:textId="77777777" w:rsidR="000E7AEE"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Hence when it comes to the </w:t>
      </w:r>
      <w:r w:rsidRPr="00466E20">
        <w:rPr>
          <w:rFonts w:ascii="Century Gothic" w:eastAsia="Proxima Nova" w:hAnsi="Century Gothic" w:cs="Proxima Nova"/>
          <w:i/>
          <w:sz w:val="20"/>
          <w:szCs w:val="20"/>
        </w:rPr>
        <w:t>sustain</w:t>
      </w:r>
      <w:r w:rsidR="00E626B1" w:rsidRPr="00466E20">
        <w:rPr>
          <w:rFonts w:ascii="Century Gothic" w:eastAsia="Proxima Nova" w:hAnsi="Century Gothic" w:cs="Proxima Nova"/>
          <w:i/>
          <w:sz w:val="20"/>
          <w:szCs w:val="20"/>
        </w:rPr>
        <w:t xml:space="preserve">ability </w:t>
      </w:r>
      <w:r w:rsidRPr="00466E20">
        <w:rPr>
          <w:rFonts w:ascii="Century Gothic" w:eastAsia="Proxima Nova" w:hAnsi="Century Gothic" w:cs="Proxima Nova"/>
          <w:sz w:val="20"/>
          <w:szCs w:val="20"/>
        </w:rPr>
        <w:t xml:space="preserve">of PH as a legislatively set and institutionalised practice in a </w:t>
      </w:r>
      <w:r w:rsidR="00BB17D9" w:rsidRPr="00466E20">
        <w:rPr>
          <w:rFonts w:ascii="Century Gothic" w:eastAsia="Proxima Nova" w:hAnsi="Century Gothic" w:cs="Proxima Nova"/>
          <w:sz w:val="20"/>
          <w:szCs w:val="20"/>
        </w:rPr>
        <w:t>hypersensitive</w:t>
      </w:r>
      <w:r w:rsidRPr="00466E20">
        <w:rPr>
          <w:rFonts w:ascii="Century Gothic" w:eastAsia="Proxima Nova" w:hAnsi="Century Gothic" w:cs="Proxima Nova"/>
          <w:sz w:val="20"/>
          <w:szCs w:val="20"/>
        </w:rPr>
        <w:t xml:space="preserve"> political context where polyvocality </w:t>
      </w:r>
      <w:r w:rsidR="00E626B1" w:rsidRPr="00466E20">
        <w:rPr>
          <w:rFonts w:ascii="Century Gothic" w:eastAsia="Proxima Nova" w:hAnsi="Century Gothic" w:cs="Proxima Nova"/>
          <w:sz w:val="20"/>
          <w:szCs w:val="20"/>
        </w:rPr>
        <w:t>is</w:t>
      </w:r>
      <w:r w:rsidRPr="00466E20">
        <w:rPr>
          <w:rFonts w:ascii="Century Gothic" w:eastAsia="Proxima Nova" w:hAnsi="Century Gothic" w:cs="Proxima Nova"/>
          <w:sz w:val="20"/>
          <w:szCs w:val="20"/>
        </w:rPr>
        <w:t xml:space="preserve"> limited, the project has done well. By design the project complied with IPU`s criteria for democratic parliaments </w:t>
      </w:r>
      <w:r w:rsidR="00E626B1" w:rsidRPr="00466E20">
        <w:rPr>
          <w:rFonts w:ascii="Century Gothic" w:eastAsia="Proxima Nova" w:hAnsi="Century Gothic" w:cs="Proxima Nova"/>
          <w:sz w:val="20"/>
          <w:szCs w:val="20"/>
        </w:rPr>
        <w:t xml:space="preserve">by </w:t>
      </w:r>
      <w:r w:rsidRPr="00466E20">
        <w:rPr>
          <w:rFonts w:ascii="Century Gothic" w:eastAsia="Proxima Nova" w:hAnsi="Century Gothic" w:cs="Proxima Nova"/>
          <w:sz w:val="20"/>
          <w:szCs w:val="20"/>
        </w:rPr>
        <w:t>promoting the participation of diverse groups in parliamentary processes (IPU Indicators 6.1 - 6.3)</w:t>
      </w:r>
      <w:r w:rsidRPr="00466E20">
        <w:rPr>
          <w:rFonts w:ascii="Century Gothic" w:eastAsia="Proxima Nova" w:hAnsi="Century Gothic" w:cs="Proxima Nova"/>
          <w:sz w:val="20"/>
          <w:szCs w:val="20"/>
          <w:vertAlign w:val="superscript"/>
        </w:rPr>
        <w:footnoteReference w:id="31"/>
      </w:r>
      <w:r w:rsidRPr="00466E20">
        <w:rPr>
          <w:rFonts w:ascii="Century Gothic" w:eastAsia="Proxima Nova" w:hAnsi="Century Gothic" w:cs="Proxima Nova"/>
          <w:sz w:val="20"/>
          <w:szCs w:val="20"/>
        </w:rPr>
        <w:t xml:space="preserve">. A level of transparency </w:t>
      </w:r>
      <w:r w:rsidR="00E626B1" w:rsidRPr="00466E20">
        <w:rPr>
          <w:rFonts w:ascii="Century Gothic" w:eastAsia="Proxima Nova" w:hAnsi="Century Gothic" w:cs="Proxima Nova"/>
          <w:sz w:val="20"/>
          <w:szCs w:val="20"/>
        </w:rPr>
        <w:t xml:space="preserve">on </w:t>
      </w:r>
      <w:r w:rsidRPr="00466E20">
        <w:rPr>
          <w:rFonts w:ascii="Century Gothic" w:eastAsia="Proxima Nova" w:hAnsi="Century Gothic" w:cs="Proxima Nova"/>
          <w:sz w:val="20"/>
          <w:szCs w:val="20"/>
        </w:rPr>
        <w:t xml:space="preserve">PH </w:t>
      </w:r>
      <w:r w:rsidR="000E7AEE" w:rsidRPr="00466E20">
        <w:rPr>
          <w:rFonts w:ascii="Century Gothic" w:eastAsia="Proxima Nova" w:hAnsi="Century Gothic" w:cs="Proxima Nova"/>
          <w:sz w:val="20"/>
          <w:szCs w:val="20"/>
        </w:rPr>
        <w:t>was</w:t>
      </w:r>
      <w:r w:rsidRPr="00466E20">
        <w:rPr>
          <w:rFonts w:ascii="Century Gothic" w:eastAsia="Proxima Nova" w:hAnsi="Century Gothic" w:cs="Proxima Nova"/>
          <w:sz w:val="20"/>
          <w:szCs w:val="20"/>
        </w:rPr>
        <w:t xml:space="preserve"> also reached </w:t>
      </w:r>
      <w:r w:rsidR="00285359" w:rsidRPr="00466E20">
        <w:rPr>
          <w:rFonts w:ascii="Century Gothic" w:eastAsia="Proxima Nova" w:hAnsi="Century Gothic" w:cs="Proxima Nova"/>
          <w:sz w:val="20"/>
          <w:szCs w:val="20"/>
        </w:rPr>
        <w:t xml:space="preserve">through </w:t>
      </w:r>
      <w:r w:rsidRPr="00466E20">
        <w:rPr>
          <w:rFonts w:ascii="Century Gothic" w:eastAsia="Proxima Nova" w:hAnsi="Century Gothic" w:cs="Proxima Nova"/>
          <w:sz w:val="20"/>
          <w:szCs w:val="20"/>
        </w:rPr>
        <w:t>NARS</w:t>
      </w:r>
      <w:r w:rsidR="00285359"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 xml:space="preserve"> </w:t>
      </w:r>
      <w:r w:rsidR="00E626B1" w:rsidRPr="00466E20">
        <w:rPr>
          <w:rFonts w:ascii="Century Gothic" w:eastAsia="Proxima Nova" w:hAnsi="Century Gothic" w:cs="Proxima Nova"/>
          <w:sz w:val="20"/>
          <w:szCs w:val="20"/>
        </w:rPr>
        <w:t>disclos</w:t>
      </w:r>
      <w:r w:rsidR="00285359" w:rsidRPr="00466E20">
        <w:rPr>
          <w:rFonts w:ascii="Century Gothic" w:eastAsia="Proxima Nova" w:hAnsi="Century Gothic" w:cs="Proxima Nova"/>
          <w:sz w:val="20"/>
          <w:szCs w:val="20"/>
        </w:rPr>
        <w:t>ure of</w:t>
      </w:r>
      <w:r w:rsidRPr="00466E20">
        <w:rPr>
          <w:rFonts w:ascii="Century Gothic" w:eastAsia="Proxima Nova" w:hAnsi="Century Gothic" w:cs="Proxima Nova"/>
          <w:sz w:val="20"/>
          <w:szCs w:val="20"/>
        </w:rPr>
        <w:t xml:space="preserve"> all PH held on its </w:t>
      </w:r>
      <w:hyperlink r:id="rId19">
        <w:r w:rsidRPr="00466E20">
          <w:rPr>
            <w:rFonts w:ascii="Century Gothic" w:eastAsia="Proxima Nova" w:hAnsi="Century Gothic" w:cs="Proxima Nova"/>
            <w:color w:val="1155CC"/>
            <w:sz w:val="20"/>
            <w:szCs w:val="20"/>
            <w:u w:val="single"/>
          </w:rPr>
          <w:t>official website</w:t>
        </w:r>
      </w:hyperlink>
      <w:r w:rsidR="00E626B1" w:rsidRPr="00466E20">
        <w:rPr>
          <w:rFonts w:ascii="Century Gothic" w:eastAsia="Proxima Nova" w:hAnsi="Century Gothic" w:cs="Proxima Nova"/>
          <w:sz w:val="20"/>
          <w:szCs w:val="20"/>
        </w:rPr>
        <w:t xml:space="preserve">. </w:t>
      </w:r>
      <w:r w:rsidR="00285359" w:rsidRPr="00466E20">
        <w:rPr>
          <w:rFonts w:ascii="Century Gothic" w:eastAsia="Proxima Nova" w:hAnsi="Century Gothic" w:cs="Proxima Nova"/>
          <w:sz w:val="20"/>
          <w:szCs w:val="20"/>
        </w:rPr>
        <w:t>Future</w:t>
      </w:r>
      <w:r w:rsidR="00E626B1" w:rsidRPr="00466E20">
        <w:rPr>
          <w:rFonts w:ascii="Century Gothic" w:eastAsia="Proxima Nova" w:hAnsi="Century Gothic" w:cs="Proxima Nova"/>
          <w:sz w:val="20"/>
          <w:szCs w:val="20"/>
        </w:rPr>
        <w:t xml:space="preserve"> improve</w:t>
      </w:r>
      <w:r w:rsidR="00285359" w:rsidRPr="00466E20">
        <w:rPr>
          <w:rFonts w:ascii="Century Gothic" w:eastAsia="Proxima Nova" w:hAnsi="Century Gothic" w:cs="Proxima Nova"/>
          <w:sz w:val="20"/>
          <w:szCs w:val="20"/>
        </w:rPr>
        <w:t>ment</w:t>
      </w:r>
      <w:r w:rsidR="00E626B1" w:rsidRPr="00466E20">
        <w:rPr>
          <w:rFonts w:ascii="Century Gothic" w:eastAsia="Proxima Nova" w:hAnsi="Century Gothic" w:cs="Proxima Nova"/>
          <w:sz w:val="20"/>
          <w:szCs w:val="20"/>
        </w:rPr>
        <w:t xml:space="preserve">, </w:t>
      </w:r>
      <w:r w:rsidR="00BB17D9" w:rsidRPr="00466E20">
        <w:rPr>
          <w:rFonts w:ascii="Century Gothic" w:eastAsia="Proxima Nova" w:hAnsi="Century Gothic" w:cs="Proxima Nova"/>
          <w:sz w:val="20"/>
          <w:szCs w:val="20"/>
        </w:rPr>
        <w:t>however, should</w:t>
      </w:r>
      <w:r w:rsidR="00285359" w:rsidRPr="00466E20">
        <w:rPr>
          <w:rFonts w:ascii="Century Gothic" w:eastAsia="Proxima Nova" w:hAnsi="Century Gothic" w:cs="Proxima Nova"/>
          <w:sz w:val="20"/>
          <w:szCs w:val="20"/>
        </w:rPr>
        <w:t xml:space="preserve"> also include </w:t>
      </w:r>
      <w:r w:rsidR="00E626B1" w:rsidRPr="00466E20">
        <w:rPr>
          <w:rFonts w:ascii="Century Gothic" w:eastAsia="Proxima Nova" w:hAnsi="Century Gothic" w:cs="Proxima Nova"/>
          <w:sz w:val="20"/>
          <w:szCs w:val="20"/>
        </w:rPr>
        <w:t>the publishing</w:t>
      </w:r>
      <w:r w:rsidR="000E7AEE" w:rsidRPr="00466E20">
        <w:rPr>
          <w:rFonts w:ascii="Century Gothic" w:eastAsia="Proxima Nova" w:hAnsi="Century Gothic" w:cs="Proxima Nova"/>
          <w:sz w:val="20"/>
          <w:szCs w:val="20"/>
        </w:rPr>
        <w:t xml:space="preserve"> </w:t>
      </w:r>
      <w:r w:rsidR="00FD6CE2" w:rsidRPr="00466E20">
        <w:rPr>
          <w:rFonts w:ascii="Century Gothic" w:eastAsia="Proxima Nova" w:hAnsi="Century Gothic" w:cs="Proxima Nova"/>
          <w:sz w:val="20"/>
          <w:szCs w:val="20"/>
        </w:rPr>
        <w:t xml:space="preserve">of </w:t>
      </w:r>
      <w:r w:rsidR="00285359" w:rsidRPr="00466E20">
        <w:rPr>
          <w:rFonts w:ascii="Century Gothic" w:eastAsia="Proxima Nova" w:hAnsi="Century Gothic" w:cs="Proxima Nova"/>
          <w:sz w:val="20"/>
          <w:szCs w:val="20"/>
        </w:rPr>
        <w:t xml:space="preserve">discussions or the full public streaming </w:t>
      </w:r>
      <w:r w:rsidR="00FD6CE2" w:rsidRPr="00466E20">
        <w:rPr>
          <w:rFonts w:ascii="Century Gothic" w:eastAsia="Proxima Nova" w:hAnsi="Century Gothic" w:cs="Proxima Nova"/>
          <w:sz w:val="20"/>
          <w:szCs w:val="20"/>
        </w:rPr>
        <w:t>of</w:t>
      </w:r>
      <w:r w:rsidR="00E626B1" w:rsidRPr="00466E20">
        <w:rPr>
          <w:rFonts w:ascii="Century Gothic" w:eastAsia="Proxima Nova" w:hAnsi="Century Gothic" w:cs="Proxima Nova"/>
          <w:sz w:val="20"/>
          <w:szCs w:val="20"/>
        </w:rPr>
        <w:t xml:space="preserve"> PH </w:t>
      </w:r>
      <w:r w:rsidRPr="00466E20">
        <w:rPr>
          <w:rFonts w:ascii="Century Gothic" w:eastAsia="Proxima Nova" w:hAnsi="Century Gothic" w:cs="Proxima Nova"/>
          <w:sz w:val="20"/>
          <w:szCs w:val="20"/>
        </w:rPr>
        <w:t>proceedings</w:t>
      </w:r>
      <w:r w:rsidR="00285359" w:rsidRPr="00466E20">
        <w:rPr>
          <w:rFonts w:ascii="Century Gothic" w:eastAsia="Proxima Nova" w:hAnsi="Century Gothic" w:cs="Proxima Nova"/>
          <w:sz w:val="20"/>
          <w:szCs w:val="20"/>
        </w:rPr>
        <w:t xml:space="preserve"> which is currently not available</w:t>
      </w:r>
      <w:r w:rsidRPr="00466E20">
        <w:rPr>
          <w:rFonts w:ascii="Century Gothic" w:eastAsia="Proxima Nova" w:hAnsi="Century Gothic" w:cs="Proxima Nova"/>
          <w:sz w:val="20"/>
          <w:szCs w:val="20"/>
        </w:rPr>
        <w:t xml:space="preserve">.  </w:t>
      </w:r>
      <w:r w:rsidR="00A61579" w:rsidRPr="00466E20">
        <w:rPr>
          <w:rFonts w:ascii="Century Gothic" w:eastAsia="Proxima Nova" w:hAnsi="Century Gothic" w:cs="Proxima Nova"/>
          <w:sz w:val="20"/>
          <w:szCs w:val="20"/>
        </w:rPr>
        <w:t xml:space="preserve">Despite </w:t>
      </w:r>
      <w:r w:rsidRPr="00466E20">
        <w:rPr>
          <w:rFonts w:ascii="Century Gothic" w:eastAsia="Proxima Nova" w:hAnsi="Century Gothic" w:cs="Proxima Nova"/>
          <w:sz w:val="20"/>
          <w:szCs w:val="20"/>
        </w:rPr>
        <w:t xml:space="preserve">the possibility of PH being politicised and </w:t>
      </w:r>
      <w:r w:rsidR="00FD6CE2" w:rsidRPr="00466E20">
        <w:rPr>
          <w:rFonts w:ascii="Century Gothic" w:eastAsia="Proxima Nova" w:hAnsi="Century Gothic" w:cs="Proxima Nova"/>
          <w:sz w:val="20"/>
          <w:szCs w:val="20"/>
        </w:rPr>
        <w:t xml:space="preserve">with a tendency </w:t>
      </w:r>
      <w:r w:rsidRPr="00466E20">
        <w:rPr>
          <w:rFonts w:ascii="Century Gothic" w:eastAsia="Proxima Nova" w:hAnsi="Century Gothic" w:cs="Proxima Nova"/>
          <w:sz w:val="20"/>
          <w:szCs w:val="20"/>
        </w:rPr>
        <w:t xml:space="preserve">of being </w:t>
      </w:r>
      <w:r w:rsidR="00E626B1" w:rsidRPr="00466E20">
        <w:rPr>
          <w:rFonts w:ascii="Century Gothic" w:eastAsia="Proxima Nova" w:hAnsi="Century Gothic" w:cs="Proxima Nova"/>
          <w:sz w:val="20"/>
          <w:szCs w:val="20"/>
        </w:rPr>
        <w:t>overused</w:t>
      </w:r>
      <w:r w:rsidRPr="00466E20">
        <w:rPr>
          <w:rFonts w:ascii="Century Gothic" w:eastAsia="Proxima Nova" w:hAnsi="Century Gothic" w:cs="Proxima Nova"/>
          <w:sz w:val="20"/>
          <w:szCs w:val="20"/>
        </w:rPr>
        <w:t xml:space="preserve"> in donor projects, a concern that has been aired by some stakeholders</w:t>
      </w:r>
      <w:r w:rsidRPr="00466E20">
        <w:rPr>
          <w:rFonts w:ascii="Century Gothic" w:eastAsia="Proxima Nova" w:hAnsi="Century Gothic" w:cs="Proxima Nova"/>
          <w:sz w:val="20"/>
          <w:szCs w:val="20"/>
          <w:vertAlign w:val="superscript"/>
        </w:rPr>
        <w:footnoteReference w:id="32"/>
      </w:r>
      <w:r w:rsidRPr="00466E20">
        <w:rPr>
          <w:rFonts w:ascii="Century Gothic" w:eastAsia="Proxima Nova" w:hAnsi="Century Gothic" w:cs="Proxima Nova"/>
          <w:sz w:val="20"/>
          <w:szCs w:val="20"/>
        </w:rPr>
        <w:t xml:space="preserve">, PH have become </w:t>
      </w:r>
      <w:r w:rsidR="00E626B1" w:rsidRPr="00466E20">
        <w:rPr>
          <w:rFonts w:ascii="Century Gothic" w:eastAsia="Proxima Nova" w:hAnsi="Century Gothic" w:cs="Proxima Nova"/>
          <w:sz w:val="20"/>
          <w:szCs w:val="20"/>
        </w:rPr>
        <w:t xml:space="preserve">a widely </w:t>
      </w:r>
      <w:r w:rsidRPr="00466E20">
        <w:rPr>
          <w:rFonts w:ascii="Century Gothic" w:eastAsia="Proxima Nova" w:hAnsi="Century Gothic" w:cs="Proxima Nova"/>
          <w:sz w:val="20"/>
          <w:szCs w:val="20"/>
        </w:rPr>
        <w:t xml:space="preserve">accepted instrument for political deliberation </w:t>
      </w:r>
      <w:r w:rsidR="00E626B1" w:rsidRPr="00466E20">
        <w:rPr>
          <w:rFonts w:ascii="Century Gothic" w:eastAsia="Proxima Nova" w:hAnsi="Century Gothic" w:cs="Proxima Nova"/>
          <w:sz w:val="20"/>
          <w:szCs w:val="20"/>
        </w:rPr>
        <w:t xml:space="preserve">in </w:t>
      </w:r>
      <w:r w:rsidRPr="00466E20">
        <w:rPr>
          <w:rFonts w:ascii="Century Gothic" w:eastAsia="Proxima Nova" w:hAnsi="Century Gothic" w:cs="Proxima Nova"/>
          <w:sz w:val="20"/>
          <w:szCs w:val="20"/>
        </w:rPr>
        <w:t xml:space="preserve">the Parliament. </w:t>
      </w:r>
    </w:p>
    <w:p w14:paraId="6159BDC0"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4AD1655C" w14:textId="77777777" w:rsidR="000E7AEE" w:rsidRPr="00466E20" w:rsidRDefault="003E69F7" w:rsidP="00905130">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On the other hand, when looking at their quality in promoti</w:t>
      </w:r>
      <w:r w:rsidR="00070A3B" w:rsidRPr="00466E20">
        <w:rPr>
          <w:rFonts w:ascii="Century Gothic" w:eastAsia="Proxima Nova" w:hAnsi="Century Gothic" w:cs="Proxima Nova"/>
          <w:sz w:val="20"/>
          <w:szCs w:val="20"/>
        </w:rPr>
        <w:t>ng</w:t>
      </w:r>
      <w:r w:rsidRPr="00466E20">
        <w:rPr>
          <w:rFonts w:ascii="Century Gothic" w:eastAsia="Proxima Nova" w:hAnsi="Century Gothic" w:cs="Proxima Nova"/>
          <w:sz w:val="20"/>
          <w:szCs w:val="20"/>
        </w:rPr>
        <w:t xml:space="preserve"> and improv</w:t>
      </w:r>
      <w:r w:rsidR="00070A3B" w:rsidRPr="00466E20">
        <w:rPr>
          <w:rFonts w:ascii="Century Gothic" w:eastAsia="Proxima Nova" w:hAnsi="Century Gothic" w:cs="Proxima Nova"/>
          <w:sz w:val="20"/>
          <w:szCs w:val="20"/>
        </w:rPr>
        <w:t>ing</w:t>
      </w:r>
      <w:r w:rsidRPr="00466E20">
        <w:rPr>
          <w:rFonts w:ascii="Century Gothic" w:eastAsia="Proxima Nova" w:hAnsi="Century Gothic" w:cs="Proxima Nova"/>
          <w:sz w:val="20"/>
          <w:szCs w:val="20"/>
        </w:rPr>
        <w:t xml:space="preserve"> of cross-party dialogue and civic input, the results </w:t>
      </w:r>
      <w:r w:rsidR="00E626B1" w:rsidRPr="00466E20">
        <w:rPr>
          <w:rFonts w:ascii="Century Gothic" w:eastAsia="Proxima Nova" w:hAnsi="Century Gothic" w:cs="Proxima Nova"/>
          <w:sz w:val="20"/>
          <w:szCs w:val="20"/>
        </w:rPr>
        <w:t xml:space="preserve">were </w:t>
      </w:r>
      <w:r w:rsidRPr="00466E20">
        <w:rPr>
          <w:rFonts w:ascii="Century Gothic" w:eastAsia="Proxima Nova" w:hAnsi="Century Gothic" w:cs="Proxima Nova"/>
          <w:sz w:val="20"/>
          <w:szCs w:val="20"/>
        </w:rPr>
        <w:t>more limited. Due to</w:t>
      </w:r>
      <w:r w:rsidR="00FD6CE2" w:rsidRPr="00466E20">
        <w:rPr>
          <w:rFonts w:ascii="Century Gothic" w:eastAsia="Proxima Nova" w:hAnsi="Century Gothic" w:cs="Proxima Nova"/>
          <w:sz w:val="20"/>
          <w:szCs w:val="20"/>
        </w:rPr>
        <w:t xml:space="preserve"> NARS` </w:t>
      </w:r>
      <w:r w:rsidRPr="00466E20">
        <w:rPr>
          <w:rFonts w:ascii="Century Gothic" w:eastAsia="Proxima Nova" w:hAnsi="Century Gothic" w:cs="Proxima Nova"/>
          <w:sz w:val="20"/>
          <w:szCs w:val="20"/>
        </w:rPr>
        <w:t xml:space="preserve">polarisation and the worsening of contextual political conditions during the </w:t>
      </w:r>
      <w:r w:rsidR="00FD6CE2" w:rsidRPr="00466E20">
        <w:rPr>
          <w:rFonts w:ascii="Century Gothic" w:eastAsia="Proxima Nova" w:hAnsi="Century Gothic" w:cs="Proxima Nova"/>
          <w:sz w:val="20"/>
          <w:szCs w:val="20"/>
        </w:rPr>
        <w:t xml:space="preserve">Project`s </w:t>
      </w:r>
      <w:r w:rsidRPr="00466E20">
        <w:rPr>
          <w:rFonts w:ascii="Century Gothic" w:eastAsia="Proxima Nova" w:hAnsi="Century Gothic" w:cs="Proxima Nova"/>
          <w:sz w:val="20"/>
          <w:szCs w:val="20"/>
        </w:rPr>
        <w:t xml:space="preserve">third </w:t>
      </w:r>
      <w:r w:rsidR="00BB17D9" w:rsidRPr="00466E20">
        <w:rPr>
          <w:rFonts w:ascii="Century Gothic" w:eastAsia="Proxima Nova" w:hAnsi="Century Gothic" w:cs="Proxima Nova"/>
          <w:sz w:val="20"/>
          <w:szCs w:val="20"/>
        </w:rPr>
        <w:t>phase,</w:t>
      </w:r>
      <w:r w:rsidRPr="00466E20">
        <w:rPr>
          <w:rFonts w:ascii="Century Gothic" w:eastAsia="Proxima Nova" w:hAnsi="Century Gothic" w:cs="Proxima Nova"/>
          <w:sz w:val="20"/>
          <w:szCs w:val="20"/>
        </w:rPr>
        <w:t xml:space="preserve"> GOPAC, Women Parliamentary Network or the Green Group, where cross-party dialogue was previously possible, ceased to function altogether in 2020. This made it difficult to </w:t>
      </w:r>
      <w:r w:rsidR="00285359" w:rsidRPr="00466E20">
        <w:rPr>
          <w:rFonts w:ascii="Century Gothic" w:eastAsia="Proxima Nova" w:hAnsi="Century Gothic" w:cs="Proxima Nova"/>
          <w:sz w:val="20"/>
          <w:szCs w:val="20"/>
        </w:rPr>
        <w:t>hold</w:t>
      </w:r>
      <w:r w:rsidRPr="00466E20">
        <w:rPr>
          <w:rFonts w:ascii="Century Gothic" w:eastAsia="Proxima Nova" w:hAnsi="Century Gothic" w:cs="Proxima Nova"/>
          <w:sz w:val="20"/>
          <w:szCs w:val="20"/>
        </w:rPr>
        <w:t xml:space="preserve"> any substantive cross-party deliberations and to work on any joint initiatives. Moreover, according to the</w:t>
      </w:r>
      <w:r w:rsidR="00FD6CE2" w:rsidRPr="00466E20">
        <w:rPr>
          <w:rFonts w:ascii="Century Gothic" w:eastAsia="Proxima Nova" w:hAnsi="Century Gothic" w:cs="Proxima Nova"/>
          <w:sz w:val="20"/>
          <w:szCs w:val="20"/>
        </w:rPr>
        <w:t xml:space="preserve"> </w:t>
      </w:r>
      <w:r w:rsidR="00BB17D9" w:rsidRPr="00466E20">
        <w:rPr>
          <w:rFonts w:ascii="Century Gothic" w:eastAsia="Proxima Nova" w:hAnsi="Century Gothic" w:cs="Proxima Nova"/>
          <w:sz w:val="20"/>
          <w:szCs w:val="20"/>
        </w:rPr>
        <w:t>Project’s</w:t>
      </w:r>
      <w:r w:rsidRPr="00466E20">
        <w:rPr>
          <w:rFonts w:ascii="Century Gothic" w:eastAsia="Proxima Nova" w:hAnsi="Century Gothic" w:cs="Proxima Nova"/>
          <w:sz w:val="20"/>
          <w:szCs w:val="20"/>
        </w:rPr>
        <w:t xml:space="preserve"> Log</w:t>
      </w:r>
      <w:r w:rsidR="00BB17D9" w:rsidRPr="00466E20">
        <w:rPr>
          <w:rFonts w:ascii="Century Gothic" w:eastAsia="Proxima Nova" w:hAnsi="Century Gothic" w:cs="Proxima Nova"/>
          <w:sz w:val="20"/>
          <w:szCs w:val="20"/>
        </w:rPr>
        <w:t>f</w:t>
      </w:r>
      <w:r w:rsidRPr="00466E20">
        <w:rPr>
          <w:rFonts w:ascii="Century Gothic" w:eastAsia="Proxima Nova" w:hAnsi="Century Gothic" w:cs="Proxima Nova"/>
          <w:sz w:val="20"/>
          <w:szCs w:val="20"/>
        </w:rPr>
        <w:t xml:space="preserve">rame, the PH were expected to </w:t>
      </w:r>
      <w:r w:rsidR="00FD6CE2" w:rsidRPr="00466E20">
        <w:rPr>
          <w:rFonts w:ascii="Century Gothic" w:eastAsia="Proxima Nova" w:hAnsi="Century Gothic" w:cs="Proxima Nova"/>
          <w:sz w:val="20"/>
          <w:szCs w:val="20"/>
        </w:rPr>
        <w:t>foment</w:t>
      </w:r>
      <w:r w:rsidRPr="00466E20">
        <w:rPr>
          <w:rFonts w:ascii="Century Gothic" w:eastAsia="Proxima Nova" w:hAnsi="Century Gothic" w:cs="Proxima Nova"/>
          <w:sz w:val="20"/>
          <w:szCs w:val="20"/>
        </w:rPr>
        <w:t xml:space="preserve"> participatory and civic engagement </w:t>
      </w:r>
      <w:r w:rsidR="00FD6CE2" w:rsidRPr="00466E20">
        <w:rPr>
          <w:rFonts w:ascii="Century Gothic" w:eastAsia="Proxima Nova" w:hAnsi="Century Gothic" w:cs="Proxima Nova"/>
          <w:sz w:val="20"/>
          <w:szCs w:val="20"/>
        </w:rPr>
        <w:t>culture</w:t>
      </w:r>
      <w:r w:rsidRPr="00466E20">
        <w:rPr>
          <w:rFonts w:ascii="Century Gothic" w:eastAsia="Proxima Nova" w:hAnsi="Century Gothic" w:cs="Proxima Nova"/>
          <w:sz w:val="20"/>
          <w:szCs w:val="20"/>
        </w:rPr>
        <w:t xml:space="preserve"> - measured </w:t>
      </w:r>
      <w:r w:rsidR="00FD6CE2" w:rsidRPr="00466E20">
        <w:rPr>
          <w:rFonts w:ascii="Century Gothic" w:eastAsia="Proxima Nova" w:hAnsi="Century Gothic" w:cs="Proxima Nova"/>
          <w:sz w:val="20"/>
          <w:szCs w:val="20"/>
        </w:rPr>
        <w:t>by</w:t>
      </w:r>
      <w:r w:rsidR="00FD6CE2" w:rsidRPr="00466E20">
        <w:rPr>
          <w:rFonts w:ascii="Century Gothic" w:eastAsia="Proxima Nova" w:hAnsi="Century Gothic" w:cs="Proxima Nova"/>
          <w:i/>
          <w:sz w:val="20"/>
          <w:szCs w:val="20"/>
        </w:rPr>
        <w:t xml:space="preserve"> </w:t>
      </w:r>
      <w:r w:rsidRPr="00466E20">
        <w:rPr>
          <w:rFonts w:ascii="Century Gothic" w:eastAsia="Proxima Nova" w:hAnsi="Century Gothic" w:cs="Proxima Nova"/>
          <w:i/>
          <w:sz w:val="20"/>
          <w:szCs w:val="20"/>
        </w:rPr>
        <w:t xml:space="preserve">having at least 33% of time for public input </w:t>
      </w:r>
      <w:r w:rsidR="00E959E5" w:rsidRPr="00466E20">
        <w:rPr>
          <w:rFonts w:ascii="Century Gothic" w:eastAsia="Proxima Nova" w:hAnsi="Century Gothic" w:cs="Proxima Nova"/>
          <w:i/>
          <w:sz w:val="20"/>
          <w:szCs w:val="20"/>
        </w:rPr>
        <w:t>by the</w:t>
      </w:r>
      <w:r w:rsidRPr="00466E20">
        <w:rPr>
          <w:rFonts w:ascii="Century Gothic" w:eastAsia="Proxima Nova" w:hAnsi="Century Gothic" w:cs="Proxima Nova"/>
          <w:i/>
          <w:sz w:val="20"/>
          <w:szCs w:val="20"/>
        </w:rPr>
        <w:t xml:space="preserve"> National Assembly committees and informal groups</w:t>
      </w:r>
      <w:r w:rsidRPr="00466E20">
        <w:rPr>
          <w:rFonts w:ascii="Century Gothic" w:eastAsia="Proxima Nova" w:hAnsi="Century Gothic" w:cs="Proxima Nova"/>
          <w:sz w:val="20"/>
          <w:szCs w:val="20"/>
        </w:rPr>
        <w:t xml:space="preserve">. Both methodologically and in practice, this goal, was challenging to realise. While the evaluators saw two publicly available recordings of mobile committee sessions (on </w:t>
      </w:r>
      <w:r w:rsidR="00E959E5" w:rsidRPr="00466E20">
        <w:rPr>
          <w:rFonts w:ascii="Century Gothic" w:eastAsia="Proxima Nova" w:hAnsi="Century Gothic" w:cs="Proxima Nova"/>
          <w:sz w:val="20"/>
          <w:szCs w:val="20"/>
        </w:rPr>
        <w:t>YouTube</w:t>
      </w:r>
      <w:r w:rsidRPr="00466E20">
        <w:rPr>
          <w:rFonts w:ascii="Century Gothic" w:eastAsia="Proxima Nova" w:hAnsi="Century Gothic" w:cs="Proxima Nova"/>
          <w:sz w:val="20"/>
          <w:szCs w:val="20"/>
        </w:rPr>
        <w:t xml:space="preserve">), evidence of documented PH logs was not available.  Hence, without </w:t>
      </w:r>
      <w:r w:rsidR="00E959E5" w:rsidRPr="00466E20">
        <w:rPr>
          <w:rFonts w:ascii="Century Gothic" w:eastAsia="Proxima Nova" w:hAnsi="Century Gothic" w:cs="Proxima Nova"/>
          <w:sz w:val="20"/>
          <w:szCs w:val="20"/>
        </w:rPr>
        <w:t>evidence, it</w:t>
      </w:r>
      <w:r w:rsidRPr="00466E20">
        <w:rPr>
          <w:rFonts w:ascii="Century Gothic" w:eastAsia="Proxima Nova" w:hAnsi="Century Gothic" w:cs="Proxima Nova"/>
          <w:sz w:val="20"/>
          <w:szCs w:val="20"/>
        </w:rPr>
        <w:t xml:space="preserve"> was challenging to establish the impact of PH </w:t>
      </w:r>
      <w:r w:rsidR="00A16252" w:rsidRPr="00466E20">
        <w:rPr>
          <w:rFonts w:ascii="Century Gothic" w:eastAsia="Proxima Nova" w:hAnsi="Century Gothic" w:cs="Proxima Nova"/>
          <w:sz w:val="20"/>
          <w:szCs w:val="20"/>
        </w:rPr>
        <w:t>regarding</w:t>
      </w:r>
      <w:r w:rsidRPr="00466E20">
        <w:rPr>
          <w:rFonts w:ascii="Century Gothic" w:eastAsia="Proxima Nova" w:hAnsi="Century Gothic" w:cs="Proxima Nova"/>
          <w:sz w:val="20"/>
          <w:szCs w:val="20"/>
        </w:rPr>
        <w:t xml:space="preserve"> their participatory value </w:t>
      </w:r>
      <w:r w:rsidR="00FD6CE2" w:rsidRPr="00466E20">
        <w:rPr>
          <w:rFonts w:ascii="Century Gothic" w:eastAsia="Proxima Nova" w:hAnsi="Century Gothic" w:cs="Proxima Nova"/>
          <w:sz w:val="20"/>
          <w:szCs w:val="20"/>
        </w:rPr>
        <w:t xml:space="preserve">such as </w:t>
      </w:r>
      <w:r w:rsidRPr="00466E20">
        <w:rPr>
          <w:rFonts w:ascii="Century Gothic" w:eastAsia="Proxima Nova" w:hAnsi="Century Gothic" w:cs="Proxima Nova"/>
          <w:sz w:val="20"/>
          <w:szCs w:val="20"/>
        </w:rPr>
        <w:t xml:space="preserve">the </w:t>
      </w:r>
      <w:r w:rsidR="00FD6CE2" w:rsidRPr="00466E20">
        <w:rPr>
          <w:rFonts w:ascii="Century Gothic" w:eastAsia="Proxima Nova" w:hAnsi="Century Gothic" w:cs="Proxima Nova"/>
          <w:sz w:val="20"/>
          <w:szCs w:val="20"/>
        </w:rPr>
        <w:t xml:space="preserve">level (%) </w:t>
      </w:r>
      <w:r w:rsidRPr="00466E20">
        <w:rPr>
          <w:rFonts w:ascii="Century Gothic" w:eastAsia="Proxima Nova" w:hAnsi="Century Gothic" w:cs="Proxima Nova"/>
          <w:sz w:val="20"/>
          <w:szCs w:val="20"/>
        </w:rPr>
        <w:t xml:space="preserve">of public and </w:t>
      </w:r>
      <w:r w:rsidR="00FD6CE2" w:rsidRPr="00466E20">
        <w:rPr>
          <w:rFonts w:ascii="Century Gothic" w:eastAsia="Proxima Nova" w:hAnsi="Century Gothic" w:cs="Proxima Nova"/>
          <w:sz w:val="20"/>
          <w:szCs w:val="20"/>
        </w:rPr>
        <w:t>CSOs</w:t>
      </w:r>
      <w:r w:rsidRPr="00466E20">
        <w:rPr>
          <w:rFonts w:ascii="Century Gothic" w:eastAsia="Proxima Nova" w:hAnsi="Century Gothic" w:cs="Proxima Nova"/>
          <w:sz w:val="20"/>
          <w:szCs w:val="20"/>
        </w:rPr>
        <w:t xml:space="preserve">` input, the types of CSOs that participated and the effect of their participation.  </w:t>
      </w:r>
    </w:p>
    <w:p w14:paraId="5E2A68DD" w14:textId="77777777" w:rsidR="004A3AAB" w:rsidRPr="00466E20" w:rsidRDefault="004A3AAB" w:rsidP="00905130">
      <w:pPr>
        <w:spacing w:line="276" w:lineRule="auto"/>
        <w:jc w:val="both"/>
        <w:rPr>
          <w:rFonts w:ascii="Century Gothic" w:eastAsia="Proxima Nova" w:hAnsi="Century Gothic" w:cs="Proxima Nova"/>
          <w:sz w:val="20"/>
          <w:szCs w:val="20"/>
        </w:rPr>
      </w:pPr>
    </w:p>
    <w:p w14:paraId="1C05DC73" w14:textId="77777777" w:rsidR="004A3AAB" w:rsidRPr="00466E20" w:rsidRDefault="003E69F7"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 xml:space="preserve">Outcome 2. Digitalisation improved transparency </w:t>
      </w:r>
      <w:r w:rsidR="00285359" w:rsidRPr="00466E20">
        <w:rPr>
          <w:rFonts w:ascii="Century Gothic" w:eastAsia="Proxima Nova" w:hAnsi="Century Gothic" w:cs="Proxima Nova"/>
          <w:b/>
          <w:sz w:val="20"/>
          <w:szCs w:val="20"/>
        </w:rPr>
        <w:t xml:space="preserve">and internal efficiency </w:t>
      </w:r>
      <w:r w:rsidRPr="00466E20">
        <w:rPr>
          <w:rFonts w:ascii="Century Gothic" w:eastAsia="Proxima Nova" w:hAnsi="Century Gothic" w:cs="Proxima Nova"/>
          <w:b/>
          <w:sz w:val="20"/>
          <w:szCs w:val="20"/>
        </w:rPr>
        <w:t xml:space="preserve">of national and </w:t>
      </w:r>
      <w:r w:rsidR="00C44473" w:rsidRPr="00466E20">
        <w:rPr>
          <w:rFonts w:ascii="Century Gothic" w:eastAsia="Proxima Nova" w:hAnsi="Century Gothic" w:cs="Proxima Nova"/>
          <w:b/>
          <w:sz w:val="20"/>
          <w:szCs w:val="20"/>
        </w:rPr>
        <w:t xml:space="preserve">local assemblies </w:t>
      </w:r>
      <w:r w:rsidR="00151121" w:rsidRPr="00466E20">
        <w:rPr>
          <w:rFonts w:ascii="Century Gothic" w:eastAsia="Proxima Nova" w:hAnsi="Century Gothic" w:cs="Proxima Nova"/>
          <w:b/>
          <w:sz w:val="20"/>
          <w:szCs w:val="20"/>
        </w:rPr>
        <w:t xml:space="preserve">but less so their openness to </w:t>
      </w:r>
      <w:r w:rsidR="00C44473" w:rsidRPr="00466E20">
        <w:rPr>
          <w:rFonts w:ascii="Century Gothic" w:eastAsia="Proxima Nova" w:hAnsi="Century Gothic" w:cs="Proxima Nova"/>
          <w:b/>
          <w:sz w:val="20"/>
          <w:szCs w:val="20"/>
        </w:rPr>
        <w:t xml:space="preserve">and practice of </w:t>
      </w:r>
      <w:r w:rsidR="00151121" w:rsidRPr="00466E20">
        <w:rPr>
          <w:rFonts w:ascii="Century Gothic" w:eastAsia="Proxima Nova" w:hAnsi="Century Gothic" w:cs="Proxima Nova"/>
          <w:b/>
          <w:sz w:val="20"/>
          <w:szCs w:val="20"/>
        </w:rPr>
        <w:t>civic engagement</w:t>
      </w:r>
      <w:r w:rsidRPr="00466E20">
        <w:rPr>
          <w:rFonts w:ascii="Century Gothic" w:eastAsia="Proxima Nova" w:hAnsi="Century Gothic" w:cs="Proxima Nova"/>
          <w:b/>
          <w:sz w:val="20"/>
          <w:szCs w:val="20"/>
        </w:rPr>
        <w:t xml:space="preserve">. </w:t>
      </w:r>
      <w:r w:rsidRPr="00466E20">
        <w:rPr>
          <w:rFonts w:ascii="Century Gothic" w:eastAsia="Proxima Nova" w:hAnsi="Century Gothic" w:cs="Proxima Nova"/>
          <w:sz w:val="20"/>
          <w:szCs w:val="20"/>
        </w:rPr>
        <w:t xml:space="preserve">The Project spent a significant </w:t>
      </w:r>
      <w:r w:rsidR="003C4790" w:rsidRPr="00466E20">
        <w:rPr>
          <w:rFonts w:ascii="Century Gothic" w:eastAsia="Proxima Nova" w:hAnsi="Century Gothic" w:cs="Proxima Nova"/>
          <w:sz w:val="20"/>
          <w:szCs w:val="20"/>
        </w:rPr>
        <w:t>number</w:t>
      </w:r>
      <w:r w:rsidRPr="00466E20">
        <w:rPr>
          <w:rFonts w:ascii="Century Gothic" w:eastAsia="Proxima Nova" w:hAnsi="Century Gothic" w:cs="Proxima Nova"/>
          <w:sz w:val="20"/>
          <w:szCs w:val="20"/>
        </w:rPr>
        <w:t xml:space="preserve"> of resources and effort supporting </w:t>
      </w:r>
      <w:r w:rsidR="00C953AC" w:rsidRPr="00466E20">
        <w:rPr>
          <w:rFonts w:ascii="Century Gothic" w:eastAsia="Proxima Nova" w:hAnsi="Century Gothic" w:cs="Proxima Nova"/>
          <w:sz w:val="20"/>
          <w:szCs w:val="20"/>
        </w:rPr>
        <w:t xml:space="preserve">the </w:t>
      </w:r>
      <w:r w:rsidRPr="00466E20">
        <w:rPr>
          <w:rFonts w:ascii="Century Gothic" w:eastAsia="Proxima Nova" w:hAnsi="Century Gothic" w:cs="Proxima Nova"/>
          <w:sz w:val="20"/>
          <w:szCs w:val="20"/>
        </w:rPr>
        <w:t xml:space="preserve">digitalisation </w:t>
      </w:r>
      <w:r w:rsidR="00C44473" w:rsidRPr="00466E20">
        <w:rPr>
          <w:rFonts w:ascii="Century Gothic" w:eastAsia="Proxima Nova" w:hAnsi="Century Gothic" w:cs="Proxima Nova"/>
          <w:sz w:val="20"/>
          <w:szCs w:val="20"/>
        </w:rPr>
        <w:t>of</w:t>
      </w:r>
      <w:r w:rsidRPr="00466E20">
        <w:rPr>
          <w:rFonts w:ascii="Century Gothic" w:eastAsia="Proxima Nova" w:hAnsi="Century Gothic" w:cs="Proxima Nova"/>
          <w:sz w:val="20"/>
          <w:szCs w:val="20"/>
        </w:rPr>
        <w:t xml:space="preserve"> national and local </w:t>
      </w:r>
      <w:r w:rsidR="00C44473" w:rsidRPr="00466E20">
        <w:rPr>
          <w:rFonts w:ascii="Century Gothic" w:eastAsia="Proxima Nova" w:hAnsi="Century Gothic" w:cs="Proxima Nova"/>
          <w:sz w:val="20"/>
          <w:szCs w:val="20"/>
        </w:rPr>
        <w:t>assemblies</w:t>
      </w:r>
      <w:r w:rsidRPr="00466E20">
        <w:rPr>
          <w:rFonts w:ascii="Century Gothic" w:eastAsia="Proxima Nova" w:hAnsi="Century Gothic" w:cs="Proxima Nova"/>
          <w:sz w:val="20"/>
          <w:szCs w:val="20"/>
        </w:rPr>
        <w:t xml:space="preserve">. </w:t>
      </w:r>
      <w:r w:rsidR="00C953AC" w:rsidRPr="00466E20">
        <w:rPr>
          <w:rFonts w:ascii="Century Gothic" w:eastAsia="Proxima Nova" w:hAnsi="Century Gothic" w:cs="Proxima Nova"/>
          <w:sz w:val="20"/>
          <w:szCs w:val="20"/>
        </w:rPr>
        <w:t>As Parliaments around the world are rapidly modernising and digitising their internal infrastructure, procedures and practices, the project`s focus on digitalisation of national and local assemblies is in line with good international parliamentary practice</w:t>
      </w:r>
      <w:r w:rsidR="00C953AC" w:rsidRPr="00466E20">
        <w:rPr>
          <w:rStyle w:val="FootnoteReference"/>
          <w:rFonts w:ascii="Century Gothic" w:eastAsia="Proxima Nova" w:hAnsi="Century Gothic" w:cs="Proxima Nova"/>
          <w:sz w:val="20"/>
          <w:szCs w:val="20"/>
        </w:rPr>
        <w:footnoteReference w:id="33"/>
      </w:r>
      <w:r w:rsidR="00C953AC" w:rsidRPr="00466E20">
        <w:rPr>
          <w:rFonts w:ascii="Century Gothic" w:eastAsia="Proxima Nova" w:hAnsi="Century Gothic" w:cs="Proxima Nova"/>
          <w:sz w:val="20"/>
          <w:szCs w:val="20"/>
        </w:rPr>
        <w:t>. In this regard, t</w:t>
      </w:r>
      <w:r w:rsidRPr="00466E20">
        <w:rPr>
          <w:rFonts w:ascii="Century Gothic" w:eastAsia="Proxima Nova" w:hAnsi="Century Gothic" w:cs="Proxima Nova"/>
          <w:sz w:val="20"/>
          <w:szCs w:val="20"/>
        </w:rPr>
        <w:t xml:space="preserve">hough the project endured several </w:t>
      </w:r>
      <w:r w:rsidR="00FD6CE2" w:rsidRPr="00466E20">
        <w:rPr>
          <w:rFonts w:ascii="Century Gothic" w:eastAsia="Proxima Nova" w:hAnsi="Century Gothic" w:cs="Proxima Nova"/>
          <w:sz w:val="20"/>
          <w:szCs w:val="20"/>
        </w:rPr>
        <w:t xml:space="preserve">implementation </w:t>
      </w:r>
      <w:r w:rsidRPr="00466E20">
        <w:rPr>
          <w:rFonts w:ascii="Century Gothic" w:eastAsia="Proxima Nova" w:hAnsi="Century Gothic" w:cs="Proxima Nova"/>
          <w:sz w:val="20"/>
          <w:szCs w:val="20"/>
        </w:rPr>
        <w:t>challenges, the standardised e-</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00FD6CE2" w:rsidRPr="00466E20">
        <w:rPr>
          <w:rFonts w:ascii="Century Gothic" w:eastAsia="Proxima Nova" w:hAnsi="Century Gothic" w:cs="Proxima Nova"/>
          <w:sz w:val="20"/>
          <w:szCs w:val="20"/>
        </w:rPr>
        <w:t>approach</w:t>
      </w:r>
      <w:r w:rsidRPr="00466E20">
        <w:rPr>
          <w:rFonts w:ascii="Century Gothic" w:eastAsia="Proxima Nova" w:hAnsi="Century Gothic" w:cs="Proxima Nova"/>
          <w:sz w:val="20"/>
          <w:szCs w:val="20"/>
        </w:rPr>
        <w:t xml:space="preserve"> </w:t>
      </w:r>
      <w:r w:rsidR="00C44473" w:rsidRPr="00466E20">
        <w:rPr>
          <w:rFonts w:ascii="Century Gothic" w:eastAsia="Proxima Nova" w:hAnsi="Century Gothic" w:cs="Proxima Nova"/>
          <w:sz w:val="20"/>
          <w:szCs w:val="20"/>
        </w:rPr>
        <w:t>did contribute to making</w:t>
      </w:r>
      <w:r w:rsidRPr="00466E20">
        <w:rPr>
          <w:rFonts w:ascii="Century Gothic" w:eastAsia="Proxima Nova" w:hAnsi="Century Gothic" w:cs="Proxima Nova"/>
          <w:sz w:val="20"/>
          <w:szCs w:val="20"/>
        </w:rPr>
        <w:t xml:space="preserve"> procedural voting within </w:t>
      </w:r>
      <w:r w:rsidR="00E959E5" w:rsidRPr="00466E20">
        <w:rPr>
          <w:rFonts w:ascii="Century Gothic" w:eastAsia="Proxima Nova" w:hAnsi="Century Gothic" w:cs="Proxima Nova"/>
          <w:sz w:val="20"/>
          <w:szCs w:val="20"/>
        </w:rPr>
        <w:t>LA</w:t>
      </w:r>
      <w:r w:rsidRPr="00466E20">
        <w:rPr>
          <w:rFonts w:ascii="Century Gothic" w:eastAsia="Proxima Nova" w:hAnsi="Century Gothic" w:cs="Proxima Nova"/>
          <w:sz w:val="20"/>
          <w:szCs w:val="20"/>
        </w:rPr>
        <w:t xml:space="preserve">s more efficient and transparent. </w:t>
      </w:r>
      <w:r w:rsidR="00C44473" w:rsidRPr="00466E20">
        <w:rPr>
          <w:rFonts w:ascii="Century Gothic" w:eastAsia="Proxima Nova" w:hAnsi="Century Gothic" w:cs="Proxima Nova"/>
          <w:sz w:val="20"/>
          <w:szCs w:val="20"/>
        </w:rPr>
        <w:t>V</w:t>
      </w:r>
      <w:r w:rsidR="002B4FDB" w:rsidRPr="00466E20">
        <w:rPr>
          <w:rFonts w:ascii="Century Gothic" w:eastAsia="Proxima Nova" w:hAnsi="Century Gothic" w:cs="Proxima Nova"/>
          <w:sz w:val="20"/>
          <w:szCs w:val="20"/>
        </w:rPr>
        <w:t>isible</w:t>
      </w:r>
      <w:r w:rsidRPr="00466E20">
        <w:rPr>
          <w:rFonts w:ascii="Century Gothic" w:eastAsia="Proxima Nova" w:hAnsi="Century Gothic" w:cs="Proxima Nova"/>
          <w:sz w:val="20"/>
          <w:szCs w:val="20"/>
        </w:rPr>
        <w:t xml:space="preserve"> transparency gains</w:t>
      </w:r>
      <w:r w:rsidR="00FD6CE2" w:rsidRPr="00466E20">
        <w:rPr>
          <w:rFonts w:ascii="Century Gothic" w:eastAsia="Proxima Nova" w:hAnsi="Century Gothic" w:cs="Proxima Nova"/>
          <w:sz w:val="20"/>
          <w:szCs w:val="20"/>
        </w:rPr>
        <w:t xml:space="preserve"> </w:t>
      </w:r>
      <w:r w:rsidR="00C44473" w:rsidRPr="00466E20">
        <w:rPr>
          <w:rFonts w:ascii="Century Gothic" w:eastAsia="Proxima Nova" w:hAnsi="Century Gothic" w:cs="Proxima Nova"/>
          <w:sz w:val="20"/>
          <w:szCs w:val="20"/>
        </w:rPr>
        <w:t>included the</w:t>
      </w:r>
      <w:r w:rsidRPr="00466E20">
        <w:rPr>
          <w:rFonts w:ascii="Century Gothic" w:eastAsia="Proxima Nova" w:hAnsi="Century Gothic" w:cs="Proxima Nova"/>
          <w:sz w:val="20"/>
          <w:szCs w:val="20"/>
        </w:rPr>
        <w:t xml:space="preserve"> publish</w:t>
      </w:r>
      <w:r w:rsidR="00C44473" w:rsidRPr="00466E20">
        <w:rPr>
          <w:rFonts w:ascii="Century Gothic" w:eastAsia="Proxima Nova" w:hAnsi="Century Gothic" w:cs="Proxima Nova"/>
          <w:sz w:val="20"/>
          <w:szCs w:val="20"/>
        </w:rPr>
        <w:t xml:space="preserve">ing of LA </w:t>
      </w:r>
      <w:r w:rsidRPr="00466E20">
        <w:rPr>
          <w:rFonts w:ascii="Century Gothic" w:eastAsia="Proxima Nova" w:hAnsi="Century Gothic" w:cs="Proxima Nova"/>
          <w:sz w:val="20"/>
          <w:szCs w:val="20"/>
        </w:rPr>
        <w:t xml:space="preserve">meeting dates, </w:t>
      </w:r>
      <w:proofErr w:type="gramStart"/>
      <w:r w:rsidRPr="00466E20">
        <w:rPr>
          <w:rFonts w:ascii="Century Gothic" w:eastAsia="Proxima Nova" w:hAnsi="Century Gothic" w:cs="Proxima Nova"/>
          <w:sz w:val="20"/>
          <w:szCs w:val="20"/>
        </w:rPr>
        <w:t>procedures</w:t>
      </w:r>
      <w:proofErr w:type="gramEnd"/>
      <w:r w:rsidRPr="00466E20">
        <w:rPr>
          <w:rFonts w:ascii="Century Gothic" w:eastAsia="Proxima Nova" w:hAnsi="Century Gothic" w:cs="Proxima Nova"/>
          <w:sz w:val="20"/>
          <w:szCs w:val="20"/>
        </w:rPr>
        <w:t xml:space="preserve"> and content of the meetings. </w:t>
      </w:r>
      <w:r w:rsidR="00E16E27" w:rsidRPr="00466E20">
        <w:rPr>
          <w:rFonts w:ascii="Century Gothic" w:eastAsia="Proxima Nova" w:hAnsi="Century Gothic" w:cs="Proxima Nova"/>
          <w:sz w:val="20"/>
          <w:szCs w:val="20"/>
        </w:rPr>
        <w:t>A</w:t>
      </w:r>
      <w:r w:rsidRPr="00466E20">
        <w:rPr>
          <w:rFonts w:ascii="Century Gothic" w:eastAsia="Proxima Nova" w:hAnsi="Century Gothic" w:cs="Proxima Nova"/>
          <w:sz w:val="20"/>
          <w:szCs w:val="20"/>
        </w:rPr>
        <w:t xml:space="preserve">dded transparency </w:t>
      </w:r>
      <w:r w:rsidR="00E16E27" w:rsidRPr="00466E20">
        <w:rPr>
          <w:rFonts w:ascii="Century Gothic" w:eastAsia="Proxima Nova" w:hAnsi="Century Gothic" w:cs="Proxima Nova"/>
          <w:sz w:val="20"/>
          <w:szCs w:val="20"/>
        </w:rPr>
        <w:t xml:space="preserve">was also </w:t>
      </w:r>
      <w:r w:rsidR="00C44473" w:rsidRPr="00466E20">
        <w:rPr>
          <w:rFonts w:ascii="Century Gothic" w:eastAsia="Proxima Nova" w:hAnsi="Century Gothic" w:cs="Proxima Nova"/>
          <w:sz w:val="20"/>
          <w:szCs w:val="20"/>
        </w:rPr>
        <w:t>gained through</w:t>
      </w:r>
      <w:r w:rsidR="00E16E27"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media</w:t>
      </w:r>
      <w:r w:rsidR="00C44473" w:rsidRPr="00466E20">
        <w:rPr>
          <w:rFonts w:ascii="Century Gothic" w:eastAsia="Proxima Nova" w:hAnsi="Century Gothic" w:cs="Proxima Nova"/>
          <w:sz w:val="20"/>
          <w:szCs w:val="20"/>
        </w:rPr>
        <w:t xml:space="preserve"> presence who</w:t>
      </w:r>
      <w:r w:rsidRPr="00466E20">
        <w:rPr>
          <w:rFonts w:ascii="Century Gothic" w:eastAsia="Proxima Nova" w:hAnsi="Century Gothic" w:cs="Proxima Nova"/>
          <w:sz w:val="20"/>
          <w:szCs w:val="20"/>
        </w:rPr>
        <w:t xml:space="preserve"> </w:t>
      </w:r>
      <w:r w:rsidR="00E16E27" w:rsidRPr="00466E20">
        <w:rPr>
          <w:rFonts w:ascii="Century Gothic" w:eastAsia="Proxima Nova" w:hAnsi="Century Gothic" w:cs="Proxima Nova"/>
          <w:sz w:val="20"/>
          <w:szCs w:val="20"/>
        </w:rPr>
        <w:t>w</w:t>
      </w:r>
      <w:r w:rsidR="00C44473" w:rsidRPr="00466E20">
        <w:rPr>
          <w:rFonts w:ascii="Century Gothic" w:eastAsia="Proxima Nova" w:hAnsi="Century Gothic" w:cs="Proxima Nova"/>
          <w:sz w:val="20"/>
          <w:szCs w:val="20"/>
        </w:rPr>
        <w:t>ere not only</w:t>
      </w:r>
      <w:r w:rsidR="00E16E27" w:rsidRPr="00466E20">
        <w:rPr>
          <w:rFonts w:ascii="Century Gothic" w:eastAsia="Proxima Nova" w:hAnsi="Century Gothic" w:cs="Proxima Nova"/>
          <w:sz w:val="20"/>
          <w:szCs w:val="20"/>
        </w:rPr>
        <w:t xml:space="preserve"> invited to attend LAs` meetings</w:t>
      </w:r>
      <w:r w:rsidR="00C44473" w:rsidRPr="00466E20">
        <w:rPr>
          <w:rFonts w:ascii="Century Gothic" w:eastAsia="Proxima Nova" w:hAnsi="Century Gothic" w:cs="Proxima Nova"/>
          <w:sz w:val="20"/>
          <w:szCs w:val="20"/>
        </w:rPr>
        <w:t xml:space="preserve"> but who could stream and </w:t>
      </w:r>
      <w:r w:rsidRPr="00466E20">
        <w:rPr>
          <w:rFonts w:ascii="Century Gothic" w:eastAsia="Proxima Nova" w:hAnsi="Century Gothic" w:cs="Proxima Nova"/>
          <w:sz w:val="20"/>
          <w:szCs w:val="20"/>
        </w:rPr>
        <w:t xml:space="preserve">report on the voting procedures and </w:t>
      </w:r>
      <w:r w:rsidR="00E16E27" w:rsidRPr="00466E20">
        <w:rPr>
          <w:rFonts w:ascii="Century Gothic" w:eastAsia="Proxima Nova" w:hAnsi="Century Gothic" w:cs="Proxima Nova"/>
          <w:sz w:val="20"/>
          <w:szCs w:val="20"/>
        </w:rPr>
        <w:t xml:space="preserve">on LAs` voting results </w:t>
      </w:r>
      <w:r w:rsidRPr="00466E20">
        <w:rPr>
          <w:rFonts w:ascii="Century Gothic" w:eastAsia="Proxima Nova" w:hAnsi="Century Gothic" w:cs="Proxima Nova"/>
          <w:sz w:val="20"/>
          <w:szCs w:val="20"/>
        </w:rPr>
        <w:t xml:space="preserve">in real time.  </w:t>
      </w:r>
      <w:r w:rsidR="00C44473" w:rsidRPr="00466E20">
        <w:rPr>
          <w:rFonts w:ascii="Century Gothic" w:eastAsia="Proxima Nova" w:hAnsi="Century Gothic" w:cs="Proxima Nova"/>
          <w:sz w:val="20"/>
          <w:szCs w:val="20"/>
        </w:rPr>
        <w:t>Importantly, the l</w:t>
      </w:r>
      <w:r w:rsidR="00E16E27" w:rsidRPr="00466E20">
        <w:rPr>
          <w:rFonts w:ascii="Century Gothic" w:eastAsia="Proxima Nova" w:hAnsi="Century Gothic" w:cs="Proxima Nova"/>
          <w:sz w:val="20"/>
          <w:szCs w:val="20"/>
        </w:rPr>
        <w:t>ive coverage of LAs` proceedings enabled</w:t>
      </w:r>
      <w:r w:rsidRPr="00466E20">
        <w:rPr>
          <w:rFonts w:ascii="Century Gothic" w:eastAsia="Proxima Nova" w:hAnsi="Century Gothic" w:cs="Proxima Nova"/>
          <w:sz w:val="20"/>
          <w:szCs w:val="20"/>
        </w:rPr>
        <w:t xml:space="preserve"> </w:t>
      </w:r>
      <w:r w:rsidR="00C44473" w:rsidRPr="00466E20">
        <w:rPr>
          <w:rFonts w:ascii="Century Gothic" w:eastAsia="Proxima Nova" w:hAnsi="Century Gothic" w:cs="Proxima Nova"/>
          <w:sz w:val="20"/>
          <w:szCs w:val="20"/>
        </w:rPr>
        <w:t>citizens and the greater public</w:t>
      </w:r>
      <w:r w:rsidR="00E16E27" w:rsidRPr="00466E20">
        <w:rPr>
          <w:rFonts w:ascii="Century Gothic" w:eastAsia="Proxima Nova" w:hAnsi="Century Gothic" w:cs="Proxima Nova"/>
          <w:sz w:val="20"/>
          <w:szCs w:val="20"/>
        </w:rPr>
        <w:t xml:space="preserve"> to</w:t>
      </w:r>
      <w:r w:rsidRPr="00466E20">
        <w:rPr>
          <w:rFonts w:ascii="Century Gothic" w:eastAsia="Proxima Nova" w:hAnsi="Century Gothic" w:cs="Proxima Nova"/>
          <w:sz w:val="20"/>
          <w:szCs w:val="20"/>
        </w:rPr>
        <w:t xml:space="preserve"> follow what is going on inside the LA chamber. This is a significant change from</w:t>
      </w:r>
      <w:r w:rsidR="00E16E27" w:rsidRPr="00466E20">
        <w:rPr>
          <w:rFonts w:ascii="Century Gothic" w:eastAsia="Proxima Nova" w:hAnsi="Century Gothic" w:cs="Proxima Nova"/>
          <w:sz w:val="20"/>
          <w:szCs w:val="20"/>
        </w:rPr>
        <w:t xml:space="preserve"> the</w:t>
      </w:r>
      <w:r w:rsidRPr="00466E20">
        <w:rPr>
          <w:rFonts w:ascii="Century Gothic" w:eastAsia="Proxima Nova" w:hAnsi="Century Gothic" w:cs="Proxima Nova"/>
          <w:sz w:val="20"/>
          <w:szCs w:val="20"/>
        </w:rPr>
        <w:t xml:space="preserve"> closed sessions and </w:t>
      </w:r>
      <w:r w:rsidR="00E16E27" w:rsidRPr="00466E20">
        <w:rPr>
          <w:rFonts w:ascii="Century Gothic" w:eastAsia="Proxima Nova" w:hAnsi="Century Gothic" w:cs="Proxima Nova"/>
          <w:sz w:val="20"/>
          <w:szCs w:val="20"/>
        </w:rPr>
        <w:t>non-</w:t>
      </w:r>
      <w:r w:rsidRPr="00466E20">
        <w:rPr>
          <w:rFonts w:ascii="Century Gothic" w:eastAsia="Proxima Nova" w:hAnsi="Century Gothic" w:cs="Proxima Nova"/>
          <w:sz w:val="20"/>
          <w:szCs w:val="20"/>
        </w:rPr>
        <w:t xml:space="preserve">transparent processes </w:t>
      </w:r>
      <w:r w:rsidR="00E16E27" w:rsidRPr="00466E20">
        <w:rPr>
          <w:rFonts w:ascii="Century Gothic" w:eastAsia="Proxima Nova" w:hAnsi="Century Gothic" w:cs="Proxima Nova"/>
          <w:sz w:val="20"/>
          <w:szCs w:val="20"/>
        </w:rPr>
        <w:t>before</w:t>
      </w:r>
      <w:r w:rsidRPr="00466E20">
        <w:rPr>
          <w:rFonts w:ascii="Century Gothic" w:eastAsia="Proxima Nova" w:hAnsi="Century Gothic" w:cs="Proxima Nova"/>
          <w:sz w:val="20"/>
          <w:szCs w:val="20"/>
        </w:rPr>
        <w:t xml:space="preserve"> the software </w:t>
      </w:r>
      <w:r w:rsidR="00E16E27" w:rsidRPr="00466E20">
        <w:rPr>
          <w:rFonts w:ascii="Century Gothic" w:eastAsia="Proxima Nova" w:hAnsi="Century Gothic" w:cs="Proxima Nova"/>
          <w:sz w:val="20"/>
          <w:szCs w:val="20"/>
        </w:rPr>
        <w:t xml:space="preserve">was </w:t>
      </w:r>
      <w:r w:rsidRPr="00466E20">
        <w:rPr>
          <w:rFonts w:ascii="Century Gothic" w:eastAsia="Proxima Nova" w:hAnsi="Century Gothic" w:cs="Proxima Nova"/>
          <w:sz w:val="20"/>
          <w:szCs w:val="20"/>
        </w:rPr>
        <w:t>introduced.</w:t>
      </w:r>
    </w:p>
    <w:p w14:paraId="27E6EC6A" w14:textId="77777777" w:rsidR="001B047A" w:rsidRPr="00466E20" w:rsidRDefault="00914542" w:rsidP="00AC17D9">
      <w:pPr>
        <w:spacing w:before="240" w:after="240"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I</w:t>
      </w:r>
      <w:r w:rsidR="00E50550" w:rsidRPr="00466E20">
        <w:rPr>
          <w:rFonts w:ascii="Century Gothic" w:eastAsia="Proxima Nova" w:hAnsi="Century Gothic" w:cs="Proxima Nova"/>
          <w:b/>
          <w:sz w:val="20"/>
          <w:szCs w:val="20"/>
        </w:rPr>
        <w:t>mpact related</w:t>
      </w:r>
      <w:r w:rsidRPr="00466E20">
        <w:rPr>
          <w:rFonts w:ascii="Century Gothic" w:eastAsia="Proxima Nova" w:hAnsi="Century Gothic" w:cs="Proxima Nova"/>
          <w:b/>
          <w:sz w:val="20"/>
          <w:szCs w:val="20"/>
        </w:rPr>
        <w:t xml:space="preserve"> to Outcome 3.  </w:t>
      </w:r>
      <w:r w:rsidRPr="00466E20">
        <w:rPr>
          <w:rFonts w:ascii="Century Gothic" w:eastAsia="Proxima Nova" w:hAnsi="Century Gothic" w:cs="Proxima Nova"/>
          <w:bCs/>
          <w:sz w:val="20"/>
          <w:szCs w:val="20"/>
        </w:rPr>
        <w:t>As it was established, the</w:t>
      </w:r>
      <w:r w:rsidRPr="00466E20">
        <w:rPr>
          <w:rFonts w:ascii="Century Gothic" w:eastAsia="Proxima Nova" w:hAnsi="Century Gothic" w:cs="Proxima Nova"/>
          <w:b/>
          <w:sz w:val="20"/>
          <w:szCs w:val="20"/>
        </w:rPr>
        <w:t xml:space="preserve"> </w:t>
      </w:r>
      <w:r w:rsidRPr="00466E20">
        <w:rPr>
          <w:rFonts w:ascii="Century Gothic" w:eastAsia="Proxima Nova" w:hAnsi="Century Gothic" w:cs="Proxima Nova"/>
          <w:bCs/>
          <w:sz w:val="20"/>
          <w:szCs w:val="20"/>
        </w:rPr>
        <w:t xml:space="preserve">project relevantly targeted the strengthening of civil society at both national and local level. It also partnered with reputable national </w:t>
      </w:r>
      <w:r w:rsidR="00D2240E" w:rsidRPr="00466E20">
        <w:rPr>
          <w:rFonts w:ascii="Century Gothic" w:eastAsia="Proxima Nova" w:hAnsi="Century Gothic" w:cs="Proxima Nova"/>
          <w:bCs/>
          <w:sz w:val="20"/>
          <w:szCs w:val="20"/>
        </w:rPr>
        <w:t>CSOs</w:t>
      </w:r>
      <w:r w:rsidRPr="00466E20">
        <w:rPr>
          <w:rFonts w:ascii="Century Gothic" w:eastAsia="Proxima Nova" w:hAnsi="Century Gothic" w:cs="Proxima Nova"/>
          <w:bCs/>
          <w:sz w:val="20"/>
          <w:szCs w:val="20"/>
        </w:rPr>
        <w:t xml:space="preserve"> in its implementation. </w:t>
      </w:r>
      <w:r w:rsidR="00D2240E" w:rsidRPr="00466E20">
        <w:rPr>
          <w:rFonts w:ascii="Century Gothic" w:eastAsia="Proxima Nova" w:hAnsi="Century Gothic" w:cs="Proxima Nova"/>
          <w:sz w:val="20"/>
          <w:szCs w:val="20"/>
        </w:rPr>
        <w:t xml:space="preserve">Engaging citizens and CSOs in the work of parliamentary committees and in cross-party caucuses was highly relevant since the actual electoral system does not provide for links between MPs and citizens. The project, in its design also addressed the shrinking space for dialogue with civil society and in countering smear campaigns and verbal attacks on CSOs and civic activists taking place in the </w:t>
      </w:r>
      <w:r w:rsidR="009E0700" w:rsidRPr="00466E20">
        <w:rPr>
          <w:rFonts w:ascii="Century Gothic" w:eastAsia="Proxima Nova" w:hAnsi="Century Gothic" w:cs="Proxima Nova"/>
          <w:sz w:val="20"/>
          <w:szCs w:val="20"/>
        </w:rPr>
        <w:t>Parliament</w:t>
      </w:r>
      <w:r w:rsidR="00D2240E" w:rsidRPr="00466E20">
        <w:rPr>
          <w:rFonts w:ascii="Century Gothic" w:eastAsia="Proxima Nova" w:hAnsi="Century Gothic" w:cs="Proxima Nova"/>
          <w:sz w:val="20"/>
          <w:szCs w:val="20"/>
        </w:rPr>
        <w:t>.</w:t>
      </w:r>
    </w:p>
    <w:p w14:paraId="610860AB" w14:textId="77777777" w:rsidR="00914542" w:rsidRPr="00466E20" w:rsidRDefault="00914542" w:rsidP="005706B4">
      <w:pPr>
        <w:pBdr>
          <w:top w:val="nil"/>
          <w:left w:val="nil"/>
          <w:bottom w:val="nil"/>
          <w:right w:val="nil"/>
          <w:between w:val="nil"/>
        </w:pBd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Cs/>
          <w:sz w:val="20"/>
          <w:szCs w:val="20"/>
        </w:rPr>
        <w:t xml:space="preserve">Yet, the evaluators did not see evidence </w:t>
      </w:r>
      <w:r w:rsidR="001B235D" w:rsidRPr="00466E20">
        <w:rPr>
          <w:rFonts w:ascii="Century Gothic" w:eastAsia="Proxima Nova" w:hAnsi="Century Gothic" w:cs="Proxima Nova"/>
          <w:bCs/>
          <w:sz w:val="20"/>
          <w:szCs w:val="20"/>
        </w:rPr>
        <w:t xml:space="preserve">of </w:t>
      </w:r>
      <w:r w:rsidRPr="00466E20">
        <w:rPr>
          <w:rFonts w:ascii="Century Gothic" w:eastAsia="Proxima Nova" w:hAnsi="Century Gothic" w:cs="Proxima Nova"/>
          <w:bCs/>
          <w:sz w:val="20"/>
          <w:szCs w:val="20"/>
        </w:rPr>
        <w:t xml:space="preserve">the </w:t>
      </w:r>
      <w:r w:rsidR="00D2240E" w:rsidRPr="00466E20">
        <w:rPr>
          <w:rFonts w:ascii="Century Gothic" w:eastAsia="Proxima Nova" w:hAnsi="Century Gothic" w:cs="Proxima Nova"/>
          <w:bCs/>
          <w:sz w:val="20"/>
          <w:szCs w:val="20"/>
        </w:rPr>
        <w:t xml:space="preserve">project`s </w:t>
      </w:r>
      <w:r w:rsidR="001D0496" w:rsidRPr="00466E20">
        <w:rPr>
          <w:rFonts w:ascii="Century Gothic" w:eastAsia="Proxima Nova" w:hAnsi="Century Gothic" w:cs="Proxima Nova"/>
          <w:bCs/>
          <w:sz w:val="20"/>
          <w:szCs w:val="20"/>
        </w:rPr>
        <w:t xml:space="preserve">activities </w:t>
      </w:r>
      <w:r w:rsidRPr="00466E20">
        <w:rPr>
          <w:rFonts w:ascii="Century Gothic" w:eastAsia="Proxima Nova" w:hAnsi="Century Gothic" w:cs="Proxima Nova"/>
          <w:bCs/>
          <w:sz w:val="20"/>
          <w:szCs w:val="20"/>
        </w:rPr>
        <w:t>ha</w:t>
      </w:r>
      <w:r w:rsidR="001B235D" w:rsidRPr="00466E20">
        <w:rPr>
          <w:rFonts w:ascii="Century Gothic" w:eastAsia="Proxima Nova" w:hAnsi="Century Gothic" w:cs="Proxima Nova"/>
          <w:bCs/>
          <w:sz w:val="20"/>
          <w:szCs w:val="20"/>
        </w:rPr>
        <w:t>ving</w:t>
      </w:r>
      <w:r w:rsidRPr="00466E20">
        <w:rPr>
          <w:rFonts w:ascii="Century Gothic" w:eastAsia="Proxima Nova" w:hAnsi="Century Gothic" w:cs="Proxima Nova"/>
          <w:bCs/>
          <w:sz w:val="20"/>
          <w:szCs w:val="20"/>
        </w:rPr>
        <w:t xml:space="preserve"> a lasting impact on civic engagement</w:t>
      </w:r>
      <w:r w:rsidR="00D2240E" w:rsidRPr="00466E20">
        <w:rPr>
          <w:rFonts w:ascii="Century Gothic" w:eastAsia="Proxima Nova" w:hAnsi="Century Gothic" w:cs="Proxima Nova"/>
          <w:bCs/>
          <w:sz w:val="20"/>
          <w:szCs w:val="20"/>
        </w:rPr>
        <w:t xml:space="preserve"> </w:t>
      </w:r>
      <w:r w:rsidR="00AC17D9" w:rsidRPr="00466E20">
        <w:rPr>
          <w:rFonts w:ascii="Century Gothic" w:eastAsia="Proxima Nova" w:hAnsi="Century Gothic" w:cs="Proxima Nova"/>
          <w:bCs/>
          <w:sz w:val="20"/>
          <w:szCs w:val="20"/>
        </w:rPr>
        <w:t xml:space="preserve">of </w:t>
      </w:r>
      <w:r w:rsidR="009E0700" w:rsidRPr="00466E20">
        <w:rPr>
          <w:rFonts w:ascii="Century Gothic" w:hAnsi="Century Gothic"/>
          <w:sz w:val="20"/>
          <w:szCs w:val="20"/>
        </w:rPr>
        <w:t>CSO</w:t>
      </w:r>
      <w:r w:rsidR="00AC17D9" w:rsidRPr="00466E20">
        <w:rPr>
          <w:rFonts w:ascii="Century Gothic" w:hAnsi="Century Gothic"/>
          <w:sz w:val="20"/>
          <w:szCs w:val="20"/>
        </w:rPr>
        <w:t>, especially women, engag</w:t>
      </w:r>
      <w:r w:rsidR="00FC2182" w:rsidRPr="00466E20">
        <w:rPr>
          <w:rFonts w:ascii="Century Gothic" w:hAnsi="Century Gothic"/>
          <w:sz w:val="20"/>
          <w:szCs w:val="20"/>
        </w:rPr>
        <w:t>ing</w:t>
      </w:r>
      <w:r w:rsidR="00AC17D9" w:rsidRPr="00466E20">
        <w:rPr>
          <w:rFonts w:ascii="Century Gothic" w:hAnsi="Century Gothic"/>
          <w:sz w:val="20"/>
          <w:szCs w:val="20"/>
        </w:rPr>
        <w:t xml:space="preserve"> more actively with parliaments at the central and local level </w:t>
      </w:r>
      <w:r w:rsidR="00FC2182" w:rsidRPr="00466E20">
        <w:rPr>
          <w:rFonts w:ascii="Century Gothic" w:hAnsi="Century Gothic"/>
          <w:sz w:val="20"/>
          <w:szCs w:val="20"/>
        </w:rPr>
        <w:t>and in their</w:t>
      </w:r>
      <w:r w:rsidR="00AC17D9" w:rsidRPr="00466E20">
        <w:rPr>
          <w:rFonts w:ascii="Century Gothic" w:hAnsi="Century Gothic"/>
          <w:sz w:val="20"/>
          <w:szCs w:val="20"/>
        </w:rPr>
        <w:t xml:space="preserve"> proactive provision of inputs to law and policy making</w:t>
      </w:r>
      <w:r w:rsidRPr="00466E20">
        <w:rPr>
          <w:rFonts w:ascii="Century Gothic" w:eastAsia="Proxima Nova" w:hAnsi="Century Gothic" w:cs="Proxima Nova"/>
          <w:sz w:val="20"/>
          <w:szCs w:val="20"/>
        </w:rPr>
        <w:t>.</w:t>
      </w:r>
      <w:r w:rsidRPr="00466E20">
        <w:rPr>
          <w:rFonts w:ascii="Century Gothic" w:eastAsia="Proxima Nova" w:hAnsi="Century Gothic" w:cs="Proxima Nova"/>
          <w:bCs/>
          <w:sz w:val="20"/>
          <w:szCs w:val="20"/>
        </w:rPr>
        <w:t xml:space="preserve"> </w:t>
      </w:r>
      <w:r w:rsidR="001B235D" w:rsidRPr="00466E20">
        <w:rPr>
          <w:rFonts w:ascii="Century Gothic" w:eastAsia="Proxima Nova" w:hAnsi="Century Gothic" w:cs="Proxima Nova"/>
          <w:bCs/>
          <w:sz w:val="20"/>
          <w:szCs w:val="20"/>
        </w:rPr>
        <w:t>At both levels,</w:t>
      </w:r>
      <w:r w:rsidRPr="00466E20">
        <w:rPr>
          <w:rFonts w:ascii="Century Gothic" w:eastAsia="Proxima Nova" w:hAnsi="Century Gothic" w:cs="Proxima Nova"/>
          <w:bCs/>
          <w:sz w:val="20"/>
          <w:szCs w:val="20"/>
        </w:rPr>
        <w:t xml:space="preserve"> </w:t>
      </w:r>
      <w:r w:rsidRPr="00466E20">
        <w:rPr>
          <w:rFonts w:ascii="Century Gothic" w:eastAsia="Proxima Nova" w:hAnsi="Century Gothic" w:cs="Proxima Nova"/>
          <w:sz w:val="20"/>
          <w:szCs w:val="20"/>
        </w:rPr>
        <w:t>the PH</w:t>
      </w:r>
      <w:r w:rsidR="001B235D" w:rsidRPr="00466E20">
        <w:rPr>
          <w:rFonts w:ascii="Century Gothic" w:eastAsia="Proxima Nova" w:hAnsi="Century Gothic" w:cs="Proxima Nova"/>
          <w:sz w:val="20"/>
          <w:szCs w:val="20"/>
        </w:rPr>
        <w:t xml:space="preserve"> or</w:t>
      </w:r>
      <w:r w:rsidRPr="00466E20">
        <w:rPr>
          <w:rFonts w:ascii="Century Gothic" w:eastAsia="Proxima Nova" w:hAnsi="Century Gothic" w:cs="Proxima Nova"/>
          <w:sz w:val="20"/>
          <w:szCs w:val="20"/>
        </w:rPr>
        <w:t xml:space="preserve"> </w:t>
      </w:r>
      <w:r w:rsidR="00E959E5" w:rsidRPr="00466E20">
        <w:rPr>
          <w:rFonts w:ascii="Century Gothic" w:eastAsia="Proxima Nova" w:hAnsi="Century Gothic" w:cs="Proxima Nova"/>
          <w:sz w:val="20"/>
          <w:szCs w:val="20"/>
        </w:rPr>
        <w:t>MCS convened</w:t>
      </w:r>
      <w:r w:rsidR="001B235D" w:rsidRPr="00466E20">
        <w:rPr>
          <w:rFonts w:ascii="Century Gothic" w:eastAsia="Proxima Nova" w:hAnsi="Century Gothic" w:cs="Proxima Nova"/>
          <w:sz w:val="20"/>
          <w:szCs w:val="20"/>
        </w:rPr>
        <w:t xml:space="preserve"> by the project tended to be </w:t>
      </w:r>
      <w:r w:rsidR="00D2240E" w:rsidRPr="00466E20">
        <w:rPr>
          <w:rFonts w:ascii="Century Gothic" w:eastAsia="Proxima Nova" w:hAnsi="Century Gothic" w:cs="Proxima Nova"/>
          <w:sz w:val="20"/>
          <w:szCs w:val="20"/>
        </w:rPr>
        <w:t xml:space="preserve">rather </w:t>
      </w:r>
      <w:r w:rsidR="001B235D" w:rsidRPr="00466E20">
        <w:rPr>
          <w:rFonts w:ascii="Century Gothic" w:eastAsia="Proxima Nova" w:hAnsi="Century Gothic" w:cs="Proxima Nova"/>
          <w:sz w:val="20"/>
          <w:szCs w:val="20"/>
        </w:rPr>
        <w:t>singular events</w:t>
      </w:r>
      <w:r w:rsidR="001D0496" w:rsidRPr="00466E20">
        <w:rPr>
          <w:rFonts w:ascii="Century Gothic" w:eastAsia="Proxima Nova" w:hAnsi="Century Gothic" w:cs="Proxima Nova"/>
          <w:sz w:val="20"/>
          <w:szCs w:val="20"/>
        </w:rPr>
        <w:t>. These</w:t>
      </w:r>
      <w:r w:rsidR="001B235D" w:rsidRPr="00466E20">
        <w:rPr>
          <w:rFonts w:ascii="Century Gothic" w:eastAsia="Proxima Nova" w:hAnsi="Century Gothic" w:cs="Proxima Nova"/>
          <w:sz w:val="20"/>
          <w:szCs w:val="20"/>
        </w:rPr>
        <w:t xml:space="preserve"> may be warranted</w:t>
      </w:r>
      <w:r w:rsidR="001D0496" w:rsidRPr="00466E20">
        <w:rPr>
          <w:rFonts w:ascii="Century Gothic" w:eastAsia="Proxima Nova" w:hAnsi="Century Gothic" w:cs="Proxima Nova"/>
          <w:sz w:val="20"/>
          <w:szCs w:val="20"/>
        </w:rPr>
        <w:t xml:space="preserve"> in some situations. But</w:t>
      </w:r>
      <w:r w:rsidR="001B235D" w:rsidRPr="00466E20">
        <w:rPr>
          <w:rFonts w:ascii="Century Gothic" w:eastAsia="Proxima Nova" w:hAnsi="Century Gothic" w:cs="Proxima Nova"/>
          <w:sz w:val="20"/>
          <w:szCs w:val="20"/>
        </w:rPr>
        <w:t xml:space="preserve"> when it comes to</w:t>
      </w:r>
      <w:r w:rsidR="00CA41F8" w:rsidRPr="00466E20">
        <w:rPr>
          <w:rFonts w:ascii="Century Gothic" w:eastAsia="Proxima Nova" w:hAnsi="Century Gothic" w:cs="Proxima Nova"/>
          <w:sz w:val="20"/>
          <w:szCs w:val="20"/>
        </w:rPr>
        <w:t xml:space="preserve"> building</w:t>
      </w:r>
      <w:r w:rsidR="001B235D" w:rsidRPr="00466E20">
        <w:rPr>
          <w:rFonts w:ascii="Century Gothic" w:eastAsia="Proxima Nova" w:hAnsi="Century Gothic" w:cs="Proxima Nova"/>
          <w:sz w:val="20"/>
          <w:szCs w:val="20"/>
        </w:rPr>
        <w:t xml:space="preserve"> CSOs`</w:t>
      </w:r>
      <w:r w:rsidR="001B235D" w:rsidRPr="00466E20">
        <w:rPr>
          <w:rFonts w:ascii="Century Gothic" w:eastAsia="Proxima Nova" w:hAnsi="Century Gothic" w:cs="Proxima Nova"/>
          <w:i/>
          <w:iCs/>
          <w:sz w:val="20"/>
          <w:szCs w:val="20"/>
        </w:rPr>
        <w:t xml:space="preserve"> capacity</w:t>
      </w:r>
      <w:r w:rsidR="001D0496" w:rsidRPr="00466E20">
        <w:rPr>
          <w:rFonts w:ascii="Century Gothic" w:eastAsia="Proxima Nova" w:hAnsi="Century Gothic" w:cs="Proxima Nova"/>
          <w:sz w:val="20"/>
          <w:szCs w:val="20"/>
        </w:rPr>
        <w:t xml:space="preserve">, </w:t>
      </w:r>
      <w:r w:rsidR="00CA41F8" w:rsidRPr="00466E20">
        <w:rPr>
          <w:rFonts w:ascii="Century Gothic" w:eastAsia="Proxima Nova" w:hAnsi="Century Gothic" w:cs="Proxima Nova"/>
          <w:sz w:val="20"/>
          <w:szCs w:val="20"/>
        </w:rPr>
        <w:t xml:space="preserve">ensuring </w:t>
      </w:r>
      <w:r w:rsidR="00D2240E" w:rsidRPr="00466E20">
        <w:rPr>
          <w:rFonts w:ascii="Century Gothic" w:eastAsia="Proxima Nova" w:hAnsi="Century Gothic" w:cs="Proxima Nova"/>
          <w:sz w:val="20"/>
          <w:szCs w:val="20"/>
        </w:rPr>
        <w:t>CSO</w:t>
      </w:r>
      <w:r w:rsidR="005706B4" w:rsidRPr="00466E20">
        <w:rPr>
          <w:rFonts w:ascii="Century Gothic" w:eastAsia="Proxima Nova" w:hAnsi="Century Gothic" w:cs="Proxima Nova"/>
          <w:sz w:val="20"/>
          <w:szCs w:val="20"/>
        </w:rPr>
        <w:t>s`</w:t>
      </w:r>
      <w:r w:rsidR="001B235D" w:rsidRPr="00466E20">
        <w:rPr>
          <w:rFonts w:ascii="Century Gothic" w:eastAsia="Proxima Nova" w:hAnsi="Century Gothic" w:cs="Proxima Nova"/>
          <w:sz w:val="20"/>
          <w:szCs w:val="20"/>
        </w:rPr>
        <w:t xml:space="preserve"> impact</w:t>
      </w:r>
      <w:r w:rsidR="00D2240E" w:rsidRPr="00466E20">
        <w:rPr>
          <w:rFonts w:ascii="Century Gothic" w:eastAsia="Proxima Nova" w:hAnsi="Century Gothic" w:cs="Proxima Nova"/>
          <w:sz w:val="20"/>
          <w:szCs w:val="20"/>
        </w:rPr>
        <w:t xml:space="preserve"> on </w:t>
      </w:r>
      <w:r w:rsidR="001B235D" w:rsidRPr="00466E20">
        <w:rPr>
          <w:rFonts w:ascii="Century Gothic" w:eastAsia="Proxima Nova" w:hAnsi="Century Gothic" w:cs="Proxima Nova"/>
          <w:sz w:val="20"/>
          <w:szCs w:val="20"/>
        </w:rPr>
        <w:t>policy or decision-making processes</w:t>
      </w:r>
      <w:r w:rsidR="001D0496" w:rsidRPr="00466E20">
        <w:rPr>
          <w:rFonts w:ascii="Century Gothic" w:eastAsia="Proxima Nova" w:hAnsi="Century Gothic" w:cs="Proxima Nova"/>
          <w:sz w:val="20"/>
          <w:szCs w:val="20"/>
        </w:rPr>
        <w:t>, and efforts to build a collaborative culture between formal authorities and ci</w:t>
      </w:r>
      <w:r w:rsidR="00CA41F8" w:rsidRPr="00466E20">
        <w:rPr>
          <w:rFonts w:ascii="Century Gothic" w:eastAsia="Proxima Nova" w:hAnsi="Century Gothic" w:cs="Proxima Nova"/>
          <w:sz w:val="20"/>
          <w:szCs w:val="20"/>
        </w:rPr>
        <w:t>vil society</w:t>
      </w:r>
      <w:r w:rsidR="001B235D" w:rsidRPr="00466E20">
        <w:rPr>
          <w:rFonts w:ascii="Century Gothic" w:eastAsia="Proxima Nova" w:hAnsi="Century Gothic" w:cs="Proxima Nova"/>
          <w:sz w:val="20"/>
          <w:szCs w:val="20"/>
        </w:rPr>
        <w:t>,</w:t>
      </w:r>
      <w:r w:rsidR="001D0496" w:rsidRPr="00466E20">
        <w:rPr>
          <w:rFonts w:ascii="Century Gothic" w:eastAsia="Proxima Nova" w:hAnsi="Century Gothic" w:cs="Proxima Nova"/>
          <w:sz w:val="20"/>
          <w:szCs w:val="20"/>
        </w:rPr>
        <w:t xml:space="preserve"> </w:t>
      </w:r>
      <w:r w:rsidR="00D2240E" w:rsidRPr="00466E20">
        <w:rPr>
          <w:rFonts w:ascii="Century Gothic" w:eastAsia="Proxima Nova" w:hAnsi="Century Gothic" w:cs="Proxima Nova"/>
          <w:sz w:val="20"/>
          <w:szCs w:val="20"/>
        </w:rPr>
        <w:t xml:space="preserve">continuous, </w:t>
      </w:r>
      <w:proofErr w:type="gramStart"/>
      <w:r w:rsidR="001D0496" w:rsidRPr="00466E20">
        <w:rPr>
          <w:rFonts w:ascii="Century Gothic" w:eastAsia="Proxima Nova" w:hAnsi="Century Gothic" w:cs="Proxima Nova"/>
          <w:sz w:val="20"/>
          <w:szCs w:val="20"/>
        </w:rPr>
        <w:t>committed</w:t>
      </w:r>
      <w:proofErr w:type="gramEnd"/>
      <w:r w:rsidR="001D0496" w:rsidRPr="00466E20">
        <w:rPr>
          <w:rFonts w:ascii="Century Gothic" w:eastAsia="Proxima Nova" w:hAnsi="Century Gothic" w:cs="Proxima Nova"/>
          <w:sz w:val="20"/>
          <w:szCs w:val="20"/>
        </w:rPr>
        <w:t xml:space="preserve"> and deliberative processes </w:t>
      </w:r>
      <w:r w:rsidR="00D2240E" w:rsidRPr="00466E20">
        <w:rPr>
          <w:rFonts w:ascii="Century Gothic" w:eastAsia="Proxima Nova" w:hAnsi="Century Gothic" w:cs="Proxima Nova"/>
          <w:sz w:val="20"/>
          <w:szCs w:val="20"/>
        </w:rPr>
        <w:t xml:space="preserve">are needed. </w:t>
      </w:r>
      <w:r w:rsidR="009E0700" w:rsidRPr="00466E20">
        <w:rPr>
          <w:rFonts w:ascii="Century Gothic" w:eastAsia="Proxima Nova" w:hAnsi="Century Gothic" w:cs="Proxima Nova"/>
          <w:sz w:val="20"/>
          <w:szCs w:val="20"/>
        </w:rPr>
        <w:t xml:space="preserve"> </w:t>
      </w:r>
      <w:r w:rsidR="00D2240E" w:rsidRPr="00466E20">
        <w:rPr>
          <w:rFonts w:ascii="Century Gothic" w:eastAsia="Proxima Nova" w:hAnsi="Century Gothic" w:cs="Proxima Nova"/>
          <w:sz w:val="20"/>
          <w:szCs w:val="20"/>
        </w:rPr>
        <w:t xml:space="preserve">These </w:t>
      </w:r>
      <w:r w:rsidR="001D0496" w:rsidRPr="00466E20">
        <w:rPr>
          <w:rFonts w:ascii="Century Gothic" w:eastAsia="Proxima Nova" w:hAnsi="Century Gothic" w:cs="Proxima Nova"/>
          <w:sz w:val="20"/>
          <w:szCs w:val="20"/>
        </w:rPr>
        <w:t>compris</w:t>
      </w:r>
      <w:r w:rsidR="00D2240E" w:rsidRPr="00466E20">
        <w:rPr>
          <w:rFonts w:ascii="Century Gothic" w:eastAsia="Proxima Nova" w:hAnsi="Century Gothic" w:cs="Proxima Nova"/>
          <w:sz w:val="20"/>
          <w:szCs w:val="20"/>
        </w:rPr>
        <w:t>e</w:t>
      </w:r>
      <w:r w:rsidR="001D0496" w:rsidRPr="00466E20">
        <w:rPr>
          <w:rFonts w:ascii="Century Gothic" w:eastAsia="Proxima Nova" w:hAnsi="Century Gothic" w:cs="Proxima Nova"/>
          <w:sz w:val="20"/>
          <w:szCs w:val="20"/>
        </w:rPr>
        <w:t xml:space="preserve"> multiple meetings</w:t>
      </w:r>
      <w:r w:rsidR="005706B4" w:rsidRPr="00466E20">
        <w:rPr>
          <w:rFonts w:ascii="Century Gothic" w:eastAsia="Proxima Nova" w:hAnsi="Century Gothic" w:cs="Proxima Nova"/>
          <w:sz w:val="20"/>
          <w:szCs w:val="20"/>
        </w:rPr>
        <w:t>,</w:t>
      </w:r>
      <w:r w:rsidR="00D2240E" w:rsidRPr="00466E20">
        <w:rPr>
          <w:rFonts w:ascii="Century Gothic" w:eastAsia="Proxima Nova" w:hAnsi="Century Gothic" w:cs="Proxima Nova"/>
          <w:sz w:val="20"/>
          <w:szCs w:val="20"/>
        </w:rPr>
        <w:t xml:space="preserve"> </w:t>
      </w:r>
      <w:r w:rsidR="001D0496" w:rsidRPr="00466E20">
        <w:rPr>
          <w:rFonts w:ascii="Century Gothic" w:eastAsia="Proxima Nova" w:hAnsi="Century Gothic" w:cs="Proxima Nova"/>
          <w:sz w:val="20"/>
          <w:szCs w:val="20"/>
        </w:rPr>
        <w:t>facilitated</w:t>
      </w:r>
      <w:r w:rsidR="00CA41F8" w:rsidRPr="00466E20">
        <w:rPr>
          <w:rFonts w:ascii="Century Gothic" w:eastAsia="Proxima Nova" w:hAnsi="Century Gothic" w:cs="Proxima Nova"/>
          <w:sz w:val="20"/>
          <w:szCs w:val="20"/>
        </w:rPr>
        <w:t>, iterative</w:t>
      </w:r>
      <w:r w:rsidR="005706B4" w:rsidRPr="00466E20">
        <w:rPr>
          <w:rFonts w:ascii="Century Gothic" w:eastAsia="Proxima Nova" w:hAnsi="Century Gothic" w:cs="Proxima Nova"/>
          <w:sz w:val="20"/>
          <w:szCs w:val="20"/>
        </w:rPr>
        <w:t xml:space="preserve"> and continuous</w:t>
      </w:r>
      <w:r w:rsidR="001D0496" w:rsidRPr="00466E20">
        <w:rPr>
          <w:rFonts w:ascii="Century Gothic" w:eastAsia="Proxima Nova" w:hAnsi="Century Gothic" w:cs="Proxima Nova"/>
          <w:sz w:val="20"/>
          <w:szCs w:val="20"/>
        </w:rPr>
        <w:t xml:space="preserve"> interventions</w:t>
      </w:r>
      <w:r w:rsidR="005706B4" w:rsidRPr="00466E20">
        <w:rPr>
          <w:rFonts w:ascii="Century Gothic" w:eastAsia="Proxima Nova" w:hAnsi="Century Gothic" w:cs="Proxima Nova"/>
          <w:sz w:val="20"/>
          <w:szCs w:val="20"/>
        </w:rPr>
        <w:t xml:space="preserve"> over longer period</w:t>
      </w:r>
      <w:r w:rsidR="00CA41F8" w:rsidRPr="00466E20">
        <w:rPr>
          <w:rFonts w:ascii="Century Gothic" w:eastAsia="Proxima Nova" w:hAnsi="Century Gothic" w:cs="Proxima Nova"/>
          <w:sz w:val="20"/>
          <w:szCs w:val="20"/>
        </w:rPr>
        <w:t>s</w:t>
      </w:r>
      <w:r w:rsidR="005706B4" w:rsidRPr="00466E20">
        <w:rPr>
          <w:rFonts w:ascii="Century Gothic" w:eastAsia="Proxima Nova" w:hAnsi="Century Gothic" w:cs="Proxima Nova"/>
          <w:sz w:val="20"/>
          <w:szCs w:val="20"/>
        </w:rPr>
        <w:t xml:space="preserve"> of time</w:t>
      </w:r>
      <w:r w:rsidR="00D2240E" w:rsidRPr="00466E20">
        <w:rPr>
          <w:rFonts w:ascii="Century Gothic" w:eastAsia="Proxima Nova" w:hAnsi="Century Gothic" w:cs="Proxima Nova"/>
          <w:sz w:val="20"/>
          <w:szCs w:val="20"/>
        </w:rPr>
        <w:t xml:space="preserve">. </w:t>
      </w:r>
      <w:r w:rsidR="00CA41F8" w:rsidRPr="00466E20">
        <w:rPr>
          <w:rFonts w:ascii="Century Gothic" w:eastAsia="Proxima Nova" w:hAnsi="Century Gothic" w:cs="Proxima Nova"/>
          <w:sz w:val="20"/>
          <w:szCs w:val="20"/>
        </w:rPr>
        <w:t>Here</w:t>
      </w:r>
      <w:r w:rsidR="00D2240E" w:rsidRPr="00466E20">
        <w:rPr>
          <w:rFonts w:ascii="Century Gothic" w:eastAsia="Proxima Nova" w:hAnsi="Century Gothic" w:cs="Proxima Nova"/>
          <w:sz w:val="20"/>
          <w:szCs w:val="20"/>
        </w:rPr>
        <w:t xml:space="preserve">, it is </w:t>
      </w:r>
      <w:r w:rsidR="00CA41F8" w:rsidRPr="00466E20">
        <w:rPr>
          <w:rFonts w:ascii="Century Gothic" w:eastAsia="Proxima Nova" w:hAnsi="Century Gothic" w:cs="Proxima Nova"/>
          <w:sz w:val="20"/>
          <w:szCs w:val="20"/>
        </w:rPr>
        <w:t>un</w:t>
      </w:r>
      <w:r w:rsidR="00D2240E" w:rsidRPr="00466E20">
        <w:rPr>
          <w:rFonts w:ascii="Century Gothic" w:eastAsia="Proxima Nova" w:hAnsi="Century Gothic" w:cs="Proxima Nova"/>
          <w:sz w:val="20"/>
          <w:szCs w:val="20"/>
        </w:rPr>
        <w:t xml:space="preserve">clear how the </w:t>
      </w:r>
      <w:r w:rsidR="005706B4" w:rsidRPr="00466E20">
        <w:rPr>
          <w:rFonts w:ascii="Century Gothic" w:eastAsia="Proxima Nova" w:hAnsi="Century Gothic" w:cs="Proxima Nova"/>
          <w:sz w:val="20"/>
          <w:szCs w:val="20"/>
        </w:rPr>
        <w:t xml:space="preserve">project`s </w:t>
      </w:r>
      <w:r w:rsidR="00D2240E" w:rsidRPr="00466E20">
        <w:rPr>
          <w:rFonts w:ascii="Century Gothic" w:eastAsia="Proxima Nova" w:hAnsi="Century Gothic" w:cs="Proxima Nova"/>
          <w:sz w:val="20"/>
          <w:szCs w:val="20"/>
        </w:rPr>
        <w:t xml:space="preserve">different coaching </w:t>
      </w:r>
      <w:r w:rsidR="005706B4" w:rsidRPr="00466E20">
        <w:rPr>
          <w:rFonts w:ascii="Century Gothic" w:eastAsia="Proxima Nova" w:hAnsi="Century Gothic" w:cs="Proxima Nova"/>
          <w:sz w:val="20"/>
          <w:szCs w:val="20"/>
        </w:rPr>
        <w:t xml:space="preserve">and facilitation </w:t>
      </w:r>
      <w:r w:rsidR="00D2240E" w:rsidRPr="00466E20">
        <w:rPr>
          <w:rFonts w:ascii="Century Gothic" w:eastAsia="Proxima Nova" w:hAnsi="Century Gothic" w:cs="Proxima Nova"/>
          <w:sz w:val="20"/>
          <w:szCs w:val="20"/>
        </w:rPr>
        <w:t xml:space="preserve">instruments were </w:t>
      </w:r>
      <w:r w:rsidR="005706B4" w:rsidRPr="00466E20">
        <w:rPr>
          <w:rFonts w:ascii="Century Gothic" w:eastAsia="Proxima Nova" w:hAnsi="Century Gothic" w:cs="Proxima Nova"/>
          <w:sz w:val="20"/>
          <w:szCs w:val="20"/>
        </w:rPr>
        <w:t>applied</w:t>
      </w:r>
      <w:r w:rsidR="00D2240E" w:rsidRPr="00466E20">
        <w:rPr>
          <w:rFonts w:ascii="Century Gothic" w:eastAsia="Proxima Nova" w:hAnsi="Century Gothic" w:cs="Proxima Nova"/>
          <w:sz w:val="20"/>
          <w:szCs w:val="20"/>
        </w:rPr>
        <w:t xml:space="preserve"> in practice. </w:t>
      </w:r>
      <w:r w:rsidR="001D0496" w:rsidRPr="00466E20">
        <w:rPr>
          <w:rFonts w:ascii="Century Gothic" w:eastAsia="Proxima Nova" w:hAnsi="Century Gothic" w:cs="Proxima Nova"/>
          <w:sz w:val="20"/>
          <w:szCs w:val="20"/>
        </w:rPr>
        <w:t xml:space="preserve"> </w:t>
      </w:r>
      <w:r w:rsidR="00D2240E" w:rsidRPr="00466E20">
        <w:rPr>
          <w:rFonts w:ascii="Century Gothic" w:eastAsia="Proxima Nova" w:hAnsi="Century Gothic" w:cs="Proxima Nova"/>
          <w:sz w:val="20"/>
          <w:szCs w:val="20"/>
        </w:rPr>
        <w:t xml:space="preserve">More </w:t>
      </w:r>
      <w:r w:rsidR="005706B4" w:rsidRPr="00466E20">
        <w:rPr>
          <w:rFonts w:ascii="Century Gothic" w:eastAsia="Proxima Nova" w:hAnsi="Century Gothic" w:cs="Proxima Nova"/>
          <w:sz w:val="20"/>
          <w:szCs w:val="20"/>
        </w:rPr>
        <w:t xml:space="preserve">direct </w:t>
      </w:r>
      <w:r w:rsidR="00D2240E" w:rsidRPr="00466E20">
        <w:rPr>
          <w:rFonts w:ascii="Century Gothic" w:eastAsia="Proxima Nova" w:hAnsi="Century Gothic" w:cs="Proxima Nova"/>
          <w:sz w:val="20"/>
          <w:szCs w:val="20"/>
        </w:rPr>
        <w:t>coaching</w:t>
      </w:r>
      <w:r w:rsidR="005706B4" w:rsidRPr="00466E20">
        <w:rPr>
          <w:rFonts w:ascii="Century Gothic" w:eastAsia="Proxima Nova" w:hAnsi="Century Gothic" w:cs="Proxima Nova"/>
          <w:sz w:val="20"/>
          <w:szCs w:val="20"/>
        </w:rPr>
        <w:t xml:space="preserve"> and</w:t>
      </w:r>
      <w:r w:rsidR="00D2240E" w:rsidRPr="00466E20">
        <w:rPr>
          <w:rFonts w:ascii="Century Gothic" w:eastAsia="Proxima Nova" w:hAnsi="Century Gothic" w:cs="Proxima Nova"/>
          <w:sz w:val="20"/>
          <w:szCs w:val="20"/>
        </w:rPr>
        <w:t xml:space="preserve"> </w:t>
      </w:r>
      <w:r w:rsidR="00CA41F8" w:rsidRPr="00466E20">
        <w:rPr>
          <w:rFonts w:ascii="Century Gothic" w:eastAsia="Proxima Nova" w:hAnsi="Century Gothic" w:cs="Proxima Nova"/>
          <w:sz w:val="20"/>
          <w:szCs w:val="20"/>
        </w:rPr>
        <w:t xml:space="preserve">applied </w:t>
      </w:r>
      <w:r w:rsidR="00D2240E" w:rsidRPr="00466E20">
        <w:rPr>
          <w:rFonts w:ascii="Century Gothic" w:eastAsia="Proxima Nova" w:hAnsi="Century Gothic" w:cs="Proxima Nova"/>
          <w:sz w:val="20"/>
          <w:szCs w:val="20"/>
        </w:rPr>
        <w:t>trainin</w:t>
      </w:r>
      <w:r w:rsidR="005706B4" w:rsidRPr="00466E20">
        <w:rPr>
          <w:rFonts w:ascii="Century Gothic" w:eastAsia="Proxima Nova" w:hAnsi="Century Gothic" w:cs="Proxima Nova"/>
          <w:sz w:val="20"/>
          <w:szCs w:val="20"/>
        </w:rPr>
        <w:t>g</w:t>
      </w:r>
      <w:r w:rsidR="001B235D" w:rsidRPr="00466E20">
        <w:rPr>
          <w:rFonts w:ascii="Century Gothic" w:eastAsia="Proxima Nova" w:hAnsi="Century Gothic" w:cs="Proxima Nova"/>
          <w:sz w:val="20"/>
          <w:szCs w:val="20"/>
        </w:rPr>
        <w:t xml:space="preserve"> </w:t>
      </w:r>
      <w:r w:rsidR="005706B4" w:rsidRPr="00466E20">
        <w:rPr>
          <w:rFonts w:ascii="Century Gothic" w:eastAsia="Proxima Nova" w:hAnsi="Century Gothic" w:cs="Proxima Nova"/>
          <w:sz w:val="20"/>
          <w:szCs w:val="20"/>
        </w:rPr>
        <w:t xml:space="preserve">of </w:t>
      </w:r>
      <w:r w:rsidRPr="00466E20">
        <w:rPr>
          <w:rFonts w:ascii="Century Gothic" w:eastAsia="Proxima Nova" w:hAnsi="Century Gothic" w:cs="Proxima Nova"/>
          <w:sz w:val="20"/>
          <w:szCs w:val="20"/>
        </w:rPr>
        <w:t xml:space="preserve">LAs </w:t>
      </w:r>
      <w:r w:rsidR="005706B4" w:rsidRPr="00466E20">
        <w:rPr>
          <w:rFonts w:ascii="Century Gothic" w:eastAsia="Proxima Nova" w:hAnsi="Century Gothic" w:cs="Proxima Nova"/>
          <w:sz w:val="20"/>
          <w:szCs w:val="20"/>
        </w:rPr>
        <w:t xml:space="preserve">on how to work with CSOs constructively </w:t>
      </w:r>
      <w:r w:rsidR="00E40B00" w:rsidRPr="00466E20">
        <w:rPr>
          <w:rFonts w:ascii="Century Gothic" w:eastAsia="Proxima Nova" w:hAnsi="Century Gothic" w:cs="Proxima Nova"/>
          <w:sz w:val="20"/>
          <w:szCs w:val="20"/>
        </w:rPr>
        <w:t xml:space="preserve">is </w:t>
      </w:r>
      <w:r w:rsidR="00CA41F8" w:rsidRPr="00466E20">
        <w:rPr>
          <w:rFonts w:ascii="Century Gothic" w:eastAsia="Proxima Nova" w:hAnsi="Century Gothic" w:cs="Proxima Nova"/>
          <w:sz w:val="20"/>
          <w:szCs w:val="20"/>
        </w:rPr>
        <w:t xml:space="preserve">also </w:t>
      </w:r>
      <w:r w:rsidR="005706B4" w:rsidRPr="00466E20">
        <w:rPr>
          <w:rFonts w:ascii="Century Gothic" w:eastAsia="Proxima Nova" w:hAnsi="Century Gothic" w:cs="Proxima Nova"/>
          <w:sz w:val="20"/>
          <w:szCs w:val="20"/>
        </w:rPr>
        <w:t>needed</w:t>
      </w:r>
      <w:r w:rsidRPr="00466E20">
        <w:rPr>
          <w:rFonts w:ascii="Century Gothic" w:eastAsia="Proxima Nova" w:hAnsi="Century Gothic" w:cs="Proxima Nova"/>
          <w:sz w:val="20"/>
          <w:szCs w:val="20"/>
        </w:rPr>
        <w:t>.</w:t>
      </w:r>
      <w:r w:rsidR="005706B4" w:rsidRPr="00466E20">
        <w:rPr>
          <w:rFonts w:ascii="Century Gothic" w:eastAsia="Proxima Nova" w:hAnsi="Century Gothic" w:cs="Proxima Nova"/>
          <w:sz w:val="20"/>
          <w:szCs w:val="20"/>
        </w:rPr>
        <w:t xml:space="preserve"> </w:t>
      </w:r>
      <w:r w:rsidR="00CA41F8" w:rsidRPr="00466E20">
        <w:rPr>
          <w:rFonts w:ascii="Century Gothic" w:eastAsia="Proxima Nova" w:hAnsi="Century Gothic" w:cs="Proxima Nova"/>
          <w:sz w:val="20"/>
          <w:szCs w:val="20"/>
        </w:rPr>
        <w:t>W</w:t>
      </w:r>
      <w:r w:rsidR="005706B4" w:rsidRPr="00466E20">
        <w:rPr>
          <w:rFonts w:ascii="Century Gothic" w:eastAsia="Proxima Nova" w:hAnsi="Century Gothic" w:cs="Proxima Nova"/>
          <w:sz w:val="20"/>
          <w:szCs w:val="20"/>
        </w:rPr>
        <w:t>orking with hands-on learning-by-doing approaches on concrete issues of common interest</w:t>
      </w:r>
      <w:r w:rsidR="00742F39" w:rsidRPr="00466E20">
        <w:rPr>
          <w:rFonts w:ascii="Century Gothic" w:eastAsia="Proxima Nova" w:hAnsi="Century Gothic" w:cs="Proxima Nova"/>
          <w:sz w:val="20"/>
          <w:szCs w:val="20"/>
        </w:rPr>
        <w:t xml:space="preserve"> – </w:t>
      </w:r>
      <w:r w:rsidR="00826AFF" w:rsidRPr="00466E20">
        <w:rPr>
          <w:rFonts w:ascii="Century Gothic" w:eastAsia="Proxima Nova" w:hAnsi="Century Gothic" w:cs="Proxima Nova"/>
          <w:sz w:val="20"/>
          <w:szCs w:val="20"/>
        </w:rPr>
        <w:t>e.g.</w:t>
      </w:r>
      <w:r w:rsidR="00742F39" w:rsidRPr="00466E20">
        <w:rPr>
          <w:rFonts w:ascii="Century Gothic" w:eastAsia="Proxima Nova" w:hAnsi="Century Gothic" w:cs="Proxima Nova"/>
          <w:sz w:val="20"/>
          <w:szCs w:val="20"/>
        </w:rPr>
        <w:t xml:space="preserve"> nexus between climate change and environmental protection</w:t>
      </w:r>
      <w:r w:rsidR="005706B4" w:rsidRPr="00466E20">
        <w:rPr>
          <w:rFonts w:ascii="Century Gothic" w:eastAsia="Proxima Nova" w:hAnsi="Century Gothic" w:cs="Proxima Nova"/>
          <w:sz w:val="20"/>
          <w:szCs w:val="20"/>
        </w:rPr>
        <w:t>, could have been</w:t>
      </w:r>
      <w:r w:rsidR="00CA41F8" w:rsidRPr="00466E20">
        <w:rPr>
          <w:rFonts w:ascii="Century Gothic" w:eastAsia="Proxima Nova" w:hAnsi="Century Gothic" w:cs="Proxima Nova"/>
          <w:sz w:val="20"/>
          <w:szCs w:val="20"/>
        </w:rPr>
        <w:t xml:space="preserve"> perhaps</w:t>
      </w:r>
      <w:r w:rsidR="005706B4" w:rsidRPr="00466E20">
        <w:rPr>
          <w:rFonts w:ascii="Century Gothic" w:eastAsia="Proxima Nova" w:hAnsi="Century Gothic" w:cs="Proxima Nova"/>
          <w:sz w:val="20"/>
          <w:szCs w:val="20"/>
        </w:rPr>
        <w:t xml:space="preserve"> more impactful. While the project </w:t>
      </w:r>
      <w:r w:rsidR="00CA41F8" w:rsidRPr="00466E20">
        <w:rPr>
          <w:rFonts w:ascii="Century Gothic" w:eastAsia="Proxima Nova" w:hAnsi="Century Gothic" w:cs="Proxima Nova"/>
          <w:sz w:val="20"/>
          <w:szCs w:val="20"/>
        </w:rPr>
        <w:t>had a</w:t>
      </w:r>
      <w:r w:rsidR="005706B4" w:rsidRPr="00466E20">
        <w:rPr>
          <w:rFonts w:ascii="Century Gothic" w:eastAsia="Proxima Nova" w:hAnsi="Century Gothic" w:cs="Proxima Nova"/>
          <w:sz w:val="20"/>
          <w:szCs w:val="20"/>
        </w:rPr>
        <w:t xml:space="preserve"> few focal areas, support seemingly remained at a higher </w:t>
      </w:r>
      <w:r w:rsidR="00CA41F8" w:rsidRPr="00466E20">
        <w:rPr>
          <w:rFonts w:ascii="Century Gothic" w:eastAsia="Proxima Nova" w:hAnsi="Century Gothic" w:cs="Proxima Nova"/>
          <w:sz w:val="20"/>
          <w:szCs w:val="20"/>
        </w:rPr>
        <w:t xml:space="preserve">level, supporting </w:t>
      </w:r>
      <w:r w:rsidR="005706B4" w:rsidRPr="00466E20">
        <w:rPr>
          <w:rFonts w:ascii="Century Gothic" w:eastAsia="Proxima Nova" w:hAnsi="Century Gothic" w:cs="Proxima Nova"/>
          <w:sz w:val="20"/>
          <w:szCs w:val="20"/>
        </w:rPr>
        <w:t xml:space="preserve">`Rules of Procedure` rather than </w:t>
      </w:r>
      <w:r w:rsidR="00CA41F8" w:rsidRPr="00466E20">
        <w:rPr>
          <w:rFonts w:ascii="Century Gothic" w:eastAsia="Proxima Nova" w:hAnsi="Century Gothic" w:cs="Proxima Nova"/>
          <w:sz w:val="20"/>
          <w:szCs w:val="20"/>
        </w:rPr>
        <w:t>expanding collaborative governance in practice</w:t>
      </w:r>
      <w:r w:rsidR="005706B4" w:rsidRPr="00466E20">
        <w:rPr>
          <w:rFonts w:ascii="Century Gothic" w:eastAsia="Proxima Nova" w:hAnsi="Century Gothic" w:cs="Proxima Nova"/>
          <w:sz w:val="20"/>
          <w:szCs w:val="20"/>
        </w:rPr>
        <w:t xml:space="preserve">. </w:t>
      </w:r>
      <w:proofErr w:type="gramStart"/>
      <w:r w:rsidR="005706B4" w:rsidRPr="00466E20">
        <w:rPr>
          <w:rFonts w:ascii="Century Gothic" w:eastAsia="Proxima Nova" w:hAnsi="Century Gothic" w:cs="Proxima Nova"/>
          <w:sz w:val="20"/>
          <w:szCs w:val="20"/>
        </w:rPr>
        <w:t>Th</w:t>
      </w:r>
      <w:r w:rsidR="00CA41F8" w:rsidRPr="00466E20">
        <w:rPr>
          <w:rFonts w:ascii="Century Gothic" w:eastAsia="Proxima Nova" w:hAnsi="Century Gothic" w:cs="Proxima Nova"/>
          <w:sz w:val="20"/>
          <w:szCs w:val="20"/>
        </w:rPr>
        <w:t>is being said, the</w:t>
      </w:r>
      <w:proofErr w:type="gramEnd"/>
      <w:r w:rsidR="00CA41F8" w:rsidRPr="00466E20">
        <w:rPr>
          <w:rFonts w:ascii="Century Gothic" w:eastAsia="Proxima Nova" w:hAnsi="Century Gothic" w:cs="Proxima Nova"/>
          <w:sz w:val="20"/>
          <w:szCs w:val="20"/>
        </w:rPr>
        <w:t xml:space="preserve"> </w:t>
      </w:r>
      <w:r w:rsidR="005706B4" w:rsidRPr="00466E20">
        <w:rPr>
          <w:rFonts w:ascii="Century Gothic" w:eastAsia="Proxima Nova" w:hAnsi="Century Gothic" w:cs="Proxima Nova"/>
          <w:sz w:val="20"/>
          <w:szCs w:val="20"/>
        </w:rPr>
        <w:t xml:space="preserve">thorough approach </w:t>
      </w:r>
      <w:r w:rsidR="00CA41F8" w:rsidRPr="00466E20">
        <w:rPr>
          <w:rFonts w:ascii="Century Gothic" w:eastAsia="Proxima Nova" w:hAnsi="Century Gothic" w:cs="Proxima Nova"/>
          <w:sz w:val="20"/>
          <w:szCs w:val="20"/>
        </w:rPr>
        <w:t xml:space="preserve">based on several interlinked activities </w:t>
      </w:r>
      <w:r w:rsidR="005706B4" w:rsidRPr="00466E20">
        <w:rPr>
          <w:rFonts w:ascii="Century Gothic" w:eastAsia="Proxima Nova" w:hAnsi="Century Gothic" w:cs="Proxima Nova"/>
          <w:sz w:val="20"/>
          <w:szCs w:val="20"/>
        </w:rPr>
        <w:t xml:space="preserve">used by Foundation BFPE in Lucani was </w:t>
      </w:r>
      <w:r w:rsidR="00CA41F8" w:rsidRPr="00466E20">
        <w:rPr>
          <w:rFonts w:ascii="Century Gothic" w:eastAsia="Proxima Nova" w:hAnsi="Century Gothic" w:cs="Proxima Nova"/>
          <w:sz w:val="20"/>
          <w:szCs w:val="20"/>
        </w:rPr>
        <w:t>an</w:t>
      </w:r>
      <w:r w:rsidR="005706B4" w:rsidRPr="00466E20">
        <w:rPr>
          <w:rFonts w:ascii="Century Gothic" w:eastAsia="Proxima Nova" w:hAnsi="Century Gothic" w:cs="Proxima Nova"/>
          <w:sz w:val="20"/>
          <w:szCs w:val="20"/>
        </w:rPr>
        <w:t xml:space="preserve"> </w:t>
      </w:r>
      <w:r w:rsidR="00CA41F8" w:rsidRPr="00466E20">
        <w:rPr>
          <w:rFonts w:ascii="Century Gothic" w:eastAsia="Proxima Nova" w:hAnsi="Century Gothic" w:cs="Proxima Nova"/>
          <w:sz w:val="20"/>
          <w:szCs w:val="20"/>
        </w:rPr>
        <w:t>example of good practice</w:t>
      </w:r>
      <w:r w:rsidR="005706B4" w:rsidRPr="00466E20">
        <w:rPr>
          <w:rFonts w:ascii="Century Gothic" w:eastAsia="Proxima Nova" w:hAnsi="Century Gothic" w:cs="Proxima Nova"/>
          <w:sz w:val="20"/>
          <w:szCs w:val="20"/>
        </w:rPr>
        <w:t xml:space="preserve"> that could have been replicated further. </w:t>
      </w:r>
      <w:r w:rsidR="00CA41F8" w:rsidRPr="00466E20">
        <w:rPr>
          <w:rFonts w:ascii="Century Gothic" w:eastAsia="Proxima Nova" w:hAnsi="Century Gothic" w:cs="Proxima Nova"/>
          <w:sz w:val="20"/>
          <w:szCs w:val="20"/>
        </w:rPr>
        <w:t xml:space="preserve"> Empowering a peer-to-peer approach of more established, national CSO working closely with local level CSO and LAs could be one avenue of strengthening democratic processes and </w:t>
      </w:r>
      <w:r w:rsidR="00677605" w:rsidRPr="00466E20">
        <w:rPr>
          <w:rFonts w:ascii="Century Gothic" w:eastAsia="Proxima Nova" w:hAnsi="Century Gothic" w:cs="Proxima Nova"/>
          <w:sz w:val="20"/>
          <w:szCs w:val="20"/>
        </w:rPr>
        <w:t>capacity locally.</w:t>
      </w:r>
    </w:p>
    <w:p w14:paraId="197168E0" w14:textId="77777777" w:rsidR="00FC2182" w:rsidRPr="00466E20" w:rsidRDefault="00FC2182" w:rsidP="005706B4">
      <w:pPr>
        <w:pBdr>
          <w:top w:val="nil"/>
          <w:left w:val="nil"/>
          <w:bottom w:val="nil"/>
          <w:right w:val="nil"/>
          <w:between w:val="nil"/>
        </w:pBdr>
        <w:spacing w:line="276" w:lineRule="auto"/>
        <w:jc w:val="both"/>
        <w:rPr>
          <w:rFonts w:ascii="Century Gothic" w:eastAsia="Proxima Nova" w:hAnsi="Century Gothic" w:cs="Proxima Nova"/>
          <w:sz w:val="20"/>
          <w:szCs w:val="20"/>
        </w:rPr>
      </w:pPr>
    </w:p>
    <w:p w14:paraId="2ED10A4E" w14:textId="77777777" w:rsidR="00CA41F8" w:rsidRPr="00466E20" w:rsidRDefault="00CA41F8" w:rsidP="005706B4">
      <w:pPr>
        <w:pBdr>
          <w:top w:val="nil"/>
          <w:left w:val="nil"/>
          <w:bottom w:val="nil"/>
          <w:right w:val="nil"/>
          <w:between w:val="nil"/>
        </w:pBdr>
        <w:spacing w:line="276" w:lineRule="auto"/>
        <w:jc w:val="both"/>
        <w:rPr>
          <w:rFonts w:ascii="Century Gothic" w:eastAsia="Proxima Nova" w:hAnsi="Century Gothic" w:cs="Proxima Nova"/>
          <w:sz w:val="20"/>
          <w:szCs w:val="20"/>
        </w:rPr>
      </w:pPr>
    </w:p>
    <w:p w14:paraId="24851D44" w14:textId="77777777" w:rsidR="004A3AAB" w:rsidRPr="00466E20" w:rsidRDefault="00BB17D9" w:rsidP="003743B3">
      <w:pPr>
        <w:pStyle w:val="ListParagraph"/>
        <w:numPr>
          <w:ilvl w:val="1"/>
          <w:numId w:val="22"/>
        </w:numPr>
        <w:pBdr>
          <w:top w:val="nil"/>
          <w:left w:val="nil"/>
          <w:bottom w:val="nil"/>
          <w:right w:val="nil"/>
          <w:between w:val="nil"/>
        </w:pBdr>
        <w:spacing w:line="276" w:lineRule="auto"/>
        <w:rPr>
          <w:rFonts w:ascii="Century Gothic" w:eastAsia="Proxima Nova" w:hAnsi="Century Gothic" w:cs="Proxima Nova"/>
          <w:b/>
          <w:color w:val="000000"/>
          <w:sz w:val="22"/>
          <w:szCs w:val="22"/>
        </w:rPr>
      </w:pPr>
      <w:r w:rsidRPr="00466E20">
        <w:rPr>
          <w:rFonts w:ascii="Century Gothic" w:eastAsia="Proxima Nova" w:hAnsi="Century Gothic" w:cs="Proxima Nova"/>
          <w:b/>
          <w:color w:val="000000"/>
          <w:sz w:val="22"/>
          <w:szCs w:val="22"/>
        </w:rPr>
        <w:t xml:space="preserve">  </w:t>
      </w:r>
      <w:r w:rsidR="003E69F7" w:rsidRPr="00466E20">
        <w:rPr>
          <w:rFonts w:ascii="Century Gothic" w:eastAsia="Proxima Nova" w:hAnsi="Century Gothic" w:cs="Proxima Nova"/>
          <w:b/>
          <w:color w:val="000000"/>
          <w:sz w:val="22"/>
          <w:szCs w:val="22"/>
        </w:rPr>
        <w:t xml:space="preserve">Sustainability </w:t>
      </w:r>
      <w:r w:rsidR="003E69F7" w:rsidRPr="00466E20">
        <w:rPr>
          <w:rFonts w:ascii="Century Gothic" w:eastAsia="Proxima Nova" w:hAnsi="Century Gothic" w:cs="Proxima Nova"/>
          <w:b/>
          <w:color w:val="FF0000"/>
          <w:sz w:val="22"/>
          <w:szCs w:val="22"/>
        </w:rPr>
        <w:t xml:space="preserve"> </w:t>
      </w:r>
    </w:p>
    <w:p w14:paraId="21C085C2" w14:textId="77777777" w:rsidR="004A3AAB" w:rsidRPr="00466E20" w:rsidRDefault="004A3AAB" w:rsidP="000C6489">
      <w:pPr>
        <w:pBdr>
          <w:top w:val="nil"/>
          <w:left w:val="nil"/>
          <w:bottom w:val="nil"/>
          <w:right w:val="nil"/>
          <w:between w:val="nil"/>
        </w:pBdr>
        <w:spacing w:line="276" w:lineRule="auto"/>
        <w:rPr>
          <w:rFonts w:ascii="Century Gothic" w:hAnsi="Century Gothic"/>
          <w:b/>
          <w:color w:val="FF0000"/>
          <w:sz w:val="20"/>
          <w:szCs w:val="20"/>
        </w:rPr>
      </w:pPr>
    </w:p>
    <w:p w14:paraId="71D824F6" w14:textId="77777777" w:rsidR="004A3AAB" w:rsidRPr="00466E20" w:rsidRDefault="003E69F7"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In assessing whether the benefits of the project will last or continue over the medium and long term, several elements have been taken into consideration - financial, </w:t>
      </w:r>
      <w:proofErr w:type="gramStart"/>
      <w:r w:rsidRPr="00466E20">
        <w:rPr>
          <w:rFonts w:ascii="Century Gothic" w:eastAsia="Proxima Nova" w:hAnsi="Century Gothic" w:cs="Proxima Nova"/>
          <w:sz w:val="20"/>
          <w:szCs w:val="20"/>
        </w:rPr>
        <w:t>economic</w:t>
      </w:r>
      <w:proofErr w:type="gramEnd"/>
      <w:r w:rsidR="000C6489" w:rsidRPr="00466E20">
        <w:rPr>
          <w:rFonts w:ascii="Century Gothic" w:eastAsia="Proxima Nova" w:hAnsi="Century Gothic" w:cs="Proxima Nova"/>
          <w:sz w:val="20"/>
          <w:szCs w:val="20"/>
        </w:rPr>
        <w:t xml:space="preserve"> and</w:t>
      </w:r>
      <w:r w:rsidRPr="00466E20">
        <w:rPr>
          <w:rFonts w:ascii="Century Gothic" w:eastAsia="Proxima Nova" w:hAnsi="Century Gothic" w:cs="Proxima Nova"/>
          <w:sz w:val="20"/>
          <w:szCs w:val="20"/>
        </w:rPr>
        <w:t xml:space="preserve"> social</w:t>
      </w:r>
      <w:r w:rsidR="000C6489" w:rsidRPr="00466E20">
        <w:rPr>
          <w:rFonts w:ascii="Century Gothic" w:eastAsia="Proxima Nova" w:hAnsi="Century Gothic" w:cs="Proxima Nova"/>
          <w:sz w:val="20"/>
          <w:szCs w:val="20"/>
        </w:rPr>
        <w:t xml:space="preserve"> aspects</w:t>
      </w:r>
      <w:r w:rsidRPr="00466E20">
        <w:rPr>
          <w:rFonts w:ascii="Century Gothic" w:eastAsia="Proxima Nova" w:hAnsi="Century Gothic" w:cs="Proxima Nova"/>
          <w:sz w:val="20"/>
          <w:szCs w:val="20"/>
        </w:rPr>
        <w:t>.</w:t>
      </w:r>
    </w:p>
    <w:p w14:paraId="0C0EE822" w14:textId="77777777" w:rsidR="004A3AAB" w:rsidRPr="00466E20" w:rsidRDefault="004A3AAB" w:rsidP="000C6489">
      <w:pPr>
        <w:spacing w:line="276" w:lineRule="auto"/>
        <w:jc w:val="both"/>
        <w:rPr>
          <w:rFonts w:ascii="Century Gothic" w:eastAsia="Proxima Nova" w:hAnsi="Century Gothic" w:cs="Proxima Nova"/>
          <w:sz w:val="20"/>
          <w:szCs w:val="20"/>
        </w:rPr>
      </w:pPr>
    </w:p>
    <w:p w14:paraId="32EC1015" w14:textId="77777777" w:rsidR="004A3AAB" w:rsidRPr="00466E20" w:rsidRDefault="003E69F7"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 xml:space="preserve">Outcome 1. </w:t>
      </w:r>
      <w:r w:rsidRPr="00466E20">
        <w:rPr>
          <w:rFonts w:ascii="Century Gothic" w:eastAsia="Proxima Nova" w:hAnsi="Century Gothic" w:cs="Proxima Nova"/>
          <w:sz w:val="20"/>
          <w:szCs w:val="20"/>
        </w:rPr>
        <w:t xml:space="preserve">The project`s outputs related to this outcome have limited sustainability due to its dependency on power relations in the Parliament, but also on Serbia`s overall readiness to fulfil EU accession political criteria and requirements for democratic reforms. Some </w:t>
      </w:r>
      <w:r w:rsidR="00FC2182" w:rsidRPr="00466E20">
        <w:rPr>
          <w:rFonts w:ascii="Century Gothic" w:eastAsia="Proxima Nova" w:hAnsi="Century Gothic" w:cs="Proxima Nova"/>
          <w:sz w:val="20"/>
          <w:szCs w:val="20"/>
        </w:rPr>
        <w:t xml:space="preserve">of the </w:t>
      </w:r>
      <w:r w:rsidRPr="00466E20">
        <w:rPr>
          <w:rFonts w:ascii="Century Gothic" w:eastAsia="Proxima Nova" w:hAnsi="Century Gothic" w:cs="Proxima Nova"/>
          <w:sz w:val="20"/>
          <w:szCs w:val="20"/>
        </w:rPr>
        <w:t xml:space="preserve">projects' outputs will be sustainable in the medium and long term. If the Budget Portal`s software is adjusted to the software of the Treasury by the end of 2023 and its usage becomes regulated by the Rules of Procedure </w:t>
      </w:r>
      <w:proofErr w:type="gramStart"/>
      <w:r w:rsidRPr="00466E20">
        <w:rPr>
          <w:rFonts w:ascii="Century Gothic" w:eastAsia="Proxima Nova" w:hAnsi="Century Gothic" w:cs="Proxima Nova"/>
          <w:sz w:val="20"/>
          <w:szCs w:val="20"/>
        </w:rPr>
        <w:t xml:space="preserve">so </w:t>
      </w:r>
      <w:r w:rsidR="00E40B00"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that</w:t>
      </w:r>
      <w:proofErr w:type="gramEnd"/>
      <w:r w:rsidRPr="00466E20">
        <w:rPr>
          <w:rFonts w:ascii="Century Gothic" w:eastAsia="Proxima Nova" w:hAnsi="Century Gothic" w:cs="Proxima Nova"/>
          <w:sz w:val="20"/>
          <w:szCs w:val="20"/>
        </w:rPr>
        <w:t xml:space="preserve"> the majority and the opposition can use it, this tool will show its sustainability over time as a tool that provides parliamentary oversight of the public spending. The limitations to the usage of the Portal, however, may be imposed by the majority in the Parliament. The practice of live streaming of parliamentary committees and public hearings is sustainable in the long run. Public hearings and mobile committee sessions, as previewed by the Rules of Procedure, will be used after the project`s end, if the existing financial sources in the NARS budgets are allocated to this. At present, the funds are ensured but are not used as there is no regulation on how to allocate the funds to different committees and other parliamentary bodies. This question may be regulated by the </w:t>
      </w:r>
      <w:r w:rsidR="00BB17D9" w:rsidRPr="00466E20">
        <w:rPr>
          <w:rFonts w:ascii="Century Gothic" w:eastAsia="Proxima Nova" w:hAnsi="Century Gothic" w:cs="Proxima Nova"/>
          <w:sz w:val="20"/>
          <w:szCs w:val="20"/>
        </w:rPr>
        <w:t xml:space="preserve">rules of procedures </w:t>
      </w:r>
      <w:r w:rsidRPr="00466E20">
        <w:rPr>
          <w:rFonts w:ascii="Century Gothic" w:eastAsia="Proxima Nova" w:hAnsi="Century Gothic" w:cs="Proxima Nova"/>
          <w:sz w:val="20"/>
          <w:szCs w:val="20"/>
        </w:rPr>
        <w:t xml:space="preserve">and </w:t>
      </w:r>
      <w:r w:rsidR="00E40B00" w:rsidRPr="00466E20">
        <w:rPr>
          <w:rFonts w:ascii="Century Gothic" w:eastAsia="Proxima Nova" w:hAnsi="Century Gothic" w:cs="Proxima Nova"/>
          <w:sz w:val="20"/>
          <w:szCs w:val="20"/>
        </w:rPr>
        <w:t xml:space="preserve">by </w:t>
      </w:r>
      <w:r w:rsidRPr="00466E20">
        <w:rPr>
          <w:rFonts w:ascii="Century Gothic" w:eastAsia="Proxima Nova" w:hAnsi="Century Gothic" w:cs="Proxima Nova"/>
          <w:sz w:val="20"/>
          <w:szCs w:val="20"/>
        </w:rPr>
        <w:t>the NARS</w:t>
      </w:r>
      <w:r w:rsidR="00BB17D9"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 xml:space="preserve"> annual work plan. Cross-party fora may become sustainable if there is a more balanced ratio between the majority and the opposition in the </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in which case the results from the initial phases of the project with the WPN, Green Group, SDGs forum and others may be used as a new starting point for improved collaborative practice.</w:t>
      </w:r>
    </w:p>
    <w:p w14:paraId="2531C428" w14:textId="77777777" w:rsidR="004A3AAB" w:rsidRPr="00466E20" w:rsidRDefault="004A3AAB" w:rsidP="000C6489">
      <w:pPr>
        <w:spacing w:line="276" w:lineRule="auto"/>
        <w:jc w:val="both"/>
        <w:rPr>
          <w:rFonts w:ascii="Century Gothic" w:eastAsia="Proxima Nova" w:hAnsi="Century Gothic" w:cs="Proxima Nova"/>
          <w:sz w:val="20"/>
          <w:szCs w:val="20"/>
        </w:rPr>
      </w:pPr>
    </w:p>
    <w:p w14:paraId="013EF3CC" w14:textId="77777777" w:rsidR="004A3AAB" w:rsidRPr="00466E20" w:rsidRDefault="003E69F7"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In 2023, the year of the project`s end, the EC reports that “the effectiveness, autonomy and transparency of the Parliament, and the role of the parliamentary opposition, need to be strengthened to ensure the exercise of necessary checks and balances'' with detailed description of problems reiterating that the “debates were marked by tensions between the ruling coalition and the opposition, that there was no follow-up to a citizens’ initiative, nor to an opposition motion for interpellation”. EC finds that “the code of conduct was not systematically applied and there was frequent use of inflammatory language, which went unaddressed. Parliamentary Rules of Procedure need to be modernised, and the code of conduct applied to penalise offences by parliamentarians.”  These EC findings pave the way for further donors` programs for the legislative branch </w:t>
      </w:r>
      <w:proofErr w:type="gramStart"/>
      <w:r w:rsidRPr="00466E20">
        <w:rPr>
          <w:rFonts w:ascii="Century Gothic" w:eastAsia="Proxima Nova" w:hAnsi="Century Gothic" w:cs="Proxima Nova"/>
          <w:sz w:val="20"/>
          <w:szCs w:val="20"/>
        </w:rPr>
        <w:t>in spite of</w:t>
      </w:r>
      <w:proofErr w:type="gramEnd"/>
      <w:r w:rsidRPr="00466E20">
        <w:rPr>
          <w:rFonts w:ascii="Century Gothic" w:eastAsia="Proxima Nova" w:hAnsi="Century Gothic" w:cs="Proxima Nova"/>
          <w:sz w:val="20"/>
          <w:szCs w:val="20"/>
        </w:rPr>
        <w:t xml:space="preserve"> the sensitivity of the task and the risk of incoherent approach of the politically dominating actors.</w:t>
      </w:r>
    </w:p>
    <w:p w14:paraId="671B949A" w14:textId="77777777" w:rsidR="004A3AAB" w:rsidRPr="00466E20" w:rsidRDefault="004A3AAB" w:rsidP="000C6489">
      <w:pPr>
        <w:spacing w:line="276" w:lineRule="auto"/>
        <w:jc w:val="both"/>
        <w:rPr>
          <w:rFonts w:ascii="Century Gothic" w:eastAsia="Proxima Nova" w:hAnsi="Century Gothic" w:cs="Proxima Nova"/>
          <w:sz w:val="20"/>
          <w:szCs w:val="20"/>
        </w:rPr>
      </w:pPr>
    </w:p>
    <w:p w14:paraId="2820BA54" w14:textId="77777777" w:rsidR="004A3AAB" w:rsidRPr="00466E20" w:rsidRDefault="003E69F7"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Regarding the prospects of linking the sustainability with the implementation of the UN Agenda 2030</w:t>
      </w:r>
      <w:r w:rsidR="009255A2" w:rsidRPr="00466E20">
        <w:rPr>
          <w:rFonts w:ascii="Century Gothic" w:eastAsia="Proxima Nova" w:hAnsi="Century Gothic" w:cs="Proxima Nova"/>
          <w:sz w:val="20"/>
          <w:szCs w:val="20"/>
        </w:rPr>
        <w:t xml:space="preserve"> and achievement of SDGs</w:t>
      </w:r>
      <w:r w:rsidRPr="00466E20">
        <w:rPr>
          <w:rFonts w:ascii="Century Gothic" w:eastAsia="Proxima Nova" w:hAnsi="Century Gothic" w:cs="Proxima Nova"/>
          <w:sz w:val="20"/>
          <w:szCs w:val="20"/>
        </w:rPr>
        <w:t xml:space="preserve">, NARS has not yet adopted the umbrella document in the form of a declaration or </w:t>
      </w:r>
      <w:r w:rsidR="009255A2" w:rsidRPr="00466E20">
        <w:rPr>
          <w:rFonts w:ascii="Century Gothic" w:eastAsia="Proxima Nova" w:hAnsi="Century Gothic" w:cs="Proxima Nova"/>
          <w:sz w:val="20"/>
          <w:szCs w:val="20"/>
        </w:rPr>
        <w:t xml:space="preserve">legislatively backed </w:t>
      </w:r>
      <w:r w:rsidRPr="00466E20">
        <w:rPr>
          <w:rFonts w:ascii="Century Gothic" w:eastAsia="Proxima Nova" w:hAnsi="Century Gothic" w:cs="Proxima Nova"/>
          <w:sz w:val="20"/>
          <w:szCs w:val="20"/>
        </w:rPr>
        <w:t>resolution, announced in 2017. According to the Europe Sustainable Development Report 2022 (Sustainable Development Solutions Network, 2022) and concerning specifically the SDG 16, the report states that there are significant challenges in achieving this goal, while in terms of progress it is pointed out that the Republic of Serbia is stagnating.</w:t>
      </w:r>
    </w:p>
    <w:p w14:paraId="0A98FA6A" w14:textId="77777777" w:rsidR="004A3AAB" w:rsidRPr="00466E20" w:rsidRDefault="004A3AAB" w:rsidP="000C6489">
      <w:pPr>
        <w:spacing w:line="276" w:lineRule="auto"/>
        <w:jc w:val="both"/>
        <w:rPr>
          <w:rFonts w:ascii="Century Gothic" w:eastAsia="Proxima Nova" w:hAnsi="Century Gothic" w:cs="Proxima Nova"/>
          <w:sz w:val="20"/>
          <w:szCs w:val="20"/>
        </w:rPr>
      </w:pPr>
    </w:p>
    <w:p w14:paraId="29CB7C71" w14:textId="77777777" w:rsidR="002B7EAA" w:rsidRPr="00466E20" w:rsidRDefault="003E69F7" w:rsidP="00A95A51">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Outcome 2.</w:t>
      </w:r>
      <w:r w:rsidRPr="00466E20">
        <w:rPr>
          <w:rFonts w:ascii="Century Gothic" w:eastAsia="Proxima Nova" w:hAnsi="Century Gothic" w:cs="Proxima Nova"/>
          <w:sz w:val="20"/>
          <w:szCs w:val="20"/>
        </w:rPr>
        <w:t xml:space="preserve"> The sustainability of the outputs is limited </w:t>
      </w:r>
      <w:r w:rsidR="005D59DA" w:rsidRPr="00466E20">
        <w:rPr>
          <w:rFonts w:ascii="Century Gothic" w:eastAsia="Proxima Nova" w:hAnsi="Century Gothic" w:cs="Proxima Nova"/>
          <w:sz w:val="20"/>
          <w:szCs w:val="20"/>
        </w:rPr>
        <w:t>and, in several areas,</w:t>
      </w:r>
      <w:r w:rsidRPr="00466E20">
        <w:rPr>
          <w:rFonts w:ascii="Century Gothic" w:eastAsia="Proxima Nova" w:hAnsi="Century Gothic" w:cs="Proxima Nova"/>
          <w:sz w:val="20"/>
          <w:szCs w:val="20"/>
        </w:rPr>
        <w:t xml:space="preserve"> even low. The e-voting systems introduced in the LAs </w:t>
      </w:r>
      <w:r w:rsidR="00604BAE" w:rsidRPr="00466E20">
        <w:rPr>
          <w:rFonts w:ascii="Century Gothic" w:eastAsia="Proxima Nova" w:hAnsi="Century Gothic" w:cs="Proxima Nova"/>
          <w:sz w:val="20"/>
          <w:szCs w:val="20"/>
        </w:rPr>
        <w:t>are up and running but with several</w:t>
      </w:r>
      <w:r w:rsidRPr="00466E20">
        <w:rPr>
          <w:rFonts w:ascii="Century Gothic" w:eastAsia="Proxima Nova" w:hAnsi="Century Gothic" w:cs="Proxima Nova"/>
          <w:sz w:val="20"/>
          <w:szCs w:val="20"/>
        </w:rPr>
        <w:t xml:space="preserve"> </w:t>
      </w:r>
      <w:r w:rsidR="00604BAE" w:rsidRPr="00466E20">
        <w:rPr>
          <w:rFonts w:ascii="Century Gothic" w:eastAsia="Proxima Nova" w:hAnsi="Century Gothic" w:cs="Proxima Nova"/>
          <w:sz w:val="20"/>
          <w:szCs w:val="20"/>
        </w:rPr>
        <w:t xml:space="preserve">LAs </w:t>
      </w:r>
      <w:r w:rsidRPr="00466E20">
        <w:rPr>
          <w:rFonts w:ascii="Century Gothic" w:eastAsia="Proxima Nova" w:hAnsi="Century Gothic" w:cs="Proxima Nova"/>
          <w:sz w:val="20"/>
          <w:szCs w:val="20"/>
        </w:rPr>
        <w:t>still requir</w:t>
      </w:r>
      <w:r w:rsidR="00604BAE" w:rsidRPr="00466E20">
        <w:rPr>
          <w:rFonts w:ascii="Century Gothic" w:eastAsia="Proxima Nova" w:hAnsi="Century Gothic" w:cs="Proxima Nova"/>
          <w:sz w:val="20"/>
          <w:szCs w:val="20"/>
        </w:rPr>
        <w:t>ing</w:t>
      </w:r>
      <w:r w:rsidRPr="00466E20">
        <w:rPr>
          <w:rFonts w:ascii="Century Gothic" w:eastAsia="Proxima Nova" w:hAnsi="Century Gothic" w:cs="Proxima Nova"/>
          <w:sz w:val="20"/>
          <w:szCs w:val="20"/>
        </w:rPr>
        <w:t xml:space="preserve"> software adaptation (to </w:t>
      </w:r>
      <w:r w:rsidR="00604BAE" w:rsidRPr="00466E20">
        <w:rPr>
          <w:rFonts w:ascii="Century Gothic" w:eastAsia="Proxima Nova" w:hAnsi="Century Gothic" w:cs="Proxima Nova"/>
          <w:sz w:val="20"/>
          <w:szCs w:val="20"/>
        </w:rPr>
        <w:t xml:space="preserve">LAs` </w:t>
      </w:r>
      <w:r w:rsidRPr="00466E20">
        <w:rPr>
          <w:rFonts w:ascii="Century Gothic" w:eastAsia="Proxima Nova" w:hAnsi="Century Gothic" w:cs="Proxima Nova"/>
          <w:sz w:val="20"/>
          <w:szCs w:val="20"/>
        </w:rPr>
        <w:t>various rules of procedure)</w:t>
      </w:r>
      <w:r w:rsidR="00604BAE"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 xml:space="preserve"> </w:t>
      </w:r>
      <w:r w:rsidR="00604BAE" w:rsidRPr="00466E20">
        <w:rPr>
          <w:rFonts w:ascii="Century Gothic" w:eastAsia="Proxima Nova" w:hAnsi="Century Gothic" w:cs="Proxima Nova"/>
          <w:sz w:val="20"/>
          <w:szCs w:val="20"/>
        </w:rPr>
        <w:t>T</w:t>
      </w:r>
      <w:r w:rsidRPr="00466E20">
        <w:rPr>
          <w:rFonts w:ascii="Century Gothic" w:eastAsia="Proxima Nova" w:hAnsi="Century Gothic" w:cs="Proxima Nova"/>
          <w:sz w:val="20"/>
          <w:szCs w:val="20"/>
        </w:rPr>
        <w:t xml:space="preserve">he question </w:t>
      </w:r>
      <w:r w:rsidR="00604BAE" w:rsidRPr="00466E20">
        <w:rPr>
          <w:rFonts w:ascii="Century Gothic" w:eastAsia="Proxima Nova" w:hAnsi="Century Gothic" w:cs="Proxima Nova"/>
          <w:sz w:val="20"/>
          <w:szCs w:val="20"/>
        </w:rPr>
        <w:t xml:space="preserve">then remains </w:t>
      </w:r>
      <w:r w:rsidRPr="00466E20">
        <w:rPr>
          <w:rFonts w:ascii="Century Gothic" w:eastAsia="Proxima Nova" w:hAnsi="Century Gothic" w:cs="Proxima Nova"/>
          <w:sz w:val="20"/>
          <w:szCs w:val="20"/>
        </w:rPr>
        <w:t xml:space="preserve">to which extent </w:t>
      </w:r>
      <w:r w:rsidR="00604BAE" w:rsidRPr="00466E20">
        <w:rPr>
          <w:rFonts w:ascii="Century Gothic" w:eastAsia="Proxima Nova" w:hAnsi="Century Gothic" w:cs="Proxima Nova"/>
          <w:sz w:val="20"/>
          <w:szCs w:val="20"/>
        </w:rPr>
        <w:t>local</w:t>
      </w:r>
      <w:r w:rsidRPr="00466E20">
        <w:rPr>
          <w:rFonts w:ascii="Century Gothic" w:eastAsia="Proxima Nova" w:hAnsi="Century Gothic" w:cs="Proxima Nova"/>
          <w:sz w:val="20"/>
          <w:szCs w:val="20"/>
        </w:rPr>
        <w:t xml:space="preserve"> political actors will promote</w:t>
      </w:r>
      <w:r w:rsidR="00604BAE" w:rsidRPr="00466E20">
        <w:rPr>
          <w:rFonts w:ascii="Century Gothic" w:eastAsia="Proxima Nova" w:hAnsi="Century Gothic" w:cs="Proxima Nova"/>
          <w:sz w:val="20"/>
          <w:szCs w:val="20"/>
        </w:rPr>
        <w:t xml:space="preserve"> and </w:t>
      </w:r>
      <w:r w:rsidRPr="00466E20">
        <w:rPr>
          <w:rFonts w:ascii="Century Gothic" w:eastAsia="Proxima Nova" w:hAnsi="Century Gothic" w:cs="Proxima Nova"/>
          <w:sz w:val="20"/>
          <w:szCs w:val="20"/>
        </w:rPr>
        <w:t>use the new tools</w:t>
      </w:r>
      <w:r w:rsidR="00604BAE" w:rsidRPr="00466E20">
        <w:rPr>
          <w:rFonts w:ascii="Century Gothic" w:eastAsia="Proxima Nova" w:hAnsi="Century Gothic" w:cs="Proxima Nova"/>
          <w:sz w:val="20"/>
          <w:szCs w:val="20"/>
        </w:rPr>
        <w:t xml:space="preserve"> after the project is finished</w:t>
      </w:r>
      <w:r w:rsidRPr="00466E20">
        <w:rPr>
          <w:rFonts w:ascii="Century Gothic" w:eastAsia="Proxima Nova" w:hAnsi="Century Gothic" w:cs="Proxima Nova"/>
          <w:sz w:val="20"/>
          <w:szCs w:val="20"/>
        </w:rPr>
        <w:t>. Introduced e-parliaments equipment and software (</w:t>
      </w:r>
      <w:r w:rsidR="00F171B8" w:rsidRPr="00466E20">
        <w:rPr>
          <w:rFonts w:ascii="Century Gothic" w:eastAsia="Proxima Nova" w:hAnsi="Century Gothic" w:cs="Proxima Nova"/>
          <w:sz w:val="20"/>
          <w:szCs w:val="20"/>
        </w:rPr>
        <w:t>e.g.</w:t>
      </w:r>
      <w:r w:rsidR="00604BAE" w:rsidRPr="00466E20">
        <w:rPr>
          <w:rFonts w:ascii="Century Gothic" w:eastAsia="Proxima Nova" w:hAnsi="Century Gothic" w:cs="Proxima Nova"/>
          <w:sz w:val="20"/>
          <w:szCs w:val="20"/>
        </w:rPr>
        <w:t xml:space="preserve"> the LA of</w:t>
      </w:r>
      <w:r w:rsidRPr="00466E20">
        <w:rPr>
          <w:rFonts w:ascii="Century Gothic" w:eastAsia="Proxima Nova" w:hAnsi="Century Gothic" w:cs="Proxima Nova"/>
          <w:sz w:val="20"/>
          <w:szCs w:val="20"/>
        </w:rPr>
        <w:t xml:space="preserve"> the City of Nis) were well received and implemented. The new or modified rules of procedures supported by the project and related to public hearings in LAs will be sustainable although </w:t>
      </w:r>
      <w:r w:rsidR="00604BAE" w:rsidRPr="00466E20">
        <w:rPr>
          <w:rFonts w:ascii="Century Gothic" w:eastAsia="Proxima Nova" w:hAnsi="Century Gothic" w:cs="Proxima Nova"/>
          <w:sz w:val="20"/>
          <w:szCs w:val="20"/>
        </w:rPr>
        <w:t xml:space="preserve">ongoing adaptations </w:t>
      </w:r>
      <w:r w:rsidRPr="00466E20">
        <w:rPr>
          <w:rFonts w:ascii="Century Gothic" w:eastAsia="Proxima Nova" w:hAnsi="Century Gothic" w:cs="Proxima Nova"/>
          <w:sz w:val="20"/>
          <w:szCs w:val="20"/>
        </w:rPr>
        <w:t xml:space="preserve">may be </w:t>
      </w:r>
      <w:r w:rsidR="00604BAE" w:rsidRPr="00466E20">
        <w:rPr>
          <w:rFonts w:ascii="Century Gothic" w:eastAsia="Proxima Nova" w:hAnsi="Century Gothic" w:cs="Proxima Nova"/>
          <w:sz w:val="20"/>
          <w:szCs w:val="20"/>
        </w:rPr>
        <w:t>needed in the future</w:t>
      </w:r>
      <w:r w:rsidRPr="00466E20">
        <w:rPr>
          <w:rFonts w:ascii="Century Gothic" w:eastAsia="Proxima Nova" w:hAnsi="Century Gothic" w:cs="Proxima Nova"/>
          <w:sz w:val="20"/>
          <w:szCs w:val="20"/>
        </w:rPr>
        <w:t xml:space="preserve">. The internal policies/documents </w:t>
      </w:r>
      <w:r w:rsidR="00F171B8" w:rsidRPr="00466E20">
        <w:rPr>
          <w:rFonts w:ascii="Century Gothic" w:eastAsia="Proxima Nova" w:hAnsi="Century Gothic" w:cs="Proxima Nova"/>
          <w:sz w:val="20"/>
          <w:szCs w:val="20"/>
        </w:rPr>
        <w:t>on</w:t>
      </w:r>
      <w:r w:rsidRPr="00466E20">
        <w:rPr>
          <w:rFonts w:ascii="Century Gothic" w:eastAsia="Proxima Nova" w:hAnsi="Century Gothic" w:cs="Proxima Nova"/>
          <w:sz w:val="20"/>
          <w:szCs w:val="20"/>
        </w:rPr>
        <w:t xml:space="preserve"> fight against corruption, facilitated by the project partner T</w:t>
      </w:r>
      <w:r w:rsidR="00F171B8" w:rsidRPr="00466E20">
        <w:rPr>
          <w:rFonts w:ascii="Century Gothic" w:eastAsia="Proxima Nova" w:hAnsi="Century Gothic" w:cs="Proxima Nova"/>
          <w:sz w:val="20"/>
          <w:szCs w:val="20"/>
        </w:rPr>
        <w:t xml:space="preserve">ransparency </w:t>
      </w:r>
      <w:r w:rsidRPr="00466E20">
        <w:rPr>
          <w:rFonts w:ascii="Century Gothic" w:eastAsia="Proxima Nova" w:hAnsi="Century Gothic" w:cs="Proxima Nova"/>
          <w:sz w:val="20"/>
          <w:szCs w:val="20"/>
        </w:rPr>
        <w:t>S</w:t>
      </w:r>
      <w:r w:rsidR="00F171B8" w:rsidRPr="00466E20">
        <w:rPr>
          <w:rFonts w:ascii="Century Gothic" w:eastAsia="Proxima Nova" w:hAnsi="Century Gothic" w:cs="Proxima Nova"/>
          <w:sz w:val="20"/>
          <w:szCs w:val="20"/>
        </w:rPr>
        <w:t>erbia</w:t>
      </w:r>
      <w:r w:rsidR="009255A2" w:rsidRPr="00466E20">
        <w:rPr>
          <w:rFonts w:ascii="Century Gothic" w:eastAsia="Proxima Nova" w:hAnsi="Century Gothic" w:cs="Proxima Nova"/>
          <w:sz w:val="20"/>
          <w:szCs w:val="20"/>
        </w:rPr>
        <w:t xml:space="preserve"> (TS)</w:t>
      </w:r>
      <w:r w:rsidRPr="00466E20">
        <w:rPr>
          <w:rFonts w:ascii="Century Gothic" w:eastAsia="Proxima Nova" w:hAnsi="Century Gothic" w:cs="Proxima Nova"/>
          <w:sz w:val="20"/>
          <w:szCs w:val="20"/>
        </w:rPr>
        <w:t xml:space="preserve">, will be applied </w:t>
      </w:r>
      <w:r w:rsidR="00604BAE" w:rsidRPr="00466E20">
        <w:rPr>
          <w:rFonts w:ascii="Century Gothic" w:eastAsia="Proxima Nova" w:hAnsi="Century Gothic" w:cs="Proxima Nova"/>
          <w:sz w:val="20"/>
          <w:szCs w:val="20"/>
        </w:rPr>
        <w:t>if</w:t>
      </w:r>
      <w:r w:rsidRPr="00466E20">
        <w:rPr>
          <w:rFonts w:ascii="Century Gothic" w:eastAsia="Proxima Nova" w:hAnsi="Century Gothic" w:cs="Proxima Nova"/>
          <w:sz w:val="20"/>
          <w:szCs w:val="20"/>
        </w:rPr>
        <w:t xml:space="preserve"> the majority </w:t>
      </w:r>
      <w:r w:rsidR="00604BAE" w:rsidRPr="00466E20">
        <w:rPr>
          <w:rFonts w:ascii="Century Gothic" w:eastAsia="Proxima Nova" w:hAnsi="Century Gothic" w:cs="Proxima Nova"/>
          <w:sz w:val="20"/>
          <w:szCs w:val="20"/>
        </w:rPr>
        <w:t>within</w:t>
      </w:r>
      <w:r w:rsidRPr="00466E20">
        <w:rPr>
          <w:rFonts w:ascii="Century Gothic" w:eastAsia="Proxima Nova" w:hAnsi="Century Gothic" w:cs="Proxima Nova"/>
          <w:sz w:val="20"/>
          <w:szCs w:val="20"/>
        </w:rPr>
        <w:t xml:space="preserve"> LAs and the local executive branch will find it recommendable.</w:t>
      </w:r>
      <w:r w:rsidR="00A95A51" w:rsidRPr="00466E20">
        <w:rPr>
          <w:rFonts w:ascii="Century Gothic" w:eastAsia="Proxima Nova" w:hAnsi="Century Gothic" w:cs="Proxima Nova"/>
          <w:sz w:val="20"/>
          <w:szCs w:val="20"/>
        </w:rPr>
        <w:t xml:space="preserve"> The Agency for Prevention of Corruption reported in its annual report for 2022 that “from 2017 to the end of 2022, a total of 26 out of 145 LGUs adopted LAPs and formed bodies to monitor their implementation, mostly in accordance with the Agency Model”</w:t>
      </w:r>
      <w:r w:rsidR="002B7EAA" w:rsidRPr="00466E20">
        <w:rPr>
          <w:rFonts w:ascii="Century Gothic" w:eastAsia="Proxima Nova" w:hAnsi="Century Gothic" w:cs="Proxima Nova"/>
          <w:sz w:val="20"/>
          <w:szCs w:val="20"/>
        </w:rPr>
        <w:t>.</w:t>
      </w:r>
      <w:r w:rsidR="00A95A51" w:rsidRPr="00466E20">
        <w:rPr>
          <w:rStyle w:val="FootnoteReference"/>
          <w:rFonts w:ascii="Century Gothic" w:eastAsia="Proxima Nova" w:hAnsi="Century Gothic" w:cs="Proxima Nova"/>
          <w:sz w:val="20"/>
          <w:szCs w:val="20"/>
        </w:rPr>
        <w:footnoteReference w:id="34"/>
      </w:r>
      <w:r w:rsidRPr="00466E20">
        <w:rPr>
          <w:rFonts w:ascii="Century Gothic" w:eastAsia="Proxima Nova" w:hAnsi="Century Gothic" w:cs="Proxima Nova"/>
          <w:sz w:val="20"/>
          <w:szCs w:val="20"/>
        </w:rPr>
        <w:t xml:space="preserve"> </w:t>
      </w:r>
    </w:p>
    <w:p w14:paraId="7E71BCE9" w14:textId="77777777" w:rsidR="00F171B8" w:rsidRPr="00466E20" w:rsidRDefault="00F171B8" w:rsidP="00A95A51">
      <w:pPr>
        <w:spacing w:line="276" w:lineRule="auto"/>
        <w:jc w:val="both"/>
        <w:rPr>
          <w:rFonts w:ascii="Century Gothic" w:eastAsia="Proxima Nova" w:hAnsi="Century Gothic" w:cs="Proxima Nova"/>
          <w:sz w:val="20"/>
          <w:szCs w:val="20"/>
        </w:rPr>
      </w:pPr>
    </w:p>
    <w:p w14:paraId="6C6929E2" w14:textId="77777777" w:rsidR="004A3AAB" w:rsidRPr="00466E20" w:rsidRDefault="00F171B8" w:rsidP="00A95A51">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There are sustainability prospects for the </w:t>
      </w:r>
      <w:r w:rsidR="003E69F7" w:rsidRPr="00466E20">
        <w:rPr>
          <w:rFonts w:ascii="Century Gothic" w:eastAsia="Proxima Nova" w:hAnsi="Century Gothic" w:cs="Proxima Nova"/>
          <w:sz w:val="20"/>
          <w:szCs w:val="20"/>
        </w:rPr>
        <w:t xml:space="preserve">Network of LA secretaries established by the SCTM </w:t>
      </w:r>
      <w:r w:rsidR="00131C00" w:rsidRPr="00466E20">
        <w:rPr>
          <w:rFonts w:ascii="Century Gothic" w:eastAsia="Proxima Nova" w:hAnsi="Century Gothic" w:cs="Proxima Nova"/>
          <w:sz w:val="20"/>
          <w:szCs w:val="20"/>
        </w:rPr>
        <w:t>within the project.  Yet</w:t>
      </w:r>
      <w:r w:rsidR="003E69F7" w:rsidRPr="00466E20">
        <w:rPr>
          <w:rFonts w:ascii="Century Gothic" w:eastAsia="Proxima Nova" w:hAnsi="Century Gothic" w:cs="Proxima Nova"/>
          <w:sz w:val="20"/>
          <w:szCs w:val="20"/>
        </w:rPr>
        <w:t xml:space="preserve"> </w:t>
      </w:r>
      <w:r w:rsidR="00A94205" w:rsidRPr="00466E20">
        <w:rPr>
          <w:rFonts w:ascii="Century Gothic" w:eastAsia="Proxima Nova" w:hAnsi="Century Gothic" w:cs="Proxima Nova"/>
          <w:sz w:val="20"/>
          <w:szCs w:val="20"/>
        </w:rPr>
        <w:t xml:space="preserve">continued </w:t>
      </w:r>
      <w:r w:rsidR="003E69F7" w:rsidRPr="00466E20">
        <w:rPr>
          <w:rFonts w:ascii="Century Gothic" w:eastAsia="Proxima Nova" w:hAnsi="Century Gothic" w:cs="Proxima Nova"/>
          <w:sz w:val="20"/>
          <w:szCs w:val="20"/>
        </w:rPr>
        <w:t xml:space="preserve">funding </w:t>
      </w:r>
      <w:r w:rsidR="00A94205" w:rsidRPr="00466E20">
        <w:rPr>
          <w:rFonts w:ascii="Century Gothic" w:eastAsia="Proxima Nova" w:hAnsi="Century Gothic" w:cs="Proxima Nova"/>
          <w:sz w:val="20"/>
          <w:szCs w:val="20"/>
        </w:rPr>
        <w:t>for</w:t>
      </w:r>
      <w:r w:rsidR="00604BAE" w:rsidRPr="00466E20">
        <w:rPr>
          <w:rFonts w:ascii="Century Gothic" w:eastAsia="Proxima Nova" w:hAnsi="Century Gothic" w:cs="Proxima Nova"/>
          <w:sz w:val="20"/>
          <w:szCs w:val="20"/>
        </w:rPr>
        <w:t xml:space="preserve"> </w:t>
      </w:r>
      <w:r w:rsidR="003E69F7" w:rsidRPr="00466E20">
        <w:rPr>
          <w:rFonts w:ascii="Century Gothic" w:eastAsia="Proxima Nova" w:hAnsi="Century Gothic" w:cs="Proxima Nova"/>
          <w:sz w:val="20"/>
          <w:szCs w:val="20"/>
        </w:rPr>
        <w:t>SCTM</w:t>
      </w:r>
      <w:r w:rsidR="00A94205" w:rsidRPr="00466E20">
        <w:rPr>
          <w:rFonts w:ascii="Century Gothic" w:eastAsia="Proxima Nova" w:hAnsi="Century Gothic" w:cs="Proxima Nova"/>
          <w:sz w:val="20"/>
          <w:szCs w:val="20"/>
        </w:rPr>
        <w:t xml:space="preserve">`s </w:t>
      </w:r>
      <w:r w:rsidR="003E69F7" w:rsidRPr="00466E20">
        <w:rPr>
          <w:rFonts w:ascii="Century Gothic" w:eastAsia="Proxima Nova" w:hAnsi="Century Gothic" w:cs="Proxima Nova"/>
          <w:sz w:val="20"/>
          <w:szCs w:val="20"/>
        </w:rPr>
        <w:t>activities will be needed</w:t>
      </w:r>
      <w:r w:rsidR="00A94205" w:rsidRPr="00466E20">
        <w:rPr>
          <w:rFonts w:ascii="Century Gothic" w:eastAsia="Proxima Nova" w:hAnsi="Century Gothic" w:cs="Proxima Nova"/>
          <w:sz w:val="20"/>
          <w:szCs w:val="20"/>
        </w:rPr>
        <w:t xml:space="preserve"> </w:t>
      </w:r>
      <w:r w:rsidR="00131C00" w:rsidRPr="00466E20">
        <w:rPr>
          <w:rFonts w:ascii="Century Gothic" w:eastAsia="Proxima Nova" w:hAnsi="Century Gothic" w:cs="Proxima Nova"/>
          <w:sz w:val="20"/>
          <w:szCs w:val="20"/>
        </w:rPr>
        <w:t xml:space="preserve">in the future </w:t>
      </w:r>
      <w:r w:rsidR="00A94205" w:rsidRPr="00466E20">
        <w:rPr>
          <w:rFonts w:ascii="Century Gothic" w:eastAsia="Proxima Nova" w:hAnsi="Century Gothic" w:cs="Proxima Nova"/>
          <w:sz w:val="20"/>
          <w:szCs w:val="20"/>
        </w:rPr>
        <w:t>since</w:t>
      </w:r>
      <w:r w:rsidR="00604BAE" w:rsidRPr="00466E20">
        <w:rPr>
          <w:rFonts w:ascii="Century Gothic" w:eastAsia="Proxima Nova" w:hAnsi="Century Gothic" w:cs="Proxima Nova"/>
          <w:sz w:val="20"/>
          <w:szCs w:val="20"/>
        </w:rPr>
        <w:t xml:space="preserve"> the LA Network </w:t>
      </w:r>
      <w:r w:rsidR="00A94205" w:rsidRPr="00466E20">
        <w:rPr>
          <w:rFonts w:ascii="Century Gothic" w:eastAsia="Proxima Nova" w:hAnsi="Century Gothic" w:cs="Proxima Nova"/>
          <w:sz w:val="20"/>
          <w:szCs w:val="20"/>
        </w:rPr>
        <w:t>is among the</w:t>
      </w:r>
      <w:r w:rsidR="00604BAE" w:rsidRPr="00466E20">
        <w:rPr>
          <w:rFonts w:ascii="Century Gothic" w:eastAsia="Proxima Nova" w:hAnsi="Century Gothic" w:cs="Proxima Nova"/>
          <w:sz w:val="20"/>
          <w:szCs w:val="20"/>
        </w:rPr>
        <w:t xml:space="preserve"> youngest </w:t>
      </w:r>
      <w:r w:rsidR="00E40B00" w:rsidRPr="00466E20">
        <w:rPr>
          <w:rFonts w:ascii="Century Gothic" w:eastAsia="Proxima Nova" w:hAnsi="Century Gothic" w:cs="Proxima Nova"/>
          <w:sz w:val="20"/>
          <w:szCs w:val="20"/>
        </w:rPr>
        <w:t xml:space="preserve">SCTM </w:t>
      </w:r>
      <w:r w:rsidR="00A94205" w:rsidRPr="00466E20">
        <w:rPr>
          <w:rFonts w:ascii="Century Gothic" w:eastAsia="Proxima Nova" w:hAnsi="Century Gothic" w:cs="Proxima Nova"/>
          <w:sz w:val="20"/>
          <w:szCs w:val="20"/>
        </w:rPr>
        <w:t xml:space="preserve">networks </w:t>
      </w:r>
      <w:r w:rsidRPr="00466E20">
        <w:rPr>
          <w:rFonts w:ascii="Century Gothic" w:eastAsia="Proxima Nova" w:hAnsi="Century Gothic" w:cs="Proxima Nova"/>
          <w:sz w:val="20"/>
          <w:szCs w:val="20"/>
        </w:rPr>
        <w:t>without a steady funding stream</w:t>
      </w:r>
      <w:r w:rsidR="00604BAE" w:rsidRPr="00466E20">
        <w:rPr>
          <w:rFonts w:ascii="Century Gothic" w:eastAsia="Proxima Nova" w:hAnsi="Century Gothic" w:cs="Proxima Nova"/>
          <w:sz w:val="20"/>
          <w:szCs w:val="20"/>
        </w:rPr>
        <w:t xml:space="preserve">. </w:t>
      </w:r>
      <w:r w:rsidR="003E69F7" w:rsidRPr="00466E20">
        <w:rPr>
          <w:rFonts w:ascii="Century Gothic" w:eastAsia="Proxima Nova" w:hAnsi="Century Gothic" w:cs="Proxima Nova"/>
          <w:sz w:val="20"/>
          <w:szCs w:val="20"/>
        </w:rPr>
        <w:t>As for LAs</w:t>
      </w:r>
      <w:r w:rsidR="00A94205" w:rsidRPr="00466E20">
        <w:rPr>
          <w:rFonts w:ascii="Century Gothic" w:eastAsia="Proxima Nova" w:hAnsi="Century Gothic" w:cs="Proxima Nova"/>
          <w:sz w:val="20"/>
          <w:szCs w:val="20"/>
        </w:rPr>
        <w:t>`</w:t>
      </w:r>
      <w:r w:rsidR="003E69F7" w:rsidRPr="00466E20">
        <w:rPr>
          <w:rFonts w:ascii="Century Gothic" w:eastAsia="Proxima Nova" w:hAnsi="Century Gothic" w:cs="Proxima Nova"/>
          <w:sz w:val="20"/>
          <w:szCs w:val="20"/>
        </w:rPr>
        <w:t xml:space="preserve"> visibility and </w:t>
      </w:r>
      <w:r w:rsidR="00A94205" w:rsidRPr="00466E20">
        <w:rPr>
          <w:rFonts w:ascii="Century Gothic" w:eastAsia="Proxima Nova" w:hAnsi="Century Gothic" w:cs="Proxima Nova"/>
          <w:sz w:val="20"/>
          <w:szCs w:val="20"/>
        </w:rPr>
        <w:t xml:space="preserve">sustainability of their </w:t>
      </w:r>
      <w:r w:rsidR="003E69F7" w:rsidRPr="00466E20">
        <w:rPr>
          <w:rFonts w:ascii="Century Gothic" w:eastAsia="Proxima Nova" w:hAnsi="Century Gothic" w:cs="Proxima Nova"/>
          <w:sz w:val="20"/>
          <w:szCs w:val="20"/>
        </w:rPr>
        <w:t xml:space="preserve">participatory </w:t>
      </w:r>
      <w:r w:rsidR="00A94205" w:rsidRPr="00466E20">
        <w:rPr>
          <w:rFonts w:ascii="Century Gothic" w:eastAsia="Proxima Nova" w:hAnsi="Century Gothic" w:cs="Proxima Nova"/>
          <w:sz w:val="20"/>
          <w:szCs w:val="20"/>
        </w:rPr>
        <w:t xml:space="preserve">culture </w:t>
      </w:r>
      <w:r w:rsidR="0057039E" w:rsidRPr="00466E20">
        <w:rPr>
          <w:rFonts w:ascii="Century Gothic" w:eastAsia="Proxima Nova" w:hAnsi="Century Gothic" w:cs="Proxima Nova"/>
          <w:sz w:val="20"/>
          <w:szCs w:val="20"/>
        </w:rPr>
        <w:t>(</w:t>
      </w:r>
      <w:r w:rsidR="00A94205" w:rsidRPr="00466E20">
        <w:rPr>
          <w:rFonts w:ascii="Century Gothic" w:eastAsia="Proxima Nova" w:hAnsi="Century Gothic" w:cs="Proxima Nova"/>
          <w:sz w:val="20"/>
          <w:szCs w:val="20"/>
        </w:rPr>
        <w:t xml:space="preserve">holding </w:t>
      </w:r>
      <w:r w:rsidR="003E69F7" w:rsidRPr="00466E20">
        <w:rPr>
          <w:rFonts w:ascii="Century Gothic" w:eastAsia="Proxima Nova" w:hAnsi="Century Gothic" w:cs="Proxima Nova"/>
          <w:sz w:val="20"/>
          <w:szCs w:val="20"/>
        </w:rPr>
        <w:t xml:space="preserve">public debates, public </w:t>
      </w:r>
      <w:proofErr w:type="gramStart"/>
      <w:r w:rsidR="003E69F7" w:rsidRPr="00466E20">
        <w:rPr>
          <w:rFonts w:ascii="Century Gothic" w:eastAsia="Proxima Nova" w:hAnsi="Century Gothic" w:cs="Proxima Nova"/>
          <w:sz w:val="20"/>
          <w:szCs w:val="20"/>
        </w:rPr>
        <w:t>hearings</w:t>
      </w:r>
      <w:proofErr w:type="gramEnd"/>
      <w:r w:rsidR="003E69F7" w:rsidRPr="00466E20">
        <w:rPr>
          <w:rFonts w:ascii="Century Gothic" w:eastAsia="Proxima Nova" w:hAnsi="Century Gothic" w:cs="Proxima Nova"/>
          <w:sz w:val="20"/>
          <w:szCs w:val="20"/>
        </w:rPr>
        <w:t xml:space="preserve"> and mobile committee sessions</w:t>
      </w:r>
      <w:r w:rsidR="0057039E"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 xml:space="preserve"> </w:t>
      </w:r>
      <w:r w:rsidR="003E69F7" w:rsidRPr="00466E20">
        <w:rPr>
          <w:rFonts w:ascii="Century Gothic" w:eastAsia="Proxima Nova" w:hAnsi="Century Gothic" w:cs="Proxima Nova"/>
          <w:sz w:val="20"/>
          <w:szCs w:val="20"/>
        </w:rPr>
        <w:t xml:space="preserve">will </w:t>
      </w:r>
      <w:r w:rsidR="00A94205" w:rsidRPr="00466E20">
        <w:rPr>
          <w:rFonts w:ascii="Century Gothic" w:eastAsia="Proxima Nova" w:hAnsi="Century Gothic" w:cs="Proxima Nova"/>
          <w:sz w:val="20"/>
          <w:szCs w:val="20"/>
        </w:rPr>
        <w:t xml:space="preserve">mainly </w:t>
      </w:r>
      <w:r w:rsidR="003E69F7" w:rsidRPr="00466E20">
        <w:rPr>
          <w:rFonts w:ascii="Century Gothic" w:eastAsia="Proxima Nova" w:hAnsi="Century Gothic" w:cs="Proxima Nova"/>
          <w:sz w:val="20"/>
          <w:szCs w:val="20"/>
        </w:rPr>
        <w:t xml:space="preserve">depend on the priorities of </w:t>
      </w:r>
      <w:r w:rsidR="00131C00" w:rsidRPr="00466E20">
        <w:rPr>
          <w:rFonts w:ascii="Century Gothic" w:eastAsia="Proxima Nova" w:hAnsi="Century Gothic" w:cs="Proxima Nova"/>
          <w:sz w:val="20"/>
          <w:szCs w:val="20"/>
        </w:rPr>
        <w:t>LG`s leadership</w:t>
      </w:r>
      <w:r w:rsidR="003E69F7" w:rsidRPr="00466E20">
        <w:rPr>
          <w:rFonts w:ascii="Century Gothic" w:eastAsia="Proxima Nova" w:hAnsi="Century Gothic" w:cs="Proxima Nova"/>
          <w:sz w:val="20"/>
          <w:szCs w:val="20"/>
        </w:rPr>
        <w:t xml:space="preserve"> and willingness to </w:t>
      </w:r>
      <w:r w:rsidR="0057039E" w:rsidRPr="00466E20">
        <w:rPr>
          <w:rFonts w:ascii="Century Gothic" w:eastAsia="Proxima Nova" w:hAnsi="Century Gothic" w:cs="Proxima Nova"/>
          <w:sz w:val="20"/>
          <w:szCs w:val="20"/>
        </w:rPr>
        <w:t xml:space="preserve">expand </w:t>
      </w:r>
      <w:r w:rsidR="003E69F7" w:rsidRPr="00466E20">
        <w:rPr>
          <w:rFonts w:ascii="Century Gothic" w:eastAsia="Proxima Nova" w:hAnsi="Century Gothic" w:cs="Proxima Nova"/>
          <w:sz w:val="20"/>
          <w:szCs w:val="20"/>
        </w:rPr>
        <w:t>linkages with the</w:t>
      </w:r>
      <w:r w:rsidR="00A94205" w:rsidRPr="00466E20">
        <w:rPr>
          <w:rFonts w:ascii="Century Gothic" w:eastAsia="Proxima Nova" w:hAnsi="Century Gothic" w:cs="Proxima Nova"/>
          <w:sz w:val="20"/>
          <w:szCs w:val="20"/>
        </w:rPr>
        <w:t>ir</w:t>
      </w:r>
      <w:r w:rsidR="003E69F7" w:rsidRPr="00466E20">
        <w:rPr>
          <w:rFonts w:ascii="Century Gothic" w:eastAsia="Proxima Nova" w:hAnsi="Century Gothic" w:cs="Proxima Nova"/>
          <w:sz w:val="20"/>
          <w:szCs w:val="20"/>
        </w:rPr>
        <w:t xml:space="preserve"> constituenc</w:t>
      </w:r>
      <w:r w:rsidR="00A94205" w:rsidRPr="00466E20">
        <w:rPr>
          <w:rFonts w:ascii="Century Gothic" w:eastAsia="Proxima Nova" w:hAnsi="Century Gothic" w:cs="Proxima Nova"/>
          <w:sz w:val="20"/>
          <w:szCs w:val="20"/>
        </w:rPr>
        <w:t>ies</w:t>
      </w:r>
      <w:r w:rsidR="003E69F7" w:rsidRPr="00466E20">
        <w:rPr>
          <w:rFonts w:ascii="Century Gothic" w:eastAsia="Proxima Nova" w:hAnsi="Century Gothic" w:cs="Proxima Nova"/>
          <w:sz w:val="20"/>
          <w:szCs w:val="20"/>
        </w:rPr>
        <w:t xml:space="preserve">. </w:t>
      </w:r>
      <w:r w:rsidR="00A94205" w:rsidRPr="00466E20">
        <w:rPr>
          <w:rFonts w:ascii="Century Gothic" w:eastAsia="Proxima Nova" w:hAnsi="Century Gothic" w:cs="Proxima Nova"/>
          <w:sz w:val="20"/>
          <w:szCs w:val="20"/>
        </w:rPr>
        <w:t xml:space="preserve"> </w:t>
      </w:r>
      <w:r w:rsidR="003E69F7" w:rsidRPr="00466E20">
        <w:rPr>
          <w:rFonts w:ascii="Century Gothic" w:eastAsia="Proxima Nova" w:hAnsi="Century Gothic" w:cs="Proxima Nova"/>
          <w:sz w:val="20"/>
          <w:szCs w:val="20"/>
        </w:rPr>
        <w:t>Future advancement</w:t>
      </w:r>
      <w:r w:rsidR="00A94205" w:rsidRPr="00466E20">
        <w:rPr>
          <w:rFonts w:ascii="Century Gothic" w:eastAsia="Proxima Nova" w:hAnsi="Century Gothic" w:cs="Proxima Nova"/>
          <w:sz w:val="20"/>
          <w:szCs w:val="20"/>
        </w:rPr>
        <w:t xml:space="preserve"> </w:t>
      </w:r>
      <w:r w:rsidR="003E69F7" w:rsidRPr="00466E20">
        <w:rPr>
          <w:rFonts w:ascii="Century Gothic" w:eastAsia="Proxima Nova" w:hAnsi="Century Gothic" w:cs="Proxima Nova"/>
          <w:sz w:val="20"/>
          <w:szCs w:val="20"/>
        </w:rPr>
        <w:t xml:space="preserve">in </w:t>
      </w:r>
      <w:r w:rsidR="00A94205" w:rsidRPr="00466E20">
        <w:rPr>
          <w:rFonts w:ascii="Century Gothic" w:eastAsia="Proxima Nova" w:hAnsi="Century Gothic" w:cs="Proxima Nova"/>
          <w:sz w:val="20"/>
          <w:szCs w:val="20"/>
        </w:rPr>
        <w:t xml:space="preserve">LA`s capacity to perform their duties </w:t>
      </w:r>
      <w:r w:rsidR="003E69F7" w:rsidRPr="00466E20">
        <w:rPr>
          <w:rFonts w:ascii="Century Gothic" w:eastAsia="Proxima Nova" w:hAnsi="Century Gothic" w:cs="Proxima Nova"/>
          <w:sz w:val="20"/>
          <w:szCs w:val="20"/>
        </w:rPr>
        <w:t xml:space="preserve">will depend on </w:t>
      </w:r>
      <w:r w:rsidR="00131C00" w:rsidRPr="00466E20">
        <w:rPr>
          <w:rFonts w:ascii="Century Gothic" w:eastAsia="Proxima Nova" w:hAnsi="Century Gothic" w:cs="Proxima Nova"/>
          <w:sz w:val="20"/>
          <w:szCs w:val="20"/>
        </w:rPr>
        <w:t>their empowerment</w:t>
      </w:r>
      <w:r w:rsidR="00A94205" w:rsidRPr="00466E20">
        <w:rPr>
          <w:rFonts w:ascii="Century Gothic" w:eastAsia="Proxima Nova" w:hAnsi="Century Gothic" w:cs="Proxima Nova"/>
          <w:sz w:val="20"/>
          <w:szCs w:val="20"/>
        </w:rPr>
        <w:t xml:space="preserve"> through</w:t>
      </w:r>
      <w:r w:rsidR="003E69F7" w:rsidRPr="00466E20">
        <w:rPr>
          <w:rFonts w:ascii="Century Gothic" w:eastAsia="Proxima Nova" w:hAnsi="Century Gothic" w:cs="Proxima Nova"/>
          <w:sz w:val="20"/>
          <w:szCs w:val="20"/>
        </w:rPr>
        <w:t xml:space="preserve"> </w:t>
      </w:r>
      <w:r w:rsidR="00131C00" w:rsidRPr="00466E20">
        <w:rPr>
          <w:rFonts w:ascii="Century Gothic" w:eastAsia="Proxima Nova" w:hAnsi="Century Gothic" w:cs="Proxima Nova"/>
          <w:sz w:val="20"/>
          <w:szCs w:val="20"/>
        </w:rPr>
        <w:t xml:space="preserve">the continued </w:t>
      </w:r>
      <w:r w:rsidR="003E69F7" w:rsidRPr="00466E20">
        <w:rPr>
          <w:rFonts w:ascii="Century Gothic" w:eastAsia="Proxima Nova" w:hAnsi="Century Gothic" w:cs="Proxima Nova"/>
          <w:sz w:val="20"/>
          <w:szCs w:val="20"/>
        </w:rPr>
        <w:t>modification of the Law on Local Self-Government</w:t>
      </w:r>
      <w:r w:rsidR="00131C00" w:rsidRPr="00466E20">
        <w:rPr>
          <w:rFonts w:ascii="Century Gothic" w:eastAsia="Proxima Nova" w:hAnsi="Century Gothic" w:cs="Proxima Nova"/>
          <w:sz w:val="20"/>
          <w:szCs w:val="20"/>
        </w:rPr>
        <w:t xml:space="preserve">. For example, granting of </w:t>
      </w:r>
      <w:r w:rsidR="003E69F7" w:rsidRPr="00466E20">
        <w:rPr>
          <w:rFonts w:ascii="Century Gothic" w:eastAsia="Proxima Nova" w:hAnsi="Century Gothic" w:cs="Proxima Nova"/>
          <w:sz w:val="20"/>
          <w:szCs w:val="20"/>
        </w:rPr>
        <w:t xml:space="preserve">their own staff which according to the last legal changes in 2018, </w:t>
      </w:r>
      <w:r w:rsidR="00131C00" w:rsidRPr="00466E20">
        <w:rPr>
          <w:rFonts w:ascii="Century Gothic" w:eastAsia="Proxima Nova" w:hAnsi="Century Gothic" w:cs="Proxima Nova"/>
          <w:sz w:val="20"/>
          <w:szCs w:val="20"/>
        </w:rPr>
        <w:t xml:space="preserve">was </w:t>
      </w:r>
      <w:r w:rsidR="003E69F7" w:rsidRPr="00466E20">
        <w:rPr>
          <w:rFonts w:ascii="Century Gothic" w:eastAsia="Proxima Nova" w:hAnsi="Century Gothic" w:cs="Proxima Nova"/>
          <w:sz w:val="20"/>
          <w:szCs w:val="20"/>
        </w:rPr>
        <w:t>merged with the executive branch</w:t>
      </w:r>
      <w:r w:rsidR="00F879FA" w:rsidRPr="00466E20">
        <w:rPr>
          <w:rFonts w:ascii="Century Gothic" w:eastAsia="Proxima Nova" w:hAnsi="Century Gothic" w:cs="Proxima Nova"/>
          <w:sz w:val="20"/>
          <w:szCs w:val="20"/>
        </w:rPr>
        <w:t xml:space="preserve"> administration</w:t>
      </w:r>
      <w:r w:rsidR="003E69F7" w:rsidRPr="00466E20">
        <w:rPr>
          <w:rFonts w:ascii="Century Gothic" w:eastAsia="Proxima Nova" w:hAnsi="Century Gothic" w:cs="Proxima Nova"/>
          <w:sz w:val="20"/>
          <w:szCs w:val="20"/>
        </w:rPr>
        <w:t xml:space="preserve">. Limited or lack of IT staff in LAs and/or </w:t>
      </w:r>
      <w:r w:rsidR="00013EC1" w:rsidRPr="00466E20">
        <w:rPr>
          <w:rFonts w:ascii="Century Gothic" w:eastAsia="Proxima Nova" w:hAnsi="Century Gothic" w:cs="Proxima Nova"/>
          <w:sz w:val="20"/>
          <w:szCs w:val="20"/>
        </w:rPr>
        <w:t xml:space="preserve">but also staff within the </w:t>
      </w:r>
      <w:r w:rsidR="003E69F7" w:rsidRPr="00466E20">
        <w:rPr>
          <w:rFonts w:ascii="Century Gothic" w:eastAsia="Proxima Nova" w:hAnsi="Century Gothic" w:cs="Proxima Nova"/>
          <w:sz w:val="20"/>
          <w:szCs w:val="20"/>
        </w:rPr>
        <w:t xml:space="preserve">executive branch might jeopardize the application of new software and the training of newly elected LA members. The forthcoming local elections, with one part of cities/municipalities to be elected in December 2023 and </w:t>
      </w:r>
      <w:r w:rsidR="0057039E" w:rsidRPr="00466E20">
        <w:rPr>
          <w:rFonts w:ascii="Century Gothic" w:eastAsia="Proxima Nova" w:hAnsi="Century Gothic" w:cs="Proxima Nova"/>
          <w:sz w:val="20"/>
          <w:szCs w:val="20"/>
        </w:rPr>
        <w:t xml:space="preserve">the other </w:t>
      </w:r>
      <w:r w:rsidR="003E69F7" w:rsidRPr="00466E20">
        <w:rPr>
          <w:rFonts w:ascii="Century Gothic" w:eastAsia="Proxima Nova" w:hAnsi="Century Gothic" w:cs="Proxima Nova"/>
          <w:sz w:val="20"/>
          <w:szCs w:val="20"/>
        </w:rPr>
        <w:t>in spring 2024, will impact the sustainability of the projects` outputs with the new power relations that will be forged after the elections.</w:t>
      </w:r>
    </w:p>
    <w:p w14:paraId="1978AB08" w14:textId="77777777" w:rsidR="004A3AAB" w:rsidRPr="00466E20" w:rsidRDefault="004A3AAB" w:rsidP="000C6489">
      <w:pPr>
        <w:spacing w:line="276" w:lineRule="auto"/>
        <w:jc w:val="both"/>
        <w:rPr>
          <w:rFonts w:ascii="Century Gothic" w:eastAsia="Proxima Nova" w:hAnsi="Century Gothic" w:cs="Proxima Nova"/>
          <w:sz w:val="20"/>
          <w:szCs w:val="20"/>
        </w:rPr>
      </w:pPr>
    </w:p>
    <w:p w14:paraId="454602FC" w14:textId="77777777" w:rsidR="004A3AAB" w:rsidRPr="00466E20" w:rsidRDefault="003E69F7"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bCs/>
          <w:sz w:val="20"/>
          <w:szCs w:val="20"/>
        </w:rPr>
        <w:t>Outcome 3.</w:t>
      </w:r>
      <w:r w:rsidRPr="00466E20">
        <w:rPr>
          <w:rFonts w:ascii="Century Gothic" w:eastAsia="Proxima Nova" w:hAnsi="Century Gothic" w:cs="Proxima Nova"/>
          <w:sz w:val="20"/>
          <w:szCs w:val="20"/>
        </w:rPr>
        <w:t xml:space="preserve"> </w:t>
      </w:r>
      <w:r w:rsidR="00F879FA" w:rsidRPr="00466E20">
        <w:rPr>
          <w:rFonts w:ascii="Century Gothic" w:eastAsia="Proxima Nova" w:hAnsi="Century Gothic" w:cs="Proxima Nova"/>
          <w:sz w:val="20"/>
          <w:szCs w:val="20"/>
        </w:rPr>
        <w:t>O</w:t>
      </w:r>
      <w:r w:rsidRPr="00466E20">
        <w:rPr>
          <w:rFonts w:ascii="Century Gothic" w:eastAsia="Proxima Nova" w:hAnsi="Century Gothic" w:cs="Proxima Nova"/>
          <w:sz w:val="20"/>
          <w:szCs w:val="20"/>
        </w:rPr>
        <w:t xml:space="preserve">utputs related to </w:t>
      </w:r>
      <w:r w:rsidR="00F879FA" w:rsidRPr="00466E20">
        <w:rPr>
          <w:rFonts w:ascii="Century Gothic" w:eastAsia="Proxima Nova" w:hAnsi="Century Gothic" w:cs="Proxima Nova"/>
          <w:sz w:val="20"/>
          <w:szCs w:val="20"/>
        </w:rPr>
        <w:t>O</w:t>
      </w:r>
      <w:r w:rsidRPr="00466E20">
        <w:rPr>
          <w:rFonts w:ascii="Century Gothic" w:eastAsia="Proxima Nova" w:hAnsi="Century Gothic" w:cs="Proxima Nova"/>
          <w:sz w:val="20"/>
          <w:szCs w:val="20"/>
        </w:rPr>
        <w:t xml:space="preserve">utcome </w:t>
      </w:r>
      <w:r w:rsidR="00F879FA" w:rsidRPr="00466E20">
        <w:rPr>
          <w:rFonts w:ascii="Century Gothic" w:eastAsia="Proxima Nova" w:hAnsi="Century Gothic" w:cs="Proxima Nova"/>
          <w:sz w:val="20"/>
          <w:szCs w:val="20"/>
        </w:rPr>
        <w:t xml:space="preserve">3 </w:t>
      </w:r>
      <w:r w:rsidRPr="00466E20">
        <w:rPr>
          <w:rFonts w:ascii="Century Gothic" w:eastAsia="Proxima Nova" w:hAnsi="Century Gothic" w:cs="Proxima Nova"/>
          <w:sz w:val="20"/>
          <w:szCs w:val="20"/>
        </w:rPr>
        <w:t xml:space="preserve">have limited sustainability. As for Outcome 1 and 2, sustainability will depend on power relations and general democratic transformation efforts in Serbia. </w:t>
      </w:r>
      <w:r w:rsidR="00354211"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Reforms related to gender equality have </w:t>
      </w:r>
      <w:r w:rsidR="00980E8A" w:rsidRPr="00466E20">
        <w:rPr>
          <w:rFonts w:ascii="Century Gothic" w:eastAsia="Proxima Nova" w:hAnsi="Century Gothic" w:cs="Proxima Nova"/>
          <w:sz w:val="20"/>
          <w:szCs w:val="20"/>
        </w:rPr>
        <w:t>advanc</w:t>
      </w:r>
      <w:r w:rsidRPr="00466E20">
        <w:rPr>
          <w:rFonts w:ascii="Century Gothic" w:eastAsia="Proxima Nova" w:hAnsi="Century Gothic" w:cs="Proxima Nova"/>
          <w:sz w:val="20"/>
          <w:szCs w:val="20"/>
        </w:rPr>
        <w:t xml:space="preserve">ed in the last three years with the adoption of the new Strategy and the new Law on Gender Equality which provide for </w:t>
      </w:r>
      <w:r w:rsidR="00E40B00" w:rsidRPr="00466E20">
        <w:rPr>
          <w:rFonts w:ascii="Century Gothic" w:eastAsia="Proxima Nova" w:hAnsi="Century Gothic" w:cs="Proxima Nova"/>
          <w:sz w:val="20"/>
          <w:szCs w:val="20"/>
        </w:rPr>
        <w:t xml:space="preserve">greater representation of </w:t>
      </w:r>
      <w:r w:rsidRPr="00466E20">
        <w:rPr>
          <w:rFonts w:ascii="Century Gothic" w:eastAsia="Proxima Nova" w:hAnsi="Century Gothic" w:cs="Proxima Nova"/>
          <w:sz w:val="20"/>
          <w:szCs w:val="20"/>
        </w:rPr>
        <w:t xml:space="preserve">women in decision making processes. It </w:t>
      </w:r>
      <w:r w:rsidR="00980E8A" w:rsidRPr="00466E20">
        <w:rPr>
          <w:rFonts w:ascii="Century Gothic" w:eastAsia="Proxima Nova" w:hAnsi="Century Gothic" w:cs="Proxima Nova"/>
          <w:sz w:val="20"/>
          <w:szCs w:val="20"/>
        </w:rPr>
        <w:t>would be reasonable to expect</w:t>
      </w:r>
      <w:r w:rsidRPr="00466E20">
        <w:rPr>
          <w:rFonts w:ascii="Century Gothic" w:eastAsia="Proxima Nova" w:hAnsi="Century Gothic" w:cs="Proxima Nova"/>
          <w:sz w:val="20"/>
          <w:szCs w:val="20"/>
        </w:rPr>
        <w:t xml:space="preserve"> that the good practice of the </w:t>
      </w:r>
      <w:r w:rsidR="00354211" w:rsidRPr="00466E20">
        <w:rPr>
          <w:rFonts w:ascii="Century Gothic" w:eastAsia="Proxima Nova" w:hAnsi="Century Gothic" w:cs="Proxima Nova"/>
          <w:sz w:val="20"/>
          <w:szCs w:val="20"/>
        </w:rPr>
        <w:t>Women Parliamentary Network (</w:t>
      </w:r>
      <w:r w:rsidRPr="00466E20">
        <w:rPr>
          <w:rFonts w:ascii="Century Gothic" w:eastAsia="Proxima Nova" w:hAnsi="Century Gothic" w:cs="Proxima Nova"/>
          <w:sz w:val="20"/>
          <w:szCs w:val="20"/>
        </w:rPr>
        <w:t>WPN</w:t>
      </w:r>
      <w:r w:rsidR="00354211"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 xml:space="preserve"> and local women networks in LAs established in previous phases of the project will be </w:t>
      </w:r>
      <w:r w:rsidR="009C60B2" w:rsidRPr="00466E20">
        <w:rPr>
          <w:rFonts w:ascii="Century Gothic" w:eastAsia="Proxima Nova" w:hAnsi="Century Gothic" w:cs="Proxima Nova"/>
          <w:sz w:val="20"/>
          <w:szCs w:val="20"/>
        </w:rPr>
        <w:t>continued</w:t>
      </w:r>
      <w:r w:rsidRPr="00466E20">
        <w:rPr>
          <w:rFonts w:ascii="Century Gothic" w:eastAsia="Proxima Nova" w:hAnsi="Century Gothic" w:cs="Proxima Nova"/>
          <w:sz w:val="20"/>
          <w:szCs w:val="20"/>
        </w:rPr>
        <w:t xml:space="preserve"> </w:t>
      </w:r>
      <w:r w:rsidR="00E40B00" w:rsidRPr="00466E20">
        <w:rPr>
          <w:rFonts w:ascii="Century Gothic" w:eastAsia="Proxima Nova" w:hAnsi="Century Gothic" w:cs="Proxima Nova"/>
          <w:sz w:val="20"/>
          <w:szCs w:val="20"/>
        </w:rPr>
        <w:t>and</w:t>
      </w:r>
      <w:r w:rsidRPr="00466E20">
        <w:rPr>
          <w:rFonts w:ascii="Century Gothic" w:eastAsia="Proxima Nova" w:hAnsi="Century Gothic" w:cs="Proxima Nova"/>
          <w:sz w:val="20"/>
          <w:szCs w:val="20"/>
        </w:rPr>
        <w:t xml:space="preserve"> </w:t>
      </w:r>
      <w:r w:rsidR="00E40B00" w:rsidRPr="00466E20">
        <w:rPr>
          <w:rFonts w:ascii="Century Gothic" w:eastAsia="Proxima Nova" w:hAnsi="Century Gothic" w:cs="Proxima Nova"/>
          <w:sz w:val="20"/>
          <w:szCs w:val="20"/>
        </w:rPr>
        <w:t>advanced</w:t>
      </w:r>
      <w:r w:rsidRPr="00466E20">
        <w:rPr>
          <w:rFonts w:ascii="Century Gothic" w:eastAsia="Proxima Nova" w:hAnsi="Century Gothic" w:cs="Proxima Nova"/>
          <w:sz w:val="20"/>
          <w:szCs w:val="20"/>
        </w:rPr>
        <w:t xml:space="preserve">. </w:t>
      </w:r>
      <w:r w:rsidR="00354211"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CSOs will continue to conven</w:t>
      </w:r>
      <w:r w:rsidR="00E40B00" w:rsidRPr="00466E20">
        <w:rPr>
          <w:rFonts w:ascii="Century Gothic" w:eastAsia="Proxima Nova" w:hAnsi="Century Gothic" w:cs="Proxima Nova"/>
          <w:sz w:val="20"/>
          <w:szCs w:val="20"/>
        </w:rPr>
        <w:t>e</w:t>
      </w:r>
      <w:r w:rsidRPr="00466E20">
        <w:rPr>
          <w:rFonts w:ascii="Century Gothic" w:eastAsia="Proxima Nova" w:hAnsi="Century Gothic" w:cs="Proxima Nova"/>
          <w:sz w:val="20"/>
          <w:szCs w:val="20"/>
        </w:rPr>
        <w:t xml:space="preserve"> inclusive dialogue with NARS and MPs, through the existing networks (particularly NCEU), but this </w:t>
      </w:r>
      <w:r w:rsidR="00980E8A" w:rsidRPr="00466E20">
        <w:rPr>
          <w:rFonts w:ascii="Century Gothic" w:eastAsia="Proxima Nova" w:hAnsi="Century Gothic" w:cs="Proxima Nova"/>
          <w:sz w:val="20"/>
          <w:szCs w:val="20"/>
        </w:rPr>
        <w:t>is not necessarily</w:t>
      </w:r>
      <w:r w:rsidRPr="00466E20">
        <w:rPr>
          <w:rFonts w:ascii="Century Gothic" w:eastAsia="Proxima Nova" w:hAnsi="Century Gothic" w:cs="Proxima Nova"/>
          <w:sz w:val="20"/>
          <w:szCs w:val="20"/>
        </w:rPr>
        <w:t xml:space="preserve"> attribut</w:t>
      </w:r>
      <w:r w:rsidR="00980E8A" w:rsidRPr="00466E20">
        <w:rPr>
          <w:rFonts w:ascii="Century Gothic" w:eastAsia="Proxima Nova" w:hAnsi="Century Gothic" w:cs="Proxima Nova"/>
          <w:sz w:val="20"/>
          <w:szCs w:val="20"/>
        </w:rPr>
        <w:t>able</w:t>
      </w:r>
      <w:r w:rsidRPr="00466E20">
        <w:rPr>
          <w:rFonts w:ascii="Century Gothic" w:eastAsia="Proxima Nova" w:hAnsi="Century Gothic" w:cs="Proxima Nova"/>
          <w:sz w:val="20"/>
          <w:szCs w:val="20"/>
        </w:rPr>
        <w:t xml:space="preserve"> to this project. </w:t>
      </w:r>
      <w:r w:rsidR="00167E4E" w:rsidRPr="00466E20">
        <w:rPr>
          <w:rFonts w:ascii="Century Gothic" w:eastAsia="Proxima Nova" w:hAnsi="Century Gothic" w:cs="Proxima Nova"/>
          <w:sz w:val="20"/>
          <w:szCs w:val="20"/>
        </w:rPr>
        <w:t xml:space="preserve"> </w:t>
      </w:r>
      <w:r w:rsidR="0057039E" w:rsidRPr="00466E20">
        <w:rPr>
          <w:rFonts w:ascii="Century Gothic" w:eastAsia="Proxima Nova" w:hAnsi="Century Gothic" w:cs="Proxima Nova"/>
          <w:sz w:val="20"/>
          <w:szCs w:val="20"/>
        </w:rPr>
        <w:t>A</w:t>
      </w:r>
      <w:r w:rsidR="009C60B2" w:rsidRPr="00466E20">
        <w:rPr>
          <w:rFonts w:ascii="Century Gothic" w:eastAsia="Proxima Nova" w:hAnsi="Century Gothic" w:cs="Proxima Nova"/>
          <w:sz w:val="20"/>
          <w:szCs w:val="20"/>
        </w:rPr>
        <w:t xml:space="preserve">t </w:t>
      </w:r>
      <w:r w:rsidRPr="00466E20">
        <w:rPr>
          <w:rFonts w:ascii="Century Gothic" w:eastAsia="Proxima Nova" w:hAnsi="Century Gothic" w:cs="Proxima Nova"/>
          <w:sz w:val="20"/>
          <w:szCs w:val="20"/>
        </w:rPr>
        <w:t xml:space="preserve">local level, except for some cities such as Uzice (inclusive dialogue established) or Becej (citizens` chair established), the project </w:t>
      </w:r>
      <w:r w:rsidR="00BD0655" w:rsidRPr="00466E20">
        <w:rPr>
          <w:rFonts w:ascii="Century Gothic" w:eastAsia="Proxima Nova" w:hAnsi="Century Gothic" w:cs="Proxima Nova"/>
          <w:sz w:val="20"/>
          <w:szCs w:val="20"/>
        </w:rPr>
        <w:t xml:space="preserve">could have exerted more efforts to safeguard sustainability by building up </w:t>
      </w:r>
      <w:r w:rsidR="009C60B2" w:rsidRPr="00466E20">
        <w:rPr>
          <w:rFonts w:ascii="Century Gothic" w:eastAsia="Proxima Nova" w:hAnsi="Century Gothic" w:cs="Proxima Nova"/>
          <w:sz w:val="20"/>
          <w:szCs w:val="20"/>
        </w:rPr>
        <w:t xml:space="preserve">CSOs` </w:t>
      </w:r>
      <w:r w:rsidR="00BD0655" w:rsidRPr="00466E20">
        <w:rPr>
          <w:rFonts w:ascii="Century Gothic" w:eastAsia="Proxima Nova" w:hAnsi="Century Gothic" w:cs="Proxima Nova"/>
          <w:sz w:val="20"/>
          <w:szCs w:val="20"/>
        </w:rPr>
        <w:t>local capacity.  Instead, the project was</w:t>
      </w:r>
      <w:r w:rsidRPr="00466E20">
        <w:rPr>
          <w:rFonts w:ascii="Century Gothic" w:eastAsia="Proxima Nova" w:hAnsi="Century Gothic" w:cs="Proxima Nova"/>
          <w:sz w:val="20"/>
          <w:szCs w:val="20"/>
        </w:rPr>
        <w:t xml:space="preserve"> limited to </w:t>
      </w:r>
      <w:r w:rsidR="00BD0655" w:rsidRPr="00466E20">
        <w:rPr>
          <w:rFonts w:ascii="Century Gothic" w:eastAsia="Proxima Nova" w:hAnsi="Century Gothic" w:cs="Proxima Nova"/>
          <w:sz w:val="20"/>
          <w:szCs w:val="20"/>
        </w:rPr>
        <w:t xml:space="preserve">holding </w:t>
      </w:r>
      <w:r w:rsidR="009C60B2"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one</w:t>
      </w:r>
      <w:r w:rsidR="009C60B2" w:rsidRPr="00466E20">
        <w:rPr>
          <w:rFonts w:ascii="Century Gothic" w:eastAsia="Proxima Nova" w:hAnsi="Century Gothic" w:cs="Proxima Nova"/>
          <w:sz w:val="20"/>
          <w:szCs w:val="20"/>
        </w:rPr>
        <w:t>-of`</w:t>
      </w:r>
      <w:r w:rsidRPr="00466E20">
        <w:rPr>
          <w:rFonts w:ascii="Century Gothic" w:eastAsia="Proxima Nova" w:hAnsi="Century Gothic" w:cs="Proxima Nova"/>
          <w:sz w:val="20"/>
          <w:szCs w:val="20"/>
        </w:rPr>
        <w:t xml:space="preserve"> or a few locally organized events without </w:t>
      </w:r>
      <w:r w:rsidR="00BD0655" w:rsidRPr="00466E20">
        <w:rPr>
          <w:rFonts w:ascii="Century Gothic" w:eastAsia="Proxima Nova" w:hAnsi="Century Gothic" w:cs="Proxima Nova"/>
          <w:sz w:val="20"/>
          <w:szCs w:val="20"/>
        </w:rPr>
        <w:t xml:space="preserve">continuity as it was </w:t>
      </w:r>
      <w:r w:rsidR="009C60B2" w:rsidRPr="00466E20">
        <w:rPr>
          <w:rFonts w:ascii="Century Gothic" w:eastAsia="Proxima Nova" w:hAnsi="Century Gothic" w:cs="Proxima Nova"/>
          <w:sz w:val="20"/>
          <w:szCs w:val="20"/>
        </w:rPr>
        <w:t xml:space="preserve">well </w:t>
      </w:r>
      <w:r w:rsidR="00BD0655" w:rsidRPr="00466E20">
        <w:rPr>
          <w:rFonts w:ascii="Century Gothic" w:eastAsia="Proxima Nova" w:hAnsi="Century Gothic" w:cs="Proxima Nova"/>
          <w:sz w:val="20"/>
          <w:szCs w:val="20"/>
        </w:rPr>
        <w:t>demonstrated</w:t>
      </w:r>
      <w:r w:rsidRPr="00466E20">
        <w:rPr>
          <w:rFonts w:ascii="Century Gothic" w:eastAsia="Proxima Nova" w:hAnsi="Century Gothic" w:cs="Proxima Nova"/>
          <w:sz w:val="20"/>
          <w:szCs w:val="20"/>
        </w:rPr>
        <w:t xml:space="preserve"> </w:t>
      </w:r>
      <w:r w:rsidR="00BD0655" w:rsidRPr="00466E20">
        <w:rPr>
          <w:rFonts w:ascii="Century Gothic" w:eastAsia="Proxima Nova" w:hAnsi="Century Gothic" w:cs="Proxima Nova"/>
          <w:sz w:val="20"/>
          <w:szCs w:val="20"/>
        </w:rPr>
        <w:t xml:space="preserve">by </w:t>
      </w:r>
      <w:r w:rsidR="009C60B2" w:rsidRPr="00466E20">
        <w:rPr>
          <w:rFonts w:ascii="Century Gothic" w:eastAsia="Proxima Nova" w:hAnsi="Century Gothic" w:cs="Proxima Nova"/>
          <w:sz w:val="20"/>
          <w:szCs w:val="20"/>
        </w:rPr>
        <w:t xml:space="preserve">the </w:t>
      </w:r>
      <w:r w:rsidR="00BD0655" w:rsidRPr="00466E20">
        <w:rPr>
          <w:rFonts w:ascii="Century Gothic" w:eastAsia="Proxima Nova" w:hAnsi="Century Gothic" w:cs="Proxima Nova"/>
          <w:sz w:val="20"/>
          <w:szCs w:val="20"/>
        </w:rPr>
        <w:t>series of fruitful</w:t>
      </w:r>
      <w:r w:rsidRPr="00466E20">
        <w:rPr>
          <w:rFonts w:ascii="Century Gothic" w:eastAsia="Proxima Nova" w:hAnsi="Century Gothic" w:cs="Proxima Nova"/>
          <w:sz w:val="20"/>
          <w:szCs w:val="20"/>
        </w:rPr>
        <w:t xml:space="preserve"> public debates and workshops in Lucani</w:t>
      </w:r>
      <w:r w:rsidR="00BD0655" w:rsidRPr="00466E20">
        <w:rPr>
          <w:rFonts w:ascii="Century Gothic" w:eastAsia="Proxima Nova" w:hAnsi="Century Gothic" w:cs="Proxima Nova"/>
          <w:sz w:val="20"/>
          <w:szCs w:val="20"/>
        </w:rPr>
        <w:t xml:space="preserve"> conducted by BFPE.</w:t>
      </w:r>
      <w:r w:rsidR="00473838" w:rsidRPr="00466E20">
        <w:rPr>
          <w:rFonts w:ascii="Century Gothic" w:eastAsia="Proxima Nova" w:hAnsi="Century Gothic" w:cs="Proxima Nova"/>
          <w:sz w:val="20"/>
          <w:szCs w:val="20"/>
        </w:rPr>
        <w:t xml:space="preserve"> </w:t>
      </w:r>
      <w:r w:rsidR="002964DA" w:rsidRPr="00466E20">
        <w:rPr>
          <w:rFonts w:ascii="Century Gothic" w:eastAsia="Proxima Nova" w:hAnsi="Century Gothic" w:cs="Proxima Nova"/>
          <w:sz w:val="20"/>
          <w:szCs w:val="20"/>
        </w:rPr>
        <w:t xml:space="preserve"> </w:t>
      </w:r>
      <w:r w:rsidR="00E40B00" w:rsidRPr="00466E20">
        <w:rPr>
          <w:rFonts w:ascii="Century Gothic" w:eastAsia="Proxima Nova" w:hAnsi="Century Gothic" w:cs="Proxima Nova"/>
          <w:sz w:val="20"/>
          <w:szCs w:val="20"/>
        </w:rPr>
        <w:t>To</w:t>
      </w:r>
      <w:r w:rsidR="009C60B2" w:rsidRPr="00466E20">
        <w:rPr>
          <w:rFonts w:ascii="Century Gothic" w:eastAsia="Proxima Nova" w:hAnsi="Century Gothic" w:cs="Proxima Nova"/>
          <w:sz w:val="20"/>
          <w:szCs w:val="20"/>
        </w:rPr>
        <w:t xml:space="preserve"> gain participatory traction, </w:t>
      </w:r>
      <w:r w:rsidR="00C9495E" w:rsidRPr="00466E20">
        <w:rPr>
          <w:rFonts w:ascii="Century Gothic" w:eastAsia="Proxima Nova" w:hAnsi="Century Gothic" w:cs="Proxima Nova"/>
          <w:sz w:val="20"/>
          <w:szCs w:val="20"/>
        </w:rPr>
        <w:t xml:space="preserve">deliberative and </w:t>
      </w:r>
      <w:r w:rsidR="00167E4E" w:rsidRPr="00466E20">
        <w:rPr>
          <w:rFonts w:ascii="Century Gothic" w:eastAsia="Proxima Nova" w:hAnsi="Century Gothic" w:cs="Proxima Nova"/>
          <w:sz w:val="20"/>
          <w:szCs w:val="20"/>
        </w:rPr>
        <w:t xml:space="preserve">capacity building initiatives </w:t>
      </w:r>
      <w:r w:rsidR="00C9495E" w:rsidRPr="00466E20">
        <w:rPr>
          <w:rFonts w:ascii="Century Gothic" w:eastAsia="Proxima Nova" w:hAnsi="Century Gothic" w:cs="Proxima Nova"/>
          <w:sz w:val="20"/>
          <w:szCs w:val="20"/>
        </w:rPr>
        <w:t xml:space="preserve">require time, continuity, skilled facilitation and tailored topical sensitisation of citizens, civic </w:t>
      </w:r>
      <w:proofErr w:type="gramStart"/>
      <w:r w:rsidR="00C9495E" w:rsidRPr="00466E20">
        <w:rPr>
          <w:rFonts w:ascii="Century Gothic" w:eastAsia="Proxima Nova" w:hAnsi="Century Gothic" w:cs="Proxima Nova"/>
          <w:sz w:val="20"/>
          <w:szCs w:val="20"/>
        </w:rPr>
        <w:t>actors</w:t>
      </w:r>
      <w:proofErr w:type="gramEnd"/>
      <w:r w:rsidR="00C9495E" w:rsidRPr="00466E20">
        <w:rPr>
          <w:rFonts w:ascii="Century Gothic" w:eastAsia="Proxima Nova" w:hAnsi="Century Gothic" w:cs="Proxima Nova"/>
          <w:sz w:val="20"/>
          <w:szCs w:val="20"/>
        </w:rPr>
        <w:t xml:space="preserve"> and LGs. These initiatives need to </w:t>
      </w:r>
      <w:r w:rsidR="009C60B2" w:rsidRPr="00466E20">
        <w:rPr>
          <w:rFonts w:ascii="Century Gothic" w:eastAsia="Proxima Nova" w:hAnsi="Century Gothic" w:cs="Proxima Nova"/>
          <w:sz w:val="20"/>
          <w:szCs w:val="20"/>
        </w:rPr>
        <w:t xml:space="preserve">build on </w:t>
      </w:r>
      <w:r w:rsidR="00E40B00" w:rsidRPr="00466E20">
        <w:rPr>
          <w:rFonts w:ascii="Century Gothic" w:eastAsia="Proxima Nova" w:hAnsi="Century Gothic" w:cs="Proxima Nova"/>
          <w:sz w:val="20"/>
          <w:szCs w:val="20"/>
        </w:rPr>
        <w:t xml:space="preserve">each </w:t>
      </w:r>
      <w:r w:rsidR="009C60B2" w:rsidRPr="00466E20">
        <w:rPr>
          <w:rFonts w:ascii="Century Gothic" w:eastAsia="Proxima Nova" w:hAnsi="Century Gothic" w:cs="Proxima Nova"/>
          <w:sz w:val="20"/>
          <w:szCs w:val="20"/>
        </w:rPr>
        <w:t>other</w:t>
      </w:r>
      <w:r w:rsidR="00C9495E" w:rsidRPr="00466E20">
        <w:rPr>
          <w:rFonts w:ascii="Century Gothic" w:eastAsia="Proxima Nova" w:hAnsi="Century Gothic" w:cs="Proxima Nova"/>
          <w:sz w:val="20"/>
          <w:szCs w:val="20"/>
        </w:rPr>
        <w:t xml:space="preserve"> over time</w:t>
      </w:r>
      <w:r w:rsidR="00473838" w:rsidRPr="00466E20">
        <w:rPr>
          <w:rFonts w:ascii="Century Gothic" w:eastAsia="Proxima Nova" w:hAnsi="Century Gothic" w:cs="Proxima Nova"/>
          <w:sz w:val="20"/>
          <w:szCs w:val="20"/>
        </w:rPr>
        <w:t>.</w:t>
      </w:r>
      <w:r w:rsidR="00BD0655" w:rsidRPr="00466E20">
        <w:rPr>
          <w:rFonts w:ascii="Century Gothic" w:eastAsia="Proxima Nova" w:hAnsi="Century Gothic" w:cs="Proxima Nova"/>
          <w:sz w:val="20"/>
          <w:szCs w:val="20"/>
        </w:rPr>
        <w:t xml:space="preserve"> </w:t>
      </w:r>
      <w:r w:rsidR="00167E4E" w:rsidRPr="00466E20">
        <w:rPr>
          <w:rFonts w:ascii="Century Gothic" w:eastAsia="Proxima Nova" w:hAnsi="Century Gothic" w:cs="Proxima Nova"/>
          <w:sz w:val="20"/>
          <w:szCs w:val="20"/>
        </w:rPr>
        <w:t xml:space="preserve"> </w:t>
      </w:r>
      <w:r w:rsidR="00BD0655" w:rsidRPr="00466E20">
        <w:rPr>
          <w:rFonts w:ascii="Century Gothic" w:eastAsia="Proxima Nova" w:hAnsi="Century Gothic" w:cs="Proxima Nova"/>
          <w:sz w:val="20"/>
          <w:szCs w:val="20"/>
        </w:rPr>
        <w:t xml:space="preserve">The evaluation team </w:t>
      </w:r>
      <w:r w:rsidR="00C9495E" w:rsidRPr="00466E20">
        <w:rPr>
          <w:rFonts w:ascii="Century Gothic" w:eastAsia="Proxima Nova" w:hAnsi="Century Gothic" w:cs="Proxima Nova"/>
          <w:sz w:val="20"/>
          <w:szCs w:val="20"/>
        </w:rPr>
        <w:t xml:space="preserve">thus </w:t>
      </w:r>
      <w:r w:rsidR="009C60B2" w:rsidRPr="00466E20">
        <w:rPr>
          <w:rFonts w:ascii="Century Gothic" w:eastAsia="Proxima Nova" w:hAnsi="Century Gothic" w:cs="Proxima Nova"/>
          <w:sz w:val="20"/>
          <w:szCs w:val="20"/>
        </w:rPr>
        <w:t>holds that more</w:t>
      </w:r>
      <w:r w:rsidR="00BD0655" w:rsidRPr="00466E20">
        <w:rPr>
          <w:rFonts w:ascii="Century Gothic" w:eastAsia="Proxima Nova" w:hAnsi="Century Gothic" w:cs="Proxima Nova"/>
          <w:sz w:val="20"/>
          <w:szCs w:val="20"/>
        </w:rPr>
        <w:t xml:space="preserve"> </w:t>
      </w:r>
      <w:r w:rsidR="009C60B2" w:rsidRPr="00466E20">
        <w:rPr>
          <w:rFonts w:ascii="Century Gothic" w:eastAsia="Proxima Nova" w:hAnsi="Century Gothic" w:cs="Proxima Nova"/>
          <w:sz w:val="20"/>
          <w:szCs w:val="20"/>
        </w:rPr>
        <w:t xml:space="preserve">robust and sustainable </w:t>
      </w:r>
      <w:r w:rsidR="00BD0655" w:rsidRPr="00466E20">
        <w:rPr>
          <w:rFonts w:ascii="Century Gothic" w:eastAsia="Proxima Nova" w:hAnsi="Century Gothic" w:cs="Proxima Nova"/>
          <w:sz w:val="20"/>
          <w:szCs w:val="20"/>
        </w:rPr>
        <w:t>empowerment</w:t>
      </w:r>
      <w:r w:rsidR="009C60B2" w:rsidRPr="00466E20">
        <w:rPr>
          <w:rFonts w:ascii="Century Gothic" w:eastAsia="Proxima Nova" w:hAnsi="Century Gothic" w:cs="Proxima Nova"/>
          <w:sz w:val="20"/>
          <w:szCs w:val="20"/>
        </w:rPr>
        <w:t xml:space="preserve"> of local CSO could have been built up over the course of the project, as it was initially intended</w:t>
      </w:r>
      <w:r w:rsidR="00BD0655"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 </w:t>
      </w:r>
      <w:r w:rsidR="00C9495E" w:rsidRPr="00466E20">
        <w:rPr>
          <w:rFonts w:ascii="Century Gothic" w:eastAsia="Proxima Nova" w:hAnsi="Century Gothic" w:cs="Proxima Nova"/>
          <w:sz w:val="20"/>
          <w:szCs w:val="20"/>
        </w:rPr>
        <w:t xml:space="preserve">Synergies, knowledge and skills transfer between central and local level CSO and other </w:t>
      </w:r>
      <w:r w:rsidR="00837308" w:rsidRPr="00466E20">
        <w:rPr>
          <w:rFonts w:ascii="Century Gothic" w:eastAsia="Proxima Nova" w:hAnsi="Century Gothic" w:cs="Proxima Nova"/>
          <w:sz w:val="20"/>
          <w:szCs w:val="20"/>
        </w:rPr>
        <w:t>UNDP projects working at local level (</w:t>
      </w:r>
      <w:proofErr w:type="gramStart"/>
      <w:r w:rsidR="00837308" w:rsidRPr="00466E20">
        <w:rPr>
          <w:rFonts w:ascii="Century Gothic" w:eastAsia="Proxima Nova" w:hAnsi="Century Gothic" w:cs="Proxima Nova"/>
          <w:sz w:val="20"/>
          <w:szCs w:val="20"/>
        </w:rPr>
        <w:t>e.g.</w:t>
      </w:r>
      <w:proofErr w:type="gramEnd"/>
      <w:r w:rsidR="00837308" w:rsidRPr="00466E20">
        <w:rPr>
          <w:rFonts w:ascii="Century Gothic" w:eastAsia="Proxima Nova" w:hAnsi="Century Gothic" w:cs="Proxima Nova"/>
          <w:sz w:val="20"/>
          <w:szCs w:val="20"/>
        </w:rPr>
        <w:t xml:space="preserve"> on sustainable local development plans and Partners Fora obliged by the Law on Planning system) </w:t>
      </w:r>
      <w:r w:rsidR="00C9495E" w:rsidRPr="00466E20">
        <w:rPr>
          <w:rFonts w:ascii="Century Gothic" w:eastAsia="Proxima Nova" w:hAnsi="Century Gothic" w:cs="Proxima Nova"/>
          <w:sz w:val="20"/>
          <w:szCs w:val="20"/>
        </w:rPr>
        <w:t xml:space="preserve">could have been better leveraged.  </w:t>
      </w:r>
      <w:r w:rsidR="001E4423" w:rsidRPr="00466E20">
        <w:rPr>
          <w:rFonts w:ascii="Century Gothic" w:eastAsia="Proxima Nova" w:hAnsi="Century Gothic" w:cs="Proxima Nova"/>
          <w:sz w:val="20"/>
          <w:szCs w:val="20"/>
        </w:rPr>
        <w:t>A</w:t>
      </w:r>
      <w:r w:rsidR="00837308" w:rsidRPr="00466E20">
        <w:rPr>
          <w:rFonts w:ascii="Century Gothic" w:eastAsia="Proxima Nova" w:hAnsi="Century Gothic" w:cs="Proxima Nova"/>
          <w:sz w:val="20"/>
          <w:szCs w:val="20"/>
        </w:rPr>
        <w:t xml:space="preserve">s a result of such efforts, </w:t>
      </w:r>
      <w:r w:rsidRPr="00466E20">
        <w:rPr>
          <w:rFonts w:ascii="Century Gothic" w:eastAsia="Proxima Nova" w:hAnsi="Century Gothic" w:cs="Proxima Nova"/>
          <w:sz w:val="20"/>
          <w:szCs w:val="20"/>
        </w:rPr>
        <w:t xml:space="preserve">greater sustainability could have been </w:t>
      </w:r>
      <w:r w:rsidR="00C9495E" w:rsidRPr="00466E20">
        <w:rPr>
          <w:rFonts w:ascii="Century Gothic" w:eastAsia="Proxima Nova" w:hAnsi="Century Gothic" w:cs="Proxima Nova"/>
          <w:sz w:val="20"/>
          <w:szCs w:val="20"/>
        </w:rPr>
        <w:t>achieved</w:t>
      </w:r>
      <w:r w:rsidR="00837308" w:rsidRPr="00466E20">
        <w:rPr>
          <w:rFonts w:ascii="Century Gothic" w:eastAsia="Proxima Nova" w:hAnsi="Century Gothic" w:cs="Proxima Nova"/>
          <w:sz w:val="20"/>
          <w:szCs w:val="20"/>
        </w:rPr>
        <w:t>.</w:t>
      </w:r>
    </w:p>
    <w:p w14:paraId="29ED566A" w14:textId="77777777" w:rsidR="00262BD0" w:rsidRPr="00466E20" w:rsidRDefault="00262BD0" w:rsidP="000C6489">
      <w:pPr>
        <w:spacing w:line="276" w:lineRule="auto"/>
        <w:jc w:val="both"/>
        <w:rPr>
          <w:rFonts w:ascii="Century Gothic" w:eastAsia="Proxima Nova" w:hAnsi="Century Gothic" w:cs="Proxima Nova"/>
          <w:sz w:val="20"/>
          <w:szCs w:val="20"/>
        </w:rPr>
      </w:pPr>
    </w:p>
    <w:p w14:paraId="1118E452" w14:textId="77777777" w:rsidR="004A3AAB" w:rsidRPr="00466E20" w:rsidRDefault="004A3AAB" w:rsidP="000C6489">
      <w:pPr>
        <w:pBdr>
          <w:top w:val="nil"/>
          <w:left w:val="nil"/>
          <w:bottom w:val="nil"/>
          <w:right w:val="nil"/>
          <w:between w:val="nil"/>
        </w:pBdr>
        <w:spacing w:line="276" w:lineRule="auto"/>
        <w:rPr>
          <w:rFonts w:ascii="Century Gothic" w:hAnsi="Century Gothic"/>
          <w:b/>
          <w:color w:val="FF0000"/>
          <w:sz w:val="20"/>
          <w:szCs w:val="20"/>
        </w:rPr>
      </w:pPr>
    </w:p>
    <w:p w14:paraId="02FBE008" w14:textId="77777777" w:rsidR="004A3AAB" w:rsidRPr="00466E20" w:rsidRDefault="00FD6EE8" w:rsidP="003743B3">
      <w:pPr>
        <w:pStyle w:val="ListParagraph"/>
        <w:numPr>
          <w:ilvl w:val="1"/>
          <w:numId w:val="22"/>
        </w:numPr>
        <w:pBdr>
          <w:top w:val="nil"/>
          <w:left w:val="nil"/>
          <w:bottom w:val="nil"/>
          <w:right w:val="nil"/>
          <w:between w:val="nil"/>
        </w:pBdr>
        <w:spacing w:line="276" w:lineRule="auto"/>
        <w:rPr>
          <w:rFonts w:ascii="Century Gothic" w:hAnsi="Century Gothic"/>
          <w:b/>
          <w:color w:val="000000"/>
        </w:rPr>
      </w:pPr>
      <w:r w:rsidRPr="00466E20">
        <w:rPr>
          <w:rFonts w:ascii="Century Gothic" w:hAnsi="Century Gothic"/>
          <w:b/>
          <w:color w:val="000000"/>
        </w:rPr>
        <w:t xml:space="preserve"> </w:t>
      </w:r>
      <w:r w:rsidR="003E69F7" w:rsidRPr="00466E20">
        <w:rPr>
          <w:rFonts w:ascii="Century Gothic" w:hAnsi="Century Gothic"/>
          <w:b/>
          <w:color w:val="000000"/>
        </w:rPr>
        <w:t>GESI</w:t>
      </w:r>
      <w:r w:rsidR="003E69F7" w:rsidRPr="00466E20">
        <w:rPr>
          <w:rFonts w:ascii="Century Gothic" w:hAnsi="Century Gothic"/>
          <w:b/>
        </w:rPr>
        <w:t xml:space="preserve"> and </w:t>
      </w:r>
      <w:r w:rsidR="003E69F7" w:rsidRPr="00466E20">
        <w:rPr>
          <w:rFonts w:ascii="Century Gothic" w:hAnsi="Century Gothic"/>
          <w:b/>
          <w:color w:val="000000"/>
        </w:rPr>
        <w:t xml:space="preserve">Good Governance as Transversal </w:t>
      </w:r>
      <w:r w:rsidR="003E69F7" w:rsidRPr="00466E20">
        <w:rPr>
          <w:rFonts w:ascii="Century Gothic" w:hAnsi="Century Gothic"/>
          <w:b/>
        </w:rPr>
        <w:t>Themes</w:t>
      </w:r>
    </w:p>
    <w:p w14:paraId="13CE35E7" w14:textId="77777777" w:rsidR="004A3AAB" w:rsidRPr="00466E20" w:rsidRDefault="003E69F7" w:rsidP="000C6489">
      <w:pPr>
        <w:spacing w:before="120" w:after="120"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Where possible throughout its three Phases, the Project was expected to support networks and facilitate opportunities for elected women to exchange knowledge and experiences and fulfil their leadership roles within selected assemblies.  The Project assisted </w:t>
      </w:r>
      <w:r w:rsidR="00925D41" w:rsidRPr="00466E20">
        <w:rPr>
          <w:rFonts w:ascii="Century Gothic" w:eastAsia="Proxima Nova" w:hAnsi="Century Gothic" w:cs="Proxima Nova"/>
          <w:sz w:val="20"/>
          <w:szCs w:val="20"/>
        </w:rPr>
        <w:t xml:space="preserve">in </w:t>
      </w:r>
      <w:r w:rsidRPr="00466E20">
        <w:rPr>
          <w:rFonts w:ascii="Century Gothic" w:eastAsia="Proxima Nova" w:hAnsi="Century Gothic" w:cs="Proxima Nova"/>
          <w:sz w:val="20"/>
          <w:szCs w:val="20"/>
        </w:rPr>
        <w:t xml:space="preserve">the creation of the </w:t>
      </w:r>
      <w:r w:rsidR="00837308" w:rsidRPr="00466E20">
        <w:rPr>
          <w:rFonts w:ascii="Century Gothic" w:eastAsia="Proxima Nova" w:hAnsi="Century Gothic" w:cs="Proxima Nova"/>
          <w:sz w:val="20"/>
          <w:szCs w:val="20"/>
        </w:rPr>
        <w:t>Women Parliamentary Network (</w:t>
      </w:r>
      <w:r w:rsidR="00354211" w:rsidRPr="00466E20">
        <w:rPr>
          <w:rFonts w:ascii="Century Gothic" w:eastAsia="Proxima Nova" w:hAnsi="Century Gothic" w:cs="Proxima Nova"/>
          <w:sz w:val="20"/>
          <w:szCs w:val="20"/>
        </w:rPr>
        <w:t>WPN</w:t>
      </w:r>
      <w:r w:rsidR="00837308" w:rsidRPr="00466E20">
        <w:rPr>
          <w:rFonts w:ascii="Century Gothic" w:eastAsia="Proxima Nova" w:hAnsi="Century Gothic" w:cs="Proxima Nova"/>
          <w:sz w:val="20"/>
          <w:szCs w:val="20"/>
        </w:rPr>
        <w:t>)</w:t>
      </w:r>
      <w:r w:rsidR="00354211"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in 2013. The support logic was to gather all Serbian female MPs in </w:t>
      </w:r>
      <w:r w:rsidR="0057039E" w:rsidRPr="00466E20">
        <w:rPr>
          <w:rFonts w:ascii="Century Gothic" w:eastAsia="Proxima Nova" w:hAnsi="Century Gothic" w:cs="Proxima Nova"/>
          <w:sz w:val="20"/>
          <w:szCs w:val="20"/>
        </w:rPr>
        <w:t>NARS</w:t>
      </w:r>
      <w:r w:rsidRPr="00466E20">
        <w:rPr>
          <w:rFonts w:ascii="Century Gothic" w:eastAsia="Proxima Nova" w:hAnsi="Century Gothic" w:cs="Proxima Nova"/>
          <w:sz w:val="20"/>
          <w:szCs w:val="20"/>
        </w:rPr>
        <w:t xml:space="preserve"> as well as female municipal councillors and entrepreneurs to initiate legislation, exchange knowledge and advocate on gender equality and women's issues. Given the dynamism of the </w:t>
      </w:r>
      <w:r w:rsidR="00837308" w:rsidRPr="00466E20">
        <w:rPr>
          <w:rFonts w:ascii="Century Gothic" w:eastAsia="Proxima Nova" w:hAnsi="Century Gothic" w:cs="Proxima Nova"/>
          <w:sz w:val="20"/>
          <w:szCs w:val="20"/>
        </w:rPr>
        <w:t>WPN</w:t>
      </w:r>
      <w:r w:rsidR="00837308" w:rsidRPr="00466E20" w:rsidDel="00837308">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in previous phases, in Phase III, within Outcome 1 - engagement of the Network in a cross-party dialogue continue</w:t>
      </w:r>
      <w:r w:rsidR="0057039E" w:rsidRPr="00466E20">
        <w:rPr>
          <w:rFonts w:ascii="Century Gothic" w:eastAsia="Proxima Nova" w:hAnsi="Century Gothic" w:cs="Proxima Nova"/>
          <w:sz w:val="20"/>
          <w:szCs w:val="20"/>
        </w:rPr>
        <w:t>d to be supported</w:t>
      </w:r>
      <w:r w:rsidRPr="00466E20">
        <w:rPr>
          <w:rFonts w:ascii="Century Gothic" w:eastAsia="Proxima Nova" w:hAnsi="Century Gothic" w:cs="Proxima Nova"/>
          <w:sz w:val="20"/>
          <w:szCs w:val="20"/>
        </w:rPr>
        <w:t xml:space="preserve">. Outcome 3 also had a strong gender and social inclusion dimension where women and citizens were to actively engage in an inclusive dialogue with parliaments at the central and local level. </w:t>
      </w:r>
    </w:p>
    <w:p w14:paraId="68F68BBA" w14:textId="77777777" w:rsidR="000C6489" w:rsidRPr="00466E20" w:rsidRDefault="000C6489" w:rsidP="000C6489">
      <w:pPr>
        <w:spacing w:before="120" w:after="120" w:line="276" w:lineRule="auto"/>
        <w:jc w:val="both"/>
        <w:rPr>
          <w:rFonts w:ascii="Century Gothic" w:eastAsia="Proxima Nova" w:hAnsi="Century Gothic" w:cs="Proxima Nova"/>
          <w:sz w:val="10"/>
          <w:szCs w:val="10"/>
        </w:rPr>
      </w:pPr>
    </w:p>
    <w:p w14:paraId="555B40E0" w14:textId="77777777" w:rsidR="00506F4D" w:rsidRPr="00466E20" w:rsidRDefault="0057039E" w:rsidP="000C6489">
      <w:pPr>
        <w:spacing w:before="120" w:after="120" w:line="276" w:lineRule="auto"/>
        <w:jc w:val="both"/>
        <w:rPr>
          <w:rFonts w:ascii="Century Gothic" w:eastAsia="Proxima Nova" w:hAnsi="Century Gothic" w:cs="Proxima Nova"/>
          <w:color w:val="202124"/>
          <w:sz w:val="20"/>
          <w:szCs w:val="20"/>
        </w:rPr>
      </w:pPr>
      <w:r w:rsidRPr="00466E20">
        <w:rPr>
          <w:rFonts w:ascii="Century Gothic" w:eastAsia="Proxima Nova" w:hAnsi="Century Gothic" w:cs="Proxima Nova"/>
          <w:b/>
          <w:sz w:val="20"/>
          <w:szCs w:val="20"/>
        </w:rPr>
        <w:t>I</w:t>
      </w:r>
      <w:r w:rsidR="003E69F7" w:rsidRPr="00466E20">
        <w:rPr>
          <w:rFonts w:ascii="Century Gothic" w:eastAsia="Proxima Nova" w:hAnsi="Century Gothic" w:cs="Proxima Nova"/>
          <w:b/>
          <w:sz w:val="20"/>
          <w:szCs w:val="20"/>
        </w:rPr>
        <w:t>n design</w:t>
      </w:r>
      <w:r w:rsidRPr="00466E20">
        <w:rPr>
          <w:rFonts w:ascii="Century Gothic" w:eastAsia="Proxima Nova" w:hAnsi="Century Gothic" w:cs="Proxima Nova"/>
          <w:b/>
          <w:sz w:val="20"/>
          <w:szCs w:val="20"/>
        </w:rPr>
        <w:t xml:space="preserve"> and by </w:t>
      </w:r>
      <w:r w:rsidR="003E69F7" w:rsidRPr="00466E20">
        <w:rPr>
          <w:rFonts w:ascii="Century Gothic" w:eastAsia="Proxima Nova" w:hAnsi="Century Gothic" w:cs="Proxima Nova"/>
          <w:b/>
          <w:sz w:val="20"/>
          <w:szCs w:val="20"/>
        </w:rPr>
        <w:t>building on achievements from previous phases, the Project`s Phase III transversally addressed women`s issues.</w:t>
      </w:r>
      <w:r w:rsidR="003E69F7" w:rsidRPr="00466E20">
        <w:rPr>
          <w:rFonts w:ascii="Century Gothic" w:eastAsia="Proxima Nova" w:hAnsi="Century Gothic" w:cs="Proxima Nova"/>
          <w:sz w:val="20"/>
          <w:szCs w:val="20"/>
        </w:rPr>
        <w:t xml:space="preserve"> When it comes to the achievement of envisioned activities and impact, according to the implementing partner, these were </w:t>
      </w:r>
      <w:r w:rsidR="003E69F7" w:rsidRPr="00466E20">
        <w:rPr>
          <w:rFonts w:ascii="Century Gothic" w:eastAsia="Proxima Nova" w:hAnsi="Century Gothic" w:cs="Proxima Nova"/>
          <w:i/>
          <w:sz w:val="20"/>
          <w:szCs w:val="20"/>
        </w:rPr>
        <w:t>partially</w:t>
      </w:r>
      <w:r w:rsidR="003E69F7" w:rsidRPr="00466E20">
        <w:rPr>
          <w:rFonts w:ascii="Century Gothic" w:eastAsia="Proxima Nova" w:hAnsi="Century Gothic" w:cs="Proxima Nova"/>
          <w:sz w:val="20"/>
          <w:szCs w:val="20"/>
        </w:rPr>
        <w:t xml:space="preserve"> achieved. On the one hand</w:t>
      </w:r>
      <w:r w:rsidR="00506F4D" w:rsidRPr="00466E20">
        <w:rPr>
          <w:rFonts w:ascii="Century Gothic" w:eastAsia="Proxima Nova" w:hAnsi="Century Gothic" w:cs="Proxima Nova"/>
          <w:sz w:val="20"/>
          <w:szCs w:val="20"/>
        </w:rPr>
        <w:t>,</w:t>
      </w:r>
      <w:r w:rsidR="003E69F7" w:rsidRPr="00466E20">
        <w:rPr>
          <w:rFonts w:ascii="Century Gothic" w:eastAsia="Proxima Nova" w:hAnsi="Century Gothic" w:cs="Proxima Nova"/>
          <w:sz w:val="20"/>
          <w:szCs w:val="20"/>
        </w:rPr>
        <w:t xml:space="preserve"> the targeted 30% of leadership posts within elected assemblies to be held by women</w:t>
      </w:r>
      <w:r w:rsidR="00506F4D" w:rsidRPr="00466E20">
        <w:rPr>
          <w:rFonts w:ascii="Century Gothic" w:eastAsia="Proxima Nova" w:hAnsi="Century Gothic" w:cs="Proxima Nova"/>
          <w:sz w:val="20"/>
          <w:szCs w:val="20"/>
        </w:rPr>
        <w:t xml:space="preserve"> </w:t>
      </w:r>
      <w:r w:rsidR="003E69F7" w:rsidRPr="00466E20">
        <w:rPr>
          <w:rFonts w:ascii="Century Gothic" w:eastAsia="Proxima Nova" w:hAnsi="Century Gothic" w:cs="Proxima Nova"/>
          <w:sz w:val="20"/>
          <w:szCs w:val="20"/>
        </w:rPr>
        <w:t xml:space="preserve">was superseded by actual 50% of NARS deputy speakers, </w:t>
      </w:r>
      <w:r w:rsidR="00675FA3" w:rsidRPr="00466E20">
        <w:rPr>
          <w:rFonts w:ascii="Century Gothic" w:eastAsia="Proxima Nova" w:hAnsi="Century Gothic" w:cs="Proxima Nova"/>
          <w:sz w:val="20"/>
          <w:szCs w:val="20"/>
        </w:rPr>
        <w:t>20</w:t>
      </w:r>
      <w:r w:rsidR="003E69F7" w:rsidRPr="00466E20">
        <w:rPr>
          <w:rFonts w:ascii="Century Gothic" w:eastAsia="Proxima Nova" w:hAnsi="Century Gothic" w:cs="Proxima Nova"/>
          <w:sz w:val="20"/>
          <w:szCs w:val="20"/>
        </w:rPr>
        <w:t>% committee chairs, and 20% speakers in</w:t>
      </w:r>
      <w:r w:rsidR="00506F4D" w:rsidRPr="00466E20">
        <w:rPr>
          <w:rFonts w:ascii="Century Gothic" w:eastAsia="Proxima Nova" w:hAnsi="Century Gothic" w:cs="Proxima Nova"/>
          <w:sz w:val="20"/>
          <w:szCs w:val="20"/>
        </w:rPr>
        <w:t xml:space="preserve"> LA </w:t>
      </w:r>
      <w:r w:rsidR="003E69F7" w:rsidRPr="00466E20">
        <w:rPr>
          <w:rFonts w:ascii="Century Gothic" w:eastAsia="Proxima Nova" w:hAnsi="Century Gothic" w:cs="Proxima Nova"/>
          <w:sz w:val="20"/>
          <w:szCs w:val="20"/>
        </w:rPr>
        <w:t xml:space="preserve">being female. Within Outcome 3, in </w:t>
      </w:r>
      <w:r w:rsidR="005B1EAF" w:rsidRPr="00466E20">
        <w:rPr>
          <w:rFonts w:ascii="Century Gothic" w:eastAsia="Proxima Nova" w:hAnsi="Century Gothic" w:cs="Proxima Nova"/>
          <w:sz w:val="20"/>
          <w:szCs w:val="20"/>
        </w:rPr>
        <w:t>partnership with</w:t>
      </w:r>
      <w:r w:rsidR="003E69F7" w:rsidRPr="00466E20">
        <w:rPr>
          <w:rFonts w:ascii="Century Gothic" w:eastAsia="Proxima Nova" w:hAnsi="Century Gothic" w:cs="Proxima Nova"/>
          <w:sz w:val="20"/>
          <w:szCs w:val="20"/>
        </w:rPr>
        <w:t xml:space="preserve"> the Foundation BFPE the Project organized a series of effective workshops on diverse gender related topics in smaller municipalities.  Combining knowledge sharing, dialogue and trust building among CSOs but also working with local councils to develop Local Action Plans for Gender Equality, </w:t>
      </w:r>
      <w:r w:rsidR="005B1EAF" w:rsidRPr="00466E20">
        <w:rPr>
          <w:rFonts w:ascii="Century Gothic" w:eastAsia="Proxima Nova" w:hAnsi="Century Gothic" w:cs="Proxima Nova"/>
          <w:sz w:val="20"/>
          <w:szCs w:val="20"/>
        </w:rPr>
        <w:t>the BFPE</w:t>
      </w:r>
      <w:r w:rsidR="003E69F7" w:rsidRPr="00466E20">
        <w:rPr>
          <w:rFonts w:ascii="Century Gothic" w:eastAsia="Proxima Nova" w:hAnsi="Century Gothic" w:cs="Proxima Nova"/>
          <w:sz w:val="20"/>
          <w:szCs w:val="20"/>
        </w:rPr>
        <w:t xml:space="preserve"> workshops provide an excellent example of peer-to-peer civil society-to-civil society empowerment where smaller scale activities at community level can go a long way. This practice should be further </w:t>
      </w:r>
      <w:r w:rsidR="00BB17D9" w:rsidRPr="00466E20">
        <w:rPr>
          <w:rFonts w:ascii="Century Gothic" w:eastAsia="Proxima Nova" w:hAnsi="Century Gothic" w:cs="Proxima Nova"/>
          <w:sz w:val="20"/>
          <w:szCs w:val="20"/>
        </w:rPr>
        <w:t>encouraged,</w:t>
      </w:r>
      <w:r w:rsidR="003E69F7" w:rsidRPr="00466E20">
        <w:rPr>
          <w:rFonts w:ascii="Century Gothic" w:eastAsia="Proxima Nova" w:hAnsi="Century Gothic" w:cs="Proxima Nova"/>
          <w:sz w:val="20"/>
          <w:szCs w:val="20"/>
        </w:rPr>
        <w:t xml:space="preserve"> and it could have been replicated within the project </w:t>
      </w:r>
      <w:r w:rsidR="00506F4D" w:rsidRPr="00466E20">
        <w:rPr>
          <w:rFonts w:ascii="Century Gothic" w:eastAsia="Proxima Nova" w:hAnsi="Century Gothic" w:cs="Proxima Nova"/>
          <w:sz w:val="20"/>
          <w:szCs w:val="20"/>
        </w:rPr>
        <w:t xml:space="preserve">on </w:t>
      </w:r>
      <w:r w:rsidR="003E69F7" w:rsidRPr="00466E20">
        <w:rPr>
          <w:rFonts w:ascii="Century Gothic" w:eastAsia="Proxima Nova" w:hAnsi="Century Gothic" w:cs="Proxima Nova"/>
          <w:sz w:val="20"/>
          <w:szCs w:val="20"/>
        </w:rPr>
        <w:t xml:space="preserve">other topics such as ecology, </w:t>
      </w:r>
      <w:proofErr w:type="gramStart"/>
      <w:r w:rsidR="003E69F7" w:rsidRPr="00466E20">
        <w:rPr>
          <w:rFonts w:ascii="Century Gothic" w:eastAsia="Proxima Nova" w:hAnsi="Century Gothic" w:cs="Proxima Nova"/>
          <w:sz w:val="20"/>
          <w:szCs w:val="20"/>
        </w:rPr>
        <w:t>agriculture</w:t>
      </w:r>
      <w:proofErr w:type="gramEnd"/>
      <w:r w:rsidR="00506F4D" w:rsidRPr="00466E20">
        <w:rPr>
          <w:rFonts w:ascii="Century Gothic" w:eastAsia="Proxima Nova" w:hAnsi="Century Gothic" w:cs="Proxima Nova"/>
          <w:sz w:val="20"/>
          <w:szCs w:val="20"/>
        </w:rPr>
        <w:t xml:space="preserve"> or</w:t>
      </w:r>
      <w:r w:rsidR="003E69F7" w:rsidRPr="00466E20">
        <w:rPr>
          <w:rFonts w:ascii="Century Gothic" w:eastAsia="Proxima Nova" w:hAnsi="Century Gothic" w:cs="Proxima Nova"/>
          <w:sz w:val="20"/>
          <w:szCs w:val="20"/>
        </w:rPr>
        <w:t xml:space="preserve"> urban development</w:t>
      </w:r>
      <w:r w:rsidR="005B1EAF" w:rsidRPr="00466E20">
        <w:rPr>
          <w:rFonts w:ascii="Century Gothic" w:eastAsia="Proxima Nova" w:hAnsi="Century Gothic" w:cs="Proxima Nova"/>
          <w:sz w:val="20"/>
          <w:szCs w:val="20"/>
        </w:rPr>
        <w:t>.</w:t>
      </w:r>
      <w:r w:rsidR="003E69F7" w:rsidRPr="00466E20">
        <w:rPr>
          <w:rFonts w:ascii="Century Gothic" w:eastAsia="Proxima Nova" w:hAnsi="Century Gothic" w:cs="Proxima Nova"/>
          <w:sz w:val="20"/>
          <w:szCs w:val="20"/>
        </w:rPr>
        <w:t xml:space="preserve"> </w:t>
      </w:r>
      <w:r w:rsidR="00506F4D" w:rsidRPr="00466E20">
        <w:rPr>
          <w:rFonts w:ascii="Century Gothic" w:eastAsia="Proxima Nova" w:hAnsi="Century Gothic" w:cs="Proxima Nova"/>
          <w:sz w:val="20"/>
          <w:szCs w:val="20"/>
        </w:rPr>
        <w:t>M</w:t>
      </w:r>
      <w:r w:rsidR="003E69F7" w:rsidRPr="00466E20">
        <w:rPr>
          <w:rFonts w:ascii="Century Gothic" w:eastAsia="Proxima Nova" w:hAnsi="Century Gothic" w:cs="Proxima Nova"/>
          <w:sz w:val="20"/>
          <w:szCs w:val="20"/>
        </w:rPr>
        <w:t xml:space="preserve">ore extensive work with the Women Parliamentary Network, </w:t>
      </w:r>
      <w:r w:rsidR="005B1EAF" w:rsidRPr="00466E20">
        <w:rPr>
          <w:rFonts w:ascii="Century Gothic" w:eastAsia="Proxima Nova" w:hAnsi="Century Gothic" w:cs="Proxima Nova"/>
          <w:sz w:val="20"/>
          <w:szCs w:val="20"/>
        </w:rPr>
        <w:t>however, was</w:t>
      </w:r>
      <w:r w:rsidR="003E69F7" w:rsidRPr="00466E20">
        <w:rPr>
          <w:rFonts w:ascii="Century Gothic" w:eastAsia="Proxima Nova" w:hAnsi="Century Gothic" w:cs="Proxima Nova"/>
          <w:sz w:val="20"/>
          <w:szCs w:val="20"/>
        </w:rPr>
        <w:t xml:space="preserve"> limited as the Network ceased to function in 2020 due to the polarisation dynamics.  In Outcome 3, </w:t>
      </w:r>
      <w:r w:rsidR="005B1EAF" w:rsidRPr="00466E20">
        <w:rPr>
          <w:rFonts w:ascii="Century Gothic" w:eastAsia="Proxima Nova" w:hAnsi="Century Gothic" w:cs="Proxima Nova"/>
          <w:sz w:val="20"/>
          <w:szCs w:val="20"/>
        </w:rPr>
        <w:t>the practice</w:t>
      </w:r>
      <w:r w:rsidR="003E69F7" w:rsidRPr="00466E20">
        <w:rPr>
          <w:rFonts w:ascii="Century Gothic" w:eastAsia="Proxima Nova" w:hAnsi="Century Gothic" w:cs="Proxima Nova"/>
          <w:sz w:val="20"/>
          <w:szCs w:val="20"/>
        </w:rPr>
        <w:t xml:space="preserve"> of reviewing draft laws and oversight inquiries based on evidence-based gender impact assessments at local level were attempted but did not result in the development of routine overviews of draft laws in practice. </w:t>
      </w:r>
      <w:proofErr w:type="gramStart"/>
      <w:r w:rsidR="003E69F7" w:rsidRPr="00466E20">
        <w:rPr>
          <w:rFonts w:ascii="Century Gothic" w:eastAsia="Proxima Nova" w:hAnsi="Century Gothic" w:cs="Proxima Nova"/>
          <w:color w:val="202124"/>
          <w:sz w:val="20"/>
          <w:szCs w:val="20"/>
        </w:rPr>
        <w:t>This being said, the</w:t>
      </w:r>
      <w:proofErr w:type="gramEnd"/>
      <w:r w:rsidR="003E69F7" w:rsidRPr="00466E20">
        <w:rPr>
          <w:rFonts w:ascii="Century Gothic" w:eastAsia="Proxima Nova" w:hAnsi="Century Gothic" w:cs="Proxima Nova"/>
          <w:color w:val="202124"/>
          <w:sz w:val="20"/>
          <w:szCs w:val="20"/>
        </w:rPr>
        <w:t xml:space="preserve"> adoption of a new Law on Gender Equality, in 2021 was a major achievement in codifying the protection of women`s rights in Serbian law, with long-term high impact. Yet, it is not clear whether this achievement is attributable to the Project, likely not.</w:t>
      </w:r>
      <w:r w:rsidR="003E69F7" w:rsidRPr="00466E20">
        <w:rPr>
          <w:rFonts w:ascii="Century Gothic" w:eastAsia="Arial" w:hAnsi="Century Gothic" w:cs="Arial"/>
          <w:color w:val="202124"/>
          <w:sz w:val="20"/>
          <w:szCs w:val="20"/>
        </w:rPr>
        <w:t xml:space="preserve"> </w:t>
      </w:r>
    </w:p>
    <w:p w14:paraId="28D4B734" w14:textId="77777777" w:rsidR="00506F4D" w:rsidRPr="00466E20" w:rsidRDefault="00506F4D" w:rsidP="000C6489">
      <w:pPr>
        <w:spacing w:before="120" w:after="120" w:line="276" w:lineRule="auto"/>
        <w:jc w:val="both"/>
        <w:rPr>
          <w:rFonts w:ascii="Century Gothic" w:eastAsia="Proxima Nova" w:hAnsi="Century Gothic" w:cs="Proxima Nova"/>
          <w:color w:val="202124"/>
          <w:sz w:val="20"/>
          <w:szCs w:val="20"/>
        </w:rPr>
      </w:pPr>
    </w:p>
    <w:p w14:paraId="038519F7" w14:textId="77777777" w:rsidR="00506F4D" w:rsidRPr="00466E20" w:rsidRDefault="00506F4D" w:rsidP="000C6489">
      <w:pPr>
        <w:spacing w:before="120" w:after="120" w:line="276" w:lineRule="auto"/>
        <w:jc w:val="both"/>
        <w:rPr>
          <w:rFonts w:ascii="Century Gothic" w:eastAsia="Proxima Nova" w:hAnsi="Century Gothic" w:cs="Proxima Nova"/>
          <w:color w:val="202124"/>
          <w:sz w:val="20"/>
          <w:szCs w:val="20"/>
        </w:rPr>
      </w:pPr>
    </w:p>
    <w:p w14:paraId="2441C491" w14:textId="77777777" w:rsidR="00506F4D" w:rsidRPr="00466E20" w:rsidRDefault="00506F4D" w:rsidP="000C6489">
      <w:pPr>
        <w:spacing w:before="120" w:after="120" w:line="276" w:lineRule="auto"/>
        <w:jc w:val="both"/>
        <w:rPr>
          <w:rFonts w:ascii="Century Gothic" w:eastAsia="Proxima Nova" w:hAnsi="Century Gothic" w:cs="Proxima Nova"/>
          <w:color w:val="202124"/>
          <w:sz w:val="20"/>
          <w:szCs w:val="20"/>
        </w:rPr>
      </w:pPr>
    </w:p>
    <w:p w14:paraId="0A1EAC1F" w14:textId="77777777" w:rsidR="00506F4D" w:rsidRPr="00466E20" w:rsidRDefault="00506F4D" w:rsidP="00254ACE">
      <w:pPr>
        <w:spacing w:before="120" w:after="120" w:line="276" w:lineRule="auto"/>
        <w:jc w:val="both"/>
        <w:rPr>
          <w:rFonts w:ascii="Century Gothic" w:eastAsia="Proxima Nova" w:hAnsi="Century Gothic" w:cs="Proxima Nova"/>
          <w:color w:val="202124"/>
          <w:sz w:val="20"/>
          <w:szCs w:val="20"/>
        </w:rPr>
      </w:pPr>
    </w:p>
    <w:p w14:paraId="55BDD2A3" w14:textId="77777777" w:rsidR="004A3AAB" w:rsidRPr="00466E20" w:rsidRDefault="003E69F7" w:rsidP="00254ACE">
      <w:pPr>
        <w:pStyle w:val="ListParagraph"/>
        <w:numPr>
          <w:ilvl w:val="0"/>
          <w:numId w:val="5"/>
        </w:numPr>
        <w:pBdr>
          <w:bottom w:val="single" w:sz="4" w:space="1" w:color="auto"/>
        </w:pBdr>
        <w:spacing w:line="276" w:lineRule="auto"/>
        <w:ind w:hanging="720"/>
        <w:rPr>
          <w:rFonts w:ascii="Century Gothic" w:hAnsi="Century Gothic"/>
          <w:b/>
        </w:rPr>
      </w:pPr>
      <w:r w:rsidRPr="00466E20">
        <w:rPr>
          <w:rFonts w:ascii="Century Gothic" w:hAnsi="Century Gothic"/>
          <w:b/>
        </w:rPr>
        <w:t xml:space="preserve">CONCLUSIONS AND RECOMMENDATIONS </w:t>
      </w:r>
    </w:p>
    <w:p w14:paraId="6E46ABF3" w14:textId="77777777" w:rsidR="000C6489" w:rsidRPr="00466E20" w:rsidRDefault="000C6489" w:rsidP="000C6489">
      <w:pPr>
        <w:spacing w:line="276" w:lineRule="auto"/>
        <w:rPr>
          <w:rFonts w:ascii="Century Gothic" w:hAnsi="Century Gothic"/>
          <w:b/>
          <w:sz w:val="20"/>
          <w:szCs w:val="20"/>
        </w:rPr>
      </w:pPr>
    </w:p>
    <w:p w14:paraId="283F8955" w14:textId="77777777" w:rsidR="00EA507A" w:rsidRPr="00466E20" w:rsidRDefault="000C6489" w:rsidP="00EC211C">
      <w:pPr>
        <w:pBdr>
          <w:top w:val="nil"/>
          <w:left w:val="nil"/>
          <w:bottom w:val="nil"/>
          <w:right w:val="nil"/>
          <w:between w:val="nil"/>
        </w:pBd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The Project had achieved notable result</w:t>
      </w:r>
      <w:r w:rsidR="00506F4D" w:rsidRPr="00466E20">
        <w:rPr>
          <w:rFonts w:ascii="Century Gothic" w:eastAsia="Proxima Nova" w:hAnsi="Century Gothic" w:cs="Proxima Nova"/>
          <w:sz w:val="20"/>
          <w:szCs w:val="20"/>
        </w:rPr>
        <w:t>s</w:t>
      </w:r>
      <w:r w:rsidR="009255A2" w:rsidRPr="00466E20">
        <w:rPr>
          <w:rFonts w:ascii="Century Gothic" w:eastAsia="Proxima Nova" w:hAnsi="Century Gothic" w:cs="Proxima Nova"/>
          <w:sz w:val="20"/>
          <w:szCs w:val="20"/>
        </w:rPr>
        <w:t>.</w:t>
      </w:r>
      <w:r w:rsidRPr="00466E20">
        <w:rPr>
          <w:rFonts w:ascii="Century Gothic" w:eastAsia="Proxima Nova" w:hAnsi="Century Gothic" w:cs="Proxima Nova"/>
          <w:sz w:val="20"/>
          <w:szCs w:val="20"/>
        </w:rPr>
        <w:t xml:space="preserve"> </w:t>
      </w:r>
      <w:r w:rsidR="009255A2" w:rsidRPr="00466E20">
        <w:rPr>
          <w:rFonts w:ascii="Century Gothic" w:eastAsia="Proxima Nova" w:hAnsi="Century Gothic" w:cs="Proxima Nova"/>
          <w:sz w:val="20"/>
          <w:szCs w:val="20"/>
        </w:rPr>
        <w:t>I</w:t>
      </w:r>
      <w:r w:rsidRPr="00466E20">
        <w:rPr>
          <w:rFonts w:ascii="Century Gothic" w:eastAsia="Proxima Nova" w:hAnsi="Century Gothic" w:cs="Proxima Nova"/>
          <w:sz w:val="20"/>
          <w:szCs w:val="20"/>
        </w:rPr>
        <w:t xml:space="preserve">n some Outputs, it even exceeded its original benchmarks. Achieving these in a progressively deteriorating and challenging political space was commendable. </w:t>
      </w:r>
      <w:r w:rsidR="005B1EAF" w:rsidRPr="00466E20">
        <w:rPr>
          <w:rFonts w:ascii="Century Gothic" w:eastAsia="Proxima Nova" w:hAnsi="Century Gothic" w:cs="Proxima Nova"/>
          <w:sz w:val="20"/>
          <w:szCs w:val="20"/>
        </w:rPr>
        <w:t xml:space="preserve">Prudent </w:t>
      </w:r>
      <w:r w:rsidRPr="00466E20">
        <w:rPr>
          <w:rFonts w:ascii="Century Gothic" w:eastAsia="Proxima Nova" w:hAnsi="Century Gothic" w:cs="Proxima Nova"/>
          <w:sz w:val="20"/>
          <w:szCs w:val="20"/>
        </w:rPr>
        <w:t xml:space="preserve">navigation was needed. Unfortunately, in some cases, it was at the expense of </w:t>
      </w:r>
      <w:r w:rsidR="00506F4D" w:rsidRPr="00466E20">
        <w:rPr>
          <w:rFonts w:ascii="Century Gothic" w:eastAsia="Proxima Nova" w:hAnsi="Century Gothic" w:cs="Proxima Nova"/>
          <w:sz w:val="20"/>
          <w:szCs w:val="20"/>
        </w:rPr>
        <w:t xml:space="preserve">targeted </w:t>
      </w:r>
      <w:r w:rsidRPr="00466E20">
        <w:rPr>
          <w:rFonts w:ascii="Century Gothic" w:eastAsia="Proxima Nova" w:hAnsi="Century Gothic" w:cs="Proxima Nova"/>
          <w:sz w:val="20"/>
          <w:szCs w:val="20"/>
        </w:rPr>
        <w:t xml:space="preserve">advancements in implementation. </w:t>
      </w:r>
    </w:p>
    <w:p w14:paraId="288445B1" w14:textId="77777777" w:rsidR="00EA507A" w:rsidRPr="00466E20" w:rsidRDefault="00EA507A" w:rsidP="00EC211C">
      <w:pPr>
        <w:pBdr>
          <w:top w:val="nil"/>
          <w:left w:val="nil"/>
          <w:bottom w:val="nil"/>
          <w:right w:val="nil"/>
          <w:between w:val="nil"/>
        </w:pBdr>
        <w:spacing w:line="276" w:lineRule="auto"/>
        <w:jc w:val="both"/>
        <w:rPr>
          <w:rFonts w:ascii="Century Gothic" w:eastAsia="Proxima Nova" w:hAnsi="Century Gothic" w:cs="Proxima Nova"/>
          <w:sz w:val="20"/>
          <w:szCs w:val="20"/>
        </w:rPr>
      </w:pPr>
    </w:p>
    <w:p w14:paraId="75725989" w14:textId="77777777" w:rsidR="000C6489" w:rsidRPr="00466E20" w:rsidRDefault="009255A2" w:rsidP="00EC211C">
      <w:pPr>
        <w:pBdr>
          <w:top w:val="nil"/>
          <w:left w:val="nil"/>
          <w:bottom w:val="nil"/>
          <w:right w:val="nil"/>
          <w:between w:val="nil"/>
        </w:pBdr>
        <w:spacing w:line="276" w:lineRule="auto"/>
        <w:jc w:val="both"/>
        <w:rPr>
          <w:rFonts w:ascii="Century Gothic" w:hAnsi="Century Gothic"/>
          <w:sz w:val="20"/>
          <w:szCs w:val="20"/>
        </w:rPr>
      </w:pPr>
      <w:r w:rsidRPr="00466E20">
        <w:rPr>
          <w:rFonts w:ascii="Century Gothic" w:eastAsia="Proxima Nova" w:hAnsi="Century Gothic" w:cs="Proxima Nova"/>
          <w:sz w:val="20"/>
          <w:szCs w:val="20"/>
        </w:rPr>
        <w:t>W</w:t>
      </w:r>
      <w:r w:rsidR="000C6489" w:rsidRPr="00466E20">
        <w:rPr>
          <w:rFonts w:ascii="Century Gothic" w:eastAsia="Proxima Nova" w:hAnsi="Century Gothic" w:cs="Proxima Nova"/>
          <w:sz w:val="20"/>
          <w:szCs w:val="20"/>
        </w:rPr>
        <w:t>hen it came to civic engagement</w:t>
      </w:r>
      <w:r w:rsidR="00EC211C" w:rsidRPr="00466E20">
        <w:rPr>
          <w:rFonts w:ascii="Century Gothic" w:eastAsia="Proxima Nova" w:hAnsi="Century Gothic" w:cs="Proxima Nova"/>
          <w:sz w:val="20"/>
          <w:szCs w:val="20"/>
        </w:rPr>
        <w:t>, the project and the implementing partner could have done more in applying different methodologies and instruments, and in training and working with local CSOs. More</w:t>
      </w:r>
      <w:r w:rsidR="001E4423" w:rsidRPr="00466E20">
        <w:rPr>
          <w:rFonts w:ascii="Century Gothic" w:eastAsia="Proxima Nova" w:hAnsi="Century Gothic" w:cs="Proxima Nova"/>
          <w:sz w:val="20"/>
          <w:szCs w:val="20"/>
        </w:rPr>
        <w:t>,</w:t>
      </w:r>
      <w:r w:rsidR="00EC211C" w:rsidRPr="00466E20">
        <w:rPr>
          <w:rFonts w:ascii="Century Gothic" w:eastAsia="Proxima Nova" w:hAnsi="Century Gothic" w:cs="Proxima Nova"/>
          <w:sz w:val="20"/>
          <w:szCs w:val="20"/>
        </w:rPr>
        <w:t xml:space="preserve"> by directly empowering well established national CSOs to work in a peer-to-peer coaching modality with local CSOs. Though partly this was attempted, the interventions remained ‘one of events’</w:t>
      </w:r>
      <w:r w:rsidR="0004145B" w:rsidRPr="00466E20">
        <w:rPr>
          <w:rFonts w:ascii="Century Gothic" w:eastAsia="Proxima Nova" w:hAnsi="Century Gothic" w:cs="Proxima Nova"/>
          <w:sz w:val="20"/>
          <w:szCs w:val="20"/>
        </w:rPr>
        <w:t xml:space="preserve"> rather</w:t>
      </w:r>
      <w:r w:rsidR="00EC211C" w:rsidRPr="00466E20">
        <w:rPr>
          <w:rFonts w:ascii="Century Gothic" w:eastAsia="Proxima Nova" w:hAnsi="Century Gothic" w:cs="Proxima Nova"/>
          <w:sz w:val="20"/>
          <w:szCs w:val="20"/>
        </w:rPr>
        <w:t xml:space="preserve"> than systematic, continuous efforts to strengthen civil society and civic engagement at </w:t>
      </w:r>
      <w:r w:rsidR="0004145B" w:rsidRPr="00466E20">
        <w:rPr>
          <w:rFonts w:ascii="Century Gothic" w:eastAsia="Proxima Nova" w:hAnsi="Century Gothic" w:cs="Proxima Nova"/>
          <w:sz w:val="20"/>
          <w:szCs w:val="20"/>
        </w:rPr>
        <w:t xml:space="preserve">national and </w:t>
      </w:r>
      <w:r w:rsidR="00EC211C" w:rsidRPr="00466E20">
        <w:rPr>
          <w:rFonts w:ascii="Century Gothic" w:eastAsia="Proxima Nova" w:hAnsi="Century Gothic" w:cs="Proxima Nova"/>
          <w:sz w:val="20"/>
          <w:szCs w:val="20"/>
        </w:rPr>
        <w:t xml:space="preserve">local level. Sensitising, training and </w:t>
      </w:r>
      <w:r w:rsidR="0004145B" w:rsidRPr="00466E20">
        <w:rPr>
          <w:rFonts w:ascii="Century Gothic" w:eastAsia="Proxima Nova" w:hAnsi="Century Gothic" w:cs="Proxima Nova"/>
          <w:sz w:val="20"/>
          <w:szCs w:val="20"/>
        </w:rPr>
        <w:t xml:space="preserve">pro-actively </w:t>
      </w:r>
      <w:r w:rsidR="00EC211C" w:rsidRPr="00466E20">
        <w:rPr>
          <w:rFonts w:ascii="Century Gothic" w:eastAsia="Proxima Nova" w:hAnsi="Century Gothic" w:cs="Proxima Nova"/>
          <w:sz w:val="20"/>
          <w:szCs w:val="20"/>
        </w:rPr>
        <w:t xml:space="preserve">engaging LA representatives </w:t>
      </w:r>
      <w:r w:rsidR="0004145B" w:rsidRPr="00466E20">
        <w:rPr>
          <w:rFonts w:ascii="Century Gothic" w:eastAsia="Proxima Nova" w:hAnsi="Century Gothic" w:cs="Proxima Nova"/>
          <w:sz w:val="20"/>
          <w:szCs w:val="20"/>
        </w:rPr>
        <w:t xml:space="preserve">on qualitative, rather than merely </w:t>
      </w:r>
      <w:r w:rsidR="00BB17D9" w:rsidRPr="00466E20">
        <w:rPr>
          <w:rFonts w:ascii="Century Gothic" w:eastAsia="Proxima Nova" w:hAnsi="Century Gothic" w:cs="Proxima Nova"/>
          <w:sz w:val="20"/>
          <w:szCs w:val="20"/>
        </w:rPr>
        <w:t>procedural processes</w:t>
      </w:r>
      <w:r w:rsidR="00EC211C" w:rsidRPr="00466E20">
        <w:rPr>
          <w:rFonts w:ascii="Century Gothic" w:eastAsia="Proxima Nova" w:hAnsi="Century Gothic" w:cs="Proxima Nova"/>
          <w:sz w:val="20"/>
          <w:szCs w:val="20"/>
        </w:rPr>
        <w:t xml:space="preserve"> would have been equally value adding.  Identifying small </w:t>
      </w:r>
      <w:r w:rsidR="001E4423" w:rsidRPr="00466E20">
        <w:rPr>
          <w:rFonts w:ascii="Century Gothic" w:eastAsia="Proxima Nova" w:hAnsi="Century Gothic" w:cs="Proxima Nova"/>
          <w:sz w:val="20"/>
          <w:szCs w:val="20"/>
        </w:rPr>
        <w:t xml:space="preserve">hands-on </w:t>
      </w:r>
      <w:r w:rsidR="00EC211C" w:rsidRPr="00466E20">
        <w:rPr>
          <w:rFonts w:ascii="Century Gothic" w:eastAsia="Proxima Nova" w:hAnsi="Century Gothic" w:cs="Proxima Nova"/>
          <w:sz w:val="20"/>
          <w:szCs w:val="20"/>
        </w:rPr>
        <w:t>projects on common topics</w:t>
      </w:r>
      <w:r w:rsidR="001E4423" w:rsidRPr="00466E20">
        <w:rPr>
          <w:rFonts w:ascii="Century Gothic" w:eastAsia="Proxima Nova" w:hAnsi="Century Gothic" w:cs="Proxima Nova"/>
          <w:sz w:val="20"/>
          <w:szCs w:val="20"/>
        </w:rPr>
        <w:t>/ issue areas</w:t>
      </w:r>
      <w:r w:rsidR="00EC211C" w:rsidRPr="00466E20">
        <w:rPr>
          <w:rFonts w:ascii="Century Gothic" w:eastAsia="Proxima Nova" w:hAnsi="Century Gothic" w:cs="Proxima Nova"/>
          <w:sz w:val="20"/>
          <w:szCs w:val="20"/>
        </w:rPr>
        <w:t xml:space="preserve"> of high interest to both sides</w:t>
      </w:r>
      <w:r w:rsidR="00F60166" w:rsidRPr="00466E20">
        <w:rPr>
          <w:rFonts w:ascii="Century Gothic" w:eastAsia="Proxima Nova" w:hAnsi="Century Gothic" w:cs="Proxima Nova"/>
          <w:sz w:val="20"/>
          <w:szCs w:val="20"/>
        </w:rPr>
        <w:t xml:space="preserve">, </w:t>
      </w:r>
      <w:r w:rsidR="00EC211C" w:rsidRPr="00466E20">
        <w:rPr>
          <w:rFonts w:ascii="Century Gothic" w:eastAsia="Proxima Nova" w:hAnsi="Century Gothic" w:cs="Proxima Nova"/>
          <w:sz w:val="20"/>
          <w:szCs w:val="20"/>
        </w:rPr>
        <w:t xml:space="preserve">where learning by doing methods could have been </w:t>
      </w:r>
      <w:r w:rsidR="00F60166" w:rsidRPr="00466E20">
        <w:rPr>
          <w:rFonts w:ascii="Century Gothic" w:eastAsia="Proxima Nova" w:hAnsi="Century Gothic" w:cs="Proxima Nova"/>
          <w:sz w:val="20"/>
          <w:szCs w:val="20"/>
        </w:rPr>
        <w:t>used</w:t>
      </w:r>
      <w:r w:rsidR="00EC211C" w:rsidRPr="00466E20">
        <w:rPr>
          <w:rFonts w:ascii="Century Gothic" w:eastAsia="Proxima Nova" w:hAnsi="Century Gothic" w:cs="Proxima Nova"/>
          <w:sz w:val="20"/>
          <w:szCs w:val="20"/>
        </w:rPr>
        <w:t xml:space="preserve"> </w:t>
      </w:r>
      <w:r w:rsidR="001E4423" w:rsidRPr="00466E20">
        <w:rPr>
          <w:rFonts w:ascii="Century Gothic" w:eastAsia="Proxima Nova" w:hAnsi="Century Gothic" w:cs="Proxima Nova"/>
          <w:sz w:val="20"/>
          <w:szCs w:val="20"/>
        </w:rPr>
        <w:t>to achieve</w:t>
      </w:r>
      <w:r w:rsidR="00F60166" w:rsidRPr="00466E20">
        <w:rPr>
          <w:rFonts w:ascii="Century Gothic" w:eastAsia="Proxima Nova" w:hAnsi="Century Gothic" w:cs="Proxima Nova"/>
          <w:sz w:val="20"/>
          <w:szCs w:val="20"/>
        </w:rPr>
        <w:t xml:space="preserve"> </w:t>
      </w:r>
      <w:r w:rsidR="001E4423" w:rsidRPr="00466E20">
        <w:rPr>
          <w:rFonts w:ascii="Century Gothic" w:eastAsia="Proxima Nova" w:hAnsi="Century Gothic" w:cs="Proxima Nova"/>
          <w:sz w:val="20"/>
          <w:szCs w:val="20"/>
        </w:rPr>
        <w:t xml:space="preserve">joint </w:t>
      </w:r>
      <w:r w:rsidR="00F60166" w:rsidRPr="00466E20">
        <w:rPr>
          <w:rFonts w:ascii="Century Gothic" w:eastAsia="Proxima Nova" w:hAnsi="Century Gothic" w:cs="Proxima Nova"/>
          <w:sz w:val="20"/>
          <w:szCs w:val="20"/>
        </w:rPr>
        <w:t>results would have been perhaps a more suitable modality.</w:t>
      </w:r>
    </w:p>
    <w:p w14:paraId="3EE1CC7D" w14:textId="77777777" w:rsidR="004A3AAB" w:rsidRPr="00466E20" w:rsidRDefault="004A3AAB" w:rsidP="000C6489">
      <w:pPr>
        <w:spacing w:line="276" w:lineRule="auto"/>
        <w:rPr>
          <w:rFonts w:ascii="Century Gothic" w:hAnsi="Century Gothic"/>
          <w:b/>
          <w:sz w:val="20"/>
          <w:szCs w:val="20"/>
        </w:rPr>
      </w:pPr>
    </w:p>
    <w:p w14:paraId="776EAAA7" w14:textId="77777777" w:rsidR="004A3AAB" w:rsidRPr="00466E20" w:rsidRDefault="003E69F7"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Although Phase III of the project is shortly coming to an end and not much residual action </w:t>
      </w:r>
      <w:r w:rsidR="00EC211C" w:rsidRPr="00466E20">
        <w:rPr>
          <w:rFonts w:ascii="Century Gothic" w:eastAsia="Proxima Nova" w:hAnsi="Century Gothic" w:cs="Proxima Nova"/>
          <w:sz w:val="20"/>
          <w:szCs w:val="20"/>
        </w:rPr>
        <w:t xml:space="preserve">nor longer-term corrective measures </w:t>
      </w:r>
      <w:r w:rsidRPr="00466E20">
        <w:rPr>
          <w:rFonts w:ascii="Century Gothic" w:eastAsia="Proxima Nova" w:hAnsi="Century Gothic" w:cs="Proxima Nova"/>
          <w:sz w:val="20"/>
          <w:szCs w:val="20"/>
        </w:rPr>
        <w:t xml:space="preserve">can be taken, the evaluators </w:t>
      </w:r>
      <w:r w:rsidR="00506F4D" w:rsidRPr="00466E20">
        <w:rPr>
          <w:rFonts w:ascii="Century Gothic" w:eastAsia="Proxima Nova" w:hAnsi="Century Gothic" w:cs="Proxima Nova"/>
          <w:sz w:val="20"/>
          <w:szCs w:val="20"/>
        </w:rPr>
        <w:t>identified</w:t>
      </w:r>
      <w:r w:rsidRPr="00466E20">
        <w:rPr>
          <w:rFonts w:ascii="Century Gothic" w:eastAsia="Proxima Nova" w:hAnsi="Century Gothic" w:cs="Proxima Nova"/>
          <w:sz w:val="20"/>
          <w:szCs w:val="20"/>
        </w:rPr>
        <w:t xml:space="preserve"> several recommendations and lessons learned</w:t>
      </w:r>
      <w:r w:rsidR="00EC211C" w:rsidRPr="00466E20">
        <w:rPr>
          <w:rFonts w:ascii="Century Gothic" w:eastAsia="Proxima Nova" w:hAnsi="Century Gothic" w:cs="Proxima Nova"/>
          <w:sz w:val="20"/>
          <w:szCs w:val="20"/>
        </w:rPr>
        <w:t xml:space="preserve"> as future food for thought</w:t>
      </w:r>
      <w:r w:rsidRPr="00466E20">
        <w:rPr>
          <w:rFonts w:ascii="Century Gothic" w:eastAsia="Proxima Nova" w:hAnsi="Century Gothic" w:cs="Proxima Nova"/>
          <w:sz w:val="20"/>
          <w:szCs w:val="20"/>
        </w:rPr>
        <w:t xml:space="preserve">. These are addressed at the local counterparts who will be taking over the project`s activities and at SDC. The recommendations presented are also topics that could be jointly discussed by SDC with </w:t>
      </w:r>
      <w:r w:rsidR="008A7A4B" w:rsidRPr="00466E20">
        <w:rPr>
          <w:rFonts w:ascii="Century Gothic" w:eastAsia="Proxima Nova" w:hAnsi="Century Gothic" w:cs="Proxima Nova"/>
          <w:sz w:val="20"/>
          <w:szCs w:val="20"/>
        </w:rPr>
        <w:t xml:space="preserve">other </w:t>
      </w:r>
      <w:r w:rsidRPr="00466E20">
        <w:rPr>
          <w:rFonts w:ascii="Century Gothic" w:eastAsia="Proxima Nova" w:hAnsi="Century Gothic" w:cs="Proxima Nova"/>
          <w:sz w:val="20"/>
          <w:szCs w:val="20"/>
        </w:rPr>
        <w:t>national and other development partners.</w:t>
      </w:r>
    </w:p>
    <w:p w14:paraId="6B95C14D" w14:textId="77777777" w:rsidR="004A3AAB" w:rsidRPr="00466E20" w:rsidRDefault="004A3AAB" w:rsidP="000C6489">
      <w:pPr>
        <w:spacing w:line="276" w:lineRule="auto"/>
        <w:jc w:val="both"/>
        <w:rPr>
          <w:rFonts w:ascii="Century Gothic" w:eastAsia="Proxima Nova" w:hAnsi="Century Gothic" w:cs="Proxima Nova"/>
          <w:sz w:val="20"/>
          <w:szCs w:val="20"/>
        </w:rPr>
      </w:pPr>
    </w:p>
    <w:p w14:paraId="6B2591E5" w14:textId="77777777" w:rsidR="004A3AAB" w:rsidRPr="00466E20" w:rsidRDefault="003E69F7"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RECOMMENDATION #1: Enhance (future) support for Parliamentary Service Departments</w:t>
      </w:r>
      <w:r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b/>
          <w:sz w:val="20"/>
          <w:szCs w:val="20"/>
        </w:rPr>
        <w:t xml:space="preserve">both at national and local level. </w:t>
      </w:r>
      <w:r w:rsidRPr="00466E20">
        <w:rPr>
          <w:rFonts w:ascii="Century Gothic" w:eastAsia="Proxima Nova" w:hAnsi="Century Gothic" w:cs="Proxima Nova"/>
          <w:sz w:val="20"/>
          <w:szCs w:val="20"/>
        </w:rPr>
        <w:t xml:space="preserve">Parliamentary Services, when working well, provide important support functions to the MPs and to Parliamentary committees. This is especially in Parliamentary systems where MPs have sparse budgets for hiring research assistants and staff.  In Serbia, at national and even more so at the local level, the latter is the case. Therefore, in future related programming whether by SDC or other development partners, </w:t>
      </w:r>
      <w:r w:rsidR="00A571E8" w:rsidRPr="00466E20">
        <w:rPr>
          <w:rFonts w:ascii="Century Gothic" w:eastAsia="Proxima Nova" w:hAnsi="Century Gothic" w:cs="Proxima Nova"/>
          <w:sz w:val="20"/>
          <w:szCs w:val="20"/>
        </w:rPr>
        <w:t xml:space="preserve">needs based technical </w:t>
      </w:r>
      <w:r w:rsidRPr="00466E20">
        <w:rPr>
          <w:rFonts w:ascii="Century Gothic" w:eastAsia="Proxima Nova" w:hAnsi="Century Gothic" w:cs="Proxima Nova"/>
          <w:sz w:val="20"/>
          <w:szCs w:val="20"/>
        </w:rPr>
        <w:t>support for Parliamentary services is paramount and should be encouraged. Stakeholders interviewed during the evaluation vehemently agreed that Parliamentary Services both at national and local level in Serbia need to be significantly</w:t>
      </w:r>
      <w:r w:rsidR="00A571E8" w:rsidRPr="00466E20">
        <w:rPr>
          <w:rFonts w:ascii="Century Gothic" w:eastAsia="Proxima Nova" w:hAnsi="Century Gothic" w:cs="Proxima Nova"/>
          <w:sz w:val="20"/>
          <w:szCs w:val="20"/>
        </w:rPr>
        <w:t xml:space="preserve"> technically</w:t>
      </w:r>
      <w:r w:rsidRPr="00466E20">
        <w:rPr>
          <w:rFonts w:ascii="Century Gothic" w:eastAsia="Proxima Nova" w:hAnsi="Century Gothic" w:cs="Proxima Nova"/>
          <w:sz w:val="20"/>
          <w:szCs w:val="20"/>
        </w:rPr>
        <w:t xml:space="preserve"> strengthened, not necessarily in size but rather in their efficacy and professionalism. </w:t>
      </w:r>
    </w:p>
    <w:p w14:paraId="1B5ADFD3" w14:textId="77777777" w:rsidR="00FC2182" w:rsidRPr="00466E20" w:rsidRDefault="00FC2182" w:rsidP="000C6489">
      <w:pPr>
        <w:spacing w:line="276" w:lineRule="auto"/>
        <w:jc w:val="both"/>
        <w:rPr>
          <w:rFonts w:ascii="Century Gothic" w:eastAsia="Proxima Nova" w:hAnsi="Century Gothic" w:cs="Proxima Nova"/>
          <w:sz w:val="20"/>
          <w:szCs w:val="20"/>
        </w:rPr>
      </w:pPr>
    </w:p>
    <w:p w14:paraId="08496F35" w14:textId="77777777" w:rsidR="004A3AAB" w:rsidRPr="00466E20" w:rsidRDefault="009255A2"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Recommendation #2</w:t>
      </w:r>
      <w:r w:rsidR="003E69F7" w:rsidRPr="00466E20">
        <w:rPr>
          <w:rFonts w:ascii="Century Gothic" w:eastAsia="Proxima Nova" w:hAnsi="Century Gothic" w:cs="Proxima Nova"/>
          <w:b/>
          <w:sz w:val="20"/>
          <w:szCs w:val="20"/>
        </w:rPr>
        <w:t xml:space="preserve">: </w:t>
      </w:r>
      <w:r w:rsidRPr="00466E20">
        <w:rPr>
          <w:rFonts w:ascii="Century Gothic" w:eastAsia="Proxima Nova" w:hAnsi="Century Gothic" w:cs="Proxima Nova"/>
          <w:b/>
          <w:sz w:val="20"/>
          <w:szCs w:val="20"/>
        </w:rPr>
        <w:t xml:space="preserve">Follow up on the Parliamentary Services Review. </w:t>
      </w:r>
      <w:r w:rsidR="001E4423" w:rsidRPr="00466E20">
        <w:rPr>
          <w:rFonts w:ascii="Century Gothic" w:eastAsia="Proxima Nova" w:hAnsi="Century Gothic" w:cs="Proxima Nova"/>
          <w:sz w:val="20"/>
          <w:szCs w:val="20"/>
        </w:rPr>
        <w:t xml:space="preserve">In fourth quarter of 2023, </w:t>
      </w:r>
      <w:r w:rsidR="00A571E8" w:rsidRPr="00466E20">
        <w:rPr>
          <w:rFonts w:ascii="Century Gothic" w:eastAsia="Proxima Nova" w:hAnsi="Century Gothic" w:cs="Proxima Nova"/>
          <w:sz w:val="20"/>
          <w:szCs w:val="20"/>
        </w:rPr>
        <w:t xml:space="preserve">NARS completed </w:t>
      </w:r>
      <w:r w:rsidR="003E69F7" w:rsidRPr="00466E20">
        <w:rPr>
          <w:rFonts w:ascii="Century Gothic" w:eastAsia="Proxima Nova" w:hAnsi="Century Gothic" w:cs="Proxima Nova"/>
          <w:sz w:val="20"/>
          <w:szCs w:val="20"/>
        </w:rPr>
        <w:t xml:space="preserve">a robust review of Parliamentary </w:t>
      </w:r>
      <w:proofErr w:type="gramStart"/>
      <w:r w:rsidR="003E69F7" w:rsidRPr="00466E20">
        <w:rPr>
          <w:rFonts w:ascii="Century Gothic" w:eastAsia="Proxima Nova" w:hAnsi="Century Gothic" w:cs="Proxima Nova"/>
          <w:sz w:val="20"/>
          <w:szCs w:val="20"/>
        </w:rPr>
        <w:t xml:space="preserve">Services </w:t>
      </w:r>
      <w:r w:rsidR="001E4423" w:rsidRPr="00466E20">
        <w:rPr>
          <w:rFonts w:ascii="Century Gothic" w:eastAsia="Proxima Nova" w:hAnsi="Century Gothic" w:cs="Proxima Nova"/>
          <w:sz w:val="20"/>
          <w:szCs w:val="20"/>
        </w:rPr>
        <w:t>.</w:t>
      </w:r>
      <w:proofErr w:type="gramEnd"/>
      <w:r w:rsidR="001E4423" w:rsidRPr="00466E20">
        <w:rPr>
          <w:rFonts w:ascii="Century Gothic" w:eastAsia="Proxima Nova" w:hAnsi="Century Gothic" w:cs="Proxima Nova"/>
          <w:sz w:val="20"/>
          <w:szCs w:val="20"/>
        </w:rPr>
        <w:t xml:space="preserve"> </w:t>
      </w:r>
      <w:r w:rsidR="003E69F7" w:rsidRPr="00466E20">
        <w:rPr>
          <w:rFonts w:ascii="Century Gothic" w:eastAsia="Proxima Nova" w:hAnsi="Century Gothic" w:cs="Proxima Nova"/>
          <w:sz w:val="20"/>
          <w:szCs w:val="20"/>
        </w:rPr>
        <w:t xml:space="preserve"> </w:t>
      </w:r>
      <w:r w:rsidR="001E4423" w:rsidRPr="00466E20">
        <w:rPr>
          <w:rFonts w:ascii="Century Gothic" w:eastAsia="Proxima Nova" w:hAnsi="Century Gothic" w:cs="Proxima Nova"/>
          <w:sz w:val="20"/>
          <w:szCs w:val="20"/>
        </w:rPr>
        <w:t>If not done already, it</w:t>
      </w:r>
      <w:r w:rsidR="003E69F7" w:rsidRPr="00466E20">
        <w:rPr>
          <w:rFonts w:ascii="Century Gothic" w:eastAsia="Proxima Nova" w:hAnsi="Century Gothic" w:cs="Proxima Nova"/>
          <w:sz w:val="20"/>
          <w:szCs w:val="20"/>
        </w:rPr>
        <w:t xml:space="preserve"> would be opportune for SDC to obtain </w:t>
      </w:r>
      <w:r w:rsidR="001E4423" w:rsidRPr="00466E20">
        <w:rPr>
          <w:rFonts w:ascii="Century Gothic" w:eastAsia="Proxima Nova" w:hAnsi="Century Gothic" w:cs="Proxima Nova"/>
          <w:sz w:val="20"/>
          <w:szCs w:val="20"/>
        </w:rPr>
        <w:t>and review this</w:t>
      </w:r>
      <w:r w:rsidR="003E69F7" w:rsidRPr="00466E20">
        <w:rPr>
          <w:rFonts w:ascii="Century Gothic" w:eastAsia="Proxima Nova" w:hAnsi="Century Gothic" w:cs="Proxima Nova"/>
          <w:sz w:val="20"/>
          <w:szCs w:val="20"/>
        </w:rPr>
        <w:t xml:space="preserve"> report</w:t>
      </w:r>
      <w:r w:rsidR="001E4423" w:rsidRPr="00466E20">
        <w:rPr>
          <w:rFonts w:ascii="Century Gothic" w:eastAsia="Proxima Nova" w:hAnsi="Century Gothic" w:cs="Proxima Nova"/>
          <w:sz w:val="20"/>
          <w:szCs w:val="20"/>
        </w:rPr>
        <w:t xml:space="preserve"> from NARS</w:t>
      </w:r>
      <w:r w:rsidR="003E69F7" w:rsidRPr="00466E20">
        <w:rPr>
          <w:rFonts w:ascii="Century Gothic" w:eastAsia="Proxima Nova" w:hAnsi="Century Gothic" w:cs="Proxima Nova"/>
          <w:sz w:val="20"/>
          <w:szCs w:val="20"/>
        </w:rPr>
        <w:t xml:space="preserve">.  Moreover, as a follow up and potentially with UNDP, it could be opportune to hold a policy dialogue among development partners or with NARS and local assemblies (e.g. via SCTM) on the key takeaways and an actionable way forward for effectively supporting the Parliamentary service within NARS but also those at local level. </w:t>
      </w:r>
    </w:p>
    <w:p w14:paraId="043BF7A9" w14:textId="77777777" w:rsidR="004A3AAB" w:rsidRPr="00466E20" w:rsidRDefault="004A3AAB" w:rsidP="000C6489">
      <w:pPr>
        <w:spacing w:line="276" w:lineRule="auto"/>
        <w:jc w:val="both"/>
        <w:rPr>
          <w:rFonts w:ascii="Century Gothic" w:eastAsia="Proxima Nova" w:hAnsi="Century Gothic" w:cs="Proxima Nova"/>
          <w:sz w:val="20"/>
          <w:szCs w:val="20"/>
        </w:rPr>
      </w:pPr>
    </w:p>
    <w:p w14:paraId="0B98B2BD" w14:textId="77777777" w:rsidR="004A3AAB" w:rsidRPr="00466E20" w:rsidRDefault="003E69F7"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RECOMMENDATION #</w:t>
      </w:r>
      <w:r w:rsidR="009255A2" w:rsidRPr="00466E20">
        <w:rPr>
          <w:rFonts w:ascii="Century Gothic" w:eastAsia="Proxima Nova" w:hAnsi="Century Gothic" w:cs="Proxima Nova"/>
          <w:b/>
          <w:sz w:val="20"/>
          <w:szCs w:val="20"/>
        </w:rPr>
        <w:t>3</w:t>
      </w:r>
      <w:r w:rsidRPr="00466E20">
        <w:rPr>
          <w:rFonts w:ascii="Century Gothic" w:eastAsia="Proxima Nova" w:hAnsi="Century Gothic" w:cs="Proxima Nova"/>
          <w:b/>
          <w:sz w:val="20"/>
          <w:szCs w:val="20"/>
        </w:rPr>
        <w:t>: Follow up on the sustainability of the Open Budget Portal</w:t>
      </w:r>
      <w:r w:rsidRPr="00466E20">
        <w:rPr>
          <w:rFonts w:ascii="Century Gothic" w:eastAsia="Proxima Nova" w:hAnsi="Century Gothic" w:cs="Proxima Nova"/>
          <w:sz w:val="20"/>
          <w:szCs w:val="20"/>
        </w:rPr>
        <w:t xml:space="preserve">. Work on digital tools such as the Open Budget Portal should be always accompanied by adequate training. This does not mean only training the technical staff who will be implementing the Portal-related software but also the Committee Members, MPs and their assistants who will be eventually using the Portal in their work. In-person orientations, webinars or podcasted training modules should be also extended to civil society and the greater public. Launching the Portal is not interesting </w:t>
      </w:r>
      <w:r w:rsidR="00585E5E" w:rsidRPr="00466E20">
        <w:rPr>
          <w:rFonts w:ascii="Century Gothic" w:eastAsia="Proxima Nova" w:hAnsi="Century Gothic" w:cs="Proxima Nova"/>
          <w:sz w:val="20"/>
          <w:szCs w:val="20"/>
        </w:rPr>
        <w:t xml:space="preserve">and good value for money </w:t>
      </w:r>
      <w:r w:rsidRPr="00466E20">
        <w:rPr>
          <w:rFonts w:ascii="Century Gothic" w:eastAsia="Proxima Nova" w:hAnsi="Century Gothic" w:cs="Proxima Nova"/>
          <w:sz w:val="20"/>
          <w:szCs w:val="20"/>
        </w:rPr>
        <w:t xml:space="preserve">if it will be </w:t>
      </w:r>
      <w:r w:rsidR="00585E5E" w:rsidRPr="00466E20">
        <w:rPr>
          <w:rFonts w:ascii="Century Gothic" w:eastAsia="Proxima Nova" w:hAnsi="Century Gothic" w:cs="Proxima Nova"/>
          <w:sz w:val="20"/>
          <w:szCs w:val="20"/>
        </w:rPr>
        <w:t>un</w:t>
      </w:r>
      <w:r w:rsidRPr="00466E20">
        <w:rPr>
          <w:rFonts w:ascii="Century Gothic" w:eastAsia="Proxima Nova" w:hAnsi="Century Gothic" w:cs="Proxima Nova"/>
          <w:sz w:val="20"/>
          <w:szCs w:val="20"/>
        </w:rPr>
        <w:t xml:space="preserve">used. Enabling people to understand the Portal and its functionalities is key to </w:t>
      </w:r>
      <w:r w:rsidR="005B1EAF" w:rsidRPr="00466E20">
        <w:rPr>
          <w:rFonts w:ascii="Century Gothic" w:eastAsia="Proxima Nova" w:hAnsi="Century Gothic" w:cs="Proxima Nova"/>
          <w:sz w:val="20"/>
          <w:szCs w:val="20"/>
        </w:rPr>
        <w:t xml:space="preserve">its </w:t>
      </w:r>
      <w:r w:rsidR="00585E5E" w:rsidRPr="00466E20">
        <w:rPr>
          <w:rFonts w:ascii="Century Gothic" w:eastAsia="Proxima Nova" w:hAnsi="Century Gothic" w:cs="Proxima Nova"/>
          <w:sz w:val="20"/>
          <w:szCs w:val="20"/>
        </w:rPr>
        <w:t xml:space="preserve">functional </w:t>
      </w:r>
      <w:r w:rsidR="005B1EAF" w:rsidRPr="00466E20">
        <w:rPr>
          <w:rFonts w:ascii="Century Gothic" w:eastAsia="Proxima Nova" w:hAnsi="Century Gothic" w:cs="Proxima Nova"/>
          <w:sz w:val="20"/>
          <w:szCs w:val="20"/>
        </w:rPr>
        <w:t>success</w:t>
      </w:r>
      <w:r w:rsidR="00632F95" w:rsidRPr="00466E20">
        <w:rPr>
          <w:rFonts w:ascii="Century Gothic" w:eastAsia="Proxima Nova" w:hAnsi="Century Gothic" w:cs="Proxima Nova"/>
          <w:sz w:val="20"/>
          <w:szCs w:val="20"/>
        </w:rPr>
        <w:t>.</w:t>
      </w:r>
    </w:p>
    <w:p w14:paraId="7C0DB3CE" w14:textId="77777777" w:rsidR="004A3AAB" w:rsidRPr="00466E20" w:rsidRDefault="004A3AAB" w:rsidP="000C6489">
      <w:pPr>
        <w:spacing w:line="276" w:lineRule="auto"/>
        <w:jc w:val="both"/>
        <w:rPr>
          <w:rFonts w:ascii="Century Gothic" w:eastAsia="Proxima Nova" w:hAnsi="Century Gothic" w:cs="Proxima Nova"/>
          <w:sz w:val="20"/>
          <w:szCs w:val="20"/>
        </w:rPr>
      </w:pPr>
    </w:p>
    <w:p w14:paraId="34B7DA0D" w14:textId="77777777" w:rsidR="004A3AAB" w:rsidRPr="00466E20" w:rsidRDefault="003E69F7" w:rsidP="000C6489">
      <w:pPr>
        <w:spacing w:line="276" w:lineRule="auto"/>
        <w:jc w:val="both"/>
        <w:rPr>
          <w:rFonts w:ascii="Century Gothic" w:eastAsia="Proxima Nova" w:hAnsi="Century Gothic" w:cs="Proxima Nova"/>
          <w:sz w:val="20"/>
          <w:szCs w:val="20"/>
        </w:rPr>
      </w:pPr>
      <w:r w:rsidRPr="00466E20">
        <w:rPr>
          <w:rFonts w:ascii="Century Gothic" w:eastAsia="Proxima Nova" w:hAnsi="Century Gothic" w:cs="Proxima Nova"/>
          <w:b/>
          <w:sz w:val="20"/>
          <w:szCs w:val="20"/>
        </w:rPr>
        <w:t>RECOMMENDATION #</w:t>
      </w:r>
      <w:r w:rsidR="009255A2" w:rsidRPr="00466E20">
        <w:rPr>
          <w:rFonts w:ascii="Century Gothic" w:eastAsia="Proxima Nova" w:hAnsi="Century Gothic" w:cs="Proxima Nova"/>
          <w:b/>
          <w:sz w:val="20"/>
          <w:szCs w:val="20"/>
        </w:rPr>
        <w:t>4</w:t>
      </w:r>
      <w:r w:rsidRPr="00466E20">
        <w:rPr>
          <w:rFonts w:ascii="Century Gothic" w:eastAsia="Proxima Nova" w:hAnsi="Century Gothic" w:cs="Proxima Nova"/>
          <w:b/>
          <w:sz w:val="20"/>
          <w:szCs w:val="20"/>
        </w:rPr>
        <w:t xml:space="preserve">: Closer follow up needed in the Vojvodina case. </w:t>
      </w:r>
      <w:r w:rsidRPr="00466E20">
        <w:rPr>
          <w:rFonts w:ascii="Century Gothic" w:eastAsia="Proxima Nova" w:hAnsi="Century Gothic" w:cs="Proxima Nova"/>
          <w:sz w:val="20"/>
          <w:szCs w:val="20"/>
        </w:rPr>
        <w:t xml:space="preserve">As already mentioned, the Vojvodina Regional Assembly requested an extension of the project by 3-4 months </w:t>
      </w:r>
      <w:proofErr w:type="gramStart"/>
      <w:r w:rsidRPr="00466E20">
        <w:rPr>
          <w:rFonts w:ascii="Century Gothic" w:eastAsia="Proxima Nova" w:hAnsi="Century Gothic" w:cs="Proxima Nova"/>
          <w:sz w:val="20"/>
          <w:szCs w:val="20"/>
        </w:rPr>
        <w:t>in order to</w:t>
      </w:r>
      <w:proofErr w:type="gramEnd"/>
      <w:r w:rsidRPr="00466E20">
        <w:rPr>
          <w:rFonts w:ascii="Century Gothic" w:eastAsia="Proxima Nova" w:hAnsi="Century Gothic" w:cs="Proxima Nova"/>
          <w:sz w:val="20"/>
          <w:szCs w:val="20"/>
        </w:rPr>
        <w:t xml:space="preserve"> complete fixing of residual bugs in the e-</w:t>
      </w:r>
      <w:r w:rsidR="00617D10" w:rsidRPr="00466E20">
        <w:rPr>
          <w:rFonts w:ascii="Century Gothic" w:eastAsia="Proxima Nova" w:hAnsi="Century Gothic" w:cs="Proxima Nova"/>
          <w:sz w:val="20"/>
          <w:szCs w:val="20"/>
        </w:rPr>
        <w:t>Parliament</w:t>
      </w:r>
      <w:r w:rsidR="008A27FF"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software. They requested more on-site presence by the vendor/ service provider PROZONE and/or a second opinion, mini audit to be provided by an independent ICT expert/company about the quality of existing software and potential provision of alternative solutions on how to fix the existing issues. Simply, follow up is needed to seek mutual (Vojvodina-UNDP-SDC) solution on how to </w:t>
      </w:r>
      <w:r w:rsidR="00BB17D9" w:rsidRPr="00466E20">
        <w:rPr>
          <w:rFonts w:ascii="Century Gothic" w:eastAsia="Proxima Nova" w:hAnsi="Century Gothic" w:cs="Proxima Nova"/>
          <w:sz w:val="20"/>
          <w:szCs w:val="20"/>
        </w:rPr>
        <w:t>solve the situation effectively and expediently</w:t>
      </w:r>
      <w:r w:rsidRPr="00466E20">
        <w:rPr>
          <w:rFonts w:ascii="Century Gothic" w:eastAsia="Proxima Nova" w:hAnsi="Century Gothic" w:cs="Proxima Nova"/>
          <w:sz w:val="20"/>
          <w:szCs w:val="20"/>
        </w:rPr>
        <w:t>. Otherwise, the program`s reputational risk may be at stake.</w:t>
      </w:r>
    </w:p>
    <w:p w14:paraId="0C34F413" w14:textId="77777777" w:rsidR="004A3AAB" w:rsidRPr="00466E20" w:rsidRDefault="004A3AAB" w:rsidP="000C6489">
      <w:pPr>
        <w:spacing w:line="276" w:lineRule="auto"/>
        <w:rPr>
          <w:rFonts w:ascii="Century Gothic" w:eastAsia="Proxima Nova" w:hAnsi="Century Gothic" w:cs="Proxima Nova"/>
          <w:sz w:val="20"/>
          <w:szCs w:val="20"/>
        </w:rPr>
      </w:pPr>
    </w:p>
    <w:p w14:paraId="66843E17" w14:textId="77777777" w:rsidR="004A3AAB" w:rsidRPr="00466E20" w:rsidRDefault="003E69F7" w:rsidP="000C6489">
      <w:pPr>
        <w:spacing w:line="276" w:lineRule="auto"/>
        <w:jc w:val="both"/>
        <w:rPr>
          <w:rFonts w:ascii="Century Gothic" w:eastAsia="Proxima Nova" w:hAnsi="Century Gothic" w:cs="Proxima Nova"/>
          <w:bCs/>
          <w:sz w:val="20"/>
          <w:szCs w:val="20"/>
        </w:rPr>
      </w:pPr>
      <w:r w:rsidRPr="00466E20">
        <w:rPr>
          <w:rFonts w:ascii="Century Gothic" w:eastAsia="Proxima Nova" w:hAnsi="Century Gothic" w:cs="Proxima Nova"/>
          <w:b/>
          <w:sz w:val="20"/>
          <w:szCs w:val="20"/>
        </w:rPr>
        <w:t>RECOMMENDATION #</w:t>
      </w:r>
      <w:r w:rsidR="009255A2" w:rsidRPr="00466E20">
        <w:rPr>
          <w:rFonts w:ascii="Century Gothic" w:eastAsia="Proxima Nova" w:hAnsi="Century Gothic" w:cs="Proxima Nova"/>
          <w:b/>
          <w:sz w:val="20"/>
          <w:szCs w:val="20"/>
        </w:rPr>
        <w:t>5</w:t>
      </w:r>
      <w:r w:rsidRPr="00466E20">
        <w:rPr>
          <w:rFonts w:ascii="Century Gothic" w:eastAsia="Proxima Nova" w:hAnsi="Century Gothic" w:cs="Proxima Nova"/>
          <w:b/>
          <w:sz w:val="20"/>
          <w:szCs w:val="20"/>
        </w:rPr>
        <w:t xml:space="preserve">: </w:t>
      </w:r>
      <w:r w:rsidRPr="00466E20">
        <w:rPr>
          <w:rFonts w:ascii="Century Gothic" w:hAnsi="Century Gothic"/>
          <w:b/>
          <w:sz w:val="20"/>
          <w:szCs w:val="20"/>
        </w:rPr>
        <w:t xml:space="preserve">Continued support for SCTM`s Local Assemblies Secretaries` network. </w:t>
      </w:r>
      <w:r w:rsidRPr="00466E20">
        <w:rPr>
          <w:rFonts w:ascii="Century Gothic" w:eastAsia="Proxima Nova" w:hAnsi="Century Gothic" w:cs="Proxima Nova"/>
          <w:sz w:val="20"/>
          <w:szCs w:val="20"/>
        </w:rPr>
        <w:t xml:space="preserve">The Network of LA Secretaries is among the youngest among SCTM`s networks. It was formally established in 2019. In terms of sustainability, although only a few events were organised, the SCTM </w:t>
      </w:r>
      <w:r w:rsidR="00632F95" w:rsidRPr="00466E20">
        <w:rPr>
          <w:rFonts w:ascii="Century Gothic" w:eastAsia="Proxima Nova" w:hAnsi="Century Gothic" w:cs="Proxima Nova"/>
          <w:sz w:val="20"/>
          <w:szCs w:val="20"/>
        </w:rPr>
        <w:t>is lobbying</w:t>
      </w:r>
      <w:r w:rsidRPr="00466E20">
        <w:rPr>
          <w:rFonts w:ascii="Century Gothic" w:eastAsia="Proxima Nova" w:hAnsi="Century Gothic" w:cs="Proxima Nova"/>
          <w:sz w:val="20"/>
          <w:szCs w:val="20"/>
        </w:rPr>
        <w:t xml:space="preserve"> its Secretary General to keep the network running but it is still not sure how. </w:t>
      </w:r>
      <w:r w:rsidR="00585E5E" w:rsidRPr="00466E20">
        <w:rPr>
          <w:rFonts w:ascii="Century Gothic" w:eastAsia="Proxima Nova" w:hAnsi="Century Gothic" w:cs="Proxima Nova"/>
          <w:sz w:val="20"/>
          <w:szCs w:val="20"/>
        </w:rPr>
        <w:t xml:space="preserve"> Possible means to support the continuity of </w:t>
      </w:r>
      <w:r w:rsidR="00585E5E" w:rsidRPr="00466E20">
        <w:rPr>
          <w:rFonts w:ascii="Century Gothic" w:hAnsi="Century Gothic"/>
          <w:bCs/>
          <w:sz w:val="20"/>
          <w:szCs w:val="20"/>
        </w:rPr>
        <w:t>SCTM`s Local Assemblies Secretaries` network could be discussed by SDC and other donor partners.</w:t>
      </w:r>
    </w:p>
    <w:p w14:paraId="7A4ED33E" w14:textId="77777777" w:rsidR="009C0A0A" w:rsidRPr="00466E20" w:rsidRDefault="009C0A0A" w:rsidP="000C6489">
      <w:pPr>
        <w:spacing w:line="276" w:lineRule="auto"/>
        <w:jc w:val="both"/>
        <w:rPr>
          <w:rFonts w:ascii="Century Gothic" w:eastAsia="Proxima Nova" w:hAnsi="Century Gothic" w:cs="Proxima Nova"/>
          <w:sz w:val="20"/>
          <w:szCs w:val="20"/>
        </w:rPr>
      </w:pPr>
    </w:p>
    <w:p w14:paraId="3D0AD807" w14:textId="77777777" w:rsidR="009C0A0A" w:rsidRPr="00466E20" w:rsidRDefault="009C0A0A" w:rsidP="00473BAF">
      <w:pPr>
        <w:spacing w:line="276" w:lineRule="auto"/>
        <w:jc w:val="both"/>
        <w:rPr>
          <w:rFonts w:ascii="Century Gothic" w:hAnsi="Century Gothic"/>
          <w:b/>
          <w:bCs/>
          <w:sz w:val="20"/>
          <w:szCs w:val="20"/>
        </w:rPr>
      </w:pPr>
      <w:r w:rsidRPr="00466E20">
        <w:rPr>
          <w:rFonts w:ascii="Century Gothic" w:eastAsia="Proxima Nova" w:hAnsi="Century Gothic" w:cs="Proxima Nova"/>
          <w:b/>
          <w:sz w:val="20"/>
          <w:szCs w:val="20"/>
        </w:rPr>
        <w:t>RECOMMENDATION #</w:t>
      </w:r>
      <w:r w:rsidR="009255A2" w:rsidRPr="00466E20">
        <w:rPr>
          <w:rFonts w:ascii="Century Gothic" w:eastAsia="Proxima Nova" w:hAnsi="Century Gothic" w:cs="Proxima Nova"/>
          <w:b/>
          <w:sz w:val="20"/>
          <w:szCs w:val="20"/>
        </w:rPr>
        <w:t>6</w:t>
      </w:r>
      <w:r w:rsidRPr="00466E20">
        <w:rPr>
          <w:rFonts w:ascii="Century Gothic" w:eastAsia="Proxima Nova" w:hAnsi="Century Gothic" w:cs="Proxima Nova"/>
          <w:b/>
          <w:sz w:val="20"/>
          <w:szCs w:val="20"/>
        </w:rPr>
        <w:t>:</w:t>
      </w:r>
      <w:r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b/>
          <w:bCs/>
          <w:sz w:val="20"/>
          <w:szCs w:val="20"/>
        </w:rPr>
        <w:t>Continued diplomatic support and advocacy is needed to amend   the Law on Ombudsman,</w:t>
      </w:r>
      <w:r w:rsidRPr="00466E20">
        <w:rPr>
          <w:rFonts w:ascii="Century Gothic" w:eastAsia="Proxima Nova" w:hAnsi="Century Gothic" w:cs="Proxima Nova"/>
          <w:sz w:val="20"/>
          <w:szCs w:val="20"/>
        </w:rPr>
        <w:t xml:space="preserve"> making the </w:t>
      </w:r>
      <w:r w:rsidR="00632F95" w:rsidRPr="00466E20">
        <w:rPr>
          <w:rFonts w:ascii="Century Gothic" w:eastAsia="Proxima Nova" w:hAnsi="Century Gothic" w:cs="Proxima Nova"/>
          <w:sz w:val="20"/>
          <w:szCs w:val="20"/>
        </w:rPr>
        <w:t xml:space="preserve">local </w:t>
      </w:r>
      <w:r w:rsidRPr="00466E20">
        <w:rPr>
          <w:rFonts w:ascii="Century Gothic" w:eastAsia="Proxima Nova" w:hAnsi="Century Gothic" w:cs="Proxima Nova"/>
          <w:sz w:val="20"/>
          <w:szCs w:val="20"/>
        </w:rPr>
        <w:t xml:space="preserve">Office of Ombudsman mandatory.  While the Minister of Public Administration and Local Self-Government is </w:t>
      </w:r>
      <w:r w:rsidR="00585E5E" w:rsidRPr="00466E20">
        <w:rPr>
          <w:rFonts w:ascii="Century Gothic" w:eastAsia="Proxima Nova" w:hAnsi="Century Gothic" w:cs="Proxima Nova"/>
          <w:sz w:val="20"/>
          <w:szCs w:val="20"/>
        </w:rPr>
        <w:t xml:space="preserve">allegedly </w:t>
      </w:r>
      <w:r w:rsidRPr="00466E20">
        <w:rPr>
          <w:rFonts w:ascii="Century Gothic" w:eastAsia="Proxima Nova" w:hAnsi="Century Gothic" w:cs="Proxima Nova"/>
          <w:sz w:val="20"/>
          <w:szCs w:val="20"/>
        </w:rPr>
        <w:t>quite supportive, diplomatic support of the Swiss (and other donors`) government would be appreciated.</w:t>
      </w:r>
    </w:p>
    <w:p w14:paraId="640E4A99" w14:textId="77777777" w:rsidR="004A3AAB" w:rsidRPr="00466E20" w:rsidRDefault="004A3AAB" w:rsidP="000C6489">
      <w:pPr>
        <w:spacing w:line="276" w:lineRule="auto"/>
        <w:jc w:val="both"/>
        <w:rPr>
          <w:rFonts w:ascii="Century Gothic" w:eastAsia="Proxima Nova" w:hAnsi="Century Gothic" w:cs="Proxima Nova"/>
          <w:sz w:val="20"/>
          <w:szCs w:val="20"/>
        </w:rPr>
      </w:pPr>
    </w:p>
    <w:p w14:paraId="1350C96B" w14:textId="77777777" w:rsidR="00A571E8" w:rsidRPr="00466E20" w:rsidRDefault="003E69F7" w:rsidP="00A571E8">
      <w:pPr>
        <w:spacing w:line="276" w:lineRule="auto"/>
        <w:jc w:val="both"/>
        <w:rPr>
          <w:rFonts w:ascii="Century Gothic" w:hAnsi="Century Gothic"/>
          <w:b/>
          <w:sz w:val="20"/>
          <w:szCs w:val="20"/>
        </w:rPr>
      </w:pPr>
      <w:r w:rsidRPr="00466E20">
        <w:rPr>
          <w:rFonts w:ascii="Century Gothic" w:eastAsia="Proxima Nova" w:hAnsi="Century Gothic" w:cs="Proxima Nova"/>
          <w:b/>
          <w:sz w:val="20"/>
          <w:szCs w:val="20"/>
        </w:rPr>
        <w:t>RECOMMENDATION #</w:t>
      </w:r>
      <w:r w:rsidR="009255A2" w:rsidRPr="00466E20">
        <w:rPr>
          <w:rFonts w:ascii="Century Gothic" w:eastAsia="Proxima Nova" w:hAnsi="Century Gothic" w:cs="Proxima Nova"/>
          <w:b/>
          <w:sz w:val="20"/>
          <w:szCs w:val="20"/>
        </w:rPr>
        <w:t>7</w:t>
      </w:r>
      <w:r w:rsidRPr="00466E20">
        <w:rPr>
          <w:rFonts w:ascii="Century Gothic" w:eastAsia="Proxima Nova" w:hAnsi="Century Gothic" w:cs="Proxima Nova"/>
          <w:b/>
          <w:sz w:val="20"/>
          <w:szCs w:val="20"/>
        </w:rPr>
        <w:t>:</w:t>
      </w:r>
      <w:r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b/>
          <w:sz w:val="20"/>
          <w:szCs w:val="20"/>
        </w:rPr>
        <w:t xml:space="preserve">It would be opportune to capitalise on knowledge products and impact stories </w:t>
      </w:r>
      <w:r w:rsidRPr="00466E20">
        <w:rPr>
          <w:rFonts w:ascii="Century Gothic" w:eastAsia="Proxima Nova" w:hAnsi="Century Gothic" w:cs="Proxima Nova"/>
          <w:sz w:val="20"/>
          <w:szCs w:val="20"/>
        </w:rPr>
        <w:t xml:space="preserve">such as the qualitatively rich methodology and series of public hearings on gender equality topics organised by the BFPE Foundation, in </w:t>
      </w:r>
      <w:r w:rsidR="00632F95" w:rsidRPr="00466E20">
        <w:rPr>
          <w:rFonts w:ascii="Century Gothic" w:eastAsia="Proxima Nova" w:hAnsi="Century Gothic" w:cs="Proxima Nova"/>
          <w:sz w:val="20"/>
          <w:szCs w:val="20"/>
        </w:rPr>
        <w:t>2023, in</w:t>
      </w:r>
      <w:r w:rsidRPr="00466E20">
        <w:rPr>
          <w:rFonts w:ascii="Century Gothic" w:eastAsia="Proxima Nova" w:hAnsi="Century Gothic" w:cs="Proxima Nova"/>
          <w:sz w:val="20"/>
          <w:szCs w:val="20"/>
        </w:rPr>
        <w:t xml:space="preserve"> Lucani. The example shows that in a highly charged political space, dialogue and the organisation of PH is still possible if the right facilitation methods </w:t>
      </w:r>
      <w:r w:rsidR="00502F88" w:rsidRPr="00466E20">
        <w:rPr>
          <w:rFonts w:ascii="Century Gothic" w:eastAsia="Proxima Nova" w:hAnsi="Century Gothic" w:cs="Proxima Nova"/>
          <w:sz w:val="20"/>
          <w:szCs w:val="20"/>
        </w:rPr>
        <w:t xml:space="preserve">are used such as </w:t>
      </w:r>
      <w:r w:rsidRPr="00466E20">
        <w:rPr>
          <w:rFonts w:ascii="Century Gothic" w:eastAsia="Proxima Nova" w:hAnsi="Century Gothic" w:cs="Proxima Nova"/>
          <w:sz w:val="20"/>
          <w:szCs w:val="20"/>
        </w:rPr>
        <w:t>peer-to-peer coaching of civil society by more mature civil society organisations active and knowledgeable about the targeted topics.</w:t>
      </w:r>
    </w:p>
    <w:p w14:paraId="1D4BCEB0" w14:textId="77777777" w:rsidR="00FD6EE8" w:rsidRPr="00466E20" w:rsidRDefault="00FD6EE8">
      <w:pPr>
        <w:jc w:val="both"/>
        <w:rPr>
          <w:rFonts w:ascii="Century Gothic" w:hAnsi="Century Gothic"/>
          <w:b/>
          <w:sz w:val="20"/>
          <w:szCs w:val="20"/>
        </w:rPr>
      </w:pPr>
    </w:p>
    <w:p w14:paraId="0044EDFD" w14:textId="77777777" w:rsidR="004A3AAB" w:rsidRPr="00466E20" w:rsidRDefault="003E69F7">
      <w:pPr>
        <w:rPr>
          <w:rFonts w:ascii="Century Gothic" w:hAnsi="Century Gothic"/>
          <w:b/>
          <w:sz w:val="22"/>
          <w:szCs w:val="22"/>
        </w:rPr>
      </w:pPr>
      <w:r w:rsidRPr="00466E20">
        <w:rPr>
          <w:rFonts w:ascii="Century Gothic" w:hAnsi="Century Gothic"/>
          <w:b/>
          <w:sz w:val="22"/>
          <w:szCs w:val="22"/>
        </w:rPr>
        <w:t>Lessons Learned</w:t>
      </w:r>
    </w:p>
    <w:p w14:paraId="6F6AB14A" w14:textId="77777777" w:rsidR="004A3AAB" w:rsidRPr="00466E20" w:rsidRDefault="004A3AAB">
      <w:pPr>
        <w:rPr>
          <w:rFonts w:ascii="Century Gothic" w:hAnsi="Century Gothic"/>
          <w:b/>
          <w:sz w:val="20"/>
          <w:szCs w:val="20"/>
        </w:rPr>
      </w:pPr>
    </w:p>
    <w:p w14:paraId="6B204E6E" w14:textId="77777777" w:rsidR="004A3AAB" w:rsidRPr="00466E20" w:rsidRDefault="003E69F7" w:rsidP="00473BAF">
      <w:pPr>
        <w:spacing w:line="276" w:lineRule="auto"/>
        <w:jc w:val="both"/>
        <w:rPr>
          <w:rFonts w:ascii="Century Gothic" w:hAnsi="Century Gothic"/>
          <w:sz w:val="20"/>
          <w:szCs w:val="20"/>
        </w:rPr>
      </w:pPr>
      <w:r w:rsidRPr="00466E20">
        <w:rPr>
          <w:rFonts w:ascii="Century Gothic" w:hAnsi="Century Gothic"/>
          <w:b/>
          <w:sz w:val="20"/>
          <w:szCs w:val="20"/>
        </w:rPr>
        <w:t xml:space="preserve">Digitalisation. </w:t>
      </w:r>
      <w:r w:rsidRPr="00466E20">
        <w:rPr>
          <w:rFonts w:ascii="Century Gothic" w:hAnsi="Century Gothic"/>
          <w:sz w:val="20"/>
          <w:szCs w:val="20"/>
        </w:rPr>
        <w:t xml:space="preserve">UNDP drafted a useful lessons learned document titled </w:t>
      </w:r>
      <w:r w:rsidRPr="00466E20">
        <w:rPr>
          <w:rFonts w:ascii="Century Gothic" w:hAnsi="Century Gothic"/>
          <w:i/>
          <w:sz w:val="20"/>
          <w:szCs w:val="20"/>
        </w:rPr>
        <w:t>Developing and implementing the e-</w:t>
      </w:r>
      <w:r w:rsidR="00617D10" w:rsidRPr="00466E20">
        <w:rPr>
          <w:rFonts w:ascii="Century Gothic" w:hAnsi="Century Gothic"/>
          <w:i/>
          <w:sz w:val="20"/>
          <w:szCs w:val="20"/>
        </w:rPr>
        <w:t>Parliament</w:t>
      </w:r>
      <w:r w:rsidR="008A27FF" w:rsidRPr="00466E20">
        <w:rPr>
          <w:rFonts w:ascii="Century Gothic" w:hAnsi="Century Gothic"/>
          <w:i/>
          <w:sz w:val="20"/>
          <w:szCs w:val="20"/>
        </w:rPr>
        <w:t xml:space="preserve"> </w:t>
      </w:r>
      <w:r w:rsidRPr="00466E20">
        <w:rPr>
          <w:rFonts w:ascii="Century Gothic" w:hAnsi="Century Gothic"/>
          <w:i/>
          <w:sz w:val="20"/>
          <w:szCs w:val="20"/>
        </w:rPr>
        <w:t xml:space="preserve">software solution </w:t>
      </w:r>
      <w:r w:rsidRPr="00466E20">
        <w:rPr>
          <w:rFonts w:ascii="Century Gothic" w:hAnsi="Century Gothic"/>
          <w:sz w:val="20"/>
          <w:szCs w:val="20"/>
        </w:rPr>
        <w:t>derived from their experience of working with and implementing digital projects at local level during Phase</w:t>
      </w:r>
      <w:r w:rsidR="006E4AE4" w:rsidRPr="00466E20">
        <w:rPr>
          <w:rFonts w:ascii="Century Gothic" w:hAnsi="Century Gothic"/>
          <w:sz w:val="20"/>
          <w:szCs w:val="20"/>
        </w:rPr>
        <w:t xml:space="preserve"> III</w:t>
      </w:r>
      <w:r w:rsidRPr="00466E20">
        <w:rPr>
          <w:rFonts w:ascii="Century Gothic" w:hAnsi="Century Gothic"/>
          <w:i/>
          <w:sz w:val="20"/>
          <w:szCs w:val="20"/>
        </w:rPr>
        <w:t xml:space="preserve">. </w:t>
      </w:r>
      <w:r w:rsidRPr="00466E20">
        <w:rPr>
          <w:rFonts w:ascii="Century Gothic" w:hAnsi="Century Gothic"/>
          <w:sz w:val="20"/>
          <w:szCs w:val="20"/>
        </w:rPr>
        <w:t xml:space="preserve">Some highlights include i) </w:t>
      </w:r>
      <w:r w:rsidR="00585E5E" w:rsidRPr="00466E20">
        <w:rPr>
          <w:rFonts w:ascii="Century Gothic" w:hAnsi="Century Gothic"/>
          <w:i/>
          <w:sz w:val="20"/>
          <w:szCs w:val="20"/>
        </w:rPr>
        <w:t xml:space="preserve">plan </w:t>
      </w:r>
      <w:r w:rsidRPr="00466E20">
        <w:rPr>
          <w:rFonts w:ascii="Century Gothic" w:hAnsi="Century Gothic"/>
          <w:i/>
          <w:sz w:val="20"/>
          <w:szCs w:val="20"/>
        </w:rPr>
        <w:t>for longer and gradual phase-out</w:t>
      </w:r>
      <w:r w:rsidRPr="00466E20">
        <w:rPr>
          <w:rFonts w:ascii="Century Gothic" w:hAnsi="Century Gothic"/>
          <w:sz w:val="20"/>
          <w:szCs w:val="20"/>
        </w:rPr>
        <w:t xml:space="preserve">, ii) </w:t>
      </w:r>
      <w:r w:rsidR="00585E5E" w:rsidRPr="00466E20">
        <w:rPr>
          <w:rFonts w:ascii="Century Gothic" w:hAnsi="Century Gothic"/>
          <w:i/>
          <w:sz w:val="20"/>
          <w:szCs w:val="20"/>
        </w:rPr>
        <w:t xml:space="preserve">digital </w:t>
      </w:r>
      <w:r w:rsidRPr="00466E20">
        <w:rPr>
          <w:rFonts w:ascii="Century Gothic" w:hAnsi="Century Gothic"/>
          <w:i/>
          <w:sz w:val="20"/>
          <w:szCs w:val="20"/>
        </w:rPr>
        <w:t>is best done iteratively, starting with fundamental needs</w:t>
      </w:r>
      <w:r w:rsidRPr="00466E20">
        <w:rPr>
          <w:rFonts w:ascii="Century Gothic" w:hAnsi="Century Gothic"/>
          <w:sz w:val="20"/>
          <w:szCs w:val="20"/>
        </w:rPr>
        <w:t xml:space="preserve"> rather than attempting to offer a “full” solution from the start, and iii) </w:t>
      </w:r>
      <w:r w:rsidR="00585E5E" w:rsidRPr="00466E20">
        <w:rPr>
          <w:rFonts w:ascii="Century Gothic" w:hAnsi="Century Gothic"/>
          <w:i/>
          <w:sz w:val="20"/>
          <w:szCs w:val="20"/>
        </w:rPr>
        <w:t xml:space="preserve">the </w:t>
      </w:r>
      <w:r w:rsidRPr="00466E20">
        <w:rPr>
          <w:rFonts w:ascii="Century Gothic" w:hAnsi="Century Gothic"/>
          <w:i/>
          <w:sz w:val="20"/>
          <w:szCs w:val="20"/>
        </w:rPr>
        <w:t>technical is also political</w:t>
      </w:r>
      <w:r w:rsidRPr="00466E20">
        <w:rPr>
          <w:rFonts w:ascii="Century Gothic" w:hAnsi="Century Gothic"/>
          <w:sz w:val="20"/>
          <w:szCs w:val="20"/>
        </w:rPr>
        <w:t>, especially in highly sensitive and polarisation charged contexts. These lessons are valuable for future projects involving the integration of technologies, especially in political settings and institutions.</w:t>
      </w:r>
      <w:r w:rsidR="006E4AE4" w:rsidRPr="00466E20">
        <w:rPr>
          <w:rFonts w:ascii="Century Gothic" w:hAnsi="Century Gothic"/>
          <w:sz w:val="20"/>
          <w:szCs w:val="20"/>
        </w:rPr>
        <w:t xml:space="preserve"> To be added, similar governance projects with digital components also need to do a careful balancing act in the</w:t>
      </w:r>
      <w:r w:rsidR="0000757E" w:rsidRPr="00466E20">
        <w:rPr>
          <w:rFonts w:ascii="Century Gothic" w:hAnsi="Century Gothic"/>
          <w:sz w:val="20"/>
          <w:szCs w:val="20"/>
        </w:rPr>
        <w:t>ir</w:t>
      </w:r>
      <w:r w:rsidR="006E4AE4" w:rsidRPr="00466E20">
        <w:rPr>
          <w:rFonts w:ascii="Century Gothic" w:hAnsi="Century Gothic"/>
          <w:sz w:val="20"/>
          <w:szCs w:val="20"/>
        </w:rPr>
        <w:t xml:space="preserve"> design</w:t>
      </w:r>
      <w:r w:rsidR="0000757E" w:rsidRPr="00466E20">
        <w:rPr>
          <w:rFonts w:ascii="Century Gothic" w:hAnsi="Century Gothic"/>
          <w:sz w:val="20"/>
          <w:szCs w:val="20"/>
        </w:rPr>
        <w:t xml:space="preserve"> </w:t>
      </w:r>
      <w:r w:rsidR="00585E5E" w:rsidRPr="00466E20">
        <w:rPr>
          <w:rFonts w:ascii="Century Gothic" w:hAnsi="Century Gothic"/>
          <w:sz w:val="20"/>
          <w:szCs w:val="20"/>
        </w:rPr>
        <w:t xml:space="preserve">as </w:t>
      </w:r>
      <w:r w:rsidR="006E4AE4" w:rsidRPr="00466E20">
        <w:rPr>
          <w:rFonts w:ascii="Century Gothic" w:hAnsi="Century Gothic"/>
          <w:sz w:val="20"/>
          <w:szCs w:val="20"/>
        </w:rPr>
        <w:t>digital solutions</w:t>
      </w:r>
      <w:r w:rsidR="0000757E" w:rsidRPr="00466E20">
        <w:rPr>
          <w:rFonts w:ascii="Century Gothic" w:hAnsi="Century Gothic"/>
          <w:sz w:val="20"/>
          <w:szCs w:val="20"/>
        </w:rPr>
        <w:t xml:space="preserve"> need to be effectively contextualised. </w:t>
      </w:r>
      <w:r w:rsidR="00585E5E" w:rsidRPr="00466E20">
        <w:rPr>
          <w:rFonts w:ascii="Century Gothic" w:hAnsi="Century Gothic"/>
          <w:sz w:val="20"/>
          <w:szCs w:val="20"/>
        </w:rPr>
        <w:t xml:space="preserve">Moreover, they </w:t>
      </w:r>
      <w:r w:rsidR="0000757E" w:rsidRPr="00466E20">
        <w:rPr>
          <w:rFonts w:ascii="Century Gothic" w:hAnsi="Century Gothic"/>
          <w:sz w:val="20"/>
          <w:szCs w:val="20"/>
        </w:rPr>
        <w:t xml:space="preserve">need to closely and meaningfully cater to the </w:t>
      </w:r>
      <w:r w:rsidR="006E4AE4" w:rsidRPr="00466E20">
        <w:rPr>
          <w:rFonts w:ascii="Century Gothic" w:hAnsi="Century Gothic"/>
          <w:sz w:val="20"/>
          <w:szCs w:val="20"/>
        </w:rPr>
        <w:t xml:space="preserve">qualitative </w:t>
      </w:r>
      <w:r w:rsidR="0000757E" w:rsidRPr="00466E20">
        <w:rPr>
          <w:rFonts w:ascii="Century Gothic" w:hAnsi="Century Gothic"/>
          <w:sz w:val="20"/>
          <w:szCs w:val="20"/>
        </w:rPr>
        <w:t>processes within which they are embedded and to the users they serve. The latter typically require a fair bit of sensitisation and upskilling before and after the digital solutions are introduced. Contractual management of vendors and aftercare so</w:t>
      </w:r>
      <w:r w:rsidR="00767C1B" w:rsidRPr="00466E20">
        <w:rPr>
          <w:rFonts w:ascii="Century Gothic" w:hAnsi="Century Gothic"/>
          <w:sz w:val="20"/>
          <w:szCs w:val="20"/>
        </w:rPr>
        <w:t xml:space="preserve">lutions are also not to be underestimated and need to be effectively woven into the project design. </w:t>
      </w:r>
    </w:p>
    <w:p w14:paraId="516DC56D" w14:textId="77777777" w:rsidR="004A3AAB" w:rsidRPr="00466E20" w:rsidRDefault="004A3AAB">
      <w:pPr>
        <w:rPr>
          <w:rFonts w:ascii="Century Gothic" w:hAnsi="Century Gothic"/>
          <w:sz w:val="20"/>
          <w:szCs w:val="20"/>
        </w:rPr>
      </w:pPr>
    </w:p>
    <w:p w14:paraId="7B3BBCFD" w14:textId="77777777" w:rsidR="007C3798" w:rsidRPr="00466E20" w:rsidRDefault="003E69F7" w:rsidP="00473BAF">
      <w:pPr>
        <w:spacing w:line="276" w:lineRule="auto"/>
        <w:jc w:val="both"/>
        <w:rPr>
          <w:rFonts w:ascii="Century Gothic" w:hAnsi="Century Gothic"/>
          <w:b/>
          <w:sz w:val="20"/>
          <w:szCs w:val="20"/>
        </w:rPr>
      </w:pPr>
      <w:r w:rsidRPr="00466E20">
        <w:rPr>
          <w:rFonts w:ascii="Century Gothic" w:hAnsi="Century Gothic"/>
          <w:b/>
          <w:sz w:val="20"/>
          <w:szCs w:val="20"/>
        </w:rPr>
        <w:t xml:space="preserve">When it comes to civic engagement, </w:t>
      </w:r>
      <w:r w:rsidRPr="00466E20">
        <w:rPr>
          <w:rFonts w:ascii="Century Gothic" w:hAnsi="Century Gothic"/>
          <w:sz w:val="20"/>
          <w:szCs w:val="20"/>
        </w:rPr>
        <w:t>a series of reinforcing rather than 'one-of' events</w:t>
      </w:r>
      <w:r w:rsidR="00585E5E" w:rsidRPr="00466E20">
        <w:rPr>
          <w:rFonts w:ascii="Century Gothic" w:hAnsi="Century Gothic"/>
          <w:sz w:val="20"/>
          <w:szCs w:val="20"/>
        </w:rPr>
        <w:t>,</w:t>
      </w:r>
      <w:r w:rsidRPr="00466E20">
        <w:rPr>
          <w:rFonts w:ascii="Century Gothic" w:hAnsi="Century Gothic"/>
          <w:sz w:val="20"/>
          <w:szCs w:val="20"/>
        </w:rPr>
        <w:t xml:space="preserve"> the right use of facilitation </w:t>
      </w:r>
      <w:r w:rsidR="00585E5E" w:rsidRPr="00466E20">
        <w:rPr>
          <w:rFonts w:ascii="Century Gothic" w:hAnsi="Century Gothic"/>
          <w:sz w:val="20"/>
          <w:szCs w:val="20"/>
        </w:rPr>
        <w:t xml:space="preserve">and </w:t>
      </w:r>
      <w:r w:rsidR="00585E5E" w:rsidRPr="00466E20">
        <w:rPr>
          <w:rFonts w:ascii="Century Gothic" w:hAnsi="Century Gothic"/>
          <w:i/>
          <w:iCs/>
          <w:sz w:val="20"/>
          <w:szCs w:val="20"/>
        </w:rPr>
        <w:t>accompaniement</w:t>
      </w:r>
      <w:r w:rsidR="00585E5E" w:rsidRPr="00466E20">
        <w:rPr>
          <w:rFonts w:ascii="Century Gothic" w:hAnsi="Century Gothic"/>
          <w:sz w:val="20"/>
          <w:szCs w:val="20"/>
        </w:rPr>
        <w:t xml:space="preserve"> </w:t>
      </w:r>
      <w:r w:rsidRPr="00466E20">
        <w:rPr>
          <w:rFonts w:ascii="Century Gothic" w:hAnsi="Century Gothic"/>
          <w:sz w:val="20"/>
          <w:szCs w:val="20"/>
        </w:rPr>
        <w:t xml:space="preserve">methods is needed. Depending on the facilitation quality, PH facilitation training for those leading PH is value adding. Holding a PH alone without it being meaningfully targeted and methodologically tailored does not bring positive democratic and civic engagement dividends by default. </w:t>
      </w:r>
    </w:p>
    <w:p w14:paraId="3DCE204F" w14:textId="77777777" w:rsidR="007C3798" w:rsidRPr="00466E20" w:rsidRDefault="007C3798" w:rsidP="00473BAF">
      <w:pPr>
        <w:spacing w:line="276" w:lineRule="auto"/>
        <w:jc w:val="both"/>
        <w:rPr>
          <w:rFonts w:ascii="Century Gothic" w:hAnsi="Century Gothic"/>
          <w:sz w:val="20"/>
          <w:szCs w:val="20"/>
        </w:rPr>
      </w:pPr>
    </w:p>
    <w:p w14:paraId="27BA4DD8" w14:textId="77777777" w:rsidR="004A3AAB" w:rsidRPr="00466E20" w:rsidRDefault="007C3798" w:rsidP="00473BAF">
      <w:pPr>
        <w:spacing w:line="276" w:lineRule="auto"/>
        <w:jc w:val="both"/>
        <w:rPr>
          <w:rFonts w:ascii="Century Gothic" w:hAnsi="Century Gothic"/>
          <w:b/>
          <w:sz w:val="20"/>
          <w:szCs w:val="20"/>
        </w:rPr>
      </w:pPr>
      <w:r w:rsidRPr="00466E20">
        <w:rPr>
          <w:rFonts w:ascii="Century Gothic" w:hAnsi="Century Gothic"/>
          <w:b/>
          <w:sz w:val="20"/>
          <w:szCs w:val="20"/>
        </w:rPr>
        <w:t>To be impactful, PH and MCS</w:t>
      </w:r>
      <w:r w:rsidR="003E69F7" w:rsidRPr="00466E20">
        <w:rPr>
          <w:rFonts w:ascii="Century Gothic" w:hAnsi="Century Gothic"/>
          <w:b/>
          <w:sz w:val="20"/>
          <w:szCs w:val="20"/>
        </w:rPr>
        <w:t xml:space="preserve"> should be </w:t>
      </w:r>
      <w:r w:rsidRPr="00466E20">
        <w:rPr>
          <w:rFonts w:ascii="Century Gothic" w:hAnsi="Century Gothic"/>
          <w:b/>
          <w:sz w:val="20"/>
          <w:szCs w:val="20"/>
        </w:rPr>
        <w:t xml:space="preserve">purposefully chosen and closely </w:t>
      </w:r>
      <w:r w:rsidR="003E69F7" w:rsidRPr="00466E20">
        <w:rPr>
          <w:rFonts w:ascii="Century Gothic" w:hAnsi="Century Gothic"/>
          <w:b/>
          <w:sz w:val="20"/>
          <w:szCs w:val="20"/>
        </w:rPr>
        <w:t xml:space="preserve">adapted to </w:t>
      </w:r>
      <w:r w:rsidR="009255A2" w:rsidRPr="00466E20">
        <w:rPr>
          <w:rFonts w:ascii="Century Gothic" w:hAnsi="Century Gothic"/>
          <w:b/>
          <w:sz w:val="20"/>
          <w:szCs w:val="20"/>
        </w:rPr>
        <w:t>NARS</w:t>
      </w:r>
      <w:r w:rsidR="0085775E" w:rsidRPr="00466E20">
        <w:rPr>
          <w:rFonts w:ascii="Century Gothic" w:hAnsi="Century Gothic"/>
          <w:b/>
          <w:sz w:val="20"/>
          <w:szCs w:val="20"/>
        </w:rPr>
        <w:t>`</w:t>
      </w:r>
      <w:r w:rsidR="009255A2" w:rsidRPr="00466E20">
        <w:rPr>
          <w:rFonts w:ascii="Century Gothic" w:hAnsi="Century Gothic"/>
          <w:b/>
          <w:sz w:val="20"/>
          <w:szCs w:val="20"/>
        </w:rPr>
        <w:t xml:space="preserve"> and LA</w:t>
      </w:r>
      <w:r w:rsidR="00585E5E" w:rsidRPr="00466E20">
        <w:rPr>
          <w:rFonts w:ascii="Century Gothic" w:hAnsi="Century Gothic"/>
          <w:b/>
          <w:sz w:val="20"/>
          <w:szCs w:val="20"/>
        </w:rPr>
        <w:t>`</w:t>
      </w:r>
      <w:r w:rsidR="009255A2" w:rsidRPr="00466E20">
        <w:rPr>
          <w:rFonts w:ascii="Century Gothic" w:hAnsi="Century Gothic"/>
          <w:b/>
          <w:sz w:val="20"/>
          <w:szCs w:val="20"/>
        </w:rPr>
        <w:t>s</w:t>
      </w:r>
      <w:r w:rsidR="00585E5E" w:rsidRPr="00466E20">
        <w:rPr>
          <w:rFonts w:ascii="Century Gothic" w:hAnsi="Century Gothic"/>
          <w:b/>
          <w:sz w:val="20"/>
          <w:szCs w:val="20"/>
        </w:rPr>
        <w:t xml:space="preserve"> </w:t>
      </w:r>
      <w:r w:rsidRPr="00466E20">
        <w:rPr>
          <w:rFonts w:ascii="Century Gothic" w:hAnsi="Century Gothic"/>
          <w:b/>
          <w:sz w:val="20"/>
          <w:szCs w:val="20"/>
        </w:rPr>
        <w:t>mutual interests</w:t>
      </w:r>
      <w:r w:rsidR="002B7EAA" w:rsidRPr="00466E20">
        <w:rPr>
          <w:rFonts w:ascii="Century Gothic" w:hAnsi="Century Gothic"/>
          <w:sz w:val="20"/>
          <w:szCs w:val="20"/>
        </w:rPr>
        <w:t xml:space="preserve">. </w:t>
      </w:r>
      <w:r w:rsidRPr="00466E20">
        <w:rPr>
          <w:rFonts w:ascii="Century Gothic" w:hAnsi="Century Gothic"/>
          <w:sz w:val="20"/>
          <w:szCs w:val="20"/>
        </w:rPr>
        <w:t xml:space="preserve"> Future definition of programming priorities and relevant PH, MCS topics </w:t>
      </w:r>
      <w:r w:rsidR="002B7EAA" w:rsidRPr="00466E20">
        <w:rPr>
          <w:rFonts w:ascii="Century Gothic" w:hAnsi="Century Gothic"/>
          <w:sz w:val="20"/>
          <w:szCs w:val="20"/>
        </w:rPr>
        <w:t>sh</w:t>
      </w:r>
      <w:r w:rsidR="00E95BAF" w:rsidRPr="00466E20">
        <w:rPr>
          <w:rFonts w:ascii="Century Gothic" w:hAnsi="Century Gothic"/>
          <w:sz w:val="20"/>
          <w:szCs w:val="20"/>
        </w:rPr>
        <w:t xml:space="preserve">ould </w:t>
      </w:r>
      <w:r w:rsidR="002B7EAA" w:rsidRPr="00466E20">
        <w:rPr>
          <w:rFonts w:ascii="Century Gothic" w:hAnsi="Century Gothic"/>
          <w:sz w:val="20"/>
          <w:szCs w:val="20"/>
        </w:rPr>
        <w:t xml:space="preserve">be done </w:t>
      </w:r>
      <w:r w:rsidR="00612FDD" w:rsidRPr="00466E20">
        <w:rPr>
          <w:rFonts w:ascii="Century Gothic" w:hAnsi="Century Gothic"/>
          <w:sz w:val="20"/>
          <w:szCs w:val="20"/>
        </w:rPr>
        <w:t xml:space="preserve">during the </w:t>
      </w:r>
      <w:r w:rsidR="00C34947" w:rsidRPr="00466E20">
        <w:rPr>
          <w:rFonts w:ascii="Century Gothic" w:hAnsi="Century Gothic"/>
          <w:sz w:val="20"/>
          <w:szCs w:val="20"/>
        </w:rPr>
        <w:t>project</w:t>
      </w:r>
      <w:r w:rsidRPr="00466E20">
        <w:rPr>
          <w:rFonts w:ascii="Century Gothic" w:hAnsi="Century Gothic"/>
          <w:sz w:val="20"/>
          <w:szCs w:val="20"/>
        </w:rPr>
        <w:t xml:space="preserve">`s inception phase </w:t>
      </w:r>
      <w:r w:rsidR="009255A2" w:rsidRPr="00466E20">
        <w:rPr>
          <w:rFonts w:ascii="Century Gothic" w:hAnsi="Century Gothic"/>
          <w:sz w:val="20"/>
          <w:szCs w:val="20"/>
        </w:rPr>
        <w:t>while</w:t>
      </w:r>
      <w:r w:rsidR="00946AA0" w:rsidRPr="00466E20">
        <w:rPr>
          <w:rFonts w:ascii="Century Gothic" w:hAnsi="Century Gothic"/>
          <w:sz w:val="20"/>
          <w:szCs w:val="20"/>
        </w:rPr>
        <w:t xml:space="preserve"> also</w:t>
      </w:r>
      <w:r w:rsidR="009255A2" w:rsidRPr="00466E20">
        <w:rPr>
          <w:rFonts w:ascii="Century Gothic" w:hAnsi="Century Gothic"/>
          <w:sz w:val="20"/>
          <w:szCs w:val="20"/>
        </w:rPr>
        <w:t xml:space="preserve"> being</w:t>
      </w:r>
      <w:r w:rsidR="00946AA0" w:rsidRPr="00466E20">
        <w:rPr>
          <w:rFonts w:ascii="Century Gothic" w:hAnsi="Century Gothic"/>
          <w:sz w:val="20"/>
          <w:szCs w:val="20"/>
        </w:rPr>
        <w:t xml:space="preserve"> consistently</w:t>
      </w:r>
      <w:r w:rsidRPr="00466E20">
        <w:rPr>
          <w:rFonts w:ascii="Century Gothic" w:hAnsi="Century Gothic"/>
          <w:sz w:val="20"/>
          <w:szCs w:val="20"/>
        </w:rPr>
        <w:t xml:space="preserve"> revisited throughout the project`s lifecycle with </w:t>
      </w:r>
      <w:r w:rsidR="00585E5E" w:rsidRPr="00466E20">
        <w:rPr>
          <w:rFonts w:ascii="Century Gothic" w:hAnsi="Century Gothic"/>
          <w:sz w:val="20"/>
          <w:szCs w:val="20"/>
        </w:rPr>
        <w:t xml:space="preserve">the </w:t>
      </w:r>
      <w:r w:rsidRPr="00466E20">
        <w:rPr>
          <w:rFonts w:ascii="Century Gothic" w:hAnsi="Century Gothic"/>
          <w:sz w:val="20"/>
          <w:szCs w:val="20"/>
        </w:rPr>
        <w:t>active involvement</w:t>
      </w:r>
      <w:r w:rsidR="002B7EAA" w:rsidRPr="00466E20">
        <w:rPr>
          <w:rFonts w:ascii="Century Gothic" w:hAnsi="Century Gothic"/>
          <w:sz w:val="20"/>
          <w:szCs w:val="20"/>
        </w:rPr>
        <w:t xml:space="preserve"> </w:t>
      </w:r>
      <w:r w:rsidR="009255A2" w:rsidRPr="00466E20">
        <w:rPr>
          <w:rFonts w:ascii="Century Gothic" w:hAnsi="Century Gothic"/>
          <w:sz w:val="20"/>
          <w:szCs w:val="20"/>
        </w:rPr>
        <w:t xml:space="preserve">of </w:t>
      </w:r>
      <w:r w:rsidR="00E95BAF" w:rsidRPr="00466E20">
        <w:rPr>
          <w:rFonts w:ascii="Century Gothic" w:hAnsi="Century Gothic"/>
          <w:sz w:val="20"/>
          <w:szCs w:val="20"/>
        </w:rPr>
        <w:t>LA deputies</w:t>
      </w:r>
      <w:r w:rsidR="00946AA0" w:rsidRPr="00466E20">
        <w:rPr>
          <w:rFonts w:ascii="Century Gothic" w:hAnsi="Century Gothic"/>
          <w:sz w:val="20"/>
          <w:szCs w:val="20"/>
        </w:rPr>
        <w:t xml:space="preserve"> and CSO</w:t>
      </w:r>
      <w:r w:rsidR="003E69F7" w:rsidRPr="00466E20">
        <w:rPr>
          <w:rFonts w:ascii="Century Gothic" w:hAnsi="Century Gothic"/>
          <w:sz w:val="20"/>
          <w:szCs w:val="20"/>
        </w:rPr>
        <w:t xml:space="preserve">. </w:t>
      </w:r>
      <w:r w:rsidR="00C34947" w:rsidRPr="00466E20">
        <w:rPr>
          <w:rFonts w:ascii="Century Gothic" w:hAnsi="Century Gothic"/>
          <w:sz w:val="20"/>
          <w:szCs w:val="20"/>
        </w:rPr>
        <w:t>Provision of</w:t>
      </w:r>
      <w:r w:rsidR="003E69F7" w:rsidRPr="00466E20">
        <w:rPr>
          <w:rFonts w:ascii="Century Gothic" w:hAnsi="Century Gothic"/>
          <w:sz w:val="20"/>
          <w:szCs w:val="20"/>
        </w:rPr>
        <w:t xml:space="preserve"> CSO</w:t>
      </w:r>
      <w:r w:rsidR="00585E5E" w:rsidRPr="00466E20">
        <w:rPr>
          <w:rFonts w:ascii="Century Gothic" w:hAnsi="Century Gothic"/>
          <w:sz w:val="20"/>
          <w:szCs w:val="20"/>
        </w:rPr>
        <w:t>`</w:t>
      </w:r>
      <w:r w:rsidR="003E69F7" w:rsidRPr="00466E20">
        <w:rPr>
          <w:rFonts w:ascii="Century Gothic" w:hAnsi="Century Gothic"/>
          <w:sz w:val="20"/>
          <w:szCs w:val="20"/>
        </w:rPr>
        <w:t>s and other actors</w:t>
      </w:r>
      <w:r w:rsidR="00C34947" w:rsidRPr="00466E20">
        <w:rPr>
          <w:rFonts w:ascii="Century Gothic" w:hAnsi="Century Gothic"/>
          <w:sz w:val="20"/>
          <w:szCs w:val="20"/>
        </w:rPr>
        <w:t xml:space="preserve">` </w:t>
      </w:r>
      <w:r w:rsidR="003E69F7" w:rsidRPr="00466E20">
        <w:rPr>
          <w:rFonts w:ascii="Century Gothic" w:hAnsi="Century Gothic"/>
          <w:sz w:val="20"/>
          <w:szCs w:val="20"/>
        </w:rPr>
        <w:t>inputs to Parliament</w:t>
      </w:r>
      <w:r w:rsidR="00612FDD" w:rsidRPr="00466E20">
        <w:rPr>
          <w:rFonts w:ascii="Century Gothic" w:hAnsi="Century Gothic"/>
          <w:sz w:val="20"/>
          <w:szCs w:val="20"/>
        </w:rPr>
        <w:t xml:space="preserve">ary oversight </w:t>
      </w:r>
      <w:r w:rsidR="009255A2" w:rsidRPr="00466E20">
        <w:rPr>
          <w:rFonts w:ascii="Century Gothic" w:hAnsi="Century Gothic"/>
          <w:sz w:val="20"/>
          <w:szCs w:val="20"/>
        </w:rPr>
        <w:t xml:space="preserve">and deliberative </w:t>
      </w:r>
      <w:r w:rsidR="00612FDD" w:rsidRPr="00466E20">
        <w:rPr>
          <w:rFonts w:ascii="Century Gothic" w:hAnsi="Century Gothic"/>
          <w:sz w:val="20"/>
          <w:szCs w:val="20"/>
        </w:rPr>
        <w:t>proceedings</w:t>
      </w:r>
      <w:r w:rsidR="003E69F7" w:rsidRPr="00466E20">
        <w:rPr>
          <w:rFonts w:ascii="Century Gothic" w:hAnsi="Century Gothic"/>
          <w:sz w:val="20"/>
          <w:szCs w:val="20"/>
        </w:rPr>
        <w:t xml:space="preserve"> </w:t>
      </w:r>
      <w:r w:rsidR="00946AA0" w:rsidRPr="00466E20">
        <w:rPr>
          <w:rFonts w:ascii="Century Gothic" w:hAnsi="Century Gothic"/>
          <w:sz w:val="20"/>
          <w:szCs w:val="20"/>
        </w:rPr>
        <w:t>need to be</w:t>
      </w:r>
      <w:r w:rsidR="00C34947" w:rsidRPr="00466E20">
        <w:rPr>
          <w:rFonts w:ascii="Century Gothic" w:hAnsi="Century Gothic"/>
          <w:sz w:val="20"/>
          <w:szCs w:val="20"/>
        </w:rPr>
        <w:t xml:space="preserve"> enhanced through</w:t>
      </w:r>
      <w:r w:rsidR="00612FDD" w:rsidRPr="00466E20">
        <w:rPr>
          <w:rFonts w:ascii="Century Gothic" w:hAnsi="Century Gothic"/>
          <w:sz w:val="20"/>
          <w:szCs w:val="20"/>
        </w:rPr>
        <w:t xml:space="preserve"> </w:t>
      </w:r>
      <w:r w:rsidR="00C34947" w:rsidRPr="00466E20">
        <w:rPr>
          <w:rFonts w:ascii="Century Gothic" w:hAnsi="Century Gothic"/>
          <w:sz w:val="20"/>
          <w:szCs w:val="20"/>
        </w:rPr>
        <w:t>more</w:t>
      </w:r>
      <w:r w:rsidR="003E69F7" w:rsidRPr="00466E20">
        <w:rPr>
          <w:rFonts w:ascii="Century Gothic" w:hAnsi="Century Gothic"/>
          <w:sz w:val="20"/>
          <w:szCs w:val="20"/>
        </w:rPr>
        <w:t xml:space="preserve"> </w:t>
      </w:r>
      <w:r w:rsidR="00946AA0" w:rsidRPr="00466E20">
        <w:rPr>
          <w:rFonts w:ascii="Century Gothic" w:hAnsi="Century Gothic"/>
          <w:sz w:val="20"/>
          <w:szCs w:val="20"/>
        </w:rPr>
        <w:t xml:space="preserve">pro-active </w:t>
      </w:r>
      <w:r w:rsidR="00612FDD" w:rsidRPr="00466E20">
        <w:rPr>
          <w:rFonts w:ascii="Century Gothic" w:hAnsi="Century Gothic"/>
          <w:sz w:val="20"/>
          <w:szCs w:val="20"/>
        </w:rPr>
        <w:t>relationshi</w:t>
      </w:r>
      <w:r w:rsidR="00946AA0" w:rsidRPr="00466E20">
        <w:rPr>
          <w:rFonts w:ascii="Century Gothic" w:hAnsi="Century Gothic"/>
          <w:sz w:val="20"/>
          <w:szCs w:val="20"/>
        </w:rPr>
        <w:t>p and</w:t>
      </w:r>
      <w:r w:rsidR="00612FDD" w:rsidRPr="00466E20">
        <w:rPr>
          <w:rFonts w:ascii="Century Gothic" w:hAnsi="Century Gothic"/>
          <w:sz w:val="20"/>
          <w:szCs w:val="20"/>
        </w:rPr>
        <w:t xml:space="preserve"> </w:t>
      </w:r>
      <w:r w:rsidR="00C34947" w:rsidRPr="00466E20">
        <w:rPr>
          <w:rFonts w:ascii="Century Gothic" w:hAnsi="Century Gothic"/>
          <w:sz w:val="20"/>
          <w:szCs w:val="20"/>
        </w:rPr>
        <w:t>network</w:t>
      </w:r>
      <w:r w:rsidR="009255A2" w:rsidRPr="00466E20">
        <w:rPr>
          <w:rFonts w:ascii="Century Gothic" w:hAnsi="Century Gothic"/>
          <w:sz w:val="20"/>
          <w:szCs w:val="20"/>
        </w:rPr>
        <w:t>i</w:t>
      </w:r>
      <w:r w:rsidR="00946AA0" w:rsidRPr="00466E20">
        <w:rPr>
          <w:rFonts w:ascii="Century Gothic" w:hAnsi="Century Gothic"/>
          <w:sz w:val="20"/>
          <w:szCs w:val="20"/>
        </w:rPr>
        <w:t>ng</w:t>
      </w:r>
      <w:r w:rsidR="003E69F7" w:rsidRPr="00466E20">
        <w:rPr>
          <w:rFonts w:ascii="Century Gothic" w:hAnsi="Century Gothic"/>
          <w:sz w:val="20"/>
          <w:szCs w:val="20"/>
        </w:rPr>
        <w:t xml:space="preserve">, including </w:t>
      </w:r>
      <w:r w:rsidR="00612FDD" w:rsidRPr="00466E20">
        <w:rPr>
          <w:rFonts w:ascii="Century Gothic" w:hAnsi="Century Gothic"/>
          <w:sz w:val="20"/>
          <w:szCs w:val="20"/>
        </w:rPr>
        <w:t xml:space="preserve">within </w:t>
      </w:r>
      <w:r w:rsidR="003E69F7" w:rsidRPr="00466E20">
        <w:rPr>
          <w:rFonts w:ascii="Century Gothic" w:hAnsi="Century Gothic"/>
          <w:sz w:val="20"/>
          <w:szCs w:val="20"/>
        </w:rPr>
        <w:t>cross-party caucuses</w:t>
      </w:r>
      <w:r w:rsidR="00C34947" w:rsidRPr="00466E20">
        <w:rPr>
          <w:rFonts w:ascii="Century Gothic" w:hAnsi="Century Gothic"/>
          <w:sz w:val="20"/>
          <w:szCs w:val="20"/>
        </w:rPr>
        <w:t xml:space="preserve">. </w:t>
      </w:r>
      <w:r w:rsidR="00612FDD" w:rsidRPr="00466E20">
        <w:rPr>
          <w:rFonts w:ascii="Century Gothic" w:hAnsi="Century Gothic"/>
          <w:sz w:val="20"/>
          <w:szCs w:val="20"/>
        </w:rPr>
        <w:t xml:space="preserve">To </w:t>
      </w:r>
      <w:r w:rsidR="002E2EB3" w:rsidRPr="00466E20">
        <w:rPr>
          <w:rFonts w:ascii="Century Gothic" w:hAnsi="Century Gothic"/>
          <w:sz w:val="20"/>
          <w:szCs w:val="20"/>
        </w:rPr>
        <w:t xml:space="preserve">foster </w:t>
      </w:r>
      <w:r w:rsidR="00612FDD" w:rsidRPr="00466E20">
        <w:rPr>
          <w:rFonts w:ascii="Century Gothic" w:hAnsi="Century Gothic"/>
          <w:sz w:val="20"/>
          <w:szCs w:val="20"/>
        </w:rPr>
        <w:t>meaningful dialogue, trust and cooperation between the government and civi</w:t>
      </w:r>
      <w:r w:rsidR="002E2EB3" w:rsidRPr="00466E20">
        <w:rPr>
          <w:rFonts w:ascii="Century Gothic" w:hAnsi="Century Gothic"/>
          <w:sz w:val="20"/>
          <w:szCs w:val="20"/>
        </w:rPr>
        <w:t xml:space="preserve">c actors </w:t>
      </w:r>
      <w:r w:rsidR="00946AA0" w:rsidRPr="00466E20">
        <w:rPr>
          <w:rFonts w:ascii="Century Gothic" w:hAnsi="Century Gothic"/>
          <w:sz w:val="20"/>
          <w:szCs w:val="20"/>
        </w:rPr>
        <w:t xml:space="preserve">is a longer-term, </w:t>
      </w:r>
      <w:proofErr w:type="gramStart"/>
      <w:r w:rsidR="00946AA0" w:rsidRPr="00466E20">
        <w:rPr>
          <w:rFonts w:ascii="Century Gothic" w:hAnsi="Century Gothic"/>
          <w:sz w:val="20"/>
          <w:szCs w:val="20"/>
        </w:rPr>
        <w:t>dynamic</w:t>
      </w:r>
      <w:proofErr w:type="gramEnd"/>
      <w:r w:rsidR="00946AA0" w:rsidRPr="00466E20">
        <w:rPr>
          <w:rFonts w:ascii="Century Gothic" w:hAnsi="Century Gothic"/>
          <w:sz w:val="20"/>
          <w:szCs w:val="20"/>
        </w:rPr>
        <w:t xml:space="preserve"> and </w:t>
      </w:r>
      <w:r w:rsidR="009255A2" w:rsidRPr="00466E20">
        <w:rPr>
          <w:rFonts w:ascii="Century Gothic" w:hAnsi="Century Gothic"/>
          <w:sz w:val="20"/>
          <w:szCs w:val="20"/>
        </w:rPr>
        <w:t>attentively</w:t>
      </w:r>
      <w:r w:rsidR="00946AA0" w:rsidRPr="00466E20">
        <w:rPr>
          <w:rFonts w:ascii="Century Gothic" w:hAnsi="Century Gothic"/>
          <w:sz w:val="20"/>
          <w:szCs w:val="20"/>
        </w:rPr>
        <w:t xml:space="preserve"> curated effort</w:t>
      </w:r>
      <w:r w:rsidR="003E69F7" w:rsidRPr="00466E20">
        <w:rPr>
          <w:rFonts w:ascii="Century Gothic" w:hAnsi="Century Gothic"/>
          <w:sz w:val="20"/>
          <w:szCs w:val="20"/>
        </w:rPr>
        <w:t>.</w:t>
      </w:r>
      <w:r w:rsidR="00946AA0" w:rsidRPr="00466E20">
        <w:rPr>
          <w:rFonts w:ascii="Century Gothic" w:hAnsi="Century Gothic"/>
          <w:sz w:val="20"/>
          <w:szCs w:val="20"/>
        </w:rPr>
        <w:t xml:space="preserve"> </w:t>
      </w:r>
      <w:r w:rsidR="003E69F7" w:rsidRPr="00466E20">
        <w:rPr>
          <w:rFonts w:ascii="Century Gothic" w:hAnsi="Century Gothic"/>
          <w:sz w:val="20"/>
          <w:szCs w:val="20"/>
        </w:rPr>
        <w:t xml:space="preserve"> </w:t>
      </w:r>
      <w:r w:rsidR="00946AA0" w:rsidRPr="00466E20">
        <w:rPr>
          <w:rFonts w:ascii="Century Gothic" w:hAnsi="Century Gothic"/>
          <w:sz w:val="20"/>
          <w:szCs w:val="20"/>
        </w:rPr>
        <w:t>Topics of mutual interest and small joint activities where learning by doing and results can be jointly achieved, need to be strategically chosen and attended to through close ac</w:t>
      </w:r>
      <w:r w:rsidR="009255A2" w:rsidRPr="00466E20">
        <w:rPr>
          <w:rFonts w:ascii="Century Gothic" w:hAnsi="Century Gothic"/>
          <w:sz w:val="20"/>
          <w:szCs w:val="20"/>
        </w:rPr>
        <w:t>c</w:t>
      </w:r>
      <w:r w:rsidR="00946AA0" w:rsidRPr="00466E20">
        <w:rPr>
          <w:rFonts w:ascii="Century Gothic" w:hAnsi="Century Gothic"/>
          <w:sz w:val="20"/>
          <w:szCs w:val="20"/>
        </w:rPr>
        <w:t>ompaniement.  One-of events are less impactful in this context. The same applies for engaging</w:t>
      </w:r>
      <w:r w:rsidR="003E69F7" w:rsidRPr="00466E20">
        <w:rPr>
          <w:rFonts w:ascii="Century Gothic" w:hAnsi="Century Gothic"/>
          <w:sz w:val="20"/>
          <w:szCs w:val="20"/>
        </w:rPr>
        <w:t xml:space="preserve"> civil society and citizens in deliberati</w:t>
      </w:r>
      <w:r w:rsidRPr="00466E20">
        <w:rPr>
          <w:rFonts w:ascii="Century Gothic" w:hAnsi="Century Gothic"/>
          <w:sz w:val="20"/>
          <w:szCs w:val="20"/>
        </w:rPr>
        <w:t xml:space="preserve">ve </w:t>
      </w:r>
      <w:r w:rsidR="003E69F7" w:rsidRPr="00466E20">
        <w:rPr>
          <w:rFonts w:ascii="Century Gothic" w:hAnsi="Century Gothic"/>
          <w:sz w:val="20"/>
          <w:szCs w:val="20"/>
        </w:rPr>
        <w:t>polic</w:t>
      </w:r>
      <w:r w:rsidRPr="00466E20">
        <w:rPr>
          <w:rFonts w:ascii="Century Gothic" w:hAnsi="Century Gothic"/>
          <w:sz w:val="20"/>
          <w:szCs w:val="20"/>
        </w:rPr>
        <w:t>y processes</w:t>
      </w:r>
      <w:r w:rsidR="00946AA0" w:rsidRPr="00466E20">
        <w:rPr>
          <w:rFonts w:ascii="Century Gothic" w:hAnsi="Century Gothic"/>
          <w:sz w:val="20"/>
          <w:szCs w:val="20"/>
        </w:rPr>
        <w:t xml:space="preserve"> with impact</w:t>
      </w:r>
      <w:r w:rsidR="003E69F7" w:rsidRPr="00466E20">
        <w:rPr>
          <w:rFonts w:ascii="Century Gothic" w:hAnsi="Century Gothic"/>
          <w:sz w:val="20"/>
          <w:szCs w:val="20"/>
        </w:rPr>
        <w:t xml:space="preserve"> on the legislative branch.</w:t>
      </w:r>
    </w:p>
    <w:p w14:paraId="31491476" w14:textId="77777777" w:rsidR="004A3AAB" w:rsidRPr="00466E20" w:rsidRDefault="004A3AAB">
      <w:pPr>
        <w:rPr>
          <w:rFonts w:ascii="Century Gothic" w:hAnsi="Century Gothic"/>
          <w:b/>
          <w:sz w:val="20"/>
          <w:szCs w:val="20"/>
        </w:rPr>
      </w:pPr>
    </w:p>
    <w:p w14:paraId="5BA2C729" w14:textId="77777777" w:rsidR="004A3AAB" w:rsidRPr="00466E20" w:rsidRDefault="003E69F7">
      <w:pPr>
        <w:rPr>
          <w:rFonts w:ascii="Century Gothic" w:hAnsi="Century Gothic"/>
          <w:b/>
          <w:sz w:val="20"/>
          <w:szCs w:val="20"/>
        </w:rPr>
      </w:pPr>
      <w:r w:rsidRPr="00466E20">
        <w:rPr>
          <w:rFonts w:ascii="Century Gothic" w:hAnsi="Century Gothic"/>
          <w:sz w:val="20"/>
          <w:szCs w:val="20"/>
        </w:rPr>
        <w:br w:type="page"/>
      </w:r>
    </w:p>
    <w:p w14:paraId="0EBF5700" w14:textId="77777777" w:rsidR="004A3AAB" w:rsidRPr="00466E20" w:rsidRDefault="00254ACE" w:rsidP="00254ACE">
      <w:pPr>
        <w:pBdr>
          <w:top w:val="nil"/>
          <w:left w:val="nil"/>
          <w:bottom w:val="single" w:sz="4" w:space="1" w:color="000000"/>
          <w:right w:val="nil"/>
          <w:between w:val="nil"/>
        </w:pBdr>
        <w:rPr>
          <w:rFonts w:ascii="Century Gothic" w:hAnsi="Century Gothic"/>
          <w:b/>
          <w:color w:val="000000"/>
        </w:rPr>
      </w:pPr>
      <w:r w:rsidRPr="00466E20">
        <w:rPr>
          <w:rFonts w:ascii="Century Gothic" w:hAnsi="Century Gothic"/>
          <w:b/>
          <w:color w:val="000000"/>
        </w:rPr>
        <w:t>5.</w:t>
      </w:r>
      <w:r w:rsidR="003E69F7" w:rsidRPr="00466E20">
        <w:rPr>
          <w:rFonts w:ascii="Century Gothic" w:hAnsi="Century Gothic"/>
          <w:b/>
          <w:color w:val="000000"/>
        </w:rPr>
        <w:t>BIBLIOGRAPHY</w:t>
      </w:r>
    </w:p>
    <w:p w14:paraId="5D794C14" w14:textId="77777777" w:rsidR="004A3AAB" w:rsidRPr="00466E20" w:rsidRDefault="004A3AAB">
      <w:pPr>
        <w:rPr>
          <w:rFonts w:ascii="Century Gothic" w:hAnsi="Century Gothic"/>
          <w:sz w:val="20"/>
          <w:szCs w:val="20"/>
        </w:rPr>
      </w:pPr>
    </w:p>
    <w:p w14:paraId="11687422" w14:textId="77777777" w:rsidR="004A3AAB" w:rsidRPr="00466E20" w:rsidRDefault="003E69F7" w:rsidP="00C02EB5">
      <w:pPr>
        <w:spacing w:line="360" w:lineRule="auto"/>
        <w:rPr>
          <w:rFonts w:ascii="Century Gothic" w:hAnsi="Century Gothic"/>
          <w:sz w:val="20"/>
          <w:szCs w:val="20"/>
        </w:rPr>
      </w:pPr>
      <w:r w:rsidRPr="00466E20">
        <w:rPr>
          <w:rFonts w:ascii="Century Gothic" w:hAnsi="Century Gothic"/>
          <w:sz w:val="20"/>
          <w:szCs w:val="20"/>
        </w:rPr>
        <w:t xml:space="preserve">Freedom House, </w:t>
      </w:r>
      <w:r w:rsidR="00B239C7" w:rsidRPr="00466E20">
        <w:rPr>
          <w:rFonts w:ascii="Century Gothic" w:hAnsi="Century Gothic"/>
          <w:sz w:val="20"/>
          <w:szCs w:val="20"/>
        </w:rPr>
        <w:t xml:space="preserve">2021, </w:t>
      </w:r>
      <w:r w:rsidRPr="00466E20">
        <w:rPr>
          <w:rFonts w:ascii="Century Gothic" w:hAnsi="Century Gothic"/>
          <w:sz w:val="20"/>
          <w:szCs w:val="20"/>
        </w:rPr>
        <w:t>Nations in Transit Report.</w:t>
      </w:r>
    </w:p>
    <w:p w14:paraId="6F3C0029" w14:textId="77777777" w:rsidR="004A3AAB" w:rsidRPr="00466E20" w:rsidRDefault="003E69F7" w:rsidP="00C02EB5">
      <w:pPr>
        <w:spacing w:line="360" w:lineRule="auto"/>
        <w:rPr>
          <w:rFonts w:ascii="Century Gothic" w:hAnsi="Century Gothic"/>
          <w:sz w:val="20"/>
          <w:szCs w:val="20"/>
        </w:rPr>
      </w:pPr>
      <w:r w:rsidRPr="00466E20">
        <w:rPr>
          <w:rFonts w:ascii="Century Gothic" w:hAnsi="Century Gothic"/>
          <w:sz w:val="20"/>
          <w:szCs w:val="20"/>
        </w:rPr>
        <w:t xml:space="preserve">European </w:t>
      </w:r>
      <w:r w:rsidR="00C911D3" w:rsidRPr="00466E20">
        <w:rPr>
          <w:rFonts w:ascii="Century Gothic" w:hAnsi="Century Gothic"/>
          <w:sz w:val="20"/>
          <w:szCs w:val="20"/>
        </w:rPr>
        <w:t xml:space="preserve">Commission, </w:t>
      </w:r>
      <w:r w:rsidR="00AF4DA9" w:rsidRPr="00466E20">
        <w:rPr>
          <w:rFonts w:ascii="Century Gothic" w:hAnsi="Century Gothic"/>
          <w:sz w:val="20"/>
          <w:szCs w:val="20"/>
        </w:rPr>
        <w:t xml:space="preserve">2019, </w:t>
      </w:r>
      <w:r w:rsidR="00C911D3" w:rsidRPr="00466E20">
        <w:rPr>
          <w:rFonts w:ascii="Century Gothic" w:hAnsi="Century Gothic"/>
          <w:sz w:val="20"/>
          <w:szCs w:val="20"/>
        </w:rPr>
        <w:t>Report</w:t>
      </w:r>
      <w:r w:rsidRPr="00466E20">
        <w:rPr>
          <w:rFonts w:ascii="Century Gothic" w:hAnsi="Century Gothic"/>
          <w:sz w:val="20"/>
          <w:szCs w:val="20"/>
        </w:rPr>
        <w:t xml:space="preserve"> on Serbia.</w:t>
      </w:r>
    </w:p>
    <w:p w14:paraId="6BDF0D7E" w14:textId="77777777" w:rsidR="004A3AAB" w:rsidRPr="00466E20" w:rsidRDefault="00523019" w:rsidP="00C02EB5">
      <w:pPr>
        <w:spacing w:line="360" w:lineRule="auto"/>
        <w:rPr>
          <w:rFonts w:ascii="Century Gothic" w:hAnsi="Century Gothic"/>
          <w:sz w:val="20"/>
          <w:szCs w:val="20"/>
        </w:rPr>
      </w:pPr>
      <w:hyperlink r:id="rId20">
        <w:r w:rsidR="003E69F7" w:rsidRPr="00466E20">
          <w:rPr>
            <w:rFonts w:ascii="Century Gothic" w:hAnsi="Century Gothic"/>
            <w:color w:val="1155CC"/>
            <w:sz w:val="20"/>
            <w:szCs w:val="20"/>
            <w:u w:val="single"/>
          </w:rPr>
          <w:t>European Commission</w:t>
        </w:r>
        <w:r w:rsidR="00B239C7" w:rsidRPr="00466E20">
          <w:rPr>
            <w:rFonts w:ascii="Century Gothic" w:hAnsi="Century Gothic"/>
            <w:color w:val="1155CC"/>
            <w:sz w:val="20"/>
            <w:szCs w:val="20"/>
            <w:u w:val="single"/>
          </w:rPr>
          <w:t>,</w:t>
        </w:r>
        <w:r w:rsidR="003E69F7" w:rsidRPr="00466E20">
          <w:rPr>
            <w:rFonts w:ascii="Century Gothic" w:hAnsi="Century Gothic"/>
            <w:color w:val="1155CC"/>
            <w:sz w:val="20"/>
            <w:szCs w:val="20"/>
            <w:u w:val="single"/>
          </w:rPr>
          <w:t xml:space="preserve"> </w:t>
        </w:r>
        <w:r w:rsidR="00AF4DA9" w:rsidRPr="00466E20">
          <w:rPr>
            <w:rFonts w:ascii="Century Gothic" w:hAnsi="Century Gothic"/>
            <w:color w:val="1155CC"/>
            <w:sz w:val="20"/>
            <w:szCs w:val="20"/>
            <w:u w:val="single"/>
          </w:rPr>
          <w:t xml:space="preserve">2020, </w:t>
        </w:r>
        <w:r w:rsidR="003E69F7" w:rsidRPr="00466E20">
          <w:rPr>
            <w:rFonts w:ascii="Century Gothic" w:hAnsi="Century Gothic"/>
            <w:color w:val="1155CC"/>
            <w:sz w:val="20"/>
            <w:szCs w:val="20"/>
            <w:u w:val="single"/>
          </w:rPr>
          <w:t>Report on Serbia.</w:t>
        </w:r>
      </w:hyperlink>
    </w:p>
    <w:p w14:paraId="67158A7D" w14:textId="77777777" w:rsidR="004A3AAB" w:rsidRPr="00466E20" w:rsidRDefault="003E69F7" w:rsidP="00C02EB5">
      <w:pPr>
        <w:spacing w:line="360" w:lineRule="auto"/>
        <w:rPr>
          <w:rFonts w:ascii="Century Gothic" w:hAnsi="Century Gothic"/>
          <w:sz w:val="20"/>
          <w:szCs w:val="20"/>
        </w:rPr>
      </w:pPr>
      <w:r w:rsidRPr="00466E20">
        <w:rPr>
          <w:rFonts w:ascii="Century Gothic" w:hAnsi="Century Gothic"/>
          <w:sz w:val="20"/>
          <w:szCs w:val="20"/>
        </w:rPr>
        <w:t>European Commission</w:t>
      </w:r>
      <w:r w:rsidR="00B239C7" w:rsidRPr="00466E20">
        <w:rPr>
          <w:rFonts w:ascii="Century Gothic" w:hAnsi="Century Gothic"/>
          <w:sz w:val="20"/>
          <w:szCs w:val="20"/>
        </w:rPr>
        <w:t>,</w:t>
      </w:r>
      <w:r w:rsidRPr="00466E20">
        <w:rPr>
          <w:rFonts w:ascii="Century Gothic" w:hAnsi="Century Gothic"/>
          <w:sz w:val="20"/>
          <w:szCs w:val="20"/>
        </w:rPr>
        <w:t xml:space="preserve"> </w:t>
      </w:r>
      <w:r w:rsidR="00AF4DA9" w:rsidRPr="00466E20">
        <w:rPr>
          <w:rFonts w:ascii="Century Gothic" w:hAnsi="Century Gothic"/>
          <w:sz w:val="20"/>
          <w:szCs w:val="20"/>
        </w:rPr>
        <w:t xml:space="preserve">2023, </w:t>
      </w:r>
      <w:r w:rsidRPr="00466E20">
        <w:rPr>
          <w:rFonts w:ascii="Century Gothic" w:hAnsi="Century Gothic"/>
          <w:sz w:val="20"/>
          <w:szCs w:val="20"/>
        </w:rPr>
        <w:t>Report on Serbia.</w:t>
      </w:r>
    </w:p>
    <w:p w14:paraId="406ED705" w14:textId="77777777" w:rsidR="004A3AAB" w:rsidRPr="00466E20" w:rsidRDefault="00AF4DA9" w:rsidP="00AF4DA9">
      <w:pPr>
        <w:rPr>
          <w:rFonts w:ascii="Century Gothic" w:hAnsi="Century Gothic"/>
          <w:sz w:val="20"/>
          <w:szCs w:val="20"/>
        </w:rPr>
      </w:pPr>
      <w:r w:rsidRPr="00466E20">
        <w:rPr>
          <w:rFonts w:ascii="Century Gothic" w:hAnsi="Century Gothic"/>
          <w:sz w:val="20"/>
          <w:szCs w:val="20"/>
        </w:rPr>
        <w:t>Government of Republic of Serbia, Social Inclusion and Poverty Reduction Unit</w:t>
      </w:r>
      <w:r w:rsidRPr="00466E20">
        <w:t xml:space="preserve">, </w:t>
      </w:r>
      <w:hyperlink r:id="rId21">
        <w:r w:rsidR="003E69F7" w:rsidRPr="00466E20">
          <w:rPr>
            <w:rFonts w:ascii="Century Gothic" w:hAnsi="Century Gothic"/>
            <w:color w:val="1155CC"/>
            <w:sz w:val="20"/>
            <w:szCs w:val="20"/>
            <w:u w:val="single"/>
          </w:rPr>
          <w:t>Gender Equality Index Serbia</w:t>
        </w:r>
        <w:r w:rsidRPr="00466E20">
          <w:rPr>
            <w:rFonts w:ascii="Century Gothic" w:hAnsi="Century Gothic"/>
            <w:color w:val="1155CC"/>
            <w:sz w:val="20"/>
            <w:szCs w:val="20"/>
            <w:u w:val="single"/>
          </w:rPr>
          <w:t>: Measuring Gender Equality</w:t>
        </w:r>
        <w:r w:rsidR="00B239C7" w:rsidRPr="00466E20">
          <w:rPr>
            <w:rFonts w:ascii="Century Gothic" w:hAnsi="Century Gothic"/>
            <w:color w:val="1155CC"/>
            <w:sz w:val="20"/>
            <w:szCs w:val="20"/>
            <w:u w:val="single"/>
          </w:rPr>
          <w:t>,</w:t>
        </w:r>
        <w:r w:rsidR="003E69F7" w:rsidRPr="00466E20">
          <w:rPr>
            <w:rFonts w:ascii="Century Gothic" w:hAnsi="Century Gothic"/>
            <w:color w:val="1155CC"/>
            <w:sz w:val="20"/>
            <w:szCs w:val="20"/>
            <w:u w:val="single"/>
          </w:rPr>
          <w:t xml:space="preserve"> 2018</w:t>
        </w:r>
      </w:hyperlink>
      <w:r w:rsidR="003E69F7" w:rsidRPr="00466E20">
        <w:rPr>
          <w:rFonts w:ascii="Century Gothic" w:hAnsi="Century Gothic"/>
          <w:sz w:val="20"/>
          <w:szCs w:val="20"/>
        </w:rPr>
        <w:t>.</w:t>
      </w:r>
    </w:p>
    <w:p w14:paraId="773BAD16" w14:textId="77777777" w:rsidR="00AF4DA9" w:rsidRPr="00466E20" w:rsidRDefault="00AF4DA9" w:rsidP="00B04126">
      <w:pPr>
        <w:rPr>
          <w:rFonts w:ascii="Century Gothic" w:hAnsi="Century Gothic"/>
          <w:sz w:val="15"/>
          <w:szCs w:val="15"/>
        </w:rPr>
      </w:pPr>
    </w:p>
    <w:p w14:paraId="476C0FC4" w14:textId="77777777" w:rsidR="004A3AAB" w:rsidRPr="00466E20" w:rsidRDefault="003E69F7" w:rsidP="00C02EB5">
      <w:pPr>
        <w:spacing w:line="360" w:lineRule="auto"/>
        <w:rPr>
          <w:rFonts w:ascii="Century Gothic" w:hAnsi="Century Gothic"/>
          <w:sz w:val="20"/>
          <w:szCs w:val="20"/>
        </w:rPr>
      </w:pPr>
      <w:r w:rsidRPr="00466E20">
        <w:rPr>
          <w:rFonts w:ascii="Century Gothic" w:hAnsi="Century Gothic"/>
          <w:sz w:val="20"/>
          <w:szCs w:val="20"/>
        </w:rPr>
        <w:t>Government of Serbia</w:t>
      </w:r>
      <w:r w:rsidR="00B239C7" w:rsidRPr="00466E20">
        <w:rPr>
          <w:rFonts w:ascii="Century Gothic" w:hAnsi="Century Gothic"/>
          <w:sz w:val="20"/>
          <w:szCs w:val="20"/>
        </w:rPr>
        <w:t>, 2018,</w:t>
      </w:r>
      <w:r w:rsidRPr="00466E20">
        <w:rPr>
          <w:rFonts w:ascii="Century Gothic" w:hAnsi="Century Gothic"/>
          <w:sz w:val="20"/>
          <w:szCs w:val="20"/>
        </w:rPr>
        <w:t xml:space="preserve"> Law on Local-Self Government, </w:t>
      </w:r>
      <w:r w:rsidR="00B239C7" w:rsidRPr="00466E20">
        <w:rPr>
          <w:rFonts w:ascii="Century Gothic" w:hAnsi="Century Gothic"/>
          <w:sz w:val="20"/>
          <w:szCs w:val="20"/>
        </w:rPr>
        <w:t>A</w:t>
      </w:r>
      <w:r w:rsidRPr="00466E20">
        <w:rPr>
          <w:rFonts w:ascii="Century Gothic" w:hAnsi="Century Gothic"/>
          <w:sz w:val="20"/>
          <w:szCs w:val="20"/>
        </w:rPr>
        <w:t xml:space="preserve">rticle 32.  </w:t>
      </w:r>
    </w:p>
    <w:p w14:paraId="17A5A5E7" w14:textId="77777777" w:rsidR="004A3AAB" w:rsidRPr="00466E20" w:rsidRDefault="003E69F7" w:rsidP="00C02EB5">
      <w:pPr>
        <w:spacing w:line="360" w:lineRule="auto"/>
        <w:rPr>
          <w:rFonts w:ascii="Century Gothic" w:hAnsi="Century Gothic"/>
          <w:sz w:val="20"/>
          <w:szCs w:val="20"/>
        </w:rPr>
      </w:pPr>
      <w:r w:rsidRPr="00466E20">
        <w:rPr>
          <w:rFonts w:ascii="Century Gothic" w:hAnsi="Century Gothic"/>
          <w:sz w:val="20"/>
          <w:szCs w:val="20"/>
        </w:rPr>
        <w:t>Government of Serbia</w:t>
      </w:r>
      <w:r w:rsidR="00B239C7" w:rsidRPr="00466E20">
        <w:rPr>
          <w:rFonts w:ascii="Century Gothic" w:hAnsi="Century Gothic"/>
          <w:sz w:val="20"/>
          <w:szCs w:val="20"/>
        </w:rPr>
        <w:t>, 2018,</w:t>
      </w:r>
      <w:r w:rsidRPr="00466E20">
        <w:rPr>
          <w:rFonts w:ascii="Century Gothic" w:hAnsi="Century Gothic"/>
          <w:sz w:val="20"/>
          <w:szCs w:val="20"/>
        </w:rPr>
        <w:t xml:space="preserve"> Law on Planning System.</w:t>
      </w:r>
    </w:p>
    <w:p w14:paraId="48DA3E46" w14:textId="77777777" w:rsidR="001D5BA1" w:rsidRPr="00466E20" w:rsidRDefault="00523019" w:rsidP="00C02EB5">
      <w:pPr>
        <w:spacing w:line="360" w:lineRule="auto"/>
        <w:rPr>
          <w:rFonts w:ascii="Century Gothic" w:hAnsi="Century Gothic"/>
          <w:sz w:val="20"/>
          <w:szCs w:val="20"/>
        </w:rPr>
      </w:pPr>
      <w:hyperlink r:id="rId22">
        <w:r w:rsidR="001D5BA1" w:rsidRPr="00466E20">
          <w:rPr>
            <w:rFonts w:ascii="Century Gothic" w:hAnsi="Century Gothic"/>
            <w:color w:val="1155CC"/>
            <w:sz w:val="20"/>
            <w:szCs w:val="20"/>
            <w:u w:val="single"/>
          </w:rPr>
          <w:t xml:space="preserve">International Parliamentary Union, Criteria for Democratic Parliaments, Geneva, Switzerland. </w:t>
        </w:r>
      </w:hyperlink>
    </w:p>
    <w:p w14:paraId="7793D579" w14:textId="77777777" w:rsidR="000317C8" w:rsidRPr="00466E20" w:rsidRDefault="00523019" w:rsidP="000317C8">
      <w:pPr>
        <w:rPr>
          <w:rFonts w:ascii="Century Gothic" w:hAnsi="Century Gothic"/>
          <w:sz w:val="20"/>
          <w:szCs w:val="20"/>
          <w:lang w:val="en-US"/>
        </w:rPr>
      </w:pPr>
      <w:hyperlink r:id="rId23" w:history="1">
        <w:r w:rsidR="000317C8" w:rsidRPr="00466E20">
          <w:rPr>
            <w:rStyle w:val="Hyperlink"/>
            <w:rFonts w:ascii="Century Gothic" w:hAnsi="Century Gothic"/>
            <w:sz w:val="20"/>
            <w:szCs w:val="20"/>
            <w:lang w:val="en-US"/>
          </w:rPr>
          <w:t>International Parliamentary Union, 2022, World E-</w:t>
        </w:r>
        <w:r w:rsidR="00617D10" w:rsidRPr="00466E20">
          <w:rPr>
            <w:rStyle w:val="Hyperlink"/>
            <w:rFonts w:ascii="Century Gothic" w:hAnsi="Century Gothic"/>
            <w:sz w:val="20"/>
            <w:szCs w:val="20"/>
            <w:lang w:val="en-US"/>
          </w:rPr>
          <w:t>Parliament</w:t>
        </w:r>
        <w:r w:rsidR="008A27FF" w:rsidRPr="00466E20">
          <w:rPr>
            <w:rStyle w:val="Hyperlink"/>
            <w:rFonts w:ascii="Century Gothic" w:hAnsi="Century Gothic"/>
            <w:sz w:val="20"/>
            <w:szCs w:val="20"/>
            <w:lang w:val="en-US"/>
          </w:rPr>
          <w:t xml:space="preserve"> </w:t>
        </w:r>
        <w:r w:rsidR="000317C8" w:rsidRPr="00466E20">
          <w:rPr>
            <w:rStyle w:val="Hyperlink"/>
            <w:rFonts w:ascii="Century Gothic" w:hAnsi="Century Gothic"/>
            <w:sz w:val="20"/>
            <w:szCs w:val="20"/>
            <w:lang w:val="en-US"/>
          </w:rPr>
          <w:t>Report: Parliaments after the Pandemic.</w:t>
        </w:r>
      </w:hyperlink>
    </w:p>
    <w:p w14:paraId="7D717F2F" w14:textId="77777777" w:rsidR="000317C8" w:rsidRPr="00466E20" w:rsidRDefault="000317C8" w:rsidP="00B04126">
      <w:pPr>
        <w:rPr>
          <w:rFonts w:ascii="Century Gothic" w:hAnsi="Century Gothic"/>
          <w:sz w:val="20"/>
          <w:szCs w:val="20"/>
        </w:rPr>
      </w:pPr>
    </w:p>
    <w:p w14:paraId="06293493" w14:textId="77777777" w:rsidR="004A3AAB" w:rsidRPr="00466E20" w:rsidRDefault="003E69F7" w:rsidP="00C02EB5">
      <w:pPr>
        <w:spacing w:line="360" w:lineRule="auto"/>
        <w:rPr>
          <w:rFonts w:ascii="Century Gothic" w:hAnsi="Century Gothic"/>
          <w:sz w:val="20"/>
          <w:szCs w:val="20"/>
        </w:rPr>
      </w:pPr>
      <w:r w:rsidRPr="00466E20">
        <w:rPr>
          <w:rFonts w:ascii="Century Gothic" w:hAnsi="Century Gothic"/>
          <w:sz w:val="20"/>
          <w:szCs w:val="20"/>
        </w:rPr>
        <w:t xml:space="preserve">National </w:t>
      </w:r>
      <w:r w:rsidR="00617D10" w:rsidRPr="00466E20">
        <w:rPr>
          <w:rFonts w:ascii="Century Gothic" w:hAnsi="Century Gothic"/>
          <w:sz w:val="20"/>
          <w:szCs w:val="20"/>
        </w:rPr>
        <w:t>Parliament</w:t>
      </w:r>
      <w:r w:rsidR="008A27FF" w:rsidRPr="00466E20">
        <w:rPr>
          <w:rFonts w:ascii="Century Gothic" w:hAnsi="Century Gothic"/>
          <w:sz w:val="20"/>
          <w:szCs w:val="20"/>
        </w:rPr>
        <w:t xml:space="preserve"> </w:t>
      </w:r>
      <w:r w:rsidRPr="00466E20">
        <w:rPr>
          <w:rFonts w:ascii="Century Gothic" w:hAnsi="Century Gothic"/>
          <w:sz w:val="20"/>
          <w:szCs w:val="20"/>
        </w:rPr>
        <w:t>of the Republic of Serbia, Rules of Procedures</w:t>
      </w:r>
      <w:r w:rsidR="00B239C7" w:rsidRPr="00466E20">
        <w:rPr>
          <w:rFonts w:ascii="Century Gothic" w:hAnsi="Century Gothic"/>
          <w:sz w:val="20"/>
          <w:szCs w:val="20"/>
        </w:rPr>
        <w:t>.</w:t>
      </w:r>
    </w:p>
    <w:p w14:paraId="75D2A0AC" w14:textId="77777777" w:rsidR="004A3AAB" w:rsidRPr="00466E20" w:rsidRDefault="003E69F7" w:rsidP="00C02EB5">
      <w:pPr>
        <w:spacing w:line="360" w:lineRule="auto"/>
        <w:rPr>
          <w:rFonts w:ascii="Century Gothic" w:hAnsi="Century Gothic"/>
          <w:sz w:val="20"/>
          <w:szCs w:val="20"/>
        </w:rPr>
      </w:pPr>
      <w:r w:rsidRPr="00466E20">
        <w:rPr>
          <w:rFonts w:ascii="Century Gothic" w:hAnsi="Century Gothic"/>
          <w:sz w:val="20"/>
          <w:szCs w:val="20"/>
        </w:rPr>
        <w:t xml:space="preserve">National Convention on the EU, </w:t>
      </w:r>
      <w:r w:rsidR="00AF4DA9" w:rsidRPr="00466E20">
        <w:rPr>
          <w:rFonts w:ascii="Century Gothic" w:hAnsi="Century Gothic"/>
          <w:sz w:val="20"/>
          <w:szCs w:val="20"/>
        </w:rPr>
        <w:t xml:space="preserve">2019-2022, </w:t>
      </w:r>
      <w:r w:rsidRPr="00466E20">
        <w:rPr>
          <w:rFonts w:ascii="Century Gothic" w:hAnsi="Century Gothic"/>
          <w:sz w:val="20"/>
          <w:szCs w:val="20"/>
        </w:rPr>
        <w:t>R</w:t>
      </w:r>
      <w:r w:rsidR="00B239C7" w:rsidRPr="00466E20">
        <w:rPr>
          <w:rFonts w:ascii="Century Gothic" w:hAnsi="Century Gothic"/>
          <w:sz w:val="20"/>
          <w:szCs w:val="20"/>
        </w:rPr>
        <w:t>e</w:t>
      </w:r>
      <w:r w:rsidRPr="00466E20">
        <w:rPr>
          <w:rFonts w:ascii="Century Gothic" w:hAnsi="Century Gothic"/>
          <w:sz w:val="20"/>
          <w:szCs w:val="20"/>
        </w:rPr>
        <w:t>commendations Book</w:t>
      </w:r>
      <w:r w:rsidR="00B239C7" w:rsidRPr="00466E20">
        <w:rPr>
          <w:rFonts w:ascii="Century Gothic" w:hAnsi="Century Gothic"/>
          <w:sz w:val="20"/>
          <w:szCs w:val="20"/>
        </w:rPr>
        <w:t>.</w:t>
      </w:r>
      <w:r w:rsidRPr="00466E20">
        <w:rPr>
          <w:rFonts w:ascii="Century Gothic" w:hAnsi="Century Gothic"/>
          <w:sz w:val="20"/>
          <w:szCs w:val="20"/>
        </w:rPr>
        <w:t xml:space="preserve"> </w:t>
      </w:r>
    </w:p>
    <w:p w14:paraId="2C6AEC4F" w14:textId="77777777" w:rsidR="004A3AAB" w:rsidRPr="00466E20" w:rsidRDefault="003E69F7" w:rsidP="00C02EB5">
      <w:pPr>
        <w:spacing w:line="360" w:lineRule="auto"/>
        <w:rPr>
          <w:rFonts w:ascii="Century Gothic" w:hAnsi="Century Gothic"/>
          <w:sz w:val="20"/>
          <w:szCs w:val="20"/>
        </w:rPr>
      </w:pPr>
      <w:r w:rsidRPr="00466E20">
        <w:rPr>
          <w:rFonts w:ascii="Century Gothic" w:hAnsi="Century Gothic"/>
          <w:sz w:val="20"/>
          <w:szCs w:val="20"/>
        </w:rPr>
        <w:t>Regional Cooperation Council, 2022, Balkan Barometer 2022</w:t>
      </w:r>
      <w:r w:rsidR="00B239C7" w:rsidRPr="00466E20">
        <w:rPr>
          <w:rFonts w:ascii="Century Gothic" w:hAnsi="Century Gothic"/>
          <w:sz w:val="20"/>
          <w:szCs w:val="20"/>
        </w:rPr>
        <w:t>.</w:t>
      </w:r>
    </w:p>
    <w:p w14:paraId="1CF85610" w14:textId="77777777" w:rsidR="001D5BA1" w:rsidRPr="00466E20" w:rsidRDefault="00523019" w:rsidP="00C02EB5">
      <w:pPr>
        <w:spacing w:line="360" w:lineRule="auto"/>
        <w:rPr>
          <w:rFonts w:ascii="Century Gothic" w:hAnsi="Century Gothic"/>
          <w:sz w:val="20"/>
          <w:szCs w:val="20"/>
        </w:rPr>
      </w:pPr>
      <w:hyperlink r:id="rId24" w:history="1">
        <w:r w:rsidR="001D5BA1" w:rsidRPr="00466E20">
          <w:rPr>
            <w:rStyle w:val="Hyperlink"/>
            <w:rFonts w:ascii="Century Gothic" w:hAnsi="Century Gothic"/>
            <w:sz w:val="20"/>
            <w:szCs w:val="20"/>
          </w:rPr>
          <w:t>Republic of Serbia`s Agency for Prevention of Corruption (APC), Annual report 2022.</w:t>
        </w:r>
      </w:hyperlink>
    </w:p>
    <w:p w14:paraId="7E0A6299" w14:textId="77777777" w:rsidR="004A3AAB" w:rsidRPr="00466E20" w:rsidRDefault="003E69F7" w:rsidP="00C02EB5">
      <w:pPr>
        <w:spacing w:line="360" w:lineRule="auto"/>
        <w:rPr>
          <w:rFonts w:ascii="Century Gothic" w:hAnsi="Century Gothic"/>
          <w:sz w:val="20"/>
          <w:szCs w:val="20"/>
        </w:rPr>
      </w:pPr>
      <w:r w:rsidRPr="00466E20">
        <w:rPr>
          <w:rFonts w:ascii="Century Gothic" w:hAnsi="Century Gothic"/>
          <w:sz w:val="20"/>
          <w:szCs w:val="20"/>
        </w:rPr>
        <w:t>SDC, 2019, Credit Proposal Document for Phase III.</w:t>
      </w:r>
    </w:p>
    <w:p w14:paraId="6F759006" w14:textId="77777777" w:rsidR="00B239C7" w:rsidRPr="00466E20" w:rsidRDefault="003E69F7" w:rsidP="00DD0018">
      <w:pPr>
        <w:rPr>
          <w:rFonts w:ascii="Century Gothic" w:hAnsi="Century Gothic"/>
          <w:sz w:val="20"/>
          <w:szCs w:val="20"/>
        </w:rPr>
      </w:pPr>
      <w:r w:rsidRPr="00466E20">
        <w:rPr>
          <w:rFonts w:ascii="Century Gothic" w:hAnsi="Century Gothic"/>
          <w:sz w:val="20"/>
          <w:szCs w:val="20"/>
        </w:rPr>
        <w:t>SDC, 2019, Project Document for `</w:t>
      </w:r>
      <w:r w:rsidRPr="00466E20">
        <w:rPr>
          <w:rFonts w:ascii="Century Gothic" w:hAnsi="Century Gothic"/>
          <w:i/>
          <w:sz w:val="20"/>
          <w:szCs w:val="20"/>
        </w:rPr>
        <w:t>Strengthening Parliamentary Democracy and Inclusive Political Dialogue`</w:t>
      </w:r>
      <w:r w:rsidR="00B239C7" w:rsidRPr="00466E20">
        <w:rPr>
          <w:rFonts w:ascii="Century Gothic" w:hAnsi="Century Gothic"/>
          <w:i/>
          <w:sz w:val="20"/>
          <w:szCs w:val="20"/>
        </w:rPr>
        <w:t xml:space="preserve"> - Phase III</w:t>
      </w:r>
      <w:r w:rsidRPr="00466E20">
        <w:rPr>
          <w:rFonts w:ascii="Century Gothic" w:hAnsi="Century Gothic"/>
          <w:sz w:val="20"/>
          <w:szCs w:val="20"/>
        </w:rPr>
        <w:t>.</w:t>
      </w:r>
    </w:p>
    <w:p w14:paraId="0C232D8B" w14:textId="77777777" w:rsidR="00DD0018" w:rsidRPr="00466E20" w:rsidRDefault="00DD0018" w:rsidP="00DD0018">
      <w:pPr>
        <w:rPr>
          <w:rFonts w:ascii="Century Gothic" w:hAnsi="Century Gothic"/>
          <w:sz w:val="10"/>
          <w:szCs w:val="10"/>
        </w:rPr>
      </w:pPr>
    </w:p>
    <w:p w14:paraId="3C96EE9C" w14:textId="77777777" w:rsidR="00DD0018" w:rsidRPr="00466E20" w:rsidRDefault="00DD0018" w:rsidP="00DD0018">
      <w:pPr>
        <w:rPr>
          <w:rFonts w:ascii="Century Gothic" w:hAnsi="Century Gothic"/>
          <w:sz w:val="20"/>
          <w:szCs w:val="20"/>
        </w:rPr>
      </w:pPr>
      <w:r w:rsidRPr="00466E20">
        <w:rPr>
          <w:rFonts w:ascii="Century Gothic" w:hAnsi="Century Gothic" w:cstheme="minorHAnsi"/>
          <w:sz w:val="20"/>
          <w:szCs w:val="20"/>
          <w:lang w:val="en-US"/>
        </w:rPr>
        <w:t xml:space="preserve">SDC, </w:t>
      </w:r>
      <w:r w:rsidRPr="00466E20">
        <w:rPr>
          <w:rFonts w:ascii="Century Gothic" w:eastAsia="Roboto" w:hAnsi="Century Gothic" w:cstheme="minorHAnsi"/>
          <w:i/>
          <w:color w:val="000000" w:themeColor="text1"/>
          <w:sz w:val="20"/>
          <w:szCs w:val="20"/>
        </w:rPr>
        <w:t>Strengthening Parliamentary Democracy and Inclusive Political Dialogue Project</w:t>
      </w:r>
      <w:r w:rsidRPr="00466E20">
        <w:rPr>
          <w:rFonts w:ascii="Century Gothic" w:eastAsia="Roboto" w:hAnsi="Century Gothic" w:cstheme="minorHAnsi"/>
          <w:i/>
          <w:color w:val="000000" w:themeColor="text1"/>
          <w:sz w:val="20"/>
          <w:szCs w:val="20"/>
          <w:lang w:val="sk-SK"/>
        </w:rPr>
        <w:t xml:space="preserve"> -</w:t>
      </w:r>
      <w:r w:rsidRPr="00466E20">
        <w:rPr>
          <w:rFonts w:ascii="Century Gothic" w:hAnsi="Century Gothic" w:cstheme="minorHAnsi"/>
          <w:color w:val="000000" w:themeColor="text1"/>
          <w:sz w:val="20"/>
          <w:szCs w:val="20"/>
          <w:lang w:val="en-US"/>
        </w:rPr>
        <w:t xml:space="preserve"> </w:t>
      </w:r>
      <w:r w:rsidRPr="00466E20">
        <w:rPr>
          <w:rFonts w:ascii="Century Gothic" w:hAnsi="Century Gothic" w:cstheme="minorHAnsi"/>
          <w:sz w:val="20"/>
          <w:szCs w:val="20"/>
        </w:rPr>
        <w:t xml:space="preserve">End of Phase </w:t>
      </w:r>
      <w:r w:rsidR="00074E02" w:rsidRPr="00466E20">
        <w:rPr>
          <w:rFonts w:ascii="Century Gothic" w:hAnsi="Century Gothic" w:cstheme="minorHAnsi"/>
          <w:sz w:val="20"/>
          <w:szCs w:val="20"/>
        </w:rPr>
        <w:t xml:space="preserve">II </w:t>
      </w:r>
      <w:r w:rsidRPr="00466E20">
        <w:rPr>
          <w:rFonts w:ascii="Century Gothic" w:hAnsi="Century Gothic" w:cstheme="minorHAnsi"/>
          <w:sz w:val="20"/>
          <w:szCs w:val="20"/>
        </w:rPr>
        <w:t>Report</w:t>
      </w:r>
      <w:r w:rsidRPr="00466E20">
        <w:rPr>
          <w:rFonts w:ascii="Century Gothic" w:hAnsi="Century Gothic" w:cstheme="minorHAnsi"/>
          <w:sz w:val="20"/>
          <w:szCs w:val="20"/>
          <w:lang w:val="en-US"/>
        </w:rPr>
        <w:t>.</w:t>
      </w:r>
    </w:p>
    <w:p w14:paraId="054CAA98" w14:textId="77777777" w:rsidR="00DD0018" w:rsidRPr="00466E20" w:rsidRDefault="00DD0018" w:rsidP="00C02EB5">
      <w:pPr>
        <w:spacing w:line="360" w:lineRule="auto"/>
        <w:rPr>
          <w:rFonts w:ascii="Century Gothic" w:hAnsi="Century Gothic"/>
          <w:sz w:val="10"/>
          <w:szCs w:val="10"/>
        </w:rPr>
      </w:pPr>
    </w:p>
    <w:p w14:paraId="69394D7A" w14:textId="77777777" w:rsidR="004A3AAB" w:rsidRPr="00466E20" w:rsidRDefault="003E69F7" w:rsidP="00DD0018">
      <w:pPr>
        <w:rPr>
          <w:rFonts w:ascii="Century Gothic" w:hAnsi="Century Gothic"/>
          <w:sz w:val="20"/>
          <w:szCs w:val="20"/>
        </w:rPr>
      </w:pPr>
      <w:r w:rsidRPr="00466E20">
        <w:rPr>
          <w:rFonts w:ascii="Century Gothic" w:hAnsi="Century Gothic"/>
          <w:sz w:val="20"/>
          <w:szCs w:val="20"/>
        </w:rPr>
        <w:t xml:space="preserve">SDC, 2023, </w:t>
      </w:r>
      <w:r w:rsidRPr="00466E20">
        <w:rPr>
          <w:rFonts w:ascii="Century Gothic" w:hAnsi="Century Gothic"/>
          <w:i/>
          <w:sz w:val="20"/>
          <w:szCs w:val="20"/>
        </w:rPr>
        <w:t>Terms of Reference for the external review of `Strengthening Parliamentary Democracy and Inclusive Political Dialogue`</w:t>
      </w:r>
      <w:r w:rsidRPr="00466E20">
        <w:rPr>
          <w:rFonts w:ascii="Century Gothic" w:hAnsi="Century Gothic"/>
          <w:sz w:val="20"/>
          <w:szCs w:val="20"/>
        </w:rPr>
        <w:t>.</w:t>
      </w:r>
    </w:p>
    <w:p w14:paraId="565E2D5E" w14:textId="77777777" w:rsidR="00DD0018" w:rsidRPr="00466E20" w:rsidRDefault="00DD0018" w:rsidP="00DD0018">
      <w:pPr>
        <w:rPr>
          <w:rFonts w:ascii="Century Gothic" w:hAnsi="Century Gothic"/>
          <w:sz w:val="10"/>
          <w:szCs w:val="10"/>
        </w:rPr>
      </w:pPr>
    </w:p>
    <w:p w14:paraId="75FF4623" w14:textId="77777777" w:rsidR="004A3AAB" w:rsidRPr="00466E20" w:rsidRDefault="003E69F7" w:rsidP="00AF4DA9">
      <w:pPr>
        <w:rPr>
          <w:rFonts w:ascii="Century Gothic" w:hAnsi="Century Gothic"/>
          <w:sz w:val="20"/>
          <w:szCs w:val="20"/>
        </w:rPr>
      </w:pPr>
      <w:r w:rsidRPr="00466E20">
        <w:rPr>
          <w:rFonts w:ascii="Century Gothic" w:hAnsi="Century Gothic"/>
          <w:sz w:val="20"/>
          <w:szCs w:val="20"/>
        </w:rPr>
        <w:t xml:space="preserve">SDG for All - Secretariat, </w:t>
      </w:r>
      <w:r w:rsidR="00B239C7" w:rsidRPr="00466E20">
        <w:rPr>
          <w:rFonts w:ascii="Century Gothic" w:hAnsi="Century Gothic"/>
          <w:sz w:val="20"/>
          <w:szCs w:val="20"/>
        </w:rPr>
        <w:t xml:space="preserve">2023, </w:t>
      </w:r>
      <w:r w:rsidRPr="00466E20">
        <w:rPr>
          <w:rFonts w:ascii="Century Gothic" w:hAnsi="Century Gothic"/>
          <w:i/>
          <w:sz w:val="20"/>
          <w:szCs w:val="20"/>
        </w:rPr>
        <w:t>Serbia 2030: Many Challenges, Little Time: Is Serbia Set On Its Development Path? The non-state sector report</w:t>
      </w:r>
      <w:r w:rsidRPr="00466E20">
        <w:rPr>
          <w:rFonts w:ascii="Century Gothic" w:hAnsi="Century Gothic"/>
          <w:sz w:val="20"/>
          <w:szCs w:val="20"/>
        </w:rPr>
        <w:t>, November.</w:t>
      </w:r>
    </w:p>
    <w:p w14:paraId="5D32A87F" w14:textId="77777777" w:rsidR="00AF4DA9" w:rsidRPr="00466E20" w:rsidRDefault="00AF4DA9" w:rsidP="00B04126">
      <w:pPr>
        <w:rPr>
          <w:rFonts w:ascii="Century Gothic" w:hAnsi="Century Gothic"/>
          <w:sz w:val="15"/>
          <w:szCs w:val="15"/>
        </w:rPr>
      </w:pPr>
    </w:p>
    <w:sdt>
      <w:sdtPr>
        <w:rPr>
          <w:rFonts w:ascii="Century Gothic" w:hAnsi="Century Gothic"/>
          <w:sz w:val="20"/>
          <w:szCs w:val="20"/>
        </w:rPr>
        <w:tag w:val="goog_rdk_2"/>
        <w:id w:val="-419261854"/>
      </w:sdtPr>
      <w:sdtEndPr/>
      <w:sdtContent>
        <w:p w14:paraId="7B76ECAB" w14:textId="77777777" w:rsidR="004A3AAB" w:rsidRPr="00466E20" w:rsidRDefault="00523019" w:rsidP="00C02EB5">
          <w:pPr>
            <w:spacing w:line="360" w:lineRule="auto"/>
            <w:rPr>
              <w:rFonts w:ascii="Century Gothic" w:hAnsi="Century Gothic"/>
              <w:sz w:val="20"/>
              <w:szCs w:val="20"/>
            </w:rPr>
          </w:pPr>
          <w:sdt>
            <w:sdtPr>
              <w:rPr>
                <w:rFonts w:ascii="Century Gothic" w:hAnsi="Century Gothic"/>
                <w:sz w:val="20"/>
                <w:szCs w:val="20"/>
              </w:rPr>
              <w:tag w:val="goog_rdk_0"/>
              <w:id w:val="-1515908086"/>
            </w:sdtPr>
            <w:sdtEndPr/>
            <w:sdtContent>
              <w:r w:rsidR="003E69F7" w:rsidRPr="00466E20">
                <w:rPr>
                  <w:rFonts w:ascii="Century Gothic" w:hAnsi="Century Gothic"/>
                  <w:sz w:val="20"/>
                  <w:szCs w:val="20"/>
                </w:rPr>
                <w:t>G</w:t>
              </w:r>
            </w:sdtContent>
          </w:sdt>
          <w:sdt>
            <w:sdtPr>
              <w:rPr>
                <w:rFonts w:ascii="Century Gothic" w:hAnsi="Century Gothic"/>
                <w:sz w:val="20"/>
                <w:szCs w:val="20"/>
              </w:rPr>
              <w:tag w:val="goog_rdk_1"/>
              <w:id w:val="180790338"/>
            </w:sdtPr>
            <w:sdtEndPr/>
            <w:sdtContent>
              <w:r w:rsidR="003E69F7" w:rsidRPr="00466E20">
                <w:rPr>
                  <w:rFonts w:ascii="Century Gothic" w:hAnsi="Century Gothic"/>
                  <w:sz w:val="20"/>
                  <w:szCs w:val="20"/>
                </w:rPr>
                <w:t>overnment of Serbia</w:t>
              </w:r>
              <w:r w:rsidR="00B239C7" w:rsidRPr="00466E20">
                <w:rPr>
                  <w:rFonts w:ascii="Century Gothic" w:hAnsi="Century Gothic"/>
                  <w:sz w:val="20"/>
                  <w:szCs w:val="20"/>
                </w:rPr>
                <w:t>,</w:t>
              </w:r>
              <w:r w:rsidR="003E69F7" w:rsidRPr="00466E20">
                <w:rPr>
                  <w:rFonts w:ascii="Century Gothic" w:hAnsi="Century Gothic"/>
                  <w:sz w:val="20"/>
                  <w:szCs w:val="20"/>
                </w:rPr>
                <w:t xml:space="preserve"> 2022, Strategy for Creating an Enabling Environment for Civil Society</w:t>
              </w:r>
              <w:r w:rsidR="00B239C7" w:rsidRPr="00466E20">
                <w:rPr>
                  <w:rFonts w:ascii="Century Gothic" w:hAnsi="Century Gothic"/>
                  <w:sz w:val="20"/>
                  <w:szCs w:val="20"/>
                </w:rPr>
                <w:t>.</w:t>
              </w:r>
            </w:sdtContent>
          </w:sdt>
        </w:p>
      </w:sdtContent>
    </w:sdt>
    <w:sdt>
      <w:sdtPr>
        <w:rPr>
          <w:rFonts w:ascii="Century Gothic" w:hAnsi="Century Gothic"/>
          <w:sz w:val="20"/>
          <w:szCs w:val="20"/>
        </w:rPr>
        <w:tag w:val="goog_rdk_4"/>
        <w:id w:val="-1326518366"/>
      </w:sdtPr>
      <w:sdtEndPr/>
      <w:sdtContent>
        <w:p w14:paraId="1C6268D7" w14:textId="77777777" w:rsidR="004A3AAB" w:rsidRPr="00466E20" w:rsidRDefault="00523019" w:rsidP="00C02EB5">
          <w:pPr>
            <w:spacing w:line="360" w:lineRule="auto"/>
            <w:rPr>
              <w:rFonts w:ascii="Century Gothic" w:hAnsi="Century Gothic"/>
              <w:sz w:val="20"/>
              <w:szCs w:val="20"/>
            </w:rPr>
          </w:pPr>
          <w:sdt>
            <w:sdtPr>
              <w:rPr>
                <w:rFonts w:ascii="Century Gothic" w:hAnsi="Century Gothic"/>
                <w:sz w:val="20"/>
                <w:szCs w:val="20"/>
              </w:rPr>
              <w:tag w:val="goog_rdk_3"/>
              <w:id w:val="322093627"/>
            </w:sdtPr>
            <w:sdtEndPr/>
            <w:sdtContent>
              <w:r w:rsidR="003E69F7" w:rsidRPr="00466E20">
                <w:rPr>
                  <w:rFonts w:ascii="Century Gothic" w:hAnsi="Century Gothic"/>
                  <w:sz w:val="20"/>
                  <w:szCs w:val="20"/>
                </w:rPr>
                <w:t>Government of Serbia</w:t>
              </w:r>
              <w:r w:rsidR="00B239C7" w:rsidRPr="00466E20">
                <w:rPr>
                  <w:rFonts w:ascii="Century Gothic" w:hAnsi="Century Gothic"/>
                  <w:sz w:val="20"/>
                  <w:szCs w:val="20"/>
                </w:rPr>
                <w:t>,</w:t>
              </w:r>
              <w:r w:rsidR="003E69F7" w:rsidRPr="00466E20">
                <w:rPr>
                  <w:rFonts w:ascii="Century Gothic" w:hAnsi="Century Gothic"/>
                  <w:sz w:val="20"/>
                  <w:szCs w:val="20"/>
                </w:rPr>
                <w:t xml:space="preserve"> 2022, Strategy on Gender Equality</w:t>
              </w:r>
              <w:r w:rsidR="00B239C7" w:rsidRPr="00466E20">
                <w:rPr>
                  <w:rFonts w:ascii="Century Gothic" w:hAnsi="Century Gothic"/>
                  <w:sz w:val="20"/>
                  <w:szCs w:val="20"/>
                </w:rPr>
                <w:t>.</w:t>
              </w:r>
            </w:sdtContent>
          </w:sdt>
        </w:p>
      </w:sdtContent>
    </w:sdt>
    <w:p w14:paraId="065CB861" w14:textId="77777777" w:rsidR="004A3AAB" w:rsidRPr="00466E20" w:rsidRDefault="003E69F7" w:rsidP="00AF4DA9">
      <w:pPr>
        <w:rPr>
          <w:rFonts w:ascii="Century Gothic" w:hAnsi="Century Gothic"/>
          <w:sz w:val="20"/>
          <w:szCs w:val="20"/>
        </w:rPr>
      </w:pPr>
      <w:r w:rsidRPr="00466E20">
        <w:rPr>
          <w:rFonts w:ascii="Century Gothic" w:hAnsi="Century Gothic"/>
          <w:sz w:val="20"/>
          <w:szCs w:val="20"/>
        </w:rPr>
        <w:t xml:space="preserve">UNDP, 2023, </w:t>
      </w:r>
      <w:r w:rsidRPr="00466E20">
        <w:rPr>
          <w:rFonts w:ascii="Century Gothic" w:hAnsi="Century Gothic"/>
          <w:i/>
          <w:sz w:val="20"/>
          <w:szCs w:val="20"/>
        </w:rPr>
        <w:t>Developing and implementing the e-</w:t>
      </w:r>
      <w:r w:rsidR="00617D10" w:rsidRPr="00466E20">
        <w:rPr>
          <w:rFonts w:ascii="Century Gothic" w:hAnsi="Century Gothic"/>
          <w:i/>
          <w:sz w:val="20"/>
          <w:szCs w:val="20"/>
        </w:rPr>
        <w:t>Parliament</w:t>
      </w:r>
      <w:r w:rsidR="008A27FF" w:rsidRPr="00466E20">
        <w:rPr>
          <w:rFonts w:ascii="Century Gothic" w:hAnsi="Century Gothic"/>
          <w:i/>
          <w:sz w:val="20"/>
          <w:szCs w:val="20"/>
        </w:rPr>
        <w:t xml:space="preserve"> </w:t>
      </w:r>
      <w:r w:rsidRPr="00466E20">
        <w:rPr>
          <w:rFonts w:ascii="Century Gothic" w:hAnsi="Century Gothic"/>
          <w:i/>
          <w:sz w:val="20"/>
          <w:szCs w:val="20"/>
        </w:rPr>
        <w:t>software solution: Lessons Learned</w:t>
      </w:r>
      <w:r w:rsidRPr="00466E20">
        <w:rPr>
          <w:rFonts w:ascii="Century Gothic" w:hAnsi="Century Gothic"/>
          <w:sz w:val="20"/>
          <w:szCs w:val="20"/>
        </w:rPr>
        <w:t>, Strengthening Parliamentary Democracy and Inclusive Political Dialogue, 3</w:t>
      </w:r>
      <w:r w:rsidRPr="00466E20">
        <w:rPr>
          <w:rFonts w:ascii="Century Gothic" w:hAnsi="Century Gothic"/>
          <w:sz w:val="20"/>
          <w:szCs w:val="20"/>
          <w:vertAlign w:val="superscript"/>
        </w:rPr>
        <w:t>rd</w:t>
      </w:r>
      <w:r w:rsidRPr="00466E20">
        <w:rPr>
          <w:rFonts w:ascii="Century Gothic" w:hAnsi="Century Gothic"/>
          <w:sz w:val="20"/>
          <w:szCs w:val="20"/>
        </w:rPr>
        <w:t xml:space="preserve"> Project phase.</w:t>
      </w:r>
    </w:p>
    <w:p w14:paraId="2E1A2486" w14:textId="77777777" w:rsidR="00AF4DA9" w:rsidRPr="00466E20" w:rsidRDefault="00AF4DA9" w:rsidP="00B04126">
      <w:pPr>
        <w:rPr>
          <w:rFonts w:ascii="Century Gothic" w:hAnsi="Century Gothic"/>
          <w:sz w:val="15"/>
          <w:szCs w:val="15"/>
        </w:rPr>
      </w:pPr>
    </w:p>
    <w:p w14:paraId="3BF806DD" w14:textId="77777777" w:rsidR="004A3AAB" w:rsidRPr="00466E20" w:rsidRDefault="00523019" w:rsidP="00C02EB5">
      <w:pPr>
        <w:spacing w:line="360" w:lineRule="auto"/>
        <w:rPr>
          <w:rFonts w:ascii="Century Gothic" w:hAnsi="Century Gothic"/>
          <w:sz w:val="20"/>
          <w:szCs w:val="20"/>
        </w:rPr>
      </w:pPr>
      <w:hyperlink r:id="rId25" w:history="1">
        <w:r w:rsidR="003E69F7" w:rsidRPr="00466E20">
          <w:rPr>
            <w:rStyle w:val="Hyperlink"/>
            <w:rFonts w:ascii="Century Gothic" w:hAnsi="Century Gothic"/>
            <w:sz w:val="20"/>
            <w:szCs w:val="20"/>
          </w:rPr>
          <w:t xml:space="preserve">UNDESA, 2023, </w:t>
        </w:r>
        <w:r w:rsidR="003E69F7" w:rsidRPr="00466E20">
          <w:rPr>
            <w:rStyle w:val="Hyperlink"/>
            <w:rFonts w:ascii="Century Gothic" w:hAnsi="Century Gothic"/>
            <w:i/>
            <w:iCs/>
            <w:sz w:val="20"/>
            <w:szCs w:val="20"/>
          </w:rPr>
          <w:t>UN E-Government Development Index</w:t>
        </w:r>
        <w:r w:rsidR="00B239C7" w:rsidRPr="00466E20">
          <w:rPr>
            <w:rStyle w:val="Hyperlink"/>
            <w:rFonts w:ascii="Century Gothic" w:hAnsi="Century Gothic"/>
            <w:i/>
            <w:iCs/>
            <w:sz w:val="20"/>
            <w:szCs w:val="20"/>
          </w:rPr>
          <w:t>.</w:t>
        </w:r>
      </w:hyperlink>
      <w:r w:rsidR="003E69F7" w:rsidRPr="00466E20">
        <w:rPr>
          <w:rFonts w:ascii="Century Gothic" w:hAnsi="Century Gothic"/>
          <w:sz w:val="20"/>
          <w:szCs w:val="20"/>
        </w:rPr>
        <w:t xml:space="preserve"> </w:t>
      </w:r>
      <w:r w:rsidR="00B239C7" w:rsidRPr="00466E20">
        <w:rPr>
          <w:rFonts w:ascii="Century Gothic" w:hAnsi="Century Gothic"/>
          <w:sz w:val="20"/>
          <w:szCs w:val="20"/>
        </w:rPr>
        <w:t>Last accessed 20/11/2023.</w:t>
      </w:r>
    </w:p>
    <w:p w14:paraId="352C327D" w14:textId="77777777" w:rsidR="004A3AAB" w:rsidRPr="00466E20" w:rsidRDefault="00523019">
      <w:pPr>
        <w:rPr>
          <w:rFonts w:ascii="Century Gothic" w:hAnsi="Century Gothic"/>
          <w:sz w:val="20"/>
          <w:szCs w:val="20"/>
        </w:rPr>
      </w:pPr>
      <w:hyperlink r:id="rId26" w:history="1">
        <w:r w:rsidR="003E69F7" w:rsidRPr="00466E20">
          <w:rPr>
            <w:rStyle w:val="Hyperlink"/>
            <w:rFonts w:ascii="Century Gothic" w:hAnsi="Century Gothic"/>
            <w:sz w:val="20"/>
            <w:szCs w:val="20"/>
          </w:rPr>
          <w:t xml:space="preserve">World Bank. </w:t>
        </w:r>
        <w:r w:rsidR="003E69F7" w:rsidRPr="00466E20">
          <w:rPr>
            <w:rStyle w:val="Hyperlink"/>
            <w:rFonts w:ascii="Century Gothic" w:hAnsi="Century Gothic"/>
            <w:i/>
            <w:iCs/>
            <w:sz w:val="20"/>
            <w:szCs w:val="20"/>
          </w:rPr>
          <w:t>World Governance Indicators</w:t>
        </w:r>
        <w:r w:rsidR="00B239C7" w:rsidRPr="00466E20">
          <w:rPr>
            <w:rStyle w:val="Hyperlink"/>
            <w:rFonts w:ascii="Century Gothic" w:hAnsi="Century Gothic"/>
            <w:sz w:val="20"/>
            <w:szCs w:val="20"/>
          </w:rPr>
          <w:t>.</w:t>
        </w:r>
      </w:hyperlink>
      <w:r w:rsidR="00B239C7" w:rsidRPr="00466E20">
        <w:rPr>
          <w:rFonts w:ascii="Century Gothic" w:hAnsi="Century Gothic"/>
          <w:sz w:val="20"/>
          <w:szCs w:val="20"/>
        </w:rPr>
        <w:t xml:space="preserve"> Last accessed 20/11/2023.</w:t>
      </w:r>
    </w:p>
    <w:tbl>
      <w:tblPr>
        <w:tblStyle w:val="2"/>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4A3AAB" w:rsidRPr="00466E20" w14:paraId="35581DDA" w14:textId="77777777">
        <w:trPr>
          <w:trHeight w:val="15300"/>
        </w:trPr>
        <w:tc>
          <w:tcPr>
            <w:tcW w:w="9025" w:type="dxa"/>
            <w:tcBorders>
              <w:top w:val="nil"/>
              <w:left w:val="nil"/>
              <w:bottom w:val="nil"/>
              <w:right w:val="nil"/>
            </w:tcBorders>
            <w:tcMar>
              <w:top w:w="0" w:type="dxa"/>
              <w:left w:w="0" w:type="dxa"/>
              <w:bottom w:w="0" w:type="dxa"/>
              <w:right w:w="0" w:type="dxa"/>
            </w:tcMar>
          </w:tcPr>
          <w:p w14:paraId="7B99B5F4" w14:textId="77777777" w:rsidR="004A3AAB" w:rsidRPr="00466E20" w:rsidRDefault="00254ACE" w:rsidP="00254ACE">
            <w:pPr>
              <w:pBdr>
                <w:bottom w:val="single" w:sz="4" w:space="1" w:color="auto"/>
              </w:pBdr>
              <w:spacing w:line="351" w:lineRule="auto"/>
              <w:ind w:left="40"/>
              <w:jc w:val="both"/>
              <w:rPr>
                <w:rFonts w:ascii="Century Gothic" w:eastAsia="Arial" w:hAnsi="Century Gothic" w:cs="Arial"/>
                <w:b/>
                <w:bCs/>
                <w:i/>
                <w:color w:val="000066"/>
              </w:rPr>
            </w:pPr>
            <w:bookmarkStart w:id="0" w:name="_heading=h.1buj8c9s410z" w:colFirst="0" w:colLast="0"/>
            <w:bookmarkEnd w:id="0"/>
            <w:r w:rsidRPr="00466E20">
              <w:rPr>
                <w:rFonts w:ascii="Century Gothic" w:eastAsia="Arial" w:hAnsi="Century Gothic" w:cs="Arial"/>
                <w:b/>
                <w:bCs/>
                <w:color w:val="000066"/>
              </w:rPr>
              <w:t>ANNEX 1.</w:t>
            </w:r>
            <w:r w:rsidR="006E4AE4" w:rsidRPr="00466E20">
              <w:rPr>
                <w:rFonts w:ascii="Century Gothic" w:eastAsia="Arial" w:hAnsi="Century Gothic" w:cs="Arial"/>
                <w:b/>
                <w:bCs/>
                <w:color w:val="0000FF"/>
              </w:rPr>
              <w:t xml:space="preserve"> </w:t>
            </w:r>
            <w:r w:rsidRPr="00466E20">
              <w:rPr>
                <w:rFonts w:ascii="Century Gothic" w:eastAsia="Arial" w:hAnsi="Century Gothic" w:cs="Arial"/>
                <w:b/>
                <w:bCs/>
                <w:iCs/>
                <w:color w:val="000066"/>
              </w:rPr>
              <w:t>LIST OF</w:t>
            </w:r>
            <w:r w:rsidR="00F10171" w:rsidRPr="00466E20">
              <w:rPr>
                <w:rFonts w:ascii="Century Gothic" w:eastAsia="Arial" w:hAnsi="Century Gothic" w:cs="Arial"/>
                <w:b/>
                <w:bCs/>
                <w:iCs/>
                <w:color w:val="000066"/>
              </w:rPr>
              <w:t xml:space="preserve"> </w:t>
            </w:r>
            <w:proofErr w:type="gramStart"/>
            <w:r w:rsidR="00F10171" w:rsidRPr="00466E20">
              <w:rPr>
                <w:rFonts w:ascii="Century Gothic" w:eastAsia="Arial" w:hAnsi="Century Gothic" w:cs="Arial"/>
                <w:b/>
                <w:bCs/>
                <w:iCs/>
                <w:color w:val="000066"/>
              </w:rPr>
              <w:t xml:space="preserve">CONDUCTED </w:t>
            </w:r>
            <w:r w:rsidRPr="00466E20">
              <w:rPr>
                <w:rFonts w:ascii="Century Gothic" w:eastAsia="Arial" w:hAnsi="Century Gothic" w:cs="Arial"/>
                <w:b/>
                <w:bCs/>
                <w:iCs/>
                <w:color w:val="000066"/>
              </w:rPr>
              <w:t xml:space="preserve"> </w:t>
            </w:r>
            <w:r w:rsidR="00F10171" w:rsidRPr="00466E20">
              <w:rPr>
                <w:rFonts w:ascii="Century Gothic" w:eastAsia="Arial" w:hAnsi="Century Gothic" w:cs="Arial"/>
                <w:b/>
                <w:bCs/>
                <w:iCs/>
                <w:color w:val="000066"/>
              </w:rPr>
              <w:t>INTERVIEWS</w:t>
            </w:r>
            <w:proofErr w:type="gramEnd"/>
            <w:r w:rsidR="00F10171" w:rsidRPr="00466E20">
              <w:rPr>
                <w:rFonts w:ascii="Century Gothic" w:eastAsia="Arial" w:hAnsi="Century Gothic" w:cs="Arial"/>
                <w:b/>
                <w:bCs/>
                <w:i/>
                <w:color w:val="000066"/>
              </w:rPr>
              <w:t xml:space="preserve"> </w:t>
            </w:r>
          </w:p>
          <w:p w14:paraId="52E65BF5" w14:textId="77777777" w:rsidR="00254ACE" w:rsidRPr="00466E20" w:rsidRDefault="00254ACE" w:rsidP="00254ACE">
            <w:pPr>
              <w:spacing w:line="351" w:lineRule="auto"/>
              <w:ind w:left="40"/>
              <w:jc w:val="both"/>
              <w:rPr>
                <w:rFonts w:ascii="Century Gothic" w:eastAsia="Arial" w:hAnsi="Century Gothic" w:cs="Arial"/>
                <w:b/>
                <w:bCs/>
                <w:color w:val="0000FF"/>
                <w:sz w:val="20"/>
                <w:szCs w:val="20"/>
                <w:u w:val="single"/>
              </w:rPr>
            </w:pPr>
          </w:p>
          <w:p w14:paraId="6A62ABD4" w14:textId="77777777" w:rsidR="00254ACE" w:rsidRPr="00466E20" w:rsidRDefault="00254ACE" w:rsidP="003743B3">
            <w:pPr>
              <w:spacing w:line="351" w:lineRule="auto"/>
              <w:jc w:val="both"/>
              <w:rPr>
                <w:rFonts w:ascii="Century Gothic" w:eastAsia="Arial" w:hAnsi="Century Gothic" w:cs="Arial"/>
                <w:b/>
                <w:bCs/>
                <w:color w:val="0000FF"/>
                <w:sz w:val="20"/>
                <w:szCs w:val="20"/>
                <w:u w:val="single"/>
              </w:rPr>
            </w:pPr>
          </w:p>
          <w:tbl>
            <w:tblPr>
              <w:tblStyle w:val="1"/>
              <w:tblW w:w="8923" w:type="dxa"/>
              <w:tblBorders>
                <w:top w:val="nil"/>
                <w:left w:val="nil"/>
                <w:bottom w:val="nil"/>
                <w:right w:val="nil"/>
                <w:insideH w:val="nil"/>
                <w:insideV w:val="nil"/>
              </w:tblBorders>
              <w:tblLayout w:type="fixed"/>
              <w:tblLook w:val="0600" w:firstRow="0" w:lastRow="0" w:firstColumn="0" w:lastColumn="0" w:noHBand="1" w:noVBand="1"/>
            </w:tblPr>
            <w:tblGrid>
              <w:gridCol w:w="2115"/>
              <w:gridCol w:w="2980"/>
              <w:gridCol w:w="1418"/>
              <w:gridCol w:w="1134"/>
              <w:gridCol w:w="1276"/>
            </w:tblGrid>
            <w:tr w:rsidR="004A3AAB" w:rsidRPr="00466E20" w14:paraId="49843D34" w14:textId="77777777" w:rsidTr="00D528A5">
              <w:trPr>
                <w:trHeight w:val="420"/>
              </w:trPr>
              <w:tc>
                <w:tcPr>
                  <w:tcW w:w="2115" w:type="dxa"/>
                  <w:tcBorders>
                    <w:top w:val="single" w:sz="6" w:space="0" w:color="F7CAAC"/>
                    <w:left w:val="single" w:sz="6" w:space="0" w:color="F7CAAC"/>
                    <w:bottom w:val="single" w:sz="12" w:space="0" w:color="F4B083"/>
                    <w:right w:val="single" w:sz="6" w:space="0" w:color="F7CAAC"/>
                  </w:tcBorders>
                  <w:shd w:val="clear" w:color="auto" w:fill="auto"/>
                  <w:tcMar>
                    <w:top w:w="0" w:type="dxa"/>
                    <w:left w:w="100" w:type="dxa"/>
                    <w:bottom w:w="0" w:type="dxa"/>
                    <w:right w:w="100" w:type="dxa"/>
                  </w:tcMar>
                </w:tcPr>
                <w:p w14:paraId="6666DE72"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Interlocutor</w:t>
                  </w:r>
                </w:p>
              </w:tc>
              <w:tc>
                <w:tcPr>
                  <w:tcW w:w="2980" w:type="dxa"/>
                  <w:tcBorders>
                    <w:top w:val="single" w:sz="6" w:space="0" w:color="F7CAAC"/>
                    <w:left w:val="nil"/>
                    <w:bottom w:val="single" w:sz="12" w:space="0" w:color="F4B083"/>
                    <w:right w:val="single" w:sz="6" w:space="0" w:color="F7CAAC"/>
                  </w:tcBorders>
                  <w:shd w:val="clear" w:color="auto" w:fill="auto"/>
                  <w:tcMar>
                    <w:top w:w="0" w:type="dxa"/>
                    <w:left w:w="100" w:type="dxa"/>
                    <w:bottom w:w="0" w:type="dxa"/>
                    <w:right w:w="100" w:type="dxa"/>
                  </w:tcMar>
                </w:tcPr>
                <w:p w14:paraId="1370B3FA"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Organisation/contact</w:t>
                  </w:r>
                </w:p>
              </w:tc>
              <w:tc>
                <w:tcPr>
                  <w:tcW w:w="1418" w:type="dxa"/>
                  <w:tcBorders>
                    <w:top w:val="single" w:sz="6" w:space="0" w:color="F7CAAC"/>
                    <w:left w:val="nil"/>
                    <w:bottom w:val="single" w:sz="12" w:space="0" w:color="F4B083"/>
                    <w:right w:val="single" w:sz="6" w:space="0" w:color="F7CAAC"/>
                  </w:tcBorders>
                  <w:shd w:val="clear" w:color="auto" w:fill="auto"/>
                  <w:tcMar>
                    <w:top w:w="0" w:type="dxa"/>
                    <w:left w:w="100" w:type="dxa"/>
                    <w:bottom w:w="0" w:type="dxa"/>
                    <w:right w:w="100" w:type="dxa"/>
                  </w:tcMar>
                </w:tcPr>
                <w:p w14:paraId="65B53B42"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Relation to project</w:t>
                  </w:r>
                </w:p>
              </w:tc>
              <w:tc>
                <w:tcPr>
                  <w:tcW w:w="1134" w:type="dxa"/>
                  <w:tcBorders>
                    <w:top w:val="single" w:sz="6" w:space="0" w:color="F7CAAC"/>
                    <w:left w:val="nil"/>
                    <w:bottom w:val="single" w:sz="12" w:space="0" w:color="F4B083"/>
                    <w:right w:val="single" w:sz="6" w:space="0" w:color="F7CAAC"/>
                  </w:tcBorders>
                  <w:shd w:val="clear" w:color="auto" w:fill="auto"/>
                  <w:tcMar>
                    <w:top w:w="0" w:type="dxa"/>
                    <w:left w:w="100" w:type="dxa"/>
                    <w:bottom w:w="0" w:type="dxa"/>
                    <w:right w:w="100" w:type="dxa"/>
                  </w:tcMar>
                </w:tcPr>
                <w:p w14:paraId="74AF5114"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Method</w:t>
                  </w:r>
                </w:p>
              </w:tc>
              <w:tc>
                <w:tcPr>
                  <w:tcW w:w="1276" w:type="dxa"/>
                  <w:tcBorders>
                    <w:top w:val="single" w:sz="6" w:space="0" w:color="F7CAAC"/>
                    <w:left w:val="nil"/>
                    <w:bottom w:val="single" w:sz="12" w:space="0" w:color="F4B083"/>
                    <w:right w:val="single" w:sz="6" w:space="0" w:color="F7CAAC"/>
                  </w:tcBorders>
                  <w:shd w:val="clear" w:color="auto" w:fill="auto"/>
                  <w:tcMar>
                    <w:top w:w="0" w:type="dxa"/>
                    <w:left w:w="100" w:type="dxa"/>
                    <w:bottom w:w="0" w:type="dxa"/>
                    <w:right w:w="100" w:type="dxa"/>
                  </w:tcMar>
                </w:tcPr>
                <w:p w14:paraId="04C66102"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Date</w:t>
                  </w:r>
                </w:p>
              </w:tc>
            </w:tr>
            <w:tr w:rsidR="004A3AAB" w:rsidRPr="00466E20" w14:paraId="0AC7929B" w14:textId="77777777" w:rsidTr="00D528A5">
              <w:trPr>
                <w:trHeight w:val="630"/>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712CC58F"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1.</w:t>
                  </w:r>
                  <w:r w:rsidRPr="00466E20">
                    <w:rPr>
                      <w:rFonts w:ascii="Century Gothic" w:eastAsia="Times New Roman" w:hAnsi="Century Gothic" w:cstheme="minorHAnsi"/>
                      <w:color w:val="595959" w:themeColor="text1" w:themeTint="A6"/>
                      <w:sz w:val="19"/>
                      <w:szCs w:val="19"/>
                    </w:rPr>
                    <w:t xml:space="preserve">  </w:t>
                  </w:r>
                  <w:r w:rsidRPr="00466E20">
                    <w:rPr>
                      <w:rFonts w:ascii="Century Gothic" w:eastAsia="Times New Roman" w:hAnsi="Century Gothic" w:cstheme="minorHAnsi"/>
                      <w:color w:val="595959" w:themeColor="text1" w:themeTint="A6"/>
                      <w:sz w:val="19"/>
                      <w:szCs w:val="19"/>
                    </w:rPr>
                    <w:tab/>
                  </w:r>
                  <w:r w:rsidRPr="00466E20">
                    <w:rPr>
                      <w:rFonts w:ascii="Century Gothic" w:eastAsia="Arial" w:hAnsi="Century Gothic" w:cstheme="minorHAnsi"/>
                      <w:color w:val="595959" w:themeColor="text1" w:themeTint="A6"/>
                      <w:sz w:val="19"/>
                      <w:szCs w:val="19"/>
                    </w:rPr>
                    <w:t>Sanda Babic</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DA3FEB3"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 xml:space="preserve">EU Delegation in Serbia, Political Officer </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76F0DB0"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EU / donor</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A6D1205"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45593809" w14:textId="77777777" w:rsidR="004A3AAB" w:rsidRPr="00466E20" w:rsidRDefault="003E69F7">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23</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03FD6D6E" w14:textId="77777777" w:rsidTr="00D528A5">
              <w:trPr>
                <w:trHeight w:val="322"/>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254FF5EA"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2.</w:t>
                  </w:r>
                  <w:r w:rsidRPr="00466E20">
                    <w:rPr>
                      <w:rFonts w:ascii="Century Gothic" w:eastAsia="Times New Roman" w:hAnsi="Century Gothic" w:cstheme="minorHAnsi"/>
                      <w:color w:val="595959" w:themeColor="text1" w:themeTint="A6"/>
                      <w:sz w:val="19"/>
                      <w:szCs w:val="19"/>
                    </w:rPr>
                    <w:t xml:space="preserve">  </w:t>
                  </w:r>
                  <w:r w:rsidRPr="00466E20">
                    <w:rPr>
                      <w:rFonts w:ascii="Century Gothic" w:eastAsia="Times New Roman" w:hAnsi="Century Gothic" w:cstheme="minorHAnsi"/>
                      <w:color w:val="595959" w:themeColor="text1" w:themeTint="A6"/>
                      <w:sz w:val="19"/>
                      <w:szCs w:val="19"/>
                    </w:rPr>
                    <w:tab/>
                  </w:r>
                  <w:r w:rsidRPr="00466E20">
                    <w:rPr>
                      <w:rFonts w:ascii="Century Gothic" w:eastAsia="Arial" w:hAnsi="Century Gothic" w:cstheme="minorHAnsi"/>
                      <w:color w:val="595959" w:themeColor="text1" w:themeTint="A6"/>
                      <w:sz w:val="19"/>
                      <w:szCs w:val="19"/>
                    </w:rPr>
                    <w:t>Boban Džunić</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0799CEEE" w14:textId="77777777" w:rsidR="004A3AAB" w:rsidRPr="00466E20" w:rsidRDefault="003E69F7">
                  <w:pPr>
                    <w:pStyle w:val="Heading3"/>
                    <w:keepNext w:val="0"/>
                    <w:keepLines w:val="0"/>
                    <w:shd w:val="clear" w:color="auto" w:fill="FFFFFF"/>
                    <w:spacing w:before="40" w:after="0"/>
                    <w:ind w:left="40"/>
                    <w:rPr>
                      <w:rFonts w:ascii="Century Gothic" w:eastAsia="Arial" w:hAnsi="Century Gothic" w:cstheme="minorHAnsi"/>
                      <w:b w:val="0"/>
                      <w:color w:val="595959" w:themeColor="text1" w:themeTint="A6"/>
                      <w:sz w:val="20"/>
                      <w:szCs w:val="20"/>
                    </w:rPr>
                  </w:pPr>
                  <w:bookmarkStart w:id="1" w:name="_heading=h.opvyzfotg8kz" w:colFirst="0" w:colLast="0"/>
                  <w:bookmarkEnd w:id="1"/>
                  <w:r w:rsidRPr="00466E20">
                    <w:rPr>
                      <w:rFonts w:ascii="Century Gothic" w:eastAsia="Arial" w:hAnsi="Century Gothic" w:cstheme="minorHAnsi"/>
                      <w:b w:val="0"/>
                      <w:color w:val="595959" w:themeColor="text1" w:themeTint="A6"/>
                      <w:sz w:val="20"/>
                      <w:szCs w:val="20"/>
                    </w:rPr>
                    <w:t>President of the City Assembly of Nis,</w:t>
                  </w:r>
                  <w:r w:rsidRPr="00466E20">
                    <w:rPr>
                      <w:rFonts w:ascii="Century Gothic" w:eastAsia="Arial" w:hAnsi="Century Gothic" w:cstheme="minorHAnsi"/>
                      <w:color w:val="595959" w:themeColor="text1" w:themeTint="A6"/>
                      <w:sz w:val="20"/>
                      <w:szCs w:val="20"/>
                    </w:rPr>
                    <w:t xml:space="preserve"> </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32A4276D"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Beneficiary</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E894575"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33A7092" w14:textId="77777777" w:rsidR="004A3AAB" w:rsidRPr="00466E20" w:rsidRDefault="00D528A5">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 xml:space="preserve">24/10/ </w:t>
                  </w:r>
                  <w:r w:rsidR="003E69F7" w:rsidRPr="00466E20">
                    <w:rPr>
                      <w:rFonts w:ascii="Century Gothic" w:eastAsia="Arial" w:hAnsi="Century Gothic" w:cstheme="minorHAnsi"/>
                      <w:color w:val="44546A"/>
                      <w:sz w:val="18"/>
                      <w:szCs w:val="18"/>
                    </w:rPr>
                    <w:t>2023</w:t>
                  </w:r>
                </w:p>
              </w:tc>
            </w:tr>
            <w:tr w:rsidR="004A3AAB" w:rsidRPr="00466E20" w14:paraId="2212AD58" w14:textId="77777777" w:rsidTr="00D528A5">
              <w:trPr>
                <w:trHeight w:val="283"/>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2C5BC704"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3.</w:t>
                  </w:r>
                  <w:r w:rsidRPr="00466E20">
                    <w:rPr>
                      <w:rFonts w:ascii="Century Gothic" w:eastAsia="Times New Roman" w:hAnsi="Century Gothic" w:cstheme="minorHAnsi"/>
                      <w:color w:val="595959" w:themeColor="text1" w:themeTint="A6"/>
                      <w:sz w:val="19"/>
                      <w:szCs w:val="19"/>
                    </w:rPr>
                    <w:t xml:space="preserve">  </w:t>
                  </w:r>
                  <w:r w:rsidRPr="00466E20">
                    <w:rPr>
                      <w:rFonts w:ascii="Century Gothic" w:eastAsia="Times New Roman" w:hAnsi="Century Gothic" w:cstheme="minorHAnsi"/>
                      <w:color w:val="595959" w:themeColor="text1" w:themeTint="A6"/>
                      <w:sz w:val="19"/>
                      <w:szCs w:val="19"/>
                    </w:rPr>
                    <w:tab/>
                  </w:r>
                  <w:r w:rsidRPr="00466E20">
                    <w:rPr>
                      <w:rFonts w:ascii="Century Gothic" w:eastAsia="Arial" w:hAnsi="Century Gothic" w:cstheme="minorHAnsi"/>
                      <w:color w:val="595959" w:themeColor="text1" w:themeTint="A6"/>
                      <w:sz w:val="19"/>
                      <w:szCs w:val="19"/>
                    </w:rPr>
                    <w:t>Zoran Vukašinović</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7EEA4D1"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Secretary</w:t>
                  </w:r>
                  <w:r w:rsidR="00D528A5" w:rsidRPr="00466E20">
                    <w:rPr>
                      <w:rFonts w:ascii="Century Gothic" w:eastAsia="Arial" w:hAnsi="Century Gothic" w:cstheme="minorHAnsi"/>
                      <w:color w:val="595959" w:themeColor="text1" w:themeTint="A6"/>
                      <w:sz w:val="20"/>
                      <w:szCs w:val="20"/>
                    </w:rPr>
                    <w:t xml:space="preserve">, </w:t>
                  </w:r>
                  <w:r w:rsidRPr="00466E20">
                    <w:rPr>
                      <w:rFonts w:ascii="Century Gothic" w:eastAsia="Arial" w:hAnsi="Century Gothic" w:cstheme="minorHAnsi"/>
                      <w:color w:val="595959" w:themeColor="text1" w:themeTint="A6"/>
                      <w:sz w:val="20"/>
                      <w:szCs w:val="20"/>
                    </w:rPr>
                    <w:t>City Assembly of Leskovac</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935C0E3"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Beneficiary</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1E35B1F0"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0CF80634" w14:textId="77777777" w:rsidR="004A3AAB" w:rsidRPr="00466E20" w:rsidRDefault="003E69F7">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24</w:t>
                  </w:r>
                  <w:r w:rsidR="00D528A5" w:rsidRPr="00466E20">
                    <w:rPr>
                      <w:rFonts w:ascii="Century Gothic" w:eastAsia="Arial" w:hAnsi="Century Gothic" w:cstheme="minorHAnsi"/>
                      <w:color w:val="44546A"/>
                      <w:sz w:val="18"/>
                      <w:szCs w:val="18"/>
                    </w:rPr>
                    <w:t>/10/</w:t>
                  </w:r>
                  <w:r w:rsidRPr="00466E20">
                    <w:rPr>
                      <w:rFonts w:ascii="Century Gothic" w:eastAsia="Arial" w:hAnsi="Century Gothic" w:cstheme="minorHAnsi"/>
                      <w:color w:val="44546A"/>
                      <w:sz w:val="18"/>
                      <w:szCs w:val="18"/>
                    </w:rPr>
                    <w:t xml:space="preserve"> 2023</w:t>
                  </w:r>
                </w:p>
              </w:tc>
            </w:tr>
            <w:tr w:rsidR="004A3AAB" w:rsidRPr="00466E20" w14:paraId="6095FF6E" w14:textId="77777777" w:rsidTr="00D528A5">
              <w:trPr>
                <w:trHeight w:val="609"/>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4190C224"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4.</w:t>
                  </w:r>
                  <w:r w:rsidRPr="00466E20">
                    <w:rPr>
                      <w:rFonts w:ascii="Century Gothic" w:eastAsia="Times New Roman" w:hAnsi="Century Gothic" w:cstheme="minorHAnsi"/>
                      <w:color w:val="595959" w:themeColor="text1" w:themeTint="A6"/>
                      <w:sz w:val="19"/>
                      <w:szCs w:val="19"/>
                    </w:rPr>
                    <w:t xml:space="preserve">  </w:t>
                  </w:r>
                  <w:r w:rsidRPr="00466E20">
                    <w:rPr>
                      <w:rFonts w:ascii="Century Gothic" w:eastAsia="Times New Roman" w:hAnsi="Century Gothic" w:cstheme="minorHAnsi"/>
                      <w:color w:val="595959" w:themeColor="text1" w:themeTint="A6"/>
                      <w:sz w:val="19"/>
                      <w:szCs w:val="19"/>
                    </w:rPr>
                    <w:tab/>
                  </w:r>
                  <w:r w:rsidRPr="00466E20">
                    <w:rPr>
                      <w:rFonts w:ascii="Century Gothic" w:eastAsia="Arial" w:hAnsi="Century Gothic" w:cstheme="minorHAnsi"/>
                      <w:color w:val="595959" w:themeColor="text1" w:themeTint="A6"/>
                      <w:sz w:val="19"/>
                      <w:szCs w:val="19"/>
                    </w:rPr>
                    <w:t>Sandra Stojković</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6974A941" w14:textId="77777777" w:rsidR="004A3AAB" w:rsidRPr="00466E20" w:rsidRDefault="003E69F7" w:rsidP="00D528A5">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Secretary General, Assembly of The Autonomous Province of Vojvodina</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3B8E1C13"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Beneficiary</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5D7C93C"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24FF5D0" w14:textId="77777777" w:rsidR="004A3AAB" w:rsidRPr="00466E20" w:rsidRDefault="003E69F7">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25</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30A689F1" w14:textId="77777777" w:rsidTr="00D528A5">
              <w:trPr>
                <w:trHeight w:val="368"/>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75751B1D"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5.</w:t>
                  </w:r>
                  <w:r w:rsidRPr="00466E20">
                    <w:rPr>
                      <w:rFonts w:ascii="Century Gothic" w:eastAsia="Times New Roman" w:hAnsi="Century Gothic" w:cstheme="minorHAnsi"/>
                      <w:color w:val="595959" w:themeColor="text1" w:themeTint="A6"/>
                      <w:sz w:val="19"/>
                      <w:szCs w:val="19"/>
                    </w:rPr>
                    <w:t xml:space="preserve">  </w:t>
                  </w:r>
                  <w:r w:rsidRPr="00466E20">
                    <w:rPr>
                      <w:rFonts w:ascii="Century Gothic" w:eastAsia="Times New Roman" w:hAnsi="Century Gothic" w:cstheme="minorHAnsi"/>
                      <w:color w:val="595959" w:themeColor="text1" w:themeTint="A6"/>
                      <w:sz w:val="19"/>
                      <w:szCs w:val="19"/>
                    </w:rPr>
                    <w:tab/>
                  </w:r>
                  <w:r w:rsidRPr="00466E20">
                    <w:rPr>
                      <w:rFonts w:ascii="Century Gothic" w:eastAsia="Arial" w:hAnsi="Century Gothic" w:cstheme="minorHAnsi"/>
                      <w:color w:val="595959" w:themeColor="text1" w:themeTint="A6"/>
                      <w:sz w:val="19"/>
                      <w:szCs w:val="19"/>
                    </w:rPr>
                    <w:t>Marko Radin</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289E26EA"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Secretary of the Assembly City Assembly of Novi Sad</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647B0C1"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Beneficiary</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1754BC79"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28CF3810" w14:textId="77777777" w:rsidR="004A3AAB" w:rsidRPr="00466E20" w:rsidRDefault="003E69F7">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25</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0F4C7364" w14:textId="77777777" w:rsidTr="00D528A5">
              <w:trPr>
                <w:trHeight w:val="705"/>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0006AB03"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6.</w:t>
                  </w:r>
                  <w:r w:rsidRPr="00466E20">
                    <w:rPr>
                      <w:rFonts w:ascii="Century Gothic" w:eastAsia="Times New Roman" w:hAnsi="Century Gothic" w:cstheme="minorHAnsi"/>
                      <w:color w:val="595959" w:themeColor="text1" w:themeTint="A6"/>
                      <w:sz w:val="19"/>
                      <w:szCs w:val="19"/>
                    </w:rPr>
                    <w:t xml:space="preserve">  </w:t>
                  </w:r>
                  <w:r w:rsidRPr="00466E20">
                    <w:rPr>
                      <w:rFonts w:ascii="Century Gothic" w:eastAsia="Times New Roman" w:hAnsi="Century Gothic" w:cstheme="minorHAnsi"/>
                      <w:color w:val="595959" w:themeColor="text1" w:themeTint="A6"/>
                      <w:sz w:val="19"/>
                      <w:szCs w:val="19"/>
                    </w:rPr>
                    <w:tab/>
                  </w:r>
                  <w:r w:rsidRPr="00466E20">
                    <w:rPr>
                      <w:rFonts w:ascii="Century Gothic" w:eastAsia="Arial" w:hAnsi="Century Gothic" w:cstheme="minorHAnsi"/>
                      <w:color w:val="595959" w:themeColor="text1" w:themeTint="A6"/>
                      <w:sz w:val="19"/>
                      <w:szCs w:val="19"/>
                    </w:rPr>
                    <w:t>Marina Popov Ivetić</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1ADB3802"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 xml:space="preserve">Former President, Association of Ombudsmen of Serbia </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670054C1"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Beneficiary</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12C06827"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A685331" w14:textId="77777777" w:rsidR="004A3AAB" w:rsidRPr="00466E20" w:rsidRDefault="003E69F7">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25</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51E1E3D6" w14:textId="77777777" w:rsidTr="00D528A5">
              <w:trPr>
                <w:trHeight w:val="630"/>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02F38F16"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7.</w:t>
                  </w:r>
                  <w:r w:rsidRPr="00466E20">
                    <w:rPr>
                      <w:rFonts w:ascii="Century Gothic" w:eastAsia="Times New Roman" w:hAnsi="Century Gothic" w:cstheme="minorHAnsi"/>
                      <w:color w:val="595959" w:themeColor="text1" w:themeTint="A6"/>
                      <w:sz w:val="19"/>
                      <w:szCs w:val="19"/>
                    </w:rPr>
                    <w:t xml:space="preserve">  </w:t>
                  </w:r>
                  <w:r w:rsidRPr="00466E20">
                    <w:rPr>
                      <w:rFonts w:ascii="Century Gothic" w:eastAsia="Times New Roman" w:hAnsi="Century Gothic" w:cstheme="minorHAnsi"/>
                      <w:color w:val="595959" w:themeColor="text1" w:themeTint="A6"/>
                      <w:sz w:val="19"/>
                      <w:szCs w:val="19"/>
                    </w:rPr>
                    <w:tab/>
                  </w:r>
                  <w:r w:rsidRPr="00466E20">
                    <w:rPr>
                      <w:rFonts w:ascii="Century Gothic" w:eastAsia="Arial" w:hAnsi="Century Gothic" w:cstheme="minorHAnsi"/>
                      <w:color w:val="595959" w:themeColor="text1" w:themeTint="A6"/>
                      <w:sz w:val="19"/>
                      <w:szCs w:val="19"/>
                    </w:rPr>
                    <w:t>Sonja Licht</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4C4E49B"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Director, Foundation BFPE for Responsible Society</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2082EF32"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Partner</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A1F1652"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5A83ABA" w14:textId="77777777" w:rsidR="004A3AAB" w:rsidRPr="00466E20" w:rsidRDefault="003E69F7">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25</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7E852AC1" w14:textId="77777777" w:rsidTr="00D528A5">
              <w:trPr>
                <w:trHeight w:val="630"/>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61EE62BB"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8.</w:t>
                  </w:r>
                  <w:r w:rsidRPr="00466E20">
                    <w:rPr>
                      <w:rFonts w:ascii="Century Gothic" w:eastAsia="Times New Roman" w:hAnsi="Century Gothic" w:cstheme="minorHAnsi"/>
                      <w:color w:val="595959" w:themeColor="text1" w:themeTint="A6"/>
                      <w:sz w:val="19"/>
                      <w:szCs w:val="19"/>
                    </w:rPr>
                    <w:t xml:space="preserve">  </w:t>
                  </w:r>
                  <w:r w:rsidRPr="00466E20">
                    <w:rPr>
                      <w:rFonts w:ascii="Century Gothic" w:eastAsia="Times New Roman" w:hAnsi="Century Gothic" w:cstheme="minorHAnsi"/>
                      <w:color w:val="595959" w:themeColor="text1" w:themeTint="A6"/>
                      <w:sz w:val="19"/>
                      <w:szCs w:val="19"/>
                    </w:rPr>
                    <w:tab/>
                  </w:r>
                  <w:r w:rsidRPr="00466E20">
                    <w:rPr>
                      <w:rFonts w:ascii="Century Gothic" w:eastAsia="Arial" w:hAnsi="Century Gothic" w:cstheme="minorHAnsi"/>
                      <w:color w:val="595959" w:themeColor="text1" w:themeTint="A6"/>
                      <w:sz w:val="19"/>
                      <w:szCs w:val="19"/>
                    </w:rPr>
                    <w:t>Veroljub Arsić, MP</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114E7F8C" w14:textId="77777777" w:rsidR="004A3AAB" w:rsidRPr="00466E20" w:rsidRDefault="003E69F7" w:rsidP="00D528A5">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Chair of the Committee on Finance, NARS</w:t>
                  </w:r>
                  <w:r w:rsidR="00E737FE" w:rsidRPr="00466E20">
                    <w:rPr>
                      <w:rFonts w:ascii="Century Gothic" w:eastAsia="Arial" w:hAnsi="Century Gothic" w:cstheme="minorHAnsi"/>
                      <w:color w:val="595959" w:themeColor="text1" w:themeTint="A6"/>
                      <w:sz w:val="20"/>
                      <w:szCs w:val="20"/>
                    </w:rPr>
                    <w:t xml:space="preserve"> </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0B7FC8A6"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Beneficiary</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404130EB"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1FFE6C15" w14:textId="77777777" w:rsidR="004A3AAB" w:rsidRPr="00466E20" w:rsidRDefault="003E69F7">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26</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1C0CCBE4" w14:textId="77777777" w:rsidTr="00D528A5">
              <w:trPr>
                <w:trHeight w:val="749"/>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55C6391B"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9.</w:t>
                  </w:r>
                  <w:r w:rsidRPr="00466E20">
                    <w:rPr>
                      <w:rFonts w:ascii="Century Gothic" w:eastAsia="Times New Roman" w:hAnsi="Century Gothic" w:cstheme="minorHAnsi"/>
                      <w:color w:val="595959" w:themeColor="text1" w:themeTint="A6"/>
                      <w:sz w:val="19"/>
                      <w:szCs w:val="19"/>
                    </w:rPr>
                    <w:t xml:space="preserve">  </w:t>
                  </w:r>
                  <w:r w:rsidRPr="00466E20">
                    <w:rPr>
                      <w:rFonts w:ascii="Century Gothic" w:eastAsia="Times New Roman" w:hAnsi="Century Gothic" w:cstheme="minorHAnsi"/>
                      <w:color w:val="595959" w:themeColor="text1" w:themeTint="A6"/>
                      <w:sz w:val="19"/>
                      <w:szCs w:val="19"/>
                    </w:rPr>
                    <w:tab/>
                  </w:r>
                  <w:r w:rsidRPr="00466E20">
                    <w:rPr>
                      <w:rFonts w:ascii="Century Gothic" w:eastAsia="Arial" w:hAnsi="Century Gothic" w:cstheme="minorHAnsi"/>
                      <w:color w:val="595959" w:themeColor="text1" w:themeTint="A6"/>
                      <w:sz w:val="19"/>
                      <w:szCs w:val="19"/>
                    </w:rPr>
                    <w:t>Dario Kukolj</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3089988D"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Head of IT Department (Assistant to the Secretary General), National Progra</w:t>
                  </w:r>
                  <w:r w:rsidR="00E737FE" w:rsidRPr="00466E20">
                    <w:rPr>
                      <w:rFonts w:ascii="Century Gothic" w:eastAsia="Arial" w:hAnsi="Century Gothic" w:cstheme="minorHAnsi"/>
                      <w:color w:val="595959" w:themeColor="text1" w:themeTint="A6"/>
                      <w:sz w:val="20"/>
                      <w:szCs w:val="20"/>
                    </w:rPr>
                    <w:t>m</w:t>
                  </w:r>
                  <w:r w:rsidRPr="00466E20">
                    <w:rPr>
                      <w:rFonts w:ascii="Century Gothic" w:eastAsia="Arial" w:hAnsi="Century Gothic" w:cstheme="minorHAnsi"/>
                      <w:color w:val="595959" w:themeColor="text1" w:themeTint="A6"/>
                      <w:sz w:val="20"/>
                      <w:szCs w:val="20"/>
                    </w:rPr>
                    <w:t xml:space="preserve"> Director, NARS</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29AE2799"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Beneficiary</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1931F246"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2C282B2B" w14:textId="77777777" w:rsidR="004A3AAB" w:rsidRPr="00466E20" w:rsidRDefault="003E69F7">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26</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15D46EA0" w14:textId="77777777" w:rsidTr="00D528A5">
              <w:trPr>
                <w:trHeight w:val="630"/>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31F6B74E"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10.Marijan Risticevic</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60E2FE21"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 xml:space="preserve">Chair of the Committee on Agriculture NARS </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F3C2D2C"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Beneficiary</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429DF47C"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40B90A7F" w14:textId="77777777" w:rsidR="004A3AAB" w:rsidRPr="00466E20" w:rsidRDefault="003E69F7">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26</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32F7B3C6" w14:textId="77777777" w:rsidTr="00D528A5">
              <w:trPr>
                <w:trHeight w:val="532"/>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11A4A45A" w14:textId="77777777" w:rsidR="00D528A5"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11.</w:t>
                  </w:r>
                  <w:r w:rsidR="00E737FE" w:rsidRPr="00466E20">
                    <w:rPr>
                      <w:rFonts w:ascii="Century Gothic" w:eastAsia="Arial" w:hAnsi="Century Gothic" w:cstheme="minorHAnsi"/>
                      <w:color w:val="595959" w:themeColor="text1" w:themeTint="A6"/>
                      <w:sz w:val="19"/>
                      <w:szCs w:val="19"/>
                    </w:rPr>
                    <w:t xml:space="preserve"> </w:t>
                  </w:r>
                  <w:r w:rsidRPr="00466E20">
                    <w:rPr>
                      <w:rFonts w:ascii="Century Gothic" w:eastAsia="Arial" w:hAnsi="Century Gothic" w:cstheme="minorHAnsi"/>
                      <w:color w:val="595959" w:themeColor="text1" w:themeTint="A6"/>
                      <w:sz w:val="19"/>
                      <w:szCs w:val="19"/>
                    </w:rPr>
                    <w:t xml:space="preserve">Novak, Gajić </w:t>
                  </w:r>
                </w:p>
                <w:p w14:paraId="7441DB52" w14:textId="77777777" w:rsidR="004A3AAB" w:rsidRPr="00466E20" w:rsidRDefault="003E69F7" w:rsidP="00C02EB5">
                  <w:pPr>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Maja Stojanović</w:t>
                  </w:r>
                  <w:r w:rsidR="00C02EB5" w:rsidRPr="00466E20">
                    <w:rPr>
                      <w:rFonts w:ascii="Century Gothic" w:eastAsia="Arial" w:hAnsi="Century Gothic" w:cstheme="minorHAnsi"/>
                      <w:color w:val="595959" w:themeColor="text1" w:themeTint="A6"/>
                      <w:sz w:val="19"/>
                      <w:szCs w:val="19"/>
                    </w:rPr>
                    <w:t xml:space="preserve"> </w:t>
                  </w:r>
                  <w:r w:rsidRPr="00466E20">
                    <w:rPr>
                      <w:rFonts w:ascii="Century Gothic" w:eastAsia="Arial" w:hAnsi="Century Gothic" w:cstheme="minorHAnsi"/>
                      <w:color w:val="595959" w:themeColor="text1" w:themeTint="A6"/>
                      <w:sz w:val="19"/>
                      <w:szCs w:val="19"/>
                    </w:rPr>
                    <w:t>Kerić</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1D87D5B2"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Standing Conference of Towns and Municipalities SCTM</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F1DDFB5"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Partner</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381C1EFC"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29DD89AE" w14:textId="77777777" w:rsidR="004A3AAB" w:rsidRPr="00466E20" w:rsidRDefault="003E69F7">
                  <w:pPr>
                    <w:ind w:left="40"/>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26</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524C4AAE" w14:textId="77777777" w:rsidTr="00D528A5">
              <w:trPr>
                <w:trHeight w:val="630"/>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63B88B6B"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12.</w:t>
                  </w:r>
                  <w:r w:rsidR="00E737FE" w:rsidRPr="00466E20">
                    <w:rPr>
                      <w:rFonts w:ascii="Century Gothic" w:eastAsia="Arial" w:hAnsi="Century Gothic" w:cstheme="minorHAnsi"/>
                      <w:color w:val="595959" w:themeColor="text1" w:themeTint="A6"/>
                      <w:sz w:val="19"/>
                      <w:szCs w:val="19"/>
                    </w:rPr>
                    <w:t xml:space="preserve"> </w:t>
                  </w:r>
                  <w:r w:rsidRPr="00466E20">
                    <w:rPr>
                      <w:rFonts w:ascii="Century Gothic" w:eastAsia="Arial" w:hAnsi="Century Gothic" w:cstheme="minorHAnsi"/>
                      <w:color w:val="595959" w:themeColor="text1" w:themeTint="A6"/>
                      <w:sz w:val="19"/>
                      <w:szCs w:val="19"/>
                    </w:rPr>
                    <w:t>Nemanja Nenadić</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39C97591" w14:textId="77777777" w:rsidR="004A3AAB" w:rsidRPr="00466E20" w:rsidRDefault="003E69F7" w:rsidP="00D528A5">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Program Director, Transparency International</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00B01286"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Partner</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DC33FCB"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467359E4" w14:textId="77777777" w:rsidR="004A3AAB" w:rsidRPr="00466E20" w:rsidRDefault="003E69F7" w:rsidP="00D528A5">
                  <w:pPr>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26</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6FC67AFF" w14:textId="77777777" w:rsidTr="00D528A5">
              <w:trPr>
                <w:trHeight w:val="630"/>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53D9E0A8"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13.Igor Trifunovic</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688C7900"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Speaker, The City Assembly of Cacak</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00AEB62"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Beneficiary</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6DF50E80"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 online</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6D3A4719" w14:textId="77777777" w:rsidR="004A3AAB" w:rsidRPr="00466E20" w:rsidRDefault="003E69F7" w:rsidP="00D528A5">
                  <w:pPr>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27</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24FCD425" w14:textId="77777777" w:rsidTr="00D528A5">
              <w:trPr>
                <w:trHeight w:val="544"/>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2C697EA6"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14.Agnes Bodens</w:t>
                  </w:r>
                  <w:r w:rsidR="00D528A5" w:rsidRPr="00466E20">
                    <w:rPr>
                      <w:rFonts w:ascii="Century Gothic" w:eastAsia="Arial" w:hAnsi="Century Gothic" w:cstheme="minorHAnsi"/>
                      <w:color w:val="595959" w:themeColor="text1" w:themeTint="A6"/>
                      <w:sz w:val="19"/>
                      <w:szCs w:val="19"/>
                    </w:rPr>
                    <w:t xml:space="preserve">, </w:t>
                  </w:r>
                  <w:r w:rsidRPr="00466E20">
                    <w:rPr>
                      <w:rFonts w:ascii="Century Gothic" w:eastAsia="Arial" w:hAnsi="Century Gothic" w:cstheme="minorHAnsi"/>
                      <w:color w:val="595959" w:themeColor="text1" w:themeTint="A6"/>
                      <w:sz w:val="19"/>
                      <w:szCs w:val="19"/>
                    </w:rPr>
                    <w:t>Bogdan Urošević</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662C8370" w14:textId="77777777" w:rsidR="004A3AAB" w:rsidRPr="00466E20" w:rsidRDefault="003E69F7">
                  <w:pPr>
                    <w:spacing w:line="351" w:lineRule="auto"/>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OSCE</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4BB576C"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 xml:space="preserve"> </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3215AE1D"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04C56D40" w14:textId="77777777" w:rsidR="004A3AAB" w:rsidRPr="00466E20" w:rsidRDefault="003E69F7" w:rsidP="00D528A5">
                  <w:pPr>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27</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4852456F" w14:textId="77777777" w:rsidTr="00D528A5">
              <w:trPr>
                <w:trHeight w:val="630"/>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12634325"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15.Nenad Markovic</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0513A2A9"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Former speaker of the City Assembly of Kraljev</w:t>
                  </w:r>
                  <w:r w:rsidR="00D528A5" w:rsidRPr="00466E20">
                    <w:rPr>
                      <w:rFonts w:ascii="Century Gothic" w:eastAsia="Arial" w:hAnsi="Century Gothic" w:cstheme="minorHAnsi"/>
                      <w:color w:val="595959" w:themeColor="text1" w:themeTint="A6"/>
                      <w:sz w:val="20"/>
                      <w:szCs w:val="20"/>
                    </w:rPr>
                    <w:t>é</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D53D40E"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Beneficiary</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3FB12CC"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Interview/ online</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020D03AA" w14:textId="77777777" w:rsidR="004A3AAB" w:rsidRPr="00466E20" w:rsidRDefault="003E69F7" w:rsidP="00D528A5">
                  <w:pPr>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w:t>
                  </w:r>
                  <w:r w:rsidR="00D528A5" w:rsidRPr="00466E20">
                    <w:rPr>
                      <w:rFonts w:ascii="Century Gothic" w:eastAsia="Arial" w:hAnsi="Century Gothic" w:cstheme="minorHAnsi"/>
                      <w:color w:val="44546A"/>
                      <w:sz w:val="18"/>
                      <w:szCs w:val="18"/>
                    </w:rPr>
                    <w:t>/11/</w:t>
                  </w:r>
                  <w:r w:rsidRPr="00466E20">
                    <w:rPr>
                      <w:rFonts w:ascii="Century Gothic" w:eastAsia="Arial" w:hAnsi="Century Gothic" w:cstheme="minorHAnsi"/>
                      <w:color w:val="44546A"/>
                      <w:sz w:val="18"/>
                      <w:szCs w:val="18"/>
                    </w:rPr>
                    <w:t xml:space="preserve"> 2023</w:t>
                  </w:r>
                </w:p>
              </w:tc>
            </w:tr>
            <w:tr w:rsidR="004A3AAB" w:rsidRPr="00466E20" w14:paraId="695B555F" w14:textId="77777777" w:rsidTr="00D528A5">
              <w:trPr>
                <w:trHeight w:val="623"/>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173E8168"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16.SDC Serbia team</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3F7213C" w14:textId="77777777" w:rsidR="004A3AAB" w:rsidRPr="00466E20" w:rsidRDefault="003E69F7">
                  <w:pPr>
                    <w:pStyle w:val="Heading3"/>
                    <w:keepNext w:val="0"/>
                    <w:keepLines w:val="0"/>
                    <w:shd w:val="clear" w:color="auto" w:fill="FFFFFF"/>
                    <w:spacing w:before="40" w:after="0" w:line="254" w:lineRule="auto"/>
                    <w:ind w:left="40"/>
                    <w:rPr>
                      <w:rFonts w:ascii="Century Gothic" w:eastAsia="Arial" w:hAnsi="Century Gothic" w:cstheme="minorHAnsi"/>
                      <w:b w:val="0"/>
                      <w:color w:val="595959" w:themeColor="text1" w:themeTint="A6"/>
                      <w:sz w:val="20"/>
                      <w:szCs w:val="20"/>
                    </w:rPr>
                  </w:pPr>
                  <w:bookmarkStart w:id="2" w:name="_heading=h.ui5wqld2rzap" w:colFirst="0" w:colLast="0"/>
                  <w:bookmarkEnd w:id="2"/>
                  <w:r w:rsidRPr="00466E20">
                    <w:rPr>
                      <w:rFonts w:ascii="Century Gothic" w:eastAsia="Arial" w:hAnsi="Century Gothic" w:cstheme="minorHAnsi"/>
                      <w:b w:val="0"/>
                      <w:color w:val="595959" w:themeColor="text1" w:themeTint="A6"/>
                      <w:sz w:val="20"/>
                      <w:szCs w:val="20"/>
                    </w:rPr>
                    <w:t xml:space="preserve">Melina Papageorgiou </w:t>
                  </w:r>
                </w:p>
                <w:p w14:paraId="4AC2EC50" w14:textId="77777777" w:rsidR="004A3AAB" w:rsidRPr="00466E20" w:rsidRDefault="003E69F7">
                  <w:pPr>
                    <w:pStyle w:val="Heading3"/>
                    <w:keepNext w:val="0"/>
                    <w:keepLines w:val="0"/>
                    <w:shd w:val="clear" w:color="auto" w:fill="FFFFFF"/>
                    <w:spacing w:before="40" w:after="0" w:line="254" w:lineRule="auto"/>
                    <w:ind w:left="40"/>
                    <w:rPr>
                      <w:rFonts w:ascii="Century Gothic" w:eastAsia="Arial" w:hAnsi="Century Gothic" w:cstheme="minorHAnsi"/>
                      <w:color w:val="595959" w:themeColor="text1" w:themeTint="A6"/>
                      <w:sz w:val="20"/>
                      <w:szCs w:val="20"/>
                      <w:u w:val="single"/>
                      <w:lang w:val="fr-FR"/>
                    </w:rPr>
                  </w:pPr>
                  <w:bookmarkStart w:id="3" w:name="_heading=h.12ky3ohepboi" w:colFirst="0" w:colLast="0"/>
                  <w:bookmarkEnd w:id="3"/>
                  <w:r w:rsidRPr="00466E20">
                    <w:rPr>
                      <w:rFonts w:ascii="Century Gothic" w:eastAsia="Arial" w:hAnsi="Century Gothic" w:cstheme="minorHAnsi"/>
                      <w:b w:val="0"/>
                      <w:color w:val="595959" w:themeColor="text1" w:themeTint="A6"/>
                      <w:sz w:val="20"/>
                      <w:szCs w:val="20"/>
                      <w:lang w:val="fr-FR"/>
                    </w:rPr>
                    <w:t xml:space="preserve">Petar Vasilev </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32F09A05"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Donor</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53518D4E"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Meeting</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7AA6BADB" w14:textId="77777777" w:rsidR="004A3AAB" w:rsidRPr="00466E20" w:rsidRDefault="003E69F7" w:rsidP="00D528A5">
                  <w:pPr>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23</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r w:rsidR="004A3AAB" w:rsidRPr="00466E20" w14:paraId="2EABE3B1" w14:textId="77777777" w:rsidTr="00D528A5">
              <w:trPr>
                <w:trHeight w:val="972"/>
              </w:trPr>
              <w:tc>
                <w:tcPr>
                  <w:tcW w:w="2115" w:type="dxa"/>
                  <w:tcBorders>
                    <w:top w:val="nil"/>
                    <w:left w:val="single" w:sz="6" w:space="0" w:color="F7CAAC"/>
                    <w:bottom w:val="single" w:sz="6" w:space="0" w:color="F7CAAC"/>
                    <w:right w:val="single" w:sz="6" w:space="0" w:color="F7CAAC"/>
                  </w:tcBorders>
                  <w:shd w:val="clear" w:color="auto" w:fill="auto"/>
                  <w:tcMar>
                    <w:top w:w="0" w:type="dxa"/>
                    <w:left w:w="100" w:type="dxa"/>
                    <w:bottom w:w="0" w:type="dxa"/>
                    <w:right w:w="100" w:type="dxa"/>
                  </w:tcMar>
                </w:tcPr>
                <w:p w14:paraId="6FE71A6A" w14:textId="77777777" w:rsidR="004A3AAB" w:rsidRPr="00466E20" w:rsidRDefault="003E69F7" w:rsidP="00C02EB5">
                  <w:pPr>
                    <w:ind w:left="313" w:hanging="313"/>
                    <w:rPr>
                      <w:rFonts w:ascii="Century Gothic" w:eastAsia="Arial" w:hAnsi="Century Gothic" w:cstheme="minorHAnsi"/>
                      <w:color w:val="595959" w:themeColor="text1" w:themeTint="A6"/>
                      <w:sz w:val="19"/>
                      <w:szCs w:val="19"/>
                    </w:rPr>
                  </w:pPr>
                  <w:r w:rsidRPr="00466E20">
                    <w:rPr>
                      <w:rFonts w:ascii="Century Gothic" w:eastAsia="Arial" w:hAnsi="Century Gothic" w:cstheme="minorHAnsi"/>
                      <w:color w:val="595959" w:themeColor="text1" w:themeTint="A6"/>
                      <w:sz w:val="19"/>
                      <w:szCs w:val="19"/>
                    </w:rPr>
                    <w:t>17.UNDP project team</w:t>
                  </w:r>
                </w:p>
              </w:tc>
              <w:tc>
                <w:tcPr>
                  <w:tcW w:w="2980"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0FED4CD9"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Nenad Gršić</w:t>
                  </w:r>
                  <w:r w:rsidRPr="00466E20">
                    <w:rPr>
                      <w:rFonts w:ascii="Century Gothic" w:hAnsi="Century Gothic" w:cstheme="minorHAnsi"/>
                      <w:b/>
                      <w:color w:val="595959" w:themeColor="text1" w:themeTint="A6"/>
                      <w:sz w:val="20"/>
                      <w:szCs w:val="20"/>
                    </w:rPr>
                    <w:t xml:space="preserve"> </w:t>
                  </w:r>
                </w:p>
                <w:p w14:paraId="1DA9C985"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 xml:space="preserve">Dražen Maravić </w:t>
                  </w:r>
                </w:p>
                <w:p w14:paraId="15A4BEFF" w14:textId="77777777" w:rsidR="004A3AAB" w:rsidRPr="00466E20" w:rsidRDefault="003E69F7">
                  <w:pPr>
                    <w:ind w:left="40"/>
                    <w:rPr>
                      <w:rFonts w:ascii="Century Gothic" w:eastAsia="Arial" w:hAnsi="Century Gothic" w:cstheme="minorHAnsi"/>
                      <w:color w:val="595959" w:themeColor="text1" w:themeTint="A6"/>
                      <w:sz w:val="20"/>
                      <w:szCs w:val="20"/>
                    </w:rPr>
                  </w:pPr>
                  <w:r w:rsidRPr="00466E20">
                    <w:rPr>
                      <w:rFonts w:ascii="Century Gothic" w:eastAsia="Arial" w:hAnsi="Century Gothic" w:cstheme="minorHAnsi"/>
                      <w:color w:val="595959" w:themeColor="text1" w:themeTint="A6"/>
                      <w:sz w:val="20"/>
                      <w:szCs w:val="20"/>
                    </w:rPr>
                    <w:t xml:space="preserve">Irena Cerovic </w:t>
                  </w:r>
                </w:p>
              </w:tc>
              <w:tc>
                <w:tcPr>
                  <w:tcW w:w="1418"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6C4001A5"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 xml:space="preserve">Implementing </w:t>
                  </w:r>
                  <w:r w:rsidR="00D528A5" w:rsidRPr="00466E20">
                    <w:rPr>
                      <w:rFonts w:ascii="Century Gothic" w:eastAsia="Arial" w:hAnsi="Century Gothic" w:cstheme="minorHAnsi"/>
                      <w:color w:val="44546A"/>
                      <w:sz w:val="20"/>
                      <w:szCs w:val="20"/>
                    </w:rPr>
                    <w:t xml:space="preserve">    </w:t>
                  </w:r>
                  <w:r w:rsidRPr="00466E20">
                    <w:rPr>
                      <w:rFonts w:ascii="Century Gothic" w:eastAsia="Arial" w:hAnsi="Century Gothic" w:cstheme="minorHAnsi"/>
                      <w:color w:val="44546A"/>
                      <w:sz w:val="20"/>
                      <w:szCs w:val="20"/>
                    </w:rPr>
                    <w:t>Partner</w:t>
                  </w:r>
                  <w:r w:rsidR="00D528A5" w:rsidRPr="00466E20">
                    <w:rPr>
                      <w:rFonts w:ascii="Century Gothic" w:eastAsia="Arial" w:hAnsi="Century Gothic" w:cstheme="minorHAnsi"/>
                      <w:color w:val="44546A"/>
                      <w:sz w:val="20"/>
                      <w:szCs w:val="20"/>
                    </w:rPr>
                    <w:t xml:space="preserve">/ </w:t>
                  </w:r>
                  <w:r w:rsidRPr="00466E20">
                    <w:rPr>
                      <w:rFonts w:ascii="Century Gothic" w:eastAsia="Arial" w:hAnsi="Century Gothic" w:cstheme="minorHAnsi"/>
                      <w:color w:val="44546A"/>
                      <w:sz w:val="20"/>
                      <w:szCs w:val="20"/>
                    </w:rPr>
                    <w:t>Donor</w:t>
                  </w:r>
                </w:p>
              </w:tc>
              <w:tc>
                <w:tcPr>
                  <w:tcW w:w="1134"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6E8BFBF1" w14:textId="77777777" w:rsidR="004A3AAB" w:rsidRPr="00466E20" w:rsidRDefault="003E69F7">
                  <w:pPr>
                    <w:ind w:left="40"/>
                    <w:rPr>
                      <w:rFonts w:ascii="Century Gothic" w:eastAsia="Arial" w:hAnsi="Century Gothic" w:cstheme="minorHAnsi"/>
                      <w:color w:val="44546A"/>
                      <w:sz w:val="20"/>
                      <w:szCs w:val="20"/>
                    </w:rPr>
                  </w:pPr>
                  <w:r w:rsidRPr="00466E20">
                    <w:rPr>
                      <w:rFonts w:ascii="Century Gothic" w:eastAsia="Arial" w:hAnsi="Century Gothic" w:cstheme="minorHAnsi"/>
                      <w:color w:val="44546A"/>
                      <w:sz w:val="20"/>
                      <w:szCs w:val="20"/>
                    </w:rPr>
                    <w:t>Meeting</w:t>
                  </w:r>
                </w:p>
              </w:tc>
              <w:tc>
                <w:tcPr>
                  <w:tcW w:w="1276" w:type="dxa"/>
                  <w:tcBorders>
                    <w:top w:val="nil"/>
                    <w:left w:val="nil"/>
                    <w:bottom w:val="single" w:sz="6" w:space="0" w:color="F7CAAC"/>
                    <w:right w:val="single" w:sz="6" w:space="0" w:color="F7CAAC"/>
                  </w:tcBorders>
                  <w:shd w:val="clear" w:color="auto" w:fill="auto"/>
                  <w:tcMar>
                    <w:top w:w="0" w:type="dxa"/>
                    <w:left w:w="100" w:type="dxa"/>
                    <w:bottom w:w="0" w:type="dxa"/>
                    <w:right w:w="100" w:type="dxa"/>
                  </w:tcMar>
                </w:tcPr>
                <w:p w14:paraId="0B4D4710" w14:textId="77777777" w:rsidR="004A3AAB" w:rsidRPr="00466E20" w:rsidRDefault="003E69F7" w:rsidP="00D528A5">
                  <w:pPr>
                    <w:rPr>
                      <w:rFonts w:ascii="Century Gothic" w:eastAsia="Arial" w:hAnsi="Century Gothic" w:cstheme="minorHAnsi"/>
                      <w:color w:val="44546A"/>
                      <w:sz w:val="18"/>
                      <w:szCs w:val="18"/>
                    </w:rPr>
                  </w:pPr>
                  <w:r w:rsidRPr="00466E20">
                    <w:rPr>
                      <w:rFonts w:ascii="Century Gothic" w:eastAsia="Arial" w:hAnsi="Century Gothic" w:cstheme="minorHAnsi"/>
                      <w:color w:val="44546A"/>
                      <w:sz w:val="18"/>
                      <w:szCs w:val="18"/>
                    </w:rPr>
                    <w:t>23</w:t>
                  </w:r>
                  <w:r w:rsidR="00D528A5" w:rsidRPr="00466E20">
                    <w:rPr>
                      <w:rFonts w:ascii="Century Gothic" w:eastAsia="Arial" w:hAnsi="Century Gothic" w:cstheme="minorHAnsi"/>
                      <w:color w:val="44546A"/>
                      <w:sz w:val="18"/>
                      <w:szCs w:val="18"/>
                    </w:rPr>
                    <w:t xml:space="preserve">/10/ </w:t>
                  </w:r>
                  <w:r w:rsidRPr="00466E20">
                    <w:rPr>
                      <w:rFonts w:ascii="Century Gothic" w:eastAsia="Arial" w:hAnsi="Century Gothic" w:cstheme="minorHAnsi"/>
                      <w:color w:val="44546A"/>
                      <w:sz w:val="18"/>
                      <w:szCs w:val="18"/>
                    </w:rPr>
                    <w:t>2023</w:t>
                  </w:r>
                </w:p>
              </w:tc>
            </w:tr>
          </w:tbl>
          <w:p w14:paraId="134ABD98" w14:textId="77777777" w:rsidR="004A3AAB" w:rsidRPr="00466E20" w:rsidRDefault="004A3AAB">
            <w:pPr>
              <w:ind w:left="40"/>
              <w:rPr>
                <w:rFonts w:ascii="Century Gothic" w:hAnsi="Century Gothic"/>
                <w:sz w:val="20"/>
                <w:szCs w:val="20"/>
              </w:rPr>
            </w:pPr>
          </w:p>
        </w:tc>
      </w:tr>
    </w:tbl>
    <w:p w14:paraId="107DFF6D" w14:textId="77777777" w:rsidR="004A3AAB" w:rsidRPr="00466E20" w:rsidRDefault="003E69F7" w:rsidP="00C02EB5">
      <w:pPr>
        <w:pBdr>
          <w:bottom w:val="single" w:sz="4" w:space="1" w:color="auto"/>
        </w:pBdr>
        <w:spacing w:line="351" w:lineRule="auto"/>
        <w:rPr>
          <w:rFonts w:ascii="Century Gothic" w:hAnsi="Century Gothic"/>
          <w:b/>
          <w:color w:val="44546A"/>
          <w:sz w:val="20"/>
          <w:szCs w:val="20"/>
        </w:rPr>
      </w:pPr>
      <w:r w:rsidRPr="00466E20">
        <w:rPr>
          <w:rFonts w:ascii="Century Gothic" w:hAnsi="Century Gothic"/>
          <w:b/>
          <w:sz w:val="20"/>
          <w:szCs w:val="20"/>
        </w:rPr>
        <w:t xml:space="preserve">Annex 2 - List of Global Indicators on Governance and Digital Government </w:t>
      </w:r>
    </w:p>
    <w:p w14:paraId="4CBCBA29" w14:textId="77777777" w:rsidR="004A3AAB" w:rsidRPr="00466E20" w:rsidRDefault="004A3AAB">
      <w:pPr>
        <w:rPr>
          <w:rFonts w:ascii="Century Gothic" w:hAnsi="Century Gothic"/>
          <w:b/>
          <w:sz w:val="20"/>
          <w:szCs w:val="20"/>
        </w:rPr>
      </w:pPr>
    </w:p>
    <w:p w14:paraId="7F3E8E42" w14:textId="77777777" w:rsidR="004A3AAB" w:rsidRPr="00466E20" w:rsidRDefault="003E69F7">
      <w:pPr>
        <w:ind w:left="720"/>
        <w:jc w:val="both"/>
        <w:rPr>
          <w:rFonts w:ascii="Century Gothic" w:eastAsia="Proxima Nova" w:hAnsi="Century Gothic" w:cs="Proxima Nova"/>
          <w:bCs/>
          <w:sz w:val="20"/>
          <w:szCs w:val="20"/>
        </w:rPr>
      </w:pPr>
      <w:r w:rsidRPr="00466E20">
        <w:rPr>
          <w:rFonts w:ascii="Century Gothic" w:eastAsia="Proxima Nova" w:hAnsi="Century Gothic" w:cs="Proxima Nova"/>
          <w:b/>
          <w:sz w:val="20"/>
          <w:szCs w:val="20"/>
        </w:rPr>
        <w:t xml:space="preserve">       </w:t>
      </w:r>
      <w:r w:rsidR="00C02EB5" w:rsidRPr="00466E20">
        <w:rPr>
          <w:rFonts w:ascii="Century Gothic" w:eastAsia="Proxima Nova" w:hAnsi="Century Gothic" w:cs="Proxima Nova"/>
          <w:b/>
          <w:sz w:val="20"/>
          <w:szCs w:val="20"/>
        </w:rPr>
        <w:t xml:space="preserve">     </w:t>
      </w:r>
      <w:r w:rsidRPr="00466E20">
        <w:rPr>
          <w:rFonts w:ascii="Century Gothic" w:eastAsia="Proxima Nova" w:hAnsi="Century Gothic" w:cs="Proxima Nova"/>
          <w:bCs/>
          <w:sz w:val="20"/>
          <w:szCs w:val="20"/>
        </w:rPr>
        <w:t xml:space="preserve">Figure </w:t>
      </w:r>
      <w:r w:rsidR="009053B9" w:rsidRPr="00466E20">
        <w:rPr>
          <w:rFonts w:ascii="Century Gothic" w:eastAsia="Proxima Nova" w:hAnsi="Century Gothic" w:cs="Proxima Nova"/>
          <w:bCs/>
          <w:sz w:val="20"/>
          <w:szCs w:val="20"/>
        </w:rPr>
        <w:t>2</w:t>
      </w:r>
      <w:r w:rsidRPr="00466E20">
        <w:rPr>
          <w:rFonts w:ascii="Century Gothic" w:eastAsia="Proxima Nova" w:hAnsi="Century Gothic" w:cs="Proxima Nova"/>
          <w:bCs/>
          <w:sz w:val="20"/>
          <w:szCs w:val="20"/>
        </w:rPr>
        <w:t>: World Governance Indicators - Serbia 2012-2022</w:t>
      </w:r>
    </w:p>
    <w:p w14:paraId="1DE4723D" w14:textId="77777777" w:rsidR="004A3AAB" w:rsidRPr="00466E20" w:rsidRDefault="003E69F7">
      <w:pPr>
        <w:jc w:val="both"/>
        <w:rPr>
          <w:rFonts w:ascii="Century Gothic" w:eastAsia="Proxima Nova" w:hAnsi="Century Gothic" w:cs="Proxima Nova"/>
          <w:sz w:val="20"/>
          <w:szCs w:val="20"/>
        </w:rPr>
      </w:pPr>
      <w:r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ab/>
        <w:t xml:space="preserve">      </w:t>
      </w:r>
      <w:r w:rsidR="00C02EB5"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noProof/>
          <w:sz w:val="20"/>
          <w:szCs w:val="20"/>
          <w:lang w:val="de-CH" w:eastAsia="de-CH"/>
        </w:rPr>
        <w:drawing>
          <wp:inline distT="114300" distB="114300" distL="114300" distR="114300" wp14:anchorId="762E8E19" wp14:editId="730E54FB">
            <wp:extent cx="4007685" cy="2649608"/>
            <wp:effectExtent l="0" t="0" r="5715" b="508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cstate="print">
                      <a:extLst>
                        <a:ext uri="{28A0092B-C50C-407E-A947-70E740481C1C}">
                          <a14:useLocalDpi xmlns:a14="http://schemas.microsoft.com/office/drawing/2010/main"/>
                        </a:ext>
                      </a:extLst>
                    </a:blip>
                    <a:srcRect/>
                    <a:stretch>
                      <a:fillRect/>
                    </a:stretch>
                  </pic:blipFill>
                  <pic:spPr>
                    <a:xfrm>
                      <a:off x="0" y="0"/>
                      <a:ext cx="4022397" cy="2659334"/>
                    </a:xfrm>
                    <a:prstGeom prst="rect">
                      <a:avLst/>
                    </a:prstGeom>
                    <a:ln/>
                  </pic:spPr>
                </pic:pic>
              </a:graphicData>
            </a:graphic>
          </wp:inline>
        </w:drawing>
      </w:r>
    </w:p>
    <w:p w14:paraId="5FFF562A" w14:textId="77777777" w:rsidR="004A3AAB" w:rsidRPr="00466E20" w:rsidRDefault="003E69F7">
      <w:pPr>
        <w:jc w:val="both"/>
        <w:rPr>
          <w:rFonts w:ascii="Century Gothic" w:eastAsia="Proxima Nova" w:hAnsi="Century Gothic" w:cs="Proxima Nova"/>
          <w:sz w:val="16"/>
          <w:szCs w:val="16"/>
        </w:rPr>
      </w:pPr>
      <w:r w:rsidRPr="00466E20">
        <w:rPr>
          <w:rFonts w:ascii="Century Gothic" w:eastAsia="Proxima Nova" w:hAnsi="Century Gothic" w:cs="Proxima Nova"/>
          <w:sz w:val="20"/>
          <w:szCs w:val="20"/>
        </w:rPr>
        <w:t xml:space="preserve">  </w:t>
      </w:r>
      <w:r w:rsidRPr="00466E20">
        <w:rPr>
          <w:rFonts w:ascii="Century Gothic" w:eastAsia="Proxima Nova" w:hAnsi="Century Gothic" w:cs="Proxima Nova"/>
          <w:sz w:val="20"/>
          <w:szCs w:val="20"/>
        </w:rPr>
        <w:tab/>
        <w:t xml:space="preserve">       </w:t>
      </w:r>
      <w:r w:rsidRPr="00466E20">
        <w:rPr>
          <w:rFonts w:ascii="Century Gothic" w:eastAsia="Proxima Nova" w:hAnsi="Century Gothic" w:cs="Proxima Nova"/>
          <w:sz w:val="16"/>
          <w:szCs w:val="16"/>
        </w:rPr>
        <w:t xml:space="preserve">   </w:t>
      </w:r>
      <w:r w:rsidR="00C02EB5" w:rsidRPr="00466E20">
        <w:rPr>
          <w:rFonts w:ascii="Century Gothic" w:eastAsia="Proxima Nova" w:hAnsi="Century Gothic" w:cs="Proxima Nova"/>
          <w:sz w:val="16"/>
          <w:szCs w:val="16"/>
        </w:rPr>
        <w:t xml:space="preserve">    </w:t>
      </w:r>
      <w:hyperlink r:id="rId28">
        <w:r w:rsidRPr="00466E20">
          <w:rPr>
            <w:rFonts w:ascii="Century Gothic" w:eastAsia="Proxima Nova" w:hAnsi="Century Gothic" w:cs="Proxima Nova"/>
            <w:color w:val="1155CC"/>
            <w:sz w:val="16"/>
            <w:szCs w:val="16"/>
            <w:u w:val="single"/>
          </w:rPr>
          <w:t xml:space="preserve">Source:  World Bank </w:t>
        </w:r>
        <w:r w:rsidR="00C02EB5" w:rsidRPr="00466E20">
          <w:rPr>
            <w:rFonts w:ascii="Century Gothic" w:eastAsia="Proxima Nova" w:hAnsi="Century Gothic" w:cs="Proxima Nova"/>
            <w:color w:val="1155CC"/>
            <w:sz w:val="16"/>
            <w:szCs w:val="16"/>
            <w:u w:val="single"/>
          </w:rPr>
          <w:t>–</w:t>
        </w:r>
        <w:r w:rsidRPr="00466E20">
          <w:rPr>
            <w:rFonts w:ascii="Century Gothic" w:eastAsia="Proxima Nova" w:hAnsi="Century Gothic" w:cs="Proxima Nova"/>
            <w:color w:val="1155CC"/>
            <w:sz w:val="16"/>
            <w:szCs w:val="16"/>
            <w:u w:val="single"/>
          </w:rPr>
          <w:t xml:space="preserve"> W</w:t>
        </w:r>
        <w:r w:rsidR="00C02EB5" w:rsidRPr="00466E20">
          <w:rPr>
            <w:rFonts w:ascii="Century Gothic" w:eastAsia="Proxima Nova" w:hAnsi="Century Gothic" w:cs="Proxima Nova"/>
            <w:color w:val="1155CC"/>
            <w:sz w:val="16"/>
            <w:szCs w:val="16"/>
            <w:u w:val="single"/>
          </w:rPr>
          <w:t xml:space="preserve">orld </w:t>
        </w:r>
        <w:r w:rsidRPr="00466E20">
          <w:rPr>
            <w:rFonts w:ascii="Century Gothic" w:eastAsia="Proxima Nova" w:hAnsi="Century Gothic" w:cs="Proxima Nova"/>
            <w:color w:val="1155CC"/>
            <w:sz w:val="16"/>
            <w:szCs w:val="16"/>
            <w:u w:val="single"/>
          </w:rPr>
          <w:t>G</w:t>
        </w:r>
        <w:r w:rsidR="00C02EB5" w:rsidRPr="00466E20">
          <w:rPr>
            <w:rFonts w:ascii="Century Gothic" w:eastAsia="Proxima Nova" w:hAnsi="Century Gothic" w:cs="Proxima Nova"/>
            <w:color w:val="1155CC"/>
            <w:sz w:val="16"/>
            <w:szCs w:val="16"/>
            <w:u w:val="single"/>
          </w:rPr>
          <w:t xml:space="preserve">overnance </w:t>
        </w:r>
        <w:r w:rsidRPr="00466E20">
          <w:rPr>
            <w:rFonts w:ascii="Century Gothic" w:eastAsia="Proxima Nova" w:hAnsi="Century Gothic" w:cs="Proxima Nova"/>
            <w:color w:val="1155CC"/>
            <w:sz w:val="16"/>
            <w:szCs w:val="16"/>
            <w:u w:val="single"/>
          </w:rPr>
          <w:t>I</w:t>
        </w:r>
      </w:hyperlink>
      <w:r w:rsidR="00C02EB5" w:rsidRPr="00466E20">
        <w:rPr>
          <w:rFonts w:ascii="Century Gothic" w:eastAsia="Proxima Nova" w:hAnsi="Century Gothic" w:cs="Proxima Nova"/>
          <w:color w:val="1155CC"/>
          <w:sz w:val="16"/>
          <w:szCs w:val="16"/>
          <w:u w:val="single"/>
        </w:rPr>
        <w:t>ndicators</w:t>
      </w:r>
    </w:p>
    <w:p w14:paraId="61997873" w14:textId="77777777" w:rsidR="004A3AAB" w:rsidRPr="00466E20" w:rsidRDefault="004A3AAB">
      <w:pPr>
        <w:jc w:val="both"/>
        <w:rPr>
          <w:rFonts w:ascii="Century Gothic" w:eastAsia="Proxima Nova" w:hAnsi="Century Gothic" w:cs="Proxima Nova"/>
          <w:sz w:val="20"/>
          <w:szCs w:val="20"/>
        </w:rPr>
      </w:pPr>
    </w:p>
    <w:p w14:paraId="57AEC2E5" w14:textId="77777777" w:rsidR="004A3AAB" w:rsidRPr="00466E20" w:rsidRDefault="004A3AAB">
      <w:pPr>
        <w:jc w:val="both"/>
        <w:rPr>
          <w:rFonts w:ascii="Century Gothic" w:eastAsia="Proxima Nova" w:hAnsi="Century Gothic" w:cs="Proxima Nova"/>
          <w:sz w:val="20"/>
          <w:szCs w:val="20"/>
        </w:rPr>
      </w:pPr>
    </w:p>
    <w:p w14:paraId="6677B357" w14:textId="77777777" w:rsidR="004A3AAB" w:rsidRPr="00466E20" w:rsidRDefault="003E69F7" w:rsidP="00C02EB5">
      <w:pPr>
        <w:ind w:left="720" w:firstLine="720"/>
        <w:jc w:val="both"/>
        <w:rPr>
          <w:rFonts w:ascii="Century Gothic" w:eastAsia="Proxima Nova" w:hAnsi="Century Gothic" w:cs="Proxima Nova"/>
          <w:sz w:val="20"/>
          <w:szCs w:val="20"/>
          <w:lang w:val="it-CH"/>
        </w:rPr>
      </w:pPr>
      <w:r w:rsidRPr="00466E20">
        <w:rPr>
          <w:rFonts w:ascii="Century Gothic" w:eastAsia="Proxima Nova" w:hAnsi="Century Gothic" w:cs="Proxima Nova"/>
          <w:sz w:val="20"/>
          <w:szCs w:val="20"/>
          <w:lang w:val="it-CH"/>
        </w:rPr>
        <w:t>Serbia - UN E-Government Digital Index 2022</w:t>
      </w:r>
    </w:p>
    <w:p w14:paraId="1927FCE1" w14:textId="77777777" w:rsidR="004A3AAB" w:rsidRPr="00466E20" w:rsidRDefault="00C02EB5" w:rsidP="00C02EB5">
      <w:pPr>
        <w:ind w:left="720" w:firstLine="720"/>
        <w:rPr>
          <w:rFonts w:ascii="Century Gothic" w:eastAsia="Proxima Nova" w:hAnsi="Century Gothic" w:cs="Proxima Nova"/>
          <w:sz w:val="20"/>
          <w:szCs w:val="20"/>
        </w:rPr>
      </w:pPr>
      <w:r w:rsidRPr="00466E20">
        <w:rPr>
          <w:rFonts w:ascii="Century Gothic" w:eastAsia="Proxima Nova" w:hAnsi="Century Gothic" w:cs="Proxima Nova"/>
          <w:noProof/>
          <w:sz w:val="20"/>
          <w:szCs w:val="20"/>
          <w:lang w:val="de-CH" w:eastAsia="de-CH"/>
        </w:rPr>
        <w:drawing>
          <wp:inline distT="0" distB="0" distL="0" distR="0" wp14:anchorId="07DF23CA" wp14:editId="166CA093">
            <wp:extent cx="4000633" cy="2398341"/>
            <wp:effectExtent l="0" t="0" r="0" b="2540"/>
            <wp:docPr id="2033374648" name="Picture 1"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4648" name="Picture 1" descr="A graph with different colored bars&#10;&#10;Description automatically generated with medium confidence"/>
                    <pic:cNvPicPr/>
                  </pic:nvPicPr>
                  <pic:blipFill>
                    <a:blip r:embed="rId29" cstate="print">
                      <a:extLst>
                        <a:ext uri="{28A0092B-C50C-407E-A947-70E740481C1C}">
                          <a14:useLocalDpi xmlns:a14="http://schemas.microsoft.com/office/drawing/2010/main"/>
                        </a:ext>
                      </a:extLst>
                    </a:blip>
                    <a:stretch>
                      <a:fillRect/>
                    </a:stretch>
                  </pic:blipFill>
                  <pic:spPr>
                    <a:xfrm>
                      <a:off x="0" y="0"/>
                      <a:ext cx="4016213" cy="2407681"/>
                    </a:xfrm>
                    <a:prstGeom prst="rect">
                      <a:avLst/>
                    </a:prstGeom>
                  </pic:spPr>
                </pic:pic>
              </a:graphicData>
            </a:graphic>
          </wp:inline>
        </w:drawing>
      </w:r>
    </w:p>
    <w:p w14:paraId="2E1D0946" w14:textId="77777777" w:rsidR="00C02EB5" w:rsidRPr="00466E20" w:rsidRDefault="00C02EB5">
      <w:pPr>
        <w:jc w:val="both"/>
        <w:rPr>
          <w:rFonts w:ascii="Century Gothic" w:eastAsia="Proxima Nova" w:hAnsi="Century Gothic" w:cs="Proxima Nova"/>
          <w:sz w:val="20"/>
          <w:szCs w:val="20"/>
          <w:lang w:val="fr-FR"/>
        </w:rPr>
      </w:pPr>
    </w:p>
    <w:p w14:paraId="2AF98B7D" w14:textId="77777777" w:rsidR="004A3AAB" w:rsidRPr="00466E20" w:rsidRDefault="003E69F7" w:rsidP="00C02EB5">
      <w:pPr>
        <w:ind w:left="720" w:firstLine="720"/>
        <w:jc w:val="both"/>
        <w:rPr>
          <w:rFonts w:ascii="Century Gothic" w:eastAsia="Proxima Nova" w:hAnsi="Century Gothic" w:cs="Proxima Nova"/>
          <w:sz w:val="20"/>
          <w:szCs w:val="20"/>
          <w:lang w:val="it-CH"/>
        </w:rPr>
      </w:pPr>
      <w:r w:rsidRPr="00466E20">
        <w:rPr>
          <w:rFonts w:ascii="Century Gothic" w:eastAsia="Proxima Nova" w:hAnsi="Century Gothic" w:cs="Proxima Nova"/>
          <w:sz w:val="20"/>
          <w:szCs w:val="20"/>
          <w:lang w:val="it-CH"/>
        </w:rPr>
        <w:t>Serbia - UN E-Participation Index 2022</w:t>
      </w:r>
    </w:p>
    <w:p w14:paraId="4268F1B5" w14:textId="77777777" w:rsidR="004A3AAB" w:rsidRPr="00466E20" w:rsidRDefault="003E69F7" w:rsidP="00C02EB5">
      <w:pPr>
        <w:jc w:val="center"/>
        <w:rPr>
          <w:rFonts w:ascii="Century Gothic" w:eastAsia="Proxima Nova" w:hAnsi="Century Gothic" w:cs="Proxima Nova"/>
          <w:sz w:val="20"/>
          <w:szCs w:val="20"/>
        </w:rPr>
      </w:pPr>
      <w:r w:rsidRPr="00466E20">
        <w:rPr>
          <w:rFonts w:ascii="Century Gothic" w:eastAsia="Proxima Nova" w:hAnsi="Century Gothic" w:cs="Proxima Nova"/>
          <w:noProof/>
          <w:sz w:val="20"/>
          <w:szCs w:val="20"/>
          <w:lang w:val="de-CH" w:eastAsia="de-CH"/>
        </w:rPr>
        <w:drawing>
          <wp:inline distT="114300" distB="114300" distL="114300" distR="114300" wp14:anchorId="6058F6F9" wp14:editId="5007AAEA">
            <wp:extent cx="3913632" cy="2318385"/>
            <wp:effectExtent l="0" t="0" r="0" b="571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cstate="print">
                      <a:extLst>
                        <a:ext uri="{28A0092B-C50C-407E-A947-70E740481C1C}">
                          <a14:useLocalDpi xmlns:a14="http://schemas.microsoft.com/office/drawing/2010/main"/>
                        </a:ext>
                      </a:extLst>
                    </a:blip>
                    <a:srcRect/>
                    <a:stretch>
                      <a:fillRect/>
                    </a:stretch>
                  </pic:blipFill>
                  <pic:spPr>
                    <a:xfrm>
                      <a:off x="0" y="0"/>
                      <a:ext cx="3952322" cy="2341305"/>
                    </a:xfrm>
                    <a:prstGeom prst="rect">
                      <a:avLst/>
                    </a:prstGeom>
                    <a:ln/>
                  </pic:spPr>
                </pic:pic>
              </a:graphicData>
            </a:graphic>
          </wp:inline>
        </w:drawing>
      </w:r>
    </w:p>
    <w:p w14:paraId="4F0D888A" w14:textId="77777777" w:rsidR="00C67810" w:rsidRPr="00466E20" w:rsidRDefault="00C67810" w:rsidP="00C02EB5">
      <w:pPr>
        <w:jc w:val="center"/>
        <w:rPr>
          <w:rFonts w:ascii="Century Gothic" w:eastAsia="Proxima Nova" w:hAnsi="Century Gothic" w:cs="Proxima Nova"/>
          <w:sz w:val="20"/>
          <w:szCs w:val="20"/>
        </w:rPr>
      </w:pPr>
    </w:p>
    <w:p w14:paraId="553C0387" w14:textId="77777777" w:rsidR="00C67810" w:rsidRPr="00466E20" w:rsidRDefault="00C67810" w:rsidP="00C02EB5">
      <w:pPr>
        <w:jc w:val="center"/>
        <w:rPr>
          <w:rFonts w:ascii="Century Gothic" w:eastAsia="Proxima Nova" w:hAnsi="Century Gothic" w:cs="Proxima Nova"/>
          <w:sz w:val="20"/>
          <w:szCs w:val="20"/>
        </w:rPr>
      </w:pPr>
    </w:p>
    <w:p w14:paraId="7A60335F" w14:textId="77777777" w:rsidR="00C67810" w:rsidRPr="00466E20" w:rsidRDefault="00C67810" w:rsidP="00C02EB5">
      <w:pPr>
        <w:jc w:val="center"/>
        <w:rPr>
          <w:rFonts w:ascii="Century Gothic" w:eastAsia="Proxima Nova" w:hAnsi="Century Gothic" w:cs="Proxima Nova"/>
          <w:sz w:val="20"/>
          <w:szCs w:val="20"/>
        </w:rPr>
      </w:pPr>
    </w:p>
    <w:p w14:paraId="579FC1D7" w14:textId="77777777" w:rsidR="00C67810" w:rsidRPr="00466E20" w:rsidRDefault="00C67810" w:rsidP="00C02EB5">
      <w:pPr>
        <w:jc w:val="center"/>
        <w:rPr>
          <w:rFonts w:ascii="Century Gothic" w:eastAsia="Proxima Nova" w:hAnsi="Century Gothic" w:cs="Proxima Nova"/>
          <w:sz w:val="20"/>
          <w:szCs w:val="20"/>
        </w:rPr>
      </w:pPr>
    </w:p>
    <w:tbl>
      <w:tblPr>
        <w:tblW w:w="0" w:type="dxa"/>
        <w:tblCellMar>
          <w:left w:w="0" w:type="dxa"/>
          <w:right w:w="0" w:type="dxa"/>
        </w:tblCellMar>
        <w:tblLook w:val="04A0" w:firstRow="1" w:lastRow="0" w:firstColumn="1" w:lastColumn="0" w:noHBand="0" w:noVBand="1"/>
      </w:tblPr>
      <w:tblGrid>
        <w:gridCol w:w="924"/>
        <w:gridCol w:w="4045"/>
        <w:gridCol w:w="1698"/>
        <w:gridCol w:w="2343"/>
      </w:tblGrid>
      <w:tr w:rsidR="00C67810" w:rsidRPr="00466E20" w14:paraId="6971BB08" w14:textId="77777777" w:rsidTr="00C67810">
        <w:trPr>
          <w:trHeight w:val="300"/>
        </w:trPr>
        <w:tc>
          <w:tcPr>
            <w:tcW w:w="0" w:type="auto"/>
            <w:gridSpan w:val="4"/>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DC388A" w14:textId="77777777" w:rsidR="00C67810" w:rsidRPr="00466E20" w:rsidRDefault="00C67810" w:rsidP="00C67810">
            <w:pPr>
              <w:jc w:val="center"/>
              <w:rPr>
                <w:rFonts w:eastAsia="Times New Roman"/>
                <w:b/>
                <w:bCs/>
                <w:color w:val="1F3864"/>
                <w:sz w:val="28"/>
                <w:szCs w:val="28"/>
                <w:lang w:eastAsia="en-GB"/>
              </w:rPr>
            </w:pPr>
            <w:r w:rsidRPr="00466E20">
              <w:rPr>
                <w:rFonts w:eastAsia="Times New Roman"/>
                <w:b/>
                <w:bCs/>
                <w:color w:val="1F3864"/>
                <w:sz w:val="28"/>
                <w:szCs w:val="28"/>
                <w:lang w:val="en-US" w:eastAsia="en-GB"/>
              </w:rPr>
              <w:t xml:space="preserve">ANNEX 3 - </w:t>
            </w:r>
            <w:r w:rsidRPr="00466E20">
              <w:rPr>
                <w:rFonts w:eastAsia="Times New Roman"/>
                <w:b/>
                <w:bCs/>
                <w:color w:val="1F3864"/>
                <w:sz w:val="28"/>
                <w:szCs w:val="28"/>
                <w:lang w:eastAsia="en-GB"/>
              </w:rPr>
              <w:t xml:space="preserve">QUICK OPERATIONAL COMPLETION &amp; DISBURSEMENT REVIEW </w:t>
            </w:r>
          </w:p>
        </w:tc>
      </w:tr>
      <w:tr w:rsidR="00C67810" w:rsidRPr="00466E20" w14:paraId="239251A7" w14:textId="77777777" w:rsidTr="00C67810">
        <w:trPr>
          <w:trHeight w:val="300"/>
        </w:trPr>
        <w:tc>
          <w:tcPr>
            <w:tcW w:w="0" w:type="auto"/>
            <w:tcBorders>
              <w:top w:val="single" w:sz="6" w:space="0" w:color="CCCCCC"/>
              <w:left w:val="single" w:sz="6" w:space="0" w:color="CCCCCC"/>
              <w:bottom w:val="single" w:sz="6" w:space="0" w:color="2F5496"/>
              <w:right w:val="single" w:sz="6" w:space="0" w:color="CCCCCC"/>
            </w:tcBorders>
            <w:tcMar>
              <w:top w:w="0" w:type="dxa"/>
              <w:left w:w="45" w:type="dxa"/>
              <w:bottom w:w="0" w:type="dxa"/>
              <w:right w:w="45" w:type="dxa"/>
            </w:tcMar>
            <w:vAlign w:val="bottom"/>
            <w:hideMark/>
          </w:tcPr>
          <w:p w14:paraId="4B2104E3" w14:textId="77777777" w:rsidR="00C67810" w:rsidRPr="00466E20" w:rsidRDefault="00C67810" w:rsidP="00C67810">
            <w:pPr>
              <w:jc w:val="center"/>
              <w:rPr>
                <w:rFonts w:eastAsia="Times New Roman"/>
                <w:b/>
                <w:bCs/>
                <w:color w:val="1F3864"/>
                <w:sz w:val="32"/>
                <w:szCs w:val="32"/>
                <w:lang w:eastAsia="en-GB"/>
              </w:rPr>
            </w:pPr>
          </w:p>
        </w:tc>
        <w:tc>
          <w:tcPr>
            <w:tcW w:w="0" w:type="auto"/>
            <w:tcBorders>
              <w:top w:val="single" w:sz="6" w:space="0" w:color="CCCCCC"/>
              <w:left w:val="single" w:sz="6" w:space="0" w:color="CCCCCC"/>
              <w:bottom w:val="single" w:sz="6" w:space="0" w:color="2F5496"/>
              <w:right w:val="single" w:sz="6" w:space="0" w:color="CCCCCC"/>
            </w:tcBorders>
            <w:tcMar>
              <w:top w:w="0" w:type="dxa"/>
              <w:left w:w="45" w:type="dxa"/>
              <w:bottom w:w="0" w:type="dxa"/>
              <w:right w:w="45" w:type="dxa"/>
            </w:tcMar>
            <w:vAlign w:val="bottom"/>
            <w:hideMark/>
          </w:tcPr>
          <w:p w14:paraId="4CC55048" w14:textId="77777777" w:rsidR="00C67810" w:rsidRPr="00466E20" w:rsidRDefault="00C67810" w:rsidP="00C67810">
            <w:pPr>
              <w:rPr>
                <w:rFonts w:ascii="Times New Roman" w:eastAsia="Times New Roman" w:hAnsi="Times New Roman" w:cs="Times New Roman"/>
                <w:sz w:val="28"/>
                <w:szCs w:val="28"/>
                <w:lang w:eastAsia="en-GB"/>
              </w:rPr>
            </w:pPr>
          </w:p>
        </w:tc>
        <w:tc>
          <w:tcPr>
            <w:tcW w:w="0" w:type="auto"/>
            <w:tcBorders>
              <w:top w:val="single" w:sz="6" w:space="0" w:color="CCCCCC"/>
              <w:left w:val="single" w:sz="6" w:space="0" w:color="CCCCCC"/>
              <w:bottom w:val="single" w:sz="6" w:space="0" w:color="2F5496"/>
              <w:right w:val="single" w:sz="6" w:space="0" w:color="CCCCCC"/>
            </w:tcBorders>
            <w:tcMar>
              <w:top w:w="0" w:type="dxa"/>
              <w:left w:w="45" w:type="dxa"/>
              <w:bottom w:w="0" w:type="dxa"/>
              <w:right w:w="45" w:type="dxa"/>
            </w:tcMar>
            <w:vAlign w:val="center"/>
            <w:hideMark/>
          </w:tcPr>
          <w:p w14:paraId="48A5AF80" w14:textId="77777777" w:rsidR="00C67810" w:rsidRPr="00466E20" w:rsidRDefault="00C67810" w:rsidP="00C67810">
            <w:pPr>
              <w:rPr>
                <w:rFonts w:ascii="Times New Roman" w:eastAsia="Times New Roman" w:hAnsi="Times New Roman" w:cs="Times New Roman"/>
                <w:sz w:val="28"/>
                <w:szCs w:val="28"/>
                <w:lang w:eastAsia="en-GB"/>
              </w:rPr>
            </w:pPr>
          </w:p>
        </w:tc>
        <w:tc>
          <w:tcPr>
            <w:tcW w:w="0" w:type="auto"/>
            <w:tcBorders>
              <w:top w:val="single" w:sz="6" w:space="0" w:color="CCCCCC"/>
              <w:left w:val="single" w:sz="6" w:space="0" w:color="CCCCCC"/>
              <w:bottom w:val="single" w:sz="6" w:space="0" w:color="2F5496"/>
              <w:right w:val="single" w:sz="6" w:space="0" w:color="CCCCCC"/>
            </w:tcBorders>
            <w:tcMar>
              <w:top w:w="0" w:type="dxa"/>
              <w:left w:w="45" w:type="dxa"/>
              <w:bottom w:w="0" w:type="dxa"/>
              <w:right w:w="45" w:type="dxa"/>
            </w:tcMar>
            <w:vAlign w:val="bottom"/>
            <w:hideMark/>
          </w:tcPr>
          <w:p w14:paraId="174A9712" w14:textId="77777777" w:rsidR="00C67810" w:rsidRPr="00466E20" w:rsidRDefault="00C67810" w:rsidP="00C67810">
            <w:pPr>
              <w:rPr>
                <w:rFonts w:ascii="Times New Roman" w:eastAsia="Times New Roman" w:hAnsi="Times New Roman" w:cs="Times New Roman"/>
                <w:sz w:val="20"/>
                <w:szCs w:val="20"/>
                <w:lang w:eastAsia="en-GB"/>
              </w:rPr>
            </w:pPr>
          </w:p>
        </w:tc>
      </w:tr>
      <w:tr w:rsidR="00C67810" w:rsidRPr="00466E20" w14:paraId="30ECDAC1" w14:textId="77777777" w:rsidTr="00C67810">
        <w:trPr>
          <w:trHeight w:val="975"/>
        </w:trPr>
        <w:tc>
          <w:tcPr>
            <w:tcW w:w="0" w:type="auto"/>
            <w:tcBorders>
              <w:top w:val="single" w:sz="6" w:space="0" w:color="CCCCCC"/>
              <w:left w:val="single" w:sz="6" w:space="0" w:color="2F5496"/>
              <w:bottom w:val="single" w:sz="6" w:space="0" w:color="2F5496"/>
              <w:right w:val="single" w:sz="6" w:space="0" w:color="2F5496"/>
            </w:tcBorders>
            <w:shd w:val="clear" w:color="auto" w:fill="2E74B5" w:themeFill="accent5" w:themeFillShade="BF"/>
            <w:tcMar>
              <w:top w:w="0" w:type="dxa"/>
              <w:left w:w="45" w:type="dxa"/>
              <w:bottom w:w="0" w:type="dxa"/>
              <w:right w:w="45" w:type="dxa"/>
            </w:tcMar>
            <w:hideMark/>
          </w:tcPr>
          <w:p w14:paraId="3F532B6A" w14:textId="77777777" w:rsidR="00C67810" w:rsidRPr="00466E20" w:rsidRDefault="00C67810" w:rsidP="00C67810">
            <w:pPr>
              <w:rPr>
                <w:rFonts w:asciiTheme="minorHAnsi" w:eastAsia="Times New Roman" w:hAnsiTheme="minorHAnsi" w:cstheme="minorHAnsi"/>
                <w:color w:val="FFFFFF" w:themeColor="background1"/>
                <w:sz w:val="21"/>
                <w:szCs w:val="21"/>
                <w:lang w:eastAsia="en-GB"/>
              </w:rPr>
            </w:pPr>
            <w:r w:rsidRPr="00466E20">
              <w:rPr>
                <w:rFonts w:asciiTheme="minorHAnsi" w:eastAsia="Times New Roman" w:hAnsiTheme="minorHAnsi" w:cstheme="minorHAnsi"/>
                <w:color w:val="FFFFFF" w:themeColor="background1"/>
                <w:sz w:val="21"/>
                <w:szCs w:val="21"/>
                <w:lang w:eastAsia="en-GB"/>
              </w:rPr>
              <w:t>PROJECT ACTIVITY</w:t>
            </w:r>
          </w:p>
        </w:tc>
        <w:tc>
          <w:tcPr>
            <w:tcW w:w="0" w:type="auto"/>
            <w:tcBorders>
              <w:top w:val="single" w:sz="6" w:space="0" w:color="CCCCCC"/>
              <w:left w:val="single" w:sz="6" w:space="0" w:color="CCCCCC"/>
              <w:bottom w:val="single" w:sz="6" w:space="0" w:color="2F5496"/>
              <w:right w:val="single" w:sz="6" w:space="0" w:color="2F5496"/>
            </w:tcBorders>
            <w:shd w:val="clear" w:color="auto" w:fill="2E74B5" w:themeFill="accent5" w:themeFillShade="BF"/>
            <w:tcMar>
              <w:top w:w="0" w:type="dxa"/>
              <w:left w:w="45" w:type="dxa"/>
              <w:bottom w:w="0" w:type="dxa"/>
              <w:right w:w="45" w:type="dxa"/>
            </w:tcMar>
            <w:hideMark/>
          </w:tcPr>
          <w:p w14:paraId="74B560BD" w14:textId="77777777" w:rsidR="00C67810" w:rsidRPr="00466E20" w:rsidRDefault="00C67810" w:rsidP="00C67810">
            <w:pPr>
              <w:jc w:val="center"/>
              <w:rPr>
                <w:rFonts w:asciiTheme="minorHAnsi" w:eastAsia="Times New Roman" w:hAnsiTheme="minorHAnsi" w:cstheme="minorHAnsi"/>
                <w:color w:val="FFFFFF" w:themeColor="background1"/>
                <w:sz w:val="21"/>
                <w:szCs w:val="21"/>
                <w:lang w:eastAsia="en-GB"/>
              </w:rPr>
            </w:pPr>
            <w:r w:rsidRPr="00466E20">
              <w:rPr>
                <w:rFonts w:asciiTheme="minorHAnsi" w:eastAsia="Times New Roman" w:hAnsiTheme="minorHAnsi" w:cstheme="minorHAnsi"/>
                <w:color w:val="FFFFFF" w:themeColor="background1"/>
                <w:sz w:val="21"/>
                <w:szCs w:val="21"/>
                <w:lang w:eastAsia="en-GB"/>
              </w:rPr>
              <w:t>CURRENT COMPLETION RATE (either approx. %-wise or numerical value per LogFrame)</w:t>
            </w:r>
          </w:p>
        </w:tc>
        <w:tc>
          <w:tcPr>
            <w:tcW w:w="0" w:type="auto"/>
            <w:tcBorders>
              <w:top w:val="single" w:sz="6" w:space="0" w:color="CCCCCC"/>
              <w:left w:val="single" w:sz="6" w:space="0" w:color="CCCCCC"/>
              <w:bottom w:val="single" w:sz="6" w:space="0" w:color="2F5496"/>
              <w:right w:val="single" w:sz="6" w:space="0" w:color="2F5496"/>
            </w:tcBorders>
            <w:shd w:val="clear" w:color="auto" w:fill="2E74B5" w:themeFill="accent5" w:themeFillShade="BF"/>
            <w:tcMar>
              <w:top w:w="0" w:type="dxa"/>
              <w:left w:w="45" w:type="dxa"/>
              <w:bottom w:w="0" w:type="dxa"/>
              <w:right w:w="45" w:type="dxa"/>
            </w:tcMar>
            <w:vAlign w:val="center"/>
            <w:hideMark/>
          </w:tcPr>
          <w:p w14:paraId="6D4D2DB1" w14:textId="77777777" w:rsidR="00C67810" w:rsidRPr="00466E20" w:rsidRDefault="00C67810" w:rsidP="00C67810">
            <w:pPr>
              <w:jc w:val="center"/>
              <w:rPr>
                <w:rFonts w:asciiTheme="minorHAnsi" w:eastAsia="Times New Roman" w:hAnsiTheme="minorHAnsi" w:cstheme="minorHAnsi"/>
                <w:color w:val="FFFFFF" w:themeColor="background1"/>
                <w:sz w:val="21"/>
                <w:szCs w:val="21"/>
                <w:lang w:eastAsia="en-GB"/>
              </w:rPr>
            </w:pPr>
            <w:r w:rsidRPr="00466E20">
              <w:rPr>
                <w:rFonts w:asciiTheme="minorHAnsi" w:eastAsia="Times New Roman" w:hAnsiTheme="minorHAnsi" w:cstheme="minorHAnsi"/>
                <w:color w:val="FFFFFF" w:themeColor="background1"/>
                <w:sz w:val="21"/>
                <w:szCs w:val="21"/>
                <w:lang w:eastAsia="en-GB"/>
              </w:rPr>
              <w:t>EXISTING DISBURSEMENT STATUS (delivery rates)</w:t>
            </w:r>
          </w:p>
        </w:tc>
        <w:tc>
          <w:tcPr>
            <w:tcW w:w="0" w:type="auto"/>
            <w:tcBorders>
              <w:top w:val="single" w:sz="6" w:space="0" w:color="CCCCCC"/>
              <w:left w:val="single" w:sz="6" w:space="0" w:color="CCCCCC"/>
              <w:bottom w:val="single" w:sz="6" w:space="0" w:color="2F5496"/>
              <w:right w:val="single" w:sz="6" w:space="0" w:color="2F5496"/>
            </w:tcBorders>
            <w:shd w:val="clear" w:color="auto" w:fill="2E74B5" w:themeFill="accent5" w:themeFillShade="BF"/>
            <w:tcMar>
              <w:top w:w="0" w:type="dxa"/>
              <w:left w:w="45" w:type="dxa"/>
              <w:bottom w:w="0" w:type="dxa"/>
              <w:right w:w="45" w:type="dxa"/>
            </w:tcMar>
            <w:hideMark/>
          </w:tcPr>
          <w:p w14:paraId="44DEC308" w14:textId="77777777" w:rsidR="00C67810" w:rsidRPr="00466E20" w:rsidRDefault="00C67810" w:rsidP="00C67810">
            <w:pPr>
              <w:jc w:val="center"/>
              <w:rPr>
                <w:rFonts w:asciiTheme="minorHAnsi" w:eastAsia="Times New Roman" w:hAnsiTheme="minorHAnsi" w:cstheme="minorHAnsi"/>
                <w:color w:val="FFFFFF" w:themeColor="background1"/>
                <w:sz w:val="21"/>
                <w:szCs w:val="21"/>
                <w:lang w:eastAsia="en-GB"/>
              </w:rPr>
            </w:pPr>
            <w:r w:rsidRPr="00466E20">
              <w:rPr>
                <w:rFonts w:asciiTheme="minorHAnsi" w:eastAsia="Times New Roman" w:hAnsiTheme="minorHAnsi" w:cstheme="minorHAnsi"/>
                <w:color w:val="FFFFFF" w:themeColor="background1"/>
                <w:sz w:val="21"/>
                <w:szCs w:val="21"/>
                <w:lang w:eastAsia="en-GB"/>
              </w:rPr>
              <w:t xml:space="preserve">COMMENTS </w:t>
            </w:r>
          </w:p>
        </w:tc>
      </w:tr>
      <w:tr w:rsidR="00C67810" w:rsidRPr="00466E20" w14:paraId="1976BDF6" w14:textId="77777777" w:rsidTr="00C67810">
        <w:trPr>
          <w:trHeight w:val="690"/>
        </w:trPr>
        <w:tc>
          <w:tcPr>
            <w:tcW w:w="0" w:type="auto"/>
            <w:gridSpan w:val="4"/>
            <w:tcBorders>
              <w:top w:val="single" w:sz="6" w:space="0" w:color="CCCCCC"/>
              <w:left w:val="single" w:sz="6" w:space="0" w:color="2F5496"/>
              <w:bottom w:val="single" w:sz="6" w:space="0" w:color="000000"/>
              <w:right w:val="single" w:sz="6" w:space="0" w:color="2F5496"/>
            </w:tcBorders>
            <w:shd w:val="clear" w:color="auto" w:fill="BDD6EE"/>
            <w:tcMar>
              <w:top w:w="0" w:type="dxa"/>
              <w:left w:w="45" w:type="dxa"/>
              <w:bottom w:w="0" w:type="dxa"/>
              <w:right w:w="45" w:type="dxa"/>
            </w:tcMar>
            <w:hideMark/>
          </w:tcPr>
          <w:p w14:paraId="0990F795" w14:textId="77777777" w:rsidR="00C67810" w:rsidRPr="00466E20" w:rsidRDefault="00C67810" w:rsidP="00C67810">
            <w:pPr>
              <w:rPr>
                <w:rFonts w:asciiTheme="minorHAnsi" w:eastAsia="Times New Roman" w:hAnsiTheme="minorHAnsi" w:cstheme="minorHAnsi"/>
                <w:sz w:val="21"/>
                <w:szCs w:val="21"/>
                <w:lang w:eastAsia="en-GB"/>
              </w:rPr>
            </w:pPr>
            <w:r w:rsidRPr="00466E20">
              <w:rPr>
                <w:rFonts w:asciiTheme="minorHAnsi" w:eastAsia="Times New Roman" w:hAnsiTheme="minorHAnsi" w:cstheme="minorHAnsi"/>
                <w:b/>
                <w:bCs/>
                <w:color w:val="000000"/>
                <w:sz w:val="21"/>
                <w:szCs w:val="21"/>
                <w:lang w:eastAsia="en-GB"/>
              </w:rPr>
              <w:t xml:space="preserve">Output 1: </w:t>
            </w:r>
            <w:r w:rsidRPr="00466E20">
              <w:rPr>
                <w:rFonts w:asciiTheme="minorHAnsi" w:eastAsia="Times New Roman" w:hAnsiTheme="minorHAnsi" w:cstheme="minorHAnsi"/>
                <w:color w:val="000000"/>
                <w:sz w:val="21"/>
                <w:szCs w:val="21"/>
                <w:lang w:eastAsia="en-GB"/>
              </w:rPr>
              <w:t>The existing levels of dialogue on preselected topics and inclusive citizen-centred policymaking in the National Assembly are increased, and the space for CSO's participation is preserved and strengthened.</w:t>
            </w:r>
          </w:p>
        </w:tc>
      </w:tr>
      <w:tr w:rsidR="00C67810" w:rsidRPr="00466E20" w14:paraId="2D142858" w14:textId="77777777" w:rsidTr="00C67810">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B624DFF"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57225B"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20 public hearings by 2023, with 33% of time allocated for input by citizens/CSOs. </w:t>
            </w:r>
            <w:r w:rsidRPr="00466E20">
              <w:rPr>
                <w:rFonts w:asciiTheme="minorHAnsi" w:eastAsia="Times New Roman" w:hAnsiTheme="minorHAnsi" w:cstheme="minorHAnsi"/>
                <w:b/>
                <w:bCs/>
                <w:color w:val="000000"/>
                <w:sz w:val="20"/>
                <w:szCs w:val="20"/>
                <w:lang w:eastAsia="en-GB"/>
              </w:rPr>
              <w:t>Completion rate:</w:t>
            </w:r>
            <w:r w:rsidRPr="00466E20">
              <w:rPr>
                <w:rFonts w:asciiTheme="minorHAnsi" w:eastAsia="Times New Roman" w:hAnsiTheme="minorHAnsi" w:cstheme="minorHAnsi"/>
                <w:color w:val="000000"/>
                <w:sz w:val="20"/>
                <w:szCs w:val="20"/>
                <w:lang w:eastAsia="en-GB"/>
              </w:rPr>
              <w:t xml:space="preserve"> 31 public hearings so far, with 25% of time allocated for input by citizens/CSO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CDB421"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92.47%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84433C"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3 public hearings in 2020, 21 public hearings in 2021, one public hearing in 2022, and 6 in 2023</w:t>
            </w:r>
          </w:p>
        </w:tc>
      </w:tr>
      <w:tr w:rsidR="00C67810" w:rsidRPr="00466E20" w14:paraId="2DD02B9B"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795C7FBF"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 xml:space="preserve">1.2 </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6C9DC309"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50% NARS publications (e.g., draft laws, budget data) published &amp; accessible in a timely manner in 2023. </w:t>
            </w:r>
            <w:r w:rsidRPr="00466E20">
              <w:rPr>
                <w:rFonts w:asciiTheme="minorHAnsi" w:eastAsia="Times New Roman" w:hAnsiTheme="minorHAnsi" w:cstheme="minorHAnsi"/>
                <w:b/>
                <w:bCs/>
                <w:color w:val="000000"/>
                <w:sz w:val="20"/>
                <w:szCs w:val="20"/>
                <w:lang w:eastAsia="en-GB"/>
              </w:rPr>
              <w:t>Completion rate:</w:t>
            </w:r>
            <w:r w:rsidRPr="00466E20">
              <w:rPr>
                <w:rFonts w:asciiTheme="minorHAnsi" w:eastAsia="Times New Roman" w:hAnsiTheme="minorHAnsi" w:cstheme="minorHAnsi"/>
                <w:color w:val="000000"/>
                <w:sz w:val="20"/>
                <w:szCs w:val="20"/>
                <w:lang w:eastAsia="en-GB"/>
              </w:rPr>
              <w:t xml:space="preserve"> less than 5% of draft legislation adopted under the urgent procedure (September 2023)</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7B502BD3"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90.56%</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4DAE2BB9"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out of 149 different pieces of legislation adopted in 2023 during the January-October period, only 21 laws were adopted via urgent procedure</w:t>
            </w:r>
          </w:p>
        </w:tc>
      </w:tr>
      <w:tr w:rsidR="00C67810" w:rsidRPr="00466E20" w14:paraId="69A8A028"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26259328"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1.3</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0A8B21B4"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Amendments to legislative framework implemented to promote transparency and public participation. </w:t>
            </w:r>
            <w:r w:rsidRPr="00466E20">
              <w:rPr>
                <w:rFonts w:asciiTheme="minorHAnsi" w:eastAsia="Times New Roman" w:hAnsiTheme="minorHAnsi" w:cstheme="minorHAnsi"/>
                <w:b/>
                <w:bCs/>
                <w:color w:val="000000"/>
                <w:sz w:val="20"/>
                <w:szCs w:val="20"/>
                <w:lang w:eastAsia="en-GB"/>
              </w:rPr>
              <w:t>Completion rate:</w:t>
            </w:r>
            <w:r w:rsidRPr="00466E20">
              <w:rPr>
                <w:rFonts w:asciiTheme="minorHAnsi" w:eastAsia="Times New Roman" w:hAnsiTheme="minorHAnsi" w:cstheme="minorHAnsi"/>
                <w:color w:val="000000"/>
                <w:sz w:val="20"/>
                <w:szCs w:val="20"/>
                <w:lang w:eastAsia="en-GB"/>
              </w:rPr>
              <w:t xml:space="preserve"> Partially </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1698A466"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100.00%</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78E7A4C2"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Law on Referendum and People's Initiative (2021); amendments to the electoral legislation to enhance the transparency of the electoral process (2022)</w:t>
            </w:r>
          </w:p>
        </w:tc>
      </w:tr>
      <w:tr w:rsidR="00C67810" w:rsidRPr="00466E20" w14:paraId="66694F3A"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05151E23"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1.4</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bottom"/>
            <w:hideMark/>
          </w:tcPr>
          <w:p w14:paraId="1631E502"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20 formal and informal opportunities (annually) for cross-party engagement that promote policymaking based on compromise and/or consensus that have an impact on inclusive development. </w:t>
            </w:r>
            <w:r w:rsidRPr="00466E20">
              <w:rPr>
                <w:rFonts w:asciiTheme="minorHAnsi" w:eastAsia="Times New Roman" w:hAnsiTheme="minorHAnsi" w:cstheme="minorHAnsi"/>
                <w:b/>
                <w:bCs/>
                <w:color w:val="000000"/>
                <w:sz w:val="20"/>
                <w:szCs w:val="20"/>
                <w:lang w:eastAsia="en-GB"/>
              </w:rPr>
              <w:t>Completion rate:</w:t>
            </w:r>
            <w:r w:rsidRPr="00466E20">
              <w:rPr>
                <w:rFonts w:asciiTheme="minorHAnsi" w:eastAsia="Times New Roman" w:hAnsiTheme="minorHAnsi" w:cstheme="minorHAnsi"/>
                <w:color w:val="000000"/>
                <w:sz w:val="20"/>
                <w:szCs w:val="20"/>
                <w:lang w:eastAsia="en-GB"/>
              </w:rPr>
              <w:t xml:space="preserve"> 20 engagements in 2023, with CSOs’ participation and opinion-exchange between participants</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132B2B5C"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100.00%</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7A2B33A6"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Public hearings and mobile committee sessions, with CSOs' participation and limited opinion exchange</w:t>
            </w:r>
          </w:p>
        </w:tc>
      </w:tr>
      <w:tr w:rsidR="00C67810" w:rsidRPr="00466E20" w14:paraId="42E4A73D" w14:textId="77777777" w:rsidTr="00C67810">
        <w:trPr>
          <w:trHeight w:val="630"/>
        </w:trPr>
        <w:tc>
          <w:tcPr>
            <w:tcW w:w="0" w:type="auto"/>
            <w:gridSpan w:val="4"/>
            <w:tcBorders>
              <w:top w:val="single" w:sz="6" w:space="0" w:color="CCCCCC"/>
              <w:left w:val="single" w:sz="6" w:space="0" w:color="2F5496"/>
              <w:bottom w:val="single" w:sz="6" w:space="0" w:color="2F5496"/>
              <w:right w:val="single" w:sz="6" w:space="0" w:color="2F5496"/>
            </w:tcBorders>
            <w:shd w:val="clear" w:color="auto" w:fill="BDD6EE"/>
            <w:tcMar>
              <w:top w:w="0" w:type="dxa"/>
              <w:left w:w="45" w:type="dxa"/>
              <w:bottom w:w="0" w:type="dxa"/>
              <w:right w:w="45" w:type="dxa"/>
            </w:tcMar>
            <w:hideMark/>
          </w:tcPr>
          <w:p w14:paraId="711161DF" w14:textId="77777777" w:rsidR="00C67810" w:rsidRPr="00466E20" w:rsidRDefault="00C67810" w:rsidP="00C67810">
            <w:pPr>
              <w:rPr>
                <w:rFonts w:asciiTheme="minorHAnsi" w:eastAsia="Times New Roman" w:hAnsiTheme="minorHAnsi" w:cstheme="minorHAnsi"/>
                <w:sz w:val="21"/>
                <w:szCs w:val="21"/>
                <w:lang w:eastAsia="en-GB"/>
              </w:rPr>
            </w:pPr>
            <w:r w:rsidRPr="00466E20">
              <w:rPr>
                <w:rFonts w:asciiTheme="minorHAnsi" w:eastAsia="Times New Roman" w:hAnsiTheme="minorHAnsi" w:cstheme="minorHAnsi"/>
                <w:b/>
                <w:bCs/>
                <w:color w:val="000000"/>
                <w:sz w:val="21"/>
                <w:szCs w:val="21"/>
                <w:lang w:eastAsia="en-GB"/>
              </w:rPr>
              <w:t>Output 2:</w:t>
            </w:r>
            <w:r w:rsidRPr="00466E20">
              <w:rPr>
                <w:rFonts w:asciiTheme="minorHAnsi" w:eastAsia="Times New Roman" w:hAnsiTheme="minorHAnsi" w:cstheme="minorHAnsi"/>
                <w:color w:val="000000"/>
                <w:sz w:val="21"/>
                <w:szCs w:val="21"/>
                <w:lang w:eastAsia="en-GB"/>
              </w:rPr>
              <w:t xml:space="preserve"> Local assemblies are transparent in providing information to citizens and civil society and empowered to better serve their democratic role and respond to citizen's needs.</w:t>
            </w:r>
          </w:p>
        </w:tc>
      </w:tr>
      <w:tr w:rsidR="00C67810" w:rsidRPr="00466E20" w14:paraId="63065CE0"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58F0B97B"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2.1</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bottom"/>
            <w:hideMark/>
          </w:tcPr>
          <w:p w14:paraId="26089A39"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10 local assemblies have systems, policies, and tools in 2023 to publish information and promote public input. </w:t>
            </w:r>
            <w:r w:rsidRPr="00466E20">
              <w:rPr>
                <w:rFonts w:asciiTheme="minorHAnsi" w:eastAsia="Times New Roman" w:hAnsiTheme="minorHAnsi" w:cstheme="minorHAnsi"/>
                <w:b/>
                <w:bCs/>
                <w:color w:val="000000"/>
                <w:sz w:val="20"/>
                <w:szCs w:val="20"/>
                <w:lang w:eastAsia="en-GB"/>
              </w:rPr>
              <w:t>Completion rate:</w:t>
            </w:r>
            <w:r w:rsidRPr="00466E20">
              <w:rPr>
                <w:rFonts w:asciiTheme="minorHAnsi" w:eastAsia="Times New Roman" w:hAnsiTheme="minorHAnsi" w:cstheme="minorHAnsi"/>
                <w:color w:val="000000"/>
                <w:sz w:val="20"/>
                <w:szCs w:val="20"/>
                <w:lang w:eastAsia="en-GB"/>
              </w:rPr>
              <w:t xml:space="preserve"> 21 Local assemblies have policies and tools.</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33113DD2"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90.97%</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377D7536"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Source: Local Assemblies' Accountability Index</w:t>
            </w:r>
          </w:p>
        </w:tc>
      </w:tr>
      <w:tr w:rsidR="00C67810" w:rsidRPr="00466E20" w14:paraId="53DC9257"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0625E96D"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2.2</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7778AB39"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10 public hearings/consultations per year per LA with a portion (in percentage) of time allocated for inputs by citizens/CSOs that reflect citizen concerns per supported local assembly. </w:t>
            </w:r>
            <w:r w:rsidRPr="00466E20">
              <w:rPr>
                <w:rFonts w:asciiTheme="minorHAnsi" w:eastAsia="Times New Roman" w:hAnsiTheme="minorHAnsi" w:cstheme="minorHAnsi"/>
                <w:b/>
                <w:bCs/>
                <w:color w:val="000000"/>
                <w:sz w:val="20"/>
                <w:szCs w:val="20"/>
                <w:lang w:eastAsia="en-GB"/>
              </w:rPr>
              <w:t xml:space="preserve">Completion rate: </w:t>
            </w:r>
            <w:r w:rsidRPr="00466E20">
              <w:rPr>
                <w:rFonts w:asciiTheme="minorHAnsi" w:eastAsia="Times New Roman" w:hAnsiTheme="minorHAnsi" w:cstheme="minorHAnsi"/>
                <w:color w:val="000000"/>
                <w:sz w:val="20"/>
                <w:szCs w:val="20"/>
                <w:lang w:eastAsia="en-GB"/>
              </w:rPr>
              <w:t>85% of local assemblies organized at least 1 public debate per year</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6B4DA57C"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88.44%</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1CD288F3"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Source: Local Assemblies' Accountability Index &amp; Local Participation Index LIPA)</w:t>
            </w:r>
          </w:p>
        </w:tc>
      </w:tr>
      <w:tr w:rsidR="00C67810" w:rsidRPr="00466E20" w14:paraId="60076CF6"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4FE6F90F"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2.3</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hideMark/>
          </w:tcPr>
          <w:p w14:paraId="6AED8C0A"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Target: 15 local assembly speakers actively and efficiently supporting the establishment of policies and procedures that effectively promote public engagement and transparency.</w:t>
            </w:r>
            <w:r w:rsidRPr="00466E20">
              <w:rPr>
                <w:rFonts w:asciiTheme="minorHAnsi" w:eastAsia="Times New Roman" w:hAnsiTheme="minorHAnsi" w:cstheme="minorHAnsi"/>
                <w:b/>
                <w:bCs/>
                <w:color w:val="000000"/>
                <w:sz w:val="20"/>
                <w:szCs w:val="20"/>
                <w:lang w:eastAsia="en-GB"/>
              </w:rPr>
              <w:t xml:space="preserve"> Completion rate: </w:t>
            </w:r>
            <w:r w:rsidRPr="00466E20">
              <w:rPr>
                <w:rFonts w:asciiTheme="minorHAnsi" w:eastAsia="Times New Roman" w:hAnsiTheme="minorHAnsi" w:cstheme="minorHAnsi"/>
                <w:color w:val="000000"/>
                <w:sz w:val="20"/>
                <w:szCs w:val="20"/>
                <w:lang w:eastAsia="en-GB"/>
              </w:rPr>
              <w:t>15 speakers</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3622426F"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100.00%</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5B5B7E41"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Active participation in the project events (conferences, workshops, e-parliament) and implementation of participative mechanisms into the local RoPs</w:t>
            </w:r>
          </w:p>
        </w:tc>
      </w:tr>
      <w:tr w:rsidR="00C67810" w:rsidRPr="00466E20" w14:paraId="3056C308"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17EC020B"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2.4</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54173051"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Sustainable formal and/or informal mechanisms for local assemblies' networking and facilitating events suitable for knowledge exchange. </w:t>
            </w:r>
            <w:r w:rsidRPr="00466E20">
              <w:rPr>
                <w:rFonts w:asciiTheme="minorHAnsi" w:eastAsia="Times New Roman" w:hAnsiTheme="minorHAnsi" w:cstheme="minorHAnsi"/>
                <w:b/>
                <w:bCs/>
                <w:color w:val="000000"/>
                <w:sz w:val="20"/>
                <w:szCs w:val="20"/>
                <w:lang w:eastAsia="en-GB"/>
              </w:rPr>
              <w:t>Completion rate:</w:t>
            </w:r>
            <w:r w:rsidRPr="00466E20">
              <w:rPr>
                <w:rFonts w:asciiTheme="minorHAnsi" w:eastAsia="Times New Roman" w:hAnsiTheme="minorHAnsi" w:cstheme="minorHAnsi"/>
                <w:color w:val="000000"/>
                <w:sz w:val="20"/>
                <w:szCs w:val="20"/>
                <w:lang w:eastAsia="en-GB"/>
              </w:rPr>
              <w:t xml:space="preserve"> Completed (three meetings of the SCTM Network of Local Assemblies' Secretaries)</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18A588D7"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100.00%</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217F6BC9"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To be continued as a sustainable mechanism after the end of the project</w:t>
            </w:r>
          </w:p>
        </w:tc>
      </w:tr>
      <w:tr w:rsidR="00C67810" w:rsidRPr="00466E20" w14:paraId="58C2C152"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0B84C88D"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2.5</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000E7702"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20 local ombudspersons actively working on oversight over local executives and enhancing citizens' rights. </w:t>
            </w:r>
            <w:r w:rsidRPr="00466E20">
              <w:rPr>
                <w:rFonts w:asciiTheme="minorHAnsi" w:eastAsia="Times New Roman" w:hAnsiTheme="minorHAnsi" w:cstheme="minorHAnsi"/>
                <w:b/>
                <w:bCs/>
                <w:color w:val="000000"/>
                <w:sz w:val="20"/>
                <w:szCs w:val="20"/>
                <w:lang w:eastAsia="en-GB"/>
              </w:rPr>
              <w:t>Completion rate:</w:t>
            </w:r>
            <w:r w:rsidRPr="00466E20">
              <w:rPr>
                <w:rFonts w:asciiTheme="minorHAnsi" w:eastAsia="Times New Roman" w:hAnsiTheme="minorHAnsi" w:cstheme="minorHAnsi"/>
                <w:color w:val="000000"/>
                <w:sz w:val="20"/>
                <w:szCs w:val="20"/>
                <w:lang w:eastAsia="en-GB"/>
              </w:rPr>
              <w:t xml:space="preserve"> 20</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45F83A87"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100.00%</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5EEA2CBA"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Source: Analysis of annual reports of all local ombudspersons in Serbia</w:t>
            </w:r>
          </w:p>
        </w:tc>
      </w:tr>
      <w:tr w:rsidR="00C67810" w:rsidRPr="00466E20" w14:paraId="2AB645EF" w14:textId="77777777" w:rsidTr="00C67810">
        <w:trPr>
          <w:trHeight w:val="720"/>
        </w:trPr>
        <w:tc>
          <w:tcPr>
            <w:tcW w:w="0" w:type="auto"/>
            <w:gridSpan w:val="4"/>
            <w:tcBorders>
              <w:top w:val="single" w:sz="6" w:space="0" w:color="CCCCCC"/>
              <w:left w:val="single" w:sz="6" w:space="0" w:color="2F5496"/>
              <w:bottom w:val="single" w:sz="6" w:space="0" w:color="2F5496"/>
              <w:right w:val="single" w:sz="6" w:space="0" w:color="2F5496"/>
            </w:tcBorders>
            <w:shd w:val="clear" w:color="auto" w:fill="BDD6EE"/>
            <w:tcMar>
              <w:top w:w="0" w:type="dxa"/>
              <w:left w:w="45" w:type="dxa"/>
              <w:bottom w:w="0" w:type="dxa"/>
              <w:right w:w="45" w:type="dxa"/>
            </w:tcMar>
            <w:vAlign w:val="bottom"/>
            <w:hideMark/>
          </w:tcPr>
          <w:p w14:paraId="427F5A41" w14:textId="77777777" w:rsidR="00C67810" w:rsidRPr="00466E20" w:rsidRDefault="00C67810" w:rsidP="00C67810">
            <w:pPr>
              <w:rPr>
                <w:rFonts w:asciiTheme="minorHAnsi" w:eastAsia="Times New Roman" w:hAnsiTheme="minorHAnsi" w:cstheme="minorHAnsi"/>
                <w:sz w:val="21"/>
                <w:szCs w:val="21"/>
                <w:lang w:eastAsia="en-GB"/>
              </w:rPr>
            </w:pPr>
            <w:r w:rsidRPr="00466E20">
              <w:rPr>
                <w:rFonts w:asciiTheme="minorHAnsi" w:eastAsia="Times New Roman" w:hAnsiTheme="minorHAnsi" w:cstheme="minorHAnsi"/>
                <w:b/>
                <w:bCs/>
                <w:color w:val="000000"/>
                <w:sz w:val="21"/>
                <w:szCs w:val="21"/>
                <w:lang w:eastAsia="en-GB"/>
              </w:rPr>
              <w:t xml:space="preserve">Output 3: </w:t>
            </w:r>
            <w:r w:rsidRPr="00466E20">
              <w:rPr>
                <w:rFonts w:asciiTheme="minorHAnsi" w:eastAsia="Times New Roman" w:hAnsiTheme="minorHAnsi" w:cstheme="minorHAnsi"/>
                <w:color w:val="000000"/>
                <w:sz w:val="21"/>
                <w:szCs w:val="21"/>
                <w:lang w:eastAsia="en-GB"/>
              </w:rPr>
              <w:t>Citizens and civil society organisations, especially women, engage more actively with parliaments at the central and local level as conveners of inclusive dialogue and by providing inputs to law and policymaking.</w:t>
            </w:r>
          </w:p>
        </w:tc>
      </w:tr>
      <w:tr w:rsidR="00C67810" w:rsidRPr="00466E20" w14:paraId="5C20DCCB"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2DA59EE4"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3.1</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45CD6C17"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5 forums for political dialogue organized by 2023 between civil society, elected assemblies (NARS; LAs) and other stakeholders. </w:t>
            </w:r>
            <w:r w:rsidRPr="00466E20">
              <w:rPr>
                <w:rFonts w:asciiTheme="minorHAnsi" w:eastAsia="Times New Roman" w:hAnsiTheme="minorHAnsi" w:cstheme="minorHAnsi"/>
                <w:b/>
                <w:bCs/>
                <w:color w:val="000000"/>
                <w:sz w:val="20"/>
                <w:szCs w:val="20"/>
                <w:lang w:eastAsia="en-GB"/>
              </w:rPr>
              <w:t>Completion rate:</w:t>
            </w:r>
            <w:r w:rsidRPr="00466E20">
              <w:rPr>
                <w:rFonts w:asciiTheme="minorHAnsi" w:eastAsia="Times New Roman" w:hAnsiTheme="minorHAnsi" w:cstheme="minorHAnsi"/>
                <w:color w:val="000000"/>
                <w:sz w:val="20"/>
                <w:szCs w:val="20"/>
                <w:lang w:eastAsia="en-GB"/>
              </w:rPr>
              <w:t xml:space="preserve"> 5 local forums in 2023</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74B89155"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100.00%</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67AC680E"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two local forums in 2021, one in 2022, and five in 2023</w:t>
            </w:r>
          </w:p>
        </w:tc>
      </w:tr>
      <w:tr w:rsidR="00C67810" w:rsidRPr="00466E20" w14:paraId="2DD99A05"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73C32D50"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3.2</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21AE408A"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5 draft law reviews and/or oversight inquiries based on evidence-based gender impact assessments conducted as a part of a routine review of draft laws or oversight inquiries by 2023. </w:t>
            </w:r>
            <w:r w:rsidRPr="00466E20">
              <w:rPr>
                <w:rFonts w:asciiTheme="minorHAnsi" w:eastAsia="Times New Roman" w:hAnsiTheme="minorHAnsi" w:cstheme="minorHAnsi"/>
                <w:b/>
                <w:bCs/>
                <w:color w:val="000000"/>
                <w:sz w:val="20"/>
                <w:szCs w:val="20"/>
                <w:lang w:eastAsia="en-GB"/>
              </w:rPr>
              <w:t>Completion rate:</w:t>
            </w:r>
            <w:r w:rsidRPr="00466E20">
              <w:rPr>
                <w:rFonts w:asciiTheme="minorHAnsi" w:eastAsia="Times New Roman" w:hAnsiTheme="minorHAnsi" w:cstheme="minorHAnsi"/>
                <w:color w:val="000000"/>
                <w:sz w:val="20"/>
                <w:szCs w:val="20"/>
                <w:lang w:eastAsia="en-GB"/>
              </w:rPr>
              <w:t xml:space="preserve"> Partially - Law on Gender Equality and gender budgeting at the local level, without routine overview of draft laws</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34EEA5F5" w14:textId="77777777" w:rsidR="00C67810" w:rsidRPr="00466E2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89.71%</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bottom"/>
            <w:hideMark/>
          </w:tcPr>
          <w:p w14:paraId="426167D8" w14:textId="77777777" w:rsidR="00C67810" w:rsidRPr="00466E20" w:rsidRDefault="00C67810" w:rsidP="00C67810">
            <w:pPr>
              <w:jc w:val="center"/>
              <w:rPr>
                <w:rFonts w:asciiTheme="minorHAnsi" w:eastAsia="Times New Roman" w:hAnsiTheme="minorHAnsi" w:cstheme="minorHAnsi"/>
                <w:sz w:val="20"/>
                <w:szCs w:val="20"/>
                <w:lang w:eastAsia="en-GB"/>
              </w:rPr>
            </w:pPr>
          </w:p>
        </w:tc>
      </w:tr>
      <w:tr w:rsidR="00C67810" w:rsidRPr="00C67810" w14:paraId="20EFC0D2" w14:textId="77777777" w:rsidTr="00C67810">
        <w:trPr>
          <w:trHeight w:val="300"/>
        </w:trPr>
        <w:tc>
          <w:tcPr>
            <w:tcW w:w="0" w:type="auto"/>
            <w:tcBorders>
              <w:top w:val="single" w:sz="6" w:space="0" w:color="CCCCCC"/>
              <w:left w:val="single" w:sz="6" w:space="0" w:color="2F5496"/>
              <w:bottom w:val="single" w:sz="6" w:space="0" w:color="2F5496"/>
              <w:right w:val="single" w:sz="6" w:space="0" w:color="2F5496"/>
            </w:tcBorders>
            <w:tcMar>
              <w:top w:w="0" w:type="dxa"/>
              <w:left w:w="45" w:type="dxa"/>
              <w:bottom w:w="0" w:type="dxa"/>
              <w:right w:w="45" w:type="dxa"/>
            </w:tcMar>
            <w:vAlign w:val="bottom"/>
            <w:hideMark/>
          </w:tcPr>
          <w:p w14:paraId="0FF66F69" w14:textId="77777777" w:rsidR="00C67810" w:rsidRPr="00466E20" w:rsidRDefault="00C67810" w:rsidP="00C67810">
            <w:pPr>
              <w:rPr>
                <w:rFonts w:asciiTheme="minorHAnsi" w:eastAsia="Times New Roman" w:hAnsiTheme="minorHAnsi" w:cstheme="minorHAnsi"/>
                <w:lang w:eastAsia="en-GB"/>
              </w:rPr>
            </w:pPr>
            <w:r w:rsidRPr="00466E20">
              <w:rPr>
                <w:rFonts w:asciiTheme="minorHAnsi" w:eastAsia="Times New Roman" w:hAnsiTheme="minorHAnsi" w:cstheme="minorHAnsi"/>
                <w:lang w:eastAsia="en-GB"/>
              </w:rPr>
              <w:t>3.3</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7C1CCE75" w14:textId="77777777" w:rsidR="00C67810" w:rsidRPr="00466E20" w:rsidRDefault="00C67810" w:rsidP="00C67810">
            <w:pPr>
              <w:rPr>
                <w:rFonts w:asciiTheme="minorHAnsi" w:eastAsia="Times New Roman" w:hAnsiTheme="minorHAnsi" w:cstheme="minorHAnsi"/>
                <w:sz w:val="20"/>
                <w:szCs w:val="20"/>
                <w:lang w:eastAsia="en-GB"/>
              </w:rPr>
            </w:pPr>
            <w:r w:rsidRPr="00466E20">
              <w:rPr>
                <w:rFonts w:asciiTheme="minorHAnsi" w:eastAsia="Times New Roman" w:hAnsiTheme="minorHAnsi" w:cstheme="minorHAnsi"/>
                <w:color w:val="000000"/>
                <w:sz w:val="20"/>
                <w:szCs w:val="20"/>
                <w:lang w:eastAsia="en-GB"/>
              </w:rPr>
              <w:t xml:space="preserve">Target: 30% of leadership posts within elected assemblies are held by women. </w:t>
            </w:r>
            <w:r w:rsidRPr="00466E20">
              <w:rPr>
                <w:rFonts w:asciiTheme="minorHAnsi" w:eastAsia="Times New Roman" w:hAnsiTheme="minorHAnsi" w:cstheme="minorHAnsi"/>
                <w:b/>
                <w:bCs/>
                <w:color w:val="000000"/>
                <w:sz w:val="20"/>
                <w:szCs w:val="20"/>
                <w:lang w:eastAsia="en-GB"/>
              </w:rPr>
              <w:t xml:space="preserve">Completion rate: </w:t>
            </w:r>
            <w:r w:rsidRPr="00466E20">
              <w:rPr>
                <w:rFonts w:asciiTheme="minorHAnsi" w:eastAsia="Times New Roman" w:hAnsiTheme="minorHAnsi" w:cstheme="minorHAnsi"/>
                <w:color w:val="000000"/>
                <w:sz w:val="20"/>
                <w:szCs w:val="20"/>
                <w:lang w:eastAsia="en-GB"/>
              </w:rPr>
              <w:t>50% of NARS deputy speakers, 45% committee chairs, and 20% speakers in local assemblies.</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center"/>
            <w:hideMark/>
          </w:tcPr>
          <w:p w14:paraId="78294AFF" w14:textId="77777777" w:rsidR="00C67810" w:rsidRPr="00C67810" w:rsidRDefault="00C67810" w:rsidP="00C67810">
            <w:pPr>
              <w:jc w:val="center"/>
              <w:rPr>
                <w:rFonts w:asciiTheme="minorHAnsi" w:eastAsia="Times New Roman" w:hAnsiTheme="minorHAnsi" w:cstheme="minorHAnsi"/>
                <w:sz w:val="20"/>
                <w:szCs w:val="20"/>
                <w:lang w:eastAsia="en-GB"/>
              </w:rPr>
            </w:pPr>
            <w:r w:rsidRPr="00466E20">
              <w:rPr>
                <w:rFonts w:asciiTheme="minorHAnsi" w:eastAsia="Times New Roman" w:hAnsiTheme="minorHAnsi" w:cstheme="minorHAnsi"/>
                <w:sz w:val="20"/>
                <w:szCs w:val="20"/>
                <w:lang w:eastAsia="en-GB"/>
              </w:rPr>
              <w:t>100,00%</w:t>
            </w:r>
          </w:p>
        </w:tc>
        <w:tc>
          <w:tcPr>
            <w:tcW w:w="0" w:type="auto"/>
            <w:tcBorders>
              <w:top w:val="single" w:sz="6" w:space="0" w:color="CCCCCC"/>
              <w:left w:val="single" w:sz="6" w:space="0" w:color="CCCCCC"/>
              <w:bottom w:val="single" w:sz="6" w:space="0" w:color="2F5496"/>
              <w:right w:val="single" w:sz="6" w:space="0" w:color="2F5496"/>
            </w:tcBorders>
            <w:tcMar>
              <w:top w:w="0" w:type="dxa"/>
              <w:left w:w="45" w:type="dxa"/>
              <w:bottom w:w="0" w:type="dxa"/>
              <w:right w:w="45" w:type="dxa"/>
            </w:tcMar>
            <w:vAlign w:val="bottom"/>
            <w:hideMark/>
          </w:tcPr>
          <w:p w14:paraId="632F1970" w14:textId="77777777" w:rsidR="00C67810" w:rsidRPr="00C67810" w:rsidRDefault="00C67810" w:rsidP="00C67810">
            <w:pPr>
              <w:jc w:val="center"/>
              <w:rPr>
                <w:rFonts w:asciiTheme="minorHAnsi" w:eastAsia="Times New Roman" w:hAnsiTheme="minorHAnsi" w:cstheme="minorHAnsi"/>
                <w:sz w:val="20"/>
                <w:szCs w:val="20"/>
                <w:lang w:eastAsia="en-GB"/>
              </w:rPr>
            </w:pPr>
          </w:p>
        </w:tc>
      </w:tr>
      <w:tr w:rsidR="00C67810" w:rsidRPr="00C67810" w14:paraId="7C5A6975" w14:textId="77777777" w:rsidTr="00C67810">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C4F7AE" w14:textId="77777777" w:rsidR="00C67810" w:rsidRPr="00C67810" w:rsidRDefault="00C67810" w:rsidP="00C67810">
            <w:pPr>
              <w:rPr>
                <w:rFonts w:asciiTheme="minorHAnsi" w:eastAsia="Times New Roman" w:hAnsiTheme="minorHAnsi" w:cstheme="minorHAnsi"/>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5E9B50" w14:textId="77777777" w:rsidR="00C67810" w:rsidRPr="00C67810" w:rsidRDefault="00C67810" w:rsidP="00C67810">
            <w:pPr>
              <w:rPr>
                <w:rFonts w:asciiTheme="minorHAnsi" w:eastAsia="Times New Roman" w:hAnsiTheme="minorHAnsi" w:cstheme="minorHAnsi"/>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3792261" w14:textId="77777777" w:rsidR="00C67810" w:rsidRPr="00C67810" w:rsidRDefault="00C67810" w:rsidP="00C67810">
            <w:pPr>
              <w:rPr>
                <w:rFonts w:asciiTheme="minorHAnsi" w:eastAsia="Times New Roman" w:hAnsiTheme="minorHAnsi" w:cstheme="minorHAnsi"/>
                <w:sz w:val="20"/>
                <w:szCs w:val="20"/>
                <w:lang w:eastAsia="en-GB"/>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28C6AC" w14:textId="77777777" w:rsidR="00C67810" w:rsidRPr="00C67810" w:rsidRDefault="00C67810" w:rsidP="00C67810">
            <w:pPr>
              <w:rPr>
                <w:rFonts w:asciiTheme="minorHAnsi" w:eastAsia="Times New Roman" w:hAnsiTheme="minorHAnsi" w:cstheme="minorHAnsi"/>
                <w:sz w:val="20"/>
                <w:szCs w:val="20"/>
                <w:lang w:eastAsia="en-GB"/>
              </w:rPr>
            </w:pPr>
          </w:p>
        </w:tc>
      </w:tr>
    </w:tbl>
    <w:p w14:paraId="338C9774" w14:textId="77777777" w:rsidR="00C67810" w:rsidRDefault="00C67810" w:rsidP="00C02EB5">
      <w:pPr>
        <w:jc w:val="center"/>
        <w:rPr>
          <w:rFonts w:ascii="Century Gothic" w:eastAsia="Proxima Nova" w:hAnsi="Century Gothic" w:cs="Proxima Nova"/>
          <w:sz w:val="20"/>
          <w:szCs w:val="20"/>
        </w:rPr>
      </w:pPr>
    </w:p>
    <w:p w14:paraId="339B10FD" w14:textId="77777777" w:rsidR="00C67810" w:rsidRDefault="00C67810" w:rsidP="00C02EB5">
      <w:pPr>
        <w:jc w:val="center"/>
        <w:rPr>
          <w:rFonts w:ascii="Century Gothic" w:eastAsia="Proxima Nova" w:hAnsi="Century Gothic" w:cs="Proxima Nova"/>
          <w:sz w:val="20"/>
          <w:szCs w:val="20"/>
        </w:rPr>
      </w:pPr>
    </w:p>
    <w:p w14:paraId="5EE77733" w14:textId="77777777" w:rsidR="00C67810" w:rsidRDefault="00C67810" w:rsidP="00C02EB5">
      <w:pPr>
        <w:jc w:val="center"/>
        <w:rPr>
          <w:rFonts w:ascii="Century Gothic" w:eastAsia="Proxima Nova" w:hAnsi="Century Gothic" w:cs="Proxima Nova"/>
          <w:sz w:val="20"/>
          <w:szCs w:val="20"/>
        </w:rPr>
      </w:pPr>
    </w:p>
    <w:p w14:paraId="70D4CFB1" w14:textId="77777777" w:rsidR="00C67810" w:rsidRDefault="00C67810" w:rsidP="00C02EB5">
      <w:pPr>
        <w:jc w:val="center"/>
        <w:rPr>
          <w:rFonts w:ascii="Century Gothic" w:eastAsia="Proxima Nova" w:hAnsi="Century Gothic" w:cs="Proxima Nova"/>
          <w:sz w:val="20"/>
          <w:szCs w:val="20"/>
        </w:rPr>
      </w:pPr>
    </w:p>
    <w:p w14:paraId="2F30B648" w14:textId="77777777" w:rsidR="00C67810" w:rsidRDefault="00C67810" w:rsidP="00C02EB5">
      <w:pPr>
        <w:jc w:val="center"/>
        <w:rPr>
          <w:rFonts w:ascii="Century Gothic" w:eastAsia="Proxima Nova" w:hAnsi="Century Gothic" w:cs="Proxima Nova"/>
          <w:sz w:val="20"/>
          <w:szCs w:val="20"/>
        </w:rPr>
      </w:pPr>
    </w:p>
    <w:p w14:paraId="7ACDC118" w14:textId="77777777" w:rsidR="00C67810" w:rsidRDefault="00C67810" w:rsidP="00C02EB5">
      <w:pPr>
        <w:jc w:val="center"/>
        <w:rPr>
          <w:rFonts w:ascii="Century Gothic" w:eastAsia="Proxima Nova" w:hAnsi="Century Gothic" w:cs="Proxima Nova"/>
          <w:sz w:val="20"/>
          <w:szCs w:val="20"/>
        </w:rPr>
      </w:pPr>
    </w:p>
    <w:p w14:paraId="4275A6DC" w14:textId="77777777" w:rsidR="00C67810" w:rsidRDefault="00C67810" w:rsidP="00C02EB5">
      <w:pPr>
        <w:jc w:val="center"/>
        <w:rPr>
          <w:rFonts w:ascii="Century Gothic" w:eastAsia="Proxima Nova" w:hAnsi="Century Gothic" w:cs="Proxima Nova"/>
          <w:sz w:val="20"/>
          <w:szCs w:val="20"/>
        </w:rPr>
      </w:pPr>
    </w:p>
    <w:p w14:paraId="368F2A8D" w14:textId="77777777" w:rsidR="00C67810" w:rsidRDefault="00C67810" w:rsidP="00C02EB5">
      <w:pPr>
        <w:jc w:val="center"/>
        <w:rPr>
          <w:rFonts w:ascii="Century Gothic" w:eastAsia="Proxima Nova" w:hAnsi="Century Gothic" w:cs="Proxima Nova"/>
          <w:sz w:val="20"/>
          <w:szCs w:val="20"/>
        </w:rPr>
      </w:pPr>
    </w:p>
    <w:p w14:paraId="2D603AE4" w14:textId="77777777" w:rsidR="00C67810" w:rsidRDefault="00C67810" w:rsidP="00C02EB5">
      <w:pPr>
        <w:jc w:val="center"/>
        <w:rPr>
          <w:rFonts w:ascii="Century Gothic" w:eastAsia="Proxima Nova" w:hAnsi="Century Gothic" w:cs="Proxima Nova"/>
          <w:sz w:val="20"/>
          <w:szCs w:val="20"/>
        </w:rPr>
      </w:pPr>
    </w:p>
    <w:p w14:paraId="5FC0043C" w14:textId="77777777" w:rsidR="00C67810" w:rsidRDefault="00C67810" w:rsidP="00C02EB5">
      <w:pPr>
        <w:jc w:val="center"/>
        <w:rPr>
          <w:rFonts w:ascii="Century Gothic" w:eastAsia="Proxima Nova" w:hAnsi="Century Gothic" w:cs="Proxima Nova"/>
          <w:sz w:val="20"/>
          <w:szCs w:val="20"/>
        </w:rPr>
      </w:pPr>
    </w:p>
    <w:p w14:paraId="646F4F9B" w14:textId="77777777" w:rsidR="00C67810" w:rsidRDefault="00C67810" w:rsidP="00C02EB5">
      <w:pPr>
        <w:jc w:val="center"/>
        <w:rPr>
          <w:rFonts w:ascii="Century Gothic" w:eastAsia="Proxima Nova" w:hAnsi="Century Gothic" w:cs="Proxima Nova"/>
          <w:sz w:val="20"/>
          <w:szCs w:val="20"/>
        </w:rPr>
      </w:pPr>
    </w:p>
    <w:p w14:paraId="1D4DD709" w14:textId="77777777" w:rsidR="00C67810" w:rsidRDefault="00C67810" w:rsidP="00C02EB5">
      <w:pPr>
        <w:jc w:val="center"/>
        <w:rPr>
          <w:rFonts w:ascii="Century Gothic" w:eastAsia="Proxima Nova" w:hAnsi="Century Gothic" w:cs="Proxima Nova"/>
          <w:sz w:val="20"/>
          <w:szCs w:val="20"/>
        </w:rPr>
      </w:pPr>
    </w:p>
    <w:p w14:paraId="4E3F330F" w14:textId="77777777" w:rsidR="00C67810" w:rsidRDefault="00C67810" w:rsidP="00C02EB5">
      <w:pPr>
        <w:jc w:val="center"/>
        <w:rPr>
          <w:rFonts w:ascii="Century Gothic" w:eastAsia="Proxima Nova" w:hAnsi="Century Gothic" w:cs="Proxima Nova"/>
          <w:sz w:val="20"/>
          <w:szCs w:val="20"/>
        </w:rPr>
      </w:pPr>
    </w:p>
    <w:p w14:paraId="6996A887" w14:textId="77777777" w:rsidR="00C67810" w:rsidRDefault="00C67810" w:rsidP="00C02EB5">
      <w:pPr>
        <w:jc w:val="center"/>
        <w:rPr>
          <w:rFonts w:ascii="Century Gothic" w:eastAsia="Proxima Nova" w:hAnsi="Century Gothic" w:cs="Proxima Nova"/>
          <w:sz w:val="20"/>
          <w:szCs w:val="20"/>
        </w:rPr>
      </w:pPr>
    </w:p>
    <w:p w14:paraId="53CC3A54" w14:textId="77777777" w:rsidR="00C67810" w:rsidRDefault="00C67810" w:rsidP="00C02EB5">
      <w:pPr>
        <w:jc w:val="center"/>
        <w:rPr>
          <w:rFonts w:ascii="Century Gothic" w:eastAsia="Proxima Nova" w:hAnsi="Century Gothic" w:cs="Proxima Nova"/>
          <w:sz w:val="20"/>
          <w:szCs w:val="20"/>
        </w:rPr>
      </w:pPr>
    </w:p>
    <w:p w14:paraId="5CE688F2" w14:textId="77777777" w:rsidR="00C67810" w:rsidRDefault="00C67810" w:rsidP="00C02EB5">
      <w:pPr>
        <w:jc w:val="center"/>
        <w:rPr>
          <w:rFonts w:ascii="Century Gothic" w:eastAsia="Proxima Nova" w:hAnsi="Century Gothic" w:cs="Proxima Nova"/>
          <w:sz w:val="20"/>
          <w:szCs w:val="20"/>
        </w:rPr>
      </w:pPr>
    </w:p>
    <w:p w14:paraId="1320A35A" w14:textId="77777777" w:rsidR="00C67810" w:rsidRDefault="00C67810" w:rsidP="00C02EB5">
      <w:pPr>
        <w:jc w:val="center"/>
        <w:rPr>
          <w:rFonts w:ascii="Century Gothic" w:eastAsia="Proxima Nova" w:hAnsi="Century Gothic" w:cs="Proxima Nova"/>
          <w:sz w:val="20"/>
          <w:szCs w:val="20"/>
        </w:rPr>
      </w:pPr>
    </w:p>
    <w:p w14:paraId="66277BB3" w14:textId="77777777" w:rsidR="00C67810" w:rsidRDefault="00C67810" w:rsidP="00C02EB5">
      <w:pPr>
        <w:jc w:val="center"/>
        <w:rPr>
          <w:rFonts w:ascii="Century Gothic" w:eastAsia="Proxima Nova" w:hAnsi="Century Gothic" w:cs="Proxima Nova"/>
          <w:sz w:val="20"/>
          <w:szCs w:val="20"/>
        </w:rPr>
      </w:pPr>
    </w:p>
    <w:p w14:paraId="13C17139" w14:textId="77777777" w:rsidR="00C67810" w:rsidRDefault="00C67810" w:rsidP="00C02EB5">
      <w:pPr>
        <w:jc w:val="center"/>
        <w:rPr>
          <w:rFonts w:ascii="Century Gothic" w:eastAsia="Proxima Nova" w:hAnsi="Century Gothic" w:cs="Proxima Nova"/>
          <w:sz w:val="20"/>
          <w:szCs w:val="20"/>
        </w:rPr>
      </w:pPr>
    </w:p>
    <w:p w14:paraId="7F216075" w14:textId="77777777" w:rsidR="00C67810" w:rsidRDefault="00C67810" w:rsidP="00C02EB5">
      <w:pPr>
        <w:jc w:val="center"/>
        <w:rPr>
          <w:rFonts w:ascii="Century Gothic" w:eastAsia="Proxima Nova" w:hAnsi="Century Gothic" w:cs="Proxima Nova"/>
          <w:sz w:val="20"/>
          <w:szCs w:val="20"/>
        </w:rPr>
      </w:pPr>
    </w:p>
    <w:p w14:paraId="3E7E7705" w14:textId="77777777" w:rsidR="00C67810" w:rsidRDefault="00C67810" w:rsidP="00C02EB5">
      <w:pPr>
        <w:jc w:val="center"/>
        <w:rPr>
          <w:rFonts w:ascii="Century Gothic" w:eastAsia="Proxima Nova" w:hAnsi="Century Gothic" w:cs="Proxima Nova"/>
          <w:sz w:val="20"/>
          <w:szCs w:val="20"/>
        </w:rPr>
      </w:pPr>
    </w:p>
    <w:p w14:paraId="14A8C0E1" w14:textId="77777777" w:rsidR="00C67810" w:rsidRDefault="00C67810" w:rsidP="00C02EB5">
      <w:pPr>
        <w:jc w:val="center"/>
        <w:rPr>
          <w:rFonts w:ascii="Century Gothic" w:eastAsia="Proxima Nova" w:hAnsi="Century Gothic" w:cs="Proxima Nova"/>
          <w:sz w:val="20"/>
          <w:szCs w:val="20"/>
        </w:rPr>
      </w:pPr>
    </w:p>
    <w:p w14:paraId="28FC24D9" w14:textId="77777777" w:rsidR="00C67810" w:rsidRDefault="00C67810" w:rsidP="00C02EB5">
      <w:pPr>
        <w:jc w:val="center"/>
        <w:rPr>
          <w:rFonts w:ascii="Century Gothic" w:eastAsia="Proxima Nova" w:hAnsi="Century Gothic" w:cs="Proxima Nova"/>
          <w:sz w:val="20"/>
          <w:szCs w:val="20"/>
        </w:rPr>
      </w:pPr>
    </w:p>
    <w:p w14:paraId="6C1E59A5" w14:textId="77777777" w:rsidR="00C67810" w:rsidRDefault="00C67810" w:rsidP="00C02EB5">
      <w:pPr>
        <w:jc w:val="center"/>
        <w:rPr>
          <w:rFonts w:ascii="Century Gothic" w:eastAsia="Proxima Nova" w:hAnsi="Century Gothic" w:cs="Proxima Nova"/>
          <w:sz w:val="20"/>
          <w:szCs w:val="20"/>
        </w:rPr>
      </w:pPr>
    </w:p>
    <w:p w14:paraId="6361ED59" w14:textId="77777777" w:rsidR="00C67810" w:rsidRDefault="00C67810" w:rsidP="00C02EB5">
      <w:pPr>
        <w:jc w:val="center"/>
        <w:rPr>
          <w:rFonts w:ascii="Century Gothic" w:eastAsia="Proxima Nova" w:hAnsi="Century Gothic" w:cs="Proxima Nova"/>
          <w:sz w:val="20"/>
          <w:szCs w:val="20"/>
        </w:rPr>
      </w:pPr>
    </w:p>
    <w:p w14:paraId="3EDB6A71" w14:textId="77777777" w:rsidR="00C67810" w:rsidRDefault="00C67810" w:rsidP="00C02EB5">
      <w:pPr>
        <w:jc w:val="center"/>
        <w:rPr>
          <w:rFonts w:ascii="Century Gothic" w:eastAsia="Proxima Nova" w:hAnsi="Century Gothic" w:cs="Proxima Nova"/>
          <w:sz w:val="20"/>
          <w:szCs w:val="20"/>
        </w:rPr>
      </w:pPr>
    </w:p>
    <w:p w14:paraId="028F353D" w14:textId="77777777" w:rsidR="00C67810" w:rsidRDefault="00C67810" w:rsidP="00C02EB5">
      <w:pPr>
        <w:jc w:val="center"/>
        <w:rPr>
          <w:rFonts w:ascii="Century Gothic" w:eastAsia="Proxima Nova" w:hAnsi="Century Gothic" w:cs="Proxima Nova"/>
          <w:sz w:val="20"/>
          <w:szCs w:val="20"/>
        </w:rPr>
      </w:pPr>
    </w:p>
    <w:p w14:paraId="4AFA23E0" w14:textId="77777777" w:rsidR="00C67810" w:rsidRDefault="00C67810" w:rsidP="00C02EB5">
      <w:pPr>
        <w:jc w:val="center"/>
        <w:rPr>
          <w:rFonts w:ascii="Century Gothic" w:eastAsia="Proxima Nova" w:hAnsi="Century Gothic" w:cs="Proxima Nova"/>
          <w:sz w:val="20"/>
          <w:szCs w:val="20"/>
        </w:rPr>
      </w:pPr>
    </w:p>
    <w:p w14:paraId="793F237D" w14:textId="77777777" w:rsidR="00C67810" w:rsidRPr="009724BB" w:rsidRDefault="00C67810" w:rsidP="00C02EB5">
      <w:pPr>
        <w:jc w:val="center"/>
        <w:rPr>
          <w:rFonts w:ascii="Century Gothic" w:eastAsia="Proxima Nova" w:hAnsi="Century Gothic" w:cs="Proxima Nova"/>
          <w:sz w:val="20"/>
          <w:szCs w:val="20"/>
        </w:rPr>
      </w:pPr>
    </w:p>
    <w:sectPr w:rsidR="00C67810" w:rsidRPr="009724BB" w:rsidSect="00B83D72">
      <w:headerReference w:type="default" r:id="rId31"/>
      <w:footerReference w:type="even" r:id="rId32"/>
      <w:footerReference w:type="default" r:id="rId33"/>
      <w:pgSz w:w="11906" w:h="16838"/>
      <w:pgMar w:top="1174" w:right="1440" w:bottom="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08D1E" w14:textId="77777777" w:rsidR="00B83D72" w:rsidRDefault="00B83D72">
      <w:r>
        <w:separator/>
      </w:r>
    </w:p>
  </w:endnote>
  <w:endnote w:type="continuationSeparator" w:id="0">
    <w:p w14:paraId="6B6419C1" w14:textId="77777777" w:rsidR="00B83D72" w:rsidRDefault="00B83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Proxima Nova">
    <w:altName w:val="Tahoma"/>
    <w:charset w:val="00"/>
    <w:family w:val="auto"/>
    <w:pitch w:val="default"/>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0520471"/>
      <w:docPartObj>
        <w:docPartGallery w:val="Page Numbers (Bottom of Page)"/>
        <w:docPartUnique/>
      </w:docPartObj>
    </w:sdtPr>
    <w:sdtEndPr>
      <w:rPr>
        <w:rStyle w:val="PageNumber"/>
      </w:rPr>
    </w:sdtEndPr>
    <w:sdtContent>
      <w:p w14:paraId="69098567" w14:textId="77777777" w:rsidR="000401CE" w:rsidRDefault="000401CE" w:rsidP="00200E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98044320"/>
      <w:docPartObj>
        <w:docPartGallery w:val="Page Numbers (Bottom of Page)"/>
        <w:docPartUnique/>
      </w:docPartObj>
    </w:sdtPr>
    <w:sdtEndPr>
      <w:rPr>
        <w:rStyle w:val="PageNumber"/>
      </w:rPr>
    </w:sdtEndPr>
    <w:sdtContent>
      <w:p w14:paraId="2D4FB515" w14:textId="77777777" w:rsidR="000401CE" w:rsidRDefault="000401CE" w:rsidP="003E0D0C">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E2B959" w14:textId="77777777" w:rsidR="000401CE" w:rsidRDefault="000401CE" w:rsidP="003E0D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939823"/>
      <w:docPartObj>
        <w:docPartGallery w:val="Page Numbers (Bottom of Page)"/>
        <w:docPartUnique/>
      </w:docPartObj>
    </w:sdtPr>
    <w:sdtEndPr>
      <w:rPr>
        <w:noProof/>
      </w:rPr>
    </w:sdtEndPr>
    <w:sdtContent>
      <w:p w14:paraId="425CF77B" w14:textId="77777777" w:rsidR="000401CE" w:rsidRDefault="000401CE">
        <w:pPr>
          <w:pStyle w:val="Footer"/>
          <w:jc w:val="right"/>
        </w:pPr>
        <w:r>
          <w:fldChar w:fldCharType="begin"/>
        </w:r>
        <w:r>
          <w:instrText xml:space="preserve"> PAGE   \* MERGEFORMAT </w:instrText>
        </w:r>
        <w:r>
          <w:fldChar w:fldCharType="separate"/>
        </w:r>
        <w:r w:rsidR="00780D8C">
          <w:rPr>
            <w:noProof/>
          </w:rPr>
          <w:t>28</w:t>
        </w:r>
        <w:r>
          <w:rPr>
            <w:noProof/>
          </w:rPr>
          <w:fldChar w:fldCharType="end"/>
        </w:r>
      </w:p>
    </w:sdtContent>
  </w:sdt>
  <w:p w14:paraId="038EFAAF" w14:textId="77777777" w:rsidR="000401CE" w:rsidRPr="00F40A45" w:rsidRDefault="000401CE" w:rsidP="00F40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83ABA" w14:textId="77777777" w:rsidR="00B83D72" w:rsidRDefault="00B83D72">
      <w:r>
        <w:separator/>
      </w:r>
    </w:p>
  </w:footnote>
  <w:footnote w:type="continuationSeparator" w:id="0">
    <w:p w14:paraId="12727941" w14:textId="77777777" w:rsidR="00B83D72" w:rsidRDefault="00B83D72">
      <w:r>
        <w:continuationSeparator/>
      </w:r>
    </w:p>
  </w:footnote>
  <w:footnote w:id="1">
    <w:p w14:paraId="4CFE054A" w14:textId="77777777" w:rsidR="000401CE" w:rsidRPr="00905130" w:rsidRDefault="000401CE" w:rsidP="00905130">
      <w:pPr>
        <w:pStyle w:val="FootnoteText"/>
        <w:ind w:left="142" w:hanging="142"/>
        <w:rPr>
          <w:rFonts w:asciiTheme="minorHAnsi" w:hAnsiTheme="minorHAnsi" w:cstheme="minorHAnsi"/>
          <w:sz w:val="18"/>
          <w:szCs w:val="18"/>
        </w:rPr>
      </w:pPr>
      <w:r w:rsidRPr="00905130">
        <w:rPr>
          <w:rStyle w:val="FootnoteReference"/>
          <w:rFonts w:asciiTheme="minorHAnsi" w:hAnsiTheme="minorHAnsi" w:cstheme="minorHAnsi"/>
          <w:sz w:val="18"/>
          <w:szCs w:val="18"/>
        </w:rPr>
        <w:footnoteRef/>
      </w:r>
      <w:r w:rsidRPr="00905130">
        <w:rPr>
          <w:rFonts w:asciiTheme="minorHAnsi" w:hAnsiTheme="minorHAnsi" w:cstheme="minorHAnsi"/>
          <w:sz w:val="18"/>
          <w:szCs w:val="18"/>
        </w:rPr>
        <w:t xml:space="preserve"> </w:t>
      </w:r>
      <w:r>
        <w:rPr>
          <w:rFonts w:asciiTheme="minorHAnsi" w:hAnsiTheme="minorHAnsi" w:cstheme="minorHAnsi"/>
          <w:sz w:val="18"/>
          <w:szCs w:val="18"/>
        </w:rPr>
        <w:t xml:space="preserve">  </w:t>
      </w:r>
      <w:r w:rsidRPr="00905130">
        <w:rPr>
          <w:rFonts w:asciiTheme="minorHAnsi" w:eastAsia="Proxima Nova" w:hAnsiTheme="minorHAnsi" w:cstheme="minorHAnsi"/>
          <w:iCs/>
          <w:sz w:val="18"/>
          <w:szCs w:val="18"/>
        </w:rPr>
        <w:t>In the SDC, Swiss Cooperation Programmes for Serbia (2022-2025) - Switzerland will contribute to sustainable development and inclusive growth, while fostering democratic processes, in support of Serbia’s progress towards European standards and values, p.22.</w:t>
      </w:r>
    </w:p>
  </w:footnote>
  <w:footnote w:id="2">
    <w:p w14:paraId="481DD38E" w14:textId="77777777" w:rsidR="000401CE" w:rsidRPr="00905130" w:rsidRDefault="000401CE" w:rsidP="001B0C1C">
      <w:pPr>
        <w:ind w:left="90" w:hanging="90"/>
        <w:jc w:val="both"/>
        <w:rPr>
          <w:sz w:val="18"/>
          <w:szCs w:val="18"/>
        </w:rPr>
      </w:pPr>
      <w:r w:rsidRPr="00905130">
        <w:rPr>
          <w:sz w:val="18"/>
          <w:szCs w:val="18"/>
          <w:vertAlign w:val="superscript"/>
        </w:rPr>
        <w:footnoteRef/>
      </w:r>
      <w:r w:rsidRPr="00905130">
        <w:rPr>
          <w:sz w:val="18"/>
          <w:szCs w:val="18"/>
        </w:rPr>
        <w:t xml:space="preserve"> </w:t>
      </w:r>
      <w:r w:rsidRPr="00905130">
        <w:rPr>
          <w:i/>
          <w:sz w:val="18"/>
          <w:szCs w:val="18"/>
        </w:rPr>
        <w:t>Contribution Analysis</w:t>
      </w:r>
      <w:r w:rsidRPr="00905130">
        <w:rPr>
          <w:sz w:val="18"/>
          <w:szCs w:val="18"/>
        </w:rPr>
        <w:t xml:space="preserve"> refers to an approach for assessing causal questions and inferring causality in real-life program evaluations. It aims to reduce uncertainty about the contribution the intervention is making to the observed results through an increased understanding of why the observed results have occurred (or not!) and the roles played by the intervention and other internal and external factors.</w:t>
      </w:r>
    </w:p>
  </w:footnote>
  <w:footnote w:id="3">
    <w:p w14:paraId="3B49C91A" w14:textId="77777777" w:rsidR="000401CE" w:rsidRPr="00AD0F9A" w:rsidRDefault="000401CE" w:rsidP="003A42FB">
      <w:pPr>
        <w:pStyle w:val="FootnoteText"/>
        <w:ind w:left="142" w:hanging="142"/>
      </w:pPr>
      <w:r>
        <w:rPr>
          <w:rStyle w:val="FootnoteReference"/>
        </w:rPr>
        <w:footnoteRef/>
      </w:r>
      <w:r>
        <w:t xml:space="preserve">  </w:t>
      </w:r>
      <w:r>
        <w:rPr>
          <w:color w:val="000000"/>
          <w:sz w:val="18"/>
          <w:szCs w:val="18"/>
        </w:rPr>
        <w:t>Paradigmatic is the case adoption and the immediate modification of two laws – the Law on Referendum and People` Initiative and the Law on Expropriation ration in November 2021 were adopted by the Parliament, but following the citizens` protests pressure, the Government modified the laws and required the Parliament to revoke their previous decision by adopting the new versions of the law.</w:t>
      </w:r>
    </w:p>
  </w:footnote>
  <w:footnote w:id="4">
    <w:p w14:paraId="18B4AE1C" w14:textId="77777777" w:rsidR="000401CE" w:rsidRDefault="000401CE">
      <w:pPr>
        <w:pStyle w:val="FootnoteText"/>
      </w:pPr>
      <w:r>
        <w:rPr>
          <w:rStyle w:val="FootnoteReference"/>
        </w:rPr>
        <w:footnoteRef/>
      </w:r>
      <w:r>
        <w:t xml:space="preserve"> </w:t>
      </w:r>
      <w:hyperlink r:id="rId1" w:history="1">
        <w:r>
          <w:rPr>
            <w:rStyle w:val="Hyperlink"/>
            <w:color w:val="000000"/>
            <w:sz w:val="18"/>
            <w:szCs w:val="18"/>
          </w:rPr>
          <w:t>https://www.bbc.com/serbian/lat/srbija-61953374</w:t>
        </w:r>
      </w:hyperlink>
      <w:r>
        <w:tab/>
      </w:r>
    </w:p>
    <w:p w14:paraId="66881C78" w14:textId="77777777" w:rsidR="000401CE" w:rsidRPr="00AD0F9A" w:rsidRDefault="000401CE">
      <w:pPr>
        <w:pStyle w:val="FootnoteText"/>
      </w:pPr>
    </w:p>
  </w:footnote>
  <w:footnote w:id="5">
    <w:p w14:paraId="0EB91F8F" w14:textId="77777777" w:rsidR="000401CE" w:rsidRPr="00AD0F9A" w:rsidRDefault="000401CE" w:rsidP="00A45433">
      <w:pPr>
        <w:pStyle w:val="FootnoteText"/>
        <w:ind w:left="142" w:hanging="142"/>
      </w:pPr>
      <w:r>
        <w:rPr>
          <w:rStyle w:val="FootnoteReference"/>
        </w:rPr>
        <w:footnoteRef/>
      </w:r>
      <w:r>
        <w:t xml:space="preserve"> </w:t>
      </w:r>
      <w:hyperlink r:id="rId2" w:history="1">
        <w:r w:rsidRPr="00B04126">
          <w:rPr>
            <w:rStyle w:val="Hyperlink"/>
            <w:sz w:val="18"/>
            <w:szCs w:val="18"/>
          </w:rPr>
          <w:t xml:space="preserve">EU </w:t>
        </w:r>
        <w:r>
          <w:rPr>
            <w:rStyle w:val="Hyperlink"/>
            <w:sz w:val="18"/>
            <w:szCs w:val="18"/>
          </w:rPr>
          <w:t>R</w:t>
        </w:r>
        <w:r w:rsidRPr="00B04126">
          <w:rPr>
            <w:rStyle w:val="Hyperlink"/>
            <w:sz w:val="18"/>
            <w:szCs w:val="18"/>
          </w:rPr>
          <w:t>eport on Serbia 2020</w:t>
        </w:r>
      </w:hyperlink>
      <w:r>
        <w:rPr>
          <w:color w:val="000000"/>
          <w:sz w:val="18"/>
          <w:szCs w:val="18"/>
        </w:rPr>
        <w:t xml:space="preserve"> found that “the overwhelming majority of the ruling coalition and the absence of a viable opposition, a situation which is not conducive to political pluralism in the country”,</w:t>
      </w:r>
      <w:hyperlink w:history="1"/>
      <w:r>
        <w:rPr>
          <w:color w:val="000000"/>
          <w:sz w:val="18"/>
          <w:szCs w:val="18"/>
        </w:rPr>
        <w:t xml:space="preserve"> page 9.</w:t>
      </w:r>
    </w:p>
  </w:footnote>
  <w:footnote w:id="6">
    <w:p w14:paraId="6EFC5D01" w14:textId="77777777" w:rsidR="000401CE" w:rsidRPr="00AD0F9A" w:rsidRDefault="000401CE" w:rsidP="00A45433">
      <w:pPr>
        <w:pStyle w:val="FootnoteText"/>
        <w:ind w:left="142" w:hanging="142"/>
      </w:pPr>
      <w:r>
        <w:rPr>
          <w:rStyle w:val="FootnoteReference"/>
        </w:rPr>
        <w:footnoteRef/>
      </w:r>
      <w:r>
        <w:t xml:space="preserve"> </w:t>
      </w:r>
      <w:hyperlink r:id="rId3" w:history="1">
        <w:r w:rsidRPr="003A42FB">
          <w:rPr>
            <w:rStyle w:val="Hyperlink"/>
            <w:sz w:val="18"/>
            <w:szCs w:val="18"/>
          </w:rPr>
          <w:t>Freedom House. 2021. Nations in Transit Report.</w:t>
        </w:r>
      </w:hyperlink>
      <w:r>
        <w:rPr>
          <w:color w:val="000000"/>
          <w:sz w:val="18"/>
          <w:szCs w:val="18"/>
        </w:rPr>
        <w:t xml:space="preserve"> repeated its previous score for Serbia as “transitional government of hybrid regime”.</w:t>
      </w:r>
    </w:p>
  </w:footnote>
  <w:footnote w:id="7">
    <w:p w14:paraId="6288E812" w14:textId="77777777" w:rsidR="000401CE" w:rsidRPr="00AD0F9A" w:rsidRDefault="000401CE" w:rsidP="00671222">
      <w:pPr>
        <w:pStyle w:val="FootnoteText"/>
        <w:ind w:left="142" w:hanging="142"/>
      </w:pPr>
      <w:r>
        <w:rPr>
          <w:rStyle w:val="FootnoteReference"/>
        </w:rPr>
        <w:footnoteRef/>
      </w:r>
      <w:r>
        <w:t xml:space="preserve"> </w:t>
      </w:r>
      <w:r>
        <w:rPr>
          <w:color w:val="000000"/>
          <w:sz w:val="18"/>
          <w:szCs w:val="18"/>
        </w:rPr>
        <w:t>The new allocation of seats was as it follows: 120 of 250 seats owned by SNS, 31 seats by the Socialist Party of Serbia, 38 seats for the coalition United for the Victory of Serbia, 15 seats Hope for Serbia coalition, 13 seats coalition We Must, 10 seats for Zavetnici Coalition and 10 seats for Dveri, with 13 remaining seats allocated to national minorities lists.</w:t>
      </w:r>
    </w:p>
  </w:footnote>
  <w:footnote w:id="8">
    <w:p w14:paraId="393BEC5B" w14:textId="77777777" w:rsidR="000401CE" w:rsidRPr="00F171B8" w:rsidRDefault="000401CE">
      <w:pPr>
        <w:pStyle w:val="FootnoteText"/>
        <w:rPr>
          <w:rFonts w:asciiTheme="minorHAnsi" w:hAnsiTheme="minorHAnsi" w:cstheme="minorHAnsi"/>
          <w:lang w:val="en-US"/>
        </w:rPr>
      </w:pPr>
      <w:r w:rsidRPr="00F171B8">
        <w:rPr>
          <w:rStyle w:val="FootnoteReference"/>
          <w:rFonts w:asciiTheme="minorHAnsi" w:hAnsiTheme="minorHAnsi" w:cstheme="minorHAnsi"/>
        </w:rPr>
        <w:footnoteRef/>
      </w:r>
      <w:r w:rsidRPr="00F171B8">
        <w:rPr>
          <w:rFonts w:asciiTheme="minorHAnsi" w:hAnsiTheme="minorHAnsi" w:cstheme="minorHAnsi"/>
        </w:rPr>
        <w:t xml:space="preserve"> </w:t>
      </w:r>
      <w:r w:rsidRPr="00F171B8">
        <w:rPr>
          <w:rFonts w:asciiTheme="minorHAnsi" w:eastAsia="Proxima Nova" w:hAnsiTheme="minorHAnsi" w:cstheme="minorHAnsi"/>
        </w:rPr>
        <w:t xml:space="preserve">UNDP,  </w:t>
      </w:r>
      <w:r w:rsidRPr="00F171B8">
        <w:rPr>
          <w:rFonts w:asciiTheme="minorHAnsi" w:eastAsia="Proxima Nova" w:hAnsiTheme="minorHAnsi" w:cstheme="minorHAnsi"/>
          <w:sz w:val="18"/>
          <w:szCs w:val="18"/>
        </w:rPr>
        <w:t>Project Document, p.6.</w:t>
      </w:r>
    </w:p>
  </w:footnote>
  <w:footnote w:id="9">
    <w:p w14:paraId="4AE73587" w14:textId="77777777" w:rsidR="000401CE" w:rsidRPr="00AD0F9A" w:rsidRDefault="000401CE" w:rsidP="00671222">
      <w:pPr>
        <w:pStyle w:val="FootnoteText"/>
        <w:ind w:left="142" w:hanging="142"/>
      </w:pPr>
      <w:r>
        <w:rPr>
          <w:rStyle w:val="FootnoteReference"/>
        </w:rPr>
        <w:footnoteRef/>
      </w:r>
      <w:r>
        <w:t xml:space="preserve"> </w:t>
      </w:r>
      <w:r>
        <w:rPr>
          <w:color w:val="000000"/>
          <w:sz w:val="18"/>
          <w:szCs w:val="18"/>
        </w:rPr>
        <w:t>Balkan Barometer 2022 - PO.pdf, page 123.</w:t>
      </w:r>
    </w:p>
  </w:footnote>
  <w:footnote w:id="10">
    <w:p w14:paraId="22FD470C" w14:textId="77777777" w:rsidR="000401CE" w:rsidRPr="00AD0F9A" w:rsidRDefault="000401CE" w:rsidP="00C67810">
      <w:pPr>
        <w:pStyle w:val="NormalWeb"/>
        <w:spacing w:before="0" w:beforeAutospacing="0" w:after="0" w:afterAutospacing="0"/>
        <w:jc w:val="both"/>
      </w:pPr>
      <w:r w:rsidRPr="00AD0F9A">
        <w:rPr>
          <w:rStyle w:val="FootnoteReference"/>
          <w:rFonts w:asciiTheme="minorHAnsi" w:hAnsiTheme="minorHAnsi" w:cstheme="minorHAnsi"/>
          <w:sz w:val="20"/>
          <w:szCs w:val="20"/>
        </w:rPr>
        <w:footnoteRef/>
      </w:r>
      <w:r w:rsidRPr="00AD0F9A">
        <w:rPr>
          <w:rFonts w:asciiTheme="minorHAnsi" w:hAnsiTheme="minorHAnsi" w:cstheme="minorHAnsi"/>
          <w:sz w:val="20"/>
          <w:szCs w:val="20"/>
        </w:rPr>
        <w:t xml:space="preserve"> </w:t>
      </w:r>
      <w:r>
        <w:rPr>
          <w:rFonts w:ascii="Calibri" w:hAnsi="Calibri" w:cs="Calibri"/>
          <w:color w:val="000000"/>
          <w:sz w:val="18"/>
          <w:szCs w:val="18"/>
        </w:rPr>
        <w:t>This network is also supported by the SDC and aims to promote Agenda 2030 implementation in Serbia.</w:t>
      </w:r>
    </w:p>
  </w:footnote>
  <w:footnote w:id="11">
    <w:p w14:paraId="699B6A61" w14:textId="77777777" w:rsidR="000401CE" w:rsidRPr="009F15DA" w:rsidRDefault="000401CE" w:rsidP="009F0207">
      <w:pPr>
        <w:pStyle w:val="FootnoteText"/>
        <w:ind w:left="142" w:hanging="142"/>
      </w:pPr>
      <w:r>
        <w:rPr>
          <w:rStyle w:val="FootnoteReference"/>
        </w:rPr>
        <w:footnoteRef/>
      </w:r>
      <w:r>
        <w:rPr>
          <w:sz w:val="18"/>
          <w:szCs w:val="18"/>
        </w:rPr>
        <w:t>Partnership for Open Government is an international initiative aimed at providing support and greater engagement of governments around the world in order to improve the integrity, transparency, efficiency and accountability of public authorities, through building public confidence, cooperating with organizations civil society, empowerment of citizens in governance, fight against corruption, access to information, use of new technologies, all in order to achieve more effective and responsible work of public authorities.</w:t>
      </w:r>
    </w:p>
  </w:footnote>
  <w:footnote w:id="12">
    <w:p w14:paraId="0A4CEEF9" w14:textId="77777777" w:rsidR="000401CE" w:rsidRPr="00E737FE" w:rsidRDefault="000401CE" w:rsidP="005874A0">
      <w:pPr>
        <w:pStyle w:val="FootnoteText"/>
        <w:rPr>
          <w:sz w:val="18"/>
          <w:szCs w:val="18"/>
        </w:rPr>
      </w:pPr>
      <w:r w:rsidRPr="00E737FE">
        <w:rPr>
          <w:rStyle w:val="FootnoteReference"/>
          <w:sz w:val="18"/>
          <w:szCs w:val="18"/>
        </w:rPr>
        <w:footnoteRef/>
      </w:r>
      <w:r w:rsidRPr="00E737FE">
        <w:rPr>
          <w:sz w:val="18"/>
          <w:szCs w:val="18"/>
        </w:rPr>
        <w:t xml:space="preserve"> </w:t>
      </w:r>
      <w:r w:rsidRPr="00E737FE">
        <w:rPr>
          <w:color w:val="000000"/>
          <w:sz w:val="18"/>
          <w:szCs w:val="18"/>
        </w:rPr>
        <w:t>EC Report on Serbia 2019, page 6 available at</w:t>
      </w:r>
      <w:hyperlink r:id="rId4" w:history="1">
        <w:r w:rsidRPr="00E737FE">
          <w:rPr>
            <w:rStyle w:val="Hyperlink"/>
            <w:color w:val="000000"/>
            <w:sz w:val="18"/>
            <w:szCs w:val="18"/>
          </w:rPr>
          <w:t xml:space="preserve"> </w:t>
        </w:r>
        <w:r w:rsidRPr="00E737FE">
          <w:rPr>
            <w:rStyle w:val="Hyperlink"/>
            <w:color w:val="1155CC"/>
            <w:sz w:val="18"/>
            <w:szCs w:val="18"/>
          </w:rPr>
          <w:t>https://www.stat.gov.rs/media/4783/serbia-report-2019.pdf</w:t>
        </w:r>
      </w:hyperlink>
      <w:r>
        <w:rPr>
          <w:rStyle w:val="Hyperlink"/>
          <w:color w:val="1155CC"/>
          <w:sz w:val="18"/>
          <w:szCs w:val="18"/>
        </w:rPr>
        <w:t>.</w:t>
      </w:r>
    </w:p>
  </w:footnote>
  <w:footnote w:id="13">
    <w:p w14:paraId="447870DE" w14:textId="77777777" w:rsidR="000401CE" w:rsidRPr="005D09B4" w:rsidRDefault="000401CE" w:rsidP="002E2F50">
      <w:pPr>
        <w:pStyle w:val="FootnoteText"/>
        <w:ind w:left="142" w:hanging="142"/>
        <w:rPr>
          <w:sz w:val="18"/>
          <w:szCs w:val="18"/>
        </w:rPr>
      </w:pPr>
      <w:r w:rsidRPr="005D09B4">
        <w:rPr>
          <w:rStyle w:val="FootnoteReference"/>
          <w:sz w:val="18"/>
          <w:szCs w:val="18"/>
        </w:rPr>
        <w:footnoteRef/>
      </w:r>
      <w:r w:rsidRPr="005D09B4">
        <w:rPr>
          <w:sz w:val="18"/>
          <w:szCs w:val="18"/>
        </w:rPr>
        <w:t xml:space="preserve"> </w:t>
      </w:r>
      <w:r>
        <w:rPr>
          <w:sz w:val="18"/>
          <w:szCs w:val="18"/>
        </w:rPr>
        <w:t xml:space="preserve">Republic of Serbia, </w:t>
      </w:r>
      <w:hyperlink r:id="rId5" w:history="1">
        <w:r w:rsidRPr="00C95B37">
          <w:rPr>
            <w:rStyle w:val="Hyperlink"/>
            <w:sz w:val="18"/>
            <w:szCs w:val="18"/>
          </w:rPr>
          <w:t>Local Transparency Index 2019</w:t>
        </w:r>
      </w:hyperlink>
      <w:r w:rsidRPr="005D09B4">
        <w:rPr>
          <w:color w:val="000000"/>
          <w:sz w:val="18"/>
          <w:szCs w:val="18"/>
        </w:rPr>
        <w:t>, page 17</w:t>
      </w:r>
      <w:r>
        <w:rPr>
          <w:color w:val="000000"/>
          <w:sz w:val="18"/>
          <w:szCs w:val="18"/>
        </w:rPr>
        <w:t>.</w:t>
      </w:r>
      <w:hyperlink r:id="rId6" w:history="1">
        <w:r w:rsidRPr="004F5AC0">
          <w:rPr>
            <w:rStyle w:val="Hyperlink"/>
            <w:sz w:val="18"/>
            <w:szCs w:val="18"/>
          </w:rPr>
          <w:t xml:space="preserve"> </w:t>
        </w:r>
      </w:hyperlink>
    </w:p>
  </w:footnote>
  <w:footnote w:id="14">
    <w:p w14:paraId="5B8EC725" w14:textId="77777777" w:rsidR="000401CE" w:rsidRPr="009F15DA" w:rsidRDefault="000401CE" w:rsidP="00B35AA8">
      <w:pPr>
        <w:pStyle w:val="FootnoteText"/>
      </w:pPr>
      <w:r w:rsidRPr="005D09B4">
        <w:rPr>
          <w:rStyle w:val="FootnoteReference"/>
          <w:sz w:val="18"/>
          <w:szCs w:val="18"/>
        </w:rPr>
        <w:footnoteRef/>
      </w:r>
      <w:r w:rsidRPr="005D09B4">
        <w:rPr>
          <w:sz w:val="18"/>
          <w:szCs w:val="18"/>
        </w:rPr>
        <w:t xml:space="preserve"> </w:t>
      </w:r>
      <w:hyperlink r:id="rId7">
        <w:r w:rsidRPr="005D09B4">
          <w:rPr>
            <w:color w:val="1155CC"/>
            <w:sz w:val="18"/>
            <w:szCs w:val="18"/>
            <w:u w:val="single"/>
          </w:rPr>
          <w:t>https://crta.rs/otvorenost-zakonodavne-vlasti-u-regionu-i-srbiji-2020/</w:t>
        </w:r>
      </w:hyperlink>
    </w:p>
  </w:footnote>
  <w:footnote w:id="15">
    <w:p w14:paraId="0F7AAFC2" w14:textId="77777777" w:rsidR="000401CE" w:rsidRPr="005D09B4" w:rsidRDefault="000401CE">
      <w:pPr>
        <w:pStyle w:val="FootnoteText"/>
        <w:rPr>
          <w:sz w:val="18"/>
          <w:szCs w:val="18"/>
        </w:rPr>
      </w:pPr>
      <w:r w:rsidRPr="005D09B4">
        <w:rPr>
          <w:rStyle w:val="FootnoteReference"/>
          <w:sz w:val="18"/>
          <w:szCs w:val="18"/>
        </w:rPr>
        <w:footnoteRef/>
      </w:r>
      <w:r w:rsidRPr="005D09B4">
        <w:rPr>
          <w:sz w:val="18"/>
          <w:szCs w:val="18"/>
        </w:rPr>
        <w:t xml:space="preserve"> </w:t>
      </w:r>
      <w:hyperlink r:id="rId8" w:history="1">
        <w:r w:rsidRPr="005D09B4">
          <w:rPr>
            <w:rStyle w:val="Hyperlink"/>
            <w:sz w:val="18"/>
            <w:szCs w:val="18"/>
          </w:rPr>
          <w:t>E</w:t>
        </w:r>
        <w:r>
          <w:rPr>
            <w:rStyle w:val="Hyperlink"/>
            <w:sz w:val="18"/>
            <w:szCs w:val="18"/>
          </w:rPr>
          <w:t xml:space="preserve">uropean </w:t>
        </w:r>
        <w:r w:rsidRPr="005D09B4">
          <w:rPr>
            <w:rStyle w:val="Hyperlink"/>
            <w:sz w:val="18"/>
            <w:szCs w:val="18"/>
          </w:rPr>
          <w:t>C</w:t>
        </w:r>
        <w:r>
          <w:rPr>
            <w:rStyle w:val="Hyperlink"/>
            <w:sz w:val="18"/>
            <w:szCs w:val="18"/>
          </w:rPr>
          <w:t>ommission,</w:t>
        </w:r>
        <w:r w:rsidRPr="005D09B4">
          <w:rPr>
            <w:rStyle w:val="Hyperlink"/>
            <w:sz w:val="18"/>
            <w:szCs w:val="18"/>
          </w:rPr>
          <w:t xml:space="preserve"> Report on Serbia 2020</w:t>
        </w:r>
        <w:r>
          <w:rPr>
            <w:rStyle w:val="Hyperlink"/>
            <w:sz w:val="18"/>
            <w:szCs w:val="18"/>
          </w:rPr>
          <w:t>,</w:t>
        </w:r>
      </w:hyperlink>
      <w:r>
        <w:rPr>
          <w:sz w:val="18"/>
          <w:szCs w:val="18"/>
        </w:rPr>
        <w:t xml:space="preserve"> p.15.</w:t>
      </w:r>
    </w:p>
  </w:footnote>
  <w:footnote w:id="16">
    <w:p w14:paraId="70B56CBB" w14:textId="77777777" w:rsidR="000401CE" w:rsidRPr="005D09B4" w:rsidRDefault="000401CE">
      <w:pPr>
        <w:pStyle w:val="FootnoteText"/>
        <w:rPr>
          <w:sz w:val="18"/>
          <w:szCs w:val="18"/>
        </w:rPr>
      </w:pPr>
      <w:r w:rsidRPr="005D09B4">
        <w:rPr>
          <w:rStyle w:val="FootnoteReference"/>
          <w:sz w:val="18"/>
          <w:szCs w:val="18"/>
        </w:rPr>
        <w:footnoteRef/>
      </w:r>
      <w:r w:rsidRPr="005D09B4">
        <w:rPr>
          <w:sz w:val="18"/>
          <w:szCs w:val="18"/>
        </w:rPr>
        <w:t xml:space="preserve"> </w:t>
      </w:r>
      <w:hyperlink r:id="rId9" w:history="1">
        <w:r w:rsidRPr="005D09B4">
          <w:rPr>
            <w:rStyle w:val="Hyperlink"/>
            <w:sz w:val="18"/>
            <w:szCs w:val="18"/>
          </w:rPr>
          <w:t>Revised Action plan for Chapter 23 Judiciary and Fundamental Rights.</w:t>
        </w:r>
      </w:hyperlink>
      <w:r w:rsidRPr="005D09B4">
        <w:rPr>
          <w:sz w:val="18"/>
          <w:szCs w:val="18"/>
        </w:rPr>
        <w:t xml:space="preserve"> </w:t>
      </w:r>
    </w:p>
  </w:footnote>
  <w:footnote w:id="17">
    <w:p w14:paraId="7B19382B" w14:textId="77777777" w:rsidR="000401CE" w:rsidRPr="002B4FDB" w:rsidRDefault="000401CE">
      <w:pPr>
        <w:pStyle w:val="FootnoteText"/>
      </w:pPr>
      <w:r>
        <w:rPr>
          <w:rStyle w:val="FootnoteReference"/>
        </w:rPr>
        <w:footnoteRef/>
      </w:r>
      <w:r>
        <w:t xml:space="preserve"> </w:t>
      </w:r>
      <w:r w:rsidRPr="002B4FDB">
        <w:rPr>
          <w:rFonts w:asciiTheme="minorHAnsi" w:hAnsiTheme="minorHAnsi" w:cstheme="minorHAnsi"/>
          <w:sz w:val="18"/>
          <w:szCs w:val="18"/>
        </w:rPr>
        <w:t>Swiss Cooperation Programme for Serbia for 2022-2025, p. 23 and 25.</w:t>
      </w:r>
    </w:p>
  </w:footnote>
  <w:footnote w:id="18">
    <w:p w14:paraId="118CBBBD" w14:textId="77777777" w:rsidR="000401CE" w:rsidRPr="00FD238A" w:rsidRDefault="000401CE" w:rsidP="002B4FDB">
      <w:pPr>
        <w:pStyle w:val="FootnoteText"/>
        <w:ind w:left="142" w:hanging="142"/>
        <w:rPr>
          <w:sz w:val="18"/>
          <w:szCs w:val="18"/>
        </w:rPr>
      </w:pPr>
      <w:r w:rsidRPr="00FD238A">
        <w:rPr>
          <w:rStyle w:val="FootnoteReference"/>
          <w:rFonts w:asciiTheme="minorHAnsi" w:hAnsiTheme="minorHAnsi" w:cstheme="minorHAnsi"/>
          <w:sz w:val="18"/>
          <w:szCs w:val="18"/>
        </w:rPr>
        <w:footnoteRef/>
      </w:r>
      <w:r w:rsidRPr="00FD238A">
        <w:rPr>
          <w:rFonts w:asciiTheme="minorHAnsi" w:hAnsiTheme="minorHAnsi" w:cstheme="minorHAnsi"/>
          <w:sz w:val="18"/>
          <w:szCs w:val="18"/>
        </w:rPr>
        <w:t xml:space="preserve"> </w:t>
      </w:r>
      <w:hyperlink r:id="rId10" w:history="1">
        <w:r w:rsidRPr="00FD238A">
          <w:rPr>
            <w:rStyle w:val="Hyperlink"/>
            <w:rFonts w:asciiTheme="minorHAnsi" w:hAnsiTheme="minorHAnsi" w:cstheme="minorHAnsi"/>
            <w:i/>
            <w:iCs/>
            <w:sz w:val="18"/>
            <w:szCs w:val="18"/>
          </w:rPr>
          <w:t>Swiss Cooperation Programme for Serbia for 2022-2025 -</w:t>
        </w:r>
        <w:r w:rsidRPr="00FD238A">
          <w:rPr>
            <w:rStyle w:val="Hyperlink"/>
            <w:rFonts w:ascii="Century Gothic" w:hAnsi="Century Gothic"/>
            <w:i/>
            <w:iCs/>
            <w:sz w:val="18"/>
            <w:szCs w:val="18"/>
          </w:rPr>
          <w:t xml:space="preserve"> </w:t>
        </w:r>
        <w:r w:rsidRPr="00FD238A">
          <w:rPr>
            <w:rStyle w:val="Hyperlink"/>
            <w:sz w:val="18"/>
            <w:szCs w:val="18"/>
          </w:rPr>
          <w:t>Outcome statement 1.1:</w:t>
        </w:r>
      </w:hyperlink>
      <w:r w:rsidRPr="00FD238A">
        <w:rPr>
          <w:sz w:val="18"/>
          <w:szCs w:val="18"/>
        </w:rPr>
        <w:t xml:space="preserve"> Responsive and accountable institutions – Transparent and accountable local and national institutions meaningfully involve citizens in decision-making and policymaking and increase awareness</w:t>
      </w:r>
      <w:r>
        <w:rPr>
          <w:sz w:val="18"/>
          <w:szCs w:val="18"/>
        </w:rPr>
        <w:t>,</w:t>
      </w:r>
      <w:r w:rsidRPr="00FD238A">
        <w:rPr>
          <w:sz w:val="18"/>
          <w:szCs w:val="18"/>
        </w:rPr>
        <w:t xml:space="preserve"> capacities regarding environmental protection and climate change</w:t>
      </w:r>
      <w:r>
        <w:rPr>
          <w:rFonts w:ascii="Century Gothic" w:hAnsi="Century Gothic"/>
          <w:sz w:val="18"/>
          <w:szCs w:val="18"/>
        </w:rPr>
        <w:t>.</w:t>
      </w:r>
    </w:p>
  </w:footnote>
  <w:footnote w:id="19">
    <w:p w14:paraId="5F0B0DB6" w14:textId="77777777" w:rsidR="000401CE" w:rsidRPr="00C66E65" w:rsidRDefault="000401CE" w:rsidP="00C66E65">
      <w:pPr>
        <w:shd w:val="clear" w:color="auto" w:fill="FFFFFF"/>
        <w:spacing w:line="205" w:lineRule="atLeast"/>
        <w:rPr>
          <w:color w:val="000000" w:themeColor="text1"/>
          <w:sz w:val="18"/>
          <w:szCs w:val="18"/>
        </w:rPr>
      </w:pPr>
      <w:r w:rsidRPr="00C66E65">
        <w:rPr>
          <w:rStyle w:val="FootnoteReference"/>
          <w:color w:val="000000" w:themeColor="text1"/>
          <w:sz w:val="18"/>
          <w:szCs w:val="18"/>
        </w:rPr>
        <w:footnoteRef/>
      </w:r>
      <w:r w:rsidRPr="00C66E65">
        <w:rPr>
          <w:color w:val="000000" w:themeColor="text1"/>
          <w:sz w:val="18"/>
          <w:szCs w:val="18"/>
        </w:rPr>
        <w:t xml:space="preserve"> </w:t>
      </w:r>
      <w:r w:rsidRPr="00C66E65">
        <w:rPr>
          <w:rFonts w:asciiTheme="minorHAnsi" w:hAnsiTheme="minorHAnsi" w:cstheme="minorHAnsi"/>
          <w:color w:val="000000" w:themeColor="text1"/>
          <w:sz w:val="18"/>
          <w:szCs w:val="18"/>
        </w:rPr>
        <w:t xml:space="preserve">Exchange with Nenad </w:t>
      </w:r>
      <w:r w:rsidRPr="00C66E65">
        <w:rPr>
          <w:rFonts w:asciiTheme="minorHAnsi" w:eastAsia="Times New Roman" w:hAnsiTheme="minorHAnsi" w:cstheme="minorHAnsi"/>
          <w:color w:val="000000" w:themeColor="text1"/>
          <w:sz w:val="18"/>
          <w:szCs w:val="18"/>
          <w:lang w:eastAsia="en-GB"/>
        </w:rPr>
        <w:t>Gršić</w:t>
      </w:r>
      <w:r w:rsidRPr="00C66E65">
        <w:rPr>
          <w:rFonts w:asciiTheme="minorHAnsi" w:eastAsia="Times New Roman" w:hAnsiTheme="minorHAnsi" w:cstheme="minorHAnsi"/>
          <w:color w:val="000000" w:themeColor="text1"/>
          <w:sz w:val="18"/>
          <w:szCs w:val="18"/>
          <w:lang w:val="en-US" w:eastAsia="en-GB"/>
        </w:rPr>
        <w:t xml:space="preserve">, UNDP </w:t>
      </w:r>
      <w:r w:rsidRPr="00C66E65">
        <w:rPr>
          <w:rFonts w:asciiTheme="minorHAnsi" w:eastAsia="Times New Roman" w:hAnsiTheme="minorHAnsi" w:cstheme="minorHAnsi"/>
          <w:color w:val="000000" w:themeColor="text1"/>
          <w:sz w:val="18"/>
          <w:szCs w:val="18"/>
          <w:lang w:eastAsia="en-GB"/>
        </w:rPr>
        <w:t>Portfolio Manager for Inclusive Political Processes</w:t>
      </w:r>
      <w:r w:rsidRPr="00C66E65">
        <w:rPr>
          <w:rFonts w:asciiTheme="minorHAnsi" w:eastAsia="Times New Roman" w:hAnsiTheme="minorHAnsi" w:cstheme="minorHAnsi"/>
          <w:color w:val="000000" w:themeColor="text1"/>
          <w:sz w:val="18"/>
          <w:szCs w:val="18"/>
          <w:lang w:val="en-US" w:eastAsia="en-GB"/>
        </w:rPr>
        <w:t>, 21 December 2023.</w:t>
      </w:r>
    </w:p>
  </w:footnote>
  <w:footnote w:id="20">
    <w:p w14:paraId="4619E6F8" w14:textId="77777777" w:rsidR="000401CE" w:rsidRDefault="000401CE" w:rsidP="00B640DD">
      <w:pPr>
        <w:rPr>
          <w:sz w:val="20"/>
          <w:szCs w:val="20"/>
        </w:rPr>
      </w:pPr>
      <w:r w:rsidRPr="00C66E65">
        <w:rPr>
          <w:color w:val="000000" w:themeColor="text1"/>
          <w:sz w:val="18"/>
          <w:szCs w:val="18"/>
          <w:vertAlign w:val="superscript"/>
        </w:rPr>
        <w:footnoteRef/>
      </w:r>
      <w:r w:rsidRPr="00C66E65">
        <w:rPr>
          <w:color w:val="000000" w:themeColor="text1"/>
          <w:sz w:val="18"/>
          <w:szCs w:val="18"/>
        </w:rPr>
        <w:t xml:space="preserve"> Interview with the LA Speaker in Nis, 24/10/2023.</w:t>
      </w:r>
    </w:p>
  </w:footnote>
  <w:footnote w:id="21">
    <w:p w14:paraId="6ABE887D" w14:textId="77777777" w:rsidR="000401CE" w:rsidRPr="00C02EB5" w:rsidRDefault="000401CE">
      <w:pPr>
        <w:pStyle w:val="FootnoteText"/>
        <w:rPr>
          <w:rFonts w:asciiTheme="minorHAnsi" w:hAnsiTheme="minorHAnsi" w:cstheme="minorHAnsi"/>
          <w:sz w:val="18"/>
          <w:szCs w:val="18"/>
        </w:rPr>
      </w:pPr>
      <w:r w:rsidRPr="00C02EB5">
        <w:rPr>
          <w:rStyle w:val="FootnoteReference"/>
          <w:rFonts w:asciiTheme="minorHAnsi" w:hAnsiTheme="minorHAnsi" w:cstheme="minorHAnsi"/>
          <w:sz w:val="18"/>
          <w:szCs w:val="18"/>
        </w:rPr>
        <w:footnoteRef/>
      </w:r>
      <w:r w:rsidRPr="00C02EB5">
        <w:rPr>
          <w:rFonts w:asciiTheme="minorHAnsi" w:hAnsiTheme="minorHAnsi" w:cstheme="minorHAnsi"/>
          <w:sz w:val="18"/>
          <w:szCs w:val="18"/>
        </w:rPr>
        <w:t xml:space="preserve"> </w:t>
      </w:r>
      <w:r>
        <w:rPr>
          <w:rFonts w:asciiTheme="minorHAnsi" w:hAnsiTheme="minorHAnsi" w:cstheme="minorHAnsi"/>
          <w:sz w:val="18"/>
          <w:szCs w:val="18"/>
        </w:rPr>
        <w:t>Interview with</w:t>
      </w:r>
      <w:r w:rsidRPr="00DD0018">
        <w:rPr>
          <w:rFonts w:asciiTheme="minorHAnsi" w:hAnsiTheme="minorHAnsi" w:cstheme="minorHAnsi"/>
          <w:color w:val="595959" w:themeColor="text1" w:themeTint="A6"/>
          <w:sz w:val="18"/>
          <w:szCs w:val="18"/>
        </w:rPr>
        <w:t xml:space="preserve"> </w:t>
      </w:r>
      <w:r w:rsidRPr="00DD0018">
        <w:rPr>
          <w:rFonts w:asciiTheme="minorHAnsi" w:eastAsia="Arial" w:hAnsiTheme="minorHAnsi" w:cstheme="minorHAnsi"/>
          <w:color w:val="000000" w:themeColor="text1"/>
          <w:sz w:val="18"/>
          <w:szCs w:val="18"/>
        </w:rPr>
        <w:t xml:space="preserve">President of the City Assembly of Nis, </w:t>
      </w:r>
      <w:r>
        <w:rPr>
          <w:rFonts w:asciiTheme="minorHAnsi" w:eastAsia="Arial" w:hAnsiTheme="minorHAnsi" w:cstheme="minorHAnsi"/>
          <w:color w:val="000000" w:themeColor="text1"/>
          <w:sz w:val="18"/>
          <w:szCs w:val="18"/>
        </w:rPr>
        <w:t>24/10/2023.</w:t>
      </w:r>
    </w:p>
  </w:footnote>
  <w:footnote w:id="22">
    <w:p w14:paraId="2A871FCB" w14:textId="77777777" w:rsidR="000401CE" w:rsidRPr="00C812D6" w:rsidRDefault="000401CE">
      <w:pPr>
        <w:pStyle w:val="FootnoteText"/>
        <w:rPr>
          <w:rFonts w:asciiTheme="minorHAnsi" w:hAnsiTheme="minorHAnsi" w:cstheme="minorHAnsi"/>
          <w:sz w:val="18"/>
          <w:szCs w:val="18"/>
          <w:lang w:val="en-US"/>
        </w:rPr>
      </w:pPr>
      <w:r w:rsidRPr="00C812D6">
        <w:rPr>
          <w:rStyle w:val="FootnoteReference"/>
          <w:rFonts w:asciiTheme="minorHAnsi" w:hAnsiTheme="minorHAnsi" w:cstheme="minorHAnsi"/>
          <w:sz w:val="18"/>
          <w:szCs w:val="18"/>
        </w:rPr>
        <w:footnoteRef/>
      </w:r>
      <w:r w:rsidRPr="00C812D6">
        <w:rPr>
          <w:rFonts w:asciiTheme="minorHAnsi" w:hAnsiTheme="minorHAnsi" w:cstheme="minorHAnsi"/>
          <w:sz w:val="18"/>
          <w:szCs w:val="18"/>
        </w:rPr>
        <w:t xml:space="preserve"> National </w:t>
      </w:r>
      <w:r w:rsidRPr="00C812D6">
        <w:rPr>
          <w:rFonts w:asciiTheme="minorHAnsi" w:hAnsiTheme="minorHAnsi" w:cstheme="minorHAnsi"/>
          <w:color w:val="202122"/>
          <w:sz w:val="18"/>
          <w:szCs w:val="18"/>
          <w:shd w:val="clear" w:color="auto" w:fill="FFFFFF"/>
        </w:rPr>
        <w:t xml:space="preserve">Ombudsman Office in Serbia was established in 2006 after the ratification of </w:t>
      </w:r>
      <w:r>
        <w:rPr>
          <w:rFonts w:asciiTheme="minorHAnsi" w:hAnsiTheme="minorHAnsi" w:cstheme="minorHAnsi"/>
          <w:color w:val="202122"/>
          <w:sz w:val="18"/>
          <w:szCs w:val="18"/>
          <w:shd w:val="clear" w:color="auto" w:fill="FFFFFF"/>
        </w:rPr>
        <w:t>Serbia</w:t>
      </w:r>
      <w:r w:rsidRPr="00C812D6">
        <w:rPr>
          <w:rFonts w:asciiTheme="minorHAnsi" w:hAnsiTheme="minorHAnsi" w:cstheme="minorHAnsi"/>
          <w:color w:val="202122"/>
          <w:sz w:val="18"/>
          <w:szCs w:val="18"/>
          <w:shd w:val="clear" w:color="auto" w:fill="FFFFFF"/>
        </w:rPr>
        <w:t>'s constitution</w:t>
      </w:r>
      <w:r>
        <w:rPr>
          <w:rFonts w:asciiTheme="minorHAnsi" w:hAnsiTheme="minorHAnsi" w:cstheme="minorHAnsi"/>
          <w:color w:val="202122"/>
          <w:sz w:val="18"/>
          <w:szCs w:val="18"/>
          <w:shd w:val="clear" w:color="auto" w:fill="FFFFFF"/>
        </w:rPr>
        <w:t xml:space="preserve"> (2006).</w:t>
      </w:r>
    </w:p>
  </w:footnote>
  <w:footnote w:id="23">
    <w:p w14:paraId="1CDB764E" w14:textId="77777777" w:rsidR="000401CE" w:rsidRPr="00F93A91" w:rsidRDefault="000401CE">
      <w:pPr>
        <w:pStyle w:val="FootnoteText"/>
        <w:rPr>
          <w:sz w:val="18"/>
          <w:szCs w:val="18"/>
        </w:rPr>
      </w:pPr>
      <w:r w:rsidRPr="00F93A91">
        <w:rPr>
          <w:rStyle w:val="FootnoteReference"/>
          <w:sz w:val="18"/>
          <w:szCs w:val="18"/>
        </w:rPr>
        <w:footnoteRef/>
      </w:r>
      <w:r w:rsidRPr="00F93A91">
        <w:rPr>
          <w:sz w:val="18"/>
          <w:szCs w:val="18"/>
        </w:rPr>
        <w:t xml:space="preserve"> SDC Serbia, 2019. </w:t>
      </w:r>
      <w:r w:rsidRPr="00C812D6">
        <w:rPr>
          <w:i/>
          <w:iCs/>
          <w:sz w:val="18"/>
          <w:szCs w:val="18"/>
        </w:rPr>
        <w:t xml:space="preserve">Project Document of </w:t>
      </w:r>
      <w:r w:rsidRPr="00C812D6">
        <w:rPr>
          <w:rFonts w:asciiTheme="minorHAnsi" w:hAnsiTheme="minorHAnsi" w:cstheme="minorHAnsi"/>
          <w:i/>
          <w:iCs/>
          <w:sz w:val="18"/>
          <w:szCs w:val="18"/>
        </w:rPr>
        <w:t>Strengthening Parliamentary Democracy and Inclusive Political Dialogue</w:t>
      </w:r>
      <w:r>
        <w:rPr>
          <w:rFonts w:asciiTheme="minorHAnsi" w:hAnsiTheme="minorHAnsi" w:cstheme="minorHAnsi"/>
          <w:sz w:val="18"/>
          <w:szCs w:val="18"/>
        </w:rPr>
        <w:t>, p.11.</w:t>
      </w:r>
    </w:p>
  </w:footnote>
  <w:footnote w:id="24">
    <w:p w14:paraId="2A5653B9" w14:textId="77777777" w:rsidR="000401CE" w:rsidRPr="00E737FE" w:rsidRDefault="000401CE" w:rsidP="009A0298">
      <w:pPr>
        <w:pStyle w:val="FootnoteText"/>
        <w:ind w:left="142" w:hanging="142"/>
      </w:pPr>
      <w:r>
        <w:rPr>
          <w:rStyle w:val="FootnoteReference"/>
        </w:rPr>
        <w:footnoteRef/>
      </w:r>
      <w:r>
        <w:t xml:space="preserve"> </w:t>
      </w:r>
      <w:r w:rsidRPr="00A34265">
        <w:rPr>
          <w:sz w:val="18"/>
          <w:szCs w:val="18"/>
        </w:rPr>
        <w:t xml:space="preserve">Interviews with </w:t>
      </w:r>
      <w:r w:rsidRPr="00A34265">
        <w:rPr>
          <w:rFonts w:asciiTheme="minorHAnsi" w:eastAsia="Arial" w:hAnsiTheme="minorHAnsi" w:cstheme="minorHAnsi"/>
          <w:color w:val="000000" w:themeColor="text1"/>
          <w:sz w:val="18"/>
          <w:szCs w:val="18"/>
        </w:rPr>
        <w:t>Chair of the Committee on Finance, NARS 26/10/2023; Interview</w:t>
      </w:r>
      <w:r>
        <w:rPr>
          <w:rFonts w:asciiTheme="minorHAnsi" w:eastAsia="Arial" w:hAnsiTheme="minorHAnsi" w:cstheme="minorHAnsi"/>
          <w:color w:val="000000" w:themeColor="text1"/>
          <w:sz w:val="18"/>
          <w:szCs w:val="18"/>
        </w:rPr>
        <w:t xml:space="preserve"> with </w:t>
      </w:r>
      <w:r w:rsidRPr="00A34265">
        <w:rPr>
          <w:rFonts w:asciiTheme="minorHAnsi" w:eastAsia="Arial" w:hAnsiTheme="minorHAnsi" w:cstheme="minorHAnsi"/>
          <w:color w:val="000000" w:themeColor="text1"/>
          <w:sz w:val="18"/>
          <w:szCs w:val="18"/>
        </w:rPr>
        <w:t>UNDP implementation team, Head of ICT Support, 23/10/2023.</w:t>
      </w:r>
    </w:p>
  </w:footnote>
  <w:footnote w:id="25">
    <w:p w14:paraId="4CD69B53" w14:textId="77777777" w:rsidR="000401CE" w:rsidRPr="00905130" w:rsidRDefault="000401CE">
      <w:pPr>
        <w:rPr>
          <w:rFonts w:asciiTheme="minorHAnsi" w:hAnsiTheme="minorHAnsi" w:cstheme="minorHAnsi"/>
          <w:sz w:val="18"/>
          <w:szCs w:val="18"/>
        </w:rPr>
      </w:pPr>
      <w:r w:rsidRPr="00905130">
        <w:rPr>
          <w:rFonts w:asciiTheme="minorHAnsi" w:hAnsiTheme="minorHAnsi" w:cstheme="minorHAnsi"/>
          <w:sz w:val="18"/>
          <w:szCs w:val="18"/>
          <w:vertAlign w:val="superscript"/>
        </w:rPr>
        <w:footnoteRef/>
      </w:r>
      <w:r w:rsidRPr="00905130">
        <w:rPr>
          <w:rFonts w:asciiTheme="minorHAnsi" w:hAnsiTheme="minorHAnsi" w:cstheme="minorHAnsi"/>
          <w:sz w:val="18"/>
          <w:szCs w:val="18"/>
        </w:rPr>
        <w:t xml:space="preserve"> SDC,</w:t>
      </w:r>
      <w:r w:rsidRPr="00905130">
        <w:rPr>
          <w:rFonts w:asciiTheme="minorHAnsi" w:eastAsia="Proxima Nova" w:hAnsiTheme="minorHAnsi" w:cstheme="minorHAnsi"/>
          <w:sz w:val="18"/>
          <w:szCs w:val="18"/>
        </w:rPr>
        <w:t xml:space="preserve"> 2019, </w:t>
      </w:r>
      <w:r w:rsidRPr="00905130">
        <w:rPr>
          <w:rFonts w:asciiTheme="minorHAnsi" w:hAnsiTheme="minorHAnsi" w:cstheme="minorHAnsi"/>
          <w:sz w:val="18"/>
          <w:szCs w:val="18"/>
        </w:rPr>
        <w:t>Credit Proposal Document for Phase III, 18 December, p.8.</w:t>
      </w:r>
    </w:p>
  </w:footnote>
  <w:footnote w:id="26">
    <w:p w14:paraId="6011A50E" w14:textId="77777777" w:rsidR="000401CE" w:rsidRPr="00905130" w:rsidRDefault="000401CE">
      <w:pPr>
        <w:rPr>
          <w:rFonts w:asciiTheme="minorHAnsi" w:hAnsiTheme="minorHAnsi" w:cstheme="minorHAnsi"/>
          <w:sz w:val="18"/>
          <w:szCs w:val="18"/>
        </w:rPr>
      </w:pPr>
      <w:r w:rsidRPr="00905130">
        <w:rPr>
          <w:rFonts w:asciiTheme="minorHAnsi" w:hAnsiTheme="minorHAnsi" w:cstheme="minorHAnsi"/>
          <w:sz w:val="18"/>
          <w:szCs w:val="18"/>
          <w:vertAlign w:val="superscript"/>
        </w:rPr>
        <w:footnoteRef/>
      </w:r>
      <w:r w:rsidRPr="00905130">
        <w:rPr>
          <w:rFonts w:asciiTheme="minorHAnsi" w:hAnsiTheme="minorHAnsi" w:cstheme="minorHAnsi"/>
          <w:sz w:val="18"/>
          <w:szCs w:val="18"/>
        </w:rPr>
        <w:t xml:space="preserve"> Personal communication with UNDP and status quo overview document submitted (via email), 27 October 2023.</w:t>
      </w:r>
    </w:p>
  </w:footnote>
  <w:footnote w:id="27">
    <w:p w14:paraId="1FF5E520" w14:textId="77777777" w:rsidR="000401CE" w:rsidRDefault="000401CE" w:rsidP="00DD0018">
      <w:pPr>
        <w:ind w:left="142" w:hanging="142"/>
        <w:rPr>
          <w:sz w:val="20"/>
          <w:szCs w:val="20"/>
        </w:rPr>
      </w:pPr>
      <w:r w:rsidRPr="00905130">
        <w:rPr>
          <w:rFonts w:asciiTheme="minorHAnsi" w:hAnsiTheme="minorHAnsi" w:cstheme="minorHAnsi"/>
          <w:sz w:val="18"/>
          <w:szCs w:val="18"/>
          <w:vertAlign w:val="superscript"/>
        </w:rPr>
        <w:footnoteRef/>
      </w:r>
      <w:r w:rsidRPr="00905130">
        <w:rPr>
          <w:rFonts w:asciiTheme="minorHAnsi" w:hAnsiTheme="minorHAnsi" w:cstheme="minorHAnsi"/>
          <w:sz w:val="18"/>
          <w:szCs w:val="18"/>
        </w:rPr>
        <w:t xml:space="preserve"> SDC, Terms of Reference for the external review of “Strengthening Parliamentary Democracy and Inclusive Political Dialogue`, p.3.</w:t>
      </w:r>
    </w:p>
  </w:footnote>
  <w:footnote w:id="28">
    <w:p w14:paraId="3763CAB3" w14:textId="77777777" w:rsidR="000401CE" w:rsidRPr="00295658" w:rsidRDefault="000401CE" w:rsidP="000973EC">
      <w:pPr>
        <w:pStyle w:val="footnotedescription"/>
        <w:ind w:left="142" w:hanging="142"/>
        <w:rPr>
          <w:lang w:val="en-US"/>
        </w:rPr>
      </w:pPr>
      <w:r w:rsidRPr="00C02EB5">
        <w:rPr>
          <w:rStyle w:val="footnotemark"/>
          <w:rFonts w:asciiTheme="minorHAnsi" w:hAnsiTheme="minorHAnsi" w:cstheme="minorHAnsi"/>
          <w:sz w:val="18"/>
          <w:szCs w:val="18"/>
        </w:rPr>
        <w:footnoteRef/>
      </w:r>
      <w:r w:rsidRPr="00C02EB5">
        <w:rPr>
          <w:rFonts w:asciiTheme="minorHAnsi" w:hAnsiTheme="minorHAnsi" w:cstheme="minorHAnsi"/>
          <w:sz w:val="18"/>
          <w:szCs w:val="18"/>
        </w:rPr>
        <w:t xml:space="preserve"> </w:t>
      </w:r>
      <w:r w:rsidRPr="00C02EB5">
        <w:rPr>
          <w:rFonts w:asciiTheme="minorHAnsi" w:hAnsiTheme="minorHAnsi" w:cstheme="minorHAnsi"/>
          <w:sz w:val="18"/>
          <w:szCs w:val="18"/>
          <w:lang w:val="en-US"/>
        </w:rPr>
        <w:t xml:space="preserve">SDC, </w:t>
      </w:r>
      <w:r>
        <w:rPr>
          <w:rFonts w:asciiTheme="minorHAnsi" w:hAnsiTheme="minorHAnsi" w:cstheme="minorHAnsi"/>
          <w:sz w:val="18"/>
          <w:szCs w:val="18"/>
          <w:lang w:val="en-US"/>
        </w:rPr>
        <w:t xml:space="preserve">2019, </w:t>
      </w:r>
      <w:r w:rsidRPr="00DD0018">
        <w:rPr>
          <w:rFonts w:asciiTheme="minorHAnsi" w:eastAsia="Roboto" w:hAnsiTheme="minorHAnsi" w:cstheme="minorHAnsi"/>
          <w:i/>
          <w:color w:val="000000" w:themeColor="text1"/>
          <w:sz w:val="18"/>
          <w:szCs w:val="18"/>
          <w:highlight w:val="white"/>
        </w:rPr>
        <w:t>Strengthening Parliamentary Democracy and Inclusive Political Dialogue Project</w:t>
      </w:r>
      <w:r w:rsidRPr="00DD0018">
        <w:rPr>
          <w:rFonts w:asciiTheme="minorHAnsi" w:eastAsia="Roboto" w:hAnsiTheme="minorHAnsi" w:cstheme="minorHAnsi"/>
          <w:i/>
          <w:color w:val="000000" w:themeColor="text1"/>
          <w:sz w:val="18"/>
          <w:szCs w:val="18"/>
          <w:lang w:val="sk-SK"/>
        </w:rPr>
        <w:t xml:space="preserve"> -</w:t>
      </w:r>
      <w:r w:rsidRPr="00DD0018">
        <w:rPr>
          <w:rFonts w:asciiTheme="minorHAnsi" w:hAnsiTheme="minorHAnsi" w:cstheme="minorHAnsi"/>
          <w:color w:val="000000" w:themeColor="text1"/>
          <w:sz w:val="18"/>
          <w:szCs w:val="18"/>
          <w:lang w:val="en-US"/>
        </w:rPr>
        <w:t xml:space="preserve"> </w:t>
      </w:r>
      <w:r w:rsidRPr="00C02EB5">
        <w:rPr>
          <w:rFonts w:asciiTheme="minorHAnsi" w:hAnsiTheme="minorHAnsi" w:cstheme="minorHAnsi"/>
          <w:sz w:val="18"/>
          <w:szCs w:val="18"/>
        </w:rPr>
        <w:t>End of Phase 2 Report</w:t>
      </w:r>
      <w:r w:rsidRPr="00C02EB5">
        <w:rPr>
          <w:rFonts w:asciiTheme="minorHAnsi" w:hAnsiTheme="minorHAnsi" w:cstheme="minorHAnsi"/>
          <w:sz w:val="18"/>
          <w:szCs w:val="18"/>
          <w:lang w:val="en-US"/>
        </w:rPr>
        <w:t>.</w:t>
      </w:r>
    </w:p>
  </w:footnote>
  <w:footnote w:id="29">
    <w:p w14:paraId="0A641936" w14:textId="77777777" w:rsidR="000401CE" w:rsidRPr="00905130" w:rsidRDefault="000401CE">
      <w:pPr>
        <w:rPr>
          <w:sz w:val="18"/>
          <w:szCs w:val="18"/>
        </w:rPr>
      </w:pPr>
      <w:r w:rsidRPr="00905130">
        <w:rPr>
          <w:sz w:val="18"/>
          <w:szCs w:val="18"/>
          <w:vertAlign w:val="superscript"/>
        </w:rPr>
        <w:footnoteRef/>
      </w:r>
      <w:r w:rsidRPr="00905130">
        <w:rPr>
          <w:sz w:val="18"/>
          <w:szCs w:val="18"/>
        </w:rPr>
        <w:t xml:space="preserve"> Serbian </w:t>
      </w:r>
      <w:hyperlink r:id="rId11">
        <w:r w:rsidRPr="00905130">
          <w:rPr>
            <w:color w:val="1155CC"/>
            <w:sz w:val="18"/>
            <w:szCs w:val="18"/>
            <w:u w:val="single"/>
          </w:rPr>
          <w:t>National Assembly Rules of Procedure, Articles 83 and 84.</w:t>
        </w:r>
      </w:hyperlink>
    </w:p>
  </w:footnote>
  <w:footnote w:id="30">
    <w:p w14:paraId="3D27DA79" w14:textId="77777777" w:rsidR="000401CE" w:rsidRPr="00905130" w:rsidRDefault="000401CE">
      <w:pPr>
        <w:rPr>
          <w:sz w:val="18"/>
          <w:szCs w:val="18"/>
        </w:rPr>
      </w:pPr>
      <w:r w:rsidRPr="00905130">
        <w:rPr>
          <w:sz w:val="18"/>
          <w:szCs w:val="18"/>
          <w:vertAlign w:val="superscript"/>
        </w:rPr>
        <w:footnoteRef/>
      </w:r>
      <w:r w:rsidRPr="00905130">
        <w:rPr>
          <w:sz w:val="18"/>
          <w:szCs w:val="18"/>
        </w:rPr>
        <w:t xml:space="preserve"> SDC, Strengthening Parliamentary Democracy and Inclusive Political Dialogue, End of Phase II Project Report.</w:t>
      </w:r>
    </w:p>
  </w:footnote>
  <w:footnote w:id="31">
    <w:p w14:paraId="3CF53417" w14:textId="77777777" w:rsidR="000401CE" w:rsidRPr="00905130" w:rsidRDefault="000401CE">
      <w:pPr>
        <w:rPr>
          <w:sz w:val="18"/>
          <w:szCs w:val="18"/>
        </w:rPr>
      </w:pPr>
      <w:r w:rsidRPr="00905130">
        <w:rPr>
          <w:sz w:val="18"/>
          <w:szCs w:val="18"/>
          <w:vertAlign w:val="superscript"/>
        </w:rPr>
        <w:footnoteRef/>
      </w:r>
      <w:r w:rsidRPr="00905130">
        <w:rPr>
          <w:sz w:val="18"/>
          <w:szCs w:val="18"/>
        </w:rPr>
        <w:t xml:space="preserve"> </w:t>
      </w:r>
      <w:hyperlink r:id="rId12">
        <w:r w:rsidRPr="00905130">
          <w:rPr>
            <w:color w:val="1155CC"/>
            <w:sz w:val="18"/>
            <w:szCs w:val="18"/>
            <w:u w:val="single"/>
          </w:rPr>
          <w:t xml:space="preserve">International Parliamentary Union, Criteria for Democratic Parliaments, Geneva, Switzerland. </w:t>
        </w:r>
      </w:hyperlink>
    </w:p>
  </w:footnote>
  <w:footnote w:id="32">
    <w:p w14:paraId="25DC31EB" w14:textId="77777777" w:rsidR="000401CE" w:rsidRDefault="000401CE">
      <w:pPr>
        <w:rPr>
          <w:sz w:val="20"/>
          <w:szCs w:val="20"/>
        </w:rPr>
      </w:pPr>
      <w:r w:rsidRPr="00905130">
        <w:rPr>
          <w:sz w:val="18"/>
          <w:szCs w:val="18"/>
          <w:vertAlign w:val="superscript"/>
        </w:rPr>
        <w:footnoteRef/>
      </w:r>
      <w:r w:rsidRPr="00905130">
        <w:rPr>
          <w:sz w:val="18"/>
          <w:szCs w:val="18"/>
        </w:rPr>
        <w:t xml:space="preserve"> Evaluation Interview with OSCE, Belgrade, 27/10/2023.</w:t>
      </w:r>
      <w:r>
        <w:rPr>
          <w:sz w:val="20"/>
          <w:szCs w:val="20"/>
        </w:rPr>
        <w:t xml:space="preserve">  </w:t>
      </w:r>
    </w:p>
  </w:footnote>
  <w:footnote w:id="33">
    <w:p w14:paraId="0B73DCDD" w14:textId="77777777" w:rsidR="000401CE" w:rsidRPr="00B04126" w:rsidRDefault="000401CE">
      <w:pPr>
        <w:pStyle w:val="FootnoteText"/>
        <w:rPr>
          <w:lang w:val="en-US"/>
        </w:rPr>
      </w:pPr>
      <w:r>
        <w:rPr>
          <w:rStyle w:val="FootnoteReference"/>
        </w:rPr>
        <w:footnoteRef/>
      </w:r>
      <w:r w:rsidRPr="00B04126">
        <w:rPr>
          <w:lang w:val="en-US"/>
        </w:rPr>
        <w:t xml:space="preserve"> </w:t>
      </w:r>
      <w:hyperlink r:id="rId13" w:history="1">
        <w:r w:rsidRPr="00B04126">
          <w:rPr>
            <w:rStyle w:val="Hyperlink"/>
            <w:sz w:val="18"/>
            <w:szCs w:val="18"/>
            <w:lang w:val="en-US"/>
          </w:rPr>
          <w:t xml:space="preserve">International Parliamentary Union, </w:t>
        </w:r>
        <w:r w:rsidRPr="00B04126">
          <w:rPr>
            <w:rStyle w:val="Hyperlink"/>
            <w:sz w:val="18"/>
            <w:szCs w:val="18"/>
          </w:rPr>
          <w:t xml:space="preserve">2022, </w:t>
        </w:r>
        <w:r w:rsidRPr="00B04126">
          <w:rPr>
            <w:rStyle w:val="Hyperlink"/>
            <w:sz w:val="18"/>
            <w:szCs w:val="18"/>
            <w:lang w:val="en-US"/>
          </w:rPr>
          <w:t xml:space="preserve">World </w:t>
        </w:r>
        <w:r w:rsidRPr="00B04126">
          <w:rPr>
            <w:rStyle w:val="Hyperlink"/>
            <w:sz w:val="18"/>
            <w:szCs w:val="18"/>
          </w:rPr>
          <w:t>E-</w:t>
        </w:r>
        <w:r>
          <w:rPr>
            <w:rStyle w:val="Hyperlink"/>
            <w:sz w:val="18"/>
            <w:szCs w:val="18"/>
          </w:rPr>
          <w:t xml:space="preserve">Parliament </w:t>
        </w:r>
        <w:r w:rsidRPr="00B04126">
          <w:rPr>
            <w:rStyle w:val="Hyperlink"/>
            <w:sz w:val="18"/>
            <w:szCs w:val="18"/>
          </w:rPr>
          <w:t>Report: Parliaments after the Pandemic.</w:t>
        </w:r>
      </w:hyperlink>
      <w:r>
        <w:rPr>
          <w:lang w:val="en-US"/>
        </w:rPr>
        <w:t xml:space="preserve"> </w:t>
      </w:r>
    </w:p>
  </w:footnote>
  <w:footnote w:id="34">
    <w:p w14:paraId="76ECD19D" w14:textId="77777777" w:rsidR="000401CE" w:rsidRPr="00A95A51" w:rsidRDefault="000401CE" w:rsidP="00262BD0">
      <w:pPr>
        <w:pStyle w:val="FootnoteText"/>
        <w:ind w:left="142" w:hanging="142"/>
        <w:jc w:val="both"/>
      </w:pPr>
      <w:r>
        <w:rPr>
          <w:rStyle w:val="FootnoteReference"/>
        </w:rPr>
        <w:footnoteRef/>
      </w:r>
      <w:hyperlink r:id="rId14" w:history="1">
        <w:r w:rsidRPr="00946AA0">
          <w:rPr>
            <w:rStyle w:val="Hyperlink"/>
            <w:sz w:val="18"/>
            <w:szCs w:val="18"/>
          </w:rPr>
          <w:t>Republic of Serbia`s Agency for Prevention of Corruption (APC), Annual report 2022, page 32</w:t>
        </w:r>
      </w:hyperlink>
      <w:r>
        <w:rPr>
          <w:sz w:val="18"/>
          <w:szCs w:val="18"/>
        </w:rPr>
        <w:t xml:space="preserve">. </w:t>
      </w:r>
      <w:r w:rsidRPr="00F171B8">
        <w:rPr>
          <w:sz w:val="18"/>
          <w:szCs w:val="18"/>
        </w:rPr>
        <w:t xml:space="preserve">In its report on the implementation </w:t>
      </w:r>
      <w:r>
        <w:rPr>
          <w:sz w:val="18"/>
          <w:szCs w:val="18"/>
        </w:rPr>
        <w:t>of</w:t>
      </w:r>
      <w:r w:rsidRPr="00F171B8">
        <w:rPr>
          <w:sz w:val="18"/>
          <w:szCs w:val="18"/>
        </w:rPr>
        <w:t xml:space="preserve"> The Revised Action Plan For Chapter 23 – Subchapter ‘Fight Against  Corruption’, it was reported that, from the beginning of April 2017, when it published the Model LAP, until 15 December 2022, a total of 111 LGUs93 adopted LAPs, or 76.55% of the 145 LGUs that are bound by this obligation (not counting the territory of Kosovo and Metohija), page 81 at https://www.acas.rs/storage/page_files/Report_on_RAP23_2022.pdf.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7728" w14:textId="77777777" w:rsidR="000401CE" w:rsidRDefault="000401CE">
    <w:pPr>
      <w:pBdr>
        <w:top w:val="nil"/>
        <w:left w:val="nil"/>
        <w:bottom w:val="nil"/>
        <w:right w:val="nil"/>
        <w:between w:val="nil"/>
      </w:pBdr>
      <w:tabs>
        <w:tab w:val="center" w:pos="4513"/>
        <w:tab w:val="right" w:pos="9026"/>
      </w:tabs>
      <w:rPr>
        <w:i/>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196"/>
    <w:multiLevelType w:val="multilevel"/>
    <w:tmpl w:val="1D802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51B51"/>
    <w:multiLevelType w:val="multilevel"/>
    <w:tmpl w:val="448E7D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FE54E5"/>
    <w:multiLevelType w:val="hybridMultilevel"/>
    <w:tmpl w:val="3CA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F4F39"/>
    <w:multiLevelType w:val="multilevel"/>
    <w:tmpl w:val="1F6CF95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F25B7E"/>
    <w:multiLevelType w:val="multilevel"/>
    <w:tmpl w:val="96ACC002"/>
    <w:lvl w:ilvl="0">
      <w:start w:val="1"/>
      <w:numFmt w:val="decimal"/>
      <w:lvlText w:val="%1."/>
      <w:lvlJc w:val="left"/>
      <w:pPr>
        <w:ind w:left="2160" w:hanging="360"/>
      </w:pPr>
    </w:lvl>
    <w:lvl w:ilvl="1">
      <w:start w:val="1"/>
      <w:numFmt w:val="decimal"/>
      <w:lvlText w:val="%1.%2"/>
      <w:lvlJc w:val="left"/>
      <w:pPr>
        <w:ind w:left="2160" w:hanging="360"/>
      </w:pPr>
    </w:lvl>
    <w:lvl w:ilvl="2">
      <w:start w:val="1"/>
      <w:numFmt w:val="decimal"/>
      <w:lvlText w:val="%1.%2.%3"/>
      <w:lvlJc w:val="left"/>
      <w:pPr>
        <w:ind w:left="2520" w:hanging="720"/>
      </w:pPr>
    </w:lvl>
    <w:lvl w:ilvl="3">
      <w:start w:val="1"/>
      <w:numFmt w:val="decimal"/>
      <w:lvlText w:val="%1.%2.%3.%4"/>
      <w:lvlJc w:val="left"/>
      <w:pPr>
        <w:ind w:left="2520" w:hanging="720"/>
      </w:pPr>
    </w:lvl>
    <w:lvl w:ilvl="4">
      <w:start w:val="1"/>
      <w:numFmt w:val="decimal"/>
      <w:lvlText w:val="%1.%2.%3.%4.%5"/>
      <w:lvlJc w:val="left"/>
      <w:pPr>
        <w:ind w:left="2880" w:hanging="1080"/>
      </w:pPr>
    </w:lvl>
    <w:lvl w:ilvl="5">
      <w:start w:val="1"/>
      <w:numFmt w:val="decimal"/>
      <w:lvlText w:val="%1.%2.%3.%4.%5.%6"/>
      <w:lvlJc w:val="left"/>
      <w:pPr>
        <w:ind w:left="2880" w:hanging="1080"/>
      </w:pPr>
    </w:lvl>
    <w:lvl w:ilvl="6">
      <w:start w:val="1"/>
      <w:numFmt w:val="decimal"/>
      <w:lvlText w:val="%1.%2.%3.%4.%5.%6.%7"/>
      <w:lvlJc w:val="left"/>
      <w:pPr>
        <w:ind w:left="2880" w:hanging="1080"/>
      </w:pPr>
    </w:lvl>
    <w:lvl w:ilvl="7">
      <w:start w:val="1"/>
      <w:numFmt w:val="decimal"/>
      <w:lvlText w:val="%1.%2.%3.%4.%5.%6.%7.%8"/>
      <w:lvlJc w:val="left"/>
      <w:pPr>
        <w:ind w:left="3240" w:hanging="1440"/>
      </w:pPr>
    </w:lvl>
    <w:lvl w:ilvl="8">
      <w:start w:val="1"/>
      <w:numFmt w:val="decimal"/>
      <w:lvlText w:val="%1.%2.%3.%4.%5.%6.%7.%8.%9"/>
      <w:lvlJc w:val="left"/>
      <w:pPr>
        <w:ind w:left="3240" w:hanging="1440"/>
      </w:pPr>
    </w:lvl>
  </w:abstractNum>
  <w:abstractNum w:abstractNumId="5" w15:restartNumberingAfterBreak="0">
    <w:nsid w:val="24C6014B"/>
    <w:multiLevelType w:val="hybridMultilevel"/>
    <w:tmpl w:val="8084BF74"/>
    <w:lvl w:ilvl="0" w:tplc="56402772">
      <w:start w:val="1"/>
      <w:numFmt w:val="bullet"/>
      <w:lvlText w:val="•"/>
      <w:lvlJc w:val="left"/>
      <w:pPr>
        <w:tabs>
          <w:tab w:val="num" w:pos="720"/>
        </w:tabs>
        <w:ind w:left="720" w:hanging="360"/>
      </w:pPr>
      <w:rPr>
        <w:rFonts w:ascii="Arial" w:hAnsi="Arial" w:hint="default"/>
      </w:rPr>
    </w:lvl>
    <w:lvl w:ilvl="1" w:tplc="A56A69C8" w:tentative="1">
      <w:start w:val="1"/>
      <w:numFmt w:val="bullet"/>
      <w:lvlText w:val="•"/>
      <w:lvlJc w:val="left"/>
      <w:pPr>
        <w:tabs>
          <w:tab w:val="num" w:pos="1440"/>
        </w:tabs>
        <w:ind w:left="1440" w:hanging="360"/>
      </w:pPr>
      <w:rPr>
        <w:rFonts w:ascii="Arial" w:hAnsi="Arial" w:hint="default"/>
      </w:rPr>
    </w:lvl>
    <w:lvl w:ilvl="2" w:tplc="9116971A" w:tentative="1">
      <w:start w:val="1"/>
      <w:numFmt w:val="bullet"/>
      <w:lvlText w:val="•"/>
      <w:lvlJc w:val="left"/>
      <w:pPr>
        <w:tabs>
          <w:tab w:val="num" w:pos="2160"/>
        </w:tabs>
        <w:ind w:left="2160" w:hanging="360"/>
      </w:pPr>
      <w:rPr>
        <w:rFonts w:ascii="Arial" w:hAnsi="Arial" w:hint="default"/>
      </w:rPr>
    </w:lvl>
    <w:lvl w:ilvl="3" w:tplc="668A2F0E" w:tentative="1">
      <w:start w:val="1"/>
      <w:numFmt w:val="bullet"/>
      <w:lvlText w:val="•"/>
      <w:lvlJc w:val="left"/>
      <w:pPr>
        <w:tabs>
          <w:tab w:val="num" w:pos="2880"/>
        </w:tabs>
        <w:ind w:left="2880" w:hanging="360"/>
      </w:pPr>
      <w:rPr>
        <w:rFonts w:ascii="Arial" w:hAnsi="Arial" w:hint="default"/>
      </w:rPr>
    </w:lvl>
    <w:lvl w:ilvl="4" w:tplc="B6B4BDBA" w:tentative="1">
      <w:start w:val="1"/>
      <w:numFmt w:val="bullet"/>
      <w:lvlText w:val="•"/>
      <w:lvlJc w:val="left"/>
      <w:pPr>
        <w:tabs>
          <w:tab w:val="num" w:pos="3600"/>
        </w:tabs>
        <w:ind w:left="3600" w:hanging="360"/>
      </w:pPr>
      <w:rPr>
        <w:rFonts w:ascii="Arial" w:hAnsi="Arial" w:hint="default"/>
      </w:rPr>
    </w:lvl>
    <w:lvl w:ilvl="5" w:tplc="0CFA353C" w:tentative="1">
      <w:start w:val="1"/>
      <w:numFmt w:val="bullet"/>
      <w:lvlText w:val="•"/>
      <w:lvlJc w:val="left"/>
      <w:pPr>
        <w:tabs>
          <w:tab w:val="num" w:pos="4320"/>
        </w:tabs>
        <w:ind w:left="4320" w:hanging="360"/>
      </w:pPr>
      <w:rPr>
        <w:rFonts w:ascii="Arial" w:hAnsi="Arial" w:hint="default"/>
      </w:rPr>
    </w:lvl>
    <w:lvl w:ilvl="6" w:tplc="9890560A" w:tentative="1">
      <w:start w:val="1"/>
      <w:numFmt w:val="bullet"/>
      <w:lvlText w:val="•"/>
      <w:lvlJc w:val="left"/>
      <w:pPr>
        <w:tabs>
          <w:tab w:val="num" w:pos="5040"/>
        </w:tabs>
        <w:ind w:left="5040" w:hanging="360"/>
      </w:pPr>
      <w:rPr>
        <w:rFonts w:ascii="Arial" w:hAnsi="Arial" w:hint="default"/>
      </w:rPr>
    </w:lvl>
    <w:lvl w:ilvl="7" w:tplc="321A94A2" w:tentative="1">
      <w:start w:val="1"/>
      <w:numFmt w:val="bullet"/>
      <w:lvlText w:val="•"/>
      <w:lvlJc w:val="left"/>
      <w:pPr>
        <w:tabs>
          <w:tab w:val="num" w:pos="5760"/>
        </w:tabs>
        <w:ind w:left="5760" w:hanging="360"/>
      </w:pPr>
      <w:rPr>
        <w:rFonts w:ascii="Arial" w:hAnsi="Arial" w:hint="default"/>
      </w:rPr>
    </w:lvl>
    <w:lvl w:ilvl="8" w:tplc="9E047A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EC2DB7"/>
    <w:multiLevelType w:val="multilevel"/>
    <w:tmpl w:val="B960323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Century Gothic" w:hAnsi="Century Gothic"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CB1AD1"/>
    <w:multiLevelType w:val="hybridMultilevel"/>
    <w:tmpl w:val="F8C0A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DA0888"/>
    <w:multiLevelType w:val="hybridMultilevel"/>
    <w:tmpl w:val="EFE2433A"/>
    <w:lvl w:ilvl="0" w:tplc="AAA06CE6">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ind w:left="1440" w:hanging="360"/>
      </w:pPr>
      <w:rPr>
        <w:rFonts w:ascii="Symbol" w:hAnsi="Symbol" w:hint="default"/>
      </w:rPr>
    </w:lvl>
    <w:lvl w:ilvl="2" w:tplc="1D3CF17C" w:tentative="1">
      <w:start w:val="1"/>
      <w:numFmt w:val="bullet"/>
      <w:lvlText w:val="•"/>
      <w:lvlJc w:val="left"/>
      <w:pPr>
        <w:tabs>
          <w:tab w:val="num" w:pos="2160"/>
        </w:tabs>
        <w:ind w:left="2160" w:hanging="360"/>
      </w:pPr>
      <w:rPr>
        <w:rFonts w:ascii="Arial" w:hAnsi="Arial" w:hint="default"/>
      </w:rPr>
    </w:lvl>
    <w:lvl w:ilvl="3" w:tplc="A820611E" w:tentative="1">
      <w:start w:val="1"/>
      <w:numFmt w:val="bullet"/>
      <w:lvlText w:val="•"/>
      <w:lvlJc w:val="left"/>
      <w:pPr>
        <w:tabs>
          <w:tab w:val="num" w:pos="2880"/>
        </w:tabs>
        <w:ind w:left="2880" w:hanging="360"/>
      </w:pPr>
      <w:rPr>
        <w:rFonts w:ascii="Arial" w:hAnsi="Arial" w:hint="default"/>
      </w:rPr>
    </w:lvl>
    <w:lvl w:ilvl="4" w:tplc="527E3E96" w:tentative="1">
      <w:start w:val="1"/>
      <w:numFmt w:val="bullet"/>
      <w:lvlText w:val="•"/>
      <w:lvlJc w:val="left"/>
      <w:pPr>
        <w:tabs>
          <w:tab w:val="num" w:pos="3600"/>
        </w:tabs>
        <w:ind w:left="3600" w:hanging="360"/>
      </w:pPr>
      <w:rPr>
        <w:rFonts w:ascii="Arial" w:hAnsi="Arial" w:hint="default"/>
      </w:rPr>
    </w:lvl>
    <w:lvl w:ilvl="5" w:tplc="8D987156" w:tentative="1">
      <w:start w:val="1"/>
      <w:numFmt w:val="bullet"/>
      <w:lvlText w:val="•"/>
      <w:lvlJc w:val="left"/>
      <w:pPr>
        <w:tabs>
          <w:tab w:val="num" w:pos="4320"/>
        </w:tabs>
        <w:ind w:left="4320" w:hanging="360"/>
      </w:pPr>
      <w:rPr>
        <w:rFonts w:ascii="Arial" w:hAnsi="Arial" w:hint="default"/>
      </w:rPr>
    </w:lvl>
    <w:lvl w:ilvl="6" w:tplc="5E123072" w:tentative="1">
      <w:start w:val="1"/>
      <w:numFmt w:val="bullet"/>
      <w:lvlText w:val="•"/>
      <w:lvlJc w:val="left"/>
      <w:pPr>
        <w:tabs>
          <w:tab w:val="num" w:pos="5040"/>
        </w:tabs>
        <w:ind w:left="5040" w:hanging="360"/>
      </w:pPr>
      <w:rPr>
        <w:rFonts w:ascii="Arial" w:hAnsi="Arial" w:hint="default"/>
      </w:rPr>
    </w:lvl>
    <w:lvl w:ilvl="7" w:tplc="CB12EB3C" w:tentative="1">
      <w:start w:val="1"/>
      <w:numFmt w:val="bullet"/>
      <w:lvlText w:val="•"/>
      <w:lvlJc w:val="left"/>
      <w:pPr>
        <w:tabs>
          <w:tab w:val="num" w:pos="5760"/>
        </w:tabs>
        <w:ind w:left="5760" w:hanging="360"/>
      </w:pPr>
      <w:rPr>
        <w:rFonts w:ascii="Arial" w:hAnsi="Arial" w:hint="default"/>
      </w:rPr>
    </w:lvl>
    <w:lvl w:ilvl="8" w:tplc="F398D4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9D3136"/>
    <w:multiLevelType w:val="hybridMultilevel"/>
    <w:tmpl w:val="4C363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DE0EF4"/>
    <w:multiLevelType w:val="hybridMultilevel"/>
    <w:tmpl w:val="CA0CD02A"/>
    <w:lvl w:ilvl="0" w:tplc="89365D26">
      <w:start w:val="1"/>
      <w:numFmt w:val="bullet"/>
      <w:lvlText w:val="•"/>
      <w:lvlJc w:val="left"/>
      <w:pPr>
        <w:tabs>
          <w:tab w:val="num" w:pos="720"/>
        </w:tabs>
        <w:ind w:left="720" w:hanging="360"/>
      </w:pPr>
      <w:rPr>
        <w:rFonts w:ascii="Arial" w:hAnsi="Arial" w:hint="default"/>
      </w:rPr>
    </w:lvl>
    <w:lvl w:ilvl="1" w:tplc="0C880FD6" w:tentative="1">
      <w:start w:val="1"/>
      <w:numFmt w:val="bullet"/>
      <w:lvlText w:val="•"/>
      <w:lvlJc w:val="left"/>
      <w:pPr>
        <w:tabs>
          <w:tab w:val="num" w:pos="1440"/>
        </w:tabs>
        <w:ind w:left="1440" w:hanging="360"/>
      </w:pPr>
      <w:rPr>
        <w:rFonts w:ascii="Arial" w:hAnsi="Arial" w:hint="default"/>
      </w:rPr>
    </w:lvl>
    <w:lvl w:ilvl="2" w:tplc="07C0B0F2" w:tentative="1">
      <w:start w:val="1"/>
      <w:numFmt w:val="bullet"/>
      <w:lvlText w:val="•"/>
      <w:lvlJc w:val="left"/>
      <w:pPr>
        <w:tabs>
          <w:tab w:val="num" w:pos="2160"/>
        </w:tabs>
        <w:ind w:left="2160" w:hanging="360"/>
      </w:pPr>
      <w:rPr>
        <w:rFonts w:ascii="Arial" w:hAnsi="Arial" w:hint="default"/>
      </w:rPr>
    </w:lvl>
    <w:lvl w:ilvl="3" w:tplc="C7721AB8" w:tentative="1">
      <w:start w:val="1"/>
      <w:numFmt w:val="bullet"/>
      <w:lvlText w:val="•"/>
      <w:lvlJc w:val="left"/>
      <w:pPr>
        <w:tabs>
          <w:tab w:val="num" w:pos="2880"/>
        </w:tabs>
        <w:ind w:left="2880" w:hanging="360"/>
      </w:pPr>
      <w:rPr>
        <w:rFonts w:ascii="Arial" w:hAnsi="Arial" w:hint="default"/>
      </w:rPr>
    </w:lvl>
    <w:lvl w:ilvl="4" w:tplc="5E4C17EC" w:tentative="1">
      <w:start w:val="1"/>
      <w:numFmt w:val="bullet"/>
      <w:lvlText w:val="•"/>
      <w:lvlJc w:val="left"/>
      <w:pPr>
        <w:tabs>
          <w:tab w:val="num" w:pos="3600"/>
        </w:tabs>
        <w:ind w:left="3600" w:hanging="360"/>
      </w:pPr>
      <w:rPr>
        <w:rFonts w:ascii="Arial" w:hAnsi="Arial" w:hint="default"/>
      </w:rPr>
    </w:lvl>
    <w:lvl w:ilvl="5" w:tplc="01FEBDBE" w:tentative="1">
      <w:start w:val="1"/>
      <w:numFmt w:val="bullet"/>
      <w:lvlText w:val="•"/>
      <w:lvlJc w:val="left"/>
      <w:pPr>
        <w:tabs>
          <w:tab w:val="num" w:pos="4320"/>
        </w:tabs>
        <w:ind w:left="4320" w:hanging="360"/>
      </w:pPr>
      <w:rPr>
        <w:rFonts w:ascii="Arial" w:hAnsi="Arial" w:hint="default"/>
      </w:rPr>
    </w:lvl>
    <w:lvl w:ilvl="6" w:tplc="C1EC070A" w:tentative="1">
      <w:start w:val="1"/>
      <w:numFmt w:val="bullet"/>
      <w:lvlText w:val="•"/>
      <w:lvlJc w:val="left"/>
      <w:pPr>
        <w:tabs>
          <w:tab w:val="num" w:pos="5040"/>
        </w:tabs>
        <w:ind w:left="5040" w:hanging="360"/>
      </w:pPr>
      <w:rPr>
        <w:rFonts w:ascii="Arial" w:hAnsi="Arial" w:hint="default"/>
      </w:rPr>
    </w:lvl>
    <w:lvl w:ilvl="7" w:tplc="6A26A730" w:tentative="1">
      <w:start w:val="1"/>
      <w:numFmt w:val="bullet"/>
      <w:lvlText w:val="•"/>
      <w:lvlJc w:val="left"/>
      <w:pPr>
        <w:tabs>
          <w:tab w:val="num" w:pos="5760"/>
        </w:tabs>
        <w:ind w:left="5760" w:hanging="360"/>
      </w:pPr>
      <w:rPr>
        <w:rFonts w:ascii="Arial" w:hAnsi="Arial" w:hint="default"/>
      </w:rPr>
    </w:lvl>
    <w:lvl w:ilvl="8" w:tplc="678CC1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631D97"/>
    <w:multiLevelType w:val="hybridMultilevel"/>
    <w:tmpl w:val="82A8E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F4607FB"/>
    <w:multiLevelType w:val="hybridMultilevel"/>
    <w:tmpl w:val="04B62F86"/>
    <w:lvl w:ilvl="0" w:tplc="59A22AD8">
      <w:start w:val="1"/>
      <w:numFmt w:val="lowerRoman"/>
      <w:lvlText w:val="%1)"/>
      <w:lvlJc w:val="left"/>
      <w:pPr>
        <w:ind w:left="1580" w:hanging="720"/>
      </w:pPr>
      <w:rPr>
        <w:rFonts w:hint="default"/>
      </w:rPr>
    </w:lvl>
    <w:lvl w:ilvl="1" w:tplc="08090019" w:tentative="1">
      <w:start w:val="1"/>
      <w:numFmt w:val="lowerLetter"/>
      <w:lvlText w:val="%2."/>
      <w:lvlJc w:val="left"/>
      <w:pPr>
        <w:ind w:left="1940" w:hanging="360"/>
      </w:pPr>
    </w:lvl>
    <w:lvl w:ilvl="2" w:tplc="0809001B" w:tentative="1">
      <w:start w:val="1"/>
      <w:numFmt w:val="lowerRoman"/>
      <w:lvlText w:val="%3."/>
      <w:lvlJc w:val="right"/>
      <w:pPr>
        <w:ind w:left="2660" w:hanging="180"/>
      </w:pPr>
    </w:lvl>
    <w:lvl w:ilvl="3" w:tplc="0809000F" w:tentative="1">
      <w:start w:val="1"/>
      <w:numFmt w:val="decimal"/>
      <w:lvlText w:val="%4."/>
      <w:lvlJc w:val="left"/>
      <w:pPr>
        <w:ind w:left="3380" w:hanging="360"/>
      </w:pPr>
    </w:lvl>
    <w:lvl w:ilvl="4" w:tplc="08090019" w:tentative="1">
      <w:start w:val="1"/>
      <w:numFmt w:val="lowerLetter"/>
      <w:lvlText w:val="%5."/>
      <w:lvlJc w:val="left"/>
      <w:pPr>
        <w:ind w:left="4100" w:hanging="360"/>
      </w:pPr>
    </w:lvl>
    <w:lvl w:ilvl="5" w:tplc="0809001B" w:tentative="1">
      <w:start w:val="1"/>
      <w:numFmt w:val="lowerRoman"/>
      <w:lvlText w:val="%6."/>
      <w:lvlJc w:val="right"/>
      <w:pPr>
        <w:ind w:left="4820" w:hanging="180"/>
      </w:pPr>
    </w:lvl>
    <w:lvl w:ilvl="6" w:tplc="0809000F" w:tentative="1">
      <w:start w:val="1"/>
      <w:numFmt w:val="decimal"/>
      <w:lvlText w:val="%7."/>
      <w:lvlJc w:val="left"/>
      <w:pPr>
        <w:ind w:left="5540" w:hanging="360"/>
      </w:pPr>
    </w:lvl>
    <w:lvl w:ilvl="7" w:tplc="08090019" w:tentative="1">
      <w:start w:val="1"/>
      <w:numFmt w:val="lowerLetter"/>
      <w:lvlText w:val="%8."/>
      <w:lvlJc w:val="left"/>
      <w:pPr>
        <w:ind w:left="6260" w:hanging="360"/>
      </w:pPr>
    </w:lvl>
    <w:lvl w:ilvl="8" w:tplc="0809001B" w:tentative="1">
      <w:start w:val="1"/>
      <w:numFmt w:val="lowerRoman"/>
      <w:lvlText w:val="%9."/>
      <w:lvlJc w:val="right"/>
      <w:pPr>
        <w:ind w:left="6980" w:hanging="180"/>
      </w:pPr>
    </w:lvl>
  </w:abstractNum>
  <w:abstractNum w:abstractNumId="13" w15:restartNumberingAfterBreak="0">
    <w:nsid w:val="56FA73E8"/>
    <w:multiLevelType w:val="multilevel"/>
    <w:tmpl w:val="AEC2D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0B2D0B"/>
    <w:multiLevelType w:val="hybridMultilevel"/>
    <w:tmpl w:val="5F3ACFDA"/>
    <w:lvl w:ilvl="0" w:tplc="69181A46">
      <w:start w:val="1"/>
      <w:numFmt w:val="bullet"/>
      <w:lvlText w:val="•"/>
      <w:lvlJc w:val="left"/>
      <w:pPr>
        <w:tabs>
          <w:tab w:val="num" w:pos="720"/>
        </w:tabs>
        <w:ind w:left="720" w:hanging="360"/>
      </w:pPr>
      <w:rPr>
        <w:rFonts w:ascii="Arial" w:hAnsi="Arial" w:hint="default"/>
      </w:rPr>
    </w:lvl>
    <w:lvl w:ilvl="1" w:tplc="4F501BCA" w:tentative="1">
      <w:start w:val="1"/>
      <w:numFmt w:val="bullet"/>
      <w:lvlText w:val="•"/>
      <w:lvlJc w:val="left"/>
      <w:pPr>
        <w:tabs>
          <w:tab w:val="num" w:pos="1440"/>
        </w:tabs>
        <w:ind w:left="1440" w:hanging="360"/>
      </w:pPr>
      <w:rPr>
        <w:rFonts w:ascii="Arial" w:hAnsi="Arial" w:hint="default"/>
      </w:rPr>
    </w:lvl>
    <w:lvl w:ilvl="2" w:tplc="603C61E4" w:tentative="1">
      <w:start w:val="1"/>
      <w:numFmt w:val="bullet"/>
      <w:lvlText w:val="•"/>
      <w:lvlJc w:val="left"/>
      <w:pPr>
        <w:tabs>
          <w:tab w:val="num" w:pos="2160"/>
        </w:tabs>
        <w:ind w:left="2160" w:hanging="360"/>
      </w:pPr>
      <w:rPr>
        <w:rFonts w:ascii="Arial" w:hAnsi="Arial" w:hint="default"/>
      </w:rPr>
    </w:lvl>
    <w:lvl w:ilvl="3" w:tplc="E5D6D96C" w:tentative="1">
      <w:start w:val="1"/>
      <w:numFmt w:val="bullet"/>
      <w:lvlText w:val="•"/>
      <w:lvlJc w:val="left"/>
      <w:pPr>
        <w:tabs>
          <w:tab w:val="num" w:pos="2880"/>
        </w:tabs>
        <w:ind w:left="2880" w:hanging="360"/>
      </w:pPr>
      <w:rPr>
        <w:rFonts w:ascii="Arial" w:hAnsi="Arial" w:hint="default"/>
      </w:rPr>
    </w:lvl>
    <w:lvl w:ilvl="4" w:tplc="A426D08C" w:tentative="1">
      <w:start w:val="1"/>
      <w:numFmt w:val="bullet"/>
      <w:lvlText w:val="•"/>
      <w:lvlJc w:val="left"/>
      <w:pPr>
        <w:tabs>
          <w:tab w:val="num" w:pos="3600"/>
        </w:tabs>
        <w:ind w:left="3600" w:hanging="360"/>
      </w:pPr>
      <w:rPr>
        <w:rFonts w:ascii="Arial" w:hAnsi="Arial" w:hint="default"/>
      </w:rPr>
    </w:lvl>
    <w:lvl w:ilvl="5" w:tplc="3A0E974E" w:tentative="1">
      <w:start w:val="1"/>
      <w:numFmt w:val="bullet"/>
      <w:lvlText w:val="•"/>
      <w:lvlJc w:val="left"/>
      <w:pPr>
        <w:tabs>
          <w:tab w:val="num" w:pos="4320"/>
        </w:tabs>
        <w:ind w:left="4320" w:hanging="360"/>
      </w:pPr>
      <w:rPr>
        <w:rFonts w:ascii="Arial" w:hAnsi="Arial" w:hint="default"/>
      </w:rPr>
    </w:lvl>
    <w:lvl w:ilvl="6" w:tplc="2878D2AA" w:tentative="1">
      <w:start w:val="1"/>
      <w:numFmt w:val="bullet"/>
      <w:lvlText w:val="•"/>
      <w:lvlJc w:val="left"/>
      <w:pPr>
        <w:tabs>
          <w:tab w:val="num" w:pos="5040"/>
        </w:tabs>
        <w:ind w:left="5040" w:hanging="360"/>
      </w:pPr>
      <w:rPr>
        <w:rFonts w:ascii="Arial" w:hAnsi="Arial" w:hint="default"/>
      </w:rPr>
    </w:lvl>
    <w:lvl w:ilvl="7" w:tplc="59BE4B12" w:tentative="1">
      <w:start w:val="1"/>
      <w:numFmt w:val="bullet"/>
      <w:lvlText w:val="•"/>
      <w:lvlJc w:val="left"/>
      <w:pPr>
        <w:tabs>
          <w:tab w:val="num" w:pos="5760"/>
        </w:tabs>
        <w:ind w:left="5760" w:hanging="360"/>
      </w:pPr>
      <w:rPr>
        <w:rFonts w:ascii="Arial" w:hAnsi="Arial" w:hint="default"/>
      </w:rPr>
    </w:lvl>
    <w:lvl w:ilvl="8" w:tplc="87A2E3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042843"/>
    <w:multiLevelType w:val="multilevel"/>
    <w:tmpl w:val="AD06689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A6F7DDE"/>
    <w:multiLevelType w:val="hybridMultilevel"/>
    <w:tmpl w:val="1E68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3B1506"/>
    <w:multiLevelType w:val="hybridMultilevel"/>
    <w:tmpl w:val="56C072D2"/>
    <w:lvl w:ilvl="0" w:tplc="7A4C1804">
      <w:start w:val="1"/>
      <w:numFmt w:val="bullet"/>
      <w:lvlText w:val="•"/>
      <w:lvlJc w:val="left"/>
      <w:pPr>
        <w:tabs>
          <w:tab w:val="num" w:pos="720"/>
        </w:tabs>
        <w:ind w:left="720" w:hanging="360"/>
      </w:pPr>
      <w:rPr>
        <w:rFonts w:ascii="Arial" w:hAnsi="Arial" w:hint="default"/>
      </w:rPr>
    </w:lvl>
    <w:lvl w:ilvl="1" w:tplc="BCB4D574" w:tentative="1">
      <w:start w:val="1"/>
      <w:numFmt w:val="bullet"/>
      <w:lvlText w:val="•"/>
      <w:lvlJc w:val="left"/>
      <w:pPr>
        <w:tabs>
          <w:tab w:val="num" w:pos="1440"/>
        </w:tabs>
        <w:ind w:left="1440" w:hanging="360"/>
      </w:pPr>
      <w:rPr>
        <w:rFonts w:ascii="Arial" w:hAnsi="Arial" w:hint="default"/>
      </w:rPr>
    </w:lvl>
    <w:lvl w:ilvl="2" w:tplc="774866B6" w:tentative="1">
      <w:start w:val="1"/>
      <w:numFmt w:val="bullet"/>
      <w:lvlText w:val="•"/>
      <w:lvlJc w:val="left"/>
      <w:pPr>
        <w:tabs>
          <w:tab w:val="num" w:pos="2160"/>
        </w:tabs>
        <w:ind w:left="2160" w:hanging="360"/>
      </w:pPr>
      <w:rPr>
        <w:rFonts w:ascii="Arial" w:hAnsi="Arial" w:hint="default"/>
      </w:rPr>
    </w:lvl>
    <w:lvl w:ilvl="3" w:tplc="CF7A2030" w:tentative="1">
      <w:start w:val="1"/>
      <w:numFmt w:val="bullet"/>
      <w:lvlText w:val="•"/>
      <w:lvlJc w:val="left"/>
      <w:pPr>
        <w:tabs>
          <w:tab w:val="num" w:pos="2880"/>
        </w:tabs>
        <w:ind w:left="2880" w:hanging="360"/>
      </w:pPr>
      <w:rPr>
        <w:rFonts w:ascii="Arial" w:hAnsi="Arial" w:hint="default"/>
      </w:rPr>
    </w:lvl>
    <w:lvl w:ilvl="4" w:tplc="3B242A0C" w:tentative="1">
      <w:start w:val="1"/>
      <w:numFmt w:val="bullet"/>
      <w:lvlText w:val="•"/>
      <w:lvlJc w:val="left"/>
      <w:pPr>
        <w:tabs>
          <w:tab w:val="num" w:pos="3600"/>
        </w:tabs>
        <w:ind w:left="3600" w:hanging="360"/>
      </w:pPr>
      <w:rPr>
        <w:rFonts w:ascii="Arial" w:hAnsi="Arial" w:hint="default"/>
      </w:rPr>
    </w:lvl>
    <w:lvl w:ilvl="5" w:tplc="8D187C58" w:tentative="1">
      <w:start w:val="1"/>
      <w:numFmt w:val="bullet"/>
      <w:lvlText w:val="•"/>
      <w:lvlJc w:val="left"/>
      <w:pPr>
        <w:tabs>
          <w:tab w:val="num" w:pos="4320"/>
        </w:tabs>
        <w:ind w:left="4320" w:hanging="360"/>
      </w:pPr>
      <w:rPr>
        <w:rFonts w:ascii="Arial" w:hAnsi="Arial" w:hint="default"/>
      </w:rPr>
    </w:lvl>
    <w:lvl w:ilvl="6" w:tplc="DE7850D8" w:tentative="1">
      <w:start w:val="1"/>
      <w:numFmt w:val="bullet"/>
      <w:lvlText w:val="•"/>
      <w:lvlJc w:val="left"/>
      <w:pPr>
        <w:tabs>
          <w:tab w:val="num" w:pos="5040"/>
        </w:tabs>
        <w:ind w:left="5040" w:hanging="360"/>
      </w:pPr>
      <w:rPr>
        <w:rFonts w:ascii="Arial" w:hAnsi="Arial" w:hint="default"/>
      </w:rPr>
    </w:lvl>
    <w:lvl w:ilvl="7" w:tplc="C748A720" w:tentative="1">
      <w:start w:val="1"/>
      <w:numFmt w:val="bullet"/>
      <w:lvlText w:val="•"/>
      <w:lvlJc w:val="left"/>
      <w:pPr>
        <w:tabs>
          <w:tab w:val="num" w:pos="5760"/>
        </w:tabs>
        <w:ind w:left="5760" w:hanging="360"/>
      </w:pPr>
      <w:rPr>
        <w:rFonts w:ascii="Arial" w:hAnsi="Arial" w:hint="default"/>
      </w:rPr>
    </w:lvl>
    <w:lvl w:ilvl="8" w:tplc="1BE443B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0763F72"/>
    <w:multiLevelType w:val="hybridMultilevel"/>
    <w:tmpl w:val="59462B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C27F03"/>
    <w:multiLevelType w:val="multilevel"/>
    <w:tmpl w:val="CF382E4E"/>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20" w15:restartNumberingAfterBreak="0">
    <w:nsid w:val="75E531EA"/>
    <w:multiLevelType w:val="multilevel"/>
    <w:tmpl w:val="44BEA6B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8471365"/>
    <w:multiLevelType w:val="multilevel"/>
    <w:tmpl w:val="7F80D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2914963">
    <w:abstractNumId w:val="4"/>
  </w:num>
  <w:num w:numId="2" w16cid:durableId="1418789610">
    <w:abstractNumId w:val="0"/>
  </w:num>
  <w:num w:numId="3" w16cid:durableId="1148015508">
    <w:abstractNumId w:val="13"/>
  </w:num>
  <w:num w:numId="4" w16cid:durableId="207453488">
    <w:abstractNumId w:val="12"/>
  </w:num>
  <w:num w:numId="5" w16cid:durableId="1836993049">
    <w:abstractNumId w:val="18"/>
  </w:num>
  <w:num w:numId="6" w16cid:durableId="1942756905">
    <w:abstractNumId w:val="19"/>
  </w:num>
  <w:num w:numId="7" w16cid:durableId="1345981792">
    <w:abstractNumId w:val="1"/>
  </w:num>
  <w:num w:numId="8" w16cid:durableId="66000596">
    <w:abstractNumId w:val="6"/>
  </w:num>
  <w:num w:numId="9" w16cid:durableId="1017080476">
    <w:abstractNumId w:val="21"/>
  </w:num>
  <w:num w:numId="10" w16cid:durableId="182862925">
    <w:abstractNumId w:val="17"/>
  </w:num>
  <w:num w:numId="11" w16cid:durableId="2046901525">
    <w:abstractNumId w:val="9"/>
  </w:num>
  <w:num w:numId="12" w16cid:durableId="206449790">
    <w:abstractNumId w:val="8"/>
  </w:num>
  <w:num w:numId="13" w16cid:durableId="2061899495">
    <w:abstractNumId w:val="20"/>
  </w:num>
  <w:num w:numId="14" w16cid:durableId="2010980679">
    <w:abstractNumId w:val="10"/>
  </w:num>
  <w:num w:numId="15" w16cid:durableId="2014529811">
    <w:abstractNumId w:val="5"/>
  </w:num>
  <w:num w:numId="16" w16cid:durableId="260143817">
    <w:abstractNumId w:val="14"/>
  </w:num>
  <w:num w:numId="17" w16cid:durableId="449471946">
    <w:abstractNumId w:val="2"/>
  </w:num>
  <w:num w:numId="18" w16cid:durableId="1968779215">
    <w:abstractNumId w:val="7"/>
  </w:num>
  <w:num w:numId="19" w16cid:durableId="1012101043">
    <w:abstractNumId w:val="16"/>
  </w:num>
  <w:num w:numId="20" w16cid:durableId="2005038965">
    <w:abstractNumId w:val="11"/>
  </w:num>
  <w:num w:numId="21" w16cid:durableId="390425111">
    <w:abstractNumId w:val="15"/>
  </w:num>
  <w:num w:numId="22" w16cid:durableId="12275691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1CE"/>
    <w:rsid w:val="0000757E"/>
    <w:rsid w:val="0001047E"/>
    <w:rsid w:val="00013EC1"/>
    <w:rsid w:val="000167C6"/>
    <w:rsid w:val="00020E74"/>
    <w:rsid w:val="000273AE"/>
    <w:rsid w:val="000317C8"/>
    <w:rsid w:val="000370A1"/>
    <w:rsid w:val="000401CE"/>
    <w:rsid w:val="0004145B"/>
    <w:rsid w:val="000514EE"/>
    <w:rsid w:val="0005787A"/>
    <w:rsid w:val="00070A3B"/>
    <w:rsid w:val="00074E02"/>
    <w:rsid w:val="00077D7E"/>
    <w:rsid w:val="000806F1"/>
    <w:rsid w:val="00085134"/>
    <w:rsid w:val="000973EC"/>
    <w:rsid w:val="000A0506"/>
    <w:rsid w:val="000A1D70"/>
    <w:rsid w:val="000A56A3"/>
    <w:rsid w:val="000B0A6A"/>
    <w:rsid w:val="000B3446"/>
    <w:rsid w:val="000B3F79"/>
    <w:rsid w:val="000B4A15"/>
    <w:rsid w:val="000B55EE"/>
    <w:rsid w:val="000B5DB8"/>
    <w:rsid w:val="000B79FF"/>
    <w:rsid w:val="000C6489"/>
    <w:rsid w:val="000D4B91"/>
    <w:rsid w:val="000E7AEE"/>
    <w:rsid w:val="00131C00"/>
    <w:rsid w:val="00134065"/>
    <w:rsid w:val="00146EFE"/>
    <w:rsid w:val="00151121"/>
    <w:rsid w:val="00156C2B"/>
    <w:rsid w:val="00167E4E"/>
    <w:rsid w:val="0017167E"/>
    <w:rsid w:val="001A39DF"/>
    <w:rsid w:val="001B047A"/>
    <w:rsid w:val="001B0C1C"/>
    <w:rsid w:val="001B235D"/>
    <w:rsid w:val="001B35A7"/>
    <w:rsid w:val="001C3760"/>
    <w:rsid w:val="001D0496"/>
    <w:rsid w:val="001D1A70"/>
    <w:rsid w:val="001D46CC"/>
    <w:rsid w:val="001D5BA1"/>
    <w:rsid w:val="001D630C"/>
    <w:rsid w:val="001D796C"/>
    <w:rsid w:val="001E2FBC"/>
    <w:rsid w:val="001E4423"/>
    <w:rsid w:val="00200E38"/>
    <w:rsid w:val="00201AE2"/>
    <w:rsid w:val="002070F4"/>
    <w:rsid w:val="00221B11"/>
    <w:rsid w:val="0023577B"/>
    <w:rsid w:val="002528CD"/>
    <w:rsid w:val="00254ACE"/>
    <w:rsid w:val="00262BD0"/>
    <w:rsid w:val="002654DE"/>
    <w:rsid w:val="00275284"/>
    <w:rsid w:val="00281D6F"/>
    <w:rsid w:val="00285359"/>
    <w:rsid w:val="002964DA"/>
    <w:rsid w:val="002B3525"/>
    <w:rsid w:val="002B4FDB"/>
    <w:rsid w:val="002B7EAA"/>
    <w:rsid w:val="002C51DE"/>
    <w:rsid w:val="002E2EB3"/>
    <w:rsid w:val="002E2F50"/>
    <w:rsid w:val="00305F32"/>
    <w:rsid w:val="003205F1"/>
    <w:rsid w:val="00324B0D"/>
    <w:rsid w:val="00327A45"/>
    <w:rsid w:val="00335173"/>
    <w:rsid w:val="00354211"/>
    <w:rsid w:val="0036619E"/>
    <w:rsid w:val="003679B7"/>
    <w:rsid w:val="00373379"/>
    <w:rsid w:val="003743B3"/>
    <w:rsid w:val="003825CB"/>
    <w:rsid w:val="00384E49"/>
    <w:rsid w:val="00391ADA"/>
    <w:rsid w:val="00391F52"/>
    <w:rsid w:val="00394069"/>
    <w:rsid w:val="003A42FB"/>
    <w:rsid w:val="003C4790"/>
    <w:rsid w:val="003C5DF0"/>
    <w:rsid w:val="003C7DFA"/>
    <w:rsid w:val="003D053A"/>
    <w:rsid w:val="003D42B2"/>
    <w:rsid w:val="003D7855"/>
    <w:rsid w:val="003E0D0C"/>
    <w:rsid w:val="003E20FF"/>
    <w:rsid w:val="003E69F7"/>
    <w:rsid w:val="003E6F2D"/>
    <w:rsid w:val="003F7F77"/>
    <w:rsid w:val="0040435F"/>
    <w:rsid w:val="00422086"/>
    <w:rsid w:val="004240D8"/>
    <w:rsid w:val="004375A6"/>
    <w:rsid w:val="00442FDD"/>
    <w:rsid w:val="004470CD"/>
    <w:rsid w:val="004519D3"/>
    <w:rsid w:val="004524A4"/>
    <w:rsid w:val="00460124"/>
    <w:rsid w:val="00466E20"/>
    <w:rsid w:val="00473838"/>
    <w:rsid w:val="00473BAF"/>
    <w:rsid w:val="00475111"/>
    <w:rsid w:val="004A3AAB"/>
    <w:rsid w:val="004B2162"/>
    <w:rsid w:val="004D705E"/>
    <w:rsid w:val="004E1497"/>
    <w:rsid w:val="004E2516"/>
    <w:rsid w:val="004F6D3C"/>
    <w:rsid w:val="00502F88"/>
    <w:rsid w:val="00506F4D"/>
    <w:rsid w:val="00507ECF"/>
    <w:rsid w:val="00511D45"/>
    <w:rsid w:val="005143A7"/>
    <w:rsid w:val="00514702"/>
    <w:rsid w:val="005203EE"/>
    <w:rsid w:val="00523019"/>
    <w:rsid w:val="005238B6"/>
    <w:rsid w:val="00525727"/>
    <w:rsid w:val="00532A94"/>
    <w:rsid w:val="00534703"/>
    <w:rsid w:val="0053660F"/>
    <w:rsid w:val="00540336"/>
    <w:rsid w:val="0057039E"/>
    <w:rsid w:val="005706B4"/>
    <w:rsid w:val="00572F01"/>
    <w:rsid w:val="005771E7"/>
    <w:rsid w:val="00585E5E"/>
    <w:rsid w:val="005874A0"/>
    <w:rsid w:val="005911BC"/>
    <w:rsid w:val="005A0A02"/>
    <w:rsid w:val="005A36D8"/>
    <w:rsid w:val="005A785B"/>
    <w:rsid w:val="005B0D5F"/>
    <w:rsid w:val="005B1EAF"/>
    <w:rsid w:val="005B64D5"/>
    <w:rsid w:val="005C08B7"/>
    <w:rsid w:val="005C5D17"/>
    <w:rsid w:val="005D09B4"/>
    <w:rsid w:val="005D59DA"/>
    <w:rsid w:val="005D7D8C"/>
    <w:rsid w:val="005E34A3"/>
    <w:rsid w:val="005F2570"/>
    <w:rsid w:val="005F59DD"/>
    <w:rsid w:val="00604BAE"/>
    <w:rsid w:val="00605859"/>
    <w:rsid w:val="0060605F"/>
    <w:rsid w:val="006122F0"/>
    <w:rsid w:val="00612FDD"/>
    <w:rsid w:val="006168ED"/>
    <w:rsid w:val="00617D10"/>
    <w:rsid w:val="00623B0D"/>
    <w:rsid w:val="00630D1F"/>
    <w:rsid w:val="00632F95"/>
    <w:rsid w:val="0063383C"/>
    <w:rsid w:val="00637D5C"/>
    <w:rsid w:val="00641A8D"/>
    <w:rsid w:val="006430E2"/>
    <w:rsid w:val="00650D60"/>
    <w:rsid w:val="00671222"/>
    <w:rsid w:val="00675FA3"/>
    <w:rsid w:val="00677605"/>
    <w:rsid w:val="0069720A"/>
    <w:rsid w:val="006B7A55"/>
    <w:rsid w:val="006D05DE"/>
    <w:rsid w:val="006D49CD"/>
    <w:rsid w:val="006D534F"/>
    <w:rsid w:val="006E2837"/>
    <w:rsid w:val="006E4AE4"/>
    <w:rsid w:val="006F5DF5"/>
    <w:rsid w:val="00702AF7"/>
    <w:rsid w:val="00704BA3"/>
    <w:rsid w:val="00706FA7"/>
    <w:rsid w:val="00742F39"/>
    <w:rsid w:val="007512F9"/>
    <w:rsid w:val="007517BB"/>
    <w:rsid w:val="007522C1"/>
    <w:rsid w:val="007532DF"/>
    <w:rsid w:val="0075461E"/>
    <w:rsid w:val="007648B0"/>
    <w:rsid w:val="00767C1B"/>
    <w:rsid w:val="00780D8C"/>
    <w:rsid w:val="00791FD3"/>
    <w:rsid w:val="007B5162"/>
    <w:rsid w:val="007C3798"/>
    <w:rsid w:val="007D6700"/>
    <w:rsid w:val="007E5226"/>
    <w:rsid w:val="007E6537"/>
    <w:rsid w:val="00815D7F"/>
    <w:rsid w:val="00826AFF"/>
    <w:rsid w:val="00836EB8"/>
    <w:rsid w:val="00837308"/>
    <w:rsid w:val="00845834"/>
    <w:rsid w:val="0085775E"/>
    <w:rsid w:val="00872827"/>
    <w:rsid w:val="008A27FF"/>
    <w:rsid w:val="008A36D2"/>
    <w:rsid w:val="008A528D"/>
    <w:rsid w:val="008A68E2"/>
    <w:rsid w:val="008A7A4B"/>
    <w:rsid w:val="008C25F2"/>
    <w:rsid w:val="008D539F"/>
    <w:rsid w:val="008F07E7"/>
    <w:rsid w:val="008F39E3"/>
    <w:rsid w:val="008F6EE0"/>
    <w:rsid w:val="009043A9"/>
    <w:rsid w:val="00905130"/>
    <w:rsid w:val="009053B9"/>
    <w:rsid w:val="00907CBA"/>
    <w:rsid w:val="00914542"/>
    <w:rsid w:val="00921B1D"/>
    <w:rsid w:val="009255A2"/>
    <w:rsid w:val="00925D41"/>
    <w:rsid w:val="00926F26"/>
    <w:rsid w:val="009308DB"/>
    <w:rsid w:val="00946AA0"/>
    <w:rsid w:val="009473F2"/>
    <w:rsid w:val="0096209B"/>
    <w:rsid w:val="009724BB"/>
    <w:rsid w:val="00980E8A"/>
    <w:rsid w:val="00985B65"/>
    <w:rsid w:val="00991A80"/>
    <w:rsid w:val="00996A19"/>
    <w:rsid w:val="009A0298"/>
    <w:rsid w:val="009A122D"/>
    <w:rsid w:val="009A7258"/>
    <w:rsid w:val="009B5AD9"/>
    <w:rsid w:val="009C0A0A"/>
    <w:rsid w:val="009C60B2"/>
    <w:rsid w:val="009C6E00"/>
    <w:rsid w:val="009D7DB1"/>
    <w:rsid w:val="009E0700"/>
    <w:rsid w:val="009F0207"/>
    <w:rsid w:val="009F15DA"/>
    <w:rsid w:val="009F380E"/>
    <w:rsid w:val="00A16252"/>
    <w:rsid w:val="00A172F7"/>
    <w:rsid w:val="00A34265"/>
    <w:rsid w:val="00A45433"/>
    <w:rsid w:val="00A571E8"/>
    <w:rsid w:val="00A61579"/>
    <w:rsid w:val="00A65F59"/>
    <w:rsid w:val="00A669D5"/>
    <w:rsid w:val="00A67C6F"/>
    <w:rsid w:val="00A94205"/>
    <w:rsid w:val="00A9561D"/>
    <w:rsid w:val="00A95A51"/>
    <w:rsid w:val="00AB49D0"/>
    <w:rsid w:val="00AC17D9"/>
    <w:rsid w:val="00AD0736"/>
    <w:rsid w:val="00AD0F9A"/>
    <w:rsid w:val="00AD4602"/>
    <w:rsid w:val="00AE3644"/>
    <w:rsid w:val="00AF1632"/>
    <w:rsid w:val="00AF4DA9"/>
    <w:rsid w:val="00B04126"/>
    <w:rsid w:val="00B11997"/>
    <w:rsid w:val="00B239C7"/>
    <w:rsid w:val="00B35AA8"/>
    <w:rsid w:val="00B441EB"/>
    <w:rsid w:val="00B4499C"/>
    <w:rsid w:val="00B5384E"/>
    <w:rsid w:val="00B640DD"/>
    <w:rsid w:val="00B70A85"/>
    <w:rsid w:val="00B7382E"/>
    <w:rsid w:val="00B83D72"/>
    <w:rsid w:val="00B97EBC"/>
    <w:rsid w:val="00BA4EFE"/>
    <w:rsid w:val="00BA7A1D"/>
    <w:rsid w:val="00BB17D9"/>
    <w:rsid w:val="00BB1803"/>
    <w:rsid w:val="00BC10DB"/>
    <w:rsid w:val="00BD0655"/>
    <w:rsid w:val="00BE663E"/>
    <w:rsid w:val="00BF1275"/>
    <w:rsid w:val="00BF4C37"/>
    <w:rsid w:val="00C02EB5"/>
    <w:rsid w:val="00C11A6B"/>
    <w:rsid w:val="00C3215F"/>
    <w:rsid w:val="00C34947"/>
    <w:rsid w:val="00C41BC9"/>
    <w:rsid w:val="00C44473"/>
    <w:rsid w:val="00C4479A"/>
    <w:rsid w:val="00C47A28"/>
    <w:rsid w:val="00C652FE"/>
    <w:rsid w:val="00C66E65"/>
    <w:rsid w:val="00C67810"/>
    <w:rsid w:val="00C72718"/>
    <w:rsid w:val="00C812D6"/>
    <w:rsid w:val="00C8521E"/>
    <w:rsid w:val="00C9088D"/>
    <w:rsid w:val="00C911D3"/>
    <w:rsid w:val="00C9495E"/>
    <w:rsid w:val="00C953AC"/>
    <w:rsid w:val="00C95B37"/>
    <w:rsid w:val="00C971FC"/>
    <w:rsid w:val="00CA41F8"/>
    <w:rsid w:val="00CD6D24"/>
    <w:rsid w:val="00CE4DC5"/>
    <w:rsid w:val="00D1663B"/>
    <w:rsid w:val="00D203AB"/>
    <w:rsid w:val="00D2240E"/>
    <w:rsid w:val="00D25D89"/>
    <w:rsid w:val="00D30D8E"/>
    <w:rsid w:val="00D4640B"/>
    <w:rsid w:val="00D528A5"/>
    <w:rsid w:val="00D70361"/>
    <w:rsid w:val="00D73F9B"/>
    <w:rsid w:val="00D75AAF"/>
    <w:rsid w:val="00DA14F4"/>
    <w:rsid w:val="00DA4A53"/>
    <w:rsid w:val="00DB4FE4"/>
    <w:rsid w:val="00DC3712"/>
    <w:rsid w:val="00DD0018"/>
    <w:rsid w:val="00E16E27"/>
    <w:rsid w:val="00E33A3D"/>
    <w:rsid w:val="00E37B06"/>
    <w:rsid w:val="00E40B00"/>
    <w:rsid w:val="00E42675"/>
    <w:rsid w:val="00E42CD5"/>
    <w:rsid w:val="00E50550"/>
    <w:rsid w:val="00E60D98"/>
    <w:rsid w:val="00E626B1"/>
    <w:rsid w:val="00E67ADD"/>
    <w:rsid w:val="00E72CE6"/>
    <w:rsid w:val="00E737FE"/>
    <w:rsid w:val="00E959E5"/>
    <w:rsid w:val="00E95BAF"/>
    <w:rsid w:val="00EA507A"/>
    <w:rsid w:val="00EA74E5"/>
    <w:rsid w:val="00EB32A2"/>
    <w:rsid w:val="00EC0569"/>
    <w:rsid w:val="00EC211C"/>
    <w:rsid w:val="00EE105A"/>
    <w:rsid w:val="00EF0672"/>
    <w:rsid w:val="00EF7457"/>
    <w:rsid w:val="00F02EA0"/>
    <w:rsid w:val="00F06788"/>
    <w:rsid w:val="00F10171"/>
    <w:rsid w:val="00F14765"/>
    <w:rsid w:val="00F171B8"/>
    <w:rsid w:val="00F24E0F"/>
    <w:rsid w:val="00F25E97"/>
    <w:rsid w:val="00F306C6"/>
    <w:rsid w:val="00F40A45"/>
    <w:rsid w:val="00F60166"/>
    <w:rsid w:val="00F756FE"/>
    <w:rsid w:val="00F879FA"/>
    <w:rsid w:val="00F93A91"/>
    <w:rsid w:val="00F9418C"/>
    <w:rsid w:val="00F94870"/>
    <w:rsid w:val="00FB1F32"/>
    <w:rsid w:val="00FC00E4"/>
    <w:rsid w:val="00FC12CD"/>
    <w:rsid w:val="00FC1B67"/>
    <w:rsid w:val="00FC2182"/>
    <w:rsid w:val="00FC634B"/>
    <w:rsid w:val="00FD238A"/>
    <w:rsid w:val="00FD4EC7"/>
    <w:rsid w:val="00FD6CE2"/>
    <w:rsid w:val="00FD6EE8"/>
    <w:rsid w:val="00FF4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FE489"/>
  <w15:docId w15:val="{F115A10E-57DF-4AA1-AED4-DF38DB690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9C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76F86"/>
    <w:pPr>
      <w:ind w:left="720"/>
      <w:contextualSpacing/>
    </w:pPr>
  </w:style>
  <w:style w:type="paragraph" w:styleId="Header">
    <w:name w:val="header"/>
    <w:basedOn w:val="Normal"/>
    <w:link w:val="HeaderChar"/>
    <w:uiPriority w:val="99"/>
    <w:unhideWhenUsed/>
    <w:rsid w:val="00076F86"/>
    <w:pPr>
      <w:tabs>
        <w:tab w:val="center" w:pos="4513"/>
        <w:tab w:val="right" w:pos="9026"/>
      </w:tabs>
    </w:pPr>
  </w:style>
  <w:style w:type="character" w:customStyle="1" w:styleId="HeaderChar">
    <w:name w:val="Header Char"/>
    <w:basedOn w:val="DefaultParagraphFont"/>
    <w:link w:val="Header"/>
    <w:uiPriority w:val="99"/>
    <w:rsid w:val="00076F86"/>
  </w:style>
  <w:style w:type="paragraph" w:styleId="Footer">
    <w:name w:val="footer"/>
    <w:basedOn w:val="Normal"/>
    <w:link w:val="FooterChar"/>
    <w:uiPriority w:val="99"/>
    <w:unhideWhenUsed/>
    <w:rsid w:val="00076F86"/>
    <w:pPr>
      <w:tabs>
        <w:tab w:val="center" w:pos="4513"/>
        <w:tab w:val="right" w:pos="9026"/>
      </w:tabs>
    </w:pPr>
  </w:style>
  <w:style w:type="character" w:customStyle="1" w:styleId="FooterChar">
    <w:name w:val="Footer Char"/>
    <w:basedOn w:val="DefaultParagraphFont"/>
    <w:link w:val="Footer"/>
    <w:uiPriority w:val="99"/>
    <w:rsid w:val="00076F8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unhideWhenUsed/>
    <w:rsid w:val="005C5D17"/>
    <w:rPr>
      <w:sz w:val="20"/>
      <w:szCs w:val="20"/>
    </w:rPr>
  </w:style>
  <w:style w:type="character" w:customStyle="1" w:styleId="FootnoteTextChar">
    <w:name w:val="Footnote Text Char"/>
    <w:basedOn w:val="DefaultParagraphFont"/>
    <w:link w:val="FootnoteText"/>
    <w:uiPriority w:val="99"/>
    <w:rsid w:val="005C5D17"/>
    <w:rPr>
      <w:sz w:val="20"/>
      <w:szCs w:val="20"/>
    </w:rPr>
  </w:style>
  <w:style w:type="character" w:styleId="FootnoteReference">
    <w:name w:val="footnote reference"/>
    <w:basedOn w:val="DefaultParagraphFont"/>
    <w:uiPriority w:val="99"/>
    <w:semiHidden/>
    <w:unhideWhenUsed/>
    <w:rsid w:val="005C5D17"/>
    <w:rPr>
      <w:vertAlign w:val="superscript"/>
    </w:rPr>
  </w:style>
  <w:style w:type="character" w:styleId="Hyperlink">
    <w:name w:val="Hyperlink"/>
    <w:basedOn w:val="DefaultParagraphFont"/>
    <w:uiPriority w:val="99"/>
    <w:unhideWhenUsed/>
    <w:rsid w:val="00AD0F9A"/>
    <w:rPr>
      <w:color w:val="0000FF"/>
      <w:u w:val="single"/>
    </w:rPr>
  </w:style>
  <w:style w:type="paragraph" w:styleId="NormalWeb">
    <w:name w:val="Normal (Web)"/>
    <w:basedOn w:val="Normal"/>
    <w:uiPriority w:val="99"/>
    <w:unhideWhenUsed/>
    <w:rsid w:val="00AD0F9A"/>
    <w:pPr>
      <w:spacing w:before="100" w:beforeAutospacing="1" w:after="100" w:afterAutospacing="1"/>
    </w:pPr>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A45433"/>
    <w:rPr>
      <w:color w:val="954F72" w:themeColor="followedHyperlink"/>
      <w:u w:val="single"/>
    </w:rPr>
  </w:style>
  <w:style w:type="character" w:customStyle="1" w:styleId="UnresolvedMention1">
    <w:name w:val="Unresolved Mention1"/>
    <w:basedOn w:val="DefaultParagraphFont"/>
    <w:uiPriority w:val="99"/>
    <w:semiHidden/>
    <w:unhideWhenUsed/>
    <w:rsid w:val="005D09B4"/>
    <w:rPr>
      <w:color w:val="605E5C"/>
      <w:shd w:val="clear" w:color="auto" w:fill="E1DFDD"/>
    </w:rPr>
  </w:style>
  <w:style w:type="paragraph" w:customStyle="1" w:styleId="footnotedescription">
    <w:name w:val="footnote description"/>
    <w:next w:val="Normal"/>
    <w:link w:val="footnotedescriptionChar"/>
    <w:hidden/>
    <w:rsid w:val="009308DB"/>
    <w:pPr>
      <w:spacing w:line="259" w:lineRule="auto"/>
    </w:pPr>
    <w:rPr>
      <w:rFonts w:ascii="Times New Roman" w:eastAsia="Times New Roman" w:hAnsi="Times New Roman" w:cs="Times New Roman"/>
      <w:color w:val="000000"/>
      <w:kern w:val="2"/>
      <w:sz w:val="16"/>
      <w:lang w:eastAsia="en-GB"/>
      <w14:ligatures w14:val="standardContextual"/>
    </w:rPr>
  </w:style>
  <w:style w:type="character" w:customStyle="1" w:styleId="footnotedescriptionChar">
    <w:name w:val="footnote description Char"/>
    <w:link w:val="footnotedescription"/>
    <w:rsid w:val="009308DB"/>
    <w:rPr>
      <w:rFonts w:ascii="Times New Roman" w:eastAsia="Times New Roman" w:hAnsi="Times New Roman" w:cs="Times New Roman"/>
      <w:color w:val="000000"/>
      <w:kern w:val="2"/>
      <w:sz w:val="16"/>
      <w:lang w:eastAsia="en-GB"/>
      <w14:ligatures w14:val="standardContextual"/>
    </w:rPr>
  </w:style>
  <w:style w:type="character" w:customStyle="1" w:styleId="footnotemark">
    <w:name w:val="footnote mark"/>
    <w:hidden/>
    <w:rsid w:val="009308DB"/>
    <w:rPr>
      <w:rFonts w:ascii="Times New Roman" w:eastAsia="Times New Roman" w:hAnsi="Times New Roman" w:cs="Times New Roman"/>
      <w:color w:val="000000"/>
      <w:sz w:val="16"/>
      <w:vertAlign w:val="superscript"/>
    </w:rPr>
  </w:style>
  <w:style w:type="table" w:styleId="TableGrid">
    <w:name w:val="Table Grid"/>
    <w:basedOn w:val="TableNormal"/>
    <w:uiPriority w:val="39"/>
    <w:rsid w:val="009308DB"/>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DefaultParagraphFont"/>
    <w:rsid w:val="00C41BC9"/>
  </w:style>
  <w:style w:type="paragraph" w:customStyle="1" w:styleId="Default">
    <w:name w:val="Default"/>
    <w:rsid w:val="00E37B06"/>
    <w:pPr>
      <w:autoSpaceDE w:val="0"/>
      <w:autoSpaceDN w:val="0"/>
      <w:adjustRightInd w:val="0"/>
    </w:pPr>
    <w:rPr>
      <w:rFonts w:ascii="Segoe UI Symbol" w:hAnsi="Segoe UI Symbol" w:cs="Segoe UI Symbol"/>
      <w:color w:val="000000"/>
    </w:rPr>
  </w:style>
  <w:style w:type="character" w:styleId="CommentReference">
    <w:name w:val="annotation reference"/>
    <w:basedOn w:val="DefaultParagraphFont"/>
    <w:uiPriority w:val="99"/>
    <w:semiHidden/>
    <w:unhideWhenUsed/>
    <w:rsid w:val="003C7DFA"/>
    <w:rPr>
      <w:sz w:val="16"/>
      <w:szCs w:val="16"/>
    </w:rPr>
  </w:style>
  <w:style w:type="paragraph" w:styleId="CommentText">
    <w:name w:val="annotation text"/>
    <w:basedOn w:val="Normal"/>
    <w:link w:val="CommentTextChar"/>
    <w:uiPriority w:val="99"/>
    <w:semiHidden/>
    <w:unhideWhenUsed/>
    <w:rsid w:val="003C7DFA"/>
    <w:rPr>
      <w:sz w:val="20"/>
      <w:szCs w:val="20"/>
    </w:rPr>
  </w:style>
  <w:style w:type="character" w:customStyle="1" w:styleId="CommentTextChar">
    <w:name w:val="Comment Text Char"/>
    <w:basedOn w:val="DefaultParagraphFont"/>
    <w:link w:val="CommentText"/>
    <w:uiPriority w:val="99"/>
    <w:semiHidden/>
    <w:rsid w:val="003C7DFA"/>
    <w:rPr>
      <w:sz w:val="20"/>
      <w:szCs w:val="20"/>
    </w:rPr>
  </w:style>
  <w:style w:type="paragraph" w:styleId="CommentSubject">
    <w:name w:val="annotation subject"/>
    <w:basedOn w:val="CommentText"/>
    <w:next w:val="CommentText"/>
    <w:link w:val="CommentSubjectChar"/>
    <w:uiPriority w:val="99"/>
    <w:semiHidden/>
    <w:unhideWhenUsed/>
    <w:rsid w:val="003C7DFA"/>
    <w:rPr>
      <w:b/>
      <w:bCs/>
    </w:rPr>
  </w:style>
  <w:style w:type="character" w:customStyle="1" w:styleId="CommentSubjectChar">
    <w:name w:val="Comment Subject Char"/>
    <w:basedOn w:val="CommentTextChar"/>
    <w:link w:val="CommentSubject"/>
    <w:uiPriority w:val="99"/>
    <w:semiHidden/>
    <w:rsid w:val="003C7DFA"/>
    <w:rPr>
      <w:b/>
      <w:bCs/>
      <w:sz w:val="20"/>
      <w:szCs w:val="20"/>
    </w:rPr>
  </w:style>
  <w:style w:type="character" w:styleId="Emphasis">
    <w:name w:val="Emphasis"/>
    <w:basedOn w:val="DefaultParagraphFont"/>
    <w:uiPriority w:val="20"/>
    <w:qFormat/>
    <w:rsid w:val="0063383C"/>
    <w:rPr>
      <w:i/>
      <w:iCs/>
    </w:rPr>
  </w:style>
  <w:style w:type="character" w:styleId="PageNumber">
    <w:name w:val="page number"/>
    <w:basedOn w:val="DefaultParagraphFont"/>
    <w:uiPriority w:val="99"/>
    <w:semiHidden/>
    <w:unhideWhenUsed/>
    <w:rsid w:val="003E0D0C"/>
  </w:style>
  <w:style w:type="paragraph" w:styleId="Revision">
    <w:name w:val="Revision"/>
    <w:hidden/>
    <w:uiPriority w:val="99"/>
    <w:semiHidden/>
    <w:rsid w:val="00926F26"/>
  </w:style>
  <w:style w:type="paragraph" w:styleId="BalloonText">
    <w:name w:val="Balloon Text"/>
    <w:basedOn w:val="Normal"/>
    <w:link w:val="BalloonTextChar"/>
    <w:uiPriority w:val="99"/>
    <w:semiHidden/>
    <w:unhideWhenUsed/>
    <w:rsid w:val="00996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A19"/>
    <w:rPr>
      <w:rFonts w:ascii="Segoe UI" w:hAnsi="Segoe UI" w:cs="Segoe UI"/>
      <w:sz w:val="18"/>
      <w:szCs w:val="18"/>
    </w:rPr>
  </w:style>
  <w:style w:type="character" w:customStyle="1" w:styleId="UnresolvedMention2">
    <w:name w:val="Unresolved Mention2"/>
    <w:basedOn w:val="DefaultParagraphFont"/>
    <w:uiPriority w:val="99"/>
    <w:semiHidden/>
    <w:unhideWhenUsed/>
    <w:rsid w:val="006D4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91470">
      <w:bodyDiv w:val="1"/>
      <w:marLeft w:val="0"/>
      <w:marRight w:val="0"/>
      <w:marTop w:val="0"/>
      <w:marBottom w:val="0"/>
      <w:divBdr>
        <w:top w:val="none" w:sz="0" w:space="0" w:color="auto"/>
        <w:left w:val="none" w:sz="0" w:space="0" w:color="auto"/>
        <w:bottom w:val="none" w:sz="0" w:space="0" w:color="auto"/>
        <w:right w:val="none" w:sz="0" w:space="0" w:color="auto"/>
      </w:divBdr>
    </w:div>
    <w:div w:id="119686424">
      <w:bodyDiv w:val="1"/>
      <w:marLeft w:val="0"/>
      <w:marRight w:val="0"/>
      <w:marTop w:val="0"/>
      <w:marBottom w:val="0"/>
      <w:divBdr>
        <w:top w:val="none" w:sz="0" w:space="0" w:color="auto"/>
        <w:left w:val="none" w:sz="0" w:space="0" w:color="auto"/>
        <w:bottom w:val="none" w:sz="0" w:space="0" w:color="auto"/>
        <w:right w:val="none" w:sz="0" w:space="0" w:color="auto"/>
      </w:divBdr>
      <w:divsChild>
        <w:div w:id="216626604">
          <w:marLeft w:val="274"/>
          <w:marRight w:val="0"/>
          <w:marTop w:val="0"/>
          <w:marBottom w:val="0"/>
          <w:divBdr>
            <w:top w:val="none" w:sz="0" w:space="0" w:color="auto"/>
            <w:left w:val="none" w:sz="0" w:space="0" w:color="auto"/>
            <w:bottom w:val="none" w:sz="0" w:space="0" w:color="auto"/>
            <w:right w:val="none" w:sz="0" w:space="0" w:color="auto"/>
          </w:divBdr>
        </w:div>
        <w:div w:id="308175506">
          <w:marLeft w:val="274"/>
          <w:marRight w:val="0"/>
          <w:marTop w:val="0"/>
          <w:marBottom w:val="0"/>
          <w:divBdr>
            <w:top w:val="none" w:sz="0" w:space="0" w:color="auto"/>
            <w:left w:val="none" w:sz="0" w:space="0" w:color="auto"/>
            <w:bottom w:val="none" w:sz="0" w:space="0" w:color="auto"/>
            <w:right w:val="none" w:sz="0" w:space="0" w:color="auto"/>
          </w:divBdr>
        </w:div>
        <w:div w:id="337925612">
          <w:marLeft w:val="274"/>
          <w:marRight w:val="0"/>
          <w:marTop w:val="0"/>
          <w:marBottom w:val="0"/>
          <w:divBdr>
            <w:top w:val="none" w:sz="0" w:space="0" w:color="auto"/>
            <w:left w:val="none" w:sz="0" w:space="0" w:color="auto"/>
            <w:bottom w:val="none" w:sz="0" w:space="0" w:color="auto"/>
            <w:right w:val="none" w:sz="0" w:space="0" w:color="auto"/>
          </w:divBdr>
        </w:div>
        <w:div w:id="378240883">
          <w:marLeft w:val="274"/>
          <w:marRight w:val="0"/>
          <w:marTop w:val="0"/>
          <w:marBottom w:val="0"/>
          <w:divBdr>
            <w:top w:val="none" w:sz="0" w:space="0" w:color="auto"/>
            <w:left w:val="none" w:sz="0" w:space="0" w:color="auto"/>
            <w:bottom w:val="none" w:sz="0" w:space="0" w:color="auto"/>
            <w:right w:val="none" w:sz="0" w:space="0" w:color="auto"/>
          </w:divBdr>
        </w:div>
        <w:div w:id="458958871">
          <w:marLeft w:val="274"/>
          <w:marRight w:val="0"/>
          <w:marTop w:val="0"/>
          <w:marBottom w:val="0"/>
          <w:divBdr>
            <w:top w:val="none" w:sz="0" w:space="0" w:color="auto"/>
            <w:left w:val="none" w:sz="0" w:space="0" w:color="auto"/>
            <w:bottom w:val="none" w:sz="0" w:space="0" w:color="auto"/>
            <w:right w:val="none" w:sz="0" w:space="0" w:color="auto"/>
          </w:divBdr>
        </w:div>
        <w:div w:id="789781229">
          <w:marLeft w:val="274"/>
          <w:marRight w:val="0"/>
          <w:marTop w:val="0"/>
          <w:marBottom w:val="0"/>
          <w:divBdr>
            <w:top w:val="none" w:sz="0" w:space="0" w:color="auto"/>
            <w:left w:val="none" w:sz="0" w:space="0" w:color="auto"/>
            <w:bottom w:val="none" w:sz="0" w:space="0" w:color="auto"/>
            <w:right w:val="none" w:sz="0" w:space="0" w:color="auto"/>
          </w:divBdr>
        </w:div>
        <w:div w:id="863253652">
          <w:marLeft w:val="274"/>
          <w:marRight w:val="0"/>
          <w:marTop w:val="0"/>
          <w:marBottom w:val="0"/>
          <w:divBdr>
            <w:top w:val="none" w:sz="0" w:space="0" w:color="auto"/>
            <w:left w:val="none" w:sz="0" w:space="0" w:color="auto"/>
            <w:bottom w:val="none" w:sz="0" w:space="0" w:color="auto"/>
            <w:right w:val="none" w:sz="0" w:space="0" w:color="auto"/>
          </w:divBdr>
        </w:div>
        <w:div w:id="946234541">
          <w:marLeft w:val="274"/>
          <w:marRight w:val="0"/>
          <w:marTop w:val="0"/>
          <w:marBottom w:val="0"/>
          <w:divBdr>
            <w:top w:val="none" w:sz="0" w:space="0" w:color="auto"/>
            <w:left w:val="none" w:sz="0" w:space="0" w:color="auto"/>
            <w:bottom w:val="none" w:sz="0" w:space="0" w:color="auto"/>
            <w:right w:val="none" w:sz="0" w:space="0" w:color="auto"/>
          </w:divBdr>
        </w:div>
        <w:div w:id="1014721650">
          <w:marLeft w:val="274"/>
          <w:marRight w:val="0"/>
          <w:marTop w:val="0"/>
          <w:marBottom w:val="0"/>
          <w:divBdr>
            <w:top w:val="none" w:sz="0" w:space="0" w:color="auto"/>
            <w:left w:val="none" w:sz="0" w:space="0" w:color="auto"/>
            <w:bottom w:val="none" w:sz="0" w:space="0" w:color="auto"/>
            <w:right w:val="none" w:sz="0" w:space="0" w:color="auto"/>
          </w:divBdr>
        </w:div>
        <w:div w:id="1103036584">
          <w:marLeft w:val="274"/>
          <w:marRight w:val="0"/>
          <w:marTop w:val="0"/>
          <w:marBottom w:val="0"/>
          <w:divBdr>
            <w:top w:val="none" w:sz="0" w:space="0" w:color="auto"/>
            <w:left w:val="none" w:sz="0" w:space="0" w:color="auto"/>
            <w:bottom w:val="none" w:sz="0" w:space="0" w:color="auto"/>
            <w:right w:val="none" w:sz="0" w:space="0" w:color="auto"/>
          </w:divBdr>
        </w:div>
        <w:div w:id="1114717347">
          <w:marLeft w:val="274"/>
          <w:marRight w:val="0"/>
          <w:marTop w:val="0"/>
          <w:marBottom w:val="0"/>
          <w:divBdr>
            <w:top w:val="none" w:sz="0" w:space="0" w:color="auto"/>
            <w:left w:val="none" w:sz="0" w:space="0" w:color="auto"/>
            <w:bottom w:val="none" w:sz="0" w:space="0" w:color="auto"/>
            <w:right w:val="none" w:sz="0" w:space="0" w:color="auto"/>
          </w:divBdr>
        </w:div>
        <w:div w:id="1136487493">
          <w:marLeft w:val="274"/>
          <w:marRight w:val="0"/>
          <w:marTop w:val="0"/>
          <w:marBottom w:val="0"/>
          <w:divBdr>
            <w:top w:val="none" w:sz="0" w:space="0" w:color="auto"/>
            <w:left w:val="none" w:sz="0" w:space="0" w:color="auto"/>
            <w:bottom w:val="none" w:sz="0" w:space="0" w:color="auto"/>
            <w:right w:val="none" w:sz="0" w:space="0" w:color="auto"/>
          </w:divBdr>
        </w:div>
        <w:div w:id="1204832689">
          <w:marLeft w:val="274"/>
          <w:marRight w:val="0"/>
          <w:marTop w:val="0"/>
          <w:marBottom w:val="0"/>
          <w:divBdr>
            <w:top w:val="none" w:sz="0" w:space="0" w:color="auto"/>
            <w:left w:val="none" w:sz="0" w:space="0" w:color="auto"/>
            <w:bottom w:val="none" w:sz="0" w:space="0" w:color="auto"/>
            <w:right w:val="none" w:sz="0" w:space="0" w:color="auto"/>
          </w:divBdr>
        </w:div>
        <w:div w:id="1495948765">
          <w:marLeft w:val="274"/>
          <w:marRight w:val="0"/>
          <w:marTop w:val="0"/>
          <w:marBottom w:val="0"/>
          <w:divBdr>
            <w:top w:val="none" w:sz="0" w:space="0" w:color="auto"/>
            <w:left w:val="none" w:sz="0" w:space="0" w:color="auto"/>
            <w:bottom w:val="none" w:sz="0" w:space="0" w:color="auto"/>
            <w:right w:val="none" w:sz="0" w:space="0" w:color="auto"/>
          </w:divBdr>
        </w:div>
        <w:div w:id="1845506694">
          <w:marLeft w:val="274"/>
          <w:marRight w:val="0"/>
          <w:marTop w:val="0"/>
          <w:marBottom w:val="0"/>
          <w:divBdr>
            <w:top w:val="none" w:sz="0" w:space="0" w:color="auto"/>
            <w:left w:val="none" w:sz="0" w:space="0" w:color="auto"/>
            <w:bottom w:val="none" w:sz="0" w:space="0" w:color="auto"/>
            <w:right w:val="none" w:sz="0" w:space="0" w:color="auto"/>
          </w:divBdr>
        </w:div>
        <w:div w:id="2001425529">
          <w:marLeft w:val="274"/>
          <w:marRight w:val="0"/>
          <w:marTop w:val="0"/>
          <w:marBottom w:val="0"/>
          <w:divBdr>
            <w:top w:val="none" w:sz="0" w:space="0" w:color="auto"/>
            <w:left w:val="none" w:sz="0" w:space="0" w:color="auto"/>
            <w:bottom w:val="none" w:sz="0" w:space="0" w:color="auto"/>
            <w:right w:val="none" w:sz="0" w:space="0" w:color="auto"/>
          </w:divBdr>
        </w:div>
        <w:div w:id="2009870764">
          <w:marLeft w:val="274"/>
          <w:marRight w:val="0"/>
          <w:marTop w:val="0"/>
          <w:marBottom w:val="0"/>
          <w:divBdr>
            <w:top w:val="none" w:sz="0" w:space="0" w:color="auto"/>
            <w:left w:val="none" w:sz="0" w:space="0" w:color="auto"/>
            <w:bottom w:val="none" w:sz="0" w:space="0" w:color="auto"/>
            <w:right w:val="none" w:sz="0" w:space="0" w:color="auto"/>
          </w:divBdr>
        </w:div>
        <w:div w:id="2091653955">
          <w:marLeft w:val="274"/>
          <w:marRight w:val="0"/>
          <w:marTop w:val="0"/>
          <w:marBottom w:val="0"/>
          <w:divBdr>
            <w:top w:val="none" w:sz="0" w:space="0" w:color="auto"/>
            <w:left w:val="none" w:sz="0" w:space="0" w:color="auto"/>
            <w:bottom w:val="none" w:sz="0" w:space="0" w:color="auto"/>
            <w:right w:val="none" w:sz="0" w:space="0" w:color="auto"/>
          </w:divBdr>
        </w:div>
      </w:divsChild>
    </w:div>
    <w:div w:id="1262449158">
      <w:bodyDiv w:val="1"/>
      <w:marLeft w:val="0"/>
      <w:marRight w:val="0"/>
      <w:marTop w:val="0"/>
      <w:marBottom w:val="0"/>
      <w:divBdr>
        <w:top w:val="none" w:sz="0" w:space="0" w:color="auto"/>
        <w:left w:val="none" w:sz="0" w:space="0" w:color="auto"/>
        <w:bottom w:val="none" w:sz="0" w:space="0" w:color="auto"/>
        <w:right w:val="none" w:sz="0" w:space="0" w:color="auto"/>
      </w:divBdr>
    </w:div>
    <w:div w:id="1430154469">
      <w:bodyDiv w:val="1"/>
      <w:marLeft w:val="0"/>
      <w:marRight w:val="0"/>
      <w:marTop w:val="0"/>
      <w:marBottom w:val="0"/>
      <w:divBdr>
        <w:top w:val="none" w:sz="0" w:space="0" w:color="auto"/>
        <w:left w:val="none" w:sz="0" w:space="0" w:color="auto"/>
        <w:bottom w:val="none" w:sz="0" w:space="0" w:color="auto"/>
        <w:right w:val="none" w:sz="0" w:space="0" w:color="auto"/>
      </w:divBdr>
    </w:div>
    <w:div w:id="1535119920">
      <w:bodyDiv w:val="1"/>
      <w:marLeft w:val="0"/>
      <w:marRight w:val="0"/>
      <w:marTop w:val="0"/>
      <w:marBottom w:val="0"/>
      <w:divBdr>
        <w:top w:val="none" w:sz="0" w:space="0" w:color="auto"/>
        <w:left w:val="none" w:sz="0" w:space="0" w:color="auto"/>
        <w:bottom w:val="none" w:sz="0" w:space="0" w:color="auto"/>
        <w:right w:val="none" w:sz="0" w:space="0" w:color="auto"/>
      </w:divBdr>
    </w:div>
    <w:div w:id="1813330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eda.admin.ch/countries/serbia/en/home/international-cooperation/strategy.html" TargetMode="External"/><Relationship Id="rId26" Type="http://schemas.openxmlformats.org/officeDocument/2006/relationships/hyperlink" Target="https://www.worldbank.org/en/publication/worldwide-governance-indicators" TargetMode="External"/><Relationship Id="rId3" Type="http://schemas.openxmlformats.org/officeDocument/2006/relationships/numbering" Target="numbering.xml"/><Relationship Id="rId21" Type="http://schemas.openxmlformats.org/officeDocument/2006/relationships/hyperlink" Target="https://socijalnoukljucivanje.gov.rs/wp-content/uploads/2018/12/Indeks_rodne_ravnopravnosti_u_Republici_Srbiji_2018_eng.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eda.admin.ch/countries/serbia/en/home/international-cooperation/strategy.html" TargetMode="External"/><Relationship Id="rId25" Type="http://schemas.openxmlformats.org/officeDocument/2006/relationships/hyperlink" Target="https://publicadministration.un.org/egovkb/en-us/About/Overview/-E-Government-Development-Index"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kingzollinger.ch/fileadmin/pdf/Swiss_Cooperation_Strategy-2018-2021.pdf" TargetMode="External"/><Relationship Id="rId20" Type="http://schemas.openxmlformats.org/officeDocument/2006/relationships/hyperlink" Target="https://neighbourhood-enlargement.ec.europa.eu/system/files/2020-10/serbia_report_2020.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acas.rs/storage/page_files/Annual_Report_2022.pdf"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ipu.org/resources/publications/reports/2022-11/world-e-parliament-report-2022" TargetMode="External"/><Relationship Id="rId28" Type="http://schemas.openxmlformats.org/officeDocument/2006/relationships/hyperlink" Target="https://www.worldbank.org/en/publication/worldwide-governance-indicators" TargetMode="External"/><Relationship Id="rId10" Type="http://schemas.openxmlformats.org/officeDocument/2006/relationships/image" Target="media/image2.jpeg"/><Relationship Id="rId19" Type="http://schemas.openxmlformats.org/officeDocument/2006/relationships/hyperlink" Target="http://www.parlament.gov.rs/info-board/public-hearings.3371.html"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ipu.org/impact/democracy-and-strong-parliaments/criteria-democratic-parliaments"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neighbourhood-enlargement.ec.europa.eu/system/files/2020-10/serbia_report_2020.pdf" TargetMode="External"/><Relationship Id="rId13" Type="http://schemas.openxmlformats.org/officeDocument/2006/relationships/hyperlink" Target="https://www.ipu.org/resources/publications/reports/2022-11/world-e-parliament-report-2022" TargetMode="External"/><Relationship Id="rId3" Type="http://schemas.openxmlformats.org/officeDocument/2006/relationships/hyperlink" Target="https://freedomhouse.org/sites/default/files/2021-04/NIT_2021_final_042321.pdf." TargetMode="External"/><Relationship Id="rId7" Type="http://schemas.openxmlformats.org/officeDocument/2006/relationships/hyperlink" Target="https://crta.rs/otvorenost-zakonodavne-vlasti-u-regionu-i-srbiji-2020/" TargetMode="External"/><Relationship Id="rId12" Type="http://schemas.openxmlformats.org/officeDocument/2006/relationships/hyperlink" Target="https://www.ipu.org/impact/democracy-and-strong-parliaments/criteria-democratic-parliaments" TargetMode="External"/><Relationship Id="rId2" Type="http://schemas.openxmlformats.org/officeDocument/2006/relationships/hyperlink" Target="https://neighbourhood-enlargement.ec.europa.eu/system/files/2020-10/serbia_report_2020.pdf" TargetMode="External"/><Relationship Id="rId1" Type="http://schemas.openxmlformats.org/officeDocument/2006/relationships/hyperlink" Target="https://www.bbc.com/serbian/lat/srbija-61953374" TargetMode="External"/><Relationship Id="rId6" Type="http://schemas.openxmlformats.org/officeDocument/2006/relationships/hyperlink" Target="%20https://www.transparentnost.org.rs/images/stories/LTI2019/LTI%202019_English.pdf" TargetMode="External"/><Relationship Id="rId11" Type="http://schemas.openxmlformats.org/officeDocument/2006/relationships/hyperlink" Target="http://www.parlament.gov.rs/activities/national-assembly/working-bodies/public-hearings.3016.html" TargetMode="External"/><Relationship Id="rId5" Type="http://schemas.openxmlformats.org/officeDocument/2006/relationships/hyperlink" Target="https://www.transparentnost.org.rs/images/stories/LTI2019/LTI%202019_English.pdf" TargetMode="External"/><Relationship Id="rId10" Type="http://schemas.openxmlformats.org/officeDocument/2006/relationships/hyperlink" Target="https://www.eda.admin.ch/countries/serbia/en/home/representations/embassy-in-belgrade/cooperation-office.html" TargetMode="External"/><Relationship Id="rId4" Type="http://schemas.openxmlformats.org/officeDocument/2006/relationships/hyperlink" Target="https://www.stat.gov.rs/media/4783/serbia-report-2019.pdf" TargetMode="External"/><Relationship Id="rId9" Type="http://schemas.openxmlformats.org/officeDocument/2006/relationships/hyperlink" Target="https://www.pars.rs/images/dokumenta/Poglavlje-23/Revised-AP23.pdf" TargetMode="External"/><Relationship Id="rId14" Type="http://schemas.openxmlformats.org/officeDocument/2006/relationships/hyperlink" Target="https://www.acas.rs/storage/page_files/Annual_Report_20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K:\BEL\Open\7_IntOrg_AidAgenc_Conv\77_Multi_Bil_DevCoop\771_DevCoop\771.22_GOV_7F-08398.03_Parliament_3\6%20MON_EVAL\7F-08398.03%20Parliament%20Phase3%20Evaluation%20Report%20(230124)%20for%20partn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BVcKx9ldL5ewK/sA0oA2H5/nbg==">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</go:docsCustomData>
</go:gDocsCustomXmlDataStorage>
</file>

<file path=customXml/itemProps1.xml><?xml version="1.0" encoding="utf-8"?>
<ds:datastoreItem xmlns:ds="http://schemas.openxmlformats.org/officeDocument/2006/customXml" ds:itemID="{FDFFC4D1-2FF1-49D7-B59D-2E1A304236F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7F-08398.03 Parliament Phase3 Evaluation Report (230124) for partners</Template>
  <TotalTime>0</TotalTime>
  <Pages>9</Pages>
  <Words>14495</Words>
  <Characters>82622</Characters>
  <Application>Microsoft Office Word</Application>
  <DocSecurity>4</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 Petar EDA VASPE</dc:creator>
  <cp:keywords/>
  <dc:description/>
  <cp:lastModifiedBy>Daniel Varga</cp:lastModifiedBy>
  <cp:revision>2</cp:revision>
  <cp:lastPrinted>2023-12-04T07:19:00Z</cp:lastPrinted>
  <dcterms:created xsi:type="dcterms:W3CDTF">2024-03-18T13:06:00Z</dcterms:created>
  <dcterms:modified xsi:type="dcterms:W3CDTF">2024-03-18T13:06:00Z</dcterms:modified>
</cp:coreProperties>
</file>