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71D5" w14:textId="56FD88C3" w:rsidR="00834E89" w:rsidRDefault="00740441" w:rsidP="00834E89">
      <w:pPr>
        <w:spacing w:before="120" w:after="120"/>
        <w:jc w:val="center"/>
        <w:rPr>
          <w:rFonts w:ascii="Arial" w:hAnsi="Arial" w:cs="Arial"/>
          <w:b/>
          <w:smallCaps/>
          <w:sz w:val="36"/>
          <w:szCs w:val="36"/>
        </w:rPr>
      </w:pPr>
      <w:r>
        <w:rPr>
          <w:rFonts w:ascii="Arial" w:hAnsi="Arial" w:cs="Arial"/>
          <w:b/>
          <w:smallCaps/>
          <w:noProof/>
          <w:sz w:val="36"/>
          <w:szCs w:val="36"/>
        </w:rPr>
        <w:object w:dxaOrig="1440" w:dyaOrig="1440" w14:anchorId="2BE4345D">
          <v:shape id="_x0000_s1027" type="#_x0000_t75" style="position:absolute;left:0;text-align:left;margin-left:412.2pt;margin-top:-.1pt;width:41.5pt;height:72.5pt;z-index:251663360;visibility:visible;mso-wrap-edited:f" wrapcoords="-257 0 -257 21436 21600 21436 21600 0 -257 0">
            <v:imagedata r:id="rId8" o:title=""/>
          </v:shape>
          <o:OLEObject Type="Embed" ProgID="Word.Picture.8" ShapeID="_x0000_s1027" DrawAspect="Content" ObjectID="_1777900814" r:id="rId9"/>
        </w:object>
      </w:r>
      <w:r w:rsidR="00CB403C" w:rsidRPr="007D598A">
        <w:rPr>
          <w:rFonts w:ascii="Arial" w:eastAsia="Arial" w:hAnsi="Arial" w:cs="Arial"/>
          <w:noProof/>
          <w:sz w:val="20"/>
          <w:szCs w:val="20"/>
        </w:rPr>
        <w:drawing>
          <wp:anchor distT="0" distB="0" distL="114300" distR="114300" simplePos="0" relativeHeight="251661312" behindDoc="0" locked="0" layoutInCell="1" allowOverlap="1" wp14:anchorId="682615F1" wp14:editId="777BEBD0">
            <wp:simplePos x="0" y="0"/>
            <wp:positionH relativeFrom="margin">
              <wp:posOffset>-635</wp:posOffset>
            </wp:positionH>
            <wp:positionV relativeFrom="paragraph">
              <wp:posOffset>-635</wp:posOffset>
            </wp:positionV>
            <wp:extent cx="1234440" cy="982980"/>
            <wp:effectExtent l="0" t="0" r="381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4440" cy="982980"/>
                    </a:xfrm>
                    <a:prstGeom prst="rect">
                      <a:avLst/>
                    </a:prstGeom>
                    <a:noFill/>
                    <a:ln>
                      <a:noFill/>
                    </a:ln>
                  </pic:spPr>
                </pic:pic>
              </a:graphicData>
            </a:graphic>
          </wp:anchor>
        </w:drawing>
      </w:r>
    </w:p>
    <w:p w14:paraId="2FA6D165" w14:textId="77777777" w:rsidR="00834E89" w:rsidRDefault="00834E89" w:rsidP="00834E89">
      <w:pPr>
        <w:spacing w:before="120" w:after="120"/>
        <w:jc w:val="center"/>
        <w:rPr>
          <w:rFonts w:ascii="Bell MT" w:hAnsi="Bell MT" w:cs="Arial"/>
          <w:b/>
          <w:smallCaps/>
          <w:sz w:val="36"/>
          <w:szCs w:val="36"/>
        </w:rPr>
      </w:pPr>
    </w:p>
    <w:p w14:paraId="0C206A02" w14:textId="77777777" w:rsidR="00100B2C" w:rsidRDefault="00100B2C" w:rsidP="00834E89">
      <w:pPr>
        <w:spacing w:before="120" w:after="120"/>
        <w:rPr>
          <w:rFonts w:ascii="Times New Roman" w:hAnsi="Times New Roman" w:cs="Times New Roman"/>
          <w:b/>
          <w:bCs/>
          <w:smallCaps/>
          <w:sz w:val="40"/>
          <w:szCs w:val="40"/>
        </w:rPr>
      </w:pPr>
      <w:bookmarkStart w:id="0" w:name="_Hlk163946880"/>
    </w:p>
    <w:p w14:paraId="2DBBE171" w14:textId="43F7951E" w:rsidR="00834E89" w:rsidRPr="00DC74CC" w:rsidRDefault="00834E89" w:rsidP="00834E89">
      <w:pPr>
        <w:spacing w:before="120" w:after="120"/>
        <w:rPr>
          <w:rFonts w:ascii="Times New Roman" w:hAnsi="Times New Roman" w:cs="Times New Roman"/>
          <w:b/>
          <w:bCs/>
          <w:smallCaps/>
          <w:sz w:val="40"/>
          <w:szCs w:val="40"/>
        </w:rPr>
      </w:pPr>
      <w:r>
        <w:rPr>
          <w:rFonts w:ascii="Times New Roman" w:hAnsi="Times New Roman" w:cs="Times New Roman"/>
          <w:b/>
          <w:bCs/>
          <w:smallCaps/>
          <w:sz w:val="40"/>
          <w:szCs w:val="40"/>
        </w:rPr>
        <w:t>E</w:t>
      </w:r>
      <w:r w:rsidRPr="00DC74CC">
        <w:rPr>
          <w:rFonts w:ascii="Times New Roman" w:hAnsi="Times New Roman" w:cs="Times New Roman"/>
          <w:b/>
          <w:bCs/>
          <w:smallCaps/>
          <w:sz w:val="40"/>
          <w:szCs w:val="40"/>
        </w:rPr>
        <w:t>valuation finale du projet de « Construction du Lycée Technologique de Diffa – Tranche Ferme (Niger) »</w:t>
      </w:r>
      <w:bookmarkEnd w:id="0"/>
    </w:p>
    <w:bookmarkStart w:id="1" w:name="_Hlk149798317"/>
    <w:p w14:paraId="1BC4660C" w14:textId="77777777" w:rsidR="00834E89" w:rsidRDefault="00834E89" w:rsidP="00834E89">
      <w:pPr>
        <w:spacing w:line="240" w:lineRule="auto"/>
        <w:jc w:val="center"/>
        <w:rPr>
          <w:rFonts w:ascii="Leelawadee UI" w:hAnsi="Leelawadee UI" w:cs="Leelawadee UI"/>
          <w:b/>
          <w:sz w:val="36"/>
          <w:szCs w:val="36"/>
        </w:rPr>
      </w:pPr>
      <w:r>
        <w:rPr>
          <w:noProof/>
        </w:rPr>
        <mc:AlternateContent>
          <mc:Choice Requires="wps">
            <w:drawing>
              <wp:anchor distT="0" distB="0" distL="114300" distR="114300" simplePos="0" relativeHeight="251659264" behindDoc="0" locked="0" layoutInCell="1" allowOverlap="1" wp14:anchorId="5E221AF8" wp14:editId="5D718584">
                <wp:simplePos x="0" y="0"/>
                <wp:positionH relativeFrom="margin">
                  <wp:posOffset>-207645</wp:posOffset>
                </wp:positionH>
                <wp:positionV relativeFrom="paragraph">
                  <wp:posOffset>349885</wp:posOffset>
                </wp:positionV>
                <wp:extent cx="6168390" cy="728980"/>
                <wp:effectExtent l="19050" t="19050" r="3810" b="0"/>
                <wp:wrapNone/>
                <wp:docPr id="210839517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8390" cy="728980"/>
                        </a:xfrm>
                        <a:prstGeom prst="round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AD21AF5" id="Rectangle : coins arrondis 2" o:spid="_x0000_s1026" style="position:absolute;margin-left:-16.35pt;margin-top:27.55pt;width:485.7pt;height:5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" filled="f" strokecolor="#09101d [484]" strokeweight="2.25pt">
                <v:stroke joinstyle="miter"/>
                <v:path arrowok="t"/>
                <w10:wrap anchorx="margin"/>
              </v:roundrect>
            </w:pict>
          </mc:Fallback>
        </mc:AlternateContent>
      </w:r>
    </w:p>
    <w:bookmarkEnd w:id="1"/>
    <w:p w14:paraId="588BA476" w14:textId="3C6F80FA" w:rsidR="00834E89" w:rsidRPr="00834E89" w:rsidRDefault="00834E89" w:rsidP="00834E89">
      <w:pPr>
        <w:spacing w:line="240" w:lineRule="auto"/>
        <w:jc w:val="center"/>
        <w:rPr>
          <w:rFonts w:ascii="Leelawadee UI" w:hAnsi="Leelawadee UI" w:cs="Leelawadee UI"/>
          <w:b/>
          <w:sz w:val="72"/>
          <w:szCs w:val="72"/>
        </w:rPr>
      </w:pPr>
      <w:r>
        <w:rPr>
          <w:rFonts w:ascii="Leelawadee UI" w:hAnsi="Leelawadee UI" w:cs="Leelawadee UI"/>
          <w:b/>
          <w:sz w:val="72"/>
          <w:szCs w:val="72"/>
        </w:rPr>
        <w:t xml:space="preserve">RAPPORT </w:t>
      </w:r>
      <w:r w:rsidR="00D660A4">
        <w:rPr>
          <w:rFonts w:ascii="Leelawadee UI" w:hAnsi="Leelawadee UI" w:cs="Leelawadee UI"/>
          <w:b/>
          <w:sz w:val="72"/>
          <w:szCs w:val="72"/>
        </w:rPr>
        <w:t>F</w:t>
      </w:r>
      <w:r w:rsidR="00E320F8">
        <w:rPr>
          <w:rFonts w:ascii="Leelawadee UI" w:hAnsi="Leelawadee UI" w:cs="Leelawadee UI"/>
          <w:b/>
          <w:sz w:val="72"/>
          <w:szCs w:val="72"/>
        </w:rPr>
        <w:t>INAL</w:t>
      </w:r>
    </w:p>
    <w:p w14:paraId="0031355D" w14:textId="77777777" w:rsidR="00834E89" w:rsidRDefault="00834E89" w:rsidP="00834E89">
      <w:pPr>
        <w:spacing w:after="0" w:line="288" w:lineRule="auto"/>
        <w:jc w:val="center"/>
        <w:rPr>
          <w:rFonts w:eastAsia="Calibri" w:cs="Times New Roman"/>
          <w:b/>
          <w:bCs/>
          <w:caps/>
          <w:sz w:val="28"/>
          <w:szCs w:val="28"/>
          <w:u w:val="single"/>
        </w:rPr>
      </w:pPr>
    </w:p>
    <w:p w14:paraId="7AD8D2E0" w14:textId="77777777" w:rsidR="00834E89" w:rsidRDefault="00834E89" w:rsidP="00834E89">
      <w:pPr>
        <w:spacing w:after="0" w:line="288" w:lineRule="auto"/>
        <w:jc w:val="center"/>
        <w:rPr>
          <w:rFonts w:eastAsia="Calibri" w:cs="Times New Roman"/>
          <w:b/>
          <w:bCs/>
          <w:caps/>
          <w:sz w:val="28"/>
          <w:szCs w:val="28"/>
          <w:u w:val="single"/>
        </w:rPr>
      </w:pPr>
    </w:p>
    <w:p w14:paraId="6B1ECE04" w14:textId="77777777" w:rsidR="00834E89" w:rsidRDefault="00834E89" w:rsidP="00834E89">
      <w:pPr>
        <w:spacing w:after="0" w:line="288" w:lineRule="auto"/>
        <w:rPr>
          <w:rFonts w:eastAsia="Calibri" w:cs="Times New Roman"/>
          <w:b/>
          <w:bCs/>
          <w:caps/>
          <w:sz w:val="28"/>
          <w:szCs w:val="28"/>
          <w:u w:val="single"/>
        </w:rPr>
      </w:pPr>
    </w:p>
    <w:p w14:paraId="17D2543C" w14:textId="77777777" w:rsidR="00834E89" w:rsidRDefault="00834E89" w:rsidP="00834E89">
      <w:pPr>
        <w:spacing w:after="0" w:line="288" w:lineRule="auto"/>
        <w:jc w:val="right"/>
        <w:rPr>
          <w:rFonts w:eastAsia="Calibri" w:cs="Times New Roman"/>
          <w:b/>
          <w:bCs/>
          <w:caps/>
          <w:sz w:val="28"/>
          <w:szCs w:val="28"/>
          <w:u w:val="single"/>
        </w:rPr>
      </w:pPr>
      <w:r>
        <w:rPr>
          <w:noProof/>
        </w:rPr>
        <mc:AlternateContent>
          <mc:Choice Requires="wps">
            <w:drawing>
              <wp:anchor distT="0" distB="0" distL="114300" distR="114300" simplePos="0" relativeHeight="251660288" behindDoc="0" locked="0" layoutInCell="1" allowOverlap="1" wp14:anchorId="671C0898" wp14:editId="04BCDFDB">
                <wp:simplePos x="0" y="0"/>
                <wp:positionH relativeFrom="margin">
                  <wp:align>right</wp:align>
                </wp:positionH>
                <wp:positionV relativeFrom="paragraph">
                  <wp:posOffset>91440</wp:posOffset>
                </wp:positionV>
                <wp:extent cx="5760720" cy="716280"/>
                <wp:effectExtent l="0" t="0" r="0" b="0"/>
                <wp:wrapNone/>
                <wp:docPr id="180287583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716280"/>
                        </a:xfrm>
                        <a:prstGeom prst="rect">
                          <a:avLst/>
                        </a:prstGeom>
                        <a:noFill/>
                        <a:ln w="28575" cap="flat" cmpd="sng" algn="ctr">
                          <a:noFill/>
                          <a:prstDash val="solid"/>
                          <a:round/>
                          <a:headEnd type="none" w="med" len="med"/>
                          <a:tailEnd type="none" w="med" len="med"/>
                        </a:ln>
                        <a:effectLst/>
                      </wps:spPr>
                      <wps:txbx>
                        <w:txbxContent>
                          <w:p w14:paraId="3F377B37" w14:textId="77777777" w:rsidR="00834E89" w:rsidRPr="00F34E49" w:rsidRDefault="00834E89" w:rsidP="00834E89">
                            <w:pPr>
                              <w:rPr>
                                <w:rFonts w:ascii="Bell MT" w:hAnsi="Bell MT" w:cs="Times New Roman"/>
                                <w:b/>
                                <w:bCs/>
                                <w:sz w:val="24"/>
                                <w:szCs w:val="24"/>
                                <w:u w:val="single"/>
                              </w:rPr>
                            </w:pPr>
                            <w:r w:rsidRPr="00F34E49">
                              <w:rPr>
                                <w:rFonts w:ascii="Bell MT" w:hAnsi="Bell MT" w:cs="Times New Roman"/>
                                <w:b/>
                                <w:bCs/>
                                <w:sz w:val="24"/>
                                <w:szCs w:val="24"/>
                                <w:u w:val="single"/>
                              </w:rPr>
                              <w:t>Consultant :</w:t>
                            </w:r>
                          </w:p>
                          <w:p w14:paraId="748DFA3F" w14:textId="3362ED53" w:rsidR="00CB403C" w:rsidRDefault="00834E89" w:rsidP="00834E89">
                            <w:pPr>
                              <w:rPr>
                                <w:rFonts w:ascii="Bell MT" w:hAnsi="Bell MT" w:cs="Times New Roman"/>
                                <w:b/>
                                <w:bCs/>
                                <w:sz w:val="24"/>
                                <w:szCs w:val="24"/>
                              </w:rPr>
                            </w:pPr>
                            <w:r w:rsidRPr="00DC74CC">
                              <w:rPr>
                                <w:rFonts w:ascii="Bell MT" w:hAnsi="Bell MT" w:cs="Times New Roman"/>
                                <w:b/>
                                <w:bCs/>
                                <w:sz w:val="24"/>
                                <w:szCs w:val="24"/>
                              </w:rPr>
                              <w:t xml:space="preserve">Sayfoullah ABDOU DAOURA </w:t>
                            </w:r>
                            <w:r w:rsidR="00CB403C">
                              <w:rPr>
                                <w:rFonts w:ascii="Bell MT" w:hAnsi="Bell MT" w:cs="Times New Roman"/>
                                <w:b/>
                                <w:bCs/>
                                <w:sz w:val="24"/>
                                <w:szCs w:val="24"/>
                              </w:rPr>
                              <w:t>ALOU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C0898" id="_x0000_t202" coordsize="21600,21600" o:spt="202" path="m,l,21600r21600,l21600,xe">
                <v:stroke joinstyle="miter"/>
                <v:path gradientshapeok="t" o:connecttype="rect"/>
              </v:shapetype>
              <v:shape id="Zone de texte 1" o:spid="_x0000_s1026" type="#_x0000_t202" style="position:absolute;left:0;text-align:left;margin-left:402.4pt;margin-top:7.2pt;width:453.6pt;height:56.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" filled="f" stroked="f" strokeweight="2.25pt">
                <v:stroke joinstyle="round"/>
                <v:textbox>
                  <w:txbxContent>
                    <w:p w14:paraId="3F377B37" w14:textId="77777777" w:rsidR="00834E89" w:rsidRPr="00F34E49" w:rsidRDefault="00834E89" w:rsidP="00834E89">
                      <w:pPr>
                        <w:rPr>
                          <w:rFonts w:ascii="Bell MT" w:hAnsi="Bell MT" w:cs="Times New Roman"/>
                          <w:b/>
                          <w:bCs/>
                          <w:sz w:val="24"/>
                          <w:szCs w:val="24"/>
                          <w:u w:val="single"/>
                        </w:rPr>
                      </w:pPr>
                      <w:r w:rsidRPr="00F34E49">
                        <w:rPr>
                          <w:rFonts w:ascii="Bell MT" w:hAnsi="Bell MT" w:cs="Times New Roman"/>
                          <w:b/>
                          <w:bCs/>
                          <w:sz w:val="24"/>
                          <w:szCs w:val="24"/>
                          <w:u w:val="single"/>
                        </w:rPr>
                        <w:t>Consultant :</w:t>
                      </w:r>
                    </w:p>
                    <w:p w14:paraId="748DFA3F" w14:textId="3362ED53" w:rsidR="00CB403C" w:rsidRDefault="00834E89" w:rsidP="00834E89">
                      <w:pPr>
                        <w:rPr>
                          <w:rFonts w:ascii="Bell MT" w:hAnsi="Bell MT" w:cs="Times New Roman"/>
                          <w:b/>
                          <w:bCs/>
                          <w:sz w:val="24"/>
                          <w:szCs w:val="24"/>
                        </w:rPr>
                      </w:pPr>
                      <w:r w:rsidRPr="00DC74CC">
                        <w:rPr>
                          <w:rFonts w:ascii="Bell MT" w:hAnsi="Bell MT" w:cs="Times New Roman"/>
                          <w:b/>
                          <w:bCs/>
                          <w:sz w:val="24"/>
                          <w:szCs w:val="24"/>
                        </w:rPr>
                        <w:t xml:space="preserve">Sayfoullah ABDOU DAOURA </w:t>
                      </w:r>
                      <w:r w:rsidR="00CB403C">
                        <w:rPr>
                          <w:rFonts w:ascii="Bell MT" w:hAnsi="Bell MT" w:cs="Times New Roman"/>
                          <w:b/>
                          <w:bCs/>
                          <w:sz w:val="24"/>
                          <w:szCs w:val="24"/>
                        </w:rPr>
                        <w:t>ALOU</w:t>
                      </w:r>
                    </w:p>
                  </w:txbxContent>
                </v:textbox>
                <w10:wrap anchorx="margin"/>
              </v:shape>
            </w:pict>
          </mc:Fallback>
        </mc:AlternateContent>
      </w:r>
    </w:p>
    <w:p w14:paraId="7AF6411C" w14:textId="77777777" w:rsidR="00834E89" w:rsidRDefault="00834E89" w:rsidP="00834E89">
      <w:pPr>
        <w:spacing w:after="0" w:line="288" w:lineRule="auto"/>
        <w:jc w:val="right"/>
        <w:rPr>
          <w:rFonts w:eastAsia="Calibri" w:cs="Times New Roman"/>
          <w:b/>
          <w:bCs/>
          <w:caps/>
          <w:sz w:val="28"/>
          <w:szCs w:val="28"/>
          <w:u w:val="single"/>
        </w:rPr>
      </w:pPr>
    </w:p>
    <w:p w14:paraId="542CBBAB" w14:textId="77777777" w:rsidR="00834E89" w:rsidRDefault="00834E89" w:rsidP="00834E89">
      <w:pPr>
        <w:spacing w:after="0" w:line="288" w:lineRule="auto"/>
        <w:jc w:val="right"/>
        <w:rPr>
          <w:rFonts w:eastAsia="Calibri" w:cs="Times New Roman"/>
          <w:b/>
          <w:bCs/>
          <w:caps/>
          <w:sz w:val="28"/>
          <w:szCs w:val="28"/>
          <w:u w:val="single"/>
        </w:rPr>
      </w:pPr>
    </w:p>
    <w:p w14:paraId="5328698F" w14:textId="77777777" w:rsidR="00834E89" w:rsidRDefault="00834E89" w:rsidP="00834E89">
      <w:pPr>
        <w:spacing w:after="0" w:line="288" w:lineRule="auto"/>
        <w:jc w:val="right"/>
        <w:rPr>
          <w:rFonts w:eastAsia="Calibri" w:cs="Times New Roman"/>
          <w:b/>
          <w:bCs/>
          <w:caps/>
          <w:sz w:val="28"/>
          <w:szCs w:val="28"/>
          <w:u w:val="single"/>
        </w:rPr>
      </w:pPr>
    </w:p>
    <w:p w14:paraId="50667601" w14:textId="77777777" w:rsidR="00834E89" w:rsidRDefault="00834E89" w:rsidP="00834E89">
      <w:pPr>
        <w:spacing w:after="0" w:line="288" w:lineRule="auto"/>
        <w:jc w:val="right"/>
        <w:rPr>
          <w:rFonts w:eastAsia="Calibri" w:cs="Times New Roman"/>
          <w:b/>
          <w:bCs/>
          <w:caps/>
          <w:sz w:val="28"/>
          <w:szCs w:val="28"/>
          <w:u w:val="single"/>
        </w:rPr>
      </w:pPr>
    </w:p>
    <w:p w14:paraId="05C9E327" w14:textId="77777777" w:rsidR="00834E89" w:rsidRDefault="00834E89" w:rsidP="00834E89">
      <w:pPr>
        <w:spacing w:after="0" w:line="288" w:lineRule="auto"/>
        <w:jc w:val="right"/>
        <w:rPr>
          <w:rFonts w:eastAsia="Calibri" w:cs="Times New Roman"/>
          <w:b/>
          <w:bCs/>
          <w:caps/>
          <w:sz w:val="28"/>
          <w:szCs w:val="28"/>
          <w:u w:val="single"/>
        </w:rPr>
      </w:pPr>
    </w:p>
    <w:p w14:paraId="2D1BFA07" w14:textId="77777777" w:rsidR="00834E89" w:rsidRDefault="00834E89" w:rsidP="00834E89">
      <w:pPr>
        <w:spacing w:after="0" w:line="288" w:lineRule="auto"/>
        <w:jc w:val="right"/>
        <w:rPr>
          <w:rFonts w:eastAsia="Calibri" w:cs="Times New Roman"/>
          <w:b/>
          <w:bCs/>
          <w:caps/>
          <w:sz w:val="28"/>
          <w:szCs w:val="28"/>
          <w:u w:val="single"/>
        </w:rPr>
      </w:pPr>
    </w:p>
    <w:p w14:paraId="2553B47D" w14:textId="37870A05" w:rsidR="00834E89" w:rsidRPr="00F11CA3" w:rsidRDefault="00B61182" w:rsidP="00834E89">
      <w:pPr>
        <w:spacing w:after="0" w:line="288" w:lineRule="auto"/>
        <w:jc w:val="right"/>
        <w:rPr>
          <w:rFonts w:eastAsia="Calibri" w:cs="Times New Roman"/>
          <w:b/>
          <w:bCs/>
          <w:caps/>
          <w:sz w:val="28"/>
          <w:szCs w:val="28"/>
          <w:u w:val="single"/>
        </w:rPr>
      </w:pPr>
      <w:r>
        <w:rPr>
          <w:rFonts w:eastAsia="Calibri" w:cs="Times New Roman"/>
          <w:b/>
          <w:bCs/>
          <w:caps/>
          <w:sz w:val="28"/>
          <w:szCs w:val="28"/>
          <w:u w:val="single"/>
        </w:rPr>
        <w:t>AVRIL</w:t>
      </w:r>
      <w:r w:rsidR="000A2538" w:rsidRPr="00F11CA3">
        <w:rPr>
          <w:rFonts w:eastAsia="Calibri" w:cs="Times New Roman"/>
          <w:b/>
          <w:bCs/>
          <w:caps/>
          <w:sz w:val="28"/>
          <w:szCs w:val="28"/>
          <w:u w:val="single"/>
        </w:rPr>
        <w:t xml:space="preserve"> </w:t>
      </w:r>
      <w:r w:rsidR="00834E89" w:rsidRPr="00F11CA3">
        <w:rPr>
          <w:rFonts w:eastAsia="Calibri" w:cs="Times New Roman"/>
          <w:b/>
          <w:bCs/>
          <w:caps/>
          <w:sz w:val="28"/>
          <w:szCs w:val="28"/>
          <w:u w:val="single"/>
        </w:rPr>
        <w:t>202</w:t>
      </w:r>
      <w:r w:rsidR="00834E89">
        <w:rPr>
          <w:rFonts w:eastAsia="Calibri" w:cs="Times New Roman"/>
          <w:b/>
          <w:bCs/>
          <w:caps/>
          <w:sz w:val="28"/>
          <w:szCs w:val="28"/>
          <w:u w:val="single"/>
        </w:rPr>
        <w:t>4</w:t>
      </w:r>
    </w:p>
    <w:p w14:paraId="6FF4F31C" w14:textId="331D44D6" w:rsidR="00601E93" w:rsidRDefault="00601E93" w:rsidP="00942627"/>
    <w:p w14:paraId="04E6837D" w14:textId="77777777" w:rsidR="00601E93" w:rsidRDefault="00601E93">
      <w:pPr>
        <w:spacing w:line="259" w:lineRule="auto"/>
        <w:jc w:val="left"/>
        <w:rPr>
          <w:rFonts w:asciiTheme="majorHAnsi" w:eastAsiaTheme="majorEastAsia" w:hAnsiTheme="majorHAnsi" w:cstheme="majorBidi"/>
          <w:color w:val="2F5496" w:themeColor="accent1" w:themeShade="BF"/>
          <w:sz w:val="32"/>
          <w:szCs w:val="32"/>
        </w:rPr>
      </w:pPr>
      <w:r>
        <w:br w:type="page"/>
      </w:r>
    </w:p>
    <w:p w14:paraId="37E82A03" w14:textId="09C2D42C" w:rsidR="000868AA" w:rsidRDefault="000868AA" w:rsidP="007A01EF">
      <w:pPr>
        <w:pStyle w:val="Titre1"/>
      </w:pPr>
      <w:bookmarkStart w:id="2" w:name="_Toc167136170"/>
      <w:r>
        <w:lastRenderedPageBreak/>
        <w:t>Fiches descriptives du projet et de l’évaluation</w:t>
      </w:r>
      <w:bookmarkEnd w:id="2"/>
    </w:p>
    <w:p w14:paraId="39F54469" w14:textId="73D62EDB" w:rsidR="00551AEA" w:rsidRPr="00551AEA" w:rsidRDefault="00551AEA" w:rsidP="000B5B6B">
      <w:pPr>
        <w:keepNext/>
        <w:spacing w:after="200" w:line="240" w:lineRule="auto"/>
        <w:jc w:val="center"/>
        <w:rPr>
          <w:i/>
          <w:iCs/>
          <w:color w:val="44546A" w:themeColor="text2"/>
          <w:kern w:val="0"/>
          <w:sz w:val="18"/>
          <w:szCs w:val="18"/>
        </w:rPr>
      </w:pPr>
      <w:bookmarkStart w:id="3" w:name="_Toc161175040"/>
      <w:bookmarkStart w:id="4" w:name="_Toc166232578"/>
      <w:r w:rsidRPr="00551AEA">
        <w:rPr>
          <w:i/>
          <w:iCs/>
          <w:color w:val="44546A" w:themeColor="text2"/>
          <w:kern w:val="0"/>
          <w:sz w:val="18"/>
          <w:szCs w:val="18"/>
        </w:rPr>
        <w:t xml:space="preserve">Tableau </w:t>
      </w:r>
      <w:r w:rsidRPr="00551AEA">
        <w:rPr>
          <w:i/>
          <w:iCs/>
          <w:noProof/>
          <w:color w:val="44546A" w:themeColor="text2"/>
          <w:kern w:val="0"/>
          <w:sz w:val="18"/>
          <w:szCs w:val="18"/>
        </w:rPr>
        <w:fldChar w:fldCharType="begin"/>
      </w:r>
      <w:r w:rsidRPr="00551AEA">
        <w:rPr>
          <w:i/>
          <w:iCs/>
          <w:noProof/>
          <w:color w:val="44546A" w:themeColor="text2"/>
          <w:kern w:val="0"/>
          <w:sz w:val="18"/>
          <w:szCs w:val="18"/>
        </w:rPr>
        <w:instrText xml:space="preserve"> SEQ Tableau \* ARABIC </w:instrText>
      </w:r>
      <w:r w:rsidRPr="00551AEA">
        <w:rPr>
          <w:i/>
          <w:iCs/>
          <w:noProof/>
          <w:color w:val="44546A" w:themeColor="text2"/>
          <w:kern w:val="0"/>
          <w:sz w:val="18"/>
          <w:szCs w:val="18"/>
        </w:rPr>
        <w:fldChar w:fldCharType="separate"/>
      </w:r>
      <w:r w:rsidR="004F2B41">
        <w:rPr>
          <w:i/>
          <w:iCs/>
          <w:noProof/>
          <w:color w:val="44546A" w:themeColor="text2"/>
          <w:kern w:val="0"/>
          <w:sz w:val="18"/>
          <w:szCs w:val="18"/>
        </w:rPr>
        <w:t>1</w:t>
      </w:r>
      <w:r w:rsidRPr="00551AEA">
        <w:rPr>
          <w:i/>
          <w:iCs/>
          <w:noProof/>
          <w:color w:val="44546A" w:themeColor="text2"/>
          <w:kern w:val="0"/>
          <w:sz w:val="18"/>
          <w:szCs w:val="18"/>
        </w:rPr>
        <w:fldChar w:fldCharType="end"/>
      </w:r>
      <w:r w:rsidRPr="00551AEA">
        <w:rPr>
          <w:i/>
          <w:iCs/>
          <w:color w:val="44546A" w:themeColor="text2"/>
          <w:kern w:val="0"/>
          <w:sz w:val="18"/>
          <w:szCs w:val="18"/>
        </w:rPr>
        <w:t xml:space="preserve"> : Fiche descriptive du projet</w:t>
      </w:r>
      <w:bookmarkEnd w:id="3"/>
      <w:bookmarkEnd w:id="4"/>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590"/>
        <w:gridCol w:w="1699"/>
        <w:gridCol w:w="1843"/>
        <w:gridCol w:w="1893"/>
        <w:gridCol w:w="1879"/>
      </w:tblGrid>
      <w:tr w:rsidR="00551AEA" w:rsidRPr="00551AEA" w14:paraId="16FC3DB4" w14:textId="77777777" w:rsidTr="00882A8E">
        <w:trPr>
          <w:trHeight w:val="359"/>
        </w:trPr>
        <w:tc>
          <w:tcPr>
            <w:tcW w:w="893" w:type="pct"/>
            <w:shd w:val="clear" w:color="auto" w:fill="7F7F7F"/>
            <w:vAlign w:val="center"/>
          </w:tcPr>
          <w:p w14:paraId="114E48A3" w14:textId="77777777" w:rsidR="00551AEA" w:rsidRPr="00551AEA" w:rsidRDefault="00551AEA" w:rsidP="007A01EF">
            <w:pPr>
              <w:rPr>
                <w:bCs/>
                <w:kern w:val="0"/>
              </w:rPr>
            </w:pPr>
            <w:r w:rsidRPr="00551AEA">
              <w:rPr>
                <w:kern w:val="0"/>
              </w:rPr>
              <w:t xml:space="preserve">Titre du projet : </w:t>
            </w:r>
          </w:p>
        </w:tc>
        <w:tc>
          <w:tcPr>
            <w:tcW w:w="4107" w:type="pct"/>
            <w:gridSpan w:val="4"/>
            <w:shd w:val="clear" w:color="auto" w:fill="FFFFFF"/>
            <w:vAlign w:val="center"/>
          </w:tcPr>
          <w:p w14:paraId="03455C8D" w14:textId="77777777" w:rsidR="00551AEA" w:rsidRPr="00551AEA" w:rsidRDefault="00551AEA" w:rsidP="007A01EF">
            <w:pPr>
              <w:rPr>
                <w:bCs/>
                <w:kern w:val="0"/>
              </w:rPr>
            </w:pPr>
            <w:r w:rsidRPr="00551AEA">
              <w:rPr>
                <w:kern w:val="0"/>
              </w:rPr>
              <w:t>Construction du Lycée Technologique de Diffa – Tranche Ferme</w:t>
            </w:r>
          </w:p>
        </w:tc>
      </w:tr>
      <w:tr w:rsidR="00551AEA" w:rsidRPr="00551AEA" w14:paraId="57AA09D4" w14:textId="77777777" w:rsidTr="00882A8E">
        <w:tblPrEx>
          <w:shd w:val="clear" w:color="auto" w:fill="auto"/>
        </w:tblPrEx>
        <w:trPr>
          <w:trHeight w:val="553"/>
        </w:trPr>
        <w:tc>
          <w:tcPr>
            <w:tcW w:w="893" w:type="pct"/>
          </w:tcPr>
          <w:p w14:paraId="65D7E9DF" w14:textId="77777777" w:rsidR="00551AEA" w:rsidRPr="00551AEA" w:rsidRDefault="00551AEA" w:rsidP="007A01EF">
            <w:pPr>
              <w:rPr>
                <w:kern w:val="0"/>
              </w:rPr>
            </w:pPr>
          </w:p>
        </w:tc>
        <w:tc>
          <w:tcPr>
            <w:tcW w:w="954" w:type="pct"/>
            <w:shd w:val="clear" w:color="auto" w:fill="auto"/>
            <w:vAlign w:val="center"/>
          </w:tcPr>
          <w:p w14:paraId="27340BCC" w14:textId="77777777" w:rsidR="00551AEA" w:rsidRPr="00551AEA" w:rsidRDefault="00551AEA" w:rsidP="007A01EF">
            <w:pPr>
              <w:rPr>
                <w:kern w:val="0"/>
              </w:rPr>
            </w:pPr>
          </w:p>
        </w:tc>
        <w:tc>
          <w:tcPr>
            <w:tcW w:w="1035" w:type="pct"/>
          </w:tcPr>
          <w:p w14:paraId="12B54749" w14:textId="77777777" w:rsidR="00551AEA" w:rsidRPr="00551AEA" w:rsidRDefault="00551AEA" w:rsidP="007A01EF">
            <w:pPr>
              <w:rPr>
                <w:kern w:val="0"/>
              </w:rPr>
            </w:pPr>
            <w:r w:rsidRPr="00551AEA">
              <w:rPr>
                <w:kern w:val="0"/>
              </w:rPr>
              <w:t> </w:t>
            </w:r>
          </w:p>
        </w:tc>
        <w:tc>
          <w:tcPr>
            <w:tcW w:w="1063" w:type="pct"/>
          </w:tcPr>
          <w:p w14:paraId="4F7C7B82" w14:textId="77777777" w:rsidR="00551AEA" w:rsidRPr="00551AEA" w:rsidRDefault="00551AEA" w:rsidP="007A01EF">
            <w:pPr>
              <w:rPr>
                <w:i/>
                <w:kern w:val="0"/>
                <w:u w:val="single"/>
              </w:rPr>
            </w:pPr>
            <w:proofErr w:type="gramStart"/>
            <w:r w:rsidRPr="00551AEA">
              <w:rPr>
                <w:i/>
                <w:kern w:val="0"/>
                <w:u w:val="single"/>
              </w:rPr>
              <w:t>à</w:t>
            </w:r>
            <w:proofErr w:type="gramEnd"/>
            <w:r w:rsidRPr="00551AEA">
              <w:rPr>
                <w:i/>
                <w:kern w:val="0"/>
                <w:u w:val="single"/>
              </w:rPr>
              <w:t xml:space="preserve"> l’approbation (en millions USD)</w:t>
            </w:r>
          </w:p>
        </w:tc>
        <w:tc>
          <w:tcPr>
            <w:tcW w:w="1055" w:type="pct"/>
          </w:tcPr>
          <w:p w14:paraId="759B08B5" w14:textId="77777777" w:rsidR="00551AEA" w:rsidRPr="00551AEA" w:rsidRDefault="00551AEA" w:rsidP="007A01EF">
            <w:pPr>
              <w:rPr>
                <w:i/>
                <w:kern w:val="0"/>
                <w:u w:val="single"/>
              </w:rPr>
            </w:pPr>
            <w:proofErr w:type="gramStart"/>
            <w:r w:rsidRPr="00551AEA">
              <w:rPr>
                <w:i/>
                <w:kern w:val="0"/>
                <w:u w:val="single"/>
              </w:rPr>
              <w:t>à</w:t>
            </w:r>
            <w:proofErr w:type="gramEnd"/>
            <w:r w:rsidRPr="00551AEA">
              <w:rPr>
                <w:i/>
                <w:kern w:val="0"/>
                <w:u w:val="single"/>
              </w:rPr>
              <w:t xml:space="preserve"> l’achèvement (en millions USD)</w:t>
            </w:r>
          </w:p>
        </w:tc>
      </w:tr>
      <w:tr w:rsidR="00551AEA" w:rsidRPr="00551AEA" w14:paraId="4534A308" w14:textId="77777777" w:rsidTr="00882A8E">
        <w:tblPrEx>
          <w:shd w:val="clear" w:color="auto" w:fill="auto"/>
        </w:tblPrEx>
        <w:trPr>
          <w:trHeight w:val="278"/>
        </w:trPr>
        <w:tc>
          <w:tcPr>
            <w:tcW w:w="893" w:type="pct"/>
          </w:tcPr>
          <w:p w14:paraId="3147F072" w14:textId="77777777" w:rsidR="00551AEA" w:rsidRPr="00551AEA" w:rsidRDefault="00551AEA" w:rsidP="007A01EF">
            <w:pPr>
              <w:rPr>
                <w:kern w:val="0"/>
              </w:rPr>
            </w:pPr>
            <w:r w:rsidRPr="00551AEA">
              <w:rPr>
                <w:kern w:val="0"/>
              </w:rPr>
              <w:t>ID de projet du PNUD :</w:t>
            </w:r>
          </w:p>
        </w:tc>
        <w:tc>
          <w:tcPr>
            <w:tcW w:w="954" w:type="pct"/>
            <w:vAlign w:val="center"/>
          </w:tcPr>
          <w:p w14:paraId="2FE00481" w14:textId="77777777" w:rsidR="00551AEA" w:rsidRPr="00551AEA" w:rsidRDefault="00551AEA" w:rsidP="007A01EF">
            <w:pPr>
              <w:rPr>
                <w:bCs/>
                <w:kern w:val="0"/>
              </w:rPr>
            </w:pPr>
            <w:r w:rsidRPr="00551AEA">
              <w:rPr>
                <w:kern w:val="0"/>
              </w:rPr>
              <w:t>00106231</w:t>
            </w:r>
          </w:p>
        </w:tc>
        <w:tc>
          <w:tcPr>
            <w:tcW w:w="1035" w:type="pct"/>
          </w:tcPr>
          <w:p w14:paraId="4019A074" w14:textId="77777777" w:rsidR="00551AEA" w:rsidRPr="00551AEA" w:rsidRDefault="00551AEA" w:rsidP="007A01EF">
            <w:pPr>
              <w:rPr>
                <w:kern w:val="0"/>
              </w:rPr>
            </w:pPr>
            <w:r w:rsidRPr="00551AEA">
              <w:rPr>
                <w:kern w:val="0"/>
              </w:rPr>
              <w:t xml:space="preserve">Financement BAD : </w:t>
            </w:r>
          </w:p>
        </w:tc>
        <w:tc>
          <w:tcPr>
            <w:tcW w:w="1063" w:type="pct"/>
            <w:vAlign w:val="center"/>
          </w:tcPr>
          <w:p w14:paraId="322D68F2" w14:textId="77777777" w:rsidR="00551AEA" w:rsidRPr="00551AEA" w:rsidRDefault="00551AEA" w:rsidP="007A01EF">
            <w:pPr>
              <w:rPr>
                <w:kern w:val="0"/>
              </w:rPr>
            </w:pPr>
            <w:r w:rsidRPr="00551AEA">
              <w:rPr>
                <w:kern w:val="0"/>
              </w:rPr>
              <w:t>9 697 821</w:t>
            </w:r>
          </w:p>
        </w:tc>
        <w:tc>
          <w:tcPr>
            <w:tcW w:w="1055" w:type="pct"/>
            <w:vAlign w:val="center"/>
          </w:tcPr>
          <w:p w14:paraId="131FC77C" w14:textId="77777777" w:rsidR="00551AEA" w:rsidRPr="00551AEA" w:rsidRDefault="00551AEA" w:rsidP="007A01EF">
            <w:pPr>
              <w:rPr>
                <w:kern w:val="0"/>
              </w:rPr>
            </w:pPr>
            <w:r w:rsidRPr="00551AEA">
              <w:rPr>
                <w:kern w:val="0"/>
              </w:rPr>
              <w:t>9 697 821</w:t>
            </w:r>
          </w:p>
        </w:tc>
      </w:tr>
      <w:tr w:rsidR="00551AEA" w:rsidRPr="00551AEA" w14:paraId="1837B04F" w14:textId="77777777" w:rsidTr="00882A8E">
        <w:tblPrEx>
          <w:shd w:val="clear" w:color="auto" w:fill="auto"/>
        </w:tblPrEx>
        <w:trPr>
          <w:trHeight w:val="269"/>
        </w:trPr>
        <w:tc>
          <w:tcPr>
            <w:tcW w:w="893" w:type="pct"/>
          </w:tcPr>
          <w:p w14:paraId="0F5F5296" w14:textId="77777777" w:rsidR="00551AEA" w:rsidRPr="00551AEA" w:rsidRDefault="00551AEA" w:rsidP="007A01EF">
            <w:pPr>
              <w:rPr>
                <w:kern w:val="0"/>
              </w:rPr>
            </w:pPr>
            <w:r w:rsidRPr="00551AEA">
              <w:rPr>
                <w:kern w:val="0"/>
              </w:rPr>
              <w:t>Pays :</w:t>
            </w:r>
          </w:p>
        </w:tc>
        <w:tc>
          <w:tcPr>
            <w:tcW w:w="954" w:type="pct"/>
            <w:vAlign w:val="center"/>
          </w:tcPr>
          <w:p w14:paraId="56EFEE73" w14:textId="77777777" w:rsidR="00551AEA" w:rsidRPr="00551AEA" w:rsidRDefault="00551AEA" w:rsidP="007A01EF">
            <w:pPr>
              <w:rPr>
                <w:kern w:val="0"/>
              </w:rPr>
            </w:pPr>
            <w:r w:rsidRPr="00551AEA">
              <w:rPr>
                <w:kern w:val="0"/>
              </w:rPr>
              <w:t>Niger</w:t>
            </w:r>
          </w:p>
        </w:tc>
        <w:tc>
          <w:tcPr>
            <w:tcW w:w="1035" w:type="pct"/>
          </w:tcPr>
          <w:p w14:paraId="4D9BA731" w14:textId="77777777" w:rsidR="00551AEA" w:rsidRPr="00551AEA" w:rsidRDefault="00551AEA" w:rsidP="007A01EF">
            <w:pPr>
              <w:rPr>
                <w:kern w:val="0"/>
              </w:rPr>
            </w:pPr>
            <w:r w:rsidRPr="00551AEA">
              <w:rPr>
                <w:kern w:val="0"/>
              </w:rPr>
              <w:t>Financement de l’agence d’exécution :</w:t>
            </w:r>
          </w:p>
        </w:tc>
        <w:tc>
          <w:tcPr>
            <w:tcW w:w="1063" w:type="pct"/>
            <w:vAlign w:val="center"/>
          </w:tcPr>
          <w:p w14:paraId="6769CE7A" w14:textId="77777777" w:rsidR="00551AEA" w:rsidRPr="00551AEA" w:rsidRDefault="00551AEA" w:rsidP="007A01EF">
            <w:pPr>
              <w:rPr>
                <w:kern w:val="0"/>
              </w:rPr>
            </w:pPr>
            <w:r w:rsidRPr="00551AEA">
              <w:rPr>
                <w:kern w:val="0"/>
              </w:rPr>
              <w:t>-</w:t>
            </w:r>
          </w:p>
        </w:tc>
        <w:tc>
          <w:tcPr>
            <w:tcW w:w="1055" w:type="pct"/>
          </w:tcPr>
          <w:p w14:paraId="612309B1" w14:textId="77777777" w:rsidR="00551AEA" w:rsidRPr="00551AEA" w:rsidRDefault="00551AEA" w:rsidP="007A01EF">
            <w:pPr>
              <w:rPr>
                <w:kern w:val="0"/>
              </w:rPr>
            </w:pPr>
            <w:r w:rsidRPr="00551AEA">
              <w:rPr>
                <w:kern w:val="0"/>
              </w:rPr>
              <w:fldChar w:fldCharType="begin">
                <w:ffData>
                  <w:name w:val="Text1"/>
                  <w:enabled/>
                  <w:calcOnExit w:val="0"/>
                  <w:textInput/>
                </w:ffData>
              </w:fldChar>
            </w:r>
            <w:r w:rsidRPr="00551AEA">
              <w:rPr>
                <w:kern w:val="0"/>
              </w:rPr>
              <w:instrText xml:space="preserve"> FORMTEXT </w:instrText>
            </w:r>
            <w:r w:rsidRPr="00551AEA">
              <w:rPr>
                <w:kern w:val="0"/>
              </w:rPr>
            </w:r>
            <w:r w:rsidRPr="00551AEA">
              <w:rPr>
                <w:kern w:val="0"/>
              </w:rPr>
              <w:fldChar w:fldCharType="separate"/>
            </w:r>
            <w:r w:rsidRPr="00551AEA">
              <w:rPr>
                <w:kern w:val="0"/>
              </w:rPr>
              <w:t>     </w:t>
            </w:r>
            <w:r w:rsidRPr="00551AEA">
              <w:rPr>
                <w:kern w:val="0"/>
              </w:rPr>
              <w:fldChar w:fldCharType="end"/>
            </w:r>
          </w:p>
        </w:tc>
      </w:tr>
      <w:tr w:rsidR="00551AEA" w:rsidRPr="00551AEA" w14:paraId="5E374E29" w14:textId="77777777" w:rsidTr="00882A8E">
        <w:tblPrEx>
          <w:shd w:val="clear" w:color="auto" w:fill="auto"/>
        </w:tblPrEx>
        <w:trPr>
          <w:trHeight w:val="296"/>
        </w:trPr>
        <w:tc>
          <w:tcPr>
            <w:tcW w:w="893" w:type="pct"/>
          </w:tcPr>
          <w:p w14:paraId="2B73747B" w14:textId="77777777" w:rsidR="00551AEA" w:rsidRPr="00551AEA" w:rsidRDefault="00551AEA" w:rsidP="007A01EF">
            <w:pPr>
              <w:rPr>
                <w:kern w:val="0"/>
              </w:rPr>
            </w:pPr>
            <w:r w:rsidRPr="00551AEA">
              <w:rPr>
                <w:kern w:val="0"/>
              </w:rPr>
              <w:t>Région :</w:t>
            </w:r>
          </w:p>
        </w:tc>
        <w:tc>
          <w:tcPr>
            <w:tcW w:w="954" w:type="pct"/>
            <w:vAlign w:val="center"/>
          </w:tcPr>
          <w:p w14:paraId="07486BDA" w14:textId="77777777" w:rsidR="00551AEA" w:rsidRPr="00551AEA" w:rsidRDefault="00551AEA" w:rsidP="007A01EF">
            <w:pPr>
              <w:rPr>
                <w:kern w:val="0"/>
              </w:rPr>
            </w:pPr>
            <w:r w:rsidRPr="00551AEA">
              <w:rPr>
                <w:kern w:val="0"/>
              </w:rPr>
              <w:t>Diffa</w:t>
            </w:r>
          </w:p>
        </w:tc>
        <w:tc>
          <w:tcPr>
            <w:tcW w:w="1035" w:type="pct"/>
          </w:tcPr>
          <w:p w14:paraId="005E4385" w14:textId="77777777" w:rsidR="00551AEA" w:rsidRPr="00551AEA" w:rsidRDefault="00551AEA" w:rsidP="007A01EF">
            <w:pPr>
              <w:rPr>
                <w:kern w:val="0"/>
              </w:rPr>
            </w:pPr>
            <w:r w:rsidRPr="00551AEA">
              <w:rPr>
                <w:kern w:val="0"/>
              </w:rPr>
              <w:t>Gouvernement :</w:t>
            </w:r>
          </w:p>
        </w:tc>
        <w:tc>
          <w:tcPr>
            <w:tcW w:w="1063" w:type="pct"/>
            <w:vAlign w:val="center"/>
          </w:tcPr>
          <w:p w14:paraId="3B50F712" w14:textId="77777777" w:rsidR="00551AEA" w:rsidRPr="00551AEA" w:rsidRDefault="00551AEA" w:rsidP="007A01EF">
            <w:pPr>
              <w:rPr>
                <w:kern w:val="0"/>
              </w:rPr>
            </w:pPr>
            <w:r w:rsidRPr="00551AEA">
              <w:rPr>
                <w:kern w:val="0"/>
              </w:rPr>
              <w:t>-</w:t>
            </w:r>
          </w:p>
        </w:tc>
        <w:tc>
          <w:tcPr>
            <w:tcW w:w="1055" w:type="pct"/>
          </w:tcPr>
          <w:p w14:paraId="2C233865" w14:textId="77777777" w:rsidR="00551AEA" w:rsidRPr="00551AEA" w:rsidRDefault="00551AEA" w:rsidP="007A01EF">
            <w:pPr>
              <w:rPr>
                <w:kern w:val="0"/>
              </w:rPr>
            </w:pPr>
            <w:r w:rsidRPr="00551AEA">
              <w:rPr>
                <w:kern w:val="0"/>
              </w:rPr>
              <w:fldChar w:fldCharType="begin">
                <w:ffData>
                  <w:name w:val="Text1"/>
                  <w:enabled/>
                  <w:calcOnExit w:val="0"/>
                  <w:textInput/>
                </w:ffData>
              </w:fldChar>
            </w:r>
            <w:r w:rsidRPr="00551AEA">
              <w:rPr>
                <w:kern w:val="0"/>
              </w:rPr>
              <w:instrText xml:space="preserve"> FORMTEXT </w:instrText>
            </w:r>
            <w:r w:rsidRPr="00551AEA">
              <w:rPr>
                <w:kern w:val="0"/>
              </w:rPr>
            </w:r>
            <w:r w:rsidRPr="00551AEA">
              <w:rPr>
                <w:kern w:val="0"/>
              </w:rPr>
              <w:fldChar w:fldCharType="separate"/>
            </w:r>
            <w:r w:rsidRPr="00551AEA">
              <w:rPr>
                <w:kern w:val="0"/>
              </w:rPr>
              <w:t>     </w:t>
            </w:r>
            <w:r w:rsidRPr="00551AEA">
              <w:rPr>
                <w:kern w:val="0"/>
              </w:rPr>
              <w:fldChar w:fldCharType="end"/>
            </w:r>
          </w:p>
        </w:tc>
      </w:tr>
      <w:tr w:rsidR="00551AEA" w:rsidRPr="00551AEA" w14:paraId="40ACFC66" w14:textId="77777777" w:rsidTr="00882A8E">
        <w:tblPrEx>
          <w:shd w:val="clear" w:color="auto" w:fill="auto"/>
        </w:tblPrEx>
        <w:trPr>
          <w:trHeight w:val="314"/>
        </w:trPr>
        <w:tc>
          <w:tcPr>
            <w:tcW w:w="893" w:type="pct"/>
          </w:tcPr>
          <w:p w14:paraId="0ABE6213" w14:textId="77777777" w:rsidR="00551AEA" w:rsidRPr="00551AEA" w:rsidRDefault="00551AEA" w:rsidP="007A01EF">
            <w:pPr>
              <w:rPr>
                <w:kern w:val="0"/>
              </w:rPr>
            </w:pPr>
            <w:r w:rsidRPr="00551AEA">
              <w:rPr>
                <w:kern w:val="0"/>
              </w:rPr>
              <w:t>Domaine focal :</w:t>
            </w:r>
          </w:p>
        </w:tc>
        <w:tc>
          <w:tcPr>
            <w:tcW w:w="954" w:type="pct"/>
            <w:vAlign w:val="center"/>
          </w:tcPr>
          <w:p w14:paraId="44C52AF3" w14:textId="77777777" w:rsidR="00551AEA" w:rsidRPr="00551AEA" w:rsidRDefault="00551AEA" w:rsidP="007A01EF">
            <w:pPr>
              <w:rPr>
                <w:kern w:val="0"/>
              </w:rPr>
            </w:pPr>
            <w:r w:rsidRPr="00551AEA">
              <w:rPr>
                <w:kern w:val="0"/>
              </w:rPr>
              <w:t>Autonomisation des jeunes</w:t>
            </w:r>
          </w:p>
        </w:tc>
        <w:tc>
          <w:tcPr>
            <w:tcW w:w="1035" w:type="pct"/>
          </w:tcPr>
          <w:p w14:paraId="5B0D8105" w14:textId="77777777" w:rsidR="00551AEA" w:rsidRPr="00551AEA" w:rsidRDefault="00551AEA" w:rsidP="007A01EF">
            <w:pPr>
              <w:rPr>
                <w:kern w:val="0"/>
              </w:rPr>
            </w:pPr>
            <w:r w:rsidRPr="00551AEA">
              <w:rPr>
                <w:kern w:val="0"/>
              </w:rPr>
              <w:t>Autre :</w:t>
            </w:r>
          </w:p>
        </w:tc>
        <w:tc>
          <w:tcPr>
            <w:tcW w:w="1063" w:type="pct"/>
            <w:vAlign w:val="center"/>
          </w:tcPr>
          <w:p w14:paraId="301B875E" w14:textId="77777777" w:rsidR="00551AEA" w:rsidRPr="00551AEA" w:rsidRDefault="00551AEA" w:rsidP="007A01EF">
            <w:pPr>
              <w:rPr>
                <w:kern w:val="0"/>
              </w:rPr>
            </w:pPr>
            <w:r w:rsidRPr="00551AEA">
              <w:rPr>
                <w:kern w:val="0"/>
              </w:rPr>
              <w:fldChar w:fldCharType="begin">
                <w:ffData>
                  <w:name w:val=""/>
                  <w:enabled/>
                  <w:calcOnExit w:val="0"/>
                  <w:textInput/>
                </w:ffData>
              </w:fldChar>
            </w:r>
            <w:r w:rsidRPr="00551AEA">
              <w:rPr>
                <w:kern w:val="0"/>
              </w:rPr>
              <w:instrText xml:space="preserve"> FORMTEXT </w:instrText>
            </w:r>
            <w:r w:rsidRPr="00551AEA">
              <w:rPr>
                <w:kern w:val="0"/>
              </w:rPr>
            </w:r>
            <w:r w:rsidRPr="00551AEA">
              <w:rPr>
                <w:kern w:val="0"/>
              </w:rPr>
              <w:fldChar w:fldCharType="separate"/>
            </w:r>
            <w:r w:rsidRPr="00551AEA">
              <w:rPr>
                <w:kern w:val="0"/>
              </w:rPr>
              <w:t>     </w:t>
            </w:r>
            <w:r w:rsidRPr="00551AEA">
              <w:rPr>
                <w:kern w:val="0"/>
              </w:rPr>
              <w:fldChar w:fldCharType="end"/>
            </w:r>
          </w:p>
        </w:tc>
        <w:tc>
          <w:tcPr>
            <w:tcW w:w="1055" w:type="pct"/>
          </w:tcPr>
          <w:p w14:paraId="2B24DFDD" w14:textId="77777777" w:rsidR="00551AEA" w:rsidRPr="00551AEA" w:rsidRDefault="00551AEA" w:rsidP="007A01EF">
            <w:pPr>
              <w:rPr>
                <w:kern w:val="0"/>
              </w:rPr>
            </w:pPr>
            <w:r w:rsidRPr="00551AEA">
              <w:rPr>
                <w:kern w:val="0"/>
              </w:rPr>
              <w:fldChar w:fldCharType="begin">
                <w:ffData>
                  <w:name w:val="Text1"/>
                  <w:enabled/>
                  <w:calcOnExit w:val="0"/>
                  <w:textInput/>
                </w:ffData>
              </w:fldChar>
            </w:r>
            <w:r w:rsidRPr="00551AEA">
              <w:rPr>
                <w:kern w:val="0"/>
              </w:rPr>
              <w:instrText xml:space="preserve"> FORMTEXT </w:instrText>
            </w:r>
            <w:r w:rsidRPr="00551AEA">
              <w:rPr>
                <w:kern w:val="0"/>
              </w:rPr>
            </w:r>
            <w:r w:rsidRPr="00551AEA">
              <w:rPr>
                <w:kern w:val="0"/>
              </w:rPr>
              <w:fldChar w:fldCharType="separate"/>
            </w:r>
            <w:r w:rsidRPr="00551AEA">
              <w:rPr>
                <w:kern w:val="0"/>
              </w:rPr>
              <w:t>     </w:t>
            </w:r>
            <w:r w:rsidRPr="00551AEA">
              <w:rPr>
                <w:kern w:val="0"/>
              </w:rPr>
              <w:fldChar w:fldCharType="end"/>
            </w:r>
          </w:p>
        </w:tc>
      </w:tr>
      <w:tr w:rsidR="00551AEA" w:rsidRPr="00551AEA" w14:paraId="2CC25113" w14:textId="77777777" w:rsidTr="00882A8E">
        <w:tblPrEx>
          <w:shd w:val="clear" w:color="auto" w:fill="auto"/>
        </w:tblPrEx>
        <w:trPr>
          <w:trHeight w:val="553"/>
        </w:trPr>
        <w:tc>
          <w:tcPr>
            <w:tcW w:w="893" w:type="pct"/>
          </w:tcPr>
          <w:p w14:paraId="475BAA19" w14:textId="77777777" w:rsidR="00551AEA" w:rsidRPr="00551AEA" w:rsidRDefault="00551AEA" w:rsidP="007A01EF">
            <w:pPr>
              <w:rPr>
                <w:kern w:val="0"/>
              </w:rPr>
            </w:pPr>
            <w:r w:rsidRPr="00551AEA">
              <w:rPr>
                <w:kern w:val="0"/>
              </w:rPr>
              <w:t>Objectifs FA, (OP/SP) :</w:t>
            </w:r>
          </w:p>
        </w:tc>
        <w:tc>
          <w:tcPr>
            <w:tcW w:w="954" w:type="pct"/>
            <w:vAlign w:val="center"/>
          </w:tcPr>
          <w:p w14:paraId="22996124" w14:textId="77777777" w:rsidR="00551AEA" w:rsidRPr="00551AEA" w:rsidRDefault="00551AEA" w:rsidP="007A01EF">
            <w:pPr>
              <w:rPr>
                <w:kern w:val="0"/>
              </w:rPr>
            </w:pPr>
            <w:r w:rsidRPr="00551AEA">
              <w:rPr>
                <w:kern w:val="0"/>
              </w:rPr>
              <w:fldChar w:fldCharType="begin">
                <w:ffData>
                  <w:name w:val="Text1"/>
                  <w:enabled/>
                  <w:calcOnExit w:val="0"/>
                  <w:textInput/>
                </w:ffData>
              </w:fldChar>
            </w:r>
            <w:r w:rsidRPr="00551AEA">
              <w:rPr>
                <w:kern w:val="0"/>
              </w:rPr>
              <w:instrText xml:space="preserve"> FORMTEXT </w:instrText>
            </w:r>
            <w:r w:rsidRPr="00551AEA">
              <w:rPr>
                <w:kern w:val="0"/>
              </w:rPr>
            </w:r>
            <w:r w:rsidRPr="00551AEA">
              <w:rPr>
                <w:kern w:val="0"/>
              </w:rPr>
              <w:fldChar w:fldCharType="separate"/>
            </w:r>
            <w:r w:rsidRPr="00551AEA">
              <w:rPr>
                <w:kern w:val="0"/>
              </w:rPr>
              <w:t>     </w:t>
            </w:r>
            <w:r w:rsidRPr="00551AEA">
              <w:rPr>
                <w:kern w:val="0"/>
              </w:rPr>
              <w:fldChar w:fldCharType="end"/>
            </w:r>
          </w:p>
        </w:tc>
        <w:tc>
          <w:tcPr>
            <w:tcW w:w="1035" w:type="pct"/>
          </w:tcPr>
          <w:p w14:paraId="713076AB" w14:textId="77777777" w:rsidR="00551AEA" w:rsidRPr="00551AEA" w:rsidRDefault="00551AEA" w:rsidP="007A01EF">
            <w:pPr>
              <w:rPr>
                <w:kern w:val="0"/>
              </w:rPr>
            </w:pPr>
            <w:r w:rsidRPr="00551AEA">
              <w:rPr>
                <w:kern w:val="0"/>
              </w:rPr>
              <w:t>Cofinancement total :</w:t>
            </w:r>
          </w:p>
        </w:tc>
        <w:tc>
          <w:tcPr>
            <w:tcW w:w="1063" w:type="pct"/>
            <w:vAlign w:val="center"/>
          </w:tcPr>
          <w:p w14:paraId="6B458118" w14:textId="77777777" w:rsidR="00551AEA" w:rsidRPr="00551AEA" w:rsidRDefault="00551AEA" w:rsidP="007A01EF">
            <w:pPr>
              <w:rPr>
                <w:kern w:val="0"/>
              </w:rPr>
            </w:pPr>
            <w:r w:rsidRPr="00551AEA">
              <w:rPr>
                <w:kern w:val="0"/>
              </w:rPr>
              <w:t>-</w:t>
            </w:r>
          </w:p>
        </w:tc>
        <w:tc>
          <w:tcPr>
            <w:tcW w:w="1055" w:type="pct"/>
          </w:tcPr>
          <w:p w14:paraId="6476630A" w14:textId="77777777" w:rsidR="00551AEA" w:rsidRPr="00551AEA" w:rsidRDefault="00551AEA" w:rsidP="007A01EF">
            <w:pPr>
              <w:rPr>
                <w:kern w:val="0"/>
              </w:rPr>
            </w:pPr>
            <w:r w:rsidRPr="00551AEA">
              <w:rPr>
                <w:kern w:val="0"/>
              </w:rPr>
              <w:fldChar w:fldCharType="begin">
                <w:ffData>
                  <w:name w:val="Text1"/>
                  <w:enabled/>
                  <w:calcOnExit w:val="0"/>
                  <w:textInput/>
                </w:ffData>
              </w:fldChar>
            </w:r>
            <w:r w:rsidRPr="00551AEA">
              <w:rPr>
                <w:kern w:val="0"/>
              </w:rPr>
              <w:instrText xml:space="preserve"> FORMTEXT </w:instrText>
            </w:r>
            <w:r w:rsidRPr="00551AEA">
              <w:rPr>
                <w:kern w:val="0"/>
              </w:rPr>
            </w:r>
            <w:r w:rsidRPr="00551AEA">
              <w:rPr>
                <w:kern w:val="0"/>
              </w:rPr>
              <w:fldChar w:fldCharType="separate"/>
            </w:r>
            <w:r w:rsidRPr="00551AEA">
              <w:rPr>
                <w:kern w:val="0"/>
              </w:rPr>
              <w:t>     </w:t>
            </w:r>
            <w:r w:rsidRPr="00551AEA">
              <w:rPr>
                <w:kern w:val="0"/>
              </w:rPr>
              <w:fldChar w:fldCharType="end"/>
            </w:r>
          </w:p>
        </w:tc>
      </w:tr>
      <w:tr w:rsidR="00551AEA" w:rsidRPr="00551AEA" w14:paraId="7FB2354B" w14:textId="77777777" w:rsidTr="00882A8E">
        <w:tblPrEx>
          <w:shd w:val="clear" w:color="auto" w:fill="auto"/>
        </w:tblPrEx>
        <w:trPr>
          <w:trHeight w:val="341"/>
        </w:trPr>
        <w:tc>
          <w:tcPr>
            <w:tcW w:w="893" w:type="pct"/>
          </w:tcPr>
          <w:p w14:paraId="35AD0298" w14:textId="77777777" w:rsidR="00551AEA" w:rsidRPr="00551AEA" w:rsidRDefault="00551AEA" w:rsidP="007A01EF">
            <w:pPr>
              <w:rPr>
                <w:kern w:val="0"/>
              </w:rPr>
            </w:pPr>
            <w:r w:rsidRPr="00551AEA">
              <w:rPr>
                <w:kern w:val="0"/>
              </w:rPr>
              <w:t>Agent d’exécution :</w:t>
            </w:r>
          </w:p>
        </w:tc>
        <w:tc>
          <w:tcPr>
            <w:tcW w:w="954" w:type="pct"/>
            <w:vAlign w:val="center"/>
          </w:tcPr>
          <w:p w14:paraId="49496001" w14:textId="77777777" w:rsidR="00551AEA" w:rsidRPr="00551AEA" w:rsidRDefault="00551AEA" w:rsidP="007A01EF">
            <w:pPr>
              <w:rPr>
                <w:kern w:val="0"/>
              </w:rPr>
            </w:pPr>
            <w:r w:rsidRPr="00551AEA">
              <w:rPr>
                <w:kern w:val="0"/>
              </w:rPr>
              <w:t>PNUD</w:t>
            </w:r>
          </w:p>
        </w:tc>
        <w:tc>
          <w:tcPr>
            <w:tcW w:w="1035" w:type="pct"/>
          </w:tcPr>
          <w:p w14:paraId="1EF4D797" w14:textId="77777777" w:rsidR="00551AEA" w:rsidRPr="00551AEA" w:rsidRDefault="00551AEA" w:rsidP="007A01EF">
            <w:pPr>
              <w:rPr>
                <w:kern w:val="0"/>
              </w:rPr>
            </w:pPr>
            <w:r w:rsidRPr="00551AEA">
              <w:rPr>
                <w:kern w:val="0"/>
              </w:rPr>
              <w:t>Coût total du projet :</w:t>
            </w:r>
          </w:p>
        </w:tc>
        <w:tc>
          <w:tcPr>
            <w:tcW w:w="1063" w:type="pct"/>
            <w:vAlign w:val="center"/>
          </w:tcPr>
          <w:p w14:paraId="31FF6B70" w14:textId="77777777" w:rsidR="00551AEA" w:rsidRPr="00551AEA" w:rsidRDefault="00551AEA" w:rsidP="007A01EF">
            <w:pPr>
              <w:rPr>
                <w:kern w:val="0"/>
              </w:rPr>
            </w:pPr>
            <w:r w:rsidRPr="00551AEA">
              <w:rPr>
                <w:kern w:val="0"/>
              </w:rPr>
              <w:t>9 697 821</w:t>
            </w:r>
          </w:p>
        </w:tc>
        <w:tc>
          <w:tcPr>
            <w:tcW w:w="1055" w:type="pct"/>
            <w:vAlign w:val="center"/>
          </w:tcPr>
          <w:p w14:paraId="2EC96847" w14:textId="77777777" w:rsidR="00551AEA" w:rsidRPr="00551AEA" w:rsidRDefault="00551AEA" w:rsidP="007A01EF">
            <w:pPr>
              <w:rPr>
                <w:kern w:val="0"/>
              </w:rPr>
            </w:pPr>
            <w:r w:rsidRPr="00551AEA">
              <w:rPr>
                <w:kern w:val="0"/>
              </w:rPr>
              <w:t>9 697 821</w:t>
            </w:r>
          </w:p>
        </w:tc>
      </w:tr>
      <w:tr w:rsidR="00551AEA" w:rsidRPr="00551AEA" w14:paraId="3DD9B424" w14:textId="77777777" w:rsidTr="00882A8E">
        <w:tblPrEx>
          <w:shd w:val="clear" w:color="auto" w:fill="auto"/>
        </w:tblPrEx>
        <w:trPr>
          <w:trHeight w:val="368"/>
        </w:trPr>
        <w:tc>
          <w:tcPr>
            <w:tcW w:w="893" w:type="pct"/>
            <w:vMerge w:val="restart"/>
          </w:tcPr>
          <w:p w14:paraId="72B385B7" w14:textId="77777777" w:rsidR="00551AEA" w:rsidRPr="00551AEA" w:rsidRDefault="00551AEA" w:rsidP="007A01EF">
            <w:pPr>
              <w:rPr>
                <w:kern w:val="0"/>
              </w:rPr>
            </w:pPr>
            <w:r w:rsidRPr="00551AEA">
              <w:rPr>
                <w:kern w:val="0"/>
              </w:rPr>
              <w:t>Autres partenaires participant au projet :</w:t>
            </w:r>
          </w:p>
        </w:tc>
        <w:tc>
          <w:tcPr>
            <w:tcW w:w="954" w:type="pct"/>
            <w:vMerge w:val="restart"/>
            <w:vAlign w:val="center"/>
          </w:tcPr>
          <w:p w14:paraId="6C1DA6E7" w14:textId="77777777" w:rsidR="00551AEA" w:rsidRPr="00551AEA" w:rsidRDefault="00551AEA" w:rsidP="007A01EF">
            <w:pPr>
              <w:rPr>
                <w:kern w:val="0"/>
              </w:rPr>
            </w:pPr>
            <w:r w:rsidRPr="00551AEA">
              <w:rPr>
                <w:kern w:val="0"/>
              </w:rPr>
              <w:fldChar w:fldCharType="begin">
                <w:ffData>
                  <w:name w:val="Text1"/>
                  <w:enabled/>
                  <w:calcOnExit w:val="0"/>
                  <w:textInput/>
                </w:ffData>
              </w:fldChar>
            </w:r>
            <w:r w:rsidRPr="00551AEA">
              <w:rPr>
                <w:kern w:val="0"/>
              </w:rPr>
              <w:instrText xml:space="preserve"> FORMTEXT </w:instrText>
            </w:r>
            <w:r w:rsidRPr="00551AEA">
              <w:rPr>
                <w:kern w:val="0"/>
              </w:rPr>
            </w:r>
            <w:r w:rsidRPr="00551AEA">
              <w:rPr>
                <w:kern w:val="0"/>
              </w:rPr>
              <w:fldChar w:fldCharType="separate"/>
            </w:r>
            <w:r w:rsidRPr="00551AEA">
              <w:rPr>
                <w:kern w:val="0"/>
              </w:rPr>
              <w:t>     </w:t>
            </w:r>
            <w:r w:rsidRPr="00551AEA">
              <w:rPr>
                <w:kern w:val="0"/>
              </w:rPr>
              <w:fldChar w:fldCharType="end"/>
            </w:r>
          </w:p>
        </w:tc>
        <w:tc>
          <w:tcPr>
            <w:tcW w:w="2098" w:type="pct"/>
            <w:gridSpan w:val="2"/>
          </w:tcPr>
          <w:p w14:paraId="4898DBA3" w14:textId="77777777" w:rsidR="00551AEA" w:rsidRPr="00551AEA" w:rsidRDefault="00551AEA" w:rsidP="007A01EF">
            <w:pPr>
              <w:rPr>
                <w:kern w:val="0"/>
              </w:rPr>
            </w:pPr>
            <w:r w:rsidRPr="00551AEA">
              <w:rPr>
                <w:kern w:val="0"/>
              </w:rPr>
              <w:t xml:space="preserve">Signature du DP (Date de début du projet) : </w:t>
            </w:r>
          </w:p>
        </w:tc>
        <w:tc>
          <w:tcPr>
            <w:tcW w:w="1055" w:type="pct"/>
            <w:vAlign w:val="center"/>
          </w:tcPr>
          <w:p w14:paraId="2B2ECF76" w14:textId="77777777" w:rsidR="00551AEA" w:rsidRPr="00551AEA" w:rsidRDefault="00551AEA" w:rsidP="007A01EF">
            <w:pPr>
              <w:rPr>
                <w:kern w:val="0"/>
              </w:rPr>
            </w:pPr>
            <w:r w:rsidRPr="00551AEA">
              <w:rPr>
                <w:kern w:val="0"/>
              </w:rPr>
              <w:t>Août 2018</w:t>
            </w:r>
          </w:p>
        </w:tc>
      </w:tr>
      <w:tr w:rsidR="00551AEA" w:rsidRPr="00551AEA" w14:paraId="50729D52" w14:textId="77777777" w:rsidTr="00882A8E">
        <w:tblPrEx>
          <w:shd w:val="clear" w:color="auto" w:fill="auto"/>
        </w:tblPrEx>
        <w:trPr>
          <w:trHeight w:val="144"/>
        </w:trPr>
        <w:tc>
          <w:tcPr>
            <w:tcW w:w="893" w:type="pct"/>
            <w:vMerge/>
            <w:vAlign w:val="center"/>
          </w:tcPr>
          <w:p w14:paraId="63E08D7C" w14:textId="77777777" w:rsidR="00551AEA" w:rsidRPr="00551AEA" w:rsidRDefault="00551AEA" w:rsidP="007A01EF">
            <w:pPr>
              <w:rPr>
                <w:kern w:val="0"/>
              </w:rPr>
            </w:pPr>
          </w:p>
        </w:tc>
        <w:tc>
          <w:tcPr>
            <w:tcW w:w="954" w:type="pct"/>
            <w:vMerge/>
          </w:tcPr>
          <w:p w14:paraId="38A0C808" w14:textId="77777777" w:rsidR="00551AEA" w:rsidRPr="00551AEA" w:rsidRDefault="00551AEA" w:rsidP="007A01EF">
            <w:pPr>
              <w:rPr>
                <w:kern w:val="0"/>
              </w:rPr>
            </w:pPr>
          </w:p>
        </w:tc>
        <w:tc>
          <w:tcPr>
            <w:tcW w:w="1035" w:type="pct"/>
          </w:tcPr>
          <w:p w14:paraId="0B26A9A9" w14:textId="77777777" w:rsidR="00551AEA" w:rsidRPr="00551AEA" w:rsidRDefault="00551AEA" w:rsidP="007A01EF">
            <w:pPr>
              <w:rPr>
                <w:kern w:val="0"/>
              </w:rPr>
            </w:pPr>
            <w:r w:rsidRPr="00551AEA">
              <w:rPr>
                <w:kern w:val="0"/>
              </w:rPr>
              <w:t>Date de clôture (opérationnelle) :</w:t>
            </w:r>
          </w:p>
        </w:tc>
        <w:tc>
          <w:tcPr>
            <w:tcW w:w="1063" w:type="pct"/>
          </w:tcPr>
          <w:p w14:paraId="65476832" w14:textId="77777777" w:rsidR="00551AEA" w:rsidRPr="00551AEA" w:rsidRDefault="00551AEA" w:rsidP="007A01EF">
            <w:pPr>
              <w:rPr>
                <w:kern w:val="0"/>
              </w:rPr>
            </w:pPr>
            <w:r w:rsidRPr="00551AEA">
              <w:rPr>
                <w:kern w:val="0"/>
              </w:rPr>
              <w:t>Proposé : juin 2020</w:t>
            </w:r>
          </w:p>
        </w:tc>
        <w:tc>
          <w:tcPr>
            <w:tcW w:w="1055" w:type="pct"/>
          </w:tcPr>
          <w:p w14:paraId="7F754204" w14:textId="77777777" w:rsidR="00551AEA" w:rsidRPr="00551AEA" w:rsidRDefault="00551AEA" w:rsidP="007A01EF">
            <w:pPr>
              <w:rPr>
                <w:kern w:val="0"/>
              </w:rPr>
            </w:pPr>
            <w:r w:rsidRPr="00551AEA">
              <w:rPr>
                <w:kern w:val="0"/>
              </w:rPr>
              <w:t xml:space="preserve">Réel : </w:t>
            </w:r>
          </w:p>
        </w:tc>
      </w:tr>
    </w:tbl>
    <w:p w14:paraId="6A48EBCF" w14:textId="77777777" w:rsidR="000B5B6B" w:rsidRDefault="000B5B6B" w:rsidP="007A01EF">
      <w:pPr>
        <w:rPr>
          <w:kern w:val="0"/>
        </w:rPr>
      </w:pPr>
    </w:p>
    <w:p w14:paraId="28FD51D7" w14:textId="32047151" w:rsidR="00551AEA" w:rsidRDefault="00551AEA" w:rsidP="007A01EF"/>
    <w:p w14:paraId="6F7BFD13" w14:textId="5CE47AB2" w:rsidR="00942627" w:rsidRDefault="00942627" w:rsidP="007A01EF"/>
    <w:p w14:paraId="4443E9F6" w14:textId="7C736066" w:rsidR="00222292" w:rsidRDefault="00222292" w:rsidP="007A01EF"/>
    <w:p w14:paraId="714627AE" w14:textId="77777777" w:rsidR="00222292" w:rsidRPr="00551AEA" w:rsidRDefault="00222292" w:rsidP="007A01EF"/>
    <w:p w14:paraId="12525C93" w14:textId="33A4C78B" w:rsidR="000868AA" w:rsidRDefault="000868AA" w:rsidP="007A01EF">
      <w:pPr>
        <w:pStyle w:val="Titre1"/>
      </w:pPr>
      <w:bookmarkStart w:id="5" w:name="_Toc167136171"/>
      <w:r>
        <w:lastRenderedPageBreak/>
        <w:t>Sommaire</w:t>
      </w:r>
      <w:bookmarkEnd w:id="5"/>
    </w:p>
    <w:p w14:paraId="68D9D64D" w14:textId="1AB57228" w:rsidR="00CE0A31" w:rsidRDefault="00942627">
      <w:pPr>
        <w:pStyle w:val="TM1"/>
        <w:tabs>
          <w:tab w:val="right" w:leader="hyphen" w:pos="9062"/>
        </w:tabs>
        <w:rPr>
          <w:rFonts w:eastAsiaTheme="minorEastAsia"/>
          <w:noProof/>
          <w:kern w:val="0"/>
          <w:lang w:val="fr-BJ" w:eastAsia="fr-BJ"/>
          <w14:ligatures w14:val="none"/>
        </w:rPr>
      </w:pPr>
      <w:r>
        <w:fldChar w:fldCharType="begin"/>
      </w:r>
      <w:r>
        <w:instrText xml:space="preserve"> TOC \o "1-3" \h \z \u </w:instrText>
      </w:r>
      <w:r>
        <w:fldChar w:fldCharType="separate"/>
      </w:r>
      <w:hyperlink w:anchor="_Toc167136170" w:history="1">
        <w:r w:rsidR="00CE0A31" w:rsidRPr="000C54F4">
          <w:rPr>
            <w:rStyle w:val="Lienhypertexte"/>
            <w:noProof/>
          </w:rPr>
          <w:t>Fiches descriptives du projet et de l’évaluation</w:t>
        </w:r>
        <w:r w:rsidR="00CE0A31">
          <w:rPr>
            <w:noProof/>
            <w:webHidden/>
          </w:rPr>
          <w:tab/>
        </w:r>
        <w:r w:rsidR="00CE0A31">
          <w:rPr>
            <w:noProof/>
            <w:webHidden/>
          </w:rPr>
          <w:fldChar w:fldCharType="begin"/>
        </w:r>
        <w:r w:rsidR="00CE0A31">
          <w:rPr>
            <w:noProof/>
            <w:webHidden/>
          </w:rPr>
          <w:instrText xml:space="preserve"> PAGEREF _Toc167136170 \h </w:instrText>
        </w:r>
        <w:r w:rsidR="00CE0A31">
          <w:rPr>
            <w:noProof/>
            <w:webHidden/>
          </w:rPr>
        </w:r>
        <w:r w:rsidR="00CE0A31">
          <w:rPr>
            <w:noProof/>
            <w:webHidden/>
          </w:rPr>
          <w:fldChar w:fldCharType="separate"/>
        </w:r>
        <w:r w:rsidR="004F2B41">
          <w:rPr>
            <w:noProof/>
            <w:webHidden/>
          </w:rPr>
          <w:t>2</w:t>
        </w:r>
        <w:r w:rsidR="00CE0A31">
          <w:rPr>
            <w:noProof/>
            <w:webHidden/>
          </w:rPr>
          <w:fldChar w:fldCharType="end"/>
        </w:r>
      </w:hyperlink>
    </w:p>
    <w:p w14:paraId="07FF47CE" w14:textId="376D9627" w:rsidR="00CE0A31" w:rsidRDefault="00740441">
      <w:pPr>
        <w:pStyle w:val="TM1"/>
        <w:tabs>
          <w:tab w:val="right" w:leader="hyphen" w:pos="9062"/>
        </w:tabs>
        <w:rPr>
          <w:rFonts w:eastAsiaTheme="minorEastAsia"/>
          <w:noProof/>
          <w:kern w:val="0"/>
          <w:lang w:val="fr-BJ" w:eastAsia="fr-BJ"/>
          <w14:ligatures w14:val="none"/>
        </w:rPr>
      </w:pPr>
      <w:hyperlink w:anchor="_Toc167136171" w:history="1">
        <w:r w:rsidR="00CE0A31" w:rsidRPr="000C54F4">
          <w:rPr>
            <w:rStyle w:val="Lienhypertexte"/>
            <w:noProof/>
          </w:rPr>
          <w:t>Sommaire</w:t>
        </w:r>
        <w:r w:rsidR="00CE0A31">
          <w:rPr>
            <w:noProof/>
            <w:webHidden/>
          </w:rPr>
          <w:tab/>
        </w:r>
        <w:r w:rsidR="00CE0A31">
          <w:rPr>
            <w:noProof/>
            <w:webHidden/>
          </w:rPr>
          <w:fldChar w:fldCharType="begin"/>
        </w:r>
        <w:r w:rsidR="00CE0A31">
          <w:rPr>
            <w:noProof/>
            <w:webHidden/>
          </w:rPr>
          <w:instrText xml:space="preserve"> PAGEREF _Toc167136171 \h </w:instrText>
        </w:r>
        <w:r w:rsidR="00CE0A31">
          <w:rPr>
            <w:noProof/>
            <w:webHidden/>
          </w:rPr>
        </w:r>
        <w:r w:rsidR="00CE0A31">
          <w:rPr>
            <w:noProof/>
            <w:webHidden/>
          </w:rPr>
          <w:fldChar w:fldCharType="separate"/>
        </w:r>
        <w:r w:rsidR="004F2B41">
          <w:rPr>
            <w:noProof/>
            <w:webHidden/>
          </w:rPr>
          <w:t>3</w:t>
        </w:r>
        <w:r w:rsidR="00CE0A31">
          <w:rPr>
            <w:noProof/>
            <w:webHidden/>
          </w:rPr>
          <w:fldChar w:fldCharType="end"/>
        </w:r>
      </w:hyperlink>
    </w:p>
    <w:p w14:paraId="677258AA" w14:textId="0BB0E98F" w:rsidR="00CE0A31" w:rsidRDefault="00740441">
      <w:pPr>
        <w:pStyle w:val="TM1"/>
        <w:tabs>
          <w:tab w:val="right" w:leader="hyphen" w:pos="9062"/>
        </w:tabs>
        <w:rPr>
          <w:rFonts w:eastAsiaTheme="minorEastAsia"/>
          <w:noProof/>
          <w:kern w:val="0"/>
          <w:lang w:val="fr-BJ" w:eastAsia="fr-BJ"/>
          <w14:ligatures w14:val="none"/>
        </w:rPr>
      </w:pPr>
      <w:hyperlink w:anchor="_Toc167136172" w:history="1">
        <w:r w:rsidR="00CE0A31" w:rsidRPr="000C54F4">
          <w:rPr>
            <w:rStyle w:val="Lienhypertexte"/>
            <w:noProof/>
          </w:rPr>
          <w:t>Liste des sigles et abréviations</w:t>
        </w:r>
        <w:r w:rsidR="00CE0A31">
          <w:rPr>
            <w:noProof/>
            <w:webHidden/>
          </w:rPr>
          <w:tab/>
        </w:r>
        <w:r w:rsidR="00CE0A31">
          <w:rPr>
            <w:noProof/>
            <w:webHidden/>
          </w:rPr>
          <w:fldChar w:fldCharType="begin"/>
        </w:r>
        <w:r w:rsidR="00CE0A31">
          <w:rPr>
            <w:noProof/>
            <w:webHidden/>
          </w:rPr>
          <w:instrText xml:space="preserve"> PAGEREF _Toc167136172 \h </w:instrText>
        </w:r>
        <w:r w:rsidR="00CE0A31">
          <w:rPr>
            <w:noProof/>
            <w:webHidden/>
          </w:rPr>
        </w:r>
        <w:r w:rsidR="00CE0A31">
          <w:rPr>
            <w:noProof/>
            <w:webHidden/>
          </w:rPr>
          <w:fldChar w:fldCharType="separate"/>
        </w:r>
        <w:r w:rsidR="004F2B41">
          <w:rPr>
            <w:noProof/>
            <w:webHidden/>
          </w:rPr>
          <w:t>4</w:t>
        </w:r>
        <w:r w:rsidR="00CE0A31">
          <w:rPr>
            <w:noProof/>
            <w:webHidden/>
          </w:rPr>
          <w:fldChar w:fldCharType="end"/>
        </w:r>
      </w:hyperlink>
    </w:p>
    <w:p w14:paraId="28C05FC1" w14:textId="2B7A080E" w:rsidR="00CE0A31" w:rsidRDefault="00740441">
      <w:pPr>
        <w:pStyle w:val="TM1"/>
        <w:tabs>
          <w:tab w:val="right" w:leader="hyphen" w:pos="9062"/>
        </w:tabs>
        <w:rPr>
          <w:rFonts w:eastAsiaTheme="minorEastAsia"/>
          <w:noProof/>
          <w:kern w:val="0"/>
          <w:lang w:val="fr-BJ" w:eastAsia="fr-BJ"/>
          <w14:ligatures w14:val="none"/>
        </w:rPr>
      </w:pPr>
      <w:hyperlink w:anchor="_Toc167136173" w:history="1">
        <w:r w:rsidR="00CE0A31" w:rsidRPr="000C54F4">
          <w:rPr>
            <w:rStyle w:val="Lienhypertexte"/>
            <w:noProof/>
          </w:rPr>
          <w:t>Liste des tableaux</w:t>
        </w:r>
        <w:r w:rsidR="00CE0A31">
          <w:rPr>
            <w:noProof/>
            <w:webHidden/>
          </w:rPr>
          <w:tab/>
        </w:r>
        <w:r w:rsidR="00CE0A31">
          <w:rPr>
            <w:noProof/>
            <w:webHidden/>
          </w:rPr>
          <w:fldChar w:fldCharType="begin"/>
        </w:r>
        <w:r w:rsidR="00CE0A31">
          <w:rPr>
            <w:noProof/>
            <w:webHidden/>
          </w:rPr>
          <w:instrText xml:space="preserve"> PAGEREF _Toc167136173 \h </w:instrText>
        </w:r>
        <w:r w:rsidR="00CE0A31">
          <w:rPr>
            <w:noProof/>
            <w:webHidden/>
          </w:rPr>
        </w:r>
        <w:r w:rsidR="00CE0A31">
          <w:rPr>
            <w:noProof/>
            <w:webHidden/>
          </w:rPr>
          <w:fldChar w:fldCharType="separate"/>
        </w:r>
        <w:r w:rsidR="004F2B41">
          <w:rPr>
            <w:noProof/>
            <w:webHidden/>
          </w:rPr>
          <w:t>5</w:t>
        </w:r>
        <w:r w:rsidR="00CE0A31">
          <w:rPr>
            <w:noProof/>
            <w:webHidden/>
          </w:rPr>
          <w:fldChar w:fldCharType="end"/>
        </w:r>
      </w:hyperlink>
    </w:p>
    <w:p w14:paraId="77263B76" w14:textId="561987AF" w:rsidR="00CE0A31" w:rsidRDefault="00740441">
      <w:pPr>
        <w:pStyle w:val="TM1"/>
        <w:tabs>
          <w:tab w:val="right" w:leader="hyphen" w:pos="9062"/>
        </w:tabs>
        <w:rPr>
          <w:rFonts w:eastAsiaTheme="minorEastAsia"/>
          <w:noProof/>
          <w:kern w:val="0"/>
          <w:lang w:val="fr-BJ" w:eastAsia="fr-BJ"/>
          <w14:ligatures w14:val="none"/>
        </w:rPr>
      </w:pPr>
      <w:hyperlink w:anchor="_Toc167136174" w:history="1">
        <w:r w:rsidR="00CE0A31" w:rsidRPr="000C54F4">
          <w:rPr>
            <w:rStyle w:val="Lienhypertexte"/>
            <w:noProof/>
          </w:rPr>
          <w:t>Résumé introductif</w:t>
        </w:r>
        <w:r w:rsidR="00CE0A31">
          <w:rPr>
            <w:noProof/>
            <w:webHidden/>
          </w:rPr>
          <w:tab/>
        </w:r>
        <w:r w:rsidR="00CE0A31">
          <w:rPr>
            <w:noProof/>
            <w:webHidden/>
          </w:rPr>
          <w:fldChar w:fldCharType="begin"/>
        </w:r>
        <w:r w:rsidR="00CE0A31">
          <w:rPr>
            <w:noProof/>
            <w:webHidden/>
          </w:rPr>
          <w:instrText xml:space="preserve"> PAGEREF _Toc167136174 \h </w:instrText>
        </w:r>
        <w:r w:rsidR="00CE0A31">
          <w:rPr>
            <w:noProof/>
            <w:webHidden/>
          </w:rPr>
        </w:r>
        <w:r w:rsidR="00CE0A31">
          <w:rPr>
            <w:noProof/>
            <w:webHidden/>
          </w:rPr>
          <w:fldChar w:fldCharType="separate"/>
        </w:r>
        <w:r w:rsidR="004F2B41">
          <w:rPr>
            <w:noProof/>
            <w:webHidden/>
          </w:rPr>
          <w:t>6</w:t>
        </w:r>
        <w:r w:rsidR="00CE0A31">
          <w:rPr>
            <w:noProof/>
            <w:webHidden/>
          </w:rPr>
          <w:fldChar w:fldCharType="end"/>
        </w:r>
      </w:hyperlink>
    </w:p>
    <w:p w14:paraId="10C42198" w14:textId="727E9724" w:rsidR="00CE0A31" w:rsidRDefault="00740441">
      <w:pPr>
        <w:pStyle w:val="TM1"/>
        <w:tabs>
          <w:tab w:val="right" w:leader="hyphen" w:pos="9062"/>
        </w:tabs>
        <w:rPr>
          <w:rFonts w:eastAsiaTheme="minorEastAsia"/>
          <w:noProof/>
          <w:kern w:val="0"/>
          <w:lang w:val="fr-BJ" w:eastAsia="fr-BJ"/>
          <w14:ligatures w14:val="none"/>
        </w:rPr>
      </w:pPr>
      <w:hyperlink w:anchor="_Toc167136175" w:history="1">
        <w:r w:rsidR="00CE0A31" w:rsidRPr="000C54F4">
          <w:rPr>
            <w:rStyle w:val="Lienhypertexte"/>
            <w:noProof/>
          </w:rPr>
          <w:t>Introduction</w:t>
        </w:r>
        <w:r w:rsidR="00CE0A31">
          <w:rPr>
            <w:noProof/>
            <w:webHidden/>
          </w:rPr>
          <w:tab/>
        </w:r>
        <w:r w:rsidR="00CE0A31">
          <w:rPr>
            <w:noProof/>
            <w:webHidden/>
          </w:rPr>
          <w:fldChar w:fldCharType="begin"/>
        </w:r>
        <w:r w:rsidR="00CE0A31">
          <w:rPr>
            <w:noProof/>
            <w:webHidden/>
          </w:rPr>
          <w:instrText xml:space="preserve"> PAGEREF _Toc167136175 \h </w:instrText>
        </w:r>
        <w:r w:rsidR="00CE0A31">
          <w:rPr>
            <w:noProof/>
            <w:webHidden/>
          </w:rPr>
        </w:r>
        <w:r w:rsidR="00CE0A31">
          <w:rPr>
            <w:noProof/>
            <w:webHidden/>
          </w:rPr>
          <w:fldChar w:fldCharType="separate"/>
        </w:r>
        <w:r w:rsidR="004F2B41">
          <w:rPr>
            <w:noProof/>
            <w:webHidden/>
          </w:rPr>
          <w:t>7</w:t>
        </w:r>
        <w:r w:rsidR="00CE0A31">
          <w:rPr>
            <w:noProof/>
            <w:webHidden/>
          </w:rPr>
          <w:fldChar w:fldCharType="end"/>
        </w:r>
      </w:hyperlink>
    </w:p>
    <w:p w14:paraId="4F498448" w14:textId="2B3D0E9A" w:rsidR="00CE0A31" w:rsidRDefault="00740441">
      <w:pPr>
        <w:pStyle w:val="TM1"/>
        <w:tabs>
          <w:tab w:val="right" w:leader="hyphen" w:pos="9062"/>
        </w:tabs>
        <w:rPr>
          <w:rFonts w:eastAsiaTheme="minorEastAsia"/>
          <w:noProof/>
          <w:kern w:val="0"/>
          <w:lang w:val="fr-BJ" w:eastAsia="fr-BJ"/>
          <w14:ligatures w14:val="none"/>
        </w:rPr>
      </w:pPr>
      <w:hyperlink w:anchor="_Toc167136176" w:history="1">
        <w:r w:rsidR="00CE0A31" w:rsidRPr="000C54F4">
          <w:rPr>
            <w:rStyle w:val="Lienhypertexte"/>
            <w:noProof/>
          </w:rPr>
          <w:t>Description de l’intervention évaluée</w:t>
        </w:r>
        <w:r w:rsidR="00CE0A31">
          <w:rPr>
            <w:noProof/>
            <w:webHidden/>
          </w:rPr>
          <w:tab/>
        </w:r>
        <w:r w:rsidR="00CE0A31">
          <w:rPr>
            <w:noProof/>
            <w:webHidden/>
          </w:rPr>
          <w:fldChar w:fldCharType="begin"/>
        </w:r>
        <w:r w:rsidR="00CE0A31">
          <w:rPr>
            <w:noProof/>
            <w:webHidden/>
          </w:rPr>
          <w:instrText xml:space="preserve"> PAGEREF _Toc167136176 \h </w:instrText>
        </w:r>
        <w:r w:rsidR="00CE0A31">
          <w:rPr>
            <w:noProof/>
            <w:webHidden/>
          </w:rPr>
        </w:r>
        <w:r w:rsidR="00CE0A31">
          <w:rPr>
            <w:noProof/>
            <w:webHidden/>
          </w:rPr>
          <w:fldChar w:fldCharType="separate"/>
        </w:r>
        <w:r w:rsidR="004F2B41">
          <w:rPr>
            <w:noProof/>
            <w:webHidden/>
          </w:rPr>
          <w:t>7</w:t>
        </w:r>
        <w:r w:rsidR="00CE0A31">
          <w:rPr>
            <w:noProof/>
            <w:webHidden/>
          </w:rPr>
          <w:fldChar w:fldCharType="end"/>
        </w:r>
      </w:hyperlink>
    </w:p>
    <w:p w14:paraId="5264A39C" w14:textId="408A3749" w:rsidR="00CE0A31" w:rsidRDefault="00740441">
      <w:pPr>
        <w:pStyle w:val="TM1"/>
        <w:tabs>
          <w:tab w:val="right" w:leader="hyphen" w:pos="9062"/>
        </w:tabs>
        <w:rPr>
          <w:rFonts w:eastAsiaTheme="minorEastAsia"/>
          <w:noProof/>
          <w:kern w:val="0"/>
          <w:lang w:val="fr-BJ" w:eastAsia="fr-BJ"/>
          <w14:ligatures w14:val="none"/>
        </w:rPr>
      </w:pPr>
      <w:hyperlink w:anchor="_Toc167136177" w:history="1">
        <w:r w:rsidR="00CE0A31" w:rsidRPr="000C54F4">
          <w:rPr>
            <w:rStyle w:val="Lienhypertexte"/>
            <w:noProof/>
          </w:rPr>
          <w:t>Champ et objectifs de l’évaluation</w:t>
        </w:r>
        <w:r w:rsidR="00CE0A31">
          <w:rPr>
            <w:noProof/>
            <w:webHidden/>
          </w:rPr>
          <w:tab/>
        </w:r>
        <w:r w:rsidR="00CE0A31">
          <w:rPr>
            <w:noProof/>
            <w:webHidden/>
          </w:rPr>
          <w:fldChar w:fldCharType="begin"/>
        </w:r>
        <w:r w:rsidR="00CE0A31">
          <w:rPr>
            <w:noProof/>
            <w:webHidden/>
          </w:rPr>
          <w:instrText xml:space="preserve"> PAGEREF _Toc167136177 \h </w:instrText>
        </w:r>
        <w:r w:rsidR="00CE0A31">
          <w:rPr>
            <w:noProof/>
            <w:webHidden/>
          </w:rPr>
        </w:r>
        <w:r w:rsidR="00CE0A31">
          <w:rPr>
            <w:noProof/>
            <w:webHidden/>
          </w:rPr>
          <w:fldChar w:fldCharType="separate"/>
        </w:r>
        <w:r w:rsidR="004F2B41">
          <w:rPr>
            <w:noProof/>
            <w:webHidden/>
          </w:rPr>
          <w:t>8</w:t>
        </w:r>
        <w:r w:rsidR="00CE0A31">
          <w:rPr>
            <w:noProof/>
            <w:webHidden/>
          </w:rPr>
          <w:fldChar w:fldCharType="end"/>
        </w:r>
      </w:hyperlink>
    </w:p>
    <w:p w14:paraId="79E56F43" w14:textId="38180BE9" w:rsidR="00CE0A31" w:rsidRDefault="00740441">
      <w:pPr>
        <w:pStyle w:val="TM1"/>
        <w:tabs>
          <w:tab w:val="right" w:leader="hyphen" w:pos="9062"/>
        </w:tabs>
        <w:rPr>
          <w:rFonts w:eastAsiaTheme="minorEastAsia"/>
          <w:noProof/>
          <w:kern w:val="0"/>
          <w:lang w:val="fr-BJ" w:eastAsia="fr-BJ"/>
          <w14:ligatures w14:val="none"/>
        </w:rPr>
      </w:pPr>
      <w:hyperlink w:anchor="_Toc167136178" w:history="1">
        <w:r w:rsidR="00CE0A31" w:rsidRPr="000C54F4">
          <w:rPr>
            <w:rStyle w:val="Lienhypertexte"/>
            <w:noProof/>
          </w:rPr>
          <w:t>Approches et méthodes de l’évaluation</w:t>
        </w:r>
        <w:r w:rsidR="00CE0A31">
          <w:rPr>
            <w:noProof/>
            <w:webHidden/>
          </w:rPr>
          <w:tab/>
        </w:r>
        <w:r w:rsidR="00CE0A31">
          <w:rPr>
            <w:noProof/>
            <w:webHidden/>
          </w:rPr>
          <w:fldChar w:fldCharType="begin"/>
        </w:r>
        <w:r w:rsidR="00CE0A31">
          <w:rPr>
            <w:noProof/>
            <w:webHidden/>
          </w:rPr>
          <w:instrText xml:space="preserve"> PAGEREF _Toc167136178 \h </w:instrText>
        </w:r>
        <w:r w:rsidR="00CE0A31">
          <w:rPr>
            <w:noProof/>
            <w:webHidden/>
          </w:rPr>
        </w:r>
        <w:r w:rsidR="00CE0A31">
          <w:rPr>
            <w:noProof/>
            <w:webHidden/>
          </w:rPr>
          <w:fldChar w:fldCharType="separate"/>
        </w:r>
        <w:r w:rsidR="004F2B41">
          <w:rPr>
            <w:noProof/>
            <w:webHidden/>
          </w:rPr>
          <w:t>9</w:t>
        </w:r>
        <w:r w:rsidR="00CE0A31">
          <w:rPr>
            <w:noProof/>
            <w:webHidden/>
          </w:rPr>
          <w:fldChar w:fldCharType="end"/>
        </w:r>
      </w:hyperlink>
    </w:p>
    <w:p w14:paraId="71EA4424" w14:textId="0F32E485" w:rsidR="00CE0A31" w:rsidRDefault="00740441">
      <w:pPr>
        <w:pStyle w:val="TM2"/>
        <w:tabs>
          <w:tab w:val="right" w:leader="hyphen" w:pos="9062"/>
        </w:tabs>
        <w:rPr>
          <w:rFonts w:eastAsiaTheme="minorEastAsia"/>
          <w:noProof/>
          <w:kern w:val="0"/>
          <w:lang w:val="fr-BJ" w:eastAsia="fr-BJ"/>
          <w14:ligatures w14:val="none"/>
        </w:rPr>
      </w:pPr>
      <w:hyperlink w:anchor="_Toc167136179" w:history="1">
        <w:r w:rsidR="00CE0A31" w:rsidRPr="000C54F4">
          <w:rPr>
            <w:rStyle w:val="Lienhypertexte"/>
            <w:noProof/>
          </w:rPr>
          <w:t>Méthodologie de diagnostic des ouvrages</w:t>
        </w:r>
        <w:r w:rsidR="00CE0A31">
          <w:rPr>
            <w:noProof/>
            <w:webHidden/>
          </w:rPr>
          <w:tab/>
        </w:r>
        <w:r w:rsidR="00CE0A31">
          <w:rPr>
            <w:noProof/>
            <w:webHidden/>
          </w:rPr>
          <w:fldChar w:fldCharType="begin"/>
        </w:r>
        <w:r w:rsidR="00CE0A31">
          <w:rPr>
            <w:noProof/>
            <w:webHidden/>
          </w:rPr>
          <w:instrText xml:space="preserve"> PAGEREF _Toc167136179 \h </w:instrText>
        </w:r>
        <w:r w:rsidR="00CE0A31">
          <w:rPr>
            <w:noProof/>
            <w:webHidden/>
          </w:rPr>
        </w:r>
        <w:r w:rsidR="00CE0A31">
          <w:rPr>
            <w:noProof/>
            <w:webHidden/>
          </w:rPr>
          <w:fldChar w:fldCharType="separate"/>
        </w:r>
        <w:r w:rsidR="004F2B41">
          <w:rPr>
            <w:noProof/>
            <w:webHidden/>
          </w:rPr>
          <w:t>10</w:t>
        </w:r>
        <w:r w:rsidR="00CE0A31">
          <w:rPr>
            <w:noProof/>
            <w:webHidden/>
          </w:rPr>
          <w:fldChar w:fldCharType="end"/>
        </w:r>
      </w:hyperlink>
    </w:p>
    <w:p w14:paraId="4344FB02" w14:textId="6C70F031" w:rsidR="00CE0A31" w:rsidRDefault="00740441">
      <w:pPr>
        <w:pStyle w:val="TM3"/>
        <w:tabs>
          <w:tab w:val="right" w:leader="hyphen" w:pos="9062"/>
        </w:tabs>
        <w:rPr>
          <w:rFonts w:eastAsiaTheme="minorEastAsia"/>
          <w:noProof/>
          <w:kern w:val="0"/>
          <w:lang w:val="fr-BJ" w:eastAsia="fr-BJ"/>
          <w14:ligatures w14:val="none"/>
        </w:rPr>
      </w:pPr>
      <w:hyperlink w:anchor="_Toc167136180" w:history="1">
        <w:r w:rsidR="00CE0A31" w:rsidRPr="000C54F4">
          <w:rPr>
            <w:rStyle w:val="Lienhypertexte"/>
            <w:noProof/>
          </w:rPr>
          <w:t>Collecte des données</w:t>
        </w:r>
        <w:r w:rsidR="00CE0A31">
          <w:rPr>
            <w:noProof/>
            <w:webHidden/>
          </w:rPr>
          <w:tab/>
        </w:r>
        <w:r w:rsidR="00CE0A31">
          <w:rPr>
            <w:noProof/>
            <w:webHidden/>
          </w:rPr>
          <w:fldChar w:fldCharType="begin"/>
        </w:r>
        <w:r w:rsidR="00CE0A31">
          <w:rPr>
            <w:noProof/>
            <w:webHidden/>
          </w:rPr>
          <w:instrText xml:space="preserve"> PAGEREF _Toc167136180 \h </w:instrText>
        </w:r>
        <w:r w:rsidR="00CE0A31">
          <w:rPr>
            <w:noProof/>
            <w:webHidden/>
          </w:rPr>
        </w:r>
        <w:r w:rsidR="00CE0A31">
          <w:rPr>
            <w:noProof/>
            <w:webHidden/>
          </w:rPr>
          <w:fldChar w:fldCharType="separate"/>
        </w:r>
        <w:r w:rsidR="004F2B41">
          <w:rPr>
            <w:noProof/>
            <w:webHidden/>
          </w:rPr>
          <w:t>11</w:t>
        </w:r>
        <w:r w:rsidR="00CE0A31">
          <w:rPr>
            <w:noProof/>
            <w:webHidden/>
          </w:rPr>
          <w:fldChar w:fldCharType="end"/>
        </w:r>
      </w:hyperlink>
    </w:p>
    <w:p w14:paraId="485E6527" w14:textId="079A96F3" w:rsidR="00CE0A31" w:rsidRDefault="00740441">
      <w:pPr>
        <w:pStyle w:val="TM3"/>
        <w:tabs>
          <w:tab w:val="right" w:leader="hyphen" w:pos="9062"/>
        </w:tabs>
        <w:rPr>
          <w:rFonts w:eastAsiaTheme="minorEastAsia"/>
          <w:noProof/>
          <w:kern w:val="0"/>
          <w:lang w:val="fr-BJ" w:eastAsia="fr-BJ"/>
          <w14:ligatures w14:val="none"/>
        </w:rPr>
      </w:pPr>
      <w:hyperlink w:anchor="_Toc167136181" w:history="1">
        <w:r w:rsidR="00CE0A31" w:rsidRPr="000C54F4">
          <w:rPr>
            <w:rStyle w:val="Lienhypertexte"/>
            <w:noProof/>
          </w:rPr>
          <w:t>Présentation des résultats du diagnostic des ouvrages</w:t>
        </w:r>
        <w:r w:rsidR="00CE0A31">
          <w:rPr>
            <w:noProof/>
            <w:webHidden/>
          </w:rPr>
          <w:tab/>
        </w:r>
        <w:r w:rsidR="00CE0A31">
          <w:rPr>
            <w:noProof/>
            <w:webHidden/>
          </w:rPr>
          <w:fldChar w:fldCharType="begin"/>
        </w:r>
        <w:r w:rsidR="00CE0A31">
          <w:rPr>
            <w:noProof/>
            <w:webHidden/>
          </w:rPr>
          <w:instrText xml:space="preserve"> PAGEREF _Toc167136181 \h </w:instrText>
        </w:r>
        <w:r w:rsidR="00CE0A31">
          <w:rPr>
            <w:noProof/>
            <w:webHidden/>
          </w:rPr>
        </w:r>
        <w:r w:rsidR="00CE0A31">
          <w:rPr>
            <w:noProof/>
            <w:webHidden/>
          </w:rPr>
          <w:fldChar w:fldCharType="separate"/>
        </w:r>
        <w:r w:rsidR="004F2B41">
          <w:rPr>
            <w:noProof/>
            <w:webHidden/>
          </w:rPr>
          <w:t>12</w:t>
        </w:r>
        <w:r w:rsidR="00CE0A31">
          <w:rPr>
            <w:noProof/>
            <w:webHidden/>
          </w:rPr>
          <w:fldChar w:fldCharType="end"/>
        </w:r>
      </w:hyperlink>
    </w:p>
    <w:p w14:paraId="685B5272" w14:textId="47CC3F8A" w:rsidR="00CE0A31" w:rsidRDefault="00740441">
      <w:pPr>
        <w:pStyle w:val="TM3"/>
        <w:tabs>
          <w:tab w:val="right" w:leader="hyphen" w:pos="9062"/>
        </w:tabs>
        <w:rPr>
          <w:rFonts w:eastAsiaTheme="minorEastAsia"/>
          <w:noProof/>
          <w:kern w:val="0"/>
          <w:lang w:val="fr-BJ" w:eastAsia="fr-BJ"/>
          <w14:ligatures w14:val="none"/>
        </w:rPr>
      </w:pPr>
      <w:hyperlink w:anchor="_Toc167136182" w:history="1">
        <w:r w:rsidR="00CE0A31" w:rsidRPr="000C54F4">
          <w:rPr>
            <w:rStyle w:val="Lienhypertexte"/>
            <w:noProof/>
          </w:rPr>
          <w:t>Conclusion et recommandation du diagnostic des ouvrages</w:t>
        </w:r>
        <w:r w:rsidR="00CE0A31">
          <w:rPr>
            <w:noProof/>
            <w:webHidden/>
          </w:rPr>
          <w:tab/>
        </w:r>
        <w:r w:rsidR="00CE0A31">
          <w:rPr>
            <w:noProof/>
            <w:webHidden/>
          </w:rPr>
          <w:fldChar w:fldCharType="begin"/>
        </w:r>
        <w:r w:rsidR="00CE0A31">
          <w:rPr>
            <w:noProof/>
            <w:webHidden/>
          </w:rPr>
          <w:instrText xml:space="preserve"> PAGEREF _Toc167136182 \h </w:instrText>
        </w:r>
        <w:r w:rsidR="00CE0A31">
          <w:rPr>
            <w:noProof/>
            <w:webHidden/>
          </w:rPr>
        </w:r>
        <w:r w:rsidR="00CE0A31">
          <w:rPr>
            <w:noProof/>
            <w:webHidden/>
          </w:rPr>
          <w:fldChar w:fldCharType="separate"/>
        </w:r>
        <w:r w:rsidR="004F2B41">
          <w:rPr>
            <w:noProof/>
            <w:webHidden/>
          </w:rPr>
          <w:t>15</w:t>
        </w:r>
        <w:r w:rsidR="00CE0A31">
          <w:rPr>
            <w:noProof/>
            <w:webHidden/>
          </w:rPr>
          <w:fldChar w:fldCharType="end"/>
        </w:r>
      </w:hyperlink>
    </w:p>
    <w:p w14:paraId="1276D1FC" w14:textId="18C9A0F9" w:rsidR="00CE0A31" w:rsidRDefault="00740441">
      <w:pPr>
        <w:pStyle w:val="TM2"/>
        <w:tabs>
          <w:tab w:val="right" w:leader="hyphen" w:pos="9062"/>
        </w:tabs>
        <w:rPr>
          <w:rFonts w:eastAsiaTheme="minorEastAsia"/>
          <w:noProof/>
          <w:kern w:val="0"/>
          <w:lang w:val="fr-BJ" w:eastAsia="fr-BJ"/>
          <w14:ligatures w14:val="none"/>
        </w:rPr>
      </w:pPr>
      <w:hyperlink w:anchor="_Toc167136183" w:history="1">
        <w:r w:rsidR="00CE0A31" w:rsidRPr="000C54F4">
          <w:rPr>
            <w:rStyle w:val="Lienhypertexte"/>
            <w:noProof/>
          </w:rPr>
          <w:t>Méthodologie de l’enquête de l’évaluation</w:t>
        </w:r>
        <w:r w:rsidR="00CE0A31">
          <w:rPr>
            <w:noProof/>
            <w:webHidden/>
          </w:rPr>
          <w:tab/>
        </w:r>
        <w:r w:rsidR="00CE0A31">
          <w:rPr>
            <w:noProof/>
            <w:webHidden/>
          </w:rPr>
          <w:fldChar w:fldCharType="begin"/>
        </w:r>
        <w:r w:rsidR="00CE0A31">
          <w:rPr>
            <w:noProof/>
            <w:webHidden/>
          </w:rPr>
          <w:instrText xml:space="preserve"> PAGEREF _Toc167136183 \h </w:instrText>
        </w:r>
        <w:r w:rsidR="00CE0A31">
          <w:rPr>
            <w:noProof/>
            <w:webHidden/>
          </w:rPr>
        </w:r>
        <w:r w:rsidR="00CE0A31">
          <w:rPr>
            <w:noProof/>
            <w:webHidden/>
          </w:rPr>
          <w:fldChar w:fldCharType="separate"/>
        </w:r>
        <w:r w:rsidR="004F2B41">
          <w:rPr>
            <w:noProof/>
            <w:webHidden/>
          </w:rPr>
          <w:t>16</w:t>
        </w:r>
        <w:r w:rsidR="00CE0A31">
          <w:rPr>
            <w:noProof/>
            <w:webHidden/>
          </w:rPr>
          <w:fldChar w:fldCharType="end"/>
        </w:r>
      </w:hyperlink>
    </w:p>
    <w:p w14:paraId="7362599B" w14:textId="19E91441" w:rsidR="00CE0A31" w:rsidRDefault="00740441">
      <w:pPr>
        <w:pStyle w:val="TM3"/>
        <w:tabs>
          <w:tab w:val="right" w:leader="hyphen" w:pos="9062"/>
        </w:tabs>
        <w:rPr>
          <w:rFonts w:eastAsiaTheme="minorEastAsia"/>
          <w:noProof/>
          <w:kern w:val="0"/>
          <w:lang w:val="fr-BJ" w:eastAsia="fr-BJ"/>
          <w14:ligatures w14:val="none"/>
        </w:rPr>
      </w:pPr>
      <w:hyperlink w:anchor="_Toc167136184" w:history="1">
        <w:r w:rsidR="00CE0A31" w:rsidRPr="000C54F4">
          <w:rPr>
            <w:rStyle w:val="Lienhypertexte"/>
            <w:noProof/>
          </w:rPr>
          <w:t>Collecte de données</w:t>
        </w:r>
        <w:r w:rsidR="00CE0A31">
          <w:rPr>
            <w:noProof/>
            <w:webHidden/>
          </w:rPr>
          <w:tab/>
        </w:r>
        <w:r w:rsidR="00CE0A31">
          <w:rPr>
            <w:noProof/>
            <w:webHidden/>
          </w:rPr>
          <w:fldChar w:fldCharType="begin"/>
        </w:r>
        <w:r w:rsidR="00CE0A31">
          <w:rPr>
            <w:noProof/>
            <w:webHidden/>
          </w:rPr>
          <w:instrText xml:space="preserve"> PAGEREF _Toc167136184 \h </w:instrText>
        </w:r>
        <w:r w:rsidR="00CE0A31">
          <w:rPr>
            <w:noProof/>
            <w:webHidden/>
          </w:rPr>
        </w:r>
        <w:r w:rsidR="00CE0A31">
          <w:rPr>
            <w:noProof/>
            <w:webHidden/>
          </w:rPr>
          <w:fldChar w:fldCharType="separate"/>
        </w:r>
        <w:r w:rsidR="004F2B41">
          <w:rPr>
            <w:noProof/>
            <w:webHidden/>
          </w:rPr>
          <w:t>16</w:t>
        </w:r>
        <w:r w:rsidR="00CE0A31">
          <w:rPr>
            <w:noProof/>
            <w:webHidden/>
          </w:rPr>
          <w:fldChar w:fldCharType="end"/>
        </w:r>
      </w:hyperlink>
    </w:p>
    <w:p w14:paraId="1F147DD5" w14:textId="1DFE8DD3" w:rsidR="00CE0A31" w:rsidRDefault="00740441">
      <w:pPr>
        <w:pStyle w:val="TM1"/>
        <w:tabs>
          <w:tab w:val="right" w:leader="hyphen" w:pos="9062"/>
        </w:tabs>
        <w:rPr>
          <w:rFonts w:eastAsiaTheme="minorEastAsia"/>
          <w:noProof/>
          <w:kern w:val="0"/>
          <w:lang w:val="fr-BJ" w:eastAsia="fr-BJ"/>
          <w14:ligatures w14:val="none"/>
        </w:rPr>
      </w:pPr>
      <w:hyperlink w:anchor="_Toc167136185" w:history="1">
        <w:r w:rsidR="00CE0A31" w:rsidRPr="000C54F4">
          <w:rPr>
            <w:rStyle w:val="Lienhypertexte"/>
            <w:noProof/>
          </w:rPr>
          <w:t>Analyses de données</w:t>
        </w:r>
        <w:r w:rsidR="00CE0A31">
          <w:rPr>
            <w:noProof/>
            <w:webHidden/>
          </w:rPr>
          <w:tab/>
        </w:r>
        <w:r w:rsidR="00CE0A31">
          <w:rPr>
            <w:noProof/>
            <w:webHidden/>
          </w:rPr>
          <w:fldChar w:fldCharType="begin"/>
        </w:r>
        <w:r w:rsidR="00CE0A31">
          <w:rPr>
            <w:noProof/>
            <w:webHidden/>
          </w:rPr>
          <w:instrText xml:space="preserve"> PAGEREF _Toc167136185 \h </w:instrText>
        </w:r>
        <w:r w:rsidR="00CE0A31">
          <w:rPr>
            <w:noProof/>
            <w:webHidden/>
          </w:rPr>
        </w:r>
        <w:r w:rsidR="00CE0A31">
          <w:rPr>
            <w:noProof/>
            <w:webHidden/>
          </w:rPr>
          <w:fldChar w:fldCharType="separate"/>
        </w:r>
        <w:r w:rsidR="004F2B41">
          <w:rPr>
            <w:noProof/>
            <w:webHidden/>
          </w:rPr>
          <w:t>18</w:t>
        </w:r>
        <w:r w:rsidR="00CE0A31">
          <w:rPr>
            <w:noProof/>
            <w:webHidden/>
          </w:rPr>
          <w:fldChar w:fldCharType="end"/>
        </w:r>
      </w:hyperlink>
    </w:p>
    <w:p w14:paraId="702C04DB" w14:textId="3DFC6F43" w:rsidR="00CE0A31" w:rsidRDefault="00740441">
      <w:pPr>
        <w:pStyle w:val="TM2"/>
        <w:tabs>
          <w:tab w:val="right" w:leader="hyphen" w:pos="9062"/>
        </w:tabs>
        <w:rPr>
          <w:rFonts w:eastAsiaTheme="minorEastAsia"/>
          <w:noProof/>
          <w:kern w:val="0"/>
          <w:lang w:val="fr-BJ" w:eastAsia="fr-BJ"/>
          <w14:ligatures w14:val="none"/>
        </w:rPr>
      </w:pPr>
      <w:hyperlink w:anchor="_Toc167136186" w:history="1">
        <w:r w:rsidR="00CE0A31" w:rsidRPr="000C54F4">
          <w:rPr>
            <w:rStyle w:val="Lienhypertexte"/>
            <w:noProof/>
          </w:rPr>
          <w:t>Présentation des résultats de l’enquête</w:t>
        </w:r>
        <w:r w:rsidR="00CE0A31">
          <w:rPr>
            <w:noProof/>
            <w:webHidden/>
          </w:rPr>
          <w:tab/>
        </w:r>
        <w:r w:rsidR="00CE0A31">
          <w:rPr>
            <w:noProof/>
            <w:webHidden/>
          </w:rPr>
          <w:fldChar w:fldCharType="begin"/>
        </w:r>
        <w:r w:rsidR="00CE0A31">
          <w:rPr>
            <w:noProof/>
            <w:webHidden/>
          </w:rPr>
          <w:instrText xml:space="preserve"> PAGEREF _Toc167136186 \h </w:instrText>
        </w:r>
        <w:r w:rsidR="00CE0A31">
          <w:rPr>
            <w:noProof/>
            <w:webHidden/>
          </w:rPr>
        </w:r>
        <w:r w:rsidR="00CE0A31">
          <w:rPr>
            <w:noProof/>
            <w:webHidden/>
          </w:rPr>
          <w:fldChar w:fldCharType="separate"/>
        </w:r>
        <w:r w:rsidR="004F2B41">
          <w:rPr>
            <w:noProof/>
            <w:webHidden/>
          </w:rPr>
          <w:t>18</w:t>
        </w:r>
        <w:r w:rsidR="00CE0A31">
          <w:rPr>
            <w:noProof/>
            <w:webHidden/>
          </w:rPr>
          <w:fldChar w:fldCharType="end"/>
        </w:r>
      </w:hyperlink>
    </w:p>
    <w:p w14:paraId="63C33367" w14:textId="31AAB9A9" w:rsidR="00CE0A31" w:rsidRDefault="00740441">
      <w:pPr>
        <w:pStyle w:val="TM2"/>
        <w:tabs>
          <w:tab w:val="right" w:leader="hyphen" w:pos="9062"/>
        </w:tabs>
        <w:rPr>
          <w:rFonts w:eastAsiaTheme="minorEastAsia"/>
          <w:noProof/>
          <w:kern w:val="0"/>
          <w:lang w:val="fr-BJ" w:eastAsia="fr-BJ"/>
          <w14:ligatures w14:val="none"/>
        </w:rPr>
      </w:pPr>
      <w:hyperlink w:anchor="_Toc167136187" w:history="1">
        <w:r w:rsidR="00CE0A31" w:rsidRPr="000C54F4">
          <w:rPr>
            <w:rStyle w:val="Lienhypertexte"/>
            <w:noProof/>
          </w:rPr>
          <w:t>Interprétation des résultats de l’enquête</w:t>
        </w:r>
        <w:r w:rsidR="00CE0A31">
          <w:rPr>
            <w:noProof/>
            <w:webHidden/>
          </w:rPr>
          <w:tab/>
        </w:r>
        <w:r w:rsidR="00CE0A31">
          <w:rPr>
            <w:noProof/>
            <w:webHidden/>
          </w:rPr>
          <w:fldChar w:fldCharType="begin"/>
        </w:r>
        <w:r w:rsidR="00CE0A31">
          <w:rPr>
            <w:noProof/>
            <w:webHidden/>
          </w:rPr>
          <w:instrText xml:space="preserve"> PAGEREF _Toc167136187 \h </w:instrText>
        </w:r>
        <w:r w:rsidR="00CE0A31">
          <w:rPr>
            <w:noProof/>
            <w:webHidden/>
          </w:rPr>
        </w:r>
        <w:r w:rsidR="00CE0A31">
          <w:rPr>
            <w:noProof/>
            <w:webHidden/>
          </w:rPr>
          <w:fldChar w:fldCharType="separate"/>
        </w:r>
        <w:r w:rsidR="004F2B41">
          <w:rPr>
            <w:noProof/>
            <w:webHidden/>
          </w:rPr>
          <w:t>19</w:t>
        </w:r>
        <w:r w:rsidR="00CE0A31">
          <w:rPr>
            <w:noProof/>
            <w:webHidden/>
          </w:rPr>
          <w:fldChar w:fldCharType="end"/>
        </w:r>
      </w:hyperlink>
    </w:p>
    <w:p w14:paraId="5297DB58" w14:textId="32793286" w:rsidR="00CE0A31" w:rsidRDefault="00740441">
      <w:pPr>
        <w:pStyle w:val="TM1"/>
        <w:tabs>
          <w:tab w:val="right" w:leader="hyphen" w:pos="9062"/>
        </w:tabs>
        <w:rPr>
          <w:rFonts w:eastAsiaTheme="minorEastAsia"/>
          <w:noProof/>
          <w:kern w:val="0"/>
          <w:lang w:val="fr-BJ" w:eastAsia="fr-BJ"/>
          <w14:ligatures w14:val="none"/>
        </w:rPr>
      </w:pPr>
      <w:hyperlink w:anchor="_Toc167136188" w:history="1">
        <w:r w:rsidR="00CE0A31" w:rsidRPr="000C54F4">
          <w:rPr>
            <w:rStyle w:val="Lienhypertexte"/>
            <w:noProof/>
          </w:rPr>
          <w:t>Constatations et conclusions</w:t>
        </w:r>
        <w:r w:rsidR="00CE0A31">
          <w:rPr>
            <w:noProof/>
            <w:webHidden/>
          </w:rPr>
          <w:tab/>
        </w:r>
        <w:r w:rsidR="00CE0A31">
          <w:rPr>
            <w:noProof/>
            <w:webHidden/>
          </w:rPr>
          <w:fldChar w:fldCharType="begin"/>
        </w:r>
        <w:r w:rsidR="00CE0A31">
          <w:rPr>
            <w:noProof/>
            <w:webHidden/>
          </w:rPr>
          <w:instrText xml:space="preserve"> PAGEREF _Toc167136188 \h </w:instrText>
        </w:r>
        <w:r w:rsidR="00CE0A31">
          <w:rPr>
            <w:noProof/>
            <w:webHidden/>
          </w:rPr>
        </w:r>
        <w:r w:rsidR="00CE0A31">
          <w:rPr>
            <w:noProof/>
            <w:webHidden/>
          </w:rPr>
          <w:fldChar w:fldCharType="separate"/>
        </w:r>
        <w:r w:rsidR="004F2B41">
          <w:rPr>
            <w:noProof/>
            <w:webHidden/>
          </w:rPr>
          <w:t>22</w:t>
        </w:r>
        <w:r w:rsidR="00CE0A31">
          <w:rPr>
            <w:noProof/>
            <w:webHidden/>
          </w:rPr>
          <w:fldChar w:fldCharType="end"/>
        </w:r>
      </w:hyperlink>
    </w:p>
    <w:p w14:paraId="26C6B283" w14:textId="3FA91894" w:rsidR="00CE0A31" w:rsidRDefault="00740441">
      <w:pPr>
        <w:pStyle w:val="TM1"/>
        <w:tabs>
          <w:tab w:val="right" w:leader="hyphen" w:pos="9062"/>
        </w:tabs>
        <w:rPr>
          <w:rFonts w:eastAsiaTheme="minorEastAsia"/>
          <w:noProof/>
          <w:kern w:val="0"/>
          <w:lang w:val="fr-BJ" w:eastAsia="fr-BJ"/>
          <w14:ligatures w14:val="none"/>
        </w:rPr>
      </w:pPr>
      <w:hyperlink w:anchor="_Toc167136189" w:history="1">
        <w:r w:rsidR="00CE0A31" w:rsidRPr="000C54F4">
          <w:rPr>
            <w:rStyle w:val="Lienhypertexte"/>
            <w:noProof/>
          </w:rPr>
          <w:t>Recommandations</w:t>
        </w:r>
        <w:r w:rsidR="00CE0A31">
          <w:rPr>
            <w:noProof/>
            <w:webHidden/>
          </w:rPr>
          <w:tab/>
        </w:r>
        <w:r w:rsidR="00CE0A31">
          <w:rPr>
            <w:noProof/>
            <w:webHidden/>
          </w:rPr>
          <w:fldChar w:fldCharType="begin"/>
        </w:r>
        <w:r w:rsidR="00CE0A31">
          <w:rPr>
            <w:noProof/>
            <w:webHidden/>
          </w:rPr>
          <w:instrText xml:space="preserve"> PAGEREF _Toc167136189 \h </w:instrText>
        </w:r>
        <w:r w:rsidR="00CE0A31">
          <w:rPr>
            <w:noProof/>
            <w:webHidden/>
          </w:rPr>
        </w:r>
        <w:r w:rsidR="00CE0A31">
          <w:rPr>
            <w:noProof/>
            <w:webHidden/>
          </w:rPr>
          <w:fldChar w:fldCharType="separate"/>
        </w:r>
        <w:r w:rsidR="004F2B41">
          <w:rPr>
            <w:noProof/>
            <w:webHidden/>
          </w:rPr>
          <w:t>23</w:t>
        </w:r>
        <w:r w:rsidR="00CE0A31">
          <w:rPr>
            <w:noProof/>
            <w:webHidden/>
          </w:rPr>
          <w:fldChar w:fldCharType="end"/>
        </w:r>
      </w:hyperlink>
    </w:p>
    <w:p w14:paraId="2FBB0283" w14:textId="64BF6AD7" w:rsidR="00CE0A31" w:rsidRDefault="00740441">
      <w:pPr>
        <w:pStyle w:val="TM1"/>
        <w:tabs>
          <w:tab w:val="right" w:leader="hyphen" w:pos="9062"/>
        </w:tabs>
        <w:rPr>
          <w:rFonts w:eastAsiaTheme="minorEastAsia"/>
          <w:noProof/>
          <w:kern w:val="0"/>
          <w:lang w:val="fr-BJ" w:eastAsia="fr-BJ"/>
          <w14:ligatures w14:val="none"/>
        </w:rPr>
      </w:pPr>
      <w:hyperlink w:anchor="_Toc167136190" w:history="1">
        <w:r w:rsidR="00CE0A31" w:rsidRPr="000C54F4">
          <w:rPr>
            <w:rStyle w:val="Lienhypertexte"/>
            <w:noProof/>
          </w:rPr>
          <w:t>Enseignements tirés</w:t>
        </w:r>
        <w:r w:rsidR="00CE0A31">
          <w:rPr>
            <w:noProof/>
            <w:webHidden/>
          </w:rPr>
          <w:tab/>
        </w:r>
        <w:r w:rsidR="00CE0A31">
          <w:rPr>
            <w:noProof/>
            <w:webHidden/>
          </w:rPr>
          <w:fldChar w:fldCharType="begin"/>
        </w:r>
        <w:r w:rsidR="00CE0A31">
          <w:rPr>
            <w:noProof/>
            <w:webHidden/>
          </w:rPr>
          <w:instrText xml:space="preserve"> PAGEREF _Toc167136190 \h </w:instrText>
        </w:r>
        <w:r w:rsidR="00CE0A31">
          <w:rPr>
            <w:noProof/>
            <w:webHidden/>
          </w:rPr>
        </w:r>
        <w:r w:rsidR="00CE0A31">
          <w:rPr>
            <w:noProof/>
            <w:webHidden/>
          </w:rPr>
          <w:fldChar w:fldCharType="separate"/>
        </w:r>
        <w:r w:rsidR="004F2B41">
          <w:rPr>
            <w:noProof/>
            <w:webHidden/>
          </w:rPr>
          <w:t>23</w:t>
        </w:r>
        <w:r w:rsidR="00CE0A31">
          <w:rPr>
            <w:noProof/>
            <w:webHidden/>
          </w:rPr>
          <w:fldChar w:fldCharType="end"/>
        </w:r>
      </w:hyperlink>
    </w:p>
    <w:p w14:paraId="345C3AE6" w14:textId="2FCD181E" w:rsidR="00CE0A31" w:rsidRDefault="00740441">
      <w:pPr>
        <w:pStyle w:val="TM1"/>
        <w:tabs>
          <w:tab w:val="right" w:leader="hyphen" w:pos="9062"/>
        </w:tabs>
        <w:rPr>
          <w:rFonts w:eastAsiaTheme="minorEastAsia"/>
          <w:noProof/>
          <w:kern w:val="0"/>
          <w:lang w:val="fr-BJ" w:eastAsia="fr-BJ"/>
          <w14:ligatures w14:val="none"/>
        </w:rPr>
      </w:pPr>
      <w:hyperlink w:anchor="_Toc167136191" w:history="1">
        <w:r w:rsidR="00CE0A31" w:rsidRPr="000C54F4">
          <w:rPr>
            <w:rStyle w:val="Lienhypertexte"/>
            <w:noProof/>
          </w:rPr>
          <w:t>Annexes</w:t>
        </w:r>
        <w:r w:rsidR="00CE0A31">
          <w:rPr>
            <w:noProof/>
            <w:webHidden/>
          </w:rPr>
          <w:tab/>
        </w:r>
        <w:r w:rsidR="00CE0A31">
          <w:rPr>
            <w:noProof/>
            <w:webHidden/>
          </w:rPr>
          <w:fldChar w:fldCharType="begin"/>
        </w:r>
        <w:r w:rsidR="00CE0A31">
          <w:rPr>
            <w:noProof/>
            <w:webHidden/>
          </w:rPr>
          <w:instrText xml:space="preserve"> PAGEREF _Toc167136191 \h </w:instrText>
        </w:r>
        <w:r w:rsidR="00CE0A31">
          <w:rPr>
            <w:noProof/>
            <w:webHidden/>
          </w:rPr>
        </w:r>
        <w:r w:rsidR="00CE0A31">
          <w:rPr>
            <w:noProof/>
            <w:webHidden/>
          </w:rPr>
          <w:fldChar w:fldCharType="separate"/>
        </w:r>
        <w:r w:rsidR="004F2B41">
          <w:rPr>
            <w:noProof/>
            <w:webHidden/>
          </w:rPr>
          <w:t>24</w:t>
        </w:r>
        <w:r w:rsidR="00CE0A31">
          <w:rPr>
            <w:noProof/>
            <w:webHidden/>
          </w:rPr>
          <w:fldChar w:fldCharType="end"/>
        </w:r>
      </w:hyperlink>
    </w:p>
    <w:p w14:paraId="514C6531" w14:textId="5C858881" w:rsidR="00CE0A31" w:rsidRDefault="00740441">
      <w:pPr>
        <w:pStyle w:val="TM2"/>
        <w:tabs>
          <w:tab w:val="right" w:leader="hyphen" w:pos="9062"/>
        </w:tabs>
        <w:rPr>
          <w:rFonts w:eastAsiaTheme="minorEastAsia"/>
          <w:noProof/>
          <w:kern w:val="0"/>
          <w:lang w:val="fr-BJ" w:eastAsia="fr-BJ"/>
          <w14:ligatures w14:val="none"/>
        </w:rPr>
      </w:pPr>
      <w:hyperlink w:anchor="_Toc167136192" w:history="1">
        <w:r w:rsidR="00CE0A31" w:rsidRPr="000C54F4">
          <w:rPr>
            <w:rStyle w:val="Lienhypertexte"/>
            <w:noProof/>
          </w:rPr>
          <w:t>Annexe 1 : Terme de référence</w:t>
        </w:r>
        <w:r w:rsidR="00CE0A31">
          <w:rPr>
            <w:noProof/>
            <w:webHidden/>
          </w:rPr>
          <w:tab/>
        </w:r>
        <w:r w:rsidR="00CE0A31">
          <w:rPr>
            <w:noProof/>
            <w:webHidden/>
          </w:rPr>
          <w:fldChar w:fldCharType="begin"/>
        </w:r>
        <w:r w:rsidR="00CE0A31">
          <w:rPr>
            <w:noProof/>
            <w:webHidden/>
          </w:rPr>
          <w:instrText xml:space="preserve"> PAGEREF _Toc167136192 \h </w:instrText>
        </w:r>
        <w:r w:rsidR="00CE0A31">
          <w:rPr>
            <w:noProof/>
            <w:webHidden/>
          </w:rPr>
        </w:r>
        <w:r w:rsidR="00CE0A31">
          <w:rPr>
            <w:noProof/>
            <w:webHidden/>
          </w:rPr>
          <w:fldChar w:fldCharType="separate"/>
        </w:r>
        <w:r w:rsidR="004F2B41">
          <w:rPr>
            <w:noProof/>
            <w:webHidden/>
          </w:rPr>
          <w:t>24</w:t>
        </w:r>
        <w:r w:rsidR="00CE0A31">
          <w:rPr>
            <w:noProof/>
            <w:webHidden/>
          </w:rPr>
          <w:fldChar w:fldCharType="end"/>
        </w:r>
      </w:hyperlink>
    </w:p>
    <w:p w14:paraId="7AD2E842" w14:textId="733657A8" w:rsidR="00CE0A31" w:rsidRDefault="00740441">
      <w:pPr>
        <w:pStyle w:val="TM2"/>
        <w:tabs>
          <w:tab w:val="right" w:leader="hyphen" w:pos="9062"/>
        </w:tabs>
        <w:rPr>
          <w:rFonts w:eastAsiaTheme="minorEastAsia"/>
          <w:noProof/>
          <w:kern w:val="0"/>
          <w:lang w:val="fr-BJ" w:eastAsia="fr-BJ"/>
          <w14:ligatures w14:val="none"/>
        </w:rPr>
      </w:pPr>
      <w:hyperlink w:anchor="_Toc167136193" w:history="1">
        <w:r w:rsidR="00CE0A31" w:rsidRPr="000C54F4">
          <w:rPr>
            <w:rStyle w:val="Lienhypertexte"/>
            <w:noProof/>
          </w:rPr>
          <w:t>Annexe 2 : Analyse et résultat des entretiens</w:t>
        </w:r>
        <w:r w:rsidR="00CE0A31">
          <w:rPr>
            <w:noProof/>
            <w:webHidden/>
          </w:rPr>
          <w:tab/>
        </w:r>
        <w:r w:rsidR="00CE0A31">
          <w:rPr>
            <w:noProof/>
            <w:webHidden/>
          </w:rPr>
          <w:fldChar w:fldCharType="begin"/>
        </w:r>
        <w:r w:rsidR="00CE0A31">
          <w:rPr>
            <w:noProof/>
            <w:webHidden/>
          </w:rPr>
          <w:instrText xml:space="preserve"> PAGEREF _Toc167136193 \h </w:instrText>
        </w:r>
        <w:r w:rsidR="00CE0A31">
          <w:rPr>
            <w:noProof/>
            <w:webHidden/>
          </w:rPr>
        </w:r>
        <w:r w:rsidR="00CE0A31">
          <w:rPr>
            <w:noProof/>
            <w:webHidden/>
          </w:rPr>
          <w:fldChar w:fldCharType="separate"/>
        </w:r>
        <w:r w:rsidR="004F2B41">
          <w:rPr>
            <w:noProof/>
            <w:webHidden/>
          </w:rPr>
          <w:t>37</w:t>
        </w:r>
        <w:r w:rsidR="00CE0A31">
          <w:rPr>
            <w:noProof/>
            <w:webHidden/>
          </w:rPr>
          <w:fldChar w:fldCharType="end"/>
        </w:r>
      </w:hyperlink>
    </w:p>
    <w:p w14:paraId="0825158E" w14:textId="1F427AA6" w:rsidR="00CE0A31" w:rsidRDefault="00740441">
      <w:pPr>
        <w:pStyle w:val="TM2"/>
        <w:tabs>
          <w:tab w:val="right" w:leader="hyphen" w:pos="9062"/>
        </w:tabs>
        <w:rPr>
          <w:rFonts w:eastAsiaTheme="minorEastAsia"/>
          <w:noProof/>
          <w:kern w:val="0"/>
          <w:lang w:val="fr-BJ" w:eastAsia="fr-BJ"/>
          <w14:ligatures w14:val="none"/>
        </w:rPr>
      </w:pPr>
      <w:hyperlink w:anchor="_Toc167136194" w:history="1">
        <w:r w:rsidR="00CE0A31" w:rsidRPr="000C54F4">
          <w:rPr>
            <w:rStyle w:val="Lienhypertexte"/>
            <w:noProof/>
          </w:rPr>
          <w:t>Annexe 3 : Diagnostic</w:t>
        </w:r>
        <w:r w:rsidR="00CE0A31">
          <w:rPr>
            <w:noProof/>
            <w:webHidden/>
          </w:rPr>
          <w:tab/>
        </w:r>
        <w:r w:rsidR="00CE0A31">
          <w:rPr>
            <w:noProof/>
            <w:webHidden/>
          </w:rPr>
          <w:fldChar w:fldCharType="begin"/>
        </w:r>
        <w:r w:rsidR="00CE0A31">
          <w:rPr>
            <w:noProof/>
            <w:webHidden/>
          </w:rPr>
          <w:instrText xml:space="preserve"> PAGEREF _Toc167136194 \h </w:instrText>
        </w:r>
        <w:r w:rsidR="00CE0A31">
          <w:rPr>
            <w:noProof/>
            <w:webHidden/>
          </w:rPr>
        </w:r>
        <w:r w:rsidR="00CE0A31">
          <w:rPr>
            <w:noProof/>
            <w:webHidden/>
          </w:rPr>
          <w:fldChar w:fldCharType="separate"/>
        </w:r>
        <w:r w:rsidR="004F2B41">
          <w:rPr>
            <w:noProof/>
            <w:webHidden/>
          </w:rPr>
          <w:t>38</w:t>
        </w:r>
        <w:r w:rsidR="00CE0A31">
          <w:rPr>
            <w:noProof/>
            <w:webHidden/>
          </w:rPr>
          <w:fldChar w:fldCharType="end"/>
        </w:r>
      </w:hyperlink>
    </w:p>
    <w:p w14:paraId="11B89984" w14:textId="3533E9CC" w:rsidR="00CE0A31" w:rsidRDefault="00740441">
      <w:pPr>
        <w:pStyle w:val="TM2"/>
        <w:tabs>
          <w:tab w:val="right" w:leader="hyphen" w:pos="9062"/>
        </w:tabs>
        <w:rPr>
          <w:rFonts w:eastAsiaTheme="minorEastAsia"/>
          <w:noProof/>
          <w:kern w:val="0"/>
          <w:lang w:val="fr-BJ" w:eastAsia="fr-BJ"/>
          <w14:ligatures w14:val="none"/>
        </w:rPr>
      </w:pPr>
      <w:hyperlink w:anchor="_Toc167136195" w:history="1">
        <w:r w:rsidR="00CE0A31" w:rsidRPr="000C54F4">
          <w:rPr>
            <w:rStyle w:val="Lienhypertexte"/>
            <w:noProof/>
          </w:rPr>
          <w:t>Annexe 4 : Questionnaires et analyse des entretiens</w:t>
        </w:r>
        <w:r w:rsidR="00CE0A31">
          <w:rPr>
            <w:noProof/>
            <w:webHidden/>
          </w:rPr>
          <w:tab/>
        </w:r>
        <w:r w:rsidR="00CE0A31">
          <w:rPr>
            <w:noProof/>
            <w:webHidden/>
          </w:rPr>
          <w:fldChar w:fldCharType="begin"/>
        </w:r>
        <w:r w:rsidR="00CE0A31">
          <w:rPr>
            <w:noProof/>
            <w:webHidden/>
          </w:rPr>
          <w:instrText xml:space="preserve"> PAGEREF _Toc167136195 \h </w:instrText>
        </w:r>
        <w:r w:rsidR="00CE0A31">
          <w:rPr>
            <w:noProof/>
            <w:webHidden/>
          </w:rPr>
        </w:r>
        <w:r w:rsidR="00CE0A31">
          <w:rPr>
            <w:noProof/>
            <w:webHidden/>
          </w:rPr>
          <w:fldChar w:fldCharType="separate"/>
        </w:r>
        <w:r w:rsidR="004F2B41">
          <w:rPr>
            <w:noProof/>
            <w:webHidden/>
          </w:rPr>
          <w:t>127</w:t>
        </w:r>
        <w:r w:rsidR="00CE0A31">
          <w:rPr>
            <w:noProof/>
            <w:webHidden/>
          </w:rPr>
          <w:fldChar w:fldCharType="end"/>
        </w:r>
      </w:hyperlink>
    </w:p>
    <w:p w14:paraId="71E627E1" w14:textId="5ABCF62A" w:rsidR="00CE0A31" w:rsidRDefault="00740441">
      <w:pPr>
        <w:pStyle w:val="TM2"/>
        <w:tabs>
          <w:tab w:val="right" w:leader="hyphen" w:pos="9062"/>
        </w:tabs>
        <w:rPr>
          <w:rFonts w:eastAsiaTheme="minorEastAsia"/>
          <w:noProof/>
          <w:kern w:val="0"/>
          <w:lang w:val="fr-BJ" w:eastAsia="fr-BJ"/>
          <w14:ligatures w14:val="none"/>
        </w:rPr>
      </w:pPr>
      <w:hyperlink w:anchor="_Toc167136196" w:history="1">
        <w:r w:rsidR="00CE0A31" w:rsidRPr="000C54F4">
          <w:rPr>
            <w:rStyle w:val="Lienhypertexte"/>
            <w:noProof/>
          </w:rPr>
          <w:t>Annexe 5 : Procès-verbal de réception définitive</w:t>
        </w:r>
        <w:r w:rsidR="00CE0A31">
          <w:rPr>
            <w:noProof/>
            <w:webHidden/>
          </w:rPr>
          <w:tab/>
        </w:r>
        <w:r w:rsidR="00CE0A31">
          <w:rPr>
            <w:noProof/>
            <w:webHidden/>
          </w:rPr>
          <w:fldChar w:fldCharType="begin"/>
        </w:r>
        <w:r w:rsidR="00CE0A31">
          <w:rPr>
            <w:noProof/>
            <w:webHidden/>
          </w:rPr>
          <w:instrText xml:space="preserve"> PAGEREF _Toc167136196 \h </w:instrText>
        </w:r>
        <w:r w:rsidR="00CE0A31">
          <w:rPr>
            <w:noProof/>
            <w:webHidden/>
          </w:rPr>
        </w:r>
        <w:r w:rsidR="00CE0A31">
          <w:rPr>
            <w:noProof/>
            <w:webHidden/>
          </w:rPr>
          <w:fldChar w:fldCharType="separate"/>
        </w:r>
        <w:r w:rsidR="004F2B41">
          <w:rPr>
            <w:noProof/>
            <w:webHidden/>
          </w:rPr>
          <w:t>139</w:t>
        </w:r>
        <w:r w:rsidR="00CE0A31">
          <w:rPr>
            <w:noProof/>
            <w:webHidden/>
          </w:rPr>
          <w:fldChar w:fldCharType="end"/>
        </w:r>
      </w:hyperlink>
    </w:p>
    <w:p w14:paraId="3992B65C" w14:textId="2594D528" w:rsidR="000868AA" w:rsidRDefault="00942627" w:rsidP="00222292">
      <w:pPr>
        <w:pStyle w:val="Titre1"/>
      </w:pPr>
      <w:r>
        <w:lastRenderedPageBreak/>
        <w:fldChar w:fldCharType="end"/>
      </w:r>
      <w:bookmarkStart w:id="6" w:name="_Toc167136172"/>
      <w:r w:rsidR="000868AA">
        <w:t>Liste des sigles et abréviations</w:t>
      </w:r>
      <w:bookmarkEnd w:id="6"/>
    </w:p>
    <w:tbl>
      <w:tblPr>
        <w:tblW w:w="9761" w:type="dxa"/>
        <w:tblInd w:w="55" w:type="dxa"/>
        <w:tblCellMar>
          <w:left w:w="10" w:type="dxa"/>
          <w:right w:w="10" w:type="dxa"/>
        </w:tblCellMar>
        <w:tblLook w:val="0000" w:firstRow="0" w:lastRow="0" w:firstColumn="0" w:lastColumn="0" w:noHBand="0" w:noVBand="0"/>
      </w:tblPr>
      <w:tblGrid>
        <w:gridCol w:w="1522"/>
        <w:gridCol w:w="8239"/>
      </w:tblGrid>
      <w:tr w:rsidR="006609B1" w:rsidRPr="006609B1" w14:paraId="19BB09BA" w14:textId="77777777" w:rsidTr="00C46A95">
        <w:tc>
          <w:tcPr>
            <w:tcW w:w="1522" w:type="dxa"/>
            <w:shd w:val="clear" w:color="auto" w:fill="auto"/>
            <w:tcMar>
              <w:left w:w="70" w:type="dxa"/>
              <w:right w:w="70" w:type="dxa"/>
            </w:tcMar>
          </w:tcPr>
          <w:p w14:paraId="5859EBE6" w14:textId="77777777" w:rsidR="006609B1" w:rsidRPr="006609B1" w:rsidRDefault="006609B1" w:rsidP="006609B1">
            <w:pPr>
              <w:spacing w:before="20" w:after="20" w:line="240" w:lineRule="auto"/>
              <w:rPr>
                <w:rFonts w:ascii="Times New Roman" w:eastAsia="Calibri" w:hAnsi="Times New Roman" w:cs="Times New Roman"/>
                <w:color w:val="000000"/>
                <w:kern w:val="0"/>
                <w:lang w:eastAsia="fr-FR"/>
                <w14:ligatures w14:val="none"/>
              </w:rPr>
            </w:pPr>
            <w:r w:rsidRPr="006609B1">
              <w:rPr>
                <w:rFonts w:ascii="Times New Roman" w:eastAsia="Calibri" w:hAnsi="Times New Roman" w:cs="Times New Roman"/>
                <w:color w:val="000000"/>
                <w:kern w:val="0"/>
                <w:lang w:eastAsia="fr-FR"/>
                <w14:ligatures w14:val="none"/>
              </w:rPr>
              <w:t>ODD</w:t>
            </w:r>
          </w:p>
        </w:tc>
        <w:tc>
          <w:tcPr>
            <w:tcW w:w="8239" w:type="dxa"/>
            <w:shd w:val="clear" w:color="auto" w:fill="auto"/>
            <w:tcMar>
              <w:left w:w="70" w:type="dxa"/>
              <w:right w:w="70" w:type="dxa"/>
            </w:tcMar>
          </w:tcPr>
          <w:p w14:paraId="0CBBBFD5" w14:textId="77777777" w:rsidR="006609B1" w:rsidRPr="006609B1" w:rsidRDefault="006609B1" w:rsidP="006609B1">
            <w:pPr>
              <w:spacing w:after="0" w:line="240" w:lineRule="auto"/>
              <w:rPr>
                <w:rFonts w:ascii="Times New Roman" w:eastAsia="SimSun" w:hAnsi="Times New Roman" w:cs="Times New Roman"/>
                <w:color w:val="000000"/>
                <w:kern w:val="0"/>
                <w14:ligatures w14:val="none"/>
              </w:rPr>
            </w:pPr>
            <w:r w:rsidRPr="006609B1">
              <w:rPr>
                <w:rFonts w:ascii="Times New Roman" w:eastAsia="SimSun" w:hAnsi="Times New Roman" w:cs="Times New Roman"/>
                <w:color w:val="000000"/>
                <w:kern w:val="0"/>
                <w14:ligatures w14:val="none"/>
              </w:rPr>
              <w:t>Objectifs de développement du millénaire</w:t>
            </w:r>
          </w:p>
        </w:tc>
      </w:tr>
      <w:tr w:rsidR="006609B1" w:rsidRPr="006609B1" w14:paraId="4D8C0755" w14:textId="77777777" w:rsidTr="00C46A95">
        <w:tc>
          <w:tcPr>
            <w:tcW w:w="1522" w:type="dxa"/>
            <w:shd w:val="clear" w:color="auto" w:fill="auto"/>
            <w:tcMar>
              <w:left w:w="70" w:type="dxa"/>
              <w:right w:w="70" w:type="dxa"/>
            </w:tcMar>
          </w:tcPr>
          <w:p w14:paraId="000C9359" w14:textId="77777777" w:rsidR="006609B1" w:rsidRPr="006609B1" w:rsidRDefault="006609B1" w:rsidP="006609B1">
            <w:pPr>
              <w:spacing w:after="0" w:line="240" w:lineRule="auto"/>
              <w:rPr>
                <w:rFonts w:ascii="Times New Roman" w:eastAsia="SimSun" w:hAnsi="Times New Roman" w:cs="Times New Roman"/>
                <w:color w:val="000000"/>
                <w:kern w:val="0"/>
                <w14:ligatures w14:val="none"/>
              </w:rPr>
            </w:pPr>
            <w:r w:rsidRPr="006609B1">
              <w:rPr>
                <w:rFonts w:ascii="Times New Roman" w:eastAsia="SimSun" w:hAnsi="Times New Roman" w:cs="Times New Roman"/>
                <w:color w:val="000000"/>
                <w:kern w:val="0"/>
                <w14:ligatures w14:val="none"/>
              </w:rPr>
              <w:t>PNUD</w:t>
            </w:r>
          </w:p>
        </w:tc>
        <w:tc>
          <w:tcPr>
            <w:tcW w:w="8239" w:type="dxa"/>
            <w:shd w:val="clear" w:color="auto" w:fill="auto"/>
            <w:tcMar>
              <w:left w:w="70" w:type="dxa"/>
              <w:right w:w="70" w:type="dxa"/>
            </w:tcMar>
          </w:tcPr>
          <w:p w14:paraId="7D7D5DFF" w14:textId="77777777" w:rsidR="006609B1" w:rsidRPr="006609B1" w:rsidRDefault="006609B1" w:rsidP="006609B1">
            <w:pPr>
              <w:spacing w:before="20" w:after="0" w:line="240" w:lineRule="auto"/>
              <w:rPr>
                <w:rFonts w:ascii="Times New Roman" w:eastAsia="Calibri" w:hAnsi="Times New Roman" w:cs="Times New Roman"/>
                <w:color w:val="000000"/>
                <w:kern w:val="0"/>
                <w:lang w:eastAsia="fr-FR"/>
                <w14:ligatures w14:val="none"/>
              </w:rPr>
            </w:pPr>
            <w:r w:rsidRPr="006609B1">
              <w:rPr>
                <w:rFonts w:ascii="Times New Roman" w:eastAsia="Calibri" w:hAnsi="Times New Roman" w:cs="Times New Roman"/>
                <w:color w:val="000000"/>
                <w:kern w:val="0"/>
                <w:lang w:eastAsia="fr-FR"/>
                <w14:ligatures w14:val="none"/>
              </w:rPr>
              <w:t>Programme des Nations Unies pour le développement</w:t>
            </w:r>
          </w:p>
        </w:tc>
      </w:tr>
      <w:tr w:rsidR="00D125BF" w:rsidRPr="006609B1" w14:paraId="2FE38DBD" w14:textId="77777777" w:rsidTr="00C46A95">
        <w:tc>
          <w:tcPr>
            <w:tcW w:w="1522" w:type="dxa"/>
            <w:shd w:val="clear" w:color="auto" w:fill="auto"/>
            <w:tcMar>
              <w:left w:w="70" w:type="dxa"/>
              <w:right w:w="70" w:type="dxa"/>
            </w:tcMar>
          </w:tcPr>
          <w:p w14:paraId="22D51D9D" w14:textId="4AF45A56" w:rsidR="00D125BF" w:rsidRPr="006609B1" w:rsidRDefault="00D125BF" w:rsidP="006609B1">
            <w:pPr>
              <w:spacing w:after="0" w:line="240" w:lineRule="auto"/>
              <w:rPr>
                <w:rFonts w:ascii="Times New Roman" w:eastAsia="SimSun" w:hAnsi="Times New Roman" w:cs="Times New Roman"/>
                <w:color w:val="000000"/>
                <w:kern w:val="0"/>
                <w14:ligatures w14:val="none"/>
              </w:rPr>
            </w:pPr>
            <w:r>
              <w:rPr>
                <w:rFonts w:ascii="Times New Roman" w:eastAsia="SimSun" w:hAnsi="Times New Roman" w:cs="Times New Roman"/>
                <w:color w:val="000000"/>
                <w:kern w:val="0"/>
                <w14:ligatures w14:val="none"/>
              </w:rPr>
              <w:t>RDC</w:t>
            </w:r>
          </w:p>
        </w:tc>
        <w:tc>
          <w:tcPr>
            <w:tcW w:w="8239" w:type="dxa"/>
            <w:shd w:val="clear" w:color="auto" w:fill="auto"/>
            <w:tcMar>
              <w:left w:w="70" w:type="dxa"/>
              <w:right w:w="70" w:type="dxa"/>
            </w:tcMar>
          </w:tcPr>
          <w:p w14:paraId="64DDE693" w14:textId="77994317" w:rsidR="00D125BF" w:rsidRPr="006609B1" w:rsidRDefault="00D125BF" w:rsidP="006609B1">
            <w:pPr>
              <w:spacing w:before="20" w:after="0" w:line="240" w:lineRule="auto"/>
              <w:rPr>
                <w:rFonts w:ascii="Times New Roman" w:eastAsia="Calibri" w:hAnsi="Times New Roman" w:cs="Times New Roman"/>
                <w:color w:val="000000"/>
                <w:kern w:val="0"/>
                <w:lang w:eastAsia="fr-FR"/>
                <w14:ligatures w14:val="none"/>
              </w:rPr>
            </w:pPr>
            <w:r>
              <w:rPr>
                <w:rFonts w:ascii="Times New Roman" w:eastAsia="Calibri" w:hAnsi="Times New Roman" w:cs="Times New Roman"/>
                <w:color w:val="000000"/>
                <w:kern w:val="0"/>
                <w:lang w:eastAsia="fr-FR"/>
                <w14:ligatures w14:val="none"/>
              </w:rPr>
              <w:t>Rez-de-chaussée</w:t>
            </w:r>
          </w:p>
        </w:tc>
      </w:tr>
      <w:tr w:rsidR="006609B1" w:rsidRPr="006609B1" w14:paraId="72CC8F07" w14:textId="77777777" w:rsidTr="00C46A95">
        <w:tc>
          <w:tcPr>
            <w:tcW w:w="1522" w:type="dxa"/>
            <w:shd w:val="clear" w:color="auto" w:fill="auto"/>
            <w:tcMar>
              <w:left w:w="70" w:type="dxa"/>
              <w:right w:w="70" w:type="dxa"/>
            </w:tcMar>
          </w:tcPr>
          <w:p w14:paraId="408D742A" w14:textId="77777777" w:rsidR="006609B1" w:rsidRPr="006609B1" w:rsidRDefault="006609B1" w:rsidP="006609B1">
            <w:pPr>
              <w:spacing w:before="20" w:after="20" w:line="240" w:lineRule="auto"/>
              <w:rPr>
                <w:rFonts w:ascii="Times New Roman" w:eastAsia="Calibri" w:hAnsi="Times New Roman" w:cs="Times New Roman"/>
                <w:color w:val="000000"/>
                <w:kern w:val="0"/>
                <w:lang w:eastAsia="fr-FR"/>
                <w14:ligatures w14:val="none"/>
              </w:rPr>
            </w:pPr>
            <w:proofErr w:type="spellStart"/>
            <w:r w:rsidRPr="006609B1">
              <w:rPr>
                <w:rFonts w:ascii="Times New Roman" w:eastAsia="Calibri" w:hAnsi="Times New Roman" w:cs="Times New Roman"/>
                <w:color w:val="000000"/>
                <w:kern w:val="0"/>
                <w:lang w:eastAsia="fr-FR"/>
                <w14:ligatures w14:val="none"/>
              </w:rPr>
              <w:t>TdR</w:t>
            </w:r>
            <w:proofErr w:type="spellEnd"/>
          </w:p>
        </w:tc>
        <w:tc>
          <w:tcPr>
            <w:tcW w:w="8239" w:type="dxa"/>
            <w:shd w:val="clear" w:color="auto" w:fill="auto"/>
            <w:tcMar>
              <w:left w:w="70" w:type="dxa"/>
              <w:right w:w="70" w:type="dxa"/>
            </w:tcMar>
          </w:tcPr>
          <w:p w14:paraId="0DAE4CFF" w14:textId="77777777" w:rsidR="006609B1" w:rsidRPr="006609B1" w:rsidRDefault="006609B1" w:rsidP="006609B1">
            <w:pPr>
              <w:spacing w:after="0" w:line="240" w:lineRule="auto"/>
              <w:rPr>
                <w:rFonts w:ascii="Times New Roman" w:eastAsia="SimSun" w:hAnsi="Times New Roman" w:cs="Times New Roman"/>
                <w:color w:val="000000"/>
                <w:kern w:val="0"/>
                <w14:ligatures w14:val="none"/>
              </w:rPr>
            </w:pPr>
            <w:r w:rsidRPr="006609B1">
              <w:rPr>
                <w:rFonts w:ascii="Times New Roman" w:eastAsia="SimSun" w:hAnsi="Times New Roman" w:cs="Times New Roman"/>
                <w:color w:val="000000"/>
                <w:kern w:val="0"/>
                <w14:ligatures w14:val="none"/>
              </w:rPr>
              <w:t xml:space="preserve">Termes de référence </w:t>
            </w:r>
          </w:p>
        </w:tc>
      </w:tr>
      <w:tr w:rsidR="00D125BF" w:rsidRPr="006609B1" w14:paraId="50C1D884" w14:textId="77777777" w:rsidTr="00C46A95">
        <w:tc>
          <w:tcPr>
            <w:tcW w:w="1522" w:type="dxa"/>
            <w:shd w:val="clear" w:color="auto" w:fill="auto"/>
            <w:tcMar>
              <w:left w:w="70" w:type="dxa"/>
              <w:right w:w="70" w:type="dxa"/>
            </w:tcMar>
          </w:tcPr>
          <w:p w14:paraId="69C4315A" w14:textId="6947D087" w:rsidR="00D125BF" w:rsidRPr="006609B1" w:rsidRDefault="00D125BF" w:rsidP="006609B1">
            <w:pPr>
              <w:spacing w:before="20" w:after="20" w:line="240" w:lineRule="auto"/>
              <w:rPr>
                <w:rFonts w:ascii="Times New Roman" w:eastAsia="Calibri" w:hAnsi="Times New Roman" w:cs="Times New Roman"/>
                <w:color w:val="000000"/>
                <w:kern w:val="0"/>
                <w:lang w:eastAsia="fr-FR"/>
                <w14:ligatures w14:val="none"/>
              </w:rPr>
            </w:pPr>
            <w:r>
              <w:rPr>
                <w:rFonts w:ascii="Times New Roman" w:eastAsia="Calibri" w:hAnsi="Times New Roman" w:cs="Times New Roman"/>
                <w:color w:val="000000"/>
                <w:kern w:val="0"/>
                <w:lang w:eastAsia="fr-FR"/>
                <w14:ligatures w14:val="none"/>
              </w:rPr>
              <w:t>TP</w:t>
            </w:r>
          </w:p>
        </w:tc>
        <w:tc>
          <w:tcPr>
            <w:tcW w:w="8239" w:type="dxa"/>
            <w:shd w:val="clear" w:color="auto" w:fill="auto"/>
            <w:tcMar>
              <w:left w:w="70" w:type="dxa"/>
              <w:right w:w="70" w:type="dxa"/>
            </w:tcMar>
          </w:tcPr>
          <w:p w14:paraId="26A63166" w14:textId="382FC7C1" w:rsidR="00D125BF" w:rsidRPr="006609B1" w:rsidRDefault="00D125BF" w:rsidP="006609B1">
            <w:pPr>
              <w:spacing w:after="0" w:line="240" w:lineRule="auto"/>
              <w:rPr>
                <w:rFonts w:ascii="Times New Roman" w:eastAsia="SimSun" w:hAnsi="Times New Roman" w:cs="Times New Roman"/>
                <w:color w:val="000000"/>
                <w:kern w:val="0"/>
                <w14:ligatures w14:val="none"/>
              </w:rPr>
            </w:pPr>
            <w:r>
              <w:rPr>
                <w:rFonts w:ascii="Times New Roman" w:eastAsia="SimSun" w:hAnsi="Times New Roman" w:cs="Times New Roman"/>
                <w:color w:val="000000"/>
                <w:kern w:val="0"/>
                <w14:ligatures w14:val="none"/>
              </w:rPr>
              <w:t>Travaux Pratiques</w:t>
            </w:r>
          </w:p>
        </w:tc>
      </w:tr>
    </w:tbl>
    <w:p w14:paraId="75D28277" w14:textId="20DC0DB6" w:rsidR="00570E12" w:rsidRDefault="00570E12" w:rsidP="00570E12"/>
    <w:p w14:paraId="3506C061" w14:textId="4CF71DE1" w:rsidR="00570E12" w:rsidRDefault="00570E12" w:rsidP="00570E12"/>
    <w:p w14:paraId="3F4210B0" w14:textId="13B9FC7F" w:rsidR="00570E12" w:rsidRDefault="00570E12" w:rsidP="00570E12"/>
    <w:p w14:paraId="611849DC" w14:textId="7BD65FD3" w:rsidR="006609B1" w:rsidRDefault="006609B1" w:rsidP="00570E12"/>
    <w:p w14:paraId="6A2718DC" w14:textId="0965CE97" w:rsidR="006609B1" w:rsidRDefault="006609B1" w:rsidP="00570E12"/>
    <w:p w14:paraId="21B32B3C" w14:textId="7F6239C4" w:rsidR="006609B1" w:rsidRDefault="006609B1" w:rsidP="00570E12"/>
    <w:p w14:paraId="764F0977" w14:textId="2C256DCA" w:rsidR="006609B1" w:rsidRDefault="006609B1" w:rsidP="00570E12"/>
    <w:p w14:paraId="32F1B5D3" w14:textId="4643564D" w:rsidR="006609B1" w:rsidRDefault="006609B1" w:rsidP="00570E12"/>
    <w:p w14:paraId="2052984C" w14:textId="01C91AEA" w:rsidR="006609B1" w:rsidRDefault="006609B1" w:rsidP="00570E12"/>
    <w:p w14:paraId="1B1A41A7" w14:textId="7F525287" w:rsidR="006609B1" w:rsidRDefault="006609B1" w:rsidP="00570E12"/>
    <w:p w14:paraId="14350459" w14:textId="34EF354A" w:rsidR="006609B1" w:rsidRDefault="006609B1" w:rsidP="00570E12"/>
    <w:p w14:paraId="57DC27E8" w14:textId="0BC0B1A8" w:rsidR="006609B1" w:rsidRDefault="006609B1" w:rsidP="00570E12"/>
    <w:p w14:paraId="7A6C2064" w14:textId="16D5BB87" w:rsidR="006609B1" w:rsidRDefault="006609B1" w:rsidP="00570E12"/>
    <w:p w14:paraId="2087F44D" w14:textId="5922B4D6" w:rsidR="006609B1" w:rsidRDefault="006609B1" w:rsidP="00570E12"/>
    <w:p w14:paraId="23806B75" w14:textId="62FFB95F" w:rsidR="006609B1" w:rsidRDefault="006609B1" w:rsidP="00570E12"/>
    <w:p w14:paraId="07775DF0" w14:textId="337BB6A5" w:rsidR="006609B1" w:rsidRDefault="006609B1" w:rsidP="00570E12"/>
    <w:p w14:paraId="2C1AACB0" w14:textId="1529A6B9" w:rsidR="006609B1" w:rsidRDefault="006609B1" w:rsidP="00570E12"/>
    <w:p w14:paraId="79EDB5E2" w14:textId="30D94BC9" w:rsidR="006609B1" w:rsidRDefault="006609B1" w:rsidP="00570E12"/>
    <w:p w14:paraId="1B3D1CBD" w14:textId="626DC97E" w:rsidR="006609B1" w:rsidRDefault="006609B1" w:rsidP="00570E12"/>
    <w:p w14:paraId="28D7E1E2" w14:textId="06A0C0C6" w:rsidR="006609B1" w:rsidRDefault="006609B1" w:rsidP="00570E12"/>
    <w:p w14:paraId="60102194" w14:textId="77777777" w:rsidR="006609B1" w:rsidRDefault="006609B1" w:rsidP="00570E12"/>
    <w:p w14:paraId="3D436004" w14:textId="77777777" w:rsidR="00570E12" w:rsidRDefault="00570E12" w:rsidP="00570E12">
      <w:pPr>
        <w:pStyle w:val="Titre1"/>
      </w:pPr>
      <w:bookmarkStart w:id="7" w:name="_Toc167136173"/>
      <w:r>
        <w:lastRenderedPageBreak/>
        <w:t>Liste des tableaux</w:t>
      </w:r>
      <w:bookmarkEnd w:id="7"/>
    </w:p>
    <w:p w14:paraId="2B0BC49C" w14:textId="78B73169" w:rsidR="00ED5BC7" w:rsidRDefault="00570E12">
      <w:pPr>
        <w:pStyle w:val="Tabledesillustrations"/>
        <w:tabs>
          <w:tab w:val="right" w:leader="hyphen" w:pos="9062"/>
        </w:tabs>
        <w:rPr>
          <w:rFonts w:eastAsiaTheme="minorEastAsia"/>
          <w:noProof/>
          <w:kern w:val="0"/>
          <w14:ligatures w14:val="none"/>
        </w:rPr>
      </w:pPr>
      <w:r>
        <w:fldChar w:fldCharType="begin"/>
      </w:r>
      <w:r>
        <w:instrText xml:space="preserve"> TOC \h \z \c "Tableau" </w:instrText>
      </w:r>
      <w:r>
        <w:fldChar w:fldCharType="separate"/>
      </w:r>
      <w:hyperlink w:anchor="_Toc166232578" w:history="1">
        <w:r w:rsidR="00ED5BC7" w:rsidRPr="002B242C">
          <w:rPr>
            <w:rStyle w:val="Lienhypertexte"/>
            <w:i/>
            <w:iCs/>
            <w:noProof/>
          </w:rPr>
          <w:t>Tableau 1 : Fiche descriptive du projet</w:t>
        </w:r>
        <w:r w:rsidR="00ED5BC7">
          <w:rPr>
            <w:noProof/>
            <w:webHidden/>
          </w:rPr>
          <w:tab/>
        </w:r>
        <w:r w:rsidR="00ED5BC7">
          <w:rPr>
            <w:noProof/>
            <w:webHidden/>
          </w:rPr>
          <w:fldChar w:fldCharType="begin"/>
        </w:r>
        <w:r w:rsidR="00ED5BC7">
          <w:rPr>
            <w:noProof/>
            <w:webHidden/>
          </w:rPr>
          <w:instrText xml:space="preserve"> PAGEREF _Toc166232578 \h </w:instrText>
        </w:r>
        <w:r w:rsidR="00ED5BC7">
          <w:rPr>
            <w:noProof/>
            <w:webHidden/>
          </w:rPr>
        </w:r>
        <w:r w:rsidR="00ED5BC7">
          <w:rPr>
            <w:noProof/>
            <w:webHidden/>
          </w:rPr>
          <w:fldChar w:fldCharType="separate"/>
        </w:r>
        <w:r w:rsidR="004F2B41">
          <w:rPr>
            <w:noProof/>
            <w:webHidden/>
          </w:rPr>
          <w:t>2</w:t>
        </w:r>
        <w:r w:rsidR="00ED5BC7">
          <w:rPr>
            <w:noProof/>
            <w:webHidden/>
          </w:rPr>
          <w:fldChar w:fldCharType="end"/>
        </w:r>
      </w:hyperlink>
    </w:p>
    <w:p w14:paraId="7D824E97" w14:textId="4EBCC9C5" w:rsidR="00ED5BC7" w:rsidRDefault="00740441">
      <w:pPr>
        <w:pStyle w:val="Tabledesillustrations"/>
        <w:tabs>
          <w:tab w:val="right" w:leader="hyphen" w:pos="9062"/>
        </w:tabs>
        <w:rPr>
          <w:rFonts w:eastAsiaTheme="minorEastAsia"/>
          <w:noProof/>
          <w:kern w:val="0"/>
          <w14:ligatures w14:val="none"/>
        </w:rPr>
      </w:pPr>
      <w:hyperlink w:anchor="_Toc166232579" w:history="1">
        <w:r w:rsidR="00ED5BC7" w:rsidRPr="002B242C">
          <w:rPr>
            <w:rStyle w:val="Lienhypertexte"/>
            <w:i/>
            <w:iCs/>
            <w:noProof/>
          </w:rPr>
          <w:t>Tableau 2 : Tableau des questions reprenant les critères d'évaluation finales</w:t>
        </w:r>
        <w:r w:rsidR="00ED5BC7">
          <w:rPr>
            <w:noProof/>
            <w:webHidden/>
          </w:rPr>
          <w:tab/>
        </w:r>
        <w:r w:rsidR="00ED5BC7">
          <w:rPr>
            <w:noProof/>
            <w:webHidden/>
          </w:rPr>
          <w:fldChar w:fldCharType="begin"/>
        </w:r>
        <w:r w:rsidR="00ED5BC7">
          <w:rPr>
            <w:noProof/>
            <w:webHidden/>
          </w:rPr>
          <w:instrText xml:space="preserve"> PAGEREF _Toc166232579 \h </w:instrText>
        </w:r>
        <w:r w:rsidR="00ED5BC7">
          <w:rPr>
            <w:noProof/>
            <w:webHidden/>
          </w:rPr>
        </w:r>
        <w:r w:rsidR="00ED5BC7">
          <w:rPr>
            <w:noProof/>
            <w:webHidden/>
          </w:rPr>
          <w:fldChar w:fldCharType="separate"/>
        </w:r>
        <w:r w:rsidR="004F2B41">
          <w:rPr>
            <w:noProof/>
            <w:webHidden/>
          </w:rPr>
          <w:t>10</w:t>
        </w:r>
        <w:r w:rsidR="00ED5BC7">
          <w:rPr>
            <w:noProof/>
            <w:webHidden/>
          </w:rPr>
          <w:fldChar w:fldCharType="end"/>
        </w:r>
      </w:hyperlink>
    </w:p>
    <w:p w14:paraId="0B0DE05C" w14:textId="6EF74768" w:rsidR="00ED5BC7" w:rsidRDefault="00740441">
      <w:pPr>
        <w:pStyle w:val="Tabledesillustrations"/>
        <w:tabs>
          <w:tab w:val="right" w:leader="hyphen" w:pos="9062"/>
        </w:tabs>
        <w:rPr>
          <w:rFonts w:eastAsiaTheme="minorEastAsia"/>
          <w:noProof/>
          <w:kern w:val="0"/>
          <w14:ligatures w14:val="none"/>
        </w:rPr>
      </w:pPr>
      <w:hyperlink w:anchor="_Toc166232580" w:history="1">
        <w:r w:rsidR="00ED5BC7" w:rsidRPr="002B242C">
          <w:rPr>
            <w:rStyle w:val="Lienhypertexte"/>
            <w:noProof/>
          </w:rPr>
          <w:t>Tableau 3 :  Personnes interviewées</w:t>
        </w:r>
        <w:r w:rsidR="00ED5BC7">
          <w:rPr>
            <w:noProof/>
            <w:webHidden/>
          </w:rPr>
          <w:tab/>
        </w:r>
        <w:r w:rsidR="00ED5BC7">
          <w:rPr>
            <w:noProof/>
            <w:webHidden/>
          </w:rPr>
          <w:fldChar w:fldCharType="begin"/>
        </w:r>
        <w:r w:rsidR="00ED5BC7">
          <w:rPr>
            <w:noProof/>
            <w:webHidden/>
          </w:rPr>
          <w:instrText xml:space="preserve"> PAGEREF _Toc166232580 \h </w:instrText>
        </w:r>
        <w:r w:rsidR="00ED5BC7">
          <w:rPr>
            <w:noProof/>
            <w:webHidden/>
          </w:rPr>
        </w:r>
        <w:r w:rsidR="00ED5BC7">
          <w:rPr>
            <w:noProof/>
            <w:webHidden/>
          </w:rPr>
          <w:fldChar w:fldCharType="separate"/>
        </w:r>
        <w:r w:rsidR="004F2B41">
          <w:rPr>
            <w:noProof/>
            <w:webHidden/>
          </w:rPr>
          <w:t>18</w:t>
        </w:r>
        <w:r w:rsidR="00ED5BC7">
          <w:rPr>
            <w:noProof/>
            <w:webHidden/>
          </w:rPr>
          <w:fldChar w:fldCharType="end"/>
        </w:r>
      </w:hyperlink>
    </w:p>
    <w:p w14:paraId="2E64D34F" w14:textId="5776010F" w:rsidR="00ED5BC7" w:rsidRDefault="00740441">
      <w:pPr>
        <w:pStyle w:val="Tabledesillustrations"/>
        <w:tabs>
          <w:tab w:val="right" w:leader="hyphen" w:pos="9062"/>
        </w:tabs>
        <w:rPr>
          <w:rFonts w:eastAsiaTheme="minorEastAsia"/>
          <w:noProof/>
          <w:kern w:val="0"/>
          <w14:ligatures w14:val="none"/>
        </w:rPr>
      </w:pPr>
      <w:hyperlink w:anchor="_Toc166232581" w:history="1">
        <w:r w:rsidR="00ED5BC7" w:rsidRPr="002B242C">
          <w:rPr>
            <w:rStyle w:val="Lienhypertexte"/>
            <w:noProof/>
          </w:rPr>
          <w:t>Tableau 4 : Récapitulatif des avis des personnes interviewées</w:t>
        </w:r>
        <w:r w:rsidR="00ED5BC7">
          <w:rPr>
            <w:noProof/>
            <w:webHidden/>
          </w:rPr>
          <w:tab/>
        </w:r>
        <w:r w:rsidR="00ED5BC7">
          <w:rPr>
            <w:noProof/>
            <w:webHidden/>
          </w:rPr>
          <w:fldChar w:fldCharType="begin"/>
        </w:r>
        <w:r w:rsidR="00ED5BC7">
          <w:rPr>
            <w:noProof/>
            <w:webHidden/>
          </w:rPr>
          <w:instrText xml:space="preserve"> PAGEREF _Toc166232581 \h </w:instrText>
        </w:r>
        <w:r w:rsidR="00ED5BC7">
          <w:rPr>
            <w:noProof/>
            <w:webHidden/>
          </w:rPr>
        </w:r>
        <w:r w:rsidR="00ED5BC7">
          <w:rPr>
            <w:noProof/>
            <w:webHidden/>
          </w:rPr>
          <w:fldChar w:fldCharType="separate"/>
        </w:r>
        <w:r w:rsidR="004F2B41">
          <w:rPr>
            <w:noProof/>
            <w:webHidden/>
          </w:rPr>
          <w:t>19</w:t>
        </w:r>
        <w:r w:rsidR="00ED5BC7">
          <w:rPr>
            <w:noProof/>
            <w:webHidden/>
          </w:rPr>
          <w:fldChar w:fldCharType="end"/>
        </w:r>
      </w:hyperlink>
    </w:p>
    <w:p w14:paraId="6D0B45C7" w14:textId="3900CBC9" w:rsidR="00ED5BC7" w:rsidRDefault="00740441">
      <w:pPr>
        <w:pStyle w:val="Tabledesillustrations"/>
        <w:tabs>
          <w:tab w:val="right" w:leader="hyphen" w:pos="9062"/>
        </w:tabs>
        <w:rPr>
          <w:rFonts w:eastAsiaTheme="minorEastAsia"/>
          <w:noProof/>
          <w:kern w:val="0"/>
          <w14:ligatures w14:val="none"/>
        </w:rPr>
      </w:pPr>
      <w:hyperlink w:anchor="_Toc166232582" w:history="1">
        <w:r w:rsidR="00ED5BC7" w:rsidRPr="002B242C">
          <w:rPr>
            <w:rStyle w:val="Lienhypertexte"/>
            <w:noProof/>
          </w:rPr>
          <w:t>Tableau 3 :  Personnes interviewées</w:t>
        </w:r>
        <w:r w:rsidR="00ED5BC7">
          <w:rPr>
            <w:noProof/>
            <w:webHidden/>
          </w:rPr>
          <w:tab/>
        </w:r>
        <w:r w:rsidR="00ED5BC7">
          <w:rPr>
            <w:noProof/>
            <w:webHidden/>
          </w:rPr>
          <w:fldChar w:fldCharType="begin"/>
        </w:r>
        <w:r w:rsidR="00ED5BC7">
          <w:rPr>
            <w:noProof/>
            <w:webHidden/>
          </w:rPr>
          <w:instrText xml:space="preserve"> PAGEREF _Toc166232582 \h </w:instrText>
        </w:r>
        <w:r w:rsidR="00ED5BC7">
          <w:rPr>
            <w:noProof/>
            <w:webHidden/>
          </w:rPr>
        </w:r>
        <w:r w:rsidR="00ED5BC7">
          <w:rPr>
            <w:noProof/>
            <w:webHidden/>
          </w:rPr>
          <w:fldChar w:fldCharType="separate"/>
        </w:r>
        <w:r w:rsidR="004F2B41">
          <w:rPr>
            <w:noProof/>
            <w:webHidden/>
          </w:rPr>
          <w:t>37</w:t>
        </w:r>
        <w:r w:rsidR="00ED5BC7">
          <w:rPr>
            <w:noProof/>
            <w:webHidden/>
          </w:rPr>
          <w:fldChar w:fldCharType="end"/>
        </w:r>
      </w:hyperlink>
    </w:p>
    <w:p w14:paraId="6480D974" w14:textId="25AB3505" w:rsidR="00ED5BC7" w:rsidRDefault="00740441">
      <w:pPr>
        <w:pStyle w:val="Tabledesillustrations"/>
        <w:tabs>
          <w:tab w:val="right" w:leader="hyphen" w:pos="9062"/>
        </w:tabs>
        <w:rPr>
          <w:rFonts w:eastAsiaTheme="minorEastAsia"/>
          <w:noProof/>
          <w:kern w:val="0"/>
          <w14:ligatures w14:val="none"/>
        </w:rPr>
      </w:pPr>
      <w:hyperlink w:anchor="_Toc166232583" w:history="1">
        <w:r w:rsidR="00ED5BC7" w:rsidRPr="002B242C">
          <w:rPr>
            <w:rStyle w:val="Lienhypertexte"/>
            <w:noProof/>
          </w:rPr>
          <w:t>Tableau 5 : Résultats diagnostic : aspects généraux</w:t>
        </w:r>
        <w:r w:rsidR="00ED5BC7">
          <w:rPr>
            <w:noProof/>
            <w:webHidden/>
          </w:rPr>
          <w:tab/>
        </w:r>
        <w:r w:rsidR="00ED5BC7">
          <w:rPr>
            <w:noProof/>
            <w:webHidden/>
          </w:rPr>
          <w:fldChar w:fldCharType="begin"/>
        </w:r>
        <w:r w:rsidR="00ED5BC7">
          <w:rPr>
            <w:noProof/>
            <w:webHidden/>
          </w:rPr>
          <w:instrText xml:space="preserve"> PAGEREF _Toc166232583 \h </w:instrText>
        </w:r>
        <w:r w:rsidR="00ED5BC7">
          <w:rPr>
            <w:noProof/>
            <w:webHidden/>
          </w:rPr>
        </w:r>
        <w:r w:rsidR="00ED5BC7">
          <w:rPr>
            <w:noProof/>
            <w:webHidden/>
          </w:rPr>
          <w:fldChar w:fldCharType="separate"/>
        </w:r>
        <w:r w:rsidR="004F2B41">
          <w:rPr>
            <w:noProof/>
            <w:webHidden/>
          </w:rPr>
          <w:t>39</w:t>
        </w:r>
        <w:r w:rsidR="00ED5BC7">
          <w:rPr>
            <w:noProof/>
            <w:webHidden/>
          </w:rPr>
          <w:fldChar w:fldCharType="end"/>
        </w:r>
      </w:hyperlink>
    </w:p>
    <w:p w14:paraId="3E232237" w14:textId="763DC903" w:rsidR="00ED5BC7" w:rsidRDefault="00740441">
      <w:pPr>
        <w:pStyle w:val="Tabledesillustrations"/>
        <w:tabs>
          <w:tab w:val="right" w:leader="hyphen" w:pos="9062"/>
        </w:tabs>
        <w:rPr>
          <w:rFonts w:eastAsiaTheme="minorEastAsia"/>
          <w:noProof/>
          <w:kern w:val="0"/>
          <w14:ligatures w14:val="none"/>
        </w:rPr>
      </w:pPr>
      <w:hyperlink w:anchor="_Toc166232584" w:history="1">
        <w:r w:rsidR="00ED5BC7" w:rsidRPr="002B242C">
          <w:rPr>
            <w:rStyle w:val="Lienhypertexte"/>
            <w:noProof/>
          </w:rPr>
          <w:t>Tableau 6 : Résultats diagnostic : aspects techniques</w:t>
        </w:r>
        <w:r w:rsidR="00ED5BC7">
          <w:rPr>
            <w:noProof/>
            <w:webHidden/>
          </w:rPr>
          <w:tab/>
        </w:r>
        <w:r w:rsidR="00ED5BC7">
          <w:rPr>
            <w:noProof/>
            <w:webHidden/>
          </w:rPr>
          <w:fldChar w:fldCharType="begin"/>
        </w:r>
        <w:r w:rsidR="00ED5BC7">
          <w:rPr>
            <w:noProof/>
            <w:webHidden/>
          </w:rPr>
          <w:instrText xml:space="preserve"> PAGEREF _Toc166232584 \h </w:instrText>
        </w:r>
        <w:r w:rsidR="00ED5BC7">
          <w:rPr>
            <w:noProof/>
            <w:webHidden/>
          </w:rPr>
        </w:r>
        <w:r w:rsidR="00ED5BC7">
          <w:rPr>
            <w:noProof/>
            <w:webHidden/>
          </w:rPr>
          <w:fldChar w:fldCharType="separate"/>
        </w:r>
        <w:r w:rsidR="004F2B41">
          <w:rPr>
            <w:noProof/>
            <w:webHidden/>
          </w:rPr>
          <w:t>54</w:t>
        </w:r>
        <w:r w:rsidR="00ED5BC7">
          <w:rPr>
            <w:noProof/>
            <w:webHidden/>
          </w:rPr>
          <w:fldChar w:fldCharType="end"/>
        </w:r>
      </w:hyperlink>
    </w:p>
    <w:p w14:paraId="64E4611C" w14:textId="5A02DAD6" w:rsidR="00ED5BC7" w:rsidRDefault="00740441">
      <w:pPr>
        <w:pStyle w:val="Tabledesillustrations"/>
        <w:tabs>
          <w:tab w:val="right" w:leader="hyphen" w:pos="9062"/>
        </w:tabs>
        <w:rPr>
          <w:rFonts w:eastAsiaTheme="minorEastAsia"/>
          <w:noProof/>
          <w:kern w:val="0"/>
          <w14:ligatures w14:val="none"/>
        </w:rPr>
      </w:pPr>
      <w:hyperlink w:anchor="_Toc166232585" w:history="1">
        <w:r w:rsidR="00ED5BC7" w:rsidRPr="002B242C">
          <w:rPr>
            <w:rStyle w:val="Lienhypertexte"/>
            <w:noProof/>
          </w:rPr>
          <w:t>Tableau 7 : Résultats diagnostic : observations et commentaires</w:t>
        </w:r>
        <w:r w:rsidR="00ED5BC7">
          <w:rPr>
            <w:noProof/>
            <w:webHidden/>
          </w:rPr>
          <w:tab/>
        </w:r>
        <w:r w:rsidR="00ED5BC7">
          <w:rPr>
            <w:noProof/>
            <w:webHidden/>
          </w:rPr>
          <w:fldChar w:fldCharType="begin"/>
        </w:r>
        <w:r w:rsidR="00ED5BC7">
          <w:rPr>
            <w:noProof/>
            <w:webHidden/>
          </w:rPr>
          <w:instrText xml:space="preserve"> PAGEREF _Toc166232585 \h </w:instrText>
        </w:r>
        <w:r w:rsidR="00ED5BC7">
          <w:rPr>
            <w:noProof/>
            <w:webHidden/>
          </w:rPr>
        </w:r>
        <w:r w:rsidR="00ED5BC7">
          <w:rPr>
            <w:noProof/>
            <w:webHidden/>
          </w:rPr>
          <w:fldChar w:fldCharType="separate"/>
        </w:r>
        <w:r w:rsidR="004F2B41">
          <w:rPr>
            <w:noProof/>
            <w:webHidden/>
          </w:rPr>
          <w:t>78</w:t>
        </w:r>
        <w:r w:rsidR="00ED5BC7">
          <w:rPr>
            <w:noProof/>
            <w:webHidden/>
          </w:rPr>
          <w:fldChar w:fldCharType="end"/>
        </w:r>
      </w:hyperlink>
    </w:p>
    <w:p w14:paraId="6F8E80D1" w14:textId="241109DA" w:rsidR="00570E12" w:rsidRDefault="00570E12" w:rsidP="00570E12">
      <w:r>
        <w:fldChar w:fldCharType="end"/>
      </w:r>
    </w:p>
    <w:p w14:paraId="7324B1F8" w14:textId="0BCDFEAE" w:rsidR="00570E12" w:rsidRDefault="00570E12" w:rsidP="00570E12"/>
    <w:p w14:paraId="78B002CB" w14:textId="638E9A42" w:rsidR="00570E12" w:rsidRDefault="00570E12" w:rsidP="00570E12"/>
    <w:p w14:paraId="70C0C624" w14:textId="2E7E500F" w:rsidR="00631E02" w:rsidRDefault="00631E02" w:rsidP="00570E12"/>
    <w:p w14:paraId="3ED22864" w14:textId="18F4179D" w:rsidR="00631E02" w:rsidRDefault="00631E02" w:rsidP="00570E12"/>
    <w:p w14:paraId="673AB1AF" w14:textId="562F4B66" w:rsidR="00631E02" w:rsidRDefault="00631E02" w:rsidP="00570E12"/>
    <w:p w14:paraId="6F6C6663" w14:textId="616D98FA" w:rsidR="00631E02" w:rsidRDefault="00631E02" w:rsidP="00570E12"/>
    <w:p w14:paraId="4492AB93" w14:textId="3802ED64" w:rsidR="00631E02" w:rsidRDefault="00631E02" w:rsidP="00570E12"/>
    <w:p w14:paraId="6359E99F" w14:textId="3A2A5070" w:rsidR="00631E02" w:rsidRDefault="00631E02" w:rsidP="00570E12"/>
    <w:p w14:paraId="045C9C80" w14:textId="071714B4" w:rsidR="00631E02" w:rsidRDefault="00631E02" w:rsidP="00570E12"/>
    <w:p w14:paraId="1B81E94D" w14:textId="05C2BB76" w:rsidR="00631E02" w:rsidRDefault="00631E02" w:rsidP="00570E12"/>
    <w:p w14:paraId="1A9E4DAD" w14:textId="14BE3863" w:rsidR="00631E02" w:rsidRDefault="00631E02" w:rsidP="00570E12"/>
    <w:p w14:paraId="6085E689" w14:textId="4D533898" w:rsidR="00631E02" w:rsidRDefault="00631E02" w:rsidP="00570E12"/>
    <w:p w14:paraId="0CAF080C" w14:textId="57277972" w:rsidR="00631E02" w:rsidRDefault="00631E02" w:rsidP="00570E12"/>
    <w:p w14:paraId="206AEEBF" w14:textId="75E55541" w:rsidR="00631E02" w:rsidRDefault="00631E02" w:rsidP="00570E12"/>
    <w:p w14:paraId="7A04966C" w14:textId="0F1965E6" w:rsidR="00631E02" w:rsidRDefault="00631E02" w:rsidP="00570E12"/>
    <w:p w14:paraId="5C66DDFA" w14:textId="106DED1B" w:rsidR="006609B1" w:rsidRDefault="006609B1" w:rsidP="00570E12"/>
    <w:p w14:paraId="0CFF7F2F" w14:textId="77777777" w:rsidR="006609B1" w:rsidRPr="00570E12" w:rsidRDefault="006609B1" w:rsidP="00570E12"/>
    <w:p w14:paraId="5271C15A" w14:textId="2991F981" w:rsidR="000868AA" w:rsidRDefault="000868AA" w:rsidP="007A01EF">
      <w:pPr>
        <w:pStyle w:val="Titre1"/>
      </w:pPr>
      <w:bookmarkStart w:id="8" w:name="_Toc167136174"/>
      <w:r>
        <w:lastRenderedPageBreak/>
        <w:t>Résumé introductif</w:t>
      </w:r>
      <w:bookmarkEnd w:id="8"/>
    </w:p>
    <w:p w14:paraId="67D8C9FC" w14:textId="6DDE4B2C" w:rsidR="00A315F6" w:rsidRDefault="00A315F6" w:rsidP="00A315F6">
      <w:r w:rsidRPr="00EA2782">
        <w:t>Conformément aux politiques et procédures de suivi et d’évaluation du PNUD, tous les projets de moyenne ou grande envergure, soutenus par le PNUD doivent faire l’objet d’une évaluation finale à la fin de la mise en œuvre</w:t>
      </w:r>
      <w:r>
        <w:t xml:space="preserve">. C’est dans cette optique que la présente évaluation est menée afin de situer le projet suivant les différents critères de conformité du PNUD. Cette évaluation concerne la phase 1 du projet de « Construction du lycée technologique de Diffa – tranche ferme » qui est présentée dans </w:t>
      </w:r>
      <w:r w:rsidR="00631E02">
        <w:t>le présent rapport d’évaluation</w:t>
      </w:r>
      <w:r>
        <w:t>.</w:t>
      </w:r>
    </w:p>
    <w:p w14:paraId="03F6D325" w14:textId="423E8A3B" w:rsidR="00631E02" w:rsidRDefault="00631E02" w:rsidP="00A315F6">
      <w:r>
        <w:t xml:space="preserve">Une équipe a été mise sur pied afin de réaliser cette </w:t>
      </w:r>
      <w:r w:rsidR="00A751C7">
        <w:t xml:space="preserve">évaluation </w:t>
      </w:r>
      <w:r>
        <w:t xml:space="preserve">et deux étapes essentielles ont vu le jour : la première consistait à s’acquérir de l’état des ouvrages réalisés à travers un diagnostic technique et la deuxième </w:t>
      </w:r>
      <w:r w:rsidR="00EE3A8F">
        <w:t>consistait à réaliser une enquête en se basant sur le questionnaire préétabli du guide d’évaluation du PNUD.</w:t>
      </w:r>
    </w:p>
    <w:p w14:paraId="24E0F279" w14:textId="00B10C5C" w:rsidR="00EE3A8F" w:rsidRDefault="00EE3A8F" w:rsidP="00A315F6">
      <w:r>
        <w:t>Ainsi à l’issue de l’évaluation, deux conclusions se dégagent :</w:t>
      </w:r>
    </w:p>
    <w:p w14:paraId="2333CBCA" w14:textId="4D5EA376" w:rsidR="00EE3A8F" w:rsidRDefault="00EE3A8F" w:rsidP="00EE3A8F">
      <w:pPr>
        <w:pStyle w:val="Paragraphedeliste"/>
        <w:numPr>
          <w:ilvl w:val="0"/>
          <w:numId w:val="17"/>
        </w:numPr>
      </w:pPr>
      <w:proofErr w:type="gramStart"/>
      <w:r>
        <w:t>les</w:t>
      </w:r>
      <w:proofErr w:type="gramEnd"/>
      <w:r>
        <w:t xml:space="preserve"> ouvrages ont été correctement réalisés mais nécessitent pour quelques-uns des réhabilitations partielles dues au manque d’entretien et au détournement de l’usage initial de ces </w:t>
      </w:r>
      <w:r w:rsidR="00CF5F97">
        <w:t>infrastructures</w:t>
      </w:r>
      <w:r w:rsidR="00394C81">
        <w:t xml:space="preserve"> par les bénéficiaires</w:t>
      </w:r>
      <w:r w:rsidR="00E20862">
        <w:t>.</w:t>
      </w:r>
    </w:p>
    <w:p w14:paraId="2F62AE77" w14:textId="7848BAC4" w:rsidR="00EE3A8F" w:rsidRDefault="00CF5F97" w:rsidP="00EE3A8F">
      <w:pPr>
        <w:pStyle w:val="Paragraphedeliste"/>
        <w:numPr>
          <w:ilvl w:val="0"/>
          <w:numId w:val="17"/>
        </w:numPr>
      </w:pPr>
      <w:proofErr w:type="gramStart"/>
      <w:r>
        <w:t>les</w:t>
      </w:r>
      <w:proofErr w:type="gramEnd"/>
      <w:r>
        <w:t xml:space="preserve"> ouvrages réalisés sont largement appréciés des bénéficiaires et sur les </w:t>
      </w:r>
      <w:r w:rsidR="00633FA8">
        <w:t>6</w:t>
      </w:r>
      <w:r>
        <w:t xml:space="preserve"> critères, </w:t>
      </w:r>
      <w:r w:rsidR="00633FA8">
        <w:t>5</w:t>
      </w:r>
      <w:r>
        <w:t xml:space="preserve"> sont en parfaites adéquations avec les attentes des bénéficiaires et 1 critère reste à améliorer.</w:t>
      </w:r>
    </w:p>
    <w:p w14:paraId="575C720E" w14:textId="5507204D" w:rsidR="00CF5F97" w:rsidRPr="00CF5F97" w:rsidRDefault="00CF5F97" w:rsidP="00CF5F97">
      <w:r>
        <w:t>Les détails de ces conclusions sont à retrouver dans ce rapport.</w:t>
      </w:r>
    </w:p>
    <w:p w14:paraId="601D8A86" w14:textId="4B05219B" w:rsidR="00A315F6" w:rsidRDefault="00A315F6" w:rsidP="00A315F6"/>
    <w:p w14:paraId="1EE7084F" w14:textId="20367FBD" w:rsidR="00CF5F97" w:rsidRDefault="00CF5F97" w:rsidP="00A315F6"/>
    <w:p w14:paraId="65CF429C" w14:textId="188FE63A" w:rsidR="00CF5F97" w:rsidRDefault="00CF5F97" w:rsidP="00A315F6"/>
    <w:p w14:paraId="638002BB" w14:textId="7EF20421" w:rsidR="00CF5F97" w:rsidRDefault="00CF5F97" w:rsidP="00A315F6"/>
    <w:p w14:paraId="25955EB3" w14:textId="74C89851" w:rsidR="00CF5F97" w:rsidRDefault="00CF5F97" w:rsidP="00A315F6"/>
    <w:p w14:paraId="4E8862BF" w14:textId="0DFE64CB" w:rsidR="00CF5F97" w:rsidRDefault="00CF5F97" w:rsidP="00A315F6"/>
    <w:p w14:paraId="736D7099" w14:textId="49E3EC7D" w:rsidR="00CF5F97" w:rsidRDefault="00CF5F97" w:rsidP="00A315F6"/>
    <w:p w14:paraId="47F44735" w14:textId="77777777" w:rsidR="00CF5F97" w:rsidRPr="00A315F6" w:rsidRDefault="00CF5F97" w:rsidP="00A315F6"/>
    <w:p w14:paraId="5BC518A9" w14:textId="755ABC8F" w:rsidR="000868AA" w:rsidRDefault="000868AA" w:rsidP="007A01EF">
      <w:pPr>
        <w:pStyle w:val="Titre1"/>
      </w:pPr>
      <w:bookmarkStart w:id="9" w:name="_Toc167136175"/>
      <w:r>
        <w:lastRenderedPageBreak/>
        <w:t>Introduction</w:t>
      </w:r>
      <w:bookmarkEnd w:id="9"/>
    </w:p>
    <w:p w14:paraId="6DDB3466" w14:textId="523ED418" w:rsidR="00551AEA" w:rsidRPr="00D05087" w:rsidRDefault="00551AEA" w:rsidP="007A01EF">
      <w:pPr>
        <w:rPr>
          <w:kern w:val="0"/>
        </w:rPr>
      </w:pPr>
      <w:r w:rsidRPr="00551AEA">
        <w:rPr>
          <w:kern w:val="0"/>
        </w:rPr>
        <w:t>Conformément aux politiques et procédures de suivi et d’évaluation du PNUD, tous les projets de moyenne ou grande envergure, soutenus par le PNUD doivent faire l’objet d’une évaluation finale à la fin de la mise en œuvre. C’est dans cette optique que la présente évaluation est menée afin de situer le projet suivant les différents critères de conformité du PNUD. Cette évaluation concerne la phase 1 du projet de « Construction du lycée technologique de Diffa – tranche ferme » qui est présentée dans l</w:t>
      </w:r>
      <w:r w:rsidR="000B5B6B">
        <w:rPr>
          <w:kern w:val="0"/>
        </w:rPr>
        <w:t>e présent rapport d’évaluation finale</w:t>
      </w:r>
      <w:r w:rsidRPr="00551AEA">
        <w:rPr>
          <w:kern w:val="0"/>
        </w:rPr>
        <w:t>.</w:t>
      </w:r>
    </w:p>
    <w:p w14:paraId="3500AED7" w14:textId="46356A52" w:rsidR="000868AA" w:rsidRDefault="000868AA" w:rsidP="007A01EF">
      <w:pPr>
        <w:pStyle w:val="Titre1"/>
      </w:pPr>
      <w:bookmarkStart w:id="10" w:name="_Toc167136176"/>
      <w:r>
        <w:t>Description de l’intervention évaluée</w:t>
      </w:r>
      <w:bookmarkEnd w:id="10"/>
    </w:p>
    <w:p w14:paraId="472F0C37" w14:textId="2C5A50B4" w:rsidR="001C6242" w:rsidRPr="00551AEA" w:rsidRDefault="001C6242" w:rsidP="007A01EF">
      <w:pPr>
        <w:spacing w:line="276" w:lineRule="auto"/>
      </w:pPr>
      <w:r w:rsidRPr="006609B1">
        <w:t xml:space="preserve">Le projet de </w:t>
      </w:r>
      <w:r w:rsidR="00E20862" w:rsidRPr="006609B1">
        <w:t>construction du</w:t>
      </w:r>
      <w:r w:rsidRPr="006609B1">
        <w:t xml:space="preserve"> lycée technologique </w:t>
      </w:r>
      <w:r w:rsidR="00AD0CA2" w:rsidRPr="006609B1">
        <w:t xml:space="preserve">de Diffa a été conçu pour répondre à la nécessité croissante </w:t>
      </w:r>
      <w:r w:rsidR="006609B1">
        <w:t xml:space="preserve">du besoin </w:t>
      </w:r>
      <w:r w:rsidR="00AD0CA2" w:rsidRPr="006609B1">
        <w:t>de formations technologiques de qualité dans la région de Diffa, en en raison de la demande croissante d’emploi dans leur secteur industriel.</w:t>
      </w:r>
      <w:r w:rsidR="00AD0CA2">
        <w:t xml:space="preserve"> </w:t>
      </w:r>
    </w:p>
    <w:p w14:paraId="594705AD" w14:textId="4D4DC3A5" w:rsidR="00E56C22" w:rsidRPr="00551AEA" w:rsidRDefault="00E56C22" w:rsidP="007A01EF">
      <w:pPr>
        <w:rPr>
          <w:kern w:val="0"/>
        </w:rPr>
      </w:pPr>
      <w:r w:rsidRPr="00551AEA">
        <w:rPr>
          <w:kern w:val="0"/>
        </w:rPr>
        <w:t xml:space="preserve">Les travaux de construction du Lycée </w:t>
      </w:r>
      <w:r w:rsidR="00A65E39">
        <w:rPr>
          <w:kern w:val="0"/>
        </w:rPr>
        <w:t>Technologique</w:t>
      </w:r>
      <w:r w:rsidR="00A65E39" w:rsidRPr="00551AEA">
        <w:rPr>
          <w:kern w:val="0"/>
        </w:rPr>
        <w:t xml:space="preserve"> </w:t>
      </w:r>
      <w:r w:rsidRPr="00551AEA">
        <w:rPr>
          <w:kern w:val="0"/>
        </w:rPr>
        <w:t>de Diffa se feront en deux phases. Les travaux de la première phase, soit un ensemble de 28 types d’ouvrages sont repartis en cinq sous lots suivant des corps d’état :</w:t>
      </w:r>
    </w:p>
    <w:p w14:paraId="14B1AC5F" w14:textId="77777777" w:rsidR="00E56C22" w:rsidRPr="00551AEA" w:rsidRDefault="00E56C22" w:rsidP="007A01EF">
      <w:pPr>
        <w:numPr>
          <w:ilvl w:val="0"/>
          <w:numId w:val="1"/>
        </w:numPr>
        <w:rPr>
          <w:kern w:val="0"/>
        </w:rPr>
      </w:pPr>
      <w:r w:rsidRPr="00551AEA">
        <w:rPr>
          <w:b/>
          <w:kern w:val="0"/>
        </w:rPr>
        <w:t>Sous Lot1 :</w:t>
      </w:r>
      <w:r w:rsidRPr="00551AEA">
        <w:rPr>
          <w:kern w:val="0"/>
        </w:rPr>
        <w:t xml:space="preserve"> Terrassement – gros œuvre- charpente couverture – étanchéité – revêtement – peinture - finition ;</w:t>
      </w:r>
    </w:p>
    <w:p w14:paraId="7F2E68E9" w14:textId="77777777" w:rsidR="00E56C22" w:rsidRPr="00551AEA" w:rsidRDefault="00E56C22" w:rsidP="007A01EF">
      <w:pPr>
        <w:numPr>
          <w:ilvl w:val="0"/>
          <w:numId w:val="1"/>
        </w:numPr>
        <w:rPr>
          <w:kern w:val="0"/>
        </w:rPr>
      </w:pPr>
      <w:r w:rsidRPr="00551AEA">
        <w:rPr>
          <w:b/>
          <w:kern w:val="0"/>
        </w:rPr>
        <w:t>Sous Lot 2 :</w:t>
      </w:r>
      <w:r w:rsidRPr="00551AEA">
        <w:rPr>
          <w:kern w:val="0"/>
        </w:rPr>
        <w:t xml:space="preserve"> Menuiseries – aluminium – métallique – bois – serrureries – vitreries ;</w:t>
      </w:r>
    </w:p>
    <w:p w14:paraId="327BBFE3" w14:textId="77777777" w:rsidR="00E56C22" w:rsidRPr="00551AEA" w:rsidRDefault="00E56C22" w:rsidP="007A01EF">
      <w:pPr>
        <w:numPr>
          <w:ilvl w:val="0"/>
          <w:numId w:val="1"/>
        </w:numPr>
        <w:rPr>
          <w:kern w:val="0"/>
        </w:rPr>
      </w:pPr>
      <w:r w:rsidRPr="00551AEA">
        <w:rPr>
          <w:b/>
          <w:kern w:val="0"/>
        </w:rPr>
        <w:t>Sous Lot 3 :</w:t>
      </w:r>
      <w:r w:rsidRPr="00551AEA">
        <w:rPr>
          <w:kern w:val="0"/>
        </w:rPr>
        <w:t xml:space="preserve"> Electricité – courant fort – climatisation – ventilation – sécurité incendie </w:t>
      </w:r>
    </w:p>
    <w:p w14:paraId="507D2A13" w14:textId="77777777" w:rsidR="00E56C22" w:rsidRPr="00551AEA" w:rsidRDefault="00E56C22" w:rsidP="007A01EF">
      <w:pPr>
        <w:numPr>
          <w:ilvl w:val="0"/>
          <w:numId w:val="1"/>
        </w:numPr>
        <w:rPr>
          <w:kern w:val="0"/>
        </w:rPr>
      </w:pPr>
      <w:r w:rsidRPr="00551AEA">
        <w:rPr>
          <w:b/>
          <w:kern w:val="0"/>
        </w:rPr>
        <w:t>Sous Lot 4 :</w:t>
      </w:r>
      <w:r w:rsidRPr="00551AEA">
        <w:rPr>
          <w:kern w:val="0"/>
        </w:rPr>
        <w:t xml:space="preserve"> Courant faible, Téléphone, informatique,</w:t>
      </w:r>
    </w:p>
    <w:p w14:paraId="6CC40719" w14:textId="77777777" w:rsidR="00E56C22" w:rsidRPr="00551AEA" w:rsidRDefault="00E56C22" w:rsidP="007A01EF">
      <w:pPr>
        <w:numPr>
          <w:ilvl w:val="0"/>
          <w:numId w:val="1"/>
        </w:numPr>
        <w:rPr>
          <w:kern w:val="0"/>
        </w:rPr>
      </w:pPr>
      <w:r w:rsidRPr="00551AEA">
        <w:rPr>
          <w:b/>
          <w:kern w:val="0"/>
        </w:rPr>
        <w:t>Sous Lot 5 :</w:t>
      </w:r>
      <w:r w:rsidRPr="00551AEA">
        <w:rPr>
          <w:kern w:val="0"/>
        </w:rPr>
        <w:t xml:space="preserve"> Plomberie sanitaire – adduction en eau potable.</w:t>
      </w:r>
    </w:p>
    <w:p w14:paraId="37512F03" w14:textId="77777777" w:rsidR="00E56C22" w:rsidRPr="00551AEA" w:rsidRDefault="00E56C22" w:rsidP="007A01EF">
      <w:pPr>
        <w:rPr>
          <w:kern w:val="0"/>
        </w:rPr>
      </w:pPr>
      <w:r w:rsidRPr="00551AEA">
        <w:rPr>
          <w:kern w:val="0"/>
        </w:rPr>
        <w:t>Les détails des travaux comprennent donc la réalisation des infrastructures ci-dessous :</w:t>
      </w:r>
    </w:p>
    <w:p w14:paraId="40855357" w14:textId="77777777" w:rsidR="00E56C22" w:rsidRPr="00551AEA" w:rsidRDefault="00E56C22" w:rsidP="007A01EF">
      <w:pPr>
        <w:numPr>
          <w:ilvl w:val="0"/>
          <w:numId w:val="2"/>
        </w:numPr>
        <w:contextualSpacing/>
        <w:rPr>
          <w:kern w:val="0"/>
        </w:rPr>
      </w:pPr>
      <w:r w:rsidRPr="00551AEA">
        <w:rPr>
          <w:kern w:val="0"/>
        </w:rPr>
        <w:t>01 Bâtiment Administratif/Infirmerie ;</w:t>
      </w:r>
    </w:p>
    <w:p w14:paraId="55DB14DC" w14:textId="77777777" w:rsidR="00E56C22" w:rsidRPr="00551AEA" w:rsidRDefault="00E56C22" w:rsidP="007A01EF">
      <w:pPr>
        <w:numPr>
          <w:ilvl w:val="0"/>
          <w:numId w:val="2"/>
        </w:numPr>
        <w:contextualSpacing/>
        <w:rPr>
          <w:kern w:val="0"/>
        </w:rPr>
      </w:pPr>
      <w:r w:rsidRPr="00551AEA">
        <w:rPr>
          <w:kern w:val="0"/>
        </w:rPr>
        <w:t>01 Bâtiment R+1 salle de cours ;</w:t>
      </w:r>
    </w:p>
    <w:p w14:paraId="50BC171C" w14:textId="77777777" w:rsidR="00E56C22" w:rsidRPr="00551AEA" w:rsidRDefault="00E56C22" w:rsidP="007A01EF">
      <w:pPr>
        <w:numPr>
          <w:ilvl w:val="0"/>
          <w:numId w:val="2"/>
        </w:numPr>
        <w:contextualSpacing/>
        <w:rPr>
          <w:kern w:val="0"/>
        </w:rPr>
      </w:pPr>
      <w:r w:rsidRPr="00551AEA">
        <w:rPr>
          <w:kern w:val="0"/>
        </w:rPr>
        <w:t>01 Bâtiment R+2 hébergements élèves-garçons ;</w:t>
      </w:r>
    </w:p>
    <w:p w14:paraId="5ACF692F" w14:textId="77777777" w:rsidR="00E56C22" w:rsidRPr="00551AEA" w:rsidRDefault="00E56C22" w:rsidP="007A01EF">
      <w:pPr>
        <w:numPr>
          <w:ilvl w:val="0"/>
          <w:numId w:val="2"/>
        </w:numPr>
        <w:contextualSpacing/>
        <w:rPr>
          <w:kern w:val="0"/>
        </w:rPr>
      </w:pPr>
      <w:r w:rsidRPr="00551AEA">
        <w:rPr>
          <w:kern w:val="0"/>
        </w:rPr>
        <w:t>01 Bâtiment R+1 hébergement élèves filles ;</w:t>
      </w:r>
    </w:p>
    <w:p w14:paraId="62030C02" w14:textId="77777777" w:rsidR="00E56C22" w:rsidRPr="00551AEA" w:rsidRDefault="00E56C22" w:rsidP="007A01EF">
      <w:pPr>
        <w:numPr>
          <w:ilvl w:val="0"/>
          <w:numId w:val="2"/>
        </w:numPr>
        <w:contextualSpacing/>
        <w:rPr>
          <w:kern w:val="0"/>
        </w:rPr>
      </w:pPr>
      <w:r w:rsidRPr="00551AEA">
        <w:rPr>
          <w:kern w:val="0"/>
        </w:rPr>
        <w:t>01 Bâtiment Réfectoire et Cuisine ;</w:t>
      </w:r>
    </w:p>
    <w:p w14:paraId="29F0A40F" w14:textId="77777777" w:rsidR="00E56C22" w:rsidRPr="00551AEA" w:rsidRDefault="00E56C22" w:rsidP="007A01EF">
      <w:pPr>
        <w:numPr>
          <w:ilvl w:val="0"/>
          <w:numId w:val="2"/>
        </w:numPr>
        <w:contextualSpacing/>
        <w:rPr>
          <w:kern w:val="0"/>
        </w:rPr>
      </w:pPr>
      <w:r w:rsidRPr="00551AEA">
        <w:rPr>
          <w:kern w:val="0"/>
        </w:rPr>
        <w:t>01 salle polyvalente ;</w:t>
      </w:r>
    </w:p>
    <w:p w14:paraId="0FD2AC8B" w14:textId="77777777" w:rsidR="00E56C22" w:rsidRPr="00551AEA" w:rsidRDefault="00E56C22" w:rsidP="007A01EF">
      <w:pPr>
        <w:numPr>
          <w:ilvl w:val="0"/>
          <w:numId w:val="2"/>
        </w:numPr>
        <w:contextualSpacing/>
        <w:rPr>
          <w:kern w:val="0"/>
        </w:rPr>
      </w:pPr>
      <w:r w:rsidRPr="00551AEA">
        <w:rPr>
          <w:kern w:val="0"/>
        </w:rPr>
        <w:t>01 foyer des élèves ;</w:t>
      </w:r>
    </w:p>
    <w:p w14:paraId="203202DA" w14:textId="77777777" w:rsidR="00E56C22" w:rsidRPr="00551AEA" w:rsidRDefault="00E56C22" w:rsidP="007A01EF">
      <w:pPr>
        <w:numPr>
          <w:ilvl w:val="0"/>
          <w:numId w:val="2"/>
        </w:numPr>
        <w:contextualSpacing/>
        <w:rPr>
          <w:kern w:val="0"/>
        </w:rPr>
      </w:pPr>
      <w:r w:rsidRPr="00551AEA">
        <w:rPr>
          <w:kern w:val="0"/>
        </w:rPr>
        <w:t>01 bibliothèque pour élèves ;</w:t>
      </w:r>
    </w:p>
    <w:p w14:paraId="39A41B12" w14:textId="77777777" w:rsidR="00E56C22" w:rsidRPr="00551AEA" w:rsidRDefault="00E56C22" w:rsidP="007A01EF">
      <w:pPr>
        <w:numPr>
          <w:ilvl w:val="0"/>
          <w:numId w:val="2"/>
        </w:numPr>
        <w:contextualSpacing/>
        <w:rPr>
          <w:kern w:val="0"/>
        </w:rPr>
      </w:pPr>
      <w:r w:rsidRPr="00551AEA">
        <w:rPr>
          <w:kern w:val="0"/>
        </w:rPr>
        <w:t>01 salle pour surveillants ;</w:t>
      </w:r>
    </w:p>
    <w:p w14:paraId="67AF4C04" w14:textId="77777777" w:rsidR="00E56C22" w:rsidRPr="00551AEA" w:rsidRDefault="00E56C22" w:rsidP="007A01EF">
      <w:pPr>
        <w:numPr>
          <w:ilvl w:val="0"/>
          <w:numId w:val="2"/>
        </w:numPr>
        <w:contextualSpacing/>
        <w:rPr>
          <w:kern w:val="0"/>
        </w:rPr>
      </w:pPr>
      <w:r w:rsidRPr="00551AEA">
        <w:rPr>
          <w:kern w:val="0"/>
        </w:rPr>
        <w:lastRenderedPageBreak/>
        <w:t>01 Laboratoire de sciences (salle de TP physique et chimie) ;</w:t>
      </w:r>
    </w:p>
    <w:p w14:paraId="4B04246C" w14:textId="77777777" w:rsidR="00E56C22" w:rsidRPr="00551AEA" w:rsidRDefault="00E56C22" w:rsidP="007A01EF">
      <w:pPr>
        <w:numPr>
          <w:ilvl w:val="0"/>
          <w:numId w:val="2"/>
        </w:numPr>
        <w:contextualSpacing/>
        <w:rPr>
          <w:kern w:val="0"/>
        </w:rPr>
      </w:pPr>
      <w:r w:rsidRPr="00551AEA">
        <w:rPr>
          <w:kern w:val="0"/>
        </w:rPr>
        <w:t>01 Laboratoire sciences (salle de TP pétrochimie) ;</w:t>
      </w:r>
    </w:p>
    <w:p w14:paraId="78F61D72" w14:textId="77777777" w:rsidR="00E56C22" w:rsidRPr="00551AEA" w:rsidRDefault="00E56C22" w:rsidP="007A01EF">
      <w:pPr>
        <w:numPr>
          <w:ilvl w:val="0"/>
          <w:numId w:val="2"/>
        </w:numPr>
        <w:contextualSpacing/>
        <w:rPr>
          <w:kern w:val="0"/>
        </w:rPr>
      </w:pPr>
      <w:r w:rsidRPr="00551AEA">
        <w:rPr>
          <w:kern w:val="0"/>
        </w:rPr>
        <w:t>01 Salle informatique ;</w:t>
      </w:r>
    </w:p>
    <w:p w14:paraId="14D492EE" w14:textId="77777777" w:rsidR="00E56C22" w:rsidRPr="00551AEA" w:rsidRDefault="00E56C22" w:rsidP="007A01EF">
      <w:pPr>
        <w:numPr>
          <w:ilvl w:val="0"/>
          <w:numId w:val="2"/>
        </w:numPr>
        <w:contextualSpacing/>
        <w:rPr>
          <w:kern w:val="0"/>
        </w:rPr>
      </w:pPr>
      <w:r w:rsidRPr="00551AEA">
        <w:rPr>
          <w:kern w:val="0"/>
        </w:rPr>
        <w:t>02 Ateliers de TP génie mécanique ;</w:t>
      </w:r>
    </w:p>
    <w:p w14:paraId="3A157952" w14:textId="77777777" w:rsidR="00E56C22" w:rsidRPr="00551AEA" w:rsidRDefault="00E56C22" w:rsidP="007A01EF">
      <w:pPr>
        <w:numPr>
          <w:ilvl w:val="0"/>
          <w:numId w:val="2"/>
        </w:numPr>
        <w:contextualSpacing/>
        <w:rPr>
          <w:kern w:val="0"/>
        </w:rPr>
      </w:pPr>
      <w:r w:rsidRPr="00551AEA">
        <w:rPr>
          <w:kern w:val="0"/>
        </w:rPr>
        <w:t>02 Ateliers de TP génie électronique (électronique automatisme) ;</w:t>
      </w:r>
    </w:p>
    <w:p w14:paraId="64DC15DB" w14:textId="77777777" w:rsidR="00E56C22" w:rsidRPr="00551AEA" w:rsidRDefault="00E56C22" w:rsidP="007A01EF">
      <w:pPr>
        <w:numPr>
          <w:ilvl w:val="0"/>
          <w:numId w:val="2"/>
        </w:numPr>
        <w:contextualSpacing/>
        <w:rPr>
          <w:kern w:val="0"/>
        </w:rPr>
      </w:pPr>
      <w:r w:rsidRPr="00551AEA">
        <w:rPr>
          <w:kern w:val="0"/>
        </w:rPr>
        <w:t>02 Ateliers de TP génie électrique (machines, schémas) ;</w:t>
      </w:r>
    </w:p>
    <w:p w14:paraId="6A3F4EF1" w14:textId="77777777" w:rsidR="00E56C22" w:rsidRPr="00551AEA" w:rsidRDefault="00E56C22" w:rsidP="007A01EF">
      <w:pPr>
        <w:numPr>
          <w:ilvl w:val="0"/>
          <w:numId w:val="2"/>
        </w:numPr>
        <w:contextualSpacing/>
        <w:rPr>
          <w:kern w:val="0"/>
        </w:rPr>
      </w:pPr>
      <w:r w:rsidRPr="00551AEA">
        <w:rPr>
          <w:kern w:val="0"/>
        </w:rPr>
        <w:t>02 Ateliers de TP de pétrochimie (forages, productions, pétrochimie et raffinage) ;</w:t>
      </w:r>
    </w:p>
    <w:p w14:paraId="19C47255" w14:textId="77777777" w:rsidR="00E56C22" w:rsidRPr="00551AEA" w:rsidRDefault="00E56C22" w:rsidP="007A01EF">
      <w:pPr>
        <w:numPr>
          <w:ilvl w:val="0"/>
          <w:numId w:val="2"/>
        </w:numPr>
        <w:contextualSpacing/>
        <w:rPr>
          <w:kern w:val="0"/>
        </w:rPr>
      </w:pPr>
      <w:r w:rsidRPr="00551AEA">
        <w:rPr>
          <w:kern w:val="0"/>
        </w:rPr>
        <w:t>01 Logement F4 (Proviseur) ;</w:t>
      </w:r>
    </w:p>
    <w:p w14:paraId="2062E73F" w14:textId="77777777" w:rsidR="00E56C22" w:rsidRPr="00551AEA" w:rsidRDefault="00E56C22" w:rsidP="007A01EF">
      <w:pPr>
        <w:numPr>
          <w:ilvl w:val="0"/>
          <w:numId w:val="2"/>
        </w:numPr>
        <w:contextualSpacing/>
        <w:rPr>
          <w:kern w:val="0"/>
        </w:rPr>
      </w:pPr>
      <w:r w:rsidRPr="00551AEA">
        <w:rPr>
          <w:kern w:val="0"/>
        </w:rPr>
        <w:t>04 Logement F4 (Administrateur et Formateurs) ;</w:t>
      </w:r>
    </w:p>
    <w:p w14:paraId="0D4E107D" w14:textId="77777777" w:rsidR="00E56C22" w:rsidRPr="00551AEA" w:rsidRDefault="00E56C22" w:rsidP="007A01EF">
      <w:pPr>
        <w:numPr>
          <w:ilvl w:val="0"/>
          <w:numId w:val="2"/>
        </w:numPr>
        <w:contextualSpacing/>
        <w:rPr>
          <w:kern w:val="0"/>
        </w:rPr>
      </w:pPr>
      <w:r w:rsidRPr="00551AEA">
        <w:rPr>
          <w:kern w:val="0"/>
        </w:rPr>
        <w:t>03 Buanderies ;</w:t>
      </w:r>
    </w:p>
    <w:p w14:paraId="06DB5285" w14:textId="77777777" w:rsidR="00E56C22" w:rsidRPr="00551AEA" w:rsidRDefault="00E56C22" w:rsidP="007A01EF">
      <w:pPr>
        <w:numPr>
          <w:ilvl w:val="0"/>
          <w:numId w:val="2"/>
        </w:numPr>
        <w:contextualSpacing/>
        <w:rPr>
          <w:kern w:val="0"/>
        </w:rPr>
      </w:pPr>
      <w:r w:rsidRPr="00551AEA">
        <w:rPr>
          <w:kern w:val="0"/>
        </w:rPr>
        <w:t>02 Locaux groupe électrogène ;</w:t>
      </w:r>
    </w:p>
    <w:p w14:paraId="26F97A41" w14:textId="77777777" w:rsidR="00E56C22" w:rsidRPr="00551AEA" w:rsidRDefault="00E56C22" w:rsidP="007A01EF">
      <w:pPr>
        <w:numPr>
          <w:ilvl w:val="0"/>
          <w:numId w:val="2"/>
        </w:numPr>
        <w:contextualSpacing/>
        <w:rPr>
          <w:kern w:val="0"/>
        </w:rPr>
      </w:pPr>
      <w:r w:rsidRPr="00551AEA">
        <w:rPr>
          <w:kern w:val="0"/>
        </w:rPr>
        <w:t>03 Locaux transformateurs a, b et c ;</w:t>
      </w:r>
    </w:p>
    <w:p w14:paraId="4BD3E375" w14:textId="77777777" w:rsidR="00E56C22" w:rsidRPr="00551AEA" w:rsidRDefault="00E56C22" w:rsidP="007A01EF">
      <w:pPr>
        <w:numPr>
          <w:ilvl w:val="0"/>
          <w:numId w:val="2"/>
        </w:numPr>
        <w:contextualSpacing/>
        <w:rPr>
          <w:kern w:val="0"/>
        </w:rPr>
      </w:pPr>
      <w:r w:rsidRPr="00551AEA">
        <w:rPr>
          <w:kern w:val="0"/>
        </w:rPr>
        <w:t>02 Locaux gardiens (guérite d’entrée et guérite de sortie) ;</w:t>
      </w:r>
    </w:p>
    <w:p w14:paraId="1AC9E329" w14:textId="77777777" w:rsidR="00E56C22" w:rsidRPr="00551AEA" w:rsidRDefault="00E56C22" w:rsidP="007A01EF">
      <w:pPr>
        <w:numPr>
          <w:ilvl w:val="0"/>
          <w:numId w:val="2"/>
        </w:numPr>
        <w:contextualSpacing/>
        <w:rPr>
          <w:kern w:val="0"/>
        </w:rPr>
      </w:pPr>
      <w:r w:rsidRPr="00551AEA">
        <w:rPr>
          <w:kern w:val="0"/>
        </w:rPr>
        <w:t>04 Blocs de toilettes pour garçons et filles ;</w:t>
      </w:r>
    </w:p>
    <w:p w14:paraId="4E1C65B3" w14:textId="77777777" w:rsidR="00E56C22" w:rsidRPr="00551AEA" w:rsidRDefault="00E56C22" w:rsidP="007A01EF">
      <w:pPr>
        <w:numPr>
          <w:ilvl w:val="0"/>
          <w:numId w:val="2"/>
        </w:numPr>
        <w:contextualSpacing/>
        <w:rPr>
          <w:kern w:val="0"/>
        </w:rPr>
      </w:pPr>
      <w:r w:rsidRPr="00551AEA">
        <w:rPr>
          <w:kern w:val="0"/>
        </w:rPr>
        <w:t>01 Mur de clôture du site ;</w:t>
      </w:r>
    </w:p>
    <w:p w14:paraId="32765AA5" w14:textId="77777777" w:rsidR="00E56C22" w:rsidRPr="00551AEA" w:rsidRDefault="00E56C22" w:rsidP="007A01EF">
      <w:pPr>
        <w:numPr>
          <w:ilvl w:val="0"/>
          <w:numId w:val="2"/>
        </w:numPr>
        <w:contextualSpacing/>
        <w:rPr>
          <w:kern w:val="0"/>
        </w:rPr>
      </w:pPr>
      <w:r w:rsidRPr="00551AEA">
        <w:rPr>
          <w:kern w:val="0"/>
        </w:rPr>
        <w:t>01 Mur de clôture des cinq (5) logements ;</w:t>
      </w:r>
    </w:p>
    <w:p w14:paraId="018044E3" w14:textId="77777777" w:rsidR="00E56C22" w:rsidRPr="00551AEA" w:rsidRDefault="00E56C22" w:rsidP="007A01EF">
      <w:pPr>
        <w:numPr>
          <w:ilvl w:val="0"/>
          <w:numId w:val="2"/>
        </w:numPr>
        <w:contextualSpacing/>
        <w:rPr>
          <w:kern w:val="0"/>
        </w:rPr>
      </w:pPr>
      <w:r w:rsidRPr="00551AEA">
        <w:rPr>
          <w:kern w:val="0"/>
        </w:rPr>
        <w:t>01 Mur de clôture réfectoire/Cuisine ;</w:t>
      </w:r>
    </w:p>
    <w:p w14:paraId="30DF5CE2" w14:textId="77777777" w:rsidR="00E56C22" w:rsidRPr="00551AEA" w:rsidRDefault="00E56C22" w:rsidP="007A01EF">
      <w:pPr>
        <w:numPr>
          <w:ilvl w:val="0"/>
          <w:numId w:val="2"/>
        </w:numPr>
        <w:contextualSpacing/>
        <w:rPr>
          <w:kern w:val="0"/>
        </w:rPr>
      </w:pPr>
      <w:r w:rsidRPr="00551AEA">
        <w:rPr>
          <w:kern w:val="0"/>
        </w:rPr>
        <w:t>02 Appâtâmes ;</w:t>
      </w:r>
    </w:p>
    <w:p w14:paraId="451AB156" w14:textId="009DB730" w:rsidR="00E56C22" w:rsidRPr="00D05087" w:rsidRDefault="00E56C22" w:rsidP="007A01EF">
      <w:pPr>
        <w:rPr>
          <w:kern w:val="0"/>
        </w:rPr>
      </w:pPr>
      <w:r w:rsidRPr="00551AEA">
        <w:rPr>
          <w:kern w:val="0"/>
        </w:rPr>
        <w:t>Les travaux de construction des 28 ouvrages retenus ont, quant à eux, été effectués entre août 2018 et mars 2020.  Sur le plan technique, le suivi des travaux a été assuré par deux (2) cabinets privés mis à la disposition du PNUD par le gouvernement.</w:t>
      </w:r>
      <w:r w:rsidR="00543EA0">
        <w:rPr>
          <w:kern w:val="0"/>
        </w:rPr>
        <w:t xml:space="preserve"> Notons que les ouvrages construits lors de cette phase du projet ont</w:t>
      </w:r>
      <w:r w:rsidR="00916E76">
        <w:rPr>
          <w:kern w:val="0"/>
        </w:rPr>
        <w:t xml:space="preserve"> fait l’objet de réception provisoire </w:t>
      </w:r>
      <w:r w:rsidR="00916E76" w:rsidRPr="00C04ACF">
        <w:rPr>
          <w:b/>
          <w:bCs/>
          <w:kern w:val="0"/>
        </w:rPr>
        <w:t>en mai 2020</w:t>
      </w:r>
      <w:r w:rsidR="00916E76">
        <w:rPr>
          <w:kern w:val="0"/>
        </w:rPr>
        <w:t xml:space="preserve">. </w:t>
      </w:r>
      <w:r w:rsidR="004E6A3F">
        <w:rPr>
          <w:kern w:val="0"/>
        </w:rPr>
        <w:t>Ils ont également été occupés par des éléments des FDS d’août 2020 à décembre 2021 (soit pendant 16</w:t>
      </w:r>
      <w:r w:rsidR="002969A5">
        <w:rPr>
          <w:kern w:val="0"/>
        </w:rPr>
        <w:t xml:space="preserve"> </w:t>
      </w:r>
      <w:r w:rsidR="004E6A3F">
        <w:rPr>
          <w:kern w:val="0"/>
        </w:rPr>
        <w:t>mois)</w:t>
      </w:r>
      <w:r w:rsidR="002969A5">
        <w:rPr>
          <w:kern w:val="0"/>
        </w:rPr>
        <w:t>.</w:t>
      </w:r>
    </w:p>
    <w:p w14:paraId="3BE6B939" w14:textId="1BD2C9CA" w:rsidR="00551AEA" w:rsidRDefault="000868AA" w:rsidP="00D05087">
      <w:pPr>
        <w:pStyle w:val="Titre1"/>
      </w:pPr>
      <w:bookmarkStart w:id="11" w:name="_Toc167136177"/>
      <w:r>
        <w:t>Champ et objectifs de l’évaluation</w:t>
      </w:r>
      <w:bookmarkEnd w:id="11"/>
    </w:p>
    <w:p w14:paraId="5152EF97" w14:textId="77777777" w:rsidR="00551AEA" w:rsidRPr="00551AEA" w:rsidRDefault="00551AEA" w:rsidP="007A01EF">
      <w:pPr>
        <w:rPr>
          <w:kern w:val="0"/>
        </w:rPr>
      </w:pPr>
      <w:r w:rsidRPr="00551AEA">
        <w:rPr>
          <w:kern w:val="0"/>
        </w:rPr>
        <w:t>Conformément aux procédures du PNUD, ce projet est appelé à être évalué suivant les directives, règles et procédures établies du PNUD en la matière.</w:t>
      </w:r>
    </w:p>
    <w:p w14:paraId="75BE5D6D" w14:textId="77777777" w:rsidR="00551AEA" w:rsidRPr="00551AEA" w:rsidRDefault="00551AEA" w:rsidP="007A01EF">
      <w:pPr>
        <w:rPr>
          <w:kern w:val="0"/>
        </w:rPr>
      </w:pPr>
      <w:r w:rsidRPr="00551AEA">
        <w:rPr>
          <w:kern w:val="0"/>
        </w:rPr>
        <w:t>L’objectif visé par l’évaluation est d’apprécier de manière indépendante, l’effectivité de la réalisation des objectifs du projet, à savoir l’exécution des travaux de construction des 28 ouvrages retenus à travers le document de projet et la convention de financement et d’en évaluer la pertinence, l’efficience, l’efficacité ou la durabilité. Il s’agira également de relever les difficultés rencontrées et les enseignements issus de la mise en œuvre de ce projet afin d’améliorer la durabilité des avantages qui en sont tirés afin d’améliorer d’éventuelles interventions futures similaires et plus généralement, pour favoriser l’amélioration globale des programmes du PNUD.</w:t>
      </w:r>
    </w:p>
    <w:p w14:paraId="23131C2E" w14:textId="553A7817" w:rsidR="00551AEA" w:rsidRPr="00551AEA" w:rsidRDefault="00551AEA" w:rsidP="007A01EF">
      <w:pPr>
        <w:rPr>
          <w:kern w:val="0"/>
        </w:rPr>
      </w:pPr>
      <w:r w:rsidRPr="00551AEA">
        <w:rPr>
          <w:kern w:val="0"/>
        </w:rPr>
        <w:lastRenderedPageBreak/>
        <w:t xml:space="preserve">A l’issue de l’évaluation les documents suivants </w:t>
      </w:r>
      <w:r w:rsidR="000B5B6B">
        <w:rPr>
          <w:kern w:val="0"/>
        </w:rPr>
        <w:t>ont été</w:t>
      </w:r>
      <w:r w:rsidRPr="00551AEA">
        <w:rPr>
          <w:kern w:val="0"/>
        </w:rPr>
        <w:t xml:space="preserve"> mis à la disposition du PNUD :</w:t>
      </w:r>
    </w:p>
    <w:p w14:paraId="2F2CD4AC" w14:textId="77777777" w:rsidR="00551AEA" w:rsidRPr="00551AEA" w:rsidRDefault="00551AEA" w:rsidP="007A01EF">
      <w:pPr>
        <w:numPr>
          <w:ilvl w:val="0"/>
          <w:numId w:val="4"/>
        </w:numPr>
        <w:contextualSpacing/>
        <w:rPr>
          <w:kern w:val="0"/>
        </w:rPr>
      </w:pPr>
      <w:proofErr w:type="gramStart"/>
      <w:r w:rsidRPr="00551AEA">
        <w:rPr>
          <w:kern w:val="0"/>
        </w:rPr>
        <w:t>la</w:t>
      </w:r>
      <w:proofErr w:type="gramEnd"/>
      <w:r w:rsidRPr="00551AEA">
        <w:rPr>
          <w:kern w:val="0"/>
        </w:rPr>
        <w:t xml:space="preserve"> note de cadrage</w:t>
      </w:r>
    </w:p>
    <w:p w14:paraId="65E79AA8" w14:textId="77777777" w:rsidR="00551AEA" w:rsidRPr="00551AEA" w:rsidRDefault="00551AEA" w:rsidP="007A01EF">
      <w:pPr>
        <w:numPr>
          <w:ilvl w:val="0"/>
          <w:numId w:val="4"/>
        </w:numPr>
        <w:contextualSpacing/>
        <w:rPr>
          <w:kern w:val="0"/>
        </w:rPr>
      </w:pPr>
      <w:proofErr w:type="gramStart"/>
      <w:r w:rsidRPr="00551AEA">
        <w:rPr>
          <w:kern w:val="0"/>
        </w:rPr>
        <w:t>l’ébauche</w:t>
      </w:r>
      <w:proofErr w:type="gramEnd"/>
      <w:r w:rsidRPr="00551AEA">
        <w:rPr>
          <w:kern w:val="0"/>
        </w:rPr>
        <w:t xml:space="preserve"> du rapport d’évaluation</w:t>
      </w:r>
    </w:p>
    <w:p w14:paraId="05169A8D" w14:textId="45E9289F" w:rsidR="00551AEA" w:rsidRPr="00551AEA" w:rsidRDefault="00551AEA" w:rsidP="007A01EF">
      <w:pPr>
        <w:numPr>
          <w:ilvl w:val="0"/>
          <w:numId w:val="4"/>
        </w:numPr>
        <w:contextualSpacing/>
        <w:rPr>
          <w:kern w:val="0"/>
        </w:rPr>
      </w:pPr>
      <w:proofErr w:type="gramStart"/>
      <w:r w:rsidRPr="00551AEA">
        <w:rPr>
          <w:kern w:val="0"/>
        </w:rPr>
        <w:t>le</w:t>
      </w:r>
      <w:proofErr w:type="gramEnd"/>
      <w:r w:rsidRPr="00551AEA">
        <w:rPr>
          <w:kern w:val="0"/>
        </w:rPr>
        <w:t xml:space="preserve"> rapport </w:t>
      </w:r>
      <w:r w:rsidR="000F2DC1">
        <w:rPr>
          <w:kern w:val="0"/>
        </w:rPr>
        <w:t xml:space="preserve">final </w:t>
      </w:r>
      <w:r w:rsidRPr="00551AEA">
        <w:rPr>
          <w:kern w:val="0"/>
        </w:rPr>
        <w:t>d’évaluation</w:t>
      </w:r>
    </w:p>
    <w:p w14:paraId="10B32911" w14:textId="09777529" w:rsidR="000868AA" w:rsidRDefault="000868AA" w:rsidP="007A01EF">
      <w:pPr>
        <w:pStyle w:val="Titre1"/>
      </w:pPr>
      <w:bookmarkStart w:id="12" w:name="_Toc167136178"/>
      <w:r>
        <w:t>Approches et méthodes de l’évaluation</w:t>
      </w:r>
      <w:bookmarkEnd w:id="12"/>
    </w:p>
    <w:p w14:paraId="1CF587F4" w14:textId="36490072" w:rsidR="00551AEA" w:rsidRPr="00551AEA" w:rsidRDefault="00551AEA" w:rsidP="007A01EF">
      <w:pPr>
        <w:rPr>
          <w:kern w:val="0"/>
        </w:rPr>
      </w:pPr>
      <w:r w:rsidRPr="00551AEA">
        <w:rPr>
          <w:kern w:val="0"/>
        </w:rPr>
        <w:t>Une approche e</w:t>
      </w:r>
      <w:r w:rsidR="00DC2DFC">
        <w:rPr>
          <w:kern w:val="0"/>
        </w:rPr>
        <w:t>s</w:t>
      </w:r>
      <w:r w:rsidRPr="00551AEA">
        <w:rPr>
          <w:kern w:val="0"/>
        </w:rPr>
        <w:t>t une méthode globale</w:t>
      </w:r>
      <w:r w:rsidRPr="00551AEA">
        <w:rPr>
          <w:kern w:val="0"/>
          <w:vertAlign w:val="superscript"/>
        </w:rPr>
        <w:t xml:space="preserve"> </w:t>
      </w:r>
      <w:r w:rsidRPr="00551AEA">
        <w:rPr>
          <w:kern w:val="0"/>
        </w:rPr>
        <w:t xml:space="preserve">pour la réalisation des évaluations finales de projets soutenus par le PNUD se sont développées au fil du temps. L’évaluation sera articulée autour des critères suivants : </w:t>
      </w:r>
    </w:p>
    <w:p w14:paraId="126D5C28" w14:textId="77777777" w:rsidR="00551AEA" w:rsidRPr="00551AEA" w:rsidRDefault="00551AEA" w:rsidP="007A01EF">
      <w:pPr>
        <w:numPr>
          <w:ilvl w:val="0"/>
          <w:numId w:val="6"/>
        </w:numPr>
        <w:contextualSpacing/>
        <w:rPr>
          <w:kern w:val="0"/>
        </w:rPr>
      </w:pPr>
      <w:r w:rsidRPr="00551AEA">
        <w:rPr>
          <w:kern w:val="0"/>
        </w:rPr>
        <w:t>Pertinence : L’intervention répond-elle au problème ? Mesure dans laquelle les objectifs et la conception de l’intervention correspondent aux besoins, aux politiques et aux priorités des bénéficiaires et des partenaires/institutions, et demeurent pertinents même si le contexte évolue.</w:t>
      </w:r>
    </w:p>
    <w:p w14:paraId="08752D12" w14:textId="77777777" w:rsidR="00551AEA" w:rsidRPr="00551AEA" w:rsidRDefault="00551AEA" w:rsidP="007A01EF">
      <w:pPr>
        <w:numPr>
          <w:ilvl w:val="0"/>
          <w:numId w:val="6"/>
        </w:numPr>
        <w:contextualSpacing/>
        <w:rPr>
          <w:kern w:val="0"/>
        </w:rPr>
      </w:pPr>
      <w:r w:rsidRPr="00551AEA">
        <w:rPr>
          <w:kern w:val="0"/>
        </w:rPr>
        <w:t>Efficacité : L’intervention atteint-elle ses objectifs ? Mesure dans laquelle les objectifs et les résultats de l’intervention ont été atteints, ou sont en train de l’être, y compris les résultats différenciés entre groupes de populations</w:t>
      </w:r>
    </w:p>
    <w:p w14:paraId="124ECA68" w14:textId="77777777" w:rsidR="00551AEA" w:rsidRPr="00551AEA" w:rsidRDefault="00551AEA" w:rsidP="007A01EF">
      <w:pPr>
        <w:numPr>
          <w:ilvl w:val="0"/>
          <w:numId w:val="6"/>
        </w:numPr>
        <w:contextualSpacing/>
        <w:rPr>
          <w:kern w:val="0"/>
        </w:rPr>
      </w:pPr>
      <w:r w:rsidRPr="00551AEA">
        <w:rPr>
          <w:kern w:val="0"/>
        </w:rPr>
        <w:t>Efficience : Les ressources sont-elles utilisées de manière optimale ? Mesure dans laquelle l’intervention produit, ou est susceptible de produire, des résultats de façon économique et dans les temps</w:t>
      </w:r>
    </w:p>
    <w:p w14:paraId="73B7BA77" w14:textId="77777777" w:rsidR="00551AEA" w:rsidRPr="00551AEA" w:rsidRDefault="00551AEA" w:rsidP="007A01EF">
      <w:pPr>
        <w:numPr>
          <w:ilvl w:val="0"/>
          <w:numId w:val="6"/>
        </w:numPr>
        <w:contextualSpacing/>
        <w:rPr>
          <w:kern w:val="0"/>
        </w:rPr>
      </w:pPr>
      <w:r w:rsidRPr="00551AEA">
        <w:rPr>
          <w:kern w:val="0"/>
        </w:rPr>
        <w:t>Durabilité : Les effets positifs sont-ils durables ? Mesures selon laquelle les bénéfices nets de l’intervention perdureront ou sont susceptibles de perdurer</w:t>
      </w:r>
    </w:p>
    <w:p w14:paraId="6A795A65" w14:textId="77777777" w:rsidR="00551AEA" w:rsidRPr="00551AEA" w:rsidRDefault="00551AEA" w:rsidP="007A01EF">
      <w:pPr>
        <w:numPr>
          <w:ilvl w:val="0"/>
          <w:numId w:val="6"/>
        </w:numPr>
        <w:contextualSpacing/>
        <w:rPr>
          <w:kern w:val="0"/>
        </w:rPr>
      </w:pPr>
      <w:r w:rsidRPr="00551AEA">
        <w:rPr>
          <w:kern w:val="0"/>
        </w:rPr>
        <w:t xml:space="preserve">Impact : Existe-t-il des indications à l’effet que le projet a contribué au (ou a permis le) progrès en matière de réduction de la tension sur l’environnement, ou à l’amélioration de l’état écologique ? </w:t>
      </w:r>
    </w:p>
    <w:p w14:paraId="4C8DB593" w14:textId="77777777" w:rsidR="00551AEA" w:rsidRPr="00551AEA" w:rsidRDefault="00551AEA" w:rsidP="007A01EF">
      <w:pPr>
        <w:rPr>
          <w:kern w:val="0"/>
        </w:rPr>
      </w:pPr>
      <w:r w:rsidRPr="00551AEA">
        <w:rPr>
          <w:kern w:val="0"/>
        </w:rPr>
        <w:t>Ces critères ont été définis et expliqués dans les directives du PNUD pour la réalisation des évaluations finales des projets soutenus par le PNUD. Une série de questions couvrant chacun de ces critères ont été rédigées et sont incluses dans le guide de l’évaluation du PNUD. Elles seront modifiées, remplies et soumises suivant le modèle du tableau ci-dessous dans le cadre du rapport initial d’évaluation :</w:t>
      </w:r>
    </w:p>
    <w:p w14:paraId="04D14C02" w14:textId="79FACF02" w:rsidR="00551AEA" w:rsidRPr="00551AEA" w:rsidRDefault="00551AEA" w:rsidP="007A01EF">
      <w:pPr>
        <w:keepNext/>
        <w:spacing w:after="200" w:line="240" w:lineRule="auto"/>
        <w:rPr>
          <w:i/>
          <w:iCs/>
          <w:color w:val="44546A" w:themeColor="text2"/>
          <w:kern w:val="0"/>
          <w:sz w:val="18"/>
          <w:szCs w:val="18"/>
        </w:rPr>
      </w:pPr>
      <w:bookmarkStart w:id="13" w:name="_Toc161175041"/>
      <w:bookmarkStart w:id="14" w:name="_Toc166232579"/>
      <w:r w:rsidRPr="00551AEA">
        <w:rPr>
          <w:i/>
          <w:iCs/>
          <w:color w:val="44546A" w:themeColor="text2"/>
          <w:kern w:val="0"/>
          <w:sz w:val="18"/>
          <w:szCs w:val="18"/>
        </w:rPr>
        <w:lastRenderedPageBreak/>
        <w:t xml:space="preserve">Tableau </w:t>
      </w:r>
      <w:r w:rsidRPr="00551AEA">
        <w:rPr>
          <w:i/>
          <w:iCs/>
          <w:noProof/>
          <w:color w:val="44546A" w:themeColor="text2"/>
          <w:kern w:val="0"/>
          <w:sz w:val="18"/>
          <w:szCs w:val="18"/>
        </w:rPr>
        <w:fldChar w:fldCharType="begin"/>
      </w:r>
      <w:r w:rsidRPr="00551AEA">
        <w:rPr>
          <w:i/>
          <w:iCs/>
          <w:noProof/>
          <w:color w:val="44546A" w:themeColor="text2"/>
          <w:kern w:val="0"/>
          <w:sz w:val="18"/>
          <w:szCs w:val="18"/>
        </w:rPr>
        <w:instrText xml:space="preserve"> SEQ Tableau \* ARABIC </w:instrText>
      </w:r>
      <w:r w:rsidRPr="00551AEA">
        <w:rPr>
          <w:i/>
          <w:iCs/>
          <w:noProof/>
          <w:color w:val="44546A" w:themeColor="text2"/>
          <w:kern w:val="0"/>
          <w:sz w:val="18"/>
          <w:szCs w:val="18"/>
        </w:rPr>
        <w:fldChar w:fldCharType="separate"/>
      </w:r>
      <w:r w:rsidR="004F2B41">
        <w:rPr>
          <w:i/>
          <w:iCs/>
          <w:noProof/>
          <w:color w:val="44546A" w:themeColor="text2"/>
          <w:kern w:val="0"/>
          <w:sz w:val="18"/>
          <w:szCs w:val="18"/>
        </w:rPr>
        <w:t>2</w:t>
      </w:r>
      <w:r w:rsidRPr="00551AEA">
        <w:rPr>
          <w:i/>
          <w:iCs/>
          <w:noProof/>
          <w:color w:val="44546A" w:themeColor="text2"/>
          <w:kern w:val="0"/>
          <w:sz w:val="18"/>
          <w:szCs w:val="18"/>
        </w:rPr>
        <w:fldChar w:fldCharType="end"/>
      </w:r>
      <w:r w:rsidRPr="00551AEA">
        <w:rPr>
          <w:i/>
          <w:iCs/>
          <w:color w:val="44546A" w:themeColor="text2"/>
          <w:kern w:val="0"/>
          <w:sz w:val="18"/>
          <w:szCs w:val="18"/>
        </w:rPr>
        <w:t xml:space="preserve"> : Tableau des questions reprenant les critères d'évaluation finales</w:t>
      </w:r>
      <w:bookmarkEnd w:id="13"/>
      <w:bookmarkEnd w:id="14"/>
    </w:p>
    <w:tbl>
      <w:tblPr>
        <w:tblpPr w:leftFromText="180" w:rightFromText="180" w:vertAnchor="text" w:horzAnchor="margin" w:tblpY="2"/>
        <w:tblW w:w="5000" w:type="pct"/>
        <w:tblBorders>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843"/>
        <w:gridCol w:w="2844"/>
        <w:gridCol w:w="1136"/>
        <w:gridCol w:w="824"/>
        <w:gridCol w:w="1409"/>
      </w:tblGrid>
      <w:tr w:rsidR="000A2538" w:rsidRPr="00551AEA" w14:paraId="639BA56C" w14:textId="77777777" w:rsidTr="000A2538">
        <w:trPr>
          <w:trHeight w:val="1315"/>
          <w:tblHeader/>
        </w:trPr>
        <w:tc>
          <w:tcPr>
            <w:tcW w:w="3140" w:type="pct"/>
            <w:gridSpan w:val="2"/>
            <w:tcBorders>
              <w:top w:val="single" w:sz="6" w:space="0" w:color="auto"/>
              <w:left w:val="single" w:sz="6" w:space="0" w:color="auto"/>
              <w:bottom w:val="single" w:sz="6" w:space="0" w:color="auto"/>
            </w:tcBorders>
            <w:shd w:val="clear" w:color="auto" w:fill="D9D9D9" w:themeFill="background1" w:themeFillShade="D9"/>
            <w:vAlign w:val="center"/>
          </w:tcPr>
          <w:p w14:paraId="4E2B1A09" w14:textId="77777777" w:rsidR="000A2538" w:rsidRPr="00551AEA" w:rsidRDefault="000A2538" w:rsidP="00C43C1A">
            <w:pPr>
              <w:rPr>
                <w:b/>
                <w:kern w:val="0"/>
              </w:rPr>
            </w:pPr>
            <w:r w:rsidRPr="00551AEA">
              <w:rPr>
                <w:b/>
                <w:kern w:val="0"/>
              </w:rPr>
              <w:t>Critères des questions d'évaluation (les questions sont à retrouver dans le Guide de l’évaluation des projets du PNUD et seront adaptées à cette évaluation)</w:t>
            </w:r>
          </w:p>
        </w:tc>
        <w:tc>
          <w:tcPr>
            <w:tcW w:w="627" w:type="pct"/>
            <w:tcBorders>
              <w:top w:val="single" w:sz="6" w:space="0" w:color="auto"/>
              <w:bottom w:val="single" w:sz="6" w:space="0" w:color="auto"/>
            </w:tcBorders>
            <w:shd w:val="clear" w:color="auto" w:fill="D9D9D9" w:themeFill="background1" w:themeFillShade="D9"/>
            <w:vAlign w:val="center"/>
          </w:tcPr>
          <w:p w14:paraId="6692BCDC" w14:textId="77777777" w:rsidR="000A2538" w:rsidRPr="00551AEA" w:rsidRDefault="000A2538" w:rsidP="00C43C1A">
            <w:pPr>
              <w:rPr>
                <w:b/>
                <w:kern w:val="0"/>
              </w:rPr>
            </w:pPr>
            <w:r w:rsidRPr="00551AEA">
              <w:rPr>
                <w:b/>
                <w:kern w:val="0"/>
              </w:rPr>
              <w:t>Indicateurs</w:t>
            </w:r>
          </w:p>
        </w:tc>
        <w:tc>
          <w:tcPr>
            <w:tcW w:w="455" w:type="pct"/>
            <w:tcBorders>
              <w:top w:val="single" w:sz="6" w:space="0" w:color="auto"/>
              <w:bottom w:val="single" w:sz="6" w:space="0" w:color="auto"/>
            </w:tcBorders>
            <w:shd w:val="clear" w:color="auto" w:fill="D9D9D9" w:themeFill="background1" w:themeFillShade="D9"/>
            <w:vAlign w:val="center"/>
          </w:tcPr>
          <w:p w14:paraId="26642BD9" w14:textId="77777777" w:rsidR="000A2538" w:rsidRPr="00551AEA" w:rsidRDefault="000A2538" w:rsidP="00C43C1A">
            <w:pPr>
              <w:rPr>
                <w:b/>
                <w:kern w:val="0"/>
              </w:rPr>
            </w:pPr>
            <w:r w:rsidRPr="00551AEA">
              <w:rPr>
                <w:b/>
                <w:kern w:val="0"/>
              </w:rPr>
              <w:t>Sources</w:t>
            </w:r>
          </w:p>
        </w:tc>
        <w:tc>
          <w:tcPr>
            <w:tcW w:w="777" w:type="pct"/>
            <w:tcBorders>
              <w:top w:val="single" w:sz="6" w:space="0" w:color="auto"/>
              <w:bottom w:val="single" w:sz="6" w:space="0" w:color="auto"/>
              <w:right w:val="single" w:sz="6" w:space="0" w:color="auto"/>
            </w:tcBorders>
            <w:shd w:val="clear" w:color="auto" w:fill="D9D9D9" w:themeFill="background1" w:themeFillShade="D9"/>
            <w:vAlign w:val="center"/>
          </w:tcPr>
          <w:p w14:paraId="6BF2FB32" w14:textId="77777777" w:rsidR="000A2538" w:rsidRPr="00551AEA" w:rsidRDefault="000A2538" w:rsidP="00C43C1A">
            <w:pPr>
              <w:rPr>
                <w:b/>
                <w:kern w:val="0"/>
              </w:rPr>
            </w:pPr>
            <w:r w:rsidRPr="00551AEA">
              <w:rPr>
                <w:b/>
                <w:kern w:val="0"/>
              </w:rPr>
              <w:t>Méthodologie</w:t>
            </w:r>
          </w:p>
        </w:tc>
      </w:tr>
      <w:tr w:rsidR="000A2538" w:rsidRPr="00551AEA" w14:paraId="000B1925" w14:textId="77777777" w:rsidTr="00C43C1A">
        <w:trPr>
          <w:trHeight w:val="866"/>
        </w:trPr>
        <w:tc>
          <w:tcPr>
            <w:tcW w:w="5000" w:type="pct"/>
            <w:gridSpan w:val="5"/>
            <w:tcBorders>
              <w:left w:val="single" w:sz="6" w:space="0" w:color="auto"/>
              <w:right w:val="single" w:sz="6" w:space="0" w:color="auto"/>
            </w:tcBorders>
            <w:shd w:val="pct12" w:color="auto" w:fill="000000" w:themeFill="text1"/>
          </w:tcPr>
          <w:p w14:paraId="65260E9A" w14:textId="77777777" w:rsidR="000A2538" w:rsidRPr="00551AEA" w:rsidRDefault="000A2538" w:rsidP="00C43C1A">
            <w:pPr>
              <w:rPr>
                <w:iCs/>
                <w:kern w:val="0"/>
              </w:rPr>
            </w:pPr>
            <w:r w:rsidRPr="00551AEA">
              <w:rPr>
                <w:kern w:val="0"/>
              </w:rPr>
              <w:t>Pertinence : L’intervention répond-elle au problème ? Mesure dans laquelle les objectifs et la conception de l’intervention correspondent aux besoins, aux politiques et aux priorités des bénéficiaires et des partenaires/institutions, et demeurent pertinents même si le contexte évolue.</w:t>
            </w:r>
          </w:p>
        </w:tc>
      </w:tr>
      <w:tr w:rsidR="000A2538" w:rsidRPr="00551AEA" w14:paraId="21C1A7CD" w14:textId="77777777" w:rsidTr="000A2538">
        <w:trPr>
          <w:trHeight w:val="250"/>
        </w:trPr>
        <w:tc>
          <w:tcPr>
            <w:tcW w:w="1570" w:type="pct"/>
            <w:tcBorders>
              <w:top w:val="nil"/>
              <w:left w:val="nil"/>
              <w:bottom w:val="nil"/>
              <w:right w:val="nil"/>
            </w:tcBorders>
            <w:shd w:val="pct12" w:color="auto" w:fill="FFFFFF"/>
          </w:tcPr>
          <w:p w14:paraId="44D042D5" w14:textId="77777777" w:rsidR="000A2538" w:rsidRPr="00551AEA" w:rsidRDefault="000A2538" w:rsidP="00C43C1A">
            <w:pPr>
              <w:rPr>
                <w:kern w:val="0"/>
              </w:rPr>
            </w:pPr>
          </w:p>
        </w:tc>
        <w:tc>
          <w:tcPr>
            <w:tcW w:w="1570" w:type="pct"/>
            <w:tcBorders>
              <w:left w:val="nil"/>
            </w:tcBorders>
          </w:tcPr>
          <w:p w14:paraId="04A0CD89" w14:textId="77777777" w:rsidR="000A2538" w:rsidRPr="00551AEA" w:rsidRDefault="000A2538" w:rsidP="00C43C1A">
            <w:pPr>
              <w:numPr>
                <w:ilvl w:val="0"/>
                <w:numId w:val="5"/>
              </w:numPr>
              <w:rPr>
                <w:kern w:val="0"/>
              </w:rPr>
            </w:pPr>
          </w:p>
        </w:tc>
        <w:tc>
          <w:tcPr>
            <w:tcW w:w="627" w:type="pct"/>
          </w:tcPr>
          <w:p w14:paraId="27F9ADF4" w14:textId="77777777" w:rsidR="000A2538" w:rsidRPr="00551AEA" w:rsidRDefault="000A2538" w:rsidP="00C43C1A">
            <w:pPr>
              <w:numPr>
                <w:ilvl w:val="0"/>
                <w:numId w:val="5"/>
              </w:numPr>
              <w:rPr>
                <w:kern w:val="0"/>
              </w:rPr>
            </w:pPr>
          </w:p>
        </w:tc>
        <w:tc>
          <w:tcPr>
            <w:tcW w:w="455" w:type="pct"/>
          </w:tcPr>
          <w:p w14:paraId="3093316C" w14:textId="77777777" w:rsidR="000A2538" w:rsidRPr="00551AEA" w:rsidRDefault="000A2538" w:rsidP="00C43C1A">
            <w:pPr>
              <w:numPr>
                <w:ilvl w:val="0"/>
                <w:numId w:val="5"/>
              </w:numPr>
              <w:rPr>
                <w:kern w:val="0"/>
              </w:rPr>
            </w:pPr>
          </w:p>
        </w:tc>
        <w:tc>
          <w:tcPr>
            <w:tcW w:w="777" w:type="pct"/>
            <w:tcBorders>
              <w:right w:val="single" w:sz="6" w:space="0" w:color="auto"/>
            </w:tcBorders>
          </w:tcPr>
          <w:p w14:paraId="19DBD687" w14:textId="77777777" w:rsidR="000A2538" w:rsidRPr="00551AEA" w:rsidRDefault="000A2538" w:rsidP="00C43C1A">
            <w:pPr>
              <w:numPr>
                <w:ilvl w:val="0"/>
                <w:numId w:val="5"/>
              </w:numPr>
              <w:rPr>
                <w:kern w:val="0"/>
              </w:rPr>
            </w:pPr>
          </w:p>
        </w:tc>
      </w:tr>
      <w:tr w:rsidR="000A2538" w:rsidRPr="00551AEA" w14:paraId="002A2331" w14:textId="77777777" w:rsidTr="00C43C1A">
        <w:trPr>
          <w:trHeight w:val="866"/>
        </w:trPr>
        <w:tc>
          <w:tcPr>
            <w:tcW w:w="5000" w:type="pct"/>
            <w:gridSpan w:val="5"/>
            <w:tcBorders>
              <w:top w:val="nil"/>
              <w:left w:val="single" w:sz="6" w:space="0" w:color="auto"/>
              <w:bottom w:val="nil"/>
              <w:right w:val="single" w:sz="6" w:space="0" w:color="auto"/>
            </w:tcBorders>
            <w:shd w:val="pct12" w:color="auto" w:fill="000000" w:themeFill="text1"/>
          </w:tcPr>
          <w:p w14:paraId="1D4F2423" w14:textId="77777777" w:rsidR="000A2538" w:rsidRPr="00551AEA" w:rsidRDefault="000A2538" w:rsidP="00C43C1A">
            <w:pPr>
              <w:rPr>
                <w:kern w:val="0"/>
              </w:rPr>
            </w:pPr>
            <w:r w:rsidRPr="00551AEA">
              <w:rPr>
                <w:kern w:val="0"/>
              </w:rPr>
              <w:t>Efficacité : L’intervention atteint-elle ses objectifs ? Mesure dans laquelle les objectifs et les résultats de l’intervention ont été atteints, ou sont en train de l’être, y compris les résultats différenciés entre groupes de populations</w:t>
            </w:r>
          </w:p>
        </w:tc>
      </w:tr>
      <w:tr w:rsidR="000A2538" w:rsidRPr="00551AEA" w14:paraId="220515BD" w14:textId="77777777" w:rsidTr="000A2538">
        <w:trPr>
          <w:trHeight w:val="250"/>
        </w:trPr>
        <w:tc>
          <w:tcPr>
            <w:tcW w:w="1570" w:type="pct"/>
            <w:tcBorders>
              <w:top w:val="nil"/>
              <w:left w:val="nil"/>
              <w:bottom w:val="nil"/>
              <w:right w:val="nil"/>
            </w:tcBorders>
            <w:shd w:val="pct12" w:color="auto" w:fill="FFFFFF"/>
          </w:tcPr>
          <w:p w14:paraId="6B94C56C" w14:textId="77777777" w:rsidR="000A2538" w:rsidRPr="00551AEA" w:rsidRDefault="000A2538" w:rsidP="00C43C1A">
            <w:pPr>
              <w:rPr>
                <w:kern w:val="0"/>
              </w:rPr>
            </w:pPr>
          </w:p>
        </w:tc>
        <w:tc>
          <w:tcPr>
            <w:tcW w:w="1570" w:type="pct"/>
            <w:tcBorders>
              <w:left w:val="nil"/>
            </w:tcBorders>
          </w:tcPr>
          <w:p w14:paraId="4566AA09" w14:textId="77777777" w:rsidR="000A2538" w:rsidRPr="00551AEA" w:rsidRDefault="000A2538" w:rsidP="00C43C1A">
            <w:pPr>
              <w:numPr>
                <w:ilvl w:val="0"/>
                <w:numId w:val="5"/>
              </w:numPr>
              <w:rPr>
                <w:kern w:val="0"/>
              </w:rPr>
            </w:pPr>
          </w:p>
        </w:tc>
        <w:tc>
          <w:tcPr>
            <w:tcW w:w="627" w:type="pct"/>
          </w:tcPr>
          <w:p w14:paraId="0E95EF6B" w14:textId="77777777" w:rsidR="000A2538" w:rsidRPr="00551AEA" w:rsidRDefault="000A2538" w:rsidP="00C43C1A">
            <w:pPr>
              <w:numPr>
                <w:ilvl w:val="0"/>
                <w:numId w:val="5"/>
              </w:numPr>
              <w:rPr>
                <w:kern w:val="0"/>
              </w:rPr>
            </w:pPr>
          </w:p>
        </w:tc>
        <w:tc>
          <w:tcPr>
            <w:tcW w:w="455" w:type="pct"/>
          </w:tcPr>
          <w:p w14:paraId="290E8EAD" w14:textId="77777777" w:rsidR="000A2538" w:rsidRPr="00551AEA" w:rsidRDefault="000A2538" w:rsidP="00C43C1A">
            <w:pPr>
              <w:numPr>
                <w:ilvl w:val="0"/>
                <w:numId w:val="5"/>
              </w:numPr>
              <w:rPr>
                <w:kern w:val="0"/>
              </w:rPr>
            </w:pPr>
          </w:p>
        </w:tc>
        <w:tc>
          <w:tcPr>
            <w:tcW w:w="777" w:type="pct"/>
            <w:tcBorders>
              <w:right w:val="single" w:sz="6" w:space="0" w:color="auto"/>
            </w:tcBorders>
          </w:tcPr>
          <w:p w14:paraId="2E843C2B" w14:textId="77777777" w:rsidR="000A2538" w:rsidRPr="00551AEA" w:rsidRDefault="000A2538" w:rsidP="00C43C1A">
            <w:pPr>
              <w:numPr>
                <w:ilvl w:val="0"/>
                <w:numId w:val="5"/>
              </w:numPr>
              <w:rPr>
                <w:kern w:val="0"/>
              </w:rPr>
            </w:pPr>
          </w:p>
        </w:tc>
      </w:tr>
      <w:tr w:rsidR="000A2538" w:rsidRPr="00551AEA" w14:paraId="34DC930A" w14:textId="77777777" w:rsidTr="00C43C1A">
        <w:trPr>
          <w:trHeight w:val="267"/>
        </w:trPr>
        <w:tc>
          <w:tcPr>
            <w:tcW w:w="5000" w:type="pct"/>
            <w:gridSpan w:val="5"/>
            <w:tcBorders>
              <w:top w:val="nil"/>
              <w:left w:val="single" w:sz="6" w:space="0" w:color="auto"/>
              <w:bottom w:val="nil"/>
              <w:right w:val="single" w:sz="6" w:space="0" w:color="auto"/>
            </w:tcBorders>
            <w:shd w:val="pct12" w:color="auto" w:fill="000000" w:themeFill="text1"/>
            <w:vAlign w:val="center"/>
          </w:tcPr>
          <w:p w14:paraId="381FBE84" w14:textId="77777777" w:rsidR="000A2538" w:rsidRPr="00551AEA" w:rsidRDefault="000A2538" w:rsidP="00C43C1A">
            <w:pPr>
              <w:rPr>
                <w:kern w:val="0"/>
              </w:rPr>
            </w:pPr>
            <w:r w:rsidRPr="00551AEA">
              <w:rPr>
                <w:kern w:val="0"/>
              </w:rPr>
              <w:t>Efficience : Les ressources sont-elles utilisées de manière optimale ? Mesure dans laquelle l’intervention produit, ou est susceptible de produire, des résultats de façon économique et dans les temps</w:t>
            </w:r>
          </w:p>
        </w:tc>
      </w:tr>
      <w:tr w:rsidR="000A2538" w:rsidRPr="00551AEA" w14:paraId="60B77EAB" w14:textId="77777777" w:rsidTr="000A2538">
        <w:trPr>
          <w:trHeight w:val="250"/>
        </w:trPr>
        <w:tc>
          <w:tcPr>
            <w:tcW w:w="1570" w:type="pct"/>
            <w:tcBorders>
              <w:top w:val="nil"/>
              <w:left w:val="nil"/>
              <w:bottom w:val="nil"/>
              <w:right w:val="nil"/>
            </w:tcBorders>
            <w:shd w:val="pct12" w:color="auto" w:fill="FFFFFF"/>
          </w:tcPr>
          <w:p w14:paraId="0D01AC3F" w14:textId="77777777" w:rsidR="000A2538" w:rsidRPr="00551AEA" w:rsidRDefault="000A2538" w:rsidP="00C43C1A">
            <w:pPr>
              <w:rPr>
                <w:kern w:val="0"/>
              </w:rPr>
            </w:pPr>
          </w:p>
        </w:tc>
        <w:tc>
          <w:tcPr>
            <w:tcW w:w="1570" w:type="pct"/>
            <w:tcBorders>
              <w:left w:val="nil"/>
            </w:tcBorders>
          </w:tcPr>
          <w:p w14:paraId="1439968D" w14:textId="77777777" w:rsidR="000A2538" w:rsidRPr="00551AEA" w:rsidRDefault="000A2538" w:rsidP="00C43C1A">
            <w:pPr>
              <w:numPr>
                <w:ilvl w:val="0"/>
                <w:numId w:val="5"/>
              </w:numPr>
              <w:rPr>
                <w:kern w:val="0"/>
              </w:rPr>
            </w:pPr>
          </w:p>
        </w:tc>
        <w:tc>
          <w:tcPr>
            <w:tcW w:w="627" w:type="pct"/>
          </w:tcPr>
          <w:p w14:paraId="00515267" w14:textId="77777777" w:rsidR="000A2538" w:rsidRPr="00551AEA" w:rsidRDefault="000A2538" w:rsidP="00C43C1A">
            <w:pPr>
              <w:numPr>
                <w:ilvl w:val="0"/>
                <w:numId w:val="5"/>
              </w:numPr>
              <w:rPr>
                <w:kern w:val="0"/>
              </w:rPr>
            </w:pPr>
          </w:p>
        </w:tc>
        <w:tc>
          <w:tcPr>
            <w:tcW w:w="455" w:type="pct"/>
          </w:tcPr>
          <w:p w14:paraId="4AD2EF37" w14:textId="77777777" w:rsidR="000A2538" w:rsidRPr="00551AEA" w:rsidRDefault="000A2538" w:rsidP="00C43C1A">
            <w:pPr>
              <w:numPr>
                <w:ilvl w:val="0"/>
                <w:numId w:val="5"/>
              </w:numPr>
              <w:rPr>
                <w:kern w:val="0"/>
              </w:rPr>
            </w:pPr>
          </w:p>
        </w:tc>
        <w:tc>
          <w:tcPr>
            <w:tcW w:w="777" w:type="pct"/>
            <w:tcBorders>
              <w:right w:val="single" w:sz="6" w:space="0" w:color="auto"/>
            </w:tcBorders>
          </w:tcPr>
          <w:p w14:paraId="192FFADC" w14:textId="77777777" w:rsidR="000A2538" w:rsidRPr="00551AEA" w:rsidRDefault="000A2538" w:rsidP="00C43C1A">
            <w:pPr>
              <w:numPr>
                <w:ilvl w:val="0"/>
                <w:numId w:val="5"/>
              </w:numPr>
              <w:rPr>
                <w:kern w:val="0"/>
              </w:rPr>
            </w:pPr>
          </w:p>
        </w:tc>
      </w:tr>
      <w:tr w:rsidR="000A2538" w:rsidRPr="00551AEA" w14:paraId="1D41581A" w14:textId="77777777" w:rsidTr="00C43C1A">
        <w:trPr>
          <w:trHeight w:val="141"/>
        </w:trPr>
        <w:tc>
          <w:tcPr>
            <w:tcW w:w="5000" w:type="pct"/>
            <w:gridSpan w:val="5"/>
            <w:tcBorders>
              <w:top w:val="nil"/>
              <w:left w:val="single" w:sz="6" w:space="0" w:color="auto"/>
              <w:bottom w:val="nil"/>
              <w:right w:val="single" w:sz="6" w:space="0" w:color="auto"/>
            </w:tcBorders>
            <w:shd w:val="pct12" w:color="auto" w:fill="000000" w:themeFill="text1"/>
          </w:tcPr>
          <w:p w14:paraId="7A836186" w14:textId="77777777" w:rsidR="000A2538" w:rsidRPr="00551AEA" w:rsidRDefault="000A2538" w:rsidP="00C43C1A">
            <w:pPr>
              <w:rPr>
                <w:iCs/>
                <w:kern w:val="0"/>
              </w:rPr>
            </w:pPr>
            <w:r w:rsidRPr="00551AEA">
              <w:rPr>
                <w:kern w:val="0"/>
              </w:rPr>
              <w:t xml:space="preserve"> Durabilité : Les effets positifs </w:t>
            </w:r>
            <w:proofErr w:type="spellStart"/>
            <w:r w:rsidRPr="00551AEA">
              <w:rPr>
                <w:kern w:val="0"/>
              </w:rPr>
              <w:t>seront-ils</w:t>
            </w:r>
            <w:proofErr w:type="spellEnd"/>
            <w:r w:rsidRPr="00551AEA">
              <w:rPr>
                <w:kern w:val="0"/>
              </w:rPr>
              <w:t xml:space="preserve"> durables ? Mesure selon laquelle les bénéfices nets de l’intervention perdureront ou sont susceptibles de perdurer</w:t>
            </w:r>
          </w:p>
        </w:tc>
      </w:tr>
      <w:tr w:rsidR="000A2538" w:rsidRPr="00551AEA" w14:paraId="3B4ADA19" w14:textId="77777777" w:rsidTr="000A2538">
        <w:trPr>
          <w:trHeight w:val="250"/>
        </w:trPr>
        <w:tc>
          <w:tcPr>
            <w:tcW w:w="1570" w:type="pct"/>
            <w:tcBorders>
              <w:top w:val="nil"/>
              <w:left w:val="nil"/>
              <w:bottom w:val="nil"/>
              <w:right w:val="nil"/>
            </w:tcBorders>
            <w:shd w:val="pct12" w:color="auto" w:fill="FFFFFF"/>
          </w:tcPr>
          <w:p w14:paraId="6EDDB230" w14:textId="77777777" w:rsidR="000A2538" w:rsidRPr="00551AEA" w:rsidRDefault="000A2538" w:rsidP="00C43C1A">
            <w:pPr>
              <w:rPr>
                <w:kern w:val="0"/>
              </w:rPr>
            </w:pPr>
          </w:p>
        </w:tc>
        <w:tc>
          <w:tcPr>
            <w:tcW w:w="1570" w:type="pct"/>
            <w:tcBorders>
              <w:left w:val="nil"/>
            </w:tcBorders>
          </w:tcPr>
          <w:p w14:paraId="4A09C5FC" w14:textId="77777777" w:rsidR="000A2538" w:rsidRPr="00551AEA" w:rsidRDefault="000A2538" w:rsidP="00C43C1A">
            <w:pPr>
              <w:numPr>
                <w:ilvl w:val="0"/>
                <w:numId w:val="5"/>
              </w:numPr>
              <w:rPr>
                <w:kern w:val="0"/>
              </w:rPr>
            </w:pPr>
          </w:p>
        </w:tc>
        <w:tc>
          <w:tcPr>
            <w:tcW w:w="627" w:type="pct"/>
          </w:tcPr>
          <w:p w14:paraId="73FD39C6" w14:textId="77777777" w:rsidR="000A2538" w:rsidRPr="00551AEA" w:rsidRDefault="000A2538" w:rsidP="00C43C1A">
            <w:pPr>
              <w:numPr>
                <w:ilvl w:val="0"/>
                <w:numId w:val="5"/>
              </w:numPr>
              <w:rPr>
                <w:kern w:val="0"/>
              </w:rPr>
            </w:pPr>
          </w:p>
        </w:tc>
        <w:tc>
          <w:tcPr>
            <w:tcW w:w="455" w:type="pct"/>
          </w:tcPr>
          <w:p w14:paraId="549E49FA" w14:textId="77777777" w:rsidR="000A2538" w:rsidRPr="00551AEA" w:rsidRDefault="000A2538" w:rsidP="00C43C1A">
            <w:pPr>
              <w:numPr>
                <w:ilvl w:val="0"/>
                <w:numId w:val="5"/>
              </w:numPr>
              <w:rPr>
                <w:kern w:val="0"/>
              </w:rPr>
            </w:pPr>
          </w:p>
        </w:tc>
        <w:tc>
          <w:tcPr>
            <w:tcW w:w="777" w:type="pct"/>
            <w:tcBorders>
              <w:right w:val="single" w:sz="6" w:space="0" w:color="auto"/>
            </w:tcBorders>
          </w:tcPr>
          <w:p w14:paraId="5788EF22" w14:textId="77777777" w:rsidR="000A2538" w:rsidRPr="00551AEA" w:rsidRDefault="000A2538" w:rsidP="00C43C1A">
            <w:pPr>
              <w:numPr>
                <w:ilvl w:val="0"/>
                <w:numId w:val="5"/>
              </w:numPr>
              <w:rPr>
                <w:kern w:val="0"/>
              </w:rPr>
            </w:pPr>
          </w:p>
        </w:tc>
      </w:tr>
      <w:tr w:rsidR="000A2538" w:rsidRPr="00551AEA" w14:paraId="5A6AF4D7" w14:textId="77777777" w:rsidTr="00C43C1A">
        <w:trPr>
          <w:trHeight w:val="141"/>
        </w:trPr>
        <w:tc>
          <w:tcPr>
            <w:tcW w:w="5000" w:type="pct"/>
            <w:gridSpan w:val="5"/>
            <w:tcBorders>
              <w:top w:val="nil"/>
              <w:left w:val="single" w:sz="6" w:space="0" w:color="auto"/>
              <w:bottom w:val="nil"/>
              <w:right w:val="single" w:sz="6" w:space="0" w:color="auto"/>
            </w:tcBorders>
            <w:shd w:val="pct12" w:color="auto" w:fill="000000" w:themeFill="text1"/>
          </w:tcPr>
          <w:p w14:paraId="419DB664" w14:textId="77777777" w:rsidR="000A2538" w:rsidRPr="00551AEA" w:rsidRDefault="000A2538" w:rsidP="00C43C1A">
            <w:pPr>
              <w:rPr>
                <w:b/>
                <w:iCs/>
                <w:kern w:val="0"/>
              </w:rPr>
            </w:pPr>
            <w:r w:rsidRPr="00551AEA">
              <w:rPr>
                <w:b/>
                <w:kern w:val="0"/>
              </w:rPr>
              <w:t xml:space="preserve">Impact : Existe-t-il des indications à l’effet que le projet a contribué au (ou a permis le) progrès en matière de réduction de la tension sur l’environnement, ou à l’amélioration de l’état écologique ?  </w:t>
            </w:r>
          </w:p>
        </w:tc>
      </w:tr>
      <w:tr w:rsidR="000A2538" w:rsidRPr="00551AEA" w14:paraId="58B991D5" w14:textId="77777777" w:rsidTr="000A2538">
        <w:trPr>
          <w:trHeight w:val="250"/>
        </w:trPr>
        <w:tc>
          <w:tcPr>
            <w:tcW w:w="1570" w:type="pct"/>
            <w:tcBorders>
              <w:top w:val="nil"/>
              <w:left w:val="nil"/>
              <w:bottom w:val="nil"/>
              <w:right w:val="nil"/>
            </w:tcBorders>
            <w:shd w:val="pct12" w:color="auto" w:fill="FFFFFF"/>
          </w:tcPr>
          <w:p w14:paraId="543FC621" w14:textId="77777777" w:rsidR="000A2538" w:rsidRPr="00551AEA" w:rsidRDefault="000A2538" w:rsidP="00C43C1A">
            <w:pPr>
              <w:rPr>
                <w:kern w:val="0"/>
              </w:rPr>
            </w:pPr>
          </w:p>
        </w:tc>
        <w:tc>
          <w:tcPr>
            <w:tcW w:w="1570" w:type="pct"/>
            <w:tcBorders>
              <w:left w:val="nil"/>
            </w:tcBorders>
          </w:tcPr>
          <w:p w14:paraId="2DA0BAA7" w14:textId="77777777" w:rsidR="000A2538" w:rsidRPr="00551AEA" w:rsidRDefault="000A2538" w:rsidP="00C43C1A">
            <w:pPr>
              <w:numPr>
                <w:ilvl w:val="0"/>
                <w:numId w:val="5"/>
              </w:numPr>
              <w:rPr>
                <w:kern w:val="0"/>
              </w:rPr>
            </w:pPr>
          </w:p>
        </w:tc>
        <w:tc>
          <w:tcPr>
            <w:tcW w:w="627" w:type="pct"/>
          </w:tcPr>
          <w:p w14:paraId="0A256A45" w14:textId="77777777" w:rsidR="000A2538" w:rsidRPr="00551AEA" w:rsidRDefault="000A2538" w:rsidP="00C43C1A">
            <w:pPr>
              <w:numPr>
                <w:ilvl w:val="0"/>
                <w:numId w:val="5"/>
              </w:numPr>
              <w:rPr>
                <w:kern w:val="0"/>
              </w:rPr>
            </w:pPr>
          </w:p>
        </w:tc>
        <w:tc>
          <w:tcPr>
            <w:tcW w:w="455" w:type="pct"/>
          </w:tcPr>
          <w:p w14:paraId="586A8520" w14:textId="77777777" w:rsidR="000A2538" w:rsidRPr="00551AEA" w:rsidRDefault="000A2538" w:rsidP="00C43C1A">
            <w:pPr>
              <w:numPr>
                <w:ilvl w:val="0"/>
                <w:numId w:val="5"/>
              </w:numPr>
              <w:rPr>
                <w:kern w:val="0"/>
              </w:rPr>
            </w:pPr>
          </w:p>
        </w:tc>
        <w:tc>
          <w:tcPr>
            <w:tcW w:w="777" w:type="pct"/>
            <w:tcBorders>
              <w:right w:val="single" w:sz="6" w:space="0" w:color="auto"/>
            </w:tcBorders>
          </w:tcPr>
          <w:p w14:paraId="0981EEFA" w14:textId="77777777" w:rsidR="000A2538" w:rsidRPr="00551AEA" w:rsidRDefault="000A2538" w:rsidP="00C43C1A">
            <w:pPr>
              <w:numPr>
                <w:ilvl w:val="0"/>
                <w:numId w:val="5"/>
              </w:numPr>
              <w:rPr>
                <w:kern w:val="0"/>
              </w:rPr>
            </w:pPr>
          </w:p>
        </w:tc>
      </w:tr>
    </w:tbl>
    <w:p w14:paraId="37B9AD02" w14:textId="77777777" w:rsidR="00551AEA" w:rsidRDefault="00551AEA" w:rsidP="007A01EF"/>
    <w:p w14:paraId="62EEE208" w14:textId="1DA6A812" w:rsidR="00DC2DFC" w:rsidRDefault="00DC2DFC" w:rsidP="00DC2DFC">
      <w:pPr>
        <w:pStyle w:val="Titre2"/>
      </w:pPr>
      <w:bookmarkStart w:id="15" w:name="_Toc167136179"/>
      <w:r>
        <w:t>Méthodologie de diagnostic des ouvrages</w:t>
      </w:r>
      <w:bookmarkEnd w:id="15"/>
    </w:p>
    <w:p w14:paraId="016226F9" w14:textId="05484BD4" w:rsidR="00DC2DFC" w:rsidRDefault="00DC2DFC" w:rsidP="00DC2DFC">
      <w:r>
        <w:t xml:space="preserve">La première étape de notre travail après entretien avec l’équipe du PNUD a consisté à établir le diagnostic des ouvrages réalisés. Pour ce faire, notre équipe s’est rendue au niveau du lycée </w:t>
      </w:r>
      <w:r>
        <w:lastRenderedPageBreak/>
        <w:t>technologique de Diffa et a inspecté tous les ouvrages réalisés</w:t>
      </w:r>
      <w:r w:rsidR="00FD6F39">
        <w:t xml:space="preserve"> en compagnie du personnel de l’administration.</w:t>
      </w:r>
    </w:p>
    <w:p w14:paraId="4BD951BA" w14:textId="4F18800E" w:rsidR="00DC2DFC" w:rsidRDefault="00DC2DFC" w:rsidP="00DC2DFC">
      <w:r>
        <w:t>Avant de se faire, une fiche a été réalisée et celle-ci retrace les informations essentielles</w:t>
      </w:r>
      <w:r w:rsidR="00FD6F39">
        <w:t xml:space="preserve"> dont le présent rapport d’évaluation a besoin.</w:t>
      </w:r>
    </w:p>
    <w:p w14:paraId="7300D563" w14:textId="19F3C7D8" w:rsidR="00DC2DFC" w:rsidRDefault="00DC2DFC" w:rsidP="00DC2DFC">
      <w:pPr>
        <w:pStyle w:val="Titre3"/>
      </w:pPr>
      <w:bookmarkStart w:id="16" w:name="_Toc167136180"/>
      <w:r>
        <w:t>Colle</w:t>
      </w:r>
      <w:r w:rsidR="00C13024">
        <w:t>c</w:t>
      </w:r>
      <w:r>
        <w:t>t</w:t>
      </w:r>
      <w:r w:rsidR="00C13024">
        <w:t>e</w:t>
      </w:r>
      <w:r>
        <w:t xml:space="preserve"> des données</w:t>
      </w:r>
      <w:bookmarkEnd w:id="16"/>
    </w:p>
    <w:p w14:paraId="64CE8C72" w14:textId="2030CABF" w:rsidR="00DC2DFC" w:rsidRDefault="00DC2DFC" w:rsidP="00DC2DFC">
      <w:r>
        <w:t xml:space="preserve">La collecte des données </w:t>
      </w:r>
      <w:r w:rsidR="002A54C0">
        <w:t xml:space="preserve">sur les ouvrages réalisés </w:t>
      </w:r>
      <w:r>
        <w:t>a porté sur les aspects généraux</w:t>
      </w:r>
      <w:r w:rsidR="002A54C0">
        <w:t>, les aspects techniques et les commentaires et observations.</w:t>
      </w:r>
    </w:p>
    <w:p w14:paraId="0ADEBB29" w14:textId="3400C8BD" w:rsidR="006671D7" w:rsidRDefault="006671D7" w:rsidP="00DC2DFC">
      <w:r>
        <w:t>1-</w:t>
      </w:r>
      <w:r w:rsidRPr="00FD6F39">
        <w:rPr>
          <w:u w:val="single"/>
        </w:rPr>
        <w:t>Aspects généraux</w:t>
      </w:r>
    </w:p>
    <w:p w14:paraId="1D21D267" w14:textId="3E90735A" w:rsidR="003F576F" w:rsidRDefault="00C343AE" w:rsidP="00DC2DFC">
      <w:r>
        <w:t>Nous nous sommes renseignés sur les aspects généraux de chaque ouvrage à savoir :</w:t>
      </w:r>
    </w:p>
    <w:p w14:paraId="6BBBC94C" w14:textId="1EE7EDED" w:rsidR="00C343AE" w:rsidRPr="00C343AE" w:rsidRDefault="00C343AE" w:rsidP="00C343AE">
      <w:pPr>
        <w:pStyle w:val="Paragraphedeliste"/>
        <w:numPr>
          <w:ilvl w:val="0"/>
          <w:numId w:val="13"/>
        </w:numPr>
      </w:pPr>
      <w:r w:rsidRPr="00C343AE">
        <w:t>Dimensions de l’ouvrage</w:t>
      </w:r>
    </w:p>
    <w:p w14:paraId="429F5AFD" w14:textId="0CA29A46" w:rsidR="00C343AE" w:rsidRPr="00C343AE" w:rsidRDefault="00C343AE" w:rsidP="00C343AE">
      <w:pPr>
        <w:pStyle w:val="Paragraphedeliste"/>
        <w:numPr>
          <w:ilvl w:val="0"/>
          <w:numId w:val="13"/>
        </w:numPr>
      </w:pPr>
      <w:r w:rsidRPr="00C343AE">
        <w:t>Date d’achèvement</w:t>
      </w:r>
    </w:p>
    <w:p w14:paraId="2E954AF3" w14:textId="48D6AD45" w:rsidR="00C343AE" w:rsidRPr="00C343AE" w:rsidRDefault="00C343AE" w:rsidP="00C343AE">
      <w:pPr>
        <w:pStyle w:val="Paragraphedeliste"/>
        <w:numPr>
          <w:ilvl w:val="0"/>
          <w:numId w:val="13"/>
        </w:numPr>
      </w:pPr>
      <w:r w:rsidRPr="00C343AE">
        <w:t>Date de réception provisoire</w:t>
      </w:r>
    </w:p>
    <w:p w14:paraId="6EC20841" w14:textId="60B04E51" w:rsidR="00C343AE" w:rsidRPr="00C343AE" w:rsidRDefault="00C343AE" w:rsidP="00C343AE">
      <w:pPr>
        <w:pStyle w:val="Paragraphedeliste"/>
        <w:numPr>
          <w:ilvl w:val="0"/>
          <w:numId w:val="13"/>
        </w:numPr>
      </w:pPr>
      <w:r w:rsidRPr="00C343AE">
        <w:t>Date de réception définitive</w:t>
      </w:r>
    </w:p>
    <w:p w14:paraId="66B955CF" w14:textId="6105C9C8" w:rsidR="00C343AE" w:rsidRPr="00C343AE" w:rsidRDefault="00C343AE" w:rsidP="00C343AE">
      <w:pPr>
        <w:pStyle w:val="Paragraphedeliste"/>
        <w:numPr>
          <w:ilvl w:val="0"/>
          <w:numId w:val="13"/>
        </w:numPr>
      </w:pPr>
      <w:r w:rsidRPr="00C343AE">
        <w:t>Date de mise en service</w:t>
      </w:r>
    </w:p>
    <w:p w14:paraId="361ADB51" w14:textId="7500C444" w:rsidR="00C343AE" w:rsidRPr="00C343AE" w:rsidRDefault="00C343AE" w:rsidP="00C343AE">
      <w:pPr>
        <w:pStyle w:val="Paragraphedeliste"/>
        <w:numPr>
          <w:ilvl w:val="0"/>
          <w:numId w:val="13"/>
        </w:numPr>
      </w:pPr>
      <w:r w:rsidRPr="00C343AE">
        <w:t>Usage de l’ouvrage</w:t>
      </w:r>
    </w:p>
    <w:p w14:paraId="08DD04A8" w14:textId="42ED351D" w:rsidR="006671D7" w:rsidRDefault="003F576F" w:rsidP="00DC2DFC">
      <w:r>
        <w:t>2-</w:t>
      </w:r>
      <w:r w:rsidRPr="00FD6F39">
        <w:rPr>
          <w:u w:val="single"/>
        </w:rPr>
        <w:t>Aspects techniques</w:t>
      </w:r>
    </w:p>
    <w:p w14:paraId="211B6BBC" w14:textId="271A8A1A" w:rsidR="003F576F" w:rsidRDefault="00C343AE" w:rsidP="00DC2DFC">
      <w:r>
        <w:t>Les aspects techniques des ouvrages ont concerné :</w:t>
      </w:r>
    </w:p>
    <w:p w14:paraId="4030D18D" w14:textId="0377C5D7" w:rsidR="00C343AE" w:rsidRDefault="00C343AE" w:rsidP="00C343AE">
      <w:pPr>
        <w:pStyle w:val="Paragraphedeliste"/>
        <w:numPr>
          <w:ilvl w:val="0"/>
          <w:numId w:val="14"/>
        </w:numPr>
      </w:pPr>
      <w:r>
        <w:t>Revêtement et peinture</w:t>
      </w:r>
    </w:p>
    <w:p w14:paraId="24ED758A" w14:textId="01E2FDB8" w:rsidR="00C343AE" w:rsidRDefault="00C343AE" w:rsidP="00C343AE">
      <w:pPr>
        <w:pStyle w:val="Paragraphedeliste"/>
        <w:numPr>
          <w:ilvl w:val="0"/>
          <w:numId w:val="14"/>
        </w:numPr>
      </w:pPr>
      <w:r>
        <w:t>Installation des appareils et équipements électriques</w:t>
      </w:r>
    </w:p>
    <w:p w14:paraId="7C2C2C65" w14:textId="0FDB755E" w:rsidR="00C343AE" w:rsidRDefault="00C343AE" w:rsidP="00C343AE">
      <w:pPr>
        <w:pStyle w:val="Paragraphedeliste"/>
        <w:numPr>
          <w:ilvl w:val="0"/>
          <w:numId w:val="14"/>
        </w:numPr>
      </w:pPr>
      <w:r>
        <w:t>Plomberie et sanitaire</w:t>
      </w:r>
    </w:p>
    <w:p w14:paraId="71325F3A" w14:textId="3FB1828A" w:rsidR="00C343AE" w:rsidRDefault="00C343AE" w:rsidP="00C343AE">
      <w:pPr>
        <w:pStyle w:val="Paragraphedeliste"/>
        <w:numPr>
          <w:ilvl w:val="0"/>
          <w:numId w:val="14"/>
        </w:numPr>
      </w:pPr>
      <w:r>
        <w:t>Charpente et toiture</w:t>
      </w:r>
    </w:p>
    <w:p w14:paraId="17E9ACEB" w14:textId="22C62321" w:rsidR="00C343AE" w:rsidRDefault="00C343AE" w:rsidP="00C343AE">
      <w:pPr>
        <w:pStyle w:val="Paragraphedeliste"/>
        <w:numPr>
          <w:ilvl w:val="0"/>
          <w:numId w:val="14"/>
        </w:numPr>
      </w:pPr>
      <w:r>
        <w:t>Revêtement au sol</w:t>
      </w:r>
    </w:p>
    <w:p w14:paraId="536BA6C2" w14:textId="6F4F9DD0" w:rsidR="00C343AE" w:rsidRDefault="00C343AE" w:rsidP="00C343AE">
      <w:pPr>
        <w:pStyle w:val="Paragraphedeliste"/>
        <w:numPr>
          <w:ilvl w:val="0"/>
          <w:numId w:val="14"/>
        </w:numPr>
      </w:pPr>
      <w:r>
        <w:t>Menuiserie (bois, métallique et aluminium)</w:t>
      </w:r>
    </w:p>
    <w:p w14:paraId="5C66361D" w14:textId="57E27BC4" w:rsidR="00D03877" w:rsidRPr="00C343AE" w:rsidRDefault="00D03877" w:rsidP="00C343AE">
      <w:pPr>
        <w:pStyle w:val="Paragraphedeliste"/>
        <w:numPr>
          <w:ilvl w:val="0"/>
          <w:numId w:val="14"/>
        </w:numPr>
      </w:pPr>
      <w:r>
        <w:t>Sécurité incendie</w:t>
      </w:r>
    </w:p>
    <w:p w14:paraId="787144AB" w14:textId="598E0A4F" w:rsidR="003F576F" w:rsidRDefault="003F576F" w:rsidP="00DC2DFC">
      <w:r>
        <w:t>3-</w:t>
      </w:r>
      <w:r w:rsidRPr="00FD6F39">
        <w:rPr>
          <w:u w:val="single"/>
        </w:rPr>
        <w:t>Observations et commentaires</w:t>
      </w:r>
    </w:p>
    <w:p w14:paraId="392E5E87" w14:textId="1328A306" w:rsidR="003F576F" w:rsidRDefault="00C343AE" w:rsidP="00DC2DFC">
      <w:r>
        <w:t>Cette partie concerne :</w:t>
      </w:r>
    </w:p>
    <w:p w14:paraId="1902E257" w14:textId="06681DD8" w:rsidR="00C343AE" w:rsidRDefault="00C343AE" w:rsidP="00C343AE">
      <w:pPr>
        <w:pStyle w:val="Paragraphedeliste"/>
        <w:numPr>
          <w:ilvl w:val="0"/>
          <w:numId w:val="15"/>
        </w:numPr>
      </w:pPr>
      <w:r>
        <w:t>Conclusions sur l’état global</w:t>
      </w:r>
    </w:p>
    <w:p w14:paraId="23476E88" w14:textId="39F62B9F" w:rsidR="00C343AE" w:rsidRDefault="00C343AE" w:rsidP="00C343AE">
      <w:pPr>
        <w:pStyle w:val="Paragraphedeliste"/>
        <w:numPr>
          <w:ilvl w:val="0"/>
          <w:numId w:val="15"/>
        </w:numPr>
      </w:pPr>
      <w:r>
        <w:t>Observations</w:t>
      </w:r>
    </w:p>
    <w:p w14:paraId="33F44542" w14:textId="6DDD0513" w:rsidR="00C343AE" w:rsidRDefault="00C343AE" w:rsidP="00C343AE">
      <w:pPr>
        <w:pStyle w:val="Paragraphedeliste"/>
        <w:numPr>
          <w:ilvl w:val="0"/>
          <w:numId w:val="15"/>
        </w:numPr>
      </w:pPr>
      <w:r>
        <w:t>Recommandations</w:t>
      </w:r>
    </w:p>
    <w:p w14:paraId="5318A71B" w14:textId="059CE6D1" w:rsidR="00D03877" w:rsidRDefault="00D03877" w:rsidP="00D03877">
      <w:pPr>
        <w:pStyle w:val="Titre3"/>
      </w:pPr>
      <w:bookmarkStart w:id="17" w:name="_Toc167136181"/>
      <w:r>
        <w:lastRenderedPageBreak/>
        <w:t>Présentation des résultats du diagnostic des ouvrages</w:t>
      </w:r>
      <w:bookmarkEnd w:id="17"/>
    </w:p>
    <w:p w14:paraId="7D503838" w14:textId="129732CB" w:rsidR="00D03877" w:rsidRDefault="00D03877" w:rsidP="00D03877">
      <w:r>
        <w:t xml:space="preserve">Dans cette partie, nous allons présenter l’état global des ouvrages. Tous les détails sont </w:t>
      </w:r>
      <w:r w:rsidR="008663FF">
        <w:t>à retrouver</w:t>
      </w:r>
      <w:r>
        <w:t xml:space="preserve"> dans l’annexe prévu au diagnostic</w:t>
      </w:r>
      <w:r w:rsidR="008663FF">
        <w:t xml:space="preserve"> des ouvrages du lycée technologique de Diffa. Ainsi, nous avons les résultats suivants :</w:t>
      </w:r>
    </w:p>
    <w:tbl>
      <w:tblPr>
        <w:tblStyle w:val="Tableausimple1"/>
        <w:tblW w:w="9260" w:type="dxa"/>
        <w:tblLook w:val="04A0" w:firstRow="1" w:lastRow="0" w:firstColumn="1" w:lastColumn="0" w:noHBand="0" w:noVBand="1"/>
      </w:tblPr>
      <w:tblGrid>
        <w:gridCol w:w="1240"/>
        <w:gridCol w:w="2740"/>
        <w:gridCol w:w="2740"/>
        <w:gridCol w:w="2540"/>
      </w:tblGrid>
      <w:tr w:rsidR="00F44474" w:rsidRPr="00F44474" w14:paraId="26059C59" w14:textId="77777777" w:rsidTr="00FD6F3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4B07AF59" w14:textId="77777777" w:rsidR="00F44474" w:rsidRPr="00F44474" w:rsidRDefault="00F44474" w:rsidP="00F44474">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N°</w:t>
            </w:r>
          </w:p>
        </w:tc>
        <w:tc>
          <w:tcPr>
            <w:tcW w:w="2740" w:type="dxa"/>
            <w:hideMark/>
          </w:tcPr>
          <w:p w14:paraId="00DEC520" w14:textId="77777777" w:rsidR="00F44474" w:rsidRPr="00F44474" w:rsidRDefault="00F44474" w:rsidP="00F44474">
            <w:pPr>
              <w:spacing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 xml:space="preserve">Nom et numéro de l'infrastructure </w:t>
            </w:r>
          </w:p>
        </w:tc>
        <w:tc>
          <w:tcPr>
            <w:tcW w:w="2740" w:type="dxa"/>
            <w:hideMark/>
          </w:tcPr>
          <w:p w14:paraId="7D3CFD4A" w14:textId="77777777" w:rsidR="00F44474" w:rsidRPr="00F44474" w:rsidRDefault="00F44474" w:rsidP="00F44474">
            <w:pPr>
              <w:spacing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Etat global de l'ouvrage</w:t>
            </w:r>
          </w:p>
        </w:tc>
        <w:tc>
          <w:tcPr>
            <w:tcW w:w="2540" w:type="dxa"/>
            <w:hideMark/>
          </w:tcPr>
          <w:p w14:paraId="27CE0795" w14:textId="77777777" w:rsidR="00F44474" w:rsidRPr="00F44474" w:rsidRDefault="00F44474" w:rsidP="00F44474">
            <w:pPr>
              <w:spacing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Observations générales</w:t>
            </w:r>
          </w:p>
        </w:tc>
      </w:tr>
      <w:tr w:rsidR="00F44474" w:rsidRPr="00F44474" w14:paraId="6C767C56"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404BC52B" w14:textId="77777777" w:rsidR="00F44474" w:rsidRPr="00F44474" w:rsidRDefault="00F44474" w:rsidP="00F44474">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1</w:t>
            </w:r>
          </w:p>
        </w:tc>
        <w:tc>
          <w:tcPr>
            <w:tcW w:w="2740" w:type="dxa"/>
            <w:hideMark/>
          </w:tcPr>
          <w:p w14:paraId="35D7DD5C" w14:textId="77777777" w:rsidR="00F44474" w:rsidRPr="00F44474" w:rsidRDefault="00F44474" w:rsidP="00F44474">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Bâtiment administratif/infirmerie</w:t>
            </w:r>
          </w:p>
        </w:tc>
        <w:tc>
          <w:tcPr>
            <w:tcW w:w="2740" w:type="dxa"/>
            <w:hideMark/>
          </w:tcPr>
          <w:p w14:paraId="3553EAFD" w14:textId="26B9F4CB" w:rsidR="00F44474" w:rsidRPr="00F44474" w:rsidRDefault="00E11016" w:rsidP="00F44474">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Bâtiment</w:t>
            </w:r>
            <w:r w:rsidR="00F44474" w:rsidRPr="00F44474">
              <w:rPr>
                <w:rFonts w:ascii="Calibri" w:eastAsia="Times New Roman" w:hAnsi="Calibri" w:cs="Calibri"/>
                <w:color w:val="000000"/>
                <w:kern w:val="0"/>
                <w14:ligatures w14:val="none"/>
              </w:rPr>
              <w:t xml:space="preserve"> </w:t>
            </w:r>
            <w:r w:rsidR="006A2B48">
              <w:rPr>
                <w:rFonts w:ascii="Calibri" w:eastAsia="Times New Roman" w:hAnsi="Calibri" w:cs="Calibri"/>
                <w:color w:val="000000"/>
                <w:kern w:val="0"/>
                <w14:ligatures w14:val="none"/>
              </w:rPr>
              <w:t>S</w:t>
            </w:r>
            <w:r w:rsidR="00F44474" w:rsidRPr="00F44474">
              <w:rPr>
                <w:rFonts w:ascii="Calibri" w:eastAsia="Times New Roman" w:hAnsi="Calibri" w:cs="Calibri"/>
                <w:color w:val="000000"/>
                <w:kern w:val="0"/>
                <w14:ligatures w14:val="none"/>
              </w:rPr>
              <w:t>tructurellement stable avec de besoin de réhabilitation</w:t>
            </w:r>
          </w:p>
        </w:tc>
        <w:tc>
          <w:tcPr>
            <w:tcW w:w="2540" w:type="dxa"/>
            <w:hideMark/>
          </w:tcPr>
          <w:p w14:paraId="6F6ABA35" w14:textId="41B9C31A" w:rsidR="00F44474" w:rsidRPr="00F44474" w:rsidRDefault="00F44474" w:rsidP="00F44474">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 xml:space="preserve">Finition </w:t>
            </w:r>
            <w:r w:rsidR="00E11016">
              <w:rPr>
                <w:rFonts w:ascii="Calibri" w:eastAsia="Times New Roman" w:hAnsi="Calibri" w:cs="Calibri"/>
                <w:color w:val="000000"/>
                <w:kern w:val="0"/>
                <w14:ligatures w14:val="none"/>
              </w:rPr>
              <w:t>dégradée</w:t>
            </w:r>
            <w:r w:rsidR="0009173A">
              <w:rPr>
                <w:rFonts w:ascii="Calibri" w:eastAsia="Times New Roman" w:hAnsi="Calibri" w:cs="Calibri"/>
                <w:color w:val="000000"/>
                <w:kern w:val="0"/>
                <w14:ligatures w14:val="none"/>
              </w:rPr>
              <w:t xml:space="preserve"> (enduit)</w:t>
            </w:r>
          </w:p>
        </w:tc>
      </w:tr>
      <w:tr w:rsidR="00E11016" w:rsidRPr="00F44474" w14:paraId="0382D028" w14:textId="77777777" w:rsidTr="00FD6F39">
        <w:trPr>
          <w:trHeight w:val="2880"/>
        </w:trPr>
        <w:tc>
          <w:tcPr>
            <w:cnfStyle w:val="001000000000" w:firstRow="0" w:lastRow="0" w:firstColumn="1" w:lastColumn="0" w:oddVBand="0" w:evenVBand="0" w:oddHBand="0" w:evenHBand="0" w:firstRowFirstColumn="0" w:firstRowLastColumn="0" w:lastRowFirstColumn="0" w:lastRowLastColumn="0"/>
            <w:tcW w:w="1240" w:type="dxa"/>
            <w:hideMark/>
          </w:tcPr>
          <w:p w14:paraId="188CDD77"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2</w:t>
            </w:r>
          </w:p>
        </w:tc>
        <w:tc>
          <w:tcPr>
            <w:tcW w:w="2740" w:type="dxa"/>
            <w:hideMark/>
          </w:tcPr>
          <w:p w14:paraId="6F18D932"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Bâtiment R+1 salle de cours</w:t>
            </w:r>
          </w:p>
        </w:tc>
        <w:tc>
          <w:tcPr>
            <w:tcW w:w="2740" w:type="dxa"/>
            <w:hideMark/>
          </w:tcPr>
          <w:p w14:paraId="2751517F" w14:textId="09D76DE3"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Bâtiment structurellement stable avec de</w:t>
            </w:r>
            <w:r>
              <w:rPr>
                <w:rFonts w:ascii="Calibri" w:eastAsia="Times New Roman" w:hAnsi="Calibri" w:cs="Calibri"/>
                <w:color w:val="000000"/>
                <w:kern w:val="0"/>
                <w14:ligatures w14:val="none"/>
              </w:rPr>
              <w:t>s</w:t>
            </w:r>
            <w:r w:rsidRPr="00F44474">
              <w:rPr>
                <w:rFonts w:ascii="Calibri" w:eastAsia="Times New Roman" w:hAnsi="Calibri" w:cs="Calibri"/>
                <w:color w:val="000000"/>
                <w:kern w:val="0"/>
                <w14:ligatures w14:val="none"/>
              </w:rPr>
              <w:t xml:space="preserve"> besoin</w:t>
            </w:r>
            <w:r>
              <w:rPr>
                <w:rFonts w:ascii="Calibri" w:eastAsia="Times New Roman" w:hAnsi="Calibri" w:cs="Calibri"/>
                <w:color w:val="000000"/>
                <w:kern w:val="0"/>
                <w14:ligatures w14:val="none"/>
              </w:rPr>
              <w:t>s</w:t>
            </w:r>
            <w:r w:rsidRPr="00F44474">
              <w:rPr>
                <w:rFonts w:ascii="Calibri" w:eastAsia="Times New Roman" w:hAnsi="Calibri" w:cs="Calibri"/>
                <w:color w:val="000000"/>
                <w:kern w:val="0"/>
                <w14:ligatures w14:val="none"/>
              </w:rPr>
              <w:t xml:space="preserve"> </w:t>
            </w:r>
            <w:r w:rsidR="000A2538" w:rsidRPr="00F44474">
              <w:rPr>
                <w:rFonts w:ascii="Calibri" w:eastAsia="Times New Roman" w:hAnsi="Calibri" w:cs="Calibri"/>
                <w:color w:val="000000"/>
                <w:kern w:val="0"/>
                <w14:ligatures w14:val="none"/>
              </w:rPr>
              <w:t>d</w:t>
            </w:r>
            <w:r w:rsidR="000A2538">
              <w:rPr>
                <w:rFonts w:ascii="Calibri" w:eastAsia="Times New Roman" w:hAnsi="Calibri" w:cs="Calibri"/>
                <w:color w:val="000000"/>
                <w:kern w:val="0"/>
                <w14:ligatures w14:val="none"/>
              </w:rPr>
              <w:t>’entretien (</w:t>
            </w:r>
            <w:r>
              <w:rPr>
                <w:rFonts w:ascii="Calibri" w:eastAsia="Times New Roman" w:hAnsi="Calibri" w:cs="Calibri"/>
                <w:color w:val="000000"/>
                <w:kern w:val="0"/>
                <w14:ligatures w14:val="none"/>
              </w:rPr>
              <w:t>voir annexe</w:t>
            </w:r>
            <w:r w:rsidR="00FE791A">
              <w:rPr>
                <w:rFonts w:ascii="Calibri" w:eastAsia="Times New Roman" w:hAnsi="Calibri" w:cs="Calibri"/>
                <w:color w:val="000000"/>
                <w:kern w:val="0"/>
                <w14:ligatures w14:val="none"/>
              </w:rPr>
              <w:t xml:space="preserve"> pour précision</w:t>
            </w:r>
            <w:r>
              <w:rPr>
                <w:rFonts w:ascii="Calibri" w:eastAsia="Times New Roman" w:hAnsi="Calibri" w:cs="Calibri"/>
                <w:color w:val="000000"/>
                <w:kern w:val="0"/>
                <w14:ligatures w14:val="none"/>
              </w:rPr>
              <w:t>)</w:t>
            </w:r>
          </w:p>
        </w:tc>
        <w:tc>
          <w:tcPr>
            <w:tcW w:w="2540" w:type="dxa"/>
            <w:hideMark/>
          </w:tcPr>
          <w:p w14:paraId="75B03233" w14:textId="11A92E9F"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 xml:space="preserve">Finition </w:t>
            </w:r>
            <w:r>
              <w:rPr>
                <w:rFonts w:ascii="Calibri" w:eastAsia="Times New Roman" w:hAnsi="Calibri" w:cs="Calibri"/>
                <w:color w:val="000000"/>
                <w:kern w:val="0"/>
                <w14:ligatures w14:val="none"/>
              </w:rPr>
              <w:t>dégradée</w:t>
            </w:r>
            <w:r w:rsidR="0009173A">
              <w:rPr>
                <w:rFonts w:ascii="Calibri" w:eastAsia="Times New Roman" w:hAnsi="Calibri" w:cs="Calibri"/>
                <w:color w:val="000000"/>
                <w:kern w:val="0"/>
                <w14:ligatures w14:val="none"/>
              </w:rPr>
              <w:t>(peinture)</w:t>
            </w:r>
          </w:p>
        </w:tc>
      </w:tr>
      <w:tr w:rsidR="00E11016" w:rsidRPr="00F44474" w14:paraId="18395217"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4C784B4C"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3</w:t>
            </w:r>
          </w:p>
        </w:tc>
        <w:tc>
          <w:tcPr>
            <w:tcW w:w="2740" w:type="dxa"/>
            <w:hideMark/>
          </w:tcPr>
          <w:p w14:paraId="3DED885D" w14:textId="797B06FA"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 xml:space="preserve">Bâtiment R+2 hébergements </w:t>
            </w:r>
            <w:proofErr w:type="gramStart"/>
            <w:r w:rsidR="000A2538" w:rsidRPr="00F44474">
              <w:rPr>
                <w:rFonts w:ascii="Calibri" w:eastAsia="Times New Roman" w:hAnsi="Calibri" w:cs="Calibri"/>
                <w:color w:val="000000"/>
                <w:kern w:val="0"/>
                <w14:ligatures w14:val="none"/>
              </w:rPr>
              <w:t>élève</w:t>
            </w:r>
            <w:r w:rsidR="000A2538">
              <w:rPr>
                <w:rFonts w:ascii="Calibri" w:eastAsia="Times New Roman" w:hAnsi="Calibri" w:cs="Calibri"/>
                <w:color w:val="000000"/>
                <w:kern w:val="0"/>
                <w14:ligatures w14:val="none"/>
              </w:rPr>
              <w:t>s</w:t>
            </w:r>
            <w:proofErr w:type="gramEnd"/>
            <w:r w:rsidR="000A2538">
              <w:rPr>
                <w:rFonts w:ascii="Calibri" w:eastAsia="Times New Roman" w:hAnsi="Calibri" w:cs="Calibri"/>
                <w:color w:val="000000"/>
                <w:kern w:val="0"/>
                <w14:ligatures w14:val="none"/>
              </w:rPr>
              <w:t xml:space="preserve"> </w:t>
            </w:r>
            <w:r w:rsidRPr="00F44474">
              <w:rPr>
                <w:rFonts w:ascii="Calibri" w:eastAsia="Times New Roman" w:hAnsi="Calibri" w:cs="Calibri"/>
                <w:color w:val="000000"/>
                <w:kern w:val="0"/>
                <w14:ligatures w14:val="none"/>
              </w:rPr>
              <w:t>garçons</w:t>
            </w:r>
          </w:p>
        </w:tc>
        <w:tc>
          <w:tcPr>
            <w:tcW w:w="2740" w:type="dxa"/>
            <w:hideMark/>
          </w:tcPr>
          <w:p w14:paraId="5C9524E3" w14:textId="77442610"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Bâtiment structurellement stable avec de</w:t>
            </w:r>
            <w:r>
              <w:rPr>
                <w:rFonts w:ascii="Calibri" w:eastAsia="Times New Roman" w:hAnsi="Calibri" w:cs="Calibri"/>
                <w:color w:val="000000"/>
                <w:kern w:val="0"/>
                <w14:ligatures w14:val="none"/>
              </w:rPr>
              <w:t>s</w:t>
            </w:r>
            <w:r w:rsidRPr="00F44474">
              <w:rPr>
                <w:rFonts w:ascii="Calibri" w:eastAsia="Times New Roman" w:hAnsi="Calibri" w:cs="Calibri"/>
                <w:color w:val="000000"/>
                <w:kern w:val="0"/>
                <w14:ligatures w14:val="none"/>
              </w:rPr>
              <w:t xml:space="preserve"> besoin</w:t>
            </w:r>
            <w:r>
              <w:rPr>
                <w:rFonts w:ascii="Calibri" w:eastAsia="Times New Roman" w:hAnsi="Calibri" w:cs="Calibri"/>
                <w:color w:val="000000"/>
                <w:kern w:val="0"/>
                <w14:ligatures w14:val="none"/>
              </w:rPr>
              <w:t>s</w:t>
            </w:r>
            <w:r w:rsidRPr="00F44474">
              <w:rPr>
                <w:rFonts w:ascii="Calibri" w:eastAsia="Times New Roman" w:hAnsi="Calibri" w:cs="Calibri"/>
                <w:color w:val="000000"/>
                <w:kern w:val="0"/>
                <w14:ligatures w14:val="none"/>
              </w:rPr>
              <w:t xml:space="preserve"> </w:t>
            </w:r>
            <w:r w:rsidR="00FE791A" w:rsidRPr="00F44474">
              <w:rPr>
                <w:rFonts w:ascii="Calibri" w:eastAsia="Times New Roman" w:hAnsi="Calibri" w:cs="Calibri"/>
                <w:color w:val="000000"/>
                <w:kern w:val="0"/>
                <w14:ligatures w14:val="none"/>
              </w:rPr>
              <w:t>d</w:t>
            </w:r>
            <w:r w:rsidR="00FE791A">
              <w:rPr>
                <w:rFonts w:ascii="Calibri" w:eastAsia="Times New Roman" w:hAnsi="Calibri" w:cs="Calibri"/>
                <w:color w:val="000000"/>
                <w:kern w:val="0"/>
                <w14:ligatures w14:val="none"/>
              </w:rPr>
              <w:t>’entretien (</w:t>
            </w:r>
            <w:r>
              <w:rPr>
                <w:rFonts w:ascii="Calibri" w:eastAsia="Times New Roman" w:hAnsi="Calibri" w:cs="Calibri"/>
                <w:color w:val="000000"/>
                <w:kern w:val="0"/>
                <w14:ligatures w14:val="none"/>
              </w:rPr>
              <w:t>voir annexe</w:t>
            </w:r>
            <w:r w:rsidR="00FE791A">
              <w:rPr>
                <w:rFonts w:ascii="Calibri" w:eastAsia="Times New Roman" w:hAnsi="Calibri" w:cs="Calibri"/>
                <w:color w:val="000000"/>
                <w:kern w:val="0"/>
                <w14:ligatures w14:val="none"/>
              </w:rPr>
              <w:t xml:space="preserve"> pour précision</w:t>
            </w:r>
            <w:r>
              <w:rPr>
                <w:rFonts w:ascii="Calibri" w:eastAsia="Times New Roman" w:hAnsi="Calibri" w:cs="Calibri"/>
                <w:color w:val="000000"/>
                <w:kern w:val="0"/>
                <w14:ligatures w14:val="none"/>
              </w:rPr>
              <w:t>)</w:t>
            </w:r>
          </w:p>
        </w:tc>
        <w:tc>
          <w:tcPr>
            <w:tcW w:w="2540" w:type="dxa"/>
            <w:hideMark/>
          </w:tcPr>
          <w:p w14:paraId="60B4EEC8" w14:textId="73889811"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 xml:space="preserve">Ampoules non fonctionnelles et absence de </w:t>
            </w:r>
            <w:r w:rsidR="000A2538" w:rsidRPr="00F44474">
              <w:rPr>
                <w:rFonts w:ascii="Calibri" w:eastAsia="Times New Roman" w:hAnsi="Calibri" w:cs="Calibri"/>
                <w:color w:val="000000"/>
                <w:kern w:val="0"/>
                <w14:ligatures w14:val="none"/>
              </w:rPr>
              <w:t>garde-corps</w:t>
            </w:r>
          </w:p>
        </w:tc>
      </w:tr>
      <w:tr w:rsidR="00E11016" w:rsidRPr="00F44474" w14:paraId="1414CA9B" w14:textId="77777777" w:rsidTr="00FD6F39">
        <w:trPr>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6A0EF141"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4</w:t>
            </w:r>
          </w:p>
        </w:tc>
        <w:tc>
          <w:tcPr>
            <w:tcW w:w="2740" w:type="dxa"/>
            <w:hideMark/>
          </w:tcPr>
          <w:p w14:paraId="5A4A2D98"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Bâtiment R+1 hébergements élèves filles</w:t>
            </w:r>
          </w:p>
        </w:tc>
        <w:tc>
          <w:tcPr>
            <w:tcW w:w="2740" w:type="dxa"/>
            <w:hideMark/>
          </w:tcPr>
          <w:p w14:paraId="6AC3F808" w14:textId="6FD63C6C"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Bâtiment structurellement stable avec de</w:t>
            </w:r>
            <w:r>
              <w:rPr>
                <w:rFonts w:ascii="Calibri" w:eastAsia="Times New Roman" w:hAnsi="Calibri" w:cs="Calibri"/>
                <w:color w:val="000000"/>
                <w:kern w:val="0"/>
                <w14:ligatures w14:val="none"/>
              </w:rPr>
              <w:t>s</w:t>
            </w:r>
            <w:r w:rsidRPr="00F44474">
              <w:rPr>
                <w:rFonts w:ascii="Calibri" w:eastAsia="Times New Roman" w:hAnsi="Calibri" w:cs="Calibri"/>
                <w:color w:val="000000"/>
                <w:kern w:val="0"/>
                <w14:ligatures w14:val="none"/>
              </w:rPr>
              <w:t xml:space="preserve"> besoin</w:t>
            </w:r>
            <w:r>
              <w:rPr>
                <w:rFonts w:ascii="Calibri" w:eastAsia="Times New Roman" w:hAnsi="Calibri" w:cs="Calibri"/>
                <w:color w:val="000000"/>
                <w:kern w:val="0"/>
                <w14:ligatures w14:val="none"/>
              </w:rPr>
              <w:t>s</w:t>
            </w:r>
            <w:r w:rsidRPr="00F44474">
              <w:rPr>
                <w:rFonts w:ascii="Calibri" w:eastAsia="Times New Roman" w:hAnsi="Calibri" w:cs="Calibri"/>
                <w:color w:val="000000"/>
                <w:kern w:val="0"/>
                <w14:ligatures w14:val="none"/>
              </w:rPr>
              <w:t xml:space="preserve"> </w:t>
            </w:r>
            <w:r w:rsidR="000A2538" w:rsidRPr="00F44474">
              <w:rPr>
                <w:rFonts w:ascii="Calibri" w:eastAsia="Times New Roman" w:hAnsi="Calibri" w:cs="Calibri"/>
                <w:color w:val="000000"/>
                <w:kern w:val="0"/>
                <w14:ligatures w14:val="none"/>
              </w:rPr>
              <w:t>d</w:t>
            </w:r>
            <w:r w:rsidR="000A2538">
              <w:rPr>
                <w:rFonts w:ascii="Calibri" w:eastAsia="Times New Roman" w:hAnsi="Calibri" w:cs="Calibri"/>
                <w:color w:val="000000"/>
                <w:kern w:val="0"/>
                <w14:ligatures w14:val="none"/>
              </w:rPr>
              <w:t>’entretien (</w:t>
            </w:r>
            <w:r>
              <w:rPr>
                <w:rFonts w:ascii="Calibri" w:eastAsia="Times New Roman" w:hAnsi="Calibri" w:cs="Calibri"/>
                <w:color w:val="000000"/>
                <w:kern w:val="0"/>
                <w14:ligatures w14:val="none"/>
              </w:rPr>
              <w:t>voir annexe</w:t>
            </w:r>
            <w:r w:rsidR="00FE791A">
              <w:rPr>
                <w:rFonts w:ascii="Calibri" w:eastAsia="Times New Roman" w:hAnsi="Calibri" w:cs="Calibri"/>
                <w:color w:val="000000"/>
                <w:kern w:val="0"/>
                <w14:ligatures w14:val="none"/>
              </w:rPr>
              <w:t xml:space="preserve"> pour précisions</w:t>
            </w:r>
            <w:r>
              <w:rPr>
                <w:rFonts w:ascii="Calibri" w:eastAsia="Times New Roman" w:hAnsi="Calibri" w:cs="Calibri"/>
                <w:color w:val="000000"/>
                <w:kern w:val="0"/>
                <w14:ligatures w14:val="none"/>
              </w:rPr>
              <w:t>)</w:t>
            </w:r>
          </w:p>
        </w:tc>
        <w:tc>
          <w:tcPr>
            <w:tcW w:w="2540" w:type="dxa"/>
            <w:hideMark/>
          </w:tcPr>
          <w:p w14:paraId="7B0F469C"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Couloir squatté et problème d'électricité</w:t>
            </w:r>
          </w:p>
        </w:tc>
      </w:tr>
      <w:tr w:rsidR="00E11016" w:rsidRPr="00F44474" w14:paraId="03D5973C" w14:textId="77777777" w:rsidTr="00FD6F3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7CAD6091"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5</w:t>
            </w:r>
          </w:p>
        </w:tc>
        <w:tc>
          <w:tcPr>
            <w:tcW w:w="2740" w:type="dxa"/>
            <w:hideMark/>
          </w:tcPr>
          <w:p w14:paraId="225E86B9"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Bâtiment réfectoire et cuisine</w:t>
            </w:r>
          </w:p>
        </w:tc>
        <w:tc>
          <w:tcPr>
            <w:tcW w:w="2740" w:type="dxa"/>
            <w:hideMark/>
          </w:tcPr>
          <w:p w14:paraId="1F633E5A"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3D5BBFB0" w14:textId="18B588BB"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La partie réfectoire du bâtiment inutilisé</w:t>
            </w:r>
            <w:r>
              <w:rPr>
                <w:rFonts w:ascii="Calibri" w:eastAsia="Times New Roman" w:hAnsi="Calibri" w:cs="Calibri"/>
                <w:color w:val="000000"/>
                <w:kern w:val="0"/>
                <w14:ligatures w14:val="none"/>
              </w:rPr>
              <w:t>e</w:t>
            </w:r>
          </w:p>
        </w:tc>
      </w:tr>
      <w:tr w:rsidR="00E11016" w:rsidRPr="00F44474" w14:paraId="71F2E628" w14:textId="77777777" w:rsidTr="00FD6F39">
        <w:trPr>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34179989"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6</w:t>
            </w:r>
          </w:p>
        </w:tc>
        <w:tc>
          <w:tcPr>
            <w:tcW w:w="2740" w:type="dxa"/>
            <w:hideMark/>
          </w:tcPr>
          <w:p w14:paraId="0869F437" w14:textId="307E4242"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Salle polyva</w:t>
            </w:r>
            <w:r>
              <w:rPr>
                <w:rFonts w:ascii="Calibri" w:eastAsia="Times New Roman" w:hAnsi="Calibri" w:cs="Calibri"/>
                <w:color w:val="000000"/>
                <w:kern w:val="0"/>
                <w14:ligatures w14:val="none"/>
              </w:rPr>
              <w:t>le</w:t>
            </w:r>
            <w:r w:rsidRPr="00F44474">
              <w:rPr>
                <w:rFonts w:ascii="Calibri" w:eastAsia="Times New Roman" w:hAnsi="Calibri" w:cs="Calibri"/>
                <w:color w:val="000000"/>
                <w:kern w:val="0"/>
                <w14:ligatures w14:val="none"/>
              </w:rPr>
              <w:t>nte</w:t>
            </w:r>
          </w:p>
        </w:tc>
        <w:tc>
          <w:tcPr>
            <w:tcW w:w="2740" w:type="dxa"/>
            <w:hideMark/>
          </w:tcPr>
          <w:p w14:paraId="63CA947B"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6DAF1CDB"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Bac alu rouillé et problème d'électricité</w:t>
            </w:r>
          </w:p>
        </w:tc>
      </w:tr>
      <w:tr w:rsidR="00E11016" w:rsidRPr="00F44474" w14:paraId="38AE1335"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0E747C41"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7</w:t>
            </w:r>
          </w:p>
        </w:tc>
        <w:tc>
          <w:tcPr>
            <w:tcW w:w="2740" w:type="dxa"/>
            <w:hideMark/>
          </w:tcPr>
          <w:p w14:paraId="25CF767F"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Foyer des élèves</w:t>
            </w:r>
          </w:p>
        </w:tc>
        <w:tc>
          <w:tcPr>
            <w:tcW w:w="2740" w:type="dxa"/>
            <w:hideMark/>
          </w:tcPr>
          <w:p w14:paraId="2301B869" w14:textId="6914006F"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Bâtiment structurellement stable avec des besoins permanents d'entretien</w:t>
            </w:r>
            <w:r w:rsidR="00FE791A">
              <w:rPr>
                <w:rFonts w:ascii="Calibri" w:eastAsia="Times New Roman" w:hAnsi="Calibri" w:cs="Calibri"/>
                <w:color w:val="000000"/>
                <w:kern w:val="0"/>
                <w14:ligatures w14:val="none"/>
              </w:rPr>
              <w:t xml:space="preserve"> (voir annexe pour précisions)</w:t>
            </w:r>
          </w:p>
        </w:tc>
        <w:tc>
          <w:tcPr>
            <w:tcW w:w="2540" w:type="dxa"/>
            <w:hideMark/>
          </w:tcPr>
          <w:p w14:paraId="140C588F" w14:textId="755CA575"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F44474">
              <w:rPr>
                <w:rFonts w:ascii="Calibri" w:eastAsia="Times New Roman" w:hAnsi="Calibri" w:cs="Calibri"/>
                <w:kern w:val="0"/>
                <w14:ligatures w14:val="none"/>
              </w:rPr>
              <w:t xml:space="preserve">Bâtiment </w:t>
            </w:r>
            <w:r w:rsidR="004722E0">
              <w:rPr>
                <w:rFonts w:ascii="Calibri" w:eastAsia="Times New Roman" w:hAnsi="Calibri" w:cs="Calibri"/>
                <w:kern w:val="0"/>
                <w14:ligatures w14:val="none"/>
              </w:rPr>
              <w:t xml:space="preserve">un peu </w:t>
            </w:r>
            <w:r w:rsidRPr="00F44474">
              <w:rPr>
                <w:rFonts w:ascii="Calibri" w:eastAsia="Times New Roman" w:hAnsi="Calibri" w:cs="Calibri"/>
                <w:kern w:val="0"/>
                <w14:ligatures w14:val="none"/>
              </w:rPr>
              <w:t>insalubre</w:t>
            </w:r>
            <w:r>
              <w:rPr>
                <w:rFonts w:ascii="Calibri" w:eastAsia="Times New Roman" w:hAnsi="Calibri" w:cs="Calibri"/>
                <w:kern w:val="0"/>
                <w14:ligatures w14:val="none"/>
              </w:rPr>
              <w:t xml:space="preserve"> du fait de sa surexploitation</w:t>
            </w:r>
          </w:p>
        </w:tc>
      </w:tr>
      <w:tr w:rsidR="00E11016" w:rsidRPr="00F44474" w14:paraId="2D23D9AF" w14:textId="77777777" w:rsidTr="00FD6F39">
        <w:trPr>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0923A702"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8</w:t>
            </w:r>
          </w:p>
        </w:tc>
        <w:tc>
          <w:tcPr>
            <w:tcW w:w="2740" w:type="dxa"/>
            <w:hideMark/>
          </w:tcPr>
          <w:p w14:paraId="37CAA788"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Bibliothèques pour élèves</w:t>
            </w:r>
          </w:p>
        </w:tc>
        <w:tc>
          <w:tcPr>
            <w:tcW w:w="2740" w:type="dxa"/>
            <w:hideMark/>
          </w:tcPr>
          <w:p w14:paraId="7489E1E6" w14:textId="0518EFAC"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Bâtiment structurellement stable avec des besoins permanents d'entretien</w:t>
            </w:r>
            <w:r w:rsidR="00FE791A">
              <w:rPr>
                <w:rFonts w:ascii="Calibri" w:eastAsia="Times New Roman" w:hAnsi="Calibri" w:cs="Calibri"/>
                <w:color w:val="000000"/>
                <w:kern w:val="0"/>
                <w14:ligatures w14:val="none"/>
              </w:rPr>
              <w:t xml:space="preserve"> (voir annexe pour précisions)</w:t>
            </w:r>
          </w:p>
        </w:tc>
        <w:tc>
          <w:tcPr>
            <w:tcW w:w="2540" w:type="dxa"/>
            <w:hideMark/>
          </w:tcPr>
          <w:p w14:paraId="68AC180F"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2C405409"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5362C712"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9</w:t>
            </w:r>
          </w:p>
        </w:tc>
        <w:tc>
          <w:tcPr>
            <w:tcW w:w="2740" w:type="dxa"/>
            <w:hideMark/>
          </w:tcPr>
          <w:p w14:paraId="0F7BD5BC"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Salle pour surveillants</w:t>
            </w:r>
          </w:p>
        </w:tc>
        <w:tc>
          <w:tcPr>
            <w:tcW w:w="2740" w:type="dxa"/>
            <w:hideMark/>
          </w:tcPr>
          <w:p w14:paraId="1CC338C2" w14:textId="3025C383"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Bâtiment structurellement stable avec des besoins permanents d'entretien</w:t>
            </w:r>
            <w:r>
              <w:rPr>
                <w:rFonts w:ascii="Calibri" w:eastAsia="Times New Roman" w:hAnsi="Calibri" w:cs="Calibri"/>
                <w:color w:val="000000"/>
                <w:kern w:val="0"/>
                <w14:ligatures w14:val="none"/>
              </w:rPr>
              <w:t xml:space="preserve"> (voir annexe</w:t>
            </w:r>
            <w:r w:rsidR="00FE791A">
              <w:rPr>
                <w:rFonts w:ascii="Calibri" w:eastAsia="Times New Roman" w:hAnsi="Calibri" w:cs="Calibri"/>
                <w:color w:val="000000"/>
                <w:kern w:val="0"/>
                <w14:ligatures w14:val="none"/>
              </w:rPr>
              <w:t xml:space="preserve"> pour précisions</w:t>
            </w:r>
            <w:r>
              <w:rPr>
                <w:rFonts w:ascii="Calibri" w:eastAsia="Times New Roman" w:hAnsi="Calibri" w:cs="Calibri"/>
                <w:color w:val="000000"/>
                <w:kern w:val="0"/>
                <w14:ligatures w14:val="none"/>
              </w:rPr>
              <w:t>)</w:t>
            </w:r>
          </w:p>
        </w:tc>
        <w:tc>
          <w:tcPr>
            <w:tcW w:w="2540" w:type="dxa"/>
            <w:hideMark/>
          </w:tcPr>
          <w:p w14:paraId="08652B71"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306730D3" w14:textId="77777777" w:rsidTr="00FD6F39">
        <w:trPr>
          <w:trHeight w:val="1152"/>
        </w:trPr>
        <w:tc>
          <w:tcPr>
            <w:cnfStyle w:val="001000000000" w:firstRow="0" w:lastRow="0" w:firstColumn="1" w:lastColumn="0" w:oddVBand="0" w:evenVBand="0" w:oddHBand="0" w:evenHBand="0" w:firstRowFirstColumn="0" w:firstRowLastColumn="0" w:lastRowFirstColumn="0" w:lastRowLastColumn="0"/>
            <w:tcW w:w="1240" w:type="dxa"/>
            <w:hideMark/>
          </w:tcPr>
          <w:p w14:paraId="3AE4A9C6"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lastRenderedPageBreak/>
              <w:t>10</w:t>
            </w:r>
          </w:p>
        </w:tc>
        <w:tc>
          <w:tcPr>
            <w:tcW w:w="2740" w:type="dxa"/>
            <w:hideMark/>
          </w:tcPr>
          <w:p w14:paraId="7151D5DC"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Laboratoire de sciences (salle TP physique et chimie)</w:t>
            </w:r>
          </w:p>
        </w:tc>
        <w:tc>
          <w:tcPr>
            <w:tcW w:w="2740" w:type="dxa"/>
            <w:hideMark/>
          </w:tcPr>
          <w:p w14:paraId="6B865D51"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1CB6EB22" w14:textId="3B5D637D"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 xml:space="preserve">Peintures extérieures </w:t>
            </w:r>
            <w:r w:rsidR="00FF0948">
              <w:rPr>
                <w:rFonts w:ascii="Calibri" w:eastAsia="Times New Roman" w:hAnsi="Calibri" w:cs="Calibri"/>
                <w:color w:val="000000"/>
                <w:kern w:val="0"/>
                <w14:ligatures w14:val="none"/>
              </w:rPr>
              <w:t>vétuste</w:t>
            </w:r>
            <w:r w:rsidR="00764CC9">
              <w:rPr>
                <w:rFonts w:ascii="Calibri" w:eastAsia="Times New Roman" w:hAnsi="Calibri" w:cs="Calibri"/>
                <w:color w:val="000000"/>
                <w:kern w:val="0"/>
                <w14:ligatures w14:val="none"/>
              </w:rPr>
              <w:t>s</w:t>
            </w:r>
            <w:r w:rsidRPr="00F44474">
              <w:rPr>
                <w:rFonts w:ascii="Calibri" w:eastAsia="Times New Roman" w:hAnsi="Calibri" w:cs="Calibri"/>
                <w:color w:val="000000"/>
                <w:kern w:val="0"/>
                <w14:ligatures w14:val="none"/>
              </w:rPr>
              <w:t>, finition à désirer et apparition de quelques fissures</w:t>
            </w:r>
            <w:r w:rsidR="00764CC9">
              <w:rPr>
                <w:rFonts w:ascii="Calibri" w:eastAsia="Times New Roman" w:hAnsi="Calibri" w:cs="Calibri"/>
                <w:color w:val="000000"/>
                <w:kern w:val="0"/>
                <w14:ligatures w14:val="none"/>
              </w:rPr>
              <w:t xml:space="preserve"> au niveau des enduits</w:t>
            </w:r>
          </w:p>
        </w:tc>
      </w:tr>
      <w:tr w:rsidR="00E11016" w:rsidRPr="00F44474" w14:paraId="03D1AC16" w14:textId="77777777" w:rsidTr="00FD6F39">
        <w:trPr>
          <w:cnfStyle w:val="000000100000" w:firstRow="0" w:lastRow="0" w:firstColumn="0" w:lastColumn="0" w:oddVBand="0" w:evenVBand="0" w:oddHBand="1" w:evenHBand="0" w:firstRowFirstColumn="0" w:firstRowLastColumn="0" w:lastRowFirstColumn="0" w:lastRowLastColumn="0"/>
          <w:trHeight w:val="2592"/>
        </w:trPr>
        <w:tc>
          <w:tcPr>
            <w:cnfStyle w:val="001000000000" w:firstRow="0" w:lastRow="0" w:firstColumn="1" w:lastColumn="0" w:oddVBand="0" w:evenVBand="0" w:oddHBand="0" w:evenHBand="0" w:firstRowFirstColumn="0" w:firstRowLastColumn="0" w:lastRowFirstColumn="0" w:lastRowLastColumn="0"/>
            <w:tcW w:w="1240" w:type="dxa"/>
            <w:hideMark/>
          </w:tcPr>
          <w:p w14:paraId="01C8CE58"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11</w:t>
            </w:r>
          </w:p>
        </w:tc>
        <w:tc>
          <w:tcPr>
            <w:tcW w:w="2740" w:type="dxa"/>
            <w:hideMark/>
          </w:tcPr>
          <w:p w14:paraId="0FA0C895"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Laboratoire de sciences (salle de TP pétrochimie)</w:t>
            </w:r>
          </w:p>
        </w:tc>
        <w:tc>
          <w:tcPr>
            <w:tcW w:w="2740" w:type="dxa"/>
            <w:hideMark/>
          </w:tcPr>
          <w:p w14:paraId="263BC1F7"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Etat moyen</w:t>
            </w:r>
          </w:p>
        </w:tc>
        <w:tc>
          <w:tcPr>
            <w:tcW w:w="2540" w:type="dxa"/>
            <w:hideMark/>
          </w:tcPr>
          <w:p w14:paraId="5D8CF64C" w14:textId="08BE8522"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La structure du bâtiment est bonne juste quelques fissures superficielles à corriger ains</w:t>
            </w:r>
            <w:r>
              <w:rPr>
                <w:rFonts w:ascii="Calibri" w:eastAsia="Times New Roman" w:hAnsi="Calibri" w:cs="Calibri"/>
                <w:color w:val="000000"/>
                <w:kern w:val="0"/>
                <w14:ligatures w14:val="none"/>
              </w:rPr>
              <w:t>i</w:t>
            </w:r>
            <w:r w:rsidRPr="00F44474">
              <w:rPr>
                <w:rFonts w:ascii="Calibri" w:eastAsia="Times New Roman" w:hAnsi="Calibri" w:cs="Calibri"/>
                <w:color w:val="000000"/>
                <w:kern w:val="0"/>
                <w14:ligatures w14:val="none"/>
              </w:rPr>
              <w:t xml:space="preserve"> que la peinture par endroit sans oublier le circuit électrique pour le bon fonctionnement des appareils électriques</w:t>
            </w:r>
          </w:p>
        </w:tc>
      </w:tr>
      <w:tr w:rsidR="00E11016" w:rsidRPr="00F44474" w14:paraId="786F1770" w14:textId="77777777" w:rsidTr="00FD6F39">
        <w:trPr>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1DC37FBE"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12</w:t>
            </w:r>
          </w:p>
        </w:tc>
        <w:tc>
          <w:tcPr>
            <w:tcW w:w="2740" w:type="dxa"/>
            <w:hideMark/>
          </w:tcPr>
          <w:p w14:paraId="700854E4"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Salle informatique</w:t>
            </w:r>
          </w:p>
        </w:tc>
        <w:tc>
          <w:tcPr>
            <w:tcW w:w="2740" w:type="dxa"/>
            <w:hideMark/>
          </w:tcPr>
          <w:p w14:paraId="0AADA9DD" w14:textId="1C49838B"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Bon état</w:t>
            </w:r>
          </w:p>
        </w:tc>
        <w:tc>
          <w:tcPr>
            <w:tcW w:w="2540" w:type="dxa"/>
            <w:hideMark/>
          </w:tcPr>
          <w:p w14:paraId="435A40A7" w14:textId="5325B03D"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Deux blocs d'ampoules fonctionnent sur six</w:t>
            </w:r>
            <w:r w:rsidR="00915286">
              <w:rPr>
                <w:rFonts w:ascii="Calibri" w:eastAsia="Times New Roman" w:hAnsi="Calibri" w:cs="Calibri"/>
                <w:color w:val="000000"/>
                <w:kern w:val="0"/>
                <w14:ligatures w14:val="none"/>
              </w:rPr>
              <w:t xml:space="preserve"> (problème d’entretien)</w:t>
            </w:r>
          </w:p>
        </w:tc>
      </w:tr>
      <w:tr w:rsidR="00E11016" w:rsidRPr="00F44474" w14:paraId="5D6F35E1"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58E31C8C"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13</w:t>
            </w:r>
          </w:p>
        </w:tc>
        <w:tc>
          <w:tcPr>
            <w:tcW w:w="2740" w:type="dxa"/>
            <w:hideMark/>
          </w:tcPr>
          <w:p w14:paraId="1BCB0040"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Atelier de TP génie mécanique n°1</w:t>
            </w:r>
          </w:p>
        </w:tc>
        <w:tc>
          <w:tcPr>
            <w:tcW w:w="2740" w:type="dxa"/>
            <w:hideMark/>
          </w:tcPr>
          <w:p w14:paraId="55D56579" w14:textId="20A2A2E5"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 xml:space="preserve">Bon état </w:t>
            </w:r>
            <w:r w:rsidR="007B3A6D">
              <w:rPr>
                <w:rFonts w:ascii="Calibri" w:eastAsia="Times New Roman" w:hAnsi="Calibri" w:cs="Calibri"/>
                <w:color w:val="000000"/>
                <w:kern w:val="0"/>
                <w14:ligatures w14:val="none"/>
              </w:rPr>
              <w:t>avec peinture vétuste</w:t>
            </w:r>
          </w:p>
        </w:tc>
        <w:tc>
          <w:tcPr>
            <w:tcW w:w="2540" w:type="dxa"/>
            <w:hideMark/>
          </w:tcPr>
          <w:p w14:paraId="76A2C512"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179C88F4" w14:textId="77777777" w:rsidTr="00FD6F39">
        <w:trPr>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0E72D9C6"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14</w:t>
            </w:r>
          </w:p>
        </w:tc>
        <w:tc>
          <w:tcPr>
            <w:tcW w:w="2740" w:type="dxa"/>
            <w:hideMark/>
          </w:tcPr>
          <w:p w14:paraId="67193D05"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Atelier de TP génie mécanique n°2</w:t>
            </w:r>
          </w:p>
        </w:tc>
        <w:tc>
          <w:tcPr>
            <w:tcW w:w="2740" w:type="dxa"/>
            <w:hideMark/>
          </w:tcPr>
          <w:p w14:paraId="4E46DC94"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Bon état juste quelques problèmes de finition et d'électricité</w:t>
            </w:r>
          </w:p>
        </w:tc>
        <w:tc>
          <w:tcPr>
            <w:tcW w:w="2540" w:type="dxa"/>
            <w:hideMark/>
          </w:tcPr>
          <w:p w14:paraId="75C94041" w14:textId="77777777" w:rsidR="00E11016"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p w14:paraId="0F890BF6" w14:textId="6ED7C126" w:rsidR="00E13BB9" w:rsidRPr="00F44474" w:rsidRDefault="00E13BB9"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Certains appareils de commande électrique (rhéostats et interrupteurs et prises) détériorés par les él</w:t>
            </w:r>
            <w:r w:rsidR="007E1D9E">
              <w:rPr>
                <w:rFonts w:ascii="Calibri" w:eastAsia="Times New Roman" w:hAnsi="Calibri" w:cs="Calibri"/>
                <w:color w:val="000000"/>
                <w:kern w:val="0"/>
                <w14:ligatures w14:val="none"/>
              </w:rPr>
              <w:t>è</w:t>
            </w:r>
            <w:r>
              <w:rPr>
                <w:rFonts w:ascii="Calibri" w:eastAsia="Times New Roman" w:hAnsi="Calibri" w:cs="Calibri"/>
                <w:color w:val="000000"/>
                <w:kern w:val="0"/>
                <w14:ligatures w14:val="none"/>
              </w:rPr>
              <w:t>ves</w:t>
            </w:r>
          </w:p>
        </w:tc>
      </w:tr>
      <w:tr w:rsidR="00E11016" w:rsidRPr="00F44474" w14:paraId="39461E79" w14:textId="77777777" w:rsidTr="00FD6F39">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240" w:type="dxa"/>
            <w:hideMark/>
          </w:tcPr>
          <w:p w14:paraId="6B3EAF09" w14:textId="77777777" w:rsidR="00E11016" w:rsidRPr="00F44474" w:rsidRDefault="00E11016" w:rsidP="00E11016">
            <w:pPr>
              <w:spacing w:line="240" w:lineRule="auto"/>
              <w:jc w:val="center"/>
              <w:rPr>
                <w:rFonts w:ascii="Calibri" w:eastAsia="Times New Roman" w:hAnsi="Calibri" w:cs="Calibri"/>
                <w:kern w:val="0"/>
                <w14:ligatures w14:val="none"/>
              </w:rPr>
            </w:pPr>
            <w:r w:rsidRPr="00F44474">
              <w:rPr>
                <w:rFonts w:ascii="Calibri" w:eastAsia="Times New Roman" w:hAnsi="Calibri" w:cs="Calibri"/>
                <w:kern w:val="0"/>
                <w14:ligatures w14:val="none"/>
              </w:rPr>
              <w:t>15</w:t>
            </w:r>
          </w:p>
        </w:tc>
        <w:tc>
          <w:tcPr>
            <w:tcW w:w="2740" w:type="dxa"/>
            <w:hideMark/>
          </w:tcPr>
          <w:p w14:paraId="5ECDE786"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F44474">
              <w:rPr>
                <w:rFonts w:ascii="Calibri" w:eastAsia="Times New Roman" w:hAnsi="Calibri" w:cs="Calibri"/>
                <w:kern w:val="0"/>
                <w14:ligatures w14:val="none"/>
              </w:rPr>
              <w:t>Ateliers de TP génie électronique (électronique automatisme) n°1</w:t>
            </w:r>
          </w:p>
        </w:tc>
        <w:tc>
          <w:tcPr>
            <w:tcW w:w="2740" w:type="dxa"/>
            <w:hideMark/>
          </w:tcPr>
          <w:p w14:paraId="1C37F83E" w14:textId="08EF6BD3"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F44474">
              <w:rPr>
                <w:rFonts w:ascii="Calibri" w:eastAsia="Times New Roman" w:hAnsi="Calibri" w:cs="Calibri"/>
                <w:kern w:val="0"/>
                <w14:ligatures w14:val="none"/>
              </w:rPr>
              <w:t xml:space="preserve">Structure du bâtiment en bon état avec un besoins </w:t>
            </w:r>
            <w:r w:rsidR="0031299F">
              <w:rPr>
                <w:rFonts w:ascii="Calibri" w:eastAsia="Times New Roman" w:hAnsi="Calibri" w:cs="Calibri"/>
                <w:kern w:val="0"/>
                <w14:ligatures w14:val="none"/>
              </w:rPr>
              <w:t>de</w:t>
            </w:r>
            <w:r w:rsidR="0031299F" w:rsidRPr="00F44474">
              <w:rPr>
                <w:rFonts w:ascii="Calibri" w:eastAsia="Times New Roman" w:hAnsi="Calibri" w:cs="Calibri"/>
                <w:kern w:val="0"/>
                <w14:ligatures w14:val="none"/>
              </w:rPr>
              <w:t xml:space="preserve"> </w:t>
            </w:r>
            <w:r w:rsidRPr="00F44474">
              <w:rPr>
                <w:rFonts w:ascii="Calibri" w:eastAsia="Times New Roman" w:hAnsi="Calibri" w:cs="Calibri"/>
                <w:kern w:val="0"/>
                <w14:ligatures w14:val="none"/>
              </w:rPr>
              <w:t>réhabilitation des installations électriques</w:t>
            </w:r>
            <w:r w:rsidR="00217C23">
              <w:rPr>
                <w:rFonts w:ascii="Calibri" w:eastAsia="Times New Roman" w:hAnsi="Calibri" w:cs="Calibri"/>
                <w:kern w:val="0"/>
                <w14:ligatures w14:val="none"/>
              </w:rPr>
              <w:t xml:space="preserve"> (</w:t>
            </w:r>
            <w:r w:rsidR="000A2538">
              <w:rPr>
                <w:rFonts w:ascii="Calibri" w:eastAsia="Times New Roman" w:hAnsi="Calibri" w:cs="Calibri"/>
                <w:kern w:val="0"/>
                <w14:ligatures w14:val="none"/>
              </w:rPr>
              <w:t>dégradations survenues</w:t>
            </w:r>
            <w:r w:rsidR="00217C23">
              <w:rPr>
                <w:rFonts w:ascii="Calibri" w:eastAsia="Times New Roman" w:hAnsi="Calibri" w:cs="Calibri"/>
                <w:kern w:val="0"/>
                <w14:ligatures w14:val="none"/>
              </w:rPr>
              <w:t xml:space="preserve"> après l’occupation des bâtiments à d’autres fins (voir PV de réception définitive)</w:t>
            </w:r>
          </w:p>
        </w:tc>
        <w:tc>
          <w:tcPr>
            <w:tcW w:w="2540" w:type="dxa"/>
            <w:hideMark/>
          </w:tcPr>
          <w:p w14:paraId="2A3B1FF7"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F44474">
              <w:rPr>
                <w:rFonts w:ascii="Calibri" w:eastAsia="Times New Roman" w:hAnsi="Calibri" w:cs="Calibri"/>
                <w:kern w:val="0"/>
                <w14:ligatures w14:val="none"/>
              </w:rPr>
              <w:t>Bâtiment insalubre</w:t>
            </w:r>
          </w:p>
        </w:tc>
      </w:tr>
      <w:tr w:rsidR="00E11016" w:rsidRPr="00F44474" w14:paraId="2D4002CA" w14:textId="77777777" w:rsidTr="00FD6F39">
        <w:trPr>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520BD655"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16</w:t>
            </w:r>
          </w:p>
        </w:tc>
        <w:tc>
          <w:tcPr>
            <w:tcW w:w="2740" w:type="dxa"/>
            <w:hideMark/>
          </w:tcPr>
          <w:p w14:paraId="2B2A5492"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Ateliers de TP génie électronique (électronique automatisme) n°2</w:t>
            </w:r>
          </w:p>
        </w:tc>
        <w:tc>
          <w:tcPr>
            <w:tcW w:w="2740" w:type="dxa"/>
            <w:hideMark/>
          </w:tcPr>
          <w:p w14:paraId="11FB28C7" w14:textId="09FC9552"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 xml:space="preserve">Structure bonne, </w:t>
            </w:r>
            <w:r w:rsidR="000A2538" w:rsidRPr="00F44474">
              <w:rPr>
                <w:rFonts w:ascii="Calibri" w:eastAsia="Times New Roman" w:hAnsi="Calibri" w:cs="Calibri"/>
                <w:color w:val="000000"/>
                <w:kern w:val="0"/>
                <w14:ligatures w14:val="none"/>
              </w:rPr>
              <w:t>problèmes</w:t>
            </w:r>
            <w:r w:rsidRPr="00F44474">
              <w:rPr>
                <w:rFonts w:ascii="Calibri" w:eastAsia="Times New Roman" w:hAnsi="Calibri" w:cs="Calibri"/>
                <w:color w:val="000000"/>
                <w:kern w:val="0"/>
                <w14:ligatures w14:val="none"/>
              </w:rPr>
              <w:t xml:space="preserve"> de finition et défectuosité des appareils électriques</w:t>
            </w:r>
            <w:r w:rsidR="00217C23">
              <w:rPr>
                <w:rFonts w:ascii="Calibri" w:eastAsia="Times New Roman" w:hAnsi="Calibri" w:cs="Calibri"/>
                <w:color w:val="000000"/>
                <w:kern w:val="0"/>
                <w14:ligatures w14:val="none"/>
              </w:rPr>
              <w:t xml:space="preserve"> (voir annexe</w:t>
            </w:r>
            <w:r w:rsidR="00FE791A">
              <w:rPr>
                <w:rFonts w:ascii="Calibri" w:eastAsia="Times New Roman" w:hAnsi="Calibri" w:cs="Calibri"/>
                <w:color w:val="000000"/>
                <w:kern w:val="0"/>
                <w14:ligatures w14:val="none"/>
              </w:rPr>
              <w:t xml:space="preserve"> pour plus de précisions</w:t>
            </w:r>
            <w:r w:rsidR="00217C23">
              <w:rPr>
                <w:rFonts w:ascii="Calibri" w:eastAsia="Times New Roman" w:hAnsi="Calibri" w:cs="Calibri"/>
                <w:color w:val="000000"/>
                <w:kern w:val="0"/>
                <w14:ligatures w14:val="none"/>
              </w:rPr>
              <w:t>)</w:t>
            </w:r>
          </w:p>
        </w:tc>
        <w:tc>
          <w:tcPr>
            <w:tcW w:w="2540" w:type="dxa"/>
            <w:hideMark/>
          </w:tcPr>
          <w:p w14:paraId="6B58158F" w14:textId="32302F49"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 </w:t>
            </w:r>
            <w:r w:rsidR="002E00BE">
              <w:rPr>
                <w:rFonts w:ascii="Calibri" w:eastAsia="Times New Roman" w:hAnsi="Calibri" w:cs="Calibri"/>
                <w:color w:val="000000"/>
                <w:kern w:val="0"/>
                <w14:ligatures w14:val="none"/>
              </w:rPr>
              <w:t>Certains</w:t>
            </w:r>
            <w:r w:rsidR="00EB1A08">
              <w:rPr>
                <w:rFonts w:ascii="Calibri" w:eastAsia="Times New Roman" w:hAnsi="Calibri" w:cs="Calibri"/>
                <w:color w:val="000000"/>
                <w:kern w:val="0"/>
                <w14:ligatures w14:val="none"/>
              </w:rPr>
              <w:t xml:space="preserve"> appareils de commande électrique (rhé</w:t>
            </w:r>
            <w:r w:rsidR="002E00BE">
              <w:rPr>
                <w:rFonts w:ascii="Calibri" w:eastAsia="Times New Roman" w:hAnsi="Calibri" w:cs="Calibri"/>
                <w:color w:val="000000"/>
                <w:kern w:val="0"/>
                <w14:ligatures w14:val="none"/>
              </w:rPr>
              <w:t xml:space="preserve">ostats et interrupteurs et prises) détériorés par les </w:t>
            </w:r>
            <w:r w:rsidR="00FE791A">
              <w:rPr>
                <w:rFonts w:ascii="Calibri" w:eastAsia="Times New Roman" w:hAnsi="Calibri" w:cs="Calibri"/>
                <w:color w:val="000000"/>
                <w:kern w:val="0"/>
                <w14:ligatures w14:val="none"/>
              </w:rPr>
              <w:t>élèves</w:t>
            </w:r>
          </w:p>
        </w:tc>
      </w:tr>
      <w:tr w:rsidR="00E11016" w:rsidRPr="00F44474" w14:paraId="63A52F49"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0BB7D255"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17</w:t>
            </w:r>
          </w:p>
        </w:tc>
        <w:tc>
          <w:tcPr>
            <w:tcW w:w="2740" w:type="dxa"/>
            <w:hideMark/>
          </w:tcPr>
          <w:p w14:paraId="260CBD47"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Ateliers de TP génie électrique (machines, schémas) n°1</w:t>
            </w:r>
          </w:p>
        </w:tc>
        <w:tc>
          <w:tcPr>
            <w:tcW w:w="2740" w:type="dxa"/>
            <w:hideMark/>
          </w:tcPr>
          <w:p w14:paraId="51C621B0"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39072F0F"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Besoin de réhabilitation</w:t>
            </w:r>
          </w:p>
        </w:tc>
      </w:tr>
      <w:tr w:rsidR="00E11016" w:rsidRPr="00F44474" w14:paraId="1E12C1C6" w14:textId="77777777" w:rsidTr="00FD6F39">
        <w:trPr>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5313DF61"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18</w:t>
            </w:r>
          </w:p>
        </w:tc>
        <w:tc>
          <w:tcPr>
            <w:tcW w:w="2740" w:type="dxa"/>
            <w:hideMark/>
          </w:tcPr>
          <w:p w14:paraId="3C6D809A"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Ateliers de TP génie électrique (machines, schémas) n°2</w:t>
            </w:r>
          </w:p>
        </w:tc>
        <w:tc>
          <w:tcPr>
            <w:tcW w:w="2740" w:type="dxa"/>
            <w:hideMark/>
          </w:tcPr>
          <w:p w14:paraId="4FEB7128"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1660E3E0"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56629B6F"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50A081A6"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19</w:t>
            </w:r>
          </w:p>
        </w:tc>
        <w:tc>
          <w:tcPr>
            <w:tcW w:w="2740" w:type="dxa"/>
            <w:hideMark/>
          </w:tcPr>
          <w:p w14:paraId="389AAA67"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Ateliers de TP de pétrochimie (forages, productions, pétrochimie et raffinage) n°1</w:t>
            </w:r>
          </w:p>
        </w:tc>
        <w:tc>
          <w:tcPr>
            <w:tcW w:w="2740" w:type="dxa"/>
            <w:hideMark/>
          </w:tcPr>
          <w:p w14:paraId="2087F6E1"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1B16D7D4"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72EABCBC" w14:textId="77777777" w:rsidTr="00FD6F39">
        <w:trPr>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1FF1CCBD"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lastRenderedPageBreak/>
              <w:t>20</w:t>
            </w:r>
          </w:p>
        </w:tc>
        <w:tc>
          <w:tcPr>
            <w:tcW w:w="2740" w:type="dxa"/>
            <w:hideMark/>
          </w:tcPr>
          <w:p w14:paraId="1A483937"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Ateliers de TP de pétrochimie (forages, productions, pétrochimie et raffinage) n°2</w:t>
            </w:r>
          </w:p>
        </w:tc>
        <w:tc>
          <w:tcPr>
            <w:tcW w:w="2740" w:type="dxa"/>
            <w:hideMark/>
          </w:tcPr>
          <w:p w14:paraId="5FC7C28D"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0D7F97AF"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40718E5F" w14:textId="77777777" w:rsidTr="00FD6F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0" w:type="dxa"/>
            <w:hideMark/>
          </w:tcPr>
          <w:p w14:paraId="32575FED"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21</w:t>
            </w:r>
          </w:p>
        </w:tc>
        <w:tc>
          <w:tcPr>
            <w:tcW w:w="2740" w:type="dxa"/>
            <w:hideMark/>
          </w:tcPr>
          <w:p w14:paraId="5D07C2AA"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Logement F4 (Proviseur)</w:t>
            </w:r>
          </w:p>
        </w:tc>
        <w:tc>
          <w:tcPr>
            <w:tcW w:w="2740" w:type="dxa"/>
            <w:hideMark/>
          </w:tcPr>
          <w:p w14:paraId="0DC3DD1C"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Très bon</w:t>
            </w:r>
          </w:p>
        </w:tc>
        <w:tc>
          <w:tcPr>
            <w:tcW w:w="2540" w:type="dxa"/>
            <w:hideMark/>
          </w:tcPr>
          <w:p w14:paraId="2E063D7C"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669F1509" w14:textId="77777777" w:rsidTr="00FD6F39">
        <w:trPr>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5F6FA18F"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22</w:t>
            </w:r>
          </w:p>
        </w:tc>
        <w:tc>
          <w:tcPr>
            <w:tcW w:w="2740" w:type="dxa"/>
            <w:hideMark/>
          </w:tcPr>
          <w:p w14:paraId="5895DCFD"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Logement F4 (Administrateur et Formateurs) n°1 (senseur)</w:t>
            </w:r>
          </w:p>
        </w:tc>
        <w:tc>
          <w:tcPr>
            <w:tcW w:w="2740" w:type="dxa"/>
            <w:hideMark/>
          </w:tcPr>
          <w:p w14:paraId="084BC149"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5D42CC28"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0DFC520F"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7FF6F9CB"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23</w:t>
            </w:r>
          </w:p>
        </w:tc>
        <w:tc>
          <w:tcPr>
            <w:tcW w:w="2740" w:type="dxa"/>
            <w:hideMark/>
          </w:tcPr>
          <w:p w14:paraId="40D9E6CB"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 xml:space="preserve">Logement F4 (Administrateur et Formateurs n°2 </w:t>
            </w:r>
            <w:proofErr w:type="gramStart"/>
            <w:r w:rsidRPr="00F44474">
              <w:rPr>
                <w:rFonts w:ascii="Calibri" w:eastAsia="Times New Roman" w:hAnsi="Calibri" w:cs="Calibri"/>
                <w:color w:val="000000"/>
                <w:kern w:val="0"/>
                <w14:ligatures w14:val="none"/>
              </w:rPr>
              <w:t>chef</w:t>
            </w:r>
            <w:proofErr w:type="gramEnd"/>
            <w:r w:rsidRPr="00F44474">
              <w:rPr>
                <w:rFonts w:ascii="Calibri" w:eastAsia="Times New Roman" w:hAnsi="Calibri" w:cs="Calibri"/>
                <w:color w:val="000000"/>
                <w:kern w:val="0"/>
                <w14:ligatures w14:val="none"/>
              </w:rPr>
              <w:t xml:space="preserve"> des travaux)</w:t>
            </w:r>
          </w:p>
        </w:tc>
        <w:tc>
          <w:tcPr>
            <w:tcW w:w="2740" w:type="dxa"/>
            <w:hideMark/>
          </w:tcPr>
          <w:p w14:paraId="0277D1F1"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49BDB602" w14:textId="2BFDB1E2"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Pour tous les ouvrages les ampoules de la devantures non installé</w:t>
            </w:r>
            <w:r w:rsidR="00347144">
              <w:rPr>
                <w:rFonts w:ascii="Calibri" w:eastAsia="Times New Roman" w:hAnsi="Calibri" w:cs="Calibri"/>
                <w:color w:val="000000"/>
                <w:kern w:val="0"/>
                <w14:ligatures w14:val="none"/>
              </w:rPr>
              <w:t>e</w:t>
            </w:r>
            <w:r w:rsidR="00EC11D5">
              <w:rPr>
                <w:rFonts w:ascii="Calibri" w:eastAsia="Times New Roman" w:hAnsi="Calibri" w:cs="Calibri"/>
                <w:color w:val="000000"/>
                <w:kern w:val="0"/>
                <w14:ligatures w14:val="none"/>
              </w:rPr>
              <w:t xml:space="preserve">s ou </w:t>
            </w:r>
            <w:r w:rsidR="00347144">
              <w:rPr>
                <w:rFonts w:ascii="Calibri" w:eastAsia="Times New Roman" w:hAnsi="Calibri" w:cs="Calibri"/>
                <w:color w:val="000000"/>
                <w:kern w:val="0"/>
                <w14:ligatures w14:val="none"/>
              </w:rPr>
              <w:t>volées</w:t>
            </w:r>
          </w:p>
        </w:tc>
      </w:tr>
      <w:tr w:rsidR="00E11016" w:rsidRPr="00F44474" w14:paraId="58993CAF" w14:textId="77777777" w:rsidTr="00FD6F39">
        <w:trPr>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23E4C013"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24</w:t>
            </w:r>
          </w:p>
        </w:tc>
        <w:tc>
          <w:tcPr>
            <w:tcW w:w="2740" w:type="dxa"/>
            <w:hideMark/>
          </w:tcPr>
          <w:p w14:paraId="19A95C57" w14:textId="3E9DEEC3"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Logement F4 (Administrateur et Formateurs n°</w:t>
            </w:r>
            <w:proofErr w:type="gramStart"/>
            <w:r w:rsidRPr="00F44474">
              <w:rPr>
                <w:rFonts w:ascii="Calibri" w:eastAsia="Times New Roman" w:hAnsi="Calibri" w:cs="Calibri"/>
                <w:color w:val="000000"/>
                <w:kern w:val="0"/>
                <w14:ligatures w14:val="none"/>
              </w:rPr>
              <w:t>3  2</w:t>
            </w:r>
            <w:proofErr w:type="gramEnd"/>
            <w:r w:rsidR="00A34F5E">
              <w:rPr>
                <w:rFonts w:ascii="Calibri" w:eastAsia="Times New Roman" w:hAnsi="Calibri" w:cs="Calibri"/>
                <w:color w:val="000000"/>
                <w:kern w:val="0"/>
                <w14:ligatures w14:val="none"/>
              </w:rPr>
              <w:t>è</w:t>
            </w:r>
            <w:r w:rsidRPr="00F44474">
              <w:rPr>
                <w:rFonts w:ascii="Calibri" w:eastAsia="Times New Roman" w:hAnsi="Calibri" w:cs="Calibri"/>
                <w:color w:val="000000"/>
                <w:kern w:val="0"/>
                <w14:ligatures w14:val="none"/>
              </w:rPr>
              <w:t>me surveillant)</w:t>
            </w:r>
          </w:p>
        </w:tc>
        <w:tc>
          <w:tcPr>
            <w:tcW w:w="2740" w:type="dxa"/>
            <w:hideMark/>
          </w:tcPr>
          <w:p w14:paraId="11483B5E"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1B1A3CBF"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7BF9D85D"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09B9E27D"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25</w:t>
            </w:r>
          </w:p>
        </w:tc>
        <w:tc>
          <w:tcPr>
            <w:tcW w:w="2740" w:type="dxa"/>
            <w:hideMark/>
          </w:tcPr>
          <w:p w14:paraId="3B3291E1"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Logement F4 (Administrateur et Formateurs n°4 1er surveillant senseur)</w:t>
            </w:r>
          </w:p>
        </w:tc>
        <w:tc>
          <w:tcPr>
            <w:tcW w:w="2740" w:type="dxa"/>
            <w:hideMark/>
          </w:tcPr>
          <w:p w14:paraId="1E132E9F"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60F040FB"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Eau de pluies pénétrant dans les chambres à travers les fenêtres</w:t>
            </w:r>
          </w:p>
        </w:tc>
      </w:tr>
      <w:tr w:rsidR="00E11016" w:rsidRPr="00F44474" w14:paraId="4F156B21" w14:textId="77777777" w:rsidTr="00FD6F39">
        <w:trPr>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3AEE594D"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26</w:t>
            </w:r>
          </w:p>
        </w:tc>
        <w:tc>
          <w:tcPr>
            <w:tcW w:w="2740" w:type="dxa"/>
            <w:hideMark/>
          </w:tcPr>
          <w:p w14:paraId="64E4C001"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Buanderie n°1 (cuisine)</w:t>
            </w:r>
          </w:p>
        </w:tc>
        <w:tc>
          <w:tcPr>
            <w:tcW w:w="2740" w:type="dxa"/>
            <w:hideMark/>
          </w:tcPr>
          <w:p w14:paraId="36A6C8D2"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3772EDB1" w14:textId="1185E04B" w:rsidR="00E11016" w:rsidRPr="00F44474" w:rsidRDefault="00347144"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w:t>
            </w:r>
            <w:r w:rsidR="00E11016" w:rsidRPr="00F44474">
              <w:rPr>
                <w:rFonts w:ascii="Calibri" w:eastAsia="Times New Roman" w:hAnsi="Calibri" w:cs="Calibri"/>
                <w:color w:val="000000"/>
                <w:kern w:val="0"/>
                <w14:ligatures w14:val="none"/>
              </w:rPr>
              <w:t>einture</w:t>
            </w:r>
            <w:r>
              <w:rPr>
                <w:rFonts w:ascii="Calibri" w:eastAsia="Times New Roman" w:hAnsi="Calibri" w:cs="Calibri"/>
                <w:color w:val="000000"/>
                <w:kern w:val="0"/>
                <w14:ligatures w14:val="none"/>
              </w:rPr>
              <w:t xml:space="preserve"> vétuste</w:t>
            </w:r>
          </w:p>
        </w:tc>
      </w:tr>
      <w:tr w:rsidR="00E11016" w:rsidRPr="00F44474" w14:paraId="70F8ABD3" w14:textId="77777777" w:rsidTr="00FD6F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0" w:type="dxa"/>
            <w:hideMark/>
          </w:tcPr>
          <w:p w14:paraId="03BBA3F0"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27</w:t>
            </w:r>
          </w:p>
        </w:tc>
        <w:tc>
          <w:tcPr>
            <w:tcW w:w="2740" w:type="dxa"/>
            <w:hideMark/>
          </w:tcPr>
          <w:p w14:paraId="508CE496" w14:textId="1A6ED925"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Buanderie n°2 (dortoir fille)</w:t>
            </w:r>
          </w:p>
        </w:tc>
        <w:tc>
          <w:tcPr>
            <w:tcW w:w="2740" w:type="dxa"/>
            <w:hideMark/>
          </w:tcPr>
          <w:p w14:paraId="482A2363" w14:textId="23A3F5B0"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Réhabilitation</w:t>
            </w:r>
          </w:p>
        </w:tc>
        <w:tc>
          <w:tcPr>
            <w:tcW w:w="2540" w:type="dxa"/>
            <w:hideMark/>
          </w:tcPr>
          <w:p w14:paraId="10629FE2" w14:textId="77777777" w:rsidR="00E11016"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p w14:paraId="139C5F17" w14:textId="4165AC90" w:rsidR="00347144" w:rsidRPr="00F44474" w:rsidRDefault="00347144"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w:t>
            </w:r>
            <w:r w:rsidRPr="00F44474">
              <w:rPr>
                <w:rFonts w:ascii="Calibri" w:eastAsia="Times New Roman" w:hAnsi="Calibri" w:cs="Calibri"/>
                <w:color w:val="000000"/>
                <w:kern w:val="0"/>
                <w14:ligatures w14:val="none"/>
              </w:rPr>
              <w:t>einture</w:t>
            </w:r>
            <w:r>
              <w:rPr>
                <w:rFonts w:ascii="Calibri" w:eastAsia="Times New Roman" w:hAnsi="Calibri" w:cs="Calibri"/>
                <w:color w:val="000000"/>
                <w:kern w:val="0"/>
                <w14:ligatures w14:val="none"/>
              </w:rPr>
              <w:t xml:space="preserve"> vétuste</w:t>
            </w:r>
          </w:p>
        </w:tc>
      </w:tr>
      <w:tr w:rsidR="00E11016" w:rsidRPr="00F44474" w14:paraId="3BEB82AD" w14:textId="77777777" w:rsidTr="00FD6F39">
        <w:trPr>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0EE4BFE2"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28</w:t>
            </w:r>
          </w:p>
        </w:tc>
        <w:tc>
          <w:tcPr>
            <w:tcW w:w="2740" w:type="dxa"/>
            <w:hideMark/>
          </w:tcPr>
          <w:p w14:paraId="78A1E8E3" w14:textId="2572A256"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Buanderie n°3 (dortoir garçon)</w:t>
            </w:r>
          </w:p>
        </w:tc>
        <w:tc>
          <w:tcPr>
            <w:tcW w:w="2740" w:type="dxa"/>
            <w:hideMark/>
          </w:tcPr>
          <w:p w14:paraId="7670379C" w14:textId="0676A1C5"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6AECC75A" w14:textId="77777777" w:rsidR="00E11016"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p w14:paraId="4A125248" w14:textId="00373F8E" w:rsidR="00347144" w:rsidRPr="00F44474" w:rsidRDefault="00347144"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w:t>
            </w:r>
            <w:r w:rsidRPr="00F44474">
              <w:rPr>
                <w:rFonts w:ascii="Calibri" w:eastAsia="Times New Roman" w:hAnsi="Calibri" w:cs="Calibri"/>
                <w:color w:val="000000"/>
                <w:kern w:val="0"/>
                <w14:ligatures w14:val="none"/>
              </w:rPr>
              <w:t>einture</w:t>
            </w:r>
            <w:r>
              <w:rPr>
                <w:rFonts w:ascii="Calibri" w:eastAsia="Times New Roman" w:hAnsi="Calibri" w:cs="Calibri"/>
                <w:color w:val="000000"/>
                <w:kern w:val="0"/>
                <w14:ligatures w14:val="none"/>
              </w:rPr>
              <w:t xml:space="preserve"> vétuste</w:t>
            </w:r>
          </w:p>
        </w:tc>
      </w:tr>
      <w:tr w:rsidR="00E11016" w:rsidRPr="00F44474" w14:paraId="4BAA3042" w14:textId="77777777" w:rsidTr="00FD6F3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5500FD9D"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30</w:t>
            </w:r>
          </w:p>
        </w:tc>
        <w:tc>
          <w:tcPr>
            <w:tcW w:w="2740" w:type="dxa"/>
            <w:hideMark/>
          </w:tcPr>
          <w:p w14:paraId="220E56EA"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Locaux groupe électrogène n°1</w:t>
            </w:r>
          </w:p>
        </w:tc>
        <w:tc>
          <w:tcPr>
            <w:tcW w:w="2740" w:type="dxa"/>
            <w:hideMark/>
          </w:tcPr>
          <w:p w14:paraId="1B29118C"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1192E6BA"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45606B1F" w14:textId="77777777" w:rsidTr="00FD6F39">
        <w:trPr>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5B0A20C7"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31</w:t>
            </w:r>
          </w:p>
        </w:tc>
        <w:tc>
          <w:tcPr>
            <w:tcW w:w="2740" w:type="dxa"/>
            <w:hideMark/>
          </w:tcPr>
          <w:p w14:paraId="2E98531A"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Locaux groupe électrogène n°2</w:t>
            </w:r>
          </w:p>
        </w:tc>
        <w:tc>
          <w:tcPr>
            <w:tcW w:w="2740" w:type="dxa"/>
            <w:hideMark/>
          </w:tcPr>
          <w:p w14:paraId="24B8DA00"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628FE566"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2BA0D102"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1EFA61C6"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32</w:t>
            </w:r>
          </w:p>
        </w:tc>
        <w:tc>
          <w:tcPr>
            <w:tcW w:w="2740" w:type="dxa"/>
            <w:hideMark/>
          </w:tcPr>
          <w:p w14:paraId="0685B6C9"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Local transformateur a</w:t>
            </w:r>
          </w:p>
        </w:tc>
        <w:tc>
          <w:tcPr>
            <w:tcW w:w="2740" w:type="dxa"/>
            <w:hideMark/>
          </w:tcPr>
          <w:p w14:paraId="52C1E5EE"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Bon avec un problème d'entretien</w:t>
            </w:r>
          </w:p>
        </w:tc>
        <w:tc>
          <w:tcPr>
            <w:tcW w:w="2540" w:type="dxa"/>
            <w:hideMark/>
          </w:tcPr>
          <w:p w14:paraId="739EBC0A" w14:textId="138CA86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Local non verrouillé, accessible à tous et non entretenu</w:t>
            </w:r>
            <w:r w:rsidR="00B7723A">
              <w:rPr>
                <w:rFonts w:ascii="Calibri" w:eastAsia="Times New Roman" w:hAnsi="Calibri" w:cs="Calibri"/>
                <w:color w:val="000000"/>
                <w:kern w:val="0"/>
                <w14:ligatures w14:val="none"/>
              </w:rPr>
              <w:t xml:space="preserve"> (problème de gardiennage)</w:t>
            </w:r>
          </w:p>
        </w:tc>
      </w:tr>
      <w:tr w:rsidR="00E11016" w:rsidRPr="00F44474" w14:paraId="3BEDDAAB" w14:textId="77777777" w:rsidTr="00FD6F39">
        <w:trPr>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537EF97D"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33</w:t>
            </w:r>
          </w:p>
        </w:tc>
        <w:tc>
          <w:tcPr>
            <w:tcW w:w="2740" w:type="dxa"/>
            <w:hideMark/>
          </w:tcPr>
          <w:p w14:paraId="4936205A"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Local transformateur b</w:t>
            </w:r>
          </w:p>
        </w:tc>
        <w:tc>
          <w:tcPr>
            <w:tcW w:w="2740" w:type="dxa"/>
            <w:hideMark/>
          </w:tcPr>
          <w:p w14:paraId="3C8404C5"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2FB7DEDF" w14:textId="66E7F23B"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Local non verrouillé, accessible à tous et non entretenu</w:t>
            </w:r>
            <w:r w:rsidR="00B7723A">
              <w:rPr>
                <w:rFonts w:ascii="Calibri" w:eastAsia="Times New Roman" w:hAnsi="Calibri" w:cs="Calibri"/>
                <w:color w:val="000000"/>
                <w:kern w:val="0"/>
                <w14:ligatures w14:val="none"/>
              </w:rPr>
              <w:t xml:space="preserve"> (problème de gardiennage)</w:t>
            </w:r>
          </w:p>
        </w:tc>
      </w:tr>
      <w:tr w:rsidR="00E11016" w:rsidRPr="00F44474" w14:paraId="74FA0508"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2EEA9ACE"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34</w:t>
            </w:r>
          </w:p>
        </w:tc>
        <w:tc>
          <w:tcPr>
            <w:tcW w:w="2740" w:type="dxa"/>
            <w:hideMark/>
          </w:tcPr>
          <w:p w14:paraId="79418BA7"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Local transformateur c</w:t>
            </w:r>
          </w:p>
        </w:tc>
        <w:tc>
          <w:tcPr>
            <w:tcW w:w="2740" w:type="dxa"/>
            <w:hideMark/>
          </w:tcPr>
          <w:p w14:paraId="6297760F"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679908F8" w14:textId="14D0EE2B"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Local non verrouillé, accessible à tous et non entretenu</w:t>
            </w:r>
            <w:r w:rsidR="00B7723A">
              <w:rPr>
                <w:rFonts w:ascii="Calibri" w:eastAsia="Times New Roman" w:hAnsi="Calibri" w:cs="Calibri"/>
                <w:color w:val="000000"/>
                <w:kern w:val="0"/>
                <w14:ligatures w14:val="none"/>
              </w:rPr>
              <w:t xml:space="preserve"> (problème de gardiennage)</w:t>
            </w:r>
          </w:p>
        </w:tc>
      </w:tr>
      <w:tr w:rsidR="00E11016" w:rsidRPr="00F44474" w14:paraId="7E8EC320" w14:textId="77777777" w:rsidTr="00FD6F39">
        <w:trPr>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369FF62C"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35</w:t>
            </w:r>
          </w:p>
        </w:tc>
        <w:tc>
          <w:tcPr>
            <w:tcW w:w="2740" w:type="dxa"/>
            <w:hideMark/>
          </w:tcPr>
          <w:p w14:paraId="31B3CFF9"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Local gardien (guérite d’entrée)</w:t>
            </w:r>
          </w:p>
        </w:tc>
        <w:tc>
          <w:tcPr>
            <w:tcW w:w="2740" w:type="dxa"/>
            <w:hideMark/>
          </w:tcPr>
          <w:p w14:paraId="5A3E6310"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266B5453"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68DB9BEB" w14:textId="77777777" w:rsidTr="00FD6F3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45E08DB3"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36</w:t>
            </w:r>
          </w:p>
        </w:tc>
        <w:tc>
          <w:tcPr>
            <w:tcW w:w="2740" w:type="dxa"/>
            <w:hideMark/>
          </w:tcPr>
          <w:p w14:paraId="52A8D53B"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Local gardien (guérite de sortie)</w:t>
            </w:r>
          </w:p>
        </w:tc>
        <w:tc>
          <w:tcPr>
            <w:tcW w:w="2740" w:type="dxa"/>
            <w:hideMark/>
          </w:tcPr>
          <w:p w14:paraId="32092408"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23B81A74"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17D55DED" w14:textId="77777777" w:rsidTr="00FD6F39">
        <w:trPr>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4BF98706"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37</w:t>
            </w:r>
          </w:p>
        </w:tc>
        <w:tc>
          <w:tcPr>
            <w:tcW w:w="2740" w:type="dxa"/>
            <w:hideMark/>
          </w:tcPr>
          <w:p w14:paraId="3EBDC64C"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Bloc de toilettes pour garçons et filles n°1 (dortoir garçons)</w:t>
            </w:r>
          </w:p>
        </w:tc>
        <w:tc>
          <w:tcPr>
            <w:tcW w:w="2740" w:type="dxa"/>
            <w:hideMark/>
          </w:tcPr>
          <w:p w14:paraId="116D38A4"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 mais mal entretenu</w:t>
            </w:r>
          </w:p>
        </w:tc>
        <w:tc>
          <w:tcPr>
            <w:tcW w:w="2540" w:type="dxa"/>
            <w:hideMark/>
          </w:tcPr>
          <w:p w14:paraId="262295B1"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14:ligatures w14:val="none"/>
              </w:rPr>
            </w:pPr>
            <w:r w:rsidRPr="00F44474">
              <w:rPr>
                <w:rFonts w:ascii="Calibri" w:eastAsia="Times New Roman" w:hAnsi="Calibri" w:cs="Calibri"/>
                <w:kern w:val="0"/>
                <w14:ligatures w14:val="none"/>
              </w:rPr>
              <w:t>Mauvais entretien du bâtiment (salubrité)</w:t>
            </w:r>
          </w:p>
        </w:tc>
      </w:tr>
      <w:tr w:rsidR="00E11016" w:rsidRPr="00F44474" w14:paraId="25DA8733" w14:textId="77777777" w:rsidTr="00FD6F39">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1240" w:type="dxa"/>
            <w:hideMark/>
          </w:tcPr>
          <w:p w14:paraId="6F811088"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lastRenderedPageBreak/>
              <w:t>38</w:t>
            </w:r>
          </w:p>
        </w:tc>
        <w:tc>
          <w:tcPr>
            <w:tcW w:w="2740" w:type="dxa"/>
            <w:hideMark/>
          </w:tcPr>
          <w:p w14:paraId="45641D87"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Bloc de toilettes pour garçons et filles n°2 (salles de classe)</w:t>
            </w:r>
          </w:p>
        </w:tc>
        <w:tc>
          <w:tcPr>
            <w:tcW w:w="2740" w:type="dxa"/>
            <w:hideMark/>
          </w:tcPr>
          <w:p w14:paraId="2CCDA214" w14:textId="64532A3B"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 mais mal entretenu</w:t>
            </w:r>
            <w:r w:rsidR="00217C23">
              <w:rPr>
                <w:rFonts w:ascii="Calibri" w:eastAsia="Times New Roman" w:hAnsi="Calibri" w:cs="Calibri"/>
                <w:color w:val="000000"/>
                <w:kern w:val="0"/>
                <w14:ligatures w14:val="none"/>
              </w:rPr>
              <w:t xml:space="preserve"> et surexploité</w:t>
            </w:r>
          </w:p>
        </w:tc>
        <w:tc>
          <w:tcPr>
            <w:tcW w:w="2540" w:type="dxa"/>
            <w:hideMark/>
          </w:tcPr>
          <w:p w14:paraId="67CFB187" w14:textId="3AFF78D8"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C'est le seul bloc de toilette partagé par les garçons et les filles car étant à côté de salles de classe avec ce que cela peut provoquer en termes de risque de protection et de manque d'intimité</w:t>
            </w:r>
          </w:p>
        </w:tc>
      </w:tr>
      <w:tr w:rsidR="00E11016" w:rsidRPr="00F44474" w14:paraId="08F4B2A4" w14:textId="77777777" w:rsidTr="00FD6F39">
        <w:trPr>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4B816C5E"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39</w:t>
            </w:r>
          </w:p>
        </w:tc>
        <w:tc>
          <w:tcPr>
            <w:tcW w:w="2740" w:type="dxa"/>
            <w:hideMark/>
          </w:tcPr>
          <w:p w14:paraId="3F273EDF"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Bloc de toilettes pour garçons et filles n°3 (derrière laboratoire pétrochimie)</w:t>
            </w:r>
          </w:p>
        </w:tc>
        <w:tc>
          <w:tcPr>
            <w:tcW w:w="2740" w:type="dxa"/>
            <w:hideMark/>
          </w:tcPr>
          <w:p w14:paraId="5FA3B9FE" w14:textId="37D827D0" w:rsidR="00E11016" w:rsidRPr="00F44474" w:rsidRDefault="00217C23"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 mais mal entretenu</w:t>
            </w:r>
            <w:r>
              <w:rPr>
                <w:rFonts w:ascii="Calibri" w:eastAsia="Times New Roman" w:hAnsi="Calibri" w:cs="Calibri"/>
                <w:color w:val="000000"/>
                <w:kern w:val="0"/>
                <w14:ligatures w14:val="none"/>
              </w:rPr>
              <w:t xml:space="preserve"> et surexploité</w:t>
            </w:r>
          </w:p>
        </w:tc>
        <w:tc>
          <w:tcPr>
            <w:tcW w:w="2540" w:type="dxa"/>
            <w:hideMark/>
          </w:tcPr>
          <w:p w14:paraId="27231BF8" w14:textId="0FED6828"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roofErr w:type="gramStart"/>
            <w:r w:rsidRPr="00F44474">
              <w:rPr>
                <w:rFonts w:ascii="Calibri" w:eastAsia="Times New Roman" w:hAnsi="Calibri" w:cs="Calibri"/>
                <w:color w:val="000000"/>
                <w:kern w:val="0"/>
                <w14:ligatures w14:val="none"/>
              </w:rPr>
              <w:t>les</w:t>
            </w:r>
            <w:proofErr w:type="gramEnd"/>
            <w:r w:rsidRPr="00F44474">
              <w:rPr>
                <w:rFonts w:ascii="Calibri" w:eastAsia="Times New Roman" w:hAnsi="Calibri" w:cs="Calibri"/>
                <w:color w:val="000000"/>
                <w:kern w:val="0"/>
                <w14:ligatures w14:val="none"/>
              </w:rPr>
              <w:t xml:space="preserve"> fosses remplies, mauvais entretien du bâtiment</w:t>
            </w:r>
            <w:r w:rsidR="00B7723A">
              <w:rPr>
                <w:rFonts w:ascii="Calibri" w:eastAsia="Times New Roman" w:hAnsi="Calibri" w:cs="Calibri"/>
                <w:color w:val="000000"/>
                <w:kern w:val="0"/>
                <w14:ligatures w14:val="none"/>
              </w:rPr>
              <w:t xml:space="preserve"> (surexploitation)</w:t>
            </w:r>
          </w:p>
        </w:tc>
      </w:tr>
      <w:tr w:rsidR="00E11016" w:rsidRPr="00F44474" w14:paraId="1C32270F"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2E76043D"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40</w:t>
            </w:r>
          </w:p>
        </w:tc>
        <w:tc>
          <w:tcPr>
            <w:tcW w:w="2740" w:type="dxa"/>
            <w:hideMark/>
          </w:tcPr>
          <w:p w14:paraId="008D56A8"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Bloc de toilettes pour garçons et filles n°4 (derrière laboratoire génie mécanique)</w:t>
            </w:r>
          </w:p>
        </w:tc>
        <w:tc>
          <w:tcPr>
            <w:tcW w:w="2740" w:type="dxa"/>
            <w:hideMark/>
          </w:tcPr>
          <w:p w14:paraId="49420AE0" w14:textId="07CD02F1" w:rsidR="00E11016" w:rsidRPr="00F44474" w:rsidRDefault="00217C23"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 mais mal entretenu</w:t>
            </w:r>
            <w:r>
              <w:rPr>
                <w:rFonts w:ascii="Calibri" w:eastAsia="Times New Roman" w:hAnsi="Calibri" w:cs="Calibri"/>
                <w:color w:val="000000"/>
                <w:kern w:val="0"/>
                <w14:ligatures w14:val="none"/>
              </w:rPr>
              <w:t xml:space="preserve"> et surexploité</w:t>
            </w:r>
          </w:p>
        </w:tc>
        <w:tc>
          <w:tcPr>
            <w:tcW w:w="2540" w:type="dxa"/>
            <w:hideMark/>
          </w:tcPr>
          <w:p w14:paraId="05A814C9"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14:ligatures w14:val="none"/>
              </w:rPr>
            </w:pPr>
            <w:r w:rsidRPr="00F44474">
              <w:rPr>
                <w:rFonts w:ascii="Calibri" w:eastAsia="Times New Roman" w:hAnsi="Calibri" w:cs="Calibri"/>
                <w:kern w:val="0"/>
                <w14:ligatures w14:val="none"/>
              </w:rPr>
              <w:t>Mauvais entretien du bâtiment (salubrité)</w:t>
            </w:r>
          </w:p>
        </w:tc>
      </w:tr>
      <w:tr w:rsidR="00E11016" w:rsidRPr="00F44474" w14:paraId="49D9CEE7" w14:textId="77777777" w:rsidTr="00FD6F39">
        <w:trPr>
          <w:trHeight w:val="288"/>
        </w:trPr>
        <w:tc>
          <w:tcPr>
            <w:cnfStyle w:val="001000000000" w:firstRow="0" w:lastRow="0" w:firstColumn="1" w:lastColumn="0" w:oddVBand="0" w:evenVBand="0" w:oddHBand="0" w:evenHBand="0" w:firstRowFirstColumn="0" w:firstRowLastColumn="0" w:lastRowFirstColumn="0" w:lastRowLastColumn="0"/>
            <w:tcW w:w="1240" w:type="dxa"/>
            <w:hideMark/>
          </w:tcPr>
          <w:p w14:paraId="4B111B3A"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41</w:t>
            </w:r>
          </w:p>
        </w:tc>
        <w:tc>
          <w:tcPr>
            <w:tcW w:w="2740" w:type="dxa"/>
            <w:hideMark/>
          </w:tcPr>
          <w:p w14:paraId="6A4E636C"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Mur de clôture du site</w:t>
            </w:r>
          </w:p>
        </w:tc>
        <w:tc>
          <w:tcPr>
            <w:tcW w:w="2740" w:type="dxa"/>
            <w:hideMark/>
          </w:tcPr>
          <w:p w14:paraId="5C4920E4"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7C7FB1ED" w14:textId="5EF683D5" w:rsidR="00E11016" w:rsidRPr="00F44474" w:rsidRDefault="006A2B48"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Pas</w:t>
            </w:r>
            <w:r w:rsidR="00E11016" w:rsidRPr="00F44474">
              <w:rPr>
                <w:rFonts w:ascii="Calibri" w:eastAsia="Times New Roman" w:hAnsi="Calibri" w:cs="Calibri"/>
                <w:color w:val="000000"/>
                <w:kern w:val="0"/>
                <w14:ligatures w14:val="none"/>
              </w:rPr>
              <w:t xml:space="preserve"> d'éclairage</w:t>
            </w:r>
          </w:p>
        </w:tc>
      </w:tr>
      <w:tr w:rsidR="00E11016" w:rsidRPr="00F44474" w14:paraId="7AE5D6A7" w14:textId="77777777" w:rsidTr="00FD6F3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43E34CDC"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42</w:t>
            </w:r>
          </w:p>
        </w:tc>
        <w:tc>
          <w:tcPr>
            <w:tcW w:w="2740" w:type="dxa"/>
            <w:hideMark/>
          </w:tcPr>
          <w:p w14:paraId="02085EB4" w14:textId="3F523298"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Mur de clôture des cinq (5) logements</w:t>
            </w:r>
          </w:p>
        </w:tc>
        <w:tc>
          <w:tcPr>
            <w:tcW w:w="2740" w:type="dxa"/>
            <w:hideMark/>
          </w:tcPr>
          <w:p w14:paraId="1625DD82"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45AF8DF5"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4CBD7341" w14:textId="77777777" w:rsidTr="00FD6F39">
        <w:trPr>
          <w:trHeight w:val="576"/>
        </w:trPr>
        <w:tc>
          <w:tcPr>
            <w:cnfStyle w:val="001000000000" w:firstRow="0" w:lastRow="0" w:firstColumn="1" w:lastColumn="0" w:oddVBand="0" w:evenVBand="0" w:oddHBand="0" w:evenHBand="0" w:firstRowFirstColumn="0" w:firstRowLastColumn="0" w:lastRowFirstColumn="0" w:lastRowLastColumn="0"/>
            <w:tcW w:w="1240" w:type="dxa"/>
            <w:hideMark/>
          </w:tcPr>
          <w:p w14:paraId="5E68BF06"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43</w:t>
            </w:r>
          </w:p>
        </w:tc>
        <w:tc>
          <w:tcPr>
            <w:tcW w:w="2740" w:type="dxa"/>
            <w:hideMark/>
          </w:tcPr>
          <w:p w14:paraId="73753AD8"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Mur de clôture réfectoire/Cuisine</w:t>
            </w:r>
          </w:p>
        </w:tc>
        <w:tc>
          <w:tcPr>
            <w:tcW w:w="2740" w:type="dxa"/>
            <w:hideMark/>
          </w:tcPr>
          <w:p w14:paraId="735F5F5C"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2CDA4608"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r w:rsidR="00E11016" w:rsidRPr="00F44474" w14:paraId="33CAB930" w14:textId="77777777" w:rsidTr="00C04ACF">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0" w:type="dxa"/>
            <w:hideMark/>
          </w:tcPr>
          <w:p w14:paraId="1AFB4FFE"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44</w:t>
            </w:r>
          </w:p>
        </w:tc>
        <w:tc>
          <w:tcPr>
            <w:tcW w:w="0" w:type="dxa"/>
            <w:hideMark/>
          </w:tcPr>
          <w:p w14:paraId="363892C6" w14:textId="26EE68AF"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Appâtâmes n°1</w:t>
            </w:r>
          </w:p>
        </w:tc>
        <w:tc>
          <w:tcPr>
            <w:tcW w:w="0" w:type="dxa"/>
            <w:hideMark/>
          </w:tcPr>
          <w:p w14:paraId="3363850E"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Structure en bon état avec des débuts de dégradation des revêtements</w:t>
            </w:r>
          </w:p>
        </w:tc>
        <w:tc>
          <w:tcPr>
            <w:tcW w:w="0" w:type="dxa"/>
          </w:tcPr>
          <w:p w14:paraId="0BF43CBC" w14:textId="699ADCFD"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r>
      <w:tr w:rsidR="00E11016" w:rsidRPr="00F44474" w14:paraId="4FA9A3DC" w14:textId="77777777" w:rsidTr="00C04ACF">
        <w:trPr>
          <w:trHeight w:val="864"/>
        </w:trPr>
        <w:tc>
          <w:tcPr>
            <w:cnfStyle w:val="001000000000" w:firstRow="0" w:lastRow="0" w:firstColumn="1" w:lastColumn="0" w:oddVBand="0" w:evenVBand="0" w:oddHBand="0" w:evenHBand="0" w:firstRowFirstColumn="0" w:firstRowLastColumn="0" w:lastRowFirstColumn="0" w:lastRowLastColumn="0"/>
            <w:tcW w:w="0" w:type="dxa"/>
            <w:hideMark/>
          </w:tcPr>
          <w:p w14:paraId="032F2575"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45</w:t>
            </w:r>
          </w:p>
        </w:tc>
        <w:tc>
          <w:tcPr>
            <w:tcW w:w="0" w:type="dxa"/>
            <w:hideMark/>
          </w:tcPr>
          <w:p w14:paraId="42BCA3C3" w14:textId="1E990E4F"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Appâtâmes n°2 (Bibliothèque)</w:t>
            </w:r>
          </w:p>
        </w:tc>
        <w:tc>
          <w:tcPr>
            <w:tcW w:w="0" w:type="dxa"/>
            <w:hideMark/>
          </w:tcPr>
          <w:p w14:paraId="59E35AC3" w14:textId="751CB78A"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Structure bonne avec des d</w:t>
            </w:r>
            <w:r w:rsidR="00520D5C">
              <w:rPr>
                <w:rFonts w:ascii="Calibri" w:eastAsia="Times New Roman" w:hAnsi="Calibri" w:cs="Calibri"/>
                <w:color w:val="000000"/>
                <w:kern w:val="0"/>
                <w14:ligatures w14:val="none"/>
              </w:rPr>
              <w:t>é</w:t>
            </w:r>
            <w:r w:rsidRPr="00F44474">
              <w:rPr>
                <w:rFonts w:ascii="Calibri" w:eastAsia="Times New Roman" w:hAnsi="Calibri" w:cs="Calibri"/>
                <w:color w:val="000000"/>
                <w:kern w:val="0"/>
                <w14:ligatures w14:val="none"/>
              </w:rPr>
              <w:t>buts dégradation des revêtements</w:t>
            </w:r>
          </w:p>
        </w:tc>
        <w:tc>
          <w:tcPr>
            <w:tcW w:w="0" w:type="dxa"/>
          </w:tcPr>
          <w:p w14:paraId="021DE367" w14:textId="2D5A5C9B"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r>
      <w:tr w:rsidR="00E11016" w:rsidRPr="00F44474" w14:paraId="7AAE8AD0" w14:textId="77777777" w:rsidTr="00FD6F39">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240" w:type="dxa"/>
            <w:hideMark/>
          </w:tcPr>
          <w:p w14:paraId="3A0006AA"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46</w:t>
            </w:r>
          </w:p>
        </w:tc>
        <w:tc>
          <w:tcPr>
            <w:tcW w:w="2740" w:type="dxa"/>
            <w:hideMark/>
          </w:tcPr>
          <w:p w14:paraId="2E0C8D23"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Terrain de foot</w:t>
            </w:r>
          </w:p>
        </w:tc>
        <w:tc>
          <w:tcPr>
            <w:tcW w:w="2740" w:type="dxa"/>
            <w:hideMark/>
          </w:tcPr>
          <w:p w14:paraId="328F4857"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3DD6F62A" w14:textId="333F8DE8"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Présence d'un tas de sable à l'intérieur du terrain ne favorisant pas le jeu</w:t>
            </w:r>
            <w:r w:rsidR="00B7723A">
              <w:rPr>
                <w:rFonts w:ascii="Calibri" w:eastAsia="Times New Roman" w:hAnsi="Calibri" w:cs="Calibri"/>
                <w:color w:val="000000"/>
                <w:kern w:val="0"/>
                <w14:ligatures w14:val="none"/>
              </w:rPr>
              <w:t xml:space="preserve"> </w:t>
            </w:r>
            <w:r w:rsidR="00147C3C">
              <w:rPr>
                <w:rFonts w:ascii="Calibri" w:eastAsia="Times New Roman" w:hAnsi="Calibri" w:cs="Calibri"/>
                <w:color w:val="000000"/>
                <w:kern w:val="0"/>
                <w14:ligatures w14:val="none"/>
              </w:rPr>
              <w:t>(manque de manœuvres pour l’entretien)</w:t>
            </w:r>
          </w:p>
        </w:tc>
      </w:tr>
      <w:tr w:rsidR="00E11016" w:rsidRPr="00F44474" w14:paraId="31A0EAB7" w14:textId="77777777" w:rsidTr="00FD6F39">
        <w:trPr>
          <w:trHeight w:val="1440"/>
        </w:trPr>
        <w:tc>
          <w:tcPr>
            <w:cnfStyle w:val="001000000000" w:firstRow="0" w:lastRow="0" w:firstColumn="1" w:lastColumn="0" w:oddVBand="0" w:evenVBand="0" w:oddHBand="0" w:evenHBand="0" w:firstRowFirstColumn="0" w:firstRowLastColumn="0" w:lastRowFirstColumn="0" w:lastRowLastColumn="0"/>
            <w:tcW w:w="1240" w:type="dxa"/>
            <w:hideMark/>
          </w:tcPr>
          <w:p w14:paraId="15103A70"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47</w:t>
            </w:r>
          </w:p>
        </w:tc>
        <w:tc>
          <w:tcPr>
            <w:tcW w:w="2740" w:type="dxa"/>
            <w:hideMark/>
          </w:tcPr>
          <w:p w14:paraId="2A9E8B51"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Terrain de Baskets</w:t>
            </w:r>
          </w:p>
        </w:tc>
        <w:tc>
          <w:tcPr>
            <w:tcW w:w="2740" w:type="dxa"/>
            <w:hideMark/>
          </w:tcPr>
          <w:p w14:paraId="1F5377D9"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60297601" w14:textId="77777777" w:rsidR="00E11016" w:rsidRPr="00F44474" w:rsidRDefault="00E11016" w:rsidP="00E11016">
            <w:pPr>
              <w:spacing w:line="240" w:lineRule="auto"/>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Légère dénivelée au niveau de la plate-forme</w:t>
            </w:r>
            <w:r w:rsidRPr="00F44474">
              <w:rPr>
                <w:rFonts w:ascii="Calibri" w:eastAsia="Times New Roman" w:hAnsi="Calibri" w:cs="Calibri"/>
                <w:color w:val="000000"/>
                <w:kern w:val="0"/>
                <w14:ligatures w14:val="none"/>
              </w:rPr>
              <w:br/>
              <w:t>Possibilité de trébucher au niveau des joints qui sont mal fait</w:t>
            </w:r>
          </w:p>
        </w:tc>
      </w:tr>
      <w:tr w:rsidR="00E11016" w:rsidRPr="00F44474" w14:paraId="68858085" w14:textId="77777777" w:rsidTr="00FD6F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40" w:type="dxa"/>
            <w:hideMark/>
          </w:tcPr>
          <w:p w14:paraId="05594CF8" w14:textId="77777777" w:rsidR="00E11016" w:rsidRPr="00F44474" w:rsidRDefault="00E11016" w:rsidP="00E11016">
            <w:pPr>
              <w:spacing w:line="240" w:lineRule="auto"/>
              <w:jc w:val="center"/>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48</w:t>
            </w:r>
          </w:p>
        </w:tc>
        <w:tc>
          <w:tcPr>
            <w:tcW w:w="2740" w:type="dxa"/>
            <w:hideMark/>
          </w:tcPr>
          <w:p w14:paraId="4DEA7B71"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Terrain de Volleyball</w:t>
            </w:r>
          </w:p>
        </w:tc>
        <w:tc>
          <w:tcPr>
            <w:tcW w:w="2740" w:type="dxa"/>
            <w:hideMark/>
          </w:tcPr>
          <w:p w14:paraId="378E847B"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En bon état</w:t>
            </w:r>
          </w:p>
        </w:tc>
        <w:tc>
          <w:tcPr>
            <w:tcW w:w="2540" w:type="dxa"/>
            <w:hideMark/>
          </w:tcPr>
          <w:p w14:paraId="717D21C5" w14:textId="77777777" w:rsidR="00E11016" w:rsidRPr="00F44474" w:rsidRDefault="00E11016" w:rsidP="00E11016">
            <w:pPr>
              <w:spacing w:line="240" w:lineRule="auto"/>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F44474">
              <w:rPr>
                <w:rFonts w:ascii="Calibri" w:eastAsia="Times New Roman" w:hAnsi="Calibri" w:cs="Calibri"/>
                <w:color w:val="000000"/>
                <w:kern w:val="0"/>
                <w14:ligatures w14:val="none"/>
              </w:rPr>
              <w:t>Voir les autres détails</w:t>
            </w:r>
          </w:p>
        </w:tc>
      </w:tr>
    </w:tbl>
    <w:p w14:paraId="4F10B5D0" w14:textId="42497F3B" w:rsidR="00D03877" w:rsidRDefault="00D03877" w:rsidP="00D03877"/>
    <w:p w14:paraId="18A2D0AE" w14:textId="29111852" w:rsidR="00F44474" w:rsidRDefault="00F44474" w:rsidP="00F44474">
      <w:pPr>
        <w:pStyle w:val="Titre3"/>
      </w:pPr>
      <w:bookmarkStart w:id="18" w:name="_Toc167136182"/>
      <w:r>
        <w:t>Conclusion et recommandation du diagnostic des ouvrages</w:t>
      </w:r>
      <w:bookmarkEnd w:id="18"/>
    </w:p>
    <w:p w14:paraId="6EEB00B6" w14:textId="77777777" w:rsidR="00FE791A" w:rsidRPr="00FE791A" w:rsidRDefault="00FE791A" w:rsidP="00FE791A">
      <w:r w:rsidRPr="00FE791A">
        <w:t xml:space="preserve">Au terme du diagnostic des ouvrages du lycée technologique de Diffa, il ressort que les ouvrages ont été correctement réalisés et dans les règles de l’art. Cependant, trois mois après la réception provisoire de ces ouvrages, sur instruction du gouverneur, ces installations ont abrité les éléments de la Compagnie Nationale de la Sécurité et de la Gendarmerie Nationale durant 16 mois. Les ouvrages </w:t>
      </w:r>
      <w:r w:rsidRPr="00FE791A">
        <w:lastRenderedPageBreak/>
        <w:t>réalisés ont donc été détournés de leur utilisation première et on a assisté à une dégradation de ces derniers. Bien que corrigées pratiquement deux années plus tard, ces dégradations se font ressentir jusqu’à présent.</w:t>
      </w:r>
    </w:p>
    <w:p w14:paraId="4887395B" w14:textId="77777777" w:rsidR="00FE791A" w:rsidRPr="00FE791A" w:rsidRDefault="00FE791A" w:rsidP="00FE791A">
      <w:r w:rsidRPr="00FE791A">
        <w:t xml:space="preserve">Un autre constat est le manque d’entretien de ces infrastructures par les gestionnaires de l’établissement. Les bâtiments sont donc livrés à eux-mêmes. On peut aussi décrier le surpeuplement, le surencombrement et l’inutilisation de certains bâtiments de ces installations. </w:t>
      </w:r>
    </w:p>
    <w:p w14:paraId="4D023E9B" w14:textId="26FA092E" w:rsidR="00D05087" w:rsidRDefault="00D05087" w:rsidP="00D03877">
      <w:r>
        <w:t xml:space="preserve">Les recommandations suivantes </w:t>
      </w:r>
      <w:r w:rsidR="00FE791A">
        <w:t>sont</w:t>
      </w:r>
      <w:r>
        <w:t xml:space="preserve"> formulées</w:t>
      </w:r>
      <w:r w:rsidR="00FE791A">
        <w:t xml:space="preserve"> à l’endroit des gestionnaires :</w:t>
      </w:r>
    </w:p>
    <w:p w14:paraId="744CEB9F" w14:textId="665662D6" w:rsidR="00D05087" w:rsidRDefault="00FB0545" w:rsidP="00FB0545">
      <w:pPr>
        <w:pStyle w:val="Paragraphedeliste"/>
        <w:numPr>
          <w:ilvl w:val="0"/>
          <w:numId w:val="16"/>
        </w:numPr>
      </w:pPr>
      <w:r>
        <w:t>Réhabilitation de certaines parties d’ouvrages (toiture non étanche, électricité, fissures superficielles, peinture</w:t>
      </w:r>
      <w:r w:rsidR="00FD6F39">
        <w:t>, revêtement au sol)</w:t>
      </w:r>
      <w:r w:rsidR="00AB25E8">
        <w:t> : voir annexe sur le diagnostic des ouvrages pour plus de détails sur chaque bâtiment</w:t>
      </w:r>
    </w:p>
    <w:p w14:paraId="6708C40A" w14:textId="3FC2D477" w:rsidR="00FD6F39" w:rsidRDefault="00FD6F39" w:rsidP="00FB0545">
      <w:pPr>
        <w:pStyle w:val="Paragraphedeliste"/>
        <w:numPr>
          <w:ilvl w:val="0"/>
          <w:numId w:val="16"/>
        </w:numPr>
      </w:pPr>
      <w:r>
        <w:t>Utilisation des ouvrages conformément à leur usage initial (éviter le surpeuplement, le surencombrement</w:t>
      </w:r>
      <w:r w:rsidR="00AB25E8">
        <w:t xml:space="preserve"> et tous les bâtiments doivent être utilisés afin d’éviter un état de délabrement</w:t>
      </w:r>
      <w:r>
        <w:t>)</w:t>
      </w:r>
    </w:p>
    <w:p w14:paraId="14CC9095" w14:textId="288824A6" w:rsidR="00FD6F39" w:rsidRPr="00FB0545" w:rsidRDefault="00FD6F39" w:rsidP="00FB0545">
      <w:pPr>
        <w:pStyle w:val="Paragraphedeliste"/>
        <w:numPr>
          <w:ilvl w:val="0"/>
          <w:numId w:val="16"/>
        </w:numPr>
      </w:pPr>
      <w:r>
        <w:t xml:space="preserve">Entretien </w:t>
      </w:r>
      <w:r w:rsidR="00E20862">
        <w:t xml:space="preserve">(journalier, hebdomadaire, mensuel) </w:t>
      </w:r>
      <w:r w:rsidR="00217C23">
        <w:t>des ouvrages indispensables</w:t>
      </w:r>
      <w:r w:rsidR="00E20862">
        <w:t xml:space="preserve"> pour le lycée technologique de Diffa</w:t>
      </w:r>
      <w:r w:rsidR="00217C23">
        <w:t xml:space="preserve"> (absence de gardien et d’agents d’entretien)</w:t>
      </w:r>
    </w:p>
    <w:p w14:paraId="4F5B45B1" w14:textId="7D208D02" w:rsidR="004B022C" w:rsidRDefault="004B022C" w:rsidP="007A01EF">
      <w:pPr>
        <w:pStyle w:val="Titre2"/>
      </w:pPr>
      <w:bookmarkStart w:id="19" w:name="_Toc167136183"/>
      <w:r>
        <w:t>Méthodologie de l’enquête de l’évaluation</w:t>
      </w:r>
      <w:bookmarkEnd w:id="19"/>
    </w:p>
    <w:p w14:paraId="4677CBBF" w14:textId="77777777" w:rsidR="004B022C" w:rsidRPr="00025230" w:rsidRDefault="004B022C" w:rsidP="007A01EF">
      <w:r w:rsidRPr="00025230">
        <w:t xml:space="preserve">La méthodologie de cette étude consistait à faire une analyse de type compréhensif de l’objet d’étude. Ainsi, les enquêtes de terrain ont été réalisées à travers une série d’entretiens individuels mais aussi de groupe. </w:t>
      </w:r>
    </w:p>
    <w:p w14:paraId="7CD02CD5" w14:textId="77777777" w:rsidR="004B022C" w:rsidRPr="00025230" w:rsidRDefault="004B022C" w:rsidP="007A01EF">
      <w:r>
        <w:t xml:space="preserve"> Pour ce faire, un questionnaire</w:t>
      </w:r>
      <w:r w:rsidRPr="00025230">
        <w:t xml:space="preserve"> d’entretien a été élaboré dans un premier temps afin de cond</w:t>
      </w:r>
      <w:r>
        <w:t xml:space="preserve">uire les entretiens individuels destiné </w:t>
      </w:r>
      <w:r w:rsidRPr="005531B1">
        <w:t>aux élus locaux, au directeur régional de l'enseignement technique et professionnel, au corps professoral du lycée</w:t>
      </w:r>
      <w:r>
        <w:t xml:space="preserve"> et </w:t>
      </w:r>
      <w:r w:rsidRPr="005531B1">
        <w:t>génie militaire responsable de la construction</w:t>
      </w:r>
      <w:r>
        <w:t>.</w:t>
      </w:r>
    </w:p>
    <w:p w14:paraId="5954EE66" w14:textId="77777777" w:rsidR="004B022C" w:rsidRDefault="004B022C" w:rsidP="007A01EF">
      <w:r>
        <w:t>Un second questionnaire</w:t>
      </w:r>
      <w:r w:rsidRPr="00025230">
        <w:t xml:space="preserve"> d’entretien a été conçu afin de mener les entretiens de groupe (focus group) destinés</w:t>
      </w:r>
      <w:r>
        <w:t xml:space="preserve"> aux élèves du Lycée Technologique. </w:t>
      </w:r>
    </w:p>
    <w:p w14:paraId="23DEE6C7" w14:textId="698DE663" w:rsidR="004B022C" w:rsidRDefault="004B022C" w:rsidP="007A01EF">
      <w:r w:rsidRPr="00025230">
        <w:t xml:space="preserve">Les questionnaires ont été conçus pour évaluer la pertinence, la cohérence, l'efficacité, l'efficience, l'impact et </w:t>
      </w:r>
      <w:proofErr w:type="gramStart"/>
      <w:r w:rsidRPr="00025230">
        <w:t>la</w:t>
      </w:r>
      <w:proofErr w:type="gramEnd"/>
      <w:r w:rsidRPr="00025230">
        <w:t xml:space="preserve"> viabilité/durabilité du projet, en tenant compte des objectifs de développement durable (ODD) et des priorités nationales en matière d'éducation et de développement.</w:t>
      </w:r>
    </w:p>
    <w:p w14:paraId="4032308B" w14:textId="7E9D0495" w:rsidR="004B022C" w:rsidRDefault="004B022C" w:rsidP="007A01EF">
      <w:pPr>
        <w:pStyle w:val="Titre3"/>
      </w:pPr>
      <w:bookmarkStart w:id="20" w:name="_Toc167136184"/>
      <w:r>
        <w:t>Collecte de données</w:t>
      </w:r>
      <w:bookmarkEnd w:id="20"/>
    </w:p>
    <w:p w14:paraId="296E0FB4" w14:textId="77777777" w:rsidR="004B022C" w:rsidRPr="005531B1" w:rsidRDefault="004B022C" w:rsidP="007A01EF">
      <w:r>
        <w:t>But des questionnaires</w:t>
      </w:r>
    </w:p>
    <w:p w14:paraId="7E5D3CA3" w14:textId="77777777" w:rsidR="004B022C" w:rsidRDefault="004B022C" w:rsidP="007A01EF">
      <w:pPr>
        <w:numPr>
          <w:ilvl w:val="0"/>
          <w:numId w:val="7"/>
        </w:numPr>
        <w:spacing w:after="200" w:line="276" w:lineRule="auto"/>
      </w:pPr>
      <w:proofErr w:type="gramStart"/>
      <w:r w:rsidRPr="005531B1">
        <w:t>Pertinence:</w:t>
      </w:r>
      <w:proofErr w:type="gramEnd"/>
    </w:p>
    <w:p w14:paraId="59EC27A8" w14:textId="09F2B63F" w:rsidR="004B022C" w:rsidRPr="005531B1" w:rsidRDefault="004B022C" w:rsidP="007A01EF">
      <w:r>
        <w:lastRenderedPageBreak/>
        <w:t>Il s’agissait de connaitre l’opinion de :</w:t>
      </w:r>
    </w:p>
    <w:p w14:paraId="53BA4E58" w14:textId="77777777" w:rsidR="004B022C" w:rsidRPr="005531B1" w:rsidRDefault="004B022C" w:rsidP="007A01EF">
      <w:r>
        <w:t xml:space="preserve">   -  D</w:t>
      </w:r>
      <w:r w:rsidRPr="005531B1">
        <w:t>es élus locaux sur l'alignement du projet avec les besoins éducatifs de la région et les priorités nationales.</w:t>
      </w:r>
    </w:p>
    <w:p w14:paraId="2D5C588B" w14:textId="77777777" w:rsidR="004B022C" w:rsidRPr="005531B1" w:rsidRDefault="004B022C" w:rsidP="007A01EF">
      <w:r>
        <w:t xml:space="preserve">   - D</w:t>
      </w:r>
      <w:r w:rsidRPr="005531B1">
        <w:t>u directeur régional sur l'importance du projet dans le contexte de l'enseignement technique et professionnel régional.</w:t>
      </w:r>
    </w:p>
    <w:p w14:paraId="4ABD866A" w14:textId="77777777" w:rsidR="004B022C" w:rsidRPr="005531B1" w:rsidRDefault="004B022C" w:rsidP="007A01EF">
      <w:r>
        <w:t xml:space="preserve">   - D</w:t>
      </w:r>
      <w:r w:rsidRPr="005531B1">
        <w:t>u corps professoral sur l'impact du projet sur l'expérience éducative des élèves.</w:t>
      </w:r>
    </w:p>
    <w:p w14:paraId="63DA7A01" w14:textId="77777777" w:rsidR="004B022C" w:rsidRPr="005531B1" w:rsidRDefault="004B022C" w:rsidP="007A01EF">
      <w:r>
        <w:t xml:space="preserve">   - D</w:t>
      </w:r>
      <w:r w:rsidRPr="005531B1">
        <w:t>es élèves sur l'adéquation du programme éducatif avec leurs aspirations.</w:t>
      </w:r>
    </w:p>
    <w:p w14:paraId="4F876EF9" w14:textId="77777777" w:rsidR="004B022C" w:rsidRPr="005531B1" w:rsidRDefault="004B022C" w:rsidP="007A01EF">
      <w:r>
        <w:t xml:space="preserve">   - D</w:t>
      </w:r>
      <w:r w:rsidRPr="005531B1">
        <w:t>u génie militaire sur la contribution du projet au développement socio-économique local.</w:t>
      </w:r>
    </w:p>
    <w:p w14:paraId="19B934E7" w14:textId="77777777" w:rsidR="004B022C" w:rsidRDefault="004B022C" w:rsidP="007A01EF">
      <w:pPr>
        <w:numPr>
          <w:ilvl w:val="0"/>
          <w:numId w:val="7"/>
        </w:numPr>
        <w:spacing w:after="200" w:line="276" w:lineRule="auto"/>
      </w:pPr>
      <w:proofErr w:type="gramStart"/>
      <w:r>
        <w:t>Cohérence:</w:t>
      </w:r>
      <w:proofErr w:type="gramEnd"/>
    </w:p>
    <w:p w14:paraId="712F51B7" w14:textId="77777777" w:rsidR="004B022C" w:rsidRPr="005531B1" w:rsidRDefault="004B022C" w:rsidP="007A01EF">
      <w:r>
        <w:t>Il s’agissait de connaitre :</w:t>
      </w:r>
    </w:p>
    <w:p w14:paraId="3F5EC47A" w14:textId="77777777" w:rsidR="004B022C" w:rsidRPr="005531B1" w:rsidRDefault="004B022C" w:rsidP="007A01EF">
      <w:r>
        <w:t xml:space="preserve">   - L’é</w:t>
      </w:r>
      <w:r w:rsidRPr="005531B1">
        <w:t>valuation de la coopération entre les autorités locales et le génie militaire.</w:t>
      </w:r>
    </w:p>
    <w:p w14:paraId="31A464D9" w14:textId="77777777" w:rsidR="004B022C" w:rsidRPr="005531B1" w:rsidRDefault="004B022C" w:rsidP="007A01EF">
      <w:r>
        <w:t xml:space="preserve">   - Les r</w:t>
      </w:r>
      <w:r w:rsidRPr="005531B1">
        <w:t>éponses sur la compatibilité du projet avec d'autres initiatives menées dans la région.</w:t>
      </w:r>
    </w:p>
    <w:p w14:paraId="0ABD9B39" w14:textId="77777777" w:rsidR="004B022C" w:rsidRPr="005531B1" w:rsidRDefault="004B022C" w:rsidP="007A01EF">
      <w:r>
        <w:t xml:space="preserve">   - Les m</w:t>
      </w:r>
      <w:r w:rsidRPr="005531B1">
        <w:t>esures prises pour assurer la cohérenc</w:t>
      </w:r>
      <w:r>
        <w:t>e interne et externe du projet.</w:t>
      </w:r>
    </w:p>
    <w:p w14:paraId="26F88AA3" w14:textId="10806EE7" w:rsidR="004B022C" w:rsidRDefault="003C4A81" w:rsidP="007A01EF">
      <w:pPr>
        <w:numPr>
          <w:ilvl w:val="0"/>
          <w:numId w:val="7"/>
        </w:numPr>
        <w:spacing w:after="200" w:line="276" w:lineRule="auto"/>
      </w:pPr>
      <w:r>
        <w:t>Efficacité :</w:t>
      </w:r>
    </w:p>
    <w:p w14:paraId="27EB5A25" w14:textId="77777777" w:rsidR="004B022C" w:rsidRPr="005531B1" w:rsidRDefault="004B022C" w:rsidP="007A01EF">
      <w:r w:rsidRPr="00D80256">
        <w:t>Il s’agissait de connaitre :</w:t>
      </w:r>
    </w:p>
    <w:p w14:paraId="0AEE097F" w14:textId="77777777" w:rsidR="004B022C" w:rsidRPr="005531B1" w:rsidRDefault="004B022C" w:rsidP="007A01EF">
      <w:r>
        <w:t xml:space="preserve">   - Les r</w:t>
      </w:r>
      <w:r w:rsidRPr="005531B1">
        <w:t>ésultats obtenus par le projet par ra</w:t>
      </w:r>
      <w:r>
        <w:t>pport à ses objectifs initiaux.</w:t>
      </w:r>
    </w:p>
    <w:p w14:paraId="68EF0E9F" w14:textId="77777777" w:rsidR="004B022C" w:rsidRPr="005531B1" w:rsidRDefault="004B022C" w:rsidP="007A01EF">
      <w:r>
        <w:t xml:space="preserve">   - Les f</w:t>
      </w:r>
      <w:r w:rsidRPr="005531B1">
        <w:t xml:space="preserve">acteurs ayant influencé </w:t>
      </w:r>
      <w:r>
        <w:t>le succès ou l'échec du projet.</w:t>
      </w:r>
    </w:p>
    <w:p w14:paraId="3610E086" w14:textId="4632132C" w:rsidR="004B022C" w:rsidRDefault="003C4A81" w:rsidP="007A01EF">
      <w:pPr>
        <w:numPr>
          <w:ilvl w:val="0"/>
          <w:numId w:val="7"/>
        </w:numPr>
        <w:spacing w:after="200" w:line="276" w:lineRule="auto"/>
      </w:pPr>
      <w:r>
        <w:t>Efficience :</w:t>
      </w:r>
    </w:p>
    <w:p w14:paraId="40824AB3" w14:textId="77777777" w:rsidR="004B022C" w:rsidRPr="005531B1" w:rsidRDefault="004B022C" w:rsidP="007A01EF">
      <w:r w:rsidRPr="00D80256">
        <w:t>Il s’agissait de connaitre :</w:t>
      </w:r>
    </w:p>
    <w:p w14:paraId="61787C95" w14:textId="77777777" w:rsidR="004B022C" w:rsidRPr="005531B1" w:rsidRDefault="004B022C" w:rsidP="007A01EF">
      <w:r>
        <w:t xml:space="preserve">   - L’u</w:t>
      </w:r>
      <w:r w:rsidRPr="005531B1">
        <w:t>tilisation des ressources financières et matérielles.</w:t>
      </w:r>
    </w:p>
    <w:p w14:paraId="66504BE0" w14:textId="77777777" w:rsidR="004B022C" w:rsidRPr="005531B1" w:rsidRDefault="004B022C" w:rsidP="007A01EF">
      <w:r>
        <w:t xml:space="preserve">   - Les m</w:t>
      </w:r>
      <w:r w:rsidRPr="005531B1">
        <w:t xml:space="preserve">esures d'optimisation des ressources </w:t>
      </w:r>
      <w:r>
        <w:t>pour atteindre les résultats.</w:t>
      </w:r>
    </w:p>
    <w:p w14:paraId="317BB1DC" w14:textId="79F4FDBE" w:rsidR="004B022C" w:rsidRDefault="003C4A81" w:rsidP="007A01EF">
      <w:pPr>
        <w:numPr>
          <w:ilvl w:val="0"/>
          <w:numId w:val="7"/>
        </w:numPr>
        <w:spacing w:after="200" w:line="276" w:lineRule="auto"/>
      </w:pPr>
      <w:r>
        <w:t>Impact :</w:t>
      </w:r>
    </w:p>
    <w:p w14:paraId="71630475" w14:textId="77777777" w:rsidR="004B022C" w:rsidRPr="005531B1" w:rsidRDefault="004B022C" w:rsidP="007A01EF">
      <w:r w:rsidRPr="00D80256">
        <w:t>Il s’agi</w:t>
      </w:r>
      <w:r>
        <w:t>ssait de comprendre</w:t>
      </w:r>
      <w:r w:rsidRPr="00D80256">
        <w:t xml:space="preserve"> :</w:t>
      </w:r>
    </w:p>
    <w:p w14:paraId="7EAEFDE7" w14:textId="77777777" w:rsidR="004B022C" w:rsidRPr="005531B1" w:rsidRDefault="004B022C" w:rsidP="007A01EF">
      <w:r>
        <w:t xml:space="preserve">   - Les c</w:t>
      </w:r>
      <w:r w:rsidRPr="005531B1">
        <w:t>hangements observés dans la région grâce au projet.</w:t>
      </w:r>
    </w:p>
    <w:p w14:paraId="1A4F7B6F" w14:textId="77777777" w:rsidR="004B022C" w:rsidRPr="005531B1" w:rsidRDefault="004B022C" w:rsidP="007A01EF">
      <w:r>
        <w:t xml:space="preserve">   - Les c</w:t>
      </w:r>
      <w:r w:rsidRPr="005531B1">
        <w:t>ontributions du projet aux résultats à long terme, comme l'emploi et le développement économique.</w:t>
      </w:r>
    </w:p>
    <w:p w14:paraId="763F162E" w14:textId="77777777" w:rsidR="004B022C" w:rsidRPr="005531B1" w:rsidRDefault="004B022C" w:rsidP="007A01EF">
      <w:r>
        <w:lastRenderedPageBreak/>
        <w:t xml:space="preserve">   - Les e</w:t>
      </w:r>
      <w:r w:rsidRPr="005531B1">
        <w:t>ffets positifs ou négatifs sur les bénéficiaires et la société.</w:t>
      </w:r>
    </w:p>
    <w:p w14:paraId="6D42E023" w14:textId="0CDFDE43" w:rsidR="004B022C" w:rsidRDefault="004B022C" w:rsidP="007A01EF">
      <w:pPr>
        <w:numPr>
          <w:ilvl w:val="0"/>
          <w:numId w:val="7"/>
        </w:numPr>
        <w:spacing w:after="200" w:line="276" w:lineRule="auto"/>
      </w:pPr>
      <w:r>
        <w:t>Viabilité/</w:t>
      </w:r>
      <w:r w:rsidR="003C4A81">
        <w:t>Durabilité :</w:t>
      </w:r>
    </w:p>
    <w:p w14:paraId="399DA19E" w14:textId="77777777" w:rsidR="004B022C" w:rsidRPr="005531B1" w:rsidRDefault="004B022C" w:rsidP="007A01EF">
      <w:r>
        <w:t>Il s’agissait de savoir</w:t>
      </w:r>
      <w:r w:rsidRPr="00D80256">
        <w:t xml:space="preserve"> :</w:t>
      </w:r>
    </w:p>
    <w:p w14:paraId="6F4DEA76" w14:textId="77777777" w:rsidR="004B022C" w:rsidRPr="005531B1" w:rsidRDefault="004B022C" w:rsidP="007A01EF">
      <w:r>
        <w:t xml:space="preserve">   - Les m</w:t>
      </w:r>
      <w:r w:rsidRPr="005531B1">
        <w:t>esures prises pour assurer la maintenance à long terme des installations.</w:t>
      </w:r>
    </w:p>
    <w:p w14:paraId="5F79936F" w14:textId="657B3EEF" w:rsidR="004B022C" w:rsidRPr="004B022C" w:rsidRDefault="004B022C" w:rsidP="007A01EF">
      <w:r>
        <w:t xml:space="preserve">   - Les p</w:t>
      </w:r>
      <w:r w:rsidRPr="005531B1">
        <w:t>erspectives de durabilité financière et opérationnelle du projet.</w:t>
      </w:r>
    </w:p>
    <w:p w14:paraId="46D66B5A" w14:textId="47F30CDB" w:rsidR="000868AA" w:rsidRDefault="000868AA" w:rsidP="007A01EF">
      <w:pPr>
        <w:pStyle w:val="Titre1"/>
      </w:pPr>
      <w:bookmarkStart w:id="21" w:name="_Toc167136185"/>
      <w:r>
        <w:t>Analyses de données</w:t>
      </w:r>
      <w:bookmarkEnd w:id="21"/>
    </w:p>
    <w:p w14:paraId="2023EFD3" w14:textId="144A463C" w:rsidR="004B022C" w:rsidRDefault="004B022C" w:rsidP="007A01EF">
      <w:pPr>
        <w:pStyle w:val="Titre2"/>
      </w:pPr>
      <w:bookmarkStart w:id="22" w:name="_Toc167136186"/>
      <w:r>
        <w:t>Présentation de</w:t>
      </w:r>
      <w:r w:rsidR="00C2242B">
        <w:t>s</w:t>
      </w:r>
      <w:r>
        <w:t xml:space="preserve"> résultat</w:t>
      </w:r>
      <w:r w:rsidR="00C2242B">
        <w:t>s</w:t>
      </w:r>
      <w:r>
        <w:t xml:space="preserve"> de l’enquête</w:t>
      </w:r>
      <w:bookmarkEnd w:id="22"/>
    </w:p>
    <w:p w14:paraId="01B31F4D" w14:textId="6D58075E" w:rsidR="004B022C" w:rsidRPr="00C7430B" w:rsidRDefault="000B5B6B" w:rsidP="007A01EF">
      <w:pPr>
        <w:rPr>
          <w:i/>
        </w:rPr>
      </w:pPr>
      <w:bookmarkStart w:id="23" w:name="_Hlk166172719"/>
      <w:r>
        <w:t>Nous pouvons résumer les résultats de l’enquête dans cette section.</w:t>
      </w:r>
    </w:p>
    <w:p w14:paraId="145126DD" w14:textId="70A722E5" w:rsidR="000B5B6B" w:rsidRDefault="000B5B6B" w:rsidP="000B5B6B">
      <w:pPr>
        <w:pStyle w:val="Lgende"/>
        <w:keepNext/>
      </w:pPr>
      <w:bookmarkStart w:id="24" w:name="_Toc166232580"/>
      <w:r>
        <w:t xml:space="preserve">Tableau </w:t>
      </w:r>
      <w:fldSimple w:instr=" SEQ Tableau \* ARABIC ">
        <w:r w:rsidR="004F2B41">
          <w:rPr>
            <w:noProof/>
          </w:rPr>
          <w:t>3</w:t>
        </w:r>
      </w:fldSimple>
      <w:r>
        <w:t xml:space="preserve"> :  Personnes interviewées</w:t>
      </w:r>
      <w:bookmarkEnd w:id="24"/>
    </w:p>
    <w:tbl>
      <w:tblPr>
        <w:tblStyle w:val="Tableausimple2"/>
        <w:tblW w:w="0" w:type="auto"/>
        <w:tblLayout w:type="fixed"/>
        <w:tblLook w:val="04A0" w:firstRow="1" w:lastRow="0" w:firstColumn="1" w:lastColumn="0" w:noHBand="0" w:noVBand="1"/>
      </w:tblPr>
      <w:tblGrid>
        <w:gridCol w:w="7088"/>
        <w:gridCol w:w="1984"/>
      </w:tblGrid>
      <w:tr w:rsidR="004B022C" w:rsidRPr="00EC7AE3" w14:paraId="05895BEA" w14:textId="77777777" w:rsidTr="000B5B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4FC470DD" w14:textId="77777777" w:rsidR="004B022C" w:rsidRPr="00EC7AE3" w:rsidRDefault="004B022C" w:rsidP="007A01EF">
            <w:pPr>
              <w:rPr>
                <w:b w:val="0"/>
                <w:bCs w:val="0"/>
                <w:caps/>
              </w:rPr>
            </w:pPr>
            <w:r w:rsidRPr="00EC7AE3">
              <w:rPr>
                <w:caps/>
              </w:rPr>
              <w:t xml:space="preserve">Les personnes enquêtées </w:t>
            </w:r>
          </w:p>
        </w:tc>
        <w:tc>
          <w:tcPr>
            <w:tcW w:w="1984" w:type="dxa"/>
          </w:tcPr>
          <w:p w14:paraId="3E2AA85A" w14:textId="77777777" w:rsidR="004B022C" w:rsidRPr="00EC7AE3" w:rsidRDefault="004B022C" w:rsidP="007A01EF">
            <w:pPr>
              <w:cnfStyle w:val="100000000000" w:firstRow="1" w:lastRow="0" w:firstColumn="0" w:lastColumn="0" w:oddVBand="0" w:evenVBand="0" w:oddHBand="0" w:evenHBand="0" w:firstRowFirstColumn="0" w:firstRowLastColumn="0" w:lastRowFirstColumn="0" w:lastRowLastColumn="0"/>
              <w:rPr>
                <w:b w:val="0"/>
                <w:bCs w:val="0"/>
                <w:caps/>
              </w:rPr>
            </w:pPr>
            <w:r w:rsidRPr="00EC7AE3">
              <w:rPr>
                <w:caps/>
              </w:rPr>
              <w:t>Nombre</w:t>
            </w:r>
          </w:p>
        </w:tc>
      </w:tr>
      <w:tr w:rsidR="004B022C" w:rsidRPr="00EC7AE3" w14:paraId="2733252F" w14:textId="77777777" w:rsidTr="000B5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0197E3F9" w14:textId="2215BD4D" w:rsidR="004B022C" w:rsidRPr="00EC7AE3" w:rsidRDefault="00633FA8" w:rsidP="007A01EF">
            <w:pPr>
              <w:rPr>
                <w:b w:val="0"/>
                <w:bCs w:val="0"/>
                <w:caps/>
              </w:rPr>
            </w:pPr>
            <w:r>
              <w:rPr>
                <w:caps/>
              </w:rPr>
              <w:t>AUTORITES</w:t>
            </w:r>
            <w:r w:rsidR="004B022C" w:rsidRPr="00EC7AE3">
              <w:rPr>
                <w:caps/>
              </w:rPr>
              <w:t xml:space="preserve"> loca</w:t>
            </w:r>
            <w:r>
              <w:rPr>
                <w:caps/>
              </w:rPr>
              <w:t>LES</w:t>
            </w:r>
          </w:p>
        </w:tc>
        <w:tc>
          <w:tcPr>
            <w:tcW w:w="1984" w:type="dxa"/>
          </w:tcPr>
          <w:p w14:paraId="3B117145"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pPr>
            <w:r w:rsidRPr="00EC7AE3">
              <w:t>2</w:t>
            </w:r>
          </w:p>
        </w:tc>
      </w:tr>
      <w:tr w:rsidR="004B022C" w:rsidRPr="00EC7AE3" w14:paraId="3078977E" w14:textId="77777777" w:rsidTr="000B5B6B">
        <w:tc>
          <w:tcPr>
            <w:cnfStyle w:val="001000000000" w:firstRow="0" w:lastRow="0" w:firstColumn="1" w:lastColumn="0" w:oddVBand="0" w:evenVBand="0" w:oddHBand="0" w:evenHBand="0" w:firstRowFirstColumn="0" w:firstRowLastColumn="0" w:lastRowFirstColumn="0" w:lastRowLastColumn="0"/>
            <w:tcW w:w="7088" w:type="dxa"/>
          </w:tcPr>
          <w:p w14:paraId="70263518" w14:textId="77777777" w:rsidR="004B022C" w:rsidRPr="00EC7AE3" w:rsidRDefault="004B022C" w:rsidP="007A01EF">
            <w:pPr>
              <w:rPr>
                <w:b w:val="0"/>
                <w:bCs w:val="0"/>
                <w:caps/>
              </w:rPr>
            </w:pPr>
            <w:r w:rsidRPr="00EC7AE3">
              <w:rPr>
                <w:caps/>
              </w:rPr>
              <w:t>directION régional de l’enseignement technique et professionnel </w:t>
            </w:r>
          </w:p>
        </w:tc>
        <w:tc>
          <w:tcPr>
            <w:tcW w:w="1984" w:type="dxa"/>
          </w:tcPr>
          <w:p w14:paraId="04CFBC54"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pPr>
            <w:r w:rsidRPr="00EC7AE3">
              <w:t>1</w:t>
            </w:r>
          </w:p>
        </w:tc>
      </w:tr>
      <w:tr w:rsidR="004B022C" w:rsidRPr="00EC7AE3" w14:paraId="4806DD9E" w14:textId="77777777" w:rsidTr="000B5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1D58805C" w14:textId="77777777" w:rsidR="004B022C" w:rsidRPr="00EC7AE3" w:rsidRDefault="004B022C" w:rsidP="007A01EF">
            <w:pPr>
              <w:rPr>
                <w:b w:val="0"/>
                <w:bCs w:val="0"/>
                <w:caps/>
              </w:rPr>
            </w:pPr>
            <w:r w:rsidRPr="00EC7AE3">
              <w:rPr>
                <w:caps/>
              </w:rPr>
              <w:t>Le corps professoral </w:t>
            </w:r>
          </w:p>
        </w:tc>
        <w:tc>
          <w:tcPr>
            <w:tcW w:w="1984" w:type="dxa"/>
          </w:tcPr>
          <w:p w14:paraId="67411D1D" w14:textId="3F463C5E" w:rsidR="004B022C" w:rsidRPr="00EC7AE3" w:rsidRDefault="006A2B48" w:rsidP="007A01EF">
            <w:pPr>
              <w:cnfStyle w:val="000000100000" w:firstRow="0" w:lastRow="0" w:firstColumn="0" w:lastColumn="0" w:oddVBand="0" w:evenVBand="0" w:oddHBand="1" w:evenHBand="0" w:firstRowFirstColumn="0" w:firstRowLastColumn="0" w:lastRowFirstColumn="0" w:lastRowLastColumn="0"/>
            </w:pPr>
            <w:r>
              <w:t>10</w:t>
            </w:r>
          </w:p>
        </w:tc>
      </w:tr>
      <w:tr w:rsidR="004B022C" w:rsidRPr="00EC7AE3" w14:paraId="540D1123" w14:textId="77777777" w:rsidTr="000B5B6B">
        <w:tc>
          <w:tcPr>
            <w:cnfStyle w:val="001000000000" w:firstRow="0" w:lastRow="0" w:firstColumn="1" w:lastColumn="0" w:oddVBand="0" w:evenVBand="0" w:oddHBand="0" w:evenHBand="0" w:firstRowFirstColumn="0" w:firstRowLastColumn="0" w:lastRowFirstColumn="0" w:lastRowLastColumn="0"/>
            <w:tcW w:w="7088" w:type="dxa"/>
          </w:tcPr>
          <w:p w14:paraId="4A70C872" w14:textId="77777777" w:rsidR="004B022C" w:rsidRPr="00EC7AE3" w:rsidRDefault="004B022C" w:rsidP="007A01EF">
            <w:pPr>
              <w:rPr>
                <w:b w:val="0"/>
                <w:bCs w:val="0"/>
                <w:caps/>
              </w:rPr>
            </w:pPr>
            <w:r w:rsidRPr="00EC7AE3">
              <w:rPr>
                <w:caps/>
              </w:rPr>
              <w:t>Les élèves du Lycée Technologique de Diffa </w:t>
            </w:r>
          </w:p>
        </w:tc>
        <w:tc>
          <w:tcPr>
            <w:tcW w:w="1984" w:type="dxa"/>
          </w:tcPr>
          <w:p w14:paraId="63C69348" w14:textId="0486C5CF" w:rsidR="004B022C" w:rsidRPr="00EC7AE3" w:rsidRDefault="006A2B48" w:rsidP="007A01EF">
            <w:pPr>
              <w:cnfStyle w:val="000000000000" w:firstRow="0" w:lastRow="0" w:firstColumn="0" w:lastColumn="0" w:oddVBand="0" w:evenVBand="0" w:oddHBand="0" w:evenHBand="0" w:firstRowFirstColumn="0" w:firstRowLastColumn="0" w:lastRowFirstColumn="0" w:lastRowLastColumn="0"/>
            </w:pPr>
            <w:r>
              <w:t>30</w:t>
            </w:r>
          </w:p>
        </w:tc>
      </w:tr>
      <w:tr w:rsidR="004B022C" w:rsidRPr="00EC7AE3" w14:paraId="3DA45B35" w14:textId="77777777" w:rsidTr="000B5B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14575FB5" w14:textId="77777777" w:rsidR="004B022C" w:rsidRPr="00EC7AE3" w:rsidRDefault="004B022C" w:rsidP="007A01EF">
            <w:pPr>
              <w:rPr>
                <w:b w:val="0"/>
                <w:bCs w:val="0"/>
                <w:caps/>
              </w:rPr>
            </w:pPr>
            <w:r w:rsidRPr="00EC7AE3">
              <w:rPr>
                <w:caps/>
              </w:rPr>
              <w:t>Le Génie militaire</w:t>
            </w:r>
          </w:p>
        </w:tc>
        <w:tc>
          <w:tcPr>
            <w:tcW w:w="1984" w:type="dxa"/>
          </w:tcPr>
          <w:p w14:paraId="76FF5D1F"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pPr>
            <w:r w:rsidRPr="00EC7AE3">
              <w:t>2</w:t>
            </w:r>
          </w:p>
        </w:tc>
      </w:tr>
      <w:tr w:rsidR="000B5B6B" w:rsidRPr="00EC7AE3" w14:paraId="669CAF2C" w14:textId="77777777" w:rsidTr="000B5B6B">
        <w:tc>
          <w:tcPr>
            <w:cnfStyle w:val="001000000000" w:firstRow="0" w:lastRow="0" w:firstColumn="1" w:lastColumn="0" w:oddVBand="0" w:evenVBand="0" w:oddHBand="0" w:evenHBand="0" w:firstRowFirstColumn="0" w:firstRowLastColumn="0" w:lastRowFirstColumn="0" w:lastRowLastColumn="0"/>
            <w:tcW w:w="7088" w:type="dxa"/>
          </w:tcPr>
          <w:p w14:paraId="3A16F3E8" w14:textId="4A628F9F" w:rsidR="000B5B6B" w:rsidRPr="000B5B6B" w:rsidRDefault="000B5B6B" w:rsidP="007A01EF">
            <w:pPr>
              <w:rPr>
                <w:caps/>
                <w:sz w:val="24"/>
                <w:szCs w:val="24"/>
              </w:rPr>
            </w:pPr>
            <w:r w:rsidRPr="000B5B6B">
              <w:rPr>
                <w:caps/>
                <w:sz w:val="24"/>
                <w:szCs w:val="24"/>
              </w:rPr>
              <w:t>TOTAL</w:t>
            </w:r>
          </w:p>
        </w:tc>
        <w:tc>
          <w:tcPr>
            <w:tcW w:w="1984" w:type="dxa"/>
          </w:tcPr>
          <w:p w14:paraId="1D97E0ED" w14:textId="415F39A4" w:rsidR="000B5B6B" w:rsidRPr="000B5B6B" w:rsidRDefault="006A2B48" w:rsidP="007A01EF">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45</w:t>
            </w:r>
          </w:p>
        </w:tc>
      </w:tr>
    </w:tbl>
    <w:p w14:paraId="7C5FA3EA" w14:textId="77777777" w:rsidR="000B5B6B" w:rsidRDefault="000B5B6B" w:rsidP="007A01EF"/>
    <w:p w14:paraId="2A9B9526" w14:textId="7D331F31" w:rsidR="004B022C" w:rsidRDefault="004B022C" w:rsidP="007A01EF">
      <w:r>
        <w:t xml:space="preserve">Au total </w:t>
      </w:r>
      <w:r w:rsidR="006A2B48">
        <w:t xml:space="preserve">45 </w:t>
      </w:r>
      <w:r>
        <w:t>personnes ont été interviewées réparties comme suit :</w:t>
      </w:r>
    </w:p>
    <w:p w14:paraId="2DB5AB99" w14:textId="55BFFCF9" w:rsidR="004B022C" w:rsidRDefault="00633FA8" w:rsidP="007A01EF">
      <w:pPr>
        <w:numPr>
          <w:ilvl w:val="0"/>
          <w:numId w:val="9"/>
        </w:numPr>
        <w:spacing w:after="200" w:line="276" w:lineRule="auto"/>
      </w:pPr>
      <w:r>
        <w:t>Autorités Locales</w:t>
      </w:r>
      <w:r w:rsidR="004B022C">
        <w:t xml:space="preserve"> (</w:t>
      </w:r>
      <w:r w:rsidR="000B5B6B">
        <w:t>Gouvernorat et Mairie</w:t>
      </w:r>
      <w:r w:rsidR="004B022C">
        <w:t>) ;</w:t>
      </w:r>
    </w:p>
    <w:p w14:paraId="2D84C96D" w14:textId="00B1CF84" w:rsidR="004B022C" w:rsidRDefault="004B022C" w:rsidP="007A01EF">
      <w:pPr>
        <w:numPr>
          <w:ilvl w:val="0"/>
          <w:numId w:val="9"/>
        </w:numPr>
        <w:spacing w:after="200" w:line="276" w:lineRule="auto"/>
      </w:pPr>
      <w:r>
        <w:t>L</w:t>
      </w:r>
      <w:r w:rsidR="000B5B6B">
        <w:t>a</w:t>
      </w:r>
      <w:r>
        <w:t xml:space="preserve"> </w:t>
      </w:r>
      <w:r w:rsidR="000B5B6B">
        <w:t>D</w:t>
      </w:r>
      <w:r>
        <w:t>irect</w:t>
      </w:r>
      <w:r w:rsidR="000B5B6B">
        <w:t>ion</w:t>
      </w:r>
      <w:r>
        <w:t xml:space="preserve"> </w:t>
      </w:r>
      <w:r w:rsidR="000B5B6B">
        <w:t>R</w:t>
      </w:r>
      <w:r>
        <w:t>égional</w:t>
      </w:r>
      <w:r w:rsidR="000B5B6B">
        <w:t>e</w:t>
      </w:r>
      <w:r>
        <w:t xml:space="preserve"> de l’</w:t>
      </w:r>
      <w:r w:rsidR="000B5B6B">
        <w:t>E</w:t>
      </w:r>
      <w:r>
        <w:t xml:space="preserve">nseignement </w:t>
      </w:r>
      <w:r w:rsidR="000B5B6B">
        <w:t>T</w:t>
      </w:r>
      <w:r>
        <w:t xml:space="preserve">echnique et </w:t>
      </w:r>
      <w:r w:rsidR="000B5B6B">
        <w:t>P</w:t>
      </w:r>
      <w:r>
        <w:t>rofessionnel (DRET/P) ;</w:t>
      </w:r>
    </w:p>
    <w:p w14:paraId="5A3020F4" w14:textId="2264C8AA" w:rsidR="004B022C" w:rsidRDefault="004B022C" w:rsidP="007A01EF">
      <w:pPr>
        <w:numPr>
          <w:ilvl w:val="0"/>
          <w:numId w:val="9"/>
        </w:numPr>
        <w:spacing w:after="200" w:line="276" w:lineRule="auto"/>
      </w:pPr>
      <w:r>
        <w:t>Le corps professoral </w:t>
      </w:r>
      <w:r w:rsidR="00633FA8">
        <w:t xml:space="preserve">du lycée </w:t>
      </w:r>
      <w:r w:rsidR="006A2B48">
        <w:t>technologique ;</w:t>
      </w:r>
    </w:p>
    <w:p w14:paraId="036D1FFD" w14:textId="0F72E6D8" w:rsidR="004B022C" w:rsidRDefault="004B022C" w:rsidP="007A01EF">
      <w:pPr>
        <w:numPr>
          <w:ilvl w:val="0"/>
          <w:numId w:val="9"/>
        </w:numPr>
        <w:spacing w:after="200" w:line="276" w:lineRule="auto"/>
      </w:pPr>
      <w:r>
        <w:t>Les élèves du Lycée Technologique de Diffa (</w:t>
      </w:r>
      <w:r w:rsidR="006A2B48">
        <w:t xml:space="preserve">30 </w:t>
      </w:r>
      <w:r>
        <w:t>élèves du Lycée) ;</w:t>
      </w:r>
    </w:p>
    <w:p w14:paraId="316D7233" w14:textId="035E56EF" w:rsidR="004B022C" w:rsidRPr="003C4A81" w:rsidRDefault="004B022C" w:rsidP="00C04ACF">
      <w:pPr>
        <w:numPr>
          <w:ilvl w:val="0"/>
          <w:numId w:val="9"/>
        </w:numPr>
        <w:spacing w:after="200" w:line="276" w:lineRule="auto"/>
        <w:rPr>
          <w:i/>
        </w:rPr>
      </w:pPr>
      <w:r>
        <w:t>Le Génie militaire ().</w:t>
      </w:r>
      <w:bookmarkEnd w:id="23"/>
    </w:p>
    <w:p w14:paraId="5539B0D7" w14:textId="66CB5CF5" w:rsidR="003C4A81" w:rsidRDefault="003C4A81" w:rsidP="003C4A81">
      <w:pPr>
        <w:spacing w:after="200" w:line="276" w:lineRule="auto"/>
        <w:ind w:left="720"/>
      </w:pPr>
    </w:p>
    <w:p w14:paraId="22BA17AB" w14:textId="74181468" w:rsidR="003C4A81" w:rsidRDefault="003C4A81" w:rsidP="003C4A81">
      <w:pPr>
        <w:spacing w:after="200" w:line="276" w:lineRule="auto"/>
        <w:ind w:left="720"/>
      </w:pPr>
    </w:p>
    <w:p w14:paraId="5AD3D14A" w14:textId="77777777" w:rsidR="003C4A81" w:rsidRPr="00ED54FE" w:rsidRDefault="003C4A81" w:rsidP="003C4A81">
      <w:pPr>
        <w:spacing w:after="200" w:line="276" w:lineRule="auto"/>
        <w:ind w:left="720"/>
        <w:rPr>
          <w:i/>
        </w:rPr>
      </w:pPr>
    </w:p>
    <w:p w14:paraId="124EDB92" w14:textId="318F4426" w:rsidR="00633FA8" w:rsidRDefault="00633FA8" w:rsidP="00633FA8">
      <w:pPr>
        <w:pStyle w:val="Lgende"/>
        <w:keepNext/>
      </w:pPr>
      <w:bookmarkStart w:id="25" w:name="_Toc166232581"/>
      <w:r>
        <w:lastRenderedPageBreak/>
        <w:t xml:space="preserve">Tableau </w:t>
      </w:r>
      <w:fldSimple w:instr=" SEQ Tableau \* ARABIC ">
        <w:r w:rsidR="004F2B41">
          <w:rPr>
            <w:noProof/>
          </w:rPr>
          <w:t>4</w:t>
        </w:r>
      </w:fldSimple>
      <w:r>
        <w:t xml:space="preserve"> : Récapitulatif des avis des personnes interviewées</w:t>
      </w:r>
      <w:bookmarkEnd w:id="25"/>
    </w:p>
    <w:tbl>
      <w:tblPr>
        <w:tblStyle w:val="TableauGrille4-Accentuation2"/>
        <w:tblW w:w="0" w:type="auto"/>
        <w:tblLook w:val="04A0" w:firstRow="1" w:lastRow="0" w:firstColumn="1" w:lastColumn="0" w:noHBand="0" w:noVBand="1"/>
      </w:tblPr>
      <w:tblGrid>
        <w:gridCol w:w="1841"/>
        <w:gridCol w:w="744"/>
        <w:gridCol w:w="10"/>
        <w:gridCol w:w="11"/>
        <w:gridCol w:w="645"/>
        <w:gridCol w:w="698"/>
        <w:gridCol w:w="67"/>
        <w:gridCol w:w="653"/>
        <w:gridCol w:w="652"/>
        <w:gridCol w:w="75"/>
        <w:gridCol w:w="726"/>
        <w:gridCol w:w="715"/>
        <w:gridCol w:w="89"/>
        <w:gridCol w:w="711"/>
        <w:gridCol w:w="670"/>
        <w:gridCol w:w="67"/>
        <w:gridCol w:w="688"/>
      </w:tblGrid>
      <w:tr w:rsidR="004B022C" w:rsidRPr="00EC7AE3" w14:paraId="5DE8211F" w14:textId="77777777" w:rsidTr="00633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2" w:type="dxa"/>
          </w:tcPr>
          <w:p w14:paraId="4EC2CD04" w14:textId="77777777" w:rsidR="004B022C" w:rsidRPr="00EC7AE3" w:rsidRDefault="004B022C" w:rsidP="007A01EF">
            <w:pPr>
              <w:rPr>
                <w:b w:val="0"/>
                <w:bCs w:val="0"/>
                <w:sz w:val="16"/>
                <w:szCs w:val="16"/>
              </w:rPr>
            </w:pPr>
          </w:p>
        </w:tc>
        <w:tc>
          <w:tcPr>
            <w:tcW w:w="1411" w:type="dxa"/>
            <w:gridSpan w:val="4"/>
          </w:tcPr>
          <w:p w14:paraId="223FFF07" w14:textId="77777777" w:rsidR="004B022C" w:rsidRPr="00EC7AE3" w:rsidRDefault="004B022C" w:rsidP="007A01EF">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EC7AE3">
              <w:rPr>
                <w:sz w:val="16"/>
                <w:szCs w:val="16"/>
              </w:rPr>
              <w:t>Elus locaux</w:t>
            </w:r>
          </w:p>
        </w:tc>
        <w:tc>
          <w:tcPr>
            <w:tcW w:w="1420" w:type="dxa"/>
            <w:gridSpan w:val="3"/>
          </w:tcPr>
          <w:p w14:paraId="0C276A97" w14:textId="77777777" w:rsidR="004B022C" w:rsidRPr="00EC7AE3" w:rsidRDefault="004B022C" w:rsidP="007A01EF">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EC7AE3">
              <w:rPr>
                <w:sz w:val="16"/>
                <w:szCs w:val="16"/>
              </w:rPr>
              <w:t>DRET/P</w:t>
            </w:r>
          </w:p>
        </w:tc>
        <w:tc>
          <w:tcPr>
            <w:tcW w:w="1455" w:type="dxa"/>
            <w:gridSpan w:val="3"/>
          </w:tcPr>
          <w:p w14:paraId="5F30DB6D" w14:textId="77777777" w:rsidR="004B022C" w:rsidRPr="00EC7AE3" w:rsidRDefault="004B022C" w:rsidP="007A01EF">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EC7AE3">
              <w:rPr>
                <w:sz w:val="16"/>
                <w:szCs w:val="16"/>
              </w:rPr>
              <w:t>Corps professoral</w:t>
            </w:r>
          </w:p>
        </w:tc>
        <w:tc>
          <w:tcPr>
            <w:tcW w:w="1517" w:type="dxa"/>
            <w:gridSpan w:val="3"/>
          </w:tcPr>
          <w:p w14:paraId="705EC3C1" w14:textId="77777777" w:rsidR="004B022C" w:rsidRPr="00EC7AE3" w:rsidRDefault="004B022C" w:rsidP="007A01EF">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EC7AE3">
              <w:rPr>
                <w:sz w:val="16"/>
                <w:szCs w:val="16"/>
              </w:rPr>
              <w:t>Elèves du Lycée Technologique</w:t>
            </w:r>
          </w:p>
        </w:tc>
        <w:tc>
          <w:tcPr>
            <w:tcW w:w="1427" w:type="dxa"/>
            <w:gridSpan w:val="3"/>
          </w:tcPr>
          <w:p w14:paraId="7E88B72C" w14:textId="77777777" w:rsidR="004B022C" w:rsidRPr="00EC7AE3" w:rsidRDefault="004B022C" w:rsidP="007A01EF">
            <w:pPr>
              <w:cnfStyle w:val="100000000000" w:firstRow="1" w:lastRow="0" w:firstColumn="0" w:lastColumn="0" w:oddVBand="0" w:evenVBand="0" w:oddHBand="0" w:evenHBand="0" w:firstRowFirstColumn="0" w:firstRowLastColumn="0" w:lastRowFirstColumn="0" w:lastRowLastColumn="0"/>
              <w:rPr>
                <w:b w:val="0"/>
                <w:bCs w:val="0"/>
                <w:sz w:val="16"/>
                <w:szCs w:val="16"/>
              </w:rPr>
            </w:pPr>
            <w:r w:rsidRPr="00EC7AE3">
              <w:rPr>
                <w:sz w:val="16"/>
                <w:szCs w:val="16"/>
              </w:rPr>
              <w:t>Génie militaire</w:t>
            </w:r>
          </w:p>
        </w:tc>
      </w:tr>
      <w:tr w:rsidR="004B022C" w:rsidRPr="00EC7AE3" w14:paraId="38C204BE" w14:textId="77777777" w:rsidTr="00633FA8">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2D4B9222" w14:textId="77777777" w:rsidR="004B022C" w:rsidRPr="00EC7AE3" w:rsidRDefault="004B022C" w:rsidP="007A01EF">
            <w:pPr>
              <w:rPr>
                <w:b w:val="0"/>
                <w:bCs w:val="0"/>
                <w:sz w:val="16"/>
                <w:szCs w:val="16"/>
              </w:rPr>
            </w:pPr>
            <w:r w:rsidRPr="00EC7AE3">
              <w:rPr>
                <w:sz w:val="16"/>
                <w:szCs w:val="16"/>
              </w:rPr>
              <w:t>Pertinence</w:t>
            </w:r>
          </w:p>
        </w:tc>
        <w:tc>
          <w:tcPr>
            <w:tcW w:w="755" w:type="dxa"/>
            <w:gridSpan w:val="2"/>
          </w:tcPr>
          <w:p w14:paraId="4731DD18"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56" w:type="dxa"/>
            <w:gridSpan w:val="2"/>
          </w:tcPr>
          <w:p w14:paraId="5EFBCB24"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66" w:type="dxa"/>
            <w:gridSpan w:val="2"/>
          </w:tcPr>
          <w:p w14:paraId="7CAD13B8"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54" w:type="dxa"/>
          </w:tcPr>
          <w:p w14:paraId="16DA6C69"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653" w:type="dxa"/>
          </w:tcPr>
          <w:p w14:paraId="547DC7A4"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802" w:type="dxa"/>
            <w:gridSpan w:val="2"/>
          </w:tcPr>
          <w:p w14:paraId="7860D410"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16" w:type="dxa"/>
          </w:tcPr>
          <w:p w14:paraId="35B462D3"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801" w:type="dxa"/>
            <w:gridSpan w:val="2"/>
          </w:tcPr>
          <w:p w14:paraId="643FF99D"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671" w:type="dxa"/>
          </w:tcPr>
          <w:p w14:paraId="0557E863"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56" w:type="dxa"/>
            <w:gridSpan w:val="2"/>
          </w:tcPr>
          <w:p w14:paraId="187AC41B"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r>
      <w:tr w:rsidR="004B022C" w:rsidRPr="00EC7AE3" w14:paraId="7A3FAEA5" w14:textId="77777777" w:rsidTr="00633FA8">
        <w:trPr>
          <w:trHeight w:val="261"/>
        </w:trPr>
        <w:tc>
          <w:tcPr>
            <w:cnfStyle w:val="001000000000" w:firstRow="0" w:lastRow="0" w:firstColumn="1" w:lastColumn="0" w:oddVBand="0" w:evenVBand="0" w:oddHBand="0" w:evenHBand="0" w:firstRowFirstColumn="0" w:firstRowLastColumn="0" w:lastRowFirstColumn="0" w:lastRowLastColumn="0"/>
            <w:tcW w:w="1842" w:type="dxa"/>
            <w:vMerge/>
          </w:tcPr>
          <w:p w14:paraId="063CCB10" w14:textId="77777777" w:rsidR="004B022C" w:rsidRPr="00EC7AE3" w:rsidRDefault="004B022C" w:rsidP="007A01EF">
            <w:pPr>
              <w:rPr>
                <w:b w:val="0"/>
                <w:bCs w:val="0"/>
                <w:sz w:val="16"/>
                <w:szCs w:val="16"/>
              </w:rPr>
            </w:pPr>
          </w:p>
        </w:tc>
        <w:tc>
          <w:tcPr>
            <w:tcW w:w="755" w:type="dxa"/>
            <w:gridSpan w:val="2"/>
          </w:tcPr>
          <w:p w14:paraId="6546D6B6"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56" w:type="dxa"/>
            <w:gridSpan w:val="2"/>
          </w:tcPr>
          <w:p w14:paraId="69A80345"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66" w:type="dxa"/>
            <w:gridSpan w:val="2"/>
          </w:tcPr>
          <w:p w14:paraId="6D925145"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54" w:type="dxa"/>
          </w:tcPr>
          <w:p w14:paraId="2144B0CA"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653" w:type="dxa"/>
          </w:tcPr>
          <w:p w14:paraId="633EFE70"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02" w:type="dxa"/>
            <w:gridSpan w:val="2"/>
          </w:tcPr>
          <w:p w14:paraId="02B3EC5A"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16" w:type="dxa"/>
          </w:tcPr>
          <w:p w14:paraId="4B7EEE1E"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01" w:type="dxa"/>
            <w:gridSpan w:val="2"/>
          </w:tcPr>
          <w:p w14:paraId="5F81E24B"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671" w:type="dxa"/>
          </w:tcPr>
          <w:p w14:paraId="14D34F95"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56" w:type="dxa"/>
            <w:gridSpan w:val="2"/>
          </w:tcPr>
          <w:p w14:paraId="09A0D608"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r>
      <w:tr w:rsidR="004B022C" w:rsidRPr="00EC7AE3" w14:paraId="3BCB8009" w14:textId="77777777" w:rsidTr="00633FA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781BE38D" w14:textId="77777777" w:rsidR="004B022C" w:rsidRPr="00EC7AE3" w:rsidRDefault="004B022C" w:rsidP="007A01EF">
            <w:pPr>
              <w:rPr>
                <w:b w:val="0"/>
                <w:bCs w:val="0"/>
                <w:sz w:val="16"/>
                <w:szCs w:val="16"/>
              </w:rPr>
            </w:pPr>
            <w:r w:rsidRPr="00EC7AE3">
              <w:rPr>
                <w:sz w:val="16"/>
                <w:szCs w:val="16"/>
              </w:rPr>
              <w:t>Cohérence</w:t>
            </w:r>
          </w:p>
        </w:tc>
        <w:tc>
          <w:tcPr>
            <w:tcW w:w="755" w:type="dxa"/>
            <w:gridSpan w:val="2"/>
          </w:tcPr>
          <w:p w14:paraId="60F5A2EA"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56" w:type="dxa"/>
            <w:gridSpan w:val="2"/>
          </w:tcPr>
          <w:p w14:paraId="4A77CD3D"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66" w:type="dxa"/>
            <w:gridSpan w:val="2"/>
          </w:tcPr>
          <w:p w14:paraId="71097C04"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54" w:type="dxa"/>
          </w:tcPr>
          <w:p w14:paraId="13E7A403"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653" w:type="dxa"/>
          </w:tcPr>
          <w:p w14:paraId="388BB2A0"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802" w:type="dxa"/>
            <w:gridSpan w:val="2"/>
          </w:tcPr>
          <w:p w14:paraId="62506C0E"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16" w:type="dxa"/>
          </w:tcPr>
          <w:p w14:paraId="424E3D50"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801" w:type="dxa"/>
            <w:gridSpan w:val="2"/>
          </w:tcPr>
          <w:p w14:paraId="4E92F2F0"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671" w:type="dxa"/>
          </w:tcPr>
          <w:p w14:paraId="767EC8F6"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56" w:type="dxa"/>
            <w:gridSpan w:val="2"/>
          </w:tcPr>
          <w:p w14:paraId="78F07528"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r>
      <w:tr w:rsidR="004B022C" w:rsidRPr="00EC7AE3" w14:paraId="79C85AB5" w14:textId="77777777" w:rsidTr="00633FA8">
        <w:trPr>
          <w:trHeight w:val="227"/>
        </w:trPr>
        <w:tc>
          <w:tcPr>
            <w:cnfStyle w:val="001000000000" w:firstRow="0" w:lastRow="0" w:firstColumn="1" w:lastColumn="0" w:oddVBand="0" w:evenVBand="0" w:oddHBand="0" w:evenHBand="0" w:firstRowFirstColumn="0" w:firstRowLastColumn="0" w:lastRowFirstColumn="0" w:lastRowLastColumn="0"/>
            <w:tcW w:w="1842" w:type="dxa"/>
            <w:vMerge/>
          </w:tcPr>
          <w:p w14:paraId="08FBA088" w14:textId="77777777" w:rsidR="004B022C" w:rsidRPr="00EC7AE3" w:rsidRDefault="004B022C" w:rsidP="007A01EF">
            <w:pPr>
              <w:rPr>
                <w:b w:val="0"/>
                <w:bCs w:val="0"/>
                <w:sz w:val="16"/>
                <w:szCs w:val="16"/>
              </w:rPr>
            </w:pPr>
          </w:p>
        </w:tc>
        <w:tc>
          <w:tcPr>
            <w:tcW w:w="755" w:type="dxa"/>
            <w:gridSpan w:val="2"/>
          </w:tcPr>
          <w:p w14:paraId="384A2AEB"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56" w:type="dxa"/>
            <w:gridSpan w:val="2"/>
          </w:tcPr>
          <w:p w14:paraId="105D44FA"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66" w:type="dxa"/>
            <w:gridSpan w:val="2"/>
          </w:tcPr>
          <w:p w14:paraId="652BE8DC"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54" w:type="dxa"/>
          </w:tcPr>
          <w:p w14:paraId="6091290B"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653" w:type="dxa"/>
          </w:tcPr>
          <w:p w14:paraId="3BE08521"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02" w:type="dxa"/>
            <w:gridSpan w:val="2"/>
          </w:tcPr>
          <w:p w14:paraId="2F601FAD"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16" w:type="dxa"/>
          </w:tcPr>
          <w:p w14:paraId="15ABFDC7"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01" w:type="dxa"/>
            <w:gridSpan w:val="2"/>
          </w:tcPr>
          <w:p w14:paraId="02336B2D"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671" w:type="dxa"/>
          </w:tcPr>
          <w:p w14:paraId="09A35373"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56" w:type="dxa"/>
            <w:gridSpan w:val="2"/>
          </w:tcPr>
          <w:p w14:paraId="59C51BCD"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r>
      <w:tr w:rsidR="004B022C" w:rsidRPr="00EC7AE3" w14:paraId="030E6908" w14:textId="77777777" w:rsidTr="00633FA8">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164CBB1B" w14:textId="77777777" w:rsidR="004B022C" w:rsidRPr="00EC7AE3" w:rsidRDefault="004B022C" w:rsidP="007A01EF">
            <w:pPr>
              <w:rPr>
                <w:b w:val="0"/>
                <w:bCs w:val="0"/>
                <w:sz w:val="16"/>
                <w:szCs w:val="16"/>
              </w:rPr>
            </w:pPr>
            <w:r w:rsidRPr="00EC7AE3">
              <w:rPr>
                <w:sz w:val="16"/>
                <w:szCs w:val="16"/>
              </w:rPr>
              <w:t>Efficacité</w:t>
            </w:r>
          </w:p>
        </w:tc>
        <w:tc>
          <w:tcPr>
            <w:tcW w:w="755" w:type="dxa"/>
            <w:gridSpan w:val="2"/>
          </w:tcPr>
          <w:p w14:paraId="18B2BD46"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56" w:type="dxa"/>
            <w:gridSpan w:val="2"/>
          </w:tcPr>
          <w:p w14:paraId="1C13DE54"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66" w:type="dxa"/>
            <w:gridSpan w:val="2"/>
          </w:tcPr>
          <w:p w14:paraId="41450353"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54" w:type="dxa"/>
          </w:tcPr>
          <w:p w14:paraId="0F9D5395"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653" w:type="dxa"/>
          </w:tcPr>
          <w:p w14:paraId="219C3919"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802" w:type="dxa"/>
            <w:gridSpan w:val="2"/>
          </w:tcPr>
          <w:p w14:paraId="01472FE1"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16" w:type="dxa"/>
          </w:tcPr>
          <w:p w14:paraId="23047C45"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801" w:type="dxa"/>
            <w:gridSpan w:val="2"/>
          </w:tcPr>
          <w:p w14:paraId="7E201903"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671" w:type="dxa"/>
          </w:tcPr>
          <w:p w14:paraId="306C8B67"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56" w:type="dxa"/>
            <w:gridSpan w:val="2"/>
          </w:tcPr>
          <w:p w14:paraId="4F2CC1AA"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r>
      <w:tr w:rsidR="004B022C" w:rsidRPr="00EC7AE3" w14:paraId="34531E2B" w14:textId="77777777" w:rsidTr="00633FA8">
        <w:trPr>
          <w:trHeight w:val="215"/>
        </w:trPr>
        <w:tc>
          <w:tcPr>
            <w:cnfStyle w:val="001000000000" w:firstRow="0" w:lastRow="0" w:firstColumn="1" w:lastColumn="0" w:oddVBand="0" w:evenVBand="0" w:oddHBand="0" w:evenHBand="0" w:firstRowFirstColumn="0" w:firstRowLastColumn="0" w:lastRowFirstColumn="0" w:lastRowLastColumn="0"/>
            <w:tcW w:w="1842" w:type="dxa"/>
            <w:vMerge/>
          </w:tcPr>
          <w:p w14:paraId="5AE01C51" w14:textId="77777777" w:rsidR="004B022C" w:rsidRPr="00EC7AE3" w:rsidRDefault="004B022C" w:rsidP="007A01EF">
            <w:pPr>
              <w:rPr>
                <w:b w:val="0"/>
                <w:bCs w:val="0"/>
                <w:sz w:val="16"/>
                <w:szCs w:val="16"/>
              </w:rPr>
            </w:pPr>
          </w:p>
        </w:tc>
        <w:tc>
          <w:tcPr>
            <w:tcW w:w="766" w:type="dxa"/>
            <w:gridSpan w:val="3"/>
          </w:tcPr>
          <w:p w14:paraId="62AB230C"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45" w:type="dxa"/>
          </w:tcPr>
          <w:p w14:paraId="5A6C691C"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699" w:type="dxa"/>
          </w:tcPr>
          <w:p w14:paraId="0C094AA4"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21" w:type="dxa"/>
            <w:gridSpan w:val="2"/>
          </w:tcPr>
          <w:p w14:paraId="5B812588"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28" w:type="dxa"/>
            <w:gridSpan w:val="2"/>
          </w:tcPr>
          <w:p w14:paraId="0489B5D7"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27" w:type="dxa"/>
          </w:tcPr>
          <w:p w14:paraId="3211AE02"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805" w:type="dxa"/>
            <w:gridSpan w:val="2"/>
          </w:tcPr>
          <w:p w14:paraId="6B4D3F57"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12" w:type="dxa"/>
          </w:tcPr>
          <w:p w14:paraId="0D83EACA"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38" w:type="dxa"/>
            <w:gridSpan w:val="2"/>
          </w:tcPr>
          <w:p w14:paraId="18D2F65E"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89" w:type="dxa"/>
          </w:tcPr>
          <w:p w14:paraId="7042235A"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r>
      <w:tr w:rsidR="004B022C" w:rsidRPr="00EC7AE3" w14:paraId="5DB5FF0C" w14:textId="77777777" w:rsidTr="00633FA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73B935CE" w14:textId="77777777" w:rsidR="004B022C" w:rsidRPr="00EC7AE3" w:rsidRDefault="004B022C" w:rsidP="007A01EF">
            <w:pPr>
              <w:rPr>
                <w:b w:val="0"/>
                <w:bCs w:val="0"/>
                <w:sz w:val="16"/>
                <w:szCs w:val="16"/>
              </w:rPr>
            </w:pPr>
            <w:r w:rsidRPr="00EC7AE3">
              <w:rPr>
                <w:sz w:val="16"/>
                <w:szCs w:val="16"/>
              </w:rPr>
              <w:t>Efficience</w:t>
            </w:r>
          </w:p>
        </w:tc>
        <w:tc>
          <w:tcPr>
            <w:tcW w:w="766" w:type="dxa"/>
            <w:gridSpan w:val="3"/>
          </w:tcPr>
          <w:p w14:paraId="2352060A"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45" w:type="dxa"/>
          </w:tcPr>
          <w:p w14:paraId="1CBE7E2F"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699" w:type="dxa"/>
          </w:tcPr>
          <w:p w14:paraId="52FB8EAA"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21" w:type="dxa"/>
            <w:gridSpan w:val="2"/>
          </w:tcPr>
          <w:p w14:paraId="179CF570"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28" w:type="dxa"/>
            <w:gridSpan w:val="2"/>
          </w:tcPr>
          <w:p w14:paraId="7B808FD1"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27" w:type="dxa"/>
          </w:tcPr>
          <w:p w14:paraId="0E1A45BB"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805" w:type="dxa"/>
            <w:gridSpan w:val="2"/>
          </w:tcPr>
          <w:p w14:paraId="20F1D3B4"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12" w:type="dxa"/>
          </w:tcPr>
          <w:p w14:paraId="78535FC7"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38" w:type="dxa"/>
            <w:gridSpan w:val="2"/>
          </w:tcPr>
          <w:p w14:paraId="318E48C2"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89" w:type="dxa"/>
          </w:tcPr>
          <w:p w14:paraId="3A8A10DF"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r>
      <w:tr w:rsidR="004B022C" w:rsidRPr="00EC7AE3" w14:paraId="3BD2FB31" w14:textId="77777777" w:rsidTr="00633FA8">
        <w:trPr>
          <w:trHeight w:val="238"/>
        </w:trPr>
        <w:tc>
          <w:tcPr>
            <w:cnfStyle w:val="001000000000" w:firstRow="0" w:lastRow="0" w:firstColumn="1" w:lastColumn="0" w:oddVBand="0" w:evenVBand="0" w:oddHBand="0" w:evenHBand="0" w:firstRowFirstColumn="0" w:firstRowLastColumn="0" w:lastRowFirstColumn="0" w:lastRowLastColumn="0"/>
            <w:tcW w:w="1842" w:type="dxa"/>
            <w:vMerge/>
          </w:tcPr>
          <w:p w14:paraId="2A064681" w14:textId="77777777" w:rsidR="004B022C" w:rsidRPr="00EC7AE3" w:rsidRDefault="004B022C" w:rsidP="007A01EF">
            <w:pPr>
              <w:rPr>
                <w:b w:val="0"/>
                <w:bCs w:val="0"/>
                <w:sz w:val="16"/>
                <w:szCs w:val="16"/>
              </w:rPr>
            </w:pPr>
          </w:p>
        </w:tc>
        <w:tc>
          <w:tcPr>
            <w:tcW w:w="755" w:type="dxa"/>
            <w:gridSpan w:val="2"/>
          </w:tcPr>
          <w:p w14:paraId="4DCB7FDB"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56" w:type="dxa"/>
            <w:gridSpan w:val="2"/>
          </w:tcPr>
          <w:p w14:paraId="12F4C8DB"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699" w:type="dxa"/>
          </w:tcPr>
          <w:p w14:paraId="53CA3A4C"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21" w:type="dxa"/>
            <w:gridSpan w:val="2"/>
          </w:tcPr>
          <w:p w14:paraId="102B4D0E"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28" w:type="dxa"/>
            <w:gridSpan w:val="2"/>
          </w:tcPr>
          <w:p w14:paraId="6837C496"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27" w:type="dxa"/>
          </w:tcPr>
          <w:p w14:paraId="3E7D98AA"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805" w:type="dxa"/>
            <w:gridSpan w:val="2"/>
          </w:tcPr>
          <w:p w14:paraId="73569A5B"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12" w:type="dxa"/>
          </w:tcPr>
          <w:p w14:paraId="5C6C84C6"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38" w:type="dxa"/>
            <w:gridSpan w:val="2"/>
          </w:tcPr>
          <w:p w14:paraId="4A2E998A"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89" w:type="dxa"/>
          </w:tcPr>
          <w:p w14:paraId="78C51567"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r>
      <w:tr w:rsidR="004B022C" w:rsidRPr="00EC7AE3" w14:paraId="1C5E10D7" w14:textId="77777777" w:rsidTr="00633FA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27FB5A7F" w14:textId="77777777" w:rsidR="004B022C" w:rsidRPr="00EC7AE3" w:rsidRDefault="004B022C" w:rsidP="007A01EF">
            <w:pPr>
              <w:rPr>
                <w:b w:val="0"/>
                <w:bCs w:val="0"/>
                <w:sz w:val="16"/>
                <w:szCs w:val="16"/>
              </w:rPr>
            </w:pPr>
            <w:r w:rsidRPr="00EC7AE3">
              <w:rPr>
                <w:sz w:val="16"/>
                <w:szCs w:val="16"/>
              </w:rPr>
              <w:t>Impact</w:t>
            </w:r>
          </w:p>
        </w:tc>
        <w:tc>
          <w:tcPr>
            <w:tcW w:w="755" w:type="dxa"/>
            <w:gridSpan w:val="2"/>
          </w:tcPr>
          <w:p w14:paraId="70CB8FDA"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56" w:type="dxa"/>
            <w:gridSpan w:val="2"/>
          </w:tcPr>
          <w:p w14:paraId="4C5A969B"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699" w:type="dxa"/>
          </w:tcPr>
          <w:p w14:paraId="4A508E40"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21" w:type="dxa"/>
            <w:gridSpan w:val="2"/>
          </w:tcPr>
          <w:p w14:paraId="0F6E1434"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28" w:type="dxa"/>
            <w:gridSpan w:val="2"/>
          </w:tcPr>
          <w:p w14:paraId="0D09D866"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27" w:type="dxa"/>
          </w:tcPr>
          <w:p w14:paraId="4DBF7BCC"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805" w:type="dxa"/>
            <w:gridSpan w:val="2"/>
          </w:tcPr>
          <w:p w14:paraId="45FD2A89"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12" w:type="dxa"/>
          </w:tcPr>
          <w:p w14:paraId="1C55930D"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38" w:type="dxa"/>
            <w:gridSpan w:val="2"/>
          </w:tcPr>
          <w:p w14:paraId="19F725ED"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89" w:type="dxa"/>
          </w:tcPr>
          <w:p w14:paraId="3976C486"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r>
      <w:tr w:rsidR="004B022C" w:rsidRPr="00EC7AE3" w14:paraId="6B7E68E0" w14:textId="77777777" w:rsidTr="00633FA8">
        <w:trPr>
          <w:trHeight w:val="272"/>
        </w:trPr>
        <w:tc>
          <w:tcPr>
            <w:cnfStyle w:val="001000000000" w:firstRow="0" w:lastRow="0" w:firstColumn="1" w:lastColumn="0" w:oddVBand="0" w:evenVBand="0" w:oddHBand="0" w:evenHBand="0" w:firstRowFirstColumn="0" w:firstRowLastColumn="0" w:lastRowFirstColumn="0" w:lastRowLastColumn="0"/>
            <w:tcW w:w="1842" w:type="dxa"/>
            <w:vMerge/>
          </w:tcPr>
          <w:p w14:paraId="5FB8B882" w14:textId="77777777" w:rsidR="004B022C" w:rsidRPr="00EC7AE3" w:rsidRDefault="004B022C" w:rsidP="007A01EF">
            <w:pPr>
              <w:rPr>
                <w:b w:val="0"/>
                <w:bCs w:val="0"/>
                <w:sz w:val="16"/>
                <w:szCs w:val="16"/>
              </w:rPr>
            </w:pPr>
          </w:p>
        </w:tc>
        <w:tc>
          <w:tcPr>
            <w:tcW w:w="755" w:type="dxa"/>
            <w:gridSpan w:val="2"/>
          </w:tcPr>
          <w:p w14:paraId="4C8B3A1A"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56" w:type="dxa"/>
            <w:gridSpan w:val="2"/>
          </w:tcPr>
          <w:p w14:paraId="1440E059"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699" w:type="dxa"/>
          </w:tcPr>
          <w:p w14:paraId="17EB7533"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21" w:type="dxa"/>
            <w:gridSpan w:val="2"/>
          </w:tcPr>
          <w:p w14:paraId="3EFBE837"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28" w:type="dxa"/>
            <w:gridSpan w:val="2"/>
          </w:tcPr>
          <w:p w14:paraId="610852C8"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27" w:type="dxa"/>
          </w:tcPr>
          <w:p w14:paraId="175CA377"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805" w:type="dxa"/>
            <w:gridSpan w:val="2"/>
          </w:tcPr>
          <w:p w14:paraId="57F7D9C8"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12" w:type="dxa"/>
          </w:tcPr>
          <w:p w14:paraId="5A6AA76B"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38" w:type="dxa"/>
            <w:gridSpan w:val="2"/>
          </w:tcPr>
          <w:p w14:paraId="48A5A4F0"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89" w:type="dxa"/>
          </w:tcPr>
          <w:p w14:paraId="15B568B3"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r>
      <w:tr w:rsidR="004B022C" w:rsidRPr="00EC7AE3" w14:paraId="36A80D7F" w14:textId="77777777" w:rsidTr="00633FA8">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42" w:type="dxa"/>
            <w:vMerge w:val="restart"/>
          </w:tcPr>
          <w:p w14:paraId="6B8A4F03" w14:textId="77777777" w:rsidR="004B022C" w:rsidRPr="00EC7AE3" w:rsidRDefault="004B022C" w:rsidP="007A01EF">
            <w:pPr>
              <w:rPr>
                <w:b w:val="0"/>
                <w:bCs w:val="0"/>
                <w:sz w:val="16"/>
                <w:szCs w:val="16"/>
              </w:rPr>
            </w:pPr>
            <w:r w:rsidRPr="00EC7AE3">
              <w:rPr>
                <w:sz w:val="16"/>
                <w:szCs w:val="16"/>
              </w:rPr>
              <w:t>Viabilité/Durabilité</w:t>
            </w:r>
          </w:p>
        </w:tc>
        <w:tc>
          <w:tcPr>
            <w:tcW w:w="755" w:type="dxa"/>
            <w:gridSpan w:val="2"/>
          </w:tcPr>
          <w:p w14:paraId="340606D3"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56" w:type="dxa"/>
            <w:gridSpan w:val="2"/>
          </w:tcPr>
          <w:p w14:paraId="6640934F"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699" w:type="dxa"/>
          </w:tcPr>
          <w:p w14:paraId="5660228D"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21" w:type="dxa"/>
            <w:gridSpan w:val="2"/>
          </w:tcPr>
          <w:p w14:paraId="411A67CB"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28" w:type="dxa"/>
            <w:gridSpan w:val="2"/>
          </w:tcPr>
          <w:p w14:paraId="2D0CB828"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27" w:type="dxa"/>
          </w:tcPr>
          <w:p w14:paraId="5C018F1A"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805" w:type="dxa"/>
            <w:gridSpan w:val="2"/>
          </w:tcPr>
          <w:p w14:paraId="42DBB79B"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712" w:type="dxa"/>
          </w:tcPr>
          <w:p w14:paraId="021F8303"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c>
          <w:tcPr>
            <w:tcW w:w="738" w:type="dxa"/>
            <w:gridSpan w:val="2"/>
          </w:tcPr>
          <w:p w14:paraId="0DF1CB6E"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OUI</w:t>
            </w:r>
          </w:p>
        </w:tc>
        <w:tc>
          <w:tcPr>
            <w:tcW w:w="689" w:type="dxa"/>
          </w:tcPr>
          <w:p w14:paraId="1015FD6E" w14:textId="77777777" w:rsidR="004B022C" w:rsidRPr="00EC7AE3" w:rsidRDefault="004B022C" w:rsidP="007A01EF">
            <w:pPr>
              <w:cnfStyle w:val="000000100000" w:firstRow="0" w:lastRow="0" w:firstColumn="0" w:lastColumn="0" w:oddVBand="0" w:evenVBand="0" w:oddHBand="1" w:evenHBand="0" w:firstRowFirstColumn="0" w:firstRowLastColumn="0" w:lastRowFirstColumn="0" w:lastRowLastColumn="0"/>
              <w:rPr>
                <w:sz w:val="16"/>
                <w:szCs w:val="16"/>
              </w:rPr>
            </w:pPr>
            <w:r w:rsidRPr="00EC7AE3">
              <w:rPr>
                <w:sz w:val="16"/>
                <w:szCs w:val="16"/>
              </w:rPr>
              <w:t>NON</w:t>
            </w:r>
          </w:p>
        </w:tc>
      </w:tr>
      <w:tr w:rsidR="004B022C" w:rsidRPr="00EC7AE3" w14:paraId="6B8AEBF2" w14:textId="77777777" w:rsidTr="00633FA8">
        <w:trPr>
          <w:trHeight w:val="238"/>
        </w:trPr>
        <w:tc>
          <w:tcPr>
            <w:cnfStyle w:val="001000000000" w:firstRow="0" w:lastRow="0" w:firstColumn="1" w:lastColumn="0" w:oddVBand="0" w:evenVBand="0" w:oddHBand="0" w:evenHBand="0" w:firstRowFirstColumn="0" w:firstRowLastColumn="0" w:lastRowFirstColumn="0" w:lastRowLastColumn="0"/>
            <w:tcW w:w="1842" w:type="dxa"/>
            <w:vMerge/>
          </w:tcPr>
          <w:p w14:paraId="681AA53D" w14:textId="77777777" w:rsidR="004B022C" w:rsidRPr="00EC7AE3" w:rsidRDefault="004B022C" w:rsidP="007A01EF">
            <w:pPr>
              <w:rPr>
                <w:b w:val="0"/>
                <w:bCs w:val="0"/>
                <w:sz w:val="16"/>
                <w:szCs w:val="16"/>
              </w:rPr>
            </w:pPr>
          </w:p>
        </w:tc>
        <w:tc>
          <w:tcPr>
            <w:tcW w:w="745" w:type="dxa"/>
          </w:tcPr>
          <w:p w14:paraId="614208C6"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66" w:type="dxa"/>
            <w:gridSpan w:val="3"/>
          </w:tcPr>
          <w:p w14:paraId="3D57782F"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699" w:type="dxa"/>
          </w:tcPr>
          <w:p w14:paraId="5FAA7E43"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21" w:type="dxa"/>
            <w:gridSpan w:val="2"/>
          </w:tcPr>
          <w:p w14:paraId="2ABAAC5A"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28" w:type="dxa"/>
            <w:gridSpan w:val="2"/>
          </w:tcPr>
          <w:p w14:paraId="5672D4A2"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27" w:type="dxa"/>
          </w:tcPr>
          <w:p w14:paraId="0E541FD3"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805" w:type="dxa"/>
            <w:gridSpan w:val="2"/>
          </w:tcPr>
          <w:p w14:paraId="4C559461"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712" w:type="dxa"/>
          </w:tcPr>
          <w:p w14:paraId="0A2A25F5"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c>
          <w:tcPr>
            <w:tcW w:w="738" w:type="dxa"/>
            <w:gridSpan w:val="2"/>
          </w:tcPr>
          <w:p w14:paraId="0DFEDDE1" w14:textId="77777777" w:rsidR="004B022C" w:rsidRPr="00EC7AE3" w:rsidRDefault="004B022C" w:rsidP="007A01EF">
            <w:pPr>
              <w:numPr>
                <w:ilvl w:val="0"/>
                <w:numId w:val="10"/>
              </w:numPr>
              <w:spacing w:after="200"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689" w:type="dxa"/>
          </w:tcPr>
          <w:p w14:paraId="0592CB39" w14:textId="77777777" w:rsidR="004B022C" w:rsidRPr="00EC7AE3" w:rsidRDefault="004B022C" w:rsidP="007A01EF">
            <w:pPr>
              <w:cnfStyle w:val="000000000000" w:firstRow="0" w:lastRow="0" w:firstColumn="0" w:lastColumn="0" w:oddVBand="0" w:evenVBand="0" w:oddHBand="0" w:evenHBand="0" w:firstRowFirstColumn="0" w:firstRowLastColumn="0" w:lastRowFirstColumn="0" w:lastRowLastColumn="0"/>
              <w:rPr>
                <w:sz w:val="16"/>
                <w:szCs w:val="16"/>
              </w:rPr>
            </w:pPr>
          </w:p>
        </w:tc>
      </w:tr>
    </w:tbl>
    <w:p w14:paraId="3ED6C01B" w14:textId="64975636" w:rsidR="00C2242B" w:rsidRDefault="00C2242B" w:rsidP="007A01EF"/>
    <w:p w14:paraId="4F948E92" w14:textId="0FFD6FE0" w:rsidR="00C2242B" w:rsidRPr="00025230" w:rsidRDefault="00C2242B" w:rsidP="007A01EF">
      <w:pPr>
        <w:pStyle w:val="Titre2"/>
      </w:pPr>
      <w:bookmarkStart w:id="26" w:name="_Toc167136187"/>
      <w:r>
        <w:t xml:space="preserve">Interprétation des résultats </w:t>
      </w:r>
      <w:r w:rsidR="00ED7FF0">
        <w:t>de l’enquête</w:t>
      </w:r>
      <w:bookmarkEnd w:id="26"/>
      <w:r w:rsidR="00ED7FF0">
        <w:t xml:space="preserve"> </w:t>
      </w:r>
    </w:p>
    <w:p w14:paraId="20AEE6ED" w14:textId="77777777" w:rsidR="004B022C" w:rsidRPr="00D35660" w:rsidRDefault="004B022C" w:rsidP="007A01EF">
      <w:r>
        <w:t xml:space="preserve">1. </w:t>
      </w:r>
      <w:r w:rsidRPr="00C04ACF">
        <w:rPr>
          <w:b/>
          <w:bCs/>
          <w:u w:val="single"/>
        </w:rPr>
        <w:t>Pertinence :</w:t>
      </w:r>
    </w:p>
    <w:p w14:paraId="0080C9AF" w14:textId="507C6B91" w:rsidR="00903824" w:rsidRDefault="00903824" w:rsidP="007A01EF">
      <w:r>
        <w:t>Les constructions réalisées cadrent avec les objectifs du PADEFPT (Projet d’Appui au Développement de l’Enseignement et de la Formation Technique et Professionnelle) qui vise la modernisation de la formation technique et professionnelle. Ainsi, les ouvrages réalisés permettent l’accès à une formation beaucoup plus riches et conséquentes, dans un environnement adéquat, aux formations industrielles et aux filles.</w:t>
      </w:r>
    </w:p>
    <w:p w14:paraId="70DDD6E1" w14:textId="4DF9BAD1" w:rsidR="004B022C" w:rsidRPr="00D35660" w:rsidRDefault="004B022C" w:rsidP="007A01EF">
      <w:r w:rsidRPr="00D35660">
        <w:t xml:space="preserve">- Les </w:t>
      </w:r>
      <w:r w:rsidR="00633FA8">
        <w:t>autorités locales</w:t>
      </w:r>
      <w:r w:rsidRPr="00D35660">
        <w:t xml:space="preserve"> soulignent que le projet de construction du lycée répond aux besoins éducatifs de la région en offrant un accès à une éducation de qualité, alignée sur les priorités nationales.</w:t>
      </w:r>
    </w:p>
    <w:p w14:paraId="09896C34" w14:textId="77777777" w:rsidR="004B022C" w:rsidRPr="00D35660" w:rsidRDefault="004B022C" w:rsidP="007A01EF">
      <w:r w:rsidRPr="00D35660">
        <w:t xml:space="preserve">   - Le directeur régional de l'enseignement technique et professionnel confirme l'importance du projet dans le développement de l'éducation technique et professionnelle dans la région, en soulignant son adéquation avec les objectifs de développement durable.</w:t>
      </w:r>
    </w:p>
    <w:p w14:paraId="7808C11B" w14:textId="77777777" w:rsidR="004B022C" w:rsidRPr="00D35660" w:rsidRDefault="004B022C" w:rsidP="007A01EF">
      <w:r w:rsidRPr="00D35660">
        <w:t xml:space="preserve">   - Le corps professoral exprime son appréciation pour les installations modernes et l'adaptation du programme éducatif aux besoins des élèves.</w:t>
      </w:r>
    </w:p>
    <w:p w14:paraId="02E52E2F" w14:textId="77777777" w:rsidR="004B022C" w:rsidRPr="00D35660" w:rsidRDefault="004B022C" w:rsidP="007A01EF">
      <w:r w:rsidRPr="00D35660">
        <w:t xml:space="preserve">   - Les élèves témoignent de leur satisfaction quant à la pertinence du programme éducatif et de l'impact positif du projet sur leurs perspectives d'avenir.</w:t>
      </w:r>
    </w:p>
    <w:p w14:paraId="2D2980D7" w14:textId="77777777" w:rsidR="004B022C" w:rsidRPr="00D35660" w:rsidRDefault="004B022C" w:rsidP="007A01EF">
      <w:r w:rsidRPr="00D35660">
        <w:lastRenderedPageBreak/>
        <w:t xml:space="preserve">   - Le génie militaire souligne l'importance du projet dans le développement socio-économique de la région, en offrant des opportunités éducatives aux jeunes et en renforçant les infrastructures locales.</w:t>
      </w:r>
    </w:p>
    <w:p w14:paraId="21C48BE6" w14:textId="7D795C8A" w:rsidR="00903824" w:rsidRDefault="004B022C" w:rsidP="007A01EF">
      <w:r w:rsidRPr="00633FA8">
        <w:t xml:space="preserve">L'analyse montre que le projet de construction du lycée technologique de Diffa est pertinent, car il répond aux besoins éducatifs de la région, en alignement avec les Objectifs de </w:t>
      </w:r>
      <w:r w:rsidR="00903824">
        <w:t>D</w:t>
      </w:r>
      <w:r w:rsidRPr="00633FA8">
        <w:t xml:space="preserve">éveloppement </w:t>
      </w:r>
      <w:r w:rsidR="00903824">
        <w:t>D</w:t>
      </w:r>
      <w:r w:rsidRPr="00633FA8">
        <w:t>urable (ODD) et les priorités nationales en matière d'éducation.</w:t>
      </w:r>
    </w:p>
    <w:p w14:paraId="2C4081B0" w14:textId="33E01B03" w:rsidR="004B022C" w:rsidRPr="00D35660" w:rsidRDefault="004B022C" w:rsidP="007A01EF">
      <w:r w:rsidRPr="00633FA8">
        <w:t xml:space="preserve"> </w:t>
      </w:r>
      <w:r w:rsidR="00903824">
        <w:t>De ce fait, l</w:t>
      </w:r>
      <w:r w:rsidRPr="00633FA8">
        <w:t>es élus locaux reconnaissent son importance pour le développement local, tandis que l</w:t>
      </w:r>
      <w:r w:rsidR="00633FA8" w:rsidRPr="00633FA8">
        <w:t>a Direction R</w:t>
      </w:r>
      <w:r w:rsidRPr="00633FA8">
        <w:t>égional</w:t>
      </w:r>
      <w:r w:rsidR="00633FA8" w:rsidRPr="00633FA8">
        <w:t>e de l’Enseignement Technique et Professionnel</w:t>
      </w:r>
      <w:r w:rsidRPr="00633FA8">
        <w:t xml:space="preserve"> souligne son rôle crucial dans l'enseignement technique et professionnel </w:t>
      </w:r>
      <w:r w:rsidR="00633FA8" w:rsidRPr="00633FA8">
        <w:t>de la région</w:t>
      </w:r>
      <w:r w:rsidRPr="00633FA8">
        <w:t>. Les élèves et le corps professoral témoignent également de son impact positif sur leur expérience éducative et leurs perspectives d'avenir.</w:t>
      </w:r>
    </w:p>
    <w:p w14:paraId="41BC15A7" w14:textId="77777777" w:rsidR="004B022C" w:rsidRPr="00D35660" w:rsidRDefault="004B022C" w:rsidP="007A01EF">
      <w:r>
        <w:t xml:space="preserve">2. </w:t>
      </w:r>
      <w:r w:rsidRPr="00C04ACF">
        <w:rPr>
          <w:b/>
          <w:bCs/>
          <w:u w:val="single"/>
        </w:rPr>
        <w:t>Cohérence :</w:t>
      </w:r>
    </w:p>
    <w:p w14:paraId="684D7AC3" w14:textId="418E69AF" w:rsidR="00903824" w:rsidRDefault="00903824" w:rsidP="007A01EF">
      <w:r>
        <w:t>Dans la région de Diffa, la réalisation d’un tel projet, dans le domaine de l’éducation, est l’un des seuls si ce n’est le seul projet de cette envergure. Ceci s’explique généralement par la situation sécuritaire fragile dans la région.</w:t>
      </w:r>
      <w:r w:rsidR="00924A34">
        <w:t xml:space="preserve"> La réalisation de ce projet cadre avec les objectifs de la région sur le plan de la formation technique et professionnelle du fait de l’exploitation du pétrole dans la région.</w:t>
      </w:r>
      <w:r w:rsidR="004B022C" w:rsidRPr="00D35660">
        <w:t xml:space="preserve">   </w:t>
      </w:r>
    </w:p>
    <w:p w14:paraId="679783E7" w14:textId="64F6BA14" w:rsidR="004B022C" w:rsidRPr="00D35660" w:rsidRDefault="004B022C" w:rsidP="007A01EF">
      <w:r w:rsidRPr="00D35660">
        <w:t>- Les autorités locales témoignent d'une coopération efficace avec le génie militaire dans la réalisation du projet, assurant ainsi sa cohérence avec d'autres initiatives de développement régional.</w:t>
      </w:r>
    </w:p>
    <w:p w14:paraId="3AAC25C3" w14:textId="77777777" w:rsidR="004B022C" w:rsidRPr="00D35660" w:rsidRDefault="004B022C" w:rsidP="007A01EF">
      <w:r w:rsidRPr="00D35660">
        <w:t xml:space="preserve">   - Les réponses des différentes parties prenantes indiquent une compatibilité du projet avec les stratégies et priorités nationales en matière d'éducation et de développement.</w:t>
      </w:r>
    </w:p>
    <w:p w14:paraId="79317271" w14:textId="77777777" w:rsidR="004B022C" w:rsidRDefault="004B022C" w:rsidP="007A01EF">
      <w:r w:rsidRPr="00D35660">
        <w:t xml:space="preserve">   - Des mesures ont été prises pour assurer la cohérence interne du projet, en renforçant la coordination entre les différents acteurs impliqués.</w:t>
      </w:r>
    </w:p>
    <w:p w14:paraId="790059A0" w14:textId="77777777" w:rsidR="004B022C" w:rsidRPr="00D35660" w:rsidRDefault="004B022C" w:rsidP="007A01EF">
      <w:r w:rsidRPr="00633FA8">
        <w:t>La collaboration entre les différentes parties prenantes, y compris les autorités locales, le génie militaire et le corps professoral, démontre une cohérence dans la mise en œuvre du projet. Malgré quelques défis rencontrés, la coopération efficace a permis de surmonter les obstacles et d'assurer la réussite du projet. De plus, le projet est cohérent avec les objectifs régionaux en matière d'éducation et de développement économique.</w:t>
      </w:r>
    </w:p>
    <w:p w14:paraId="1D7B43A4" w14:textId="77777777" w:rsidR="004B022C" w:rsidRPr="00D35660" w:rsidRDefault="004B022C" w:rsidP="007A01EF">
      <w:r>
        <w:t xml:space="preserve">3. </w:t>
      </w:r>
      <w:r w:rsidRPr="00C04ACF">
        <w:rPr>
          <w:b/>
          <w:bCs/>
          <w:u w:val="single"/>
        </w:rPr>
        <w:t>Efficacité :</w:t>
      </w:r>
    </w:p>
    <w:p w14:paraId="1CDEAF71" w14:textId="77777777" w:rsidR="004B022C" w:rsidRPr="00D35660" w:rsidRDefault="004B022C" w:rsidP="007A01EF">
      <w:r w:rsidRPr="00D35660">
        <w:t xml:space="preserve">   - Le projet a atteint ses objectifs initiaux, en offrant aux élèves un accès à une éducation de qualité et en renforçant les capacités éducatives de la région.</w:t>
      </w:r>
    </w:p>
    <w:p w14:paraId="25FD32C2" w14:textId="10D63E26" w:rsidR="004B022C" w:rsidRPr="00D35660" w:rsidRDefault="004B022C" w:rsidP="007A01EF">
      <w:r w:rsidRPr="00D35660">
        <w:t xml:space="preserve">   - Les taux de réussite des élèves témoignent de l'efficacité du projet dans la préparation des étudiants à leur avenir professionnel.</w:t>
      </w:r>
      <w:r w:rsidR="00924A34">
        <w:t xml:space="preserve"> Ces taux ont toujours tourné autour de 90% de réussite malgré une baisse </w:t>
      </w:r>
      <w:r w:rsidR="00924A34">
        <w:lastRenderedPageBreak/>
        <w:t>drastique à 66% en 2021. La construction du lycée permet déjà de rehausser ce taux et d</w:t>
      </w:r>
      <w:r w:rsidR="00C603D2">
        <w:t>e pointer vers les taux de réussites les plus conséquents.</w:t>
      </w:r>
    </w:p>
    <w:p w14:paraId="7D90F27F" w14:textId="77777777" w:rsidR="004B022C" w:rsidRDefault="004B022C" w:rsidP="007A01EF">
      <w:r w:rsidRPr="00D35660">
        <w:t xml:space="preserve">   - Les facteurs ayant contribué au succès du projet incluent la qualité de l'enseignement, le soutien des autorités locales et l'engagement des enseignants.</w:t>
      </w:r>
    </w:p>
    <w:p w14:paraId="3CB3F0EA" w14:textId="377905C0" w:rsidR="004B022C" w:rsidRPr="00633FA8" w:rsidRDefault="004B022C" w:rsidP="007A01EF">
      <w:r w:rsidRPr="00756638">
        <w:t xml:space="preserve">   </w:t>
      </w:r>
      <w:r w:rsidRPr="00633FA8">
        <w:t xml:space="preserve">L'efficacité du projet est confirmée par les résultats tangibles obtenus, tels que la construction d'installations modernes et l'amélioration de l'accès à l'éducation. </w:t>
      </w:r>
      <w:r w:rsidR="003162DE">
        <w:t xml:space="preserve">En effet, les 28 ouvrages réalisés sont en parfaites adéquations avec les besoins </w:t>
      </w:r>
      <w:r w:rsidR="00525894">
        <w:t xml:space="preserve">de l’établissement concernant la première phase </w:t>
      </w:r>
      <w:r w:rsidR="003162DE">
        <w:t>et la mise en place d’</w:t>
      </w:r>
      <w:r w:rsidR="00525894">
        <w:t xml:space="preserve">infrastructures adaptées aux personnes à mobilité réduite témoigne de la profonde réflexion faite par le PNUD afin d’avoir des ouvrages efficaces. </w:t>
      </w:r>
      <w:r w:rsidRPr="00633FA8">
        <w:t>Les élèves bénéficiaires témoignent</w:t>
      </w:r>
      <w:r w:rsidR="00525894">
        <w:t xml:space="preserve"> également</w:t>
      </w:r>
      <w:r w:rsidRPr="00633FA8">
        <w:t xml:space="preserve"> de l'impact positif sur leur expérience éducative </w:t>
      </w:r>
      <w:r w:rsidR="00525894">
        <w:t>m</w:t>
      </w:r>
      <w:r w:rsidRPr="00633FA8">
        <w:t>algré quelques problèmes qu’ils rencontrent tels que :</w:t>
      </w:r>
    </w:p>
    <w:p w14:paraId="5E2E27BC" w14:textId="77777777" w:rsidR="004B022C" w:rsidRPr="00633FA8" w:rsidRDefault="004B022C" w:rsidP="007A01EF">
      <w:pPr>
        <w:numPr>
          <w:ilvl w:val="0"/>
          <w:numId w:val="8"/>
        </w:numPr>
        <w:spacing w:after="200" w:line="276" w:lineRule="auto"/>
      </w:pPr>
      <w:r w:rsidRPr="00633FA8">
        <w:t>L’insuffisance des toilettes ;</w:t>
      </w:r>
    </w:p>
    <w:p w14:paraId="2BB73243" w14:textId="77777777" w:rsidR="004B022C" w:rsidRPr="00633FA8" w:rsidRDefault="004B022C" w:rsidP="007A01EF">
      <w:pPr>
        <w:numPr>
          <w:ilvl w:val="0"/>
          <w:numId w:val="8"/>
        </w:numPr>
        <w:spacing w:after="200" w:line="276" w:lineRule="auto"/>
      </w:pPr>
      <w:r w:rsidRPr="00633FA8">
        <w:t>Restauration inadéquate ;</w:t>
      </w:r>
    </w:p>
    <w:p w14:paraId="2E0FFB73" w14:textId="38DE716A" w:rsidR="004B022C" w:rsidRPr="00633FA8" w:rsidRDefault="004B022C" w:rsidP="007A01EF">
      <w:pPr>
        <w:numPr>
          <w:ilvl w:val="0"/>
          <w:numId w:val="8"/>
        </w:numPr>
        <w:spacing w:after="200" w:line="276" w:lineRule="auto"/>
      </w:pPr>
      <w:r w:rsidRPr="00633FA8">
        <w:t>Manque d’application pratique</w:t>
      </w:r>
      <w:r w:rsidR="00525894">
        <w:t xml:space="preserve"> des cours qui sont dispensés</w:t>
      </w:r>
      <w:r w:rsidRPr="00633FA8">
        <w:t xml:space="preserve">. </w:t>
      </w:r>
    </w:p>
    <w:p w14:paraId="362E2CB7" w14:textId="2AF5F1C3" w:rsidR="004B022C" w:rsidRPr="00D35660" w:rsidRDefault="004B022C" w:rsidP="007A01EF">
      <w:r w:rsidRPr="00633FA8">
        <w:t>Cependant, la gestion efficace des ressources et la résolution rapide des problèmes</w:t>
      </w:r>
      <w:r w:rsidR="00633FA8" w:rsidRPr="00633FA8">
        <w:t xml:space="preserve"> devront contribuer</w:t>
      </w:r>
      <w:r w:rsidRPr="00633FA8">
        <w:t xml:space="preserve"> à la réussite du projet.</w:t>
      </w:r>
    </w:p>
    <w:p w14:paraId="24763C54" w14:textId="77777777" w:rsidR="004B022C" w:rsidRPr="00D35660" w:rsidRDefault="004B022C" w:rsidP="007A01EF">
      <w:r>
        <w:t xml:space="preserve">4. </w:t>
      </w:r>
      <w:r w:rsidRPr="00C04ACF">
        <w:rPr>
          <w:b/>
          <w:bCs/>
          <w:u w:val="single"/>
        </w:rPr>
        <w:t>Efficience :</w:t>
      </w:r>
    </w:p>
    <w:p w14:paraId="33128B21" w14:textId="48B1C11B" w:rsidR="00C603D2" w:rsidRDefault="00C603D2" w:rsidP="007A01EF">
      <w:r>
        <w:t>Il faudrait noter que la réalisation d’un tel projet dans une zone à risques constitue une première au Niger et donc servira de bases aux prochaines évaluations économiques et ou financières. Cependant une analyse un peu plus simpliste permet de remarquer qu’il y’a une utilisation efficiente des ressources.</w:t>
      </w:r>
    </w:p>
    <w:p w14:paraId="66F51FCE" w14:textId="6EAE62D6" w:rsidR="004B022C" w:rsidRPr="00D35660" w:rsidRDefault="004B022C" w:rsidP="007A01EF">
      <w:r w:rsidRPr="00D35660">
        <w:t xml:space="preserve">  - Les ressources financières et matérielles ont été utilisées de manière efficace pour la réalisation du projet, en maximisant les résultats obtenus.</w:t>
      </w:r>
    </w:p>
    <w:p w14:paraId="64D21200" w14:textId="77777777" w:rsidR="004B022C" w:rsidRDefault="004B022C" w:rsidP="007A01EF">
      <w:r w:rsidRPr="00D35660">
        <w:t xml:space="preserve">   - Des mesures d'optimisation des ressources ont été mises en place pour garantir une utilisation optimale des fonds alloués au projet.</w:t>
      </w:r>
    </w:p>
    <w:p w14:paraId="63E862D4" w14:textId="77777777" w:rsidR="003C4A81" w:rsidRDefault="004B022C" w:rsidP="007A01EF">
      <w:r w:rsidRPr="00633FA8">
        <w:t>Le projet a été réalisé de manière économique, avec une utilisation optimale des ressources disponibles. Cependant, des possibilités d'amélioration de l'efficience sont identifiées, notamment en renforçant la coordination entre les parties prenantes et en optimisant les processus de gestion de projet.</w:t>
      </w:r>
    </w:p>
    <w:p w14:paraId="0A8C2421" w14:textId="09036FE5" w:rsidR="004B022C" w:rsidRPr="00D35660" w:rsidRDefault="004B022C" w:rsidP="007A01EF">
      <w:r>
        <w:t>5</w:t>
      </w:r>
      <w:r w:rsidRPr="00C04ACF">
        <w:rPr>
          <w:b/>
          <w:bCs/>
          <w:u w:val="single"/>
        </w:rPr>
        <w:t>. Impact :</w:t>
      </w:r>
    </w:p>
    <w:p w14:paraId="098BCD4F" w14:textId="13FAFD24" w:rsidR="00C603D2" w:rsidRDefault="00C603D2" w:rsidP="007A01EF">
      <w:r>
        <w:lastRenderedPageBreak/>
        <w:t>Bien qu’initialement prévues pour 250 élèves, les bâtiments abriteraient un peu près de 400 élèves. Ce qui témoignent largement de l’engouement que suscite des telles réalisations. Les aspirations de la population quant aux filières techniques et professionnelles sont nourries avec l’exploitation croissante du pétrole.</w:t>
      </w:r>
    </w:p>
    <w:p w14:paraId="3D52AA67" w14:textId="6B287134" w:rsidR="004B022C" w:rsidRPr="00D35660" w:rsidRDefault="004B022C" w:rsidP="007A01EF">
      <w:r w:rsidRPr="00D35660">
        <w:t xml:space="preserve">   - Les changements observés dans la région grâce au projet incluent une amélioration de l'accès à l'éducation, une augmentation des opportunités d'emploi et un renforcement des infrastructures locales.</w:t>
      </w:r>
    </w:p>
    <w:p w14:paraId="276015E6" w14:textId="77777777" w:rsidR="004B022C" w:rsidRDefault="004B022C" w:rsidP="007A01EF">
      <w:r w:rsidRPr="00D35660">
        <w:t xml:space="preserve">   - Les témoignages des bénéficiaires mettent en lumière les effets positifs du projet sur leur vie, notamment en termes d'acquisition de compétences et d'amélioration des conditions de vie.</w:t>
      </w:r>
    </w:p>
    <w:p w14:paraId="03D9DA2C" w14:textId="3E8B42D8" w:rsidR="004B022C" w:rsidRPr="00D35660" w:rsidRDefault="004B022C" w:rsidP="007A01EF">
      <w:r w:rsidRPr="00D35660">
        <w:t xml:space="preserve">   </w:t>
      </w:r>
      <w:r w:rsidRPr="00633FA8">
        <w:t>L'analyse révèle un impact significatif du projet sur l'éducation, le développement socio-économique et l'avenir des élèves. Les élèves et le corps professoral témoignent de son importance dans l'amélioration de l'expérience éducative et des perspectives d'emploi. De plus, les autorités locales reconnaissent son impact socio-économique à</w:t>
      </w:r>
      <w:r w:rsidR="00633FA8">
        <w:t xml:space="preserve"> moyen et</w:t>
      </w:r>
      <w:r w:rsidRPr="00633FA8">
        <w:t xml:space="preserve"> long terme sur la région.</w:t>
      </w:r>
      <w:r>
        <w:t xml:space="preserve">6. </w:t>
      </w:r>
      <w:r w:rsidR="003C4A81">
        <w:t>6.</w:t>
      </w:r>
      <w:r w:rsidRPr="00C04ACF">
        <w:rPr>
          <w:b/>
          <w:bCs/>
          <w:u w:val="single"/>
        </w:rPr>
        <w:t>Viabilité/Durabilité :</w:t>
      </w:r>
    </w:p>
    <w:p w14:paraId="6570F115" w14:textId="37F1F4EF" w:rsidR="00551AEA" w:rsidRPr="00551AEA" w:rsidRDefault="00C603D2" w:rsidP="007A01EF">
      <w:r>
        <w:t>De tous les points de l’évaluation, celui-ci constitue le point le plus critique. En effet, aucune disposition n’a été prise, pour le moment, afin d’assurer la pérennité des ouvrages réalisés. Cette partie incombe essentiellement au Ministère de l’Enseignement Technique et de la Formation Professionnelle. Les constats ont révélé qu’aucunes dispositions particulières n’a été prises pour l’entretien de ces ouvrages</w:t>
      </w:r>
      <w:r w:rsidR="00405FA8">
        <w:t xml:space="preserve"> et </w:t>
      </w:r>
      <w:r>
        <w:t xml:space="preserve">leur utilisation </w:t>
      </w:r>
      <w:r w:rsidR="00405FA8">
        <w:t>efficiente.</w:t>
      </w:r>
    </w:p>
    <w:p w14:paraId="5241157C" w14:textId="5D0CA9C5" w:rsidR="000868AA" w:rsidRDefault="000868AA" w:rsidP="007A01EF">
      <w:pPr>
        <w:pStyle w:val="Titre1"/>
      </w:pPr>
      <w:bookmarkStart w:id="27" w:name="_Toc167136188"/>
      <w:r>
        <w:t>Constatations et conclusions</w:t>
      </w:r>
      <w:bookmarkEnd w:id="27"/>
    </w:p>
    <w:p w14:paraId="71C6AA4F" w14:textId="37E100EC" w:rsidR="00633FA8" w:rsidRDefault="00633FA8" w:rsidP="007A01EF">
      <w:r>
        <w:t xml:space="preserve">Au terme de cette évaluation, </w:t>
      </w:r>
      <w:r w:rsidR="00374E4A">
        <w:t>les constats concernent principalement l’entretien des ouvrages. Le manque d’entretien des infrastructures réalisées nous amène à prévoir des réhabilitations partielles de ceux-ci.</w:t>
      </w:r>
      <w:r w:rsidR="00313E48">
        <w:t xml:space="preserve"> Les détails de ces réhabilitations partielles sont à retrouver dans l’annexe 3 concernant le diagnostic.</w:t>
      </w:r>
    </w:p>
    <w:p w14:paraId="1456CD4C" w14:textId="654C80B8" w:rsidR="00ED7FF0" w:rsidRDefault="00ED7FF0" w:rsidP="007A01EF">
      <w:r w:rsidRPr="00025230">
        <w:t xml:space="preserve">L'analyse des réponses met en évidence l'impact positif du projet sur l'éducation, le développement socio-économique et l'avenir des élèves. </w:t>
      </w:r>
      <w:r w:rsidR="00405FA8">
        <w:t xml:space="preserve">Ceci se traduit à travers l’engouement des apprenants et des autorités dont le nombre d’élèves dépasse déjà le nombre prévisionnel à savoir 250 apprenants. </w:t>
      </w:r>
      <w:r w:rsidRPr="00025230">
        <w:t>Les résultats obtenus fournissent des orientations précieuses pour améliorer la mise en œuvre et la durabilité des projets similaires à l'avenir, en mettant l'accent sur la collaboration</w:t>
      </w:r>
      <w:r w:rsidR="00313E48">
        <w:t xml:space="preserve"> de tous et l’entretien de ce patrimoine régional</w:t>
      </w:r>
      <w:r w:rsidRPr="00025230">
        <w:t>.</w:t>
      </w:r>
    </w:p>
    <w:p w14:paraId="2ADE4A90" w14:textId="584E4BBD" w:rsidR="00313E48" w:rsidRPr="00ED7FF0" w:rsidRDefault="00313E48" w:rsidP="007A01EF">
      <w:r>
        <w:lastRenderedPageBreak/>
        <w:t xml:space="preserve">En définitive, un accompagnement et un suivi régulier de ces ouvrages doivent être d’actualité et ainsi permettre l’utilisation efficiente qui entrainera un réel plus au secteur de l’éducation dans </w:t>
      </w:r>
      <w:r w:rsidR="005601EA">
        <w:t>la région</w:t>
      </w:r>
      <w:r>
        <w:t xml:space="preserve"> de Diffa.</w:t>
      </w:r>
    </w:p>
    <w:p w14:paraId="45B57314" w14:textId="6EE2FD51" w:rsidR="000868AA" w:rsidRDefault="000868AA" w:rsidP="007A01EF">
      <w:pPr>
        <w:pStyle w:val="Titre1"/>
      </w:pPr>
      <w:bookmarkStart w:id="28" w:name="_Toc167136189"/>
      <w:r>
        <w:t>Recommandations</w:t>
      </w:r>
      <w:bookmarkEnd w:id="28"/>
    </w:p>
    <w:p w14:paraId="6D2E65BF" w14:textId="77777777" w:rsidR="00B146E0" w:rsidRDefault="00ED7FF0" w:rsidP="00B146E0">
      <w:pPr>
        <w:spacing w:after="200" w:line="276" w:lineRule="auto"/>
      </w:pPr>
      <w:r w:rsidRPr="00025230">
        <w:t xml:space="preserve">Les recommandations formulées soulignent l'importance de renforcer la durabilité, la coordination et les ressources pour garantir le succès continu du projet </w:t>
      </w:r>
      <w:r w:rsidR="00313E48">
        <w:t>à</w:t>
      </w:r>
      <w:r w:rsidR="00313E48" w:rsidRPr="00025230">
        <w:t xml:space="preserve"> l’avenir</w:t>
      </w:r>
      <w:r w:rsidRPr="00025230">
        <w:t xml:space="preserve">. Des opportunités d'amélioration sont </w:t>
      </w:r>
      <w:r>
        <w:t>identifiées,</w:t>
      </w:r>
      <w:r w:rsidR="00405FA8">
        <w:t xml:space="preserve"> surtout à l’endroit des bénéficiaires,</w:t>
      </w:r>
      <w:r w:rsidR="00B146E0">
        <w:t xml:space="preserve"> plus précisément du gouvernement,</w:t>
      </w:r>
      <w:r>
        <w:t xml:space="preserve"> notamment :</w:t>
      </w:r>
    </w:p>
    <w:p w14:paraId="7426EF1F" w14:textId="7B24E64A" w:rsidR="00ED7FF0" w:rsidRDefault="00ED7FF0" w:rsidP="00B146E0">
      <w:pPr>
        <w:pStyle w:val="Paragraphedeliste"/>
        <w:numPr>
          <w:ilvl w:val="0"/>
          <w:numId w:val="28"/>
        </w:numPr>
        <w:spacing w:after="200" w:line="276" w:lineRule="auto"/>
      </w:pPr>
      <w:r>
        <w:t>La gestion des ressources</w:t>
      </w:r>
      <w:r w:rsidR="006C40A3">
        <w:t xml:space="preserve"> matérielles</w:t>
      </w:r>
      <w:r>
        <w:t> </w:t>
      </w:r>
      <w:r w:rsidR="00B146E0">
        <w:t>à travers la mise en place d’un</w:t>
      </w:r>
      <w:r w:rsidR="006C40A3">
        <w:t xml:space="preserve"> comité de gestion qui s’attèlera à la préservation des ouvrages à travers leur entretien </w:t>
      </w:r>
      <w:r w:rsidR="00313E48">
        <w:t>;</w:t>
      </w:r>
    </w:p>
    <w:p w14:paraId="14B07984" w14:textId="50482915" w:rsidR="00ED7FF0" w:rsidRDefault="00405FA8" w:rsidP="007A01EF">
      <w:pPr>
        <w:numPr>
          <w:ilvl w:val="0"/>
          <w:numId w:val="12"/>
        </w:numPr>
        <w:spacing w:after="200" w:line="276" w:lineRule="auto"/>
      </w:pPr>
      <w:r>
        <w:t>U</w:t>
      </w:r>
      <w:r w:rsidR="00AA10E1">
        <w:t>ne meilleure</w:t>
      </w:r>
      <w:r w:rsidR="00AA10E1" w:rsidRPr="00025230">
        <w:t xml:space="preserve"> </w:t>
      </w:r>
      <w:r w:rsidR="00ED7FF0" w:rsidRPr="00025230">
        <w:t>coordinatio</w:t>
      </w:r>
      <w:r w:rsidR="00ED7FF0">
        <w:t>n entre les parties prenantes</w:t>
      </w:r>
      <w:r w:rsidR="00313E48">
        <w:t> </w:t>
      </w:r>
      <w:r w:rsidR="006C40A3">
        <w:t xml:space="preserve">concernant la capacité des ouvrages afin d’éviter le surpeuplement des installations </w:t>
      </w:r>
      <w:r w:rsidR="00313E48">
        <w:t>;</w:t>
      </w:r>
    </w:p>
    <w:p w14:paraId="51327D2A" w14:textId="563E7336" w:rsidR="00ED7FF0" w:rsidRDefault="00ED7FF0" w:rsidP="007A01EF">
      <w:pPr>
        <w:numPr>
          <w:ilvl w:val="0"/>
          <w:numId w:val="12"/>
        </w:numPr>
        <w:spacing w:after="200" w:line="276" w:lineRule="auto"/>
      </w:pPr>
      <w:r w:rsidRPr="00025230">
        <w:t>Le renforcement</w:t>
      </w:r>
      <w:r>
        <w:t xml:space="preserve"> </w:t>
      </w:r>
      <w:r w:rsidRPr="00025230">
        <w:t>des capacités du corps professoral</w:t>
      </w:r>
      <w:r>
        <w:t> </w:t>
      </w:r>
      <w:r w:rsidR="00313E48">
        <w:t>(question d’ouverture) ;</w:t>
      </w:r>
    </w:p>
    <w:p w14:paraId="1428F6F0" w14:textId="0089C8AA" w:rsidR="00313E48" w:rsidRPr="00313E48" w:rsidRDefault="00ED7FF0" w:rsidP="00313E48">
      <w:pPr>
        <w:numPr>
          <w:ilvl w:val="0"/>
          <w:numId w:val="12"/>
        </w:numPr>
        <w:spacing w:after="200" w:line="276" w:lineRule="auto"/>
      </w:pPr>
      <w:r w:rsidRPr="00025230">
        <w:t>Le renforcement</w:t>
      </w:r>
      <w:r>
        <w:t xml:space="preserve"> et l’équipement des ateliers des travaux pratiques</w:t>
      </w:r>
      <w:r w:rsidR="00313E48">
        <w:t> ;</w:t>
      </w:r>
    </w:p>
    <w:p w14:paraId="151CF4E1" w14:textId="7CA9EE37" w:rsidR="000868AA" w:rsidRDefault="000868AA" w:rsidP="007A01EF">
      <w:pPr>
        <w:pStyle w:val="Titre1"/>
      </w:pPr>
      <w:bookmarkStart w:id="29" w:name="_Toc167136190"/>
      <w:r>
        <w:t>Enseignements tirés</w:t>
      </w:r>
      <w:bookmarkEnd w:id="29"/>
    </w:p>
    <w:p w14:paraId="4ADE7509" w14:textId="21DCD6FD" w:rsidR="00A95AB6" w:rsidRPr="00A95AB6" w:rsidRDefault="00A95AB6" w:rsidP="00A95AB6">
      <w:r w:rsidRPr="00A95AB6">
        <w:t xml:space="preserve">Les principaux enseignements tirés </w:t>
      </w:r>
      <w:r>
        <w:t>de la phase 1 du projet de construction du lycée technologique de Diffa</w:t>
      </w:r>
      <w:r w:rsidRPr="00A95AB6">
        <w:t xml:space="preserve"> sont les suivants : </w:t>
      </w:r>
    </w:p>
    <w:p w14:paraId="533CBD8C" w14:textId="1BFC4D8B" w:rsidR="00A95AB6" w:rsidRPr="00C04ACF" w:rsidRDefault="00D20DA6" w:rsidP="00A95AB6">
      <w:pPr>
        <w:numPr>
          <w:ilvl w:val="0"/>
          <w:numId w:val="26"/>
        </w:numPr>
        <w:rPr>
          <w:lang w:val="x-none"/>
        </w:rPr>
      </w:pPr>
      <w:r>
        <w:rPr>
          <w:lang w:val="fr-BE"/>
        </w:rPr>
        <w:t>La réalisation des ouvrages</w:t>
      </w:r>
      <w:r w:rsidR="00405FA8">
        <w:rPr>
          <w:lang w:val="fr-BE"/>
        </w:rPr>
        <w:t xml:space="preserve"> bien qu’effectuée dans les règles de l’art n’a pas connu d’entretien indispensable à la viabilité de</w:t>
      </w:r>
      <w:r w:rsidR="006C40A3">
        <w:rPr>
          <w:lang w:val="fr-BE"/>
        </w:rPr>
        <w:t xml:space="preserve"> ses</w:t>
      </w:r>
      <w:r w:rsidR="00405FA8">
        <w:rPr>
          <w:lang w:val="fr-BE"/>
        </w:rPr>
        <w:t xml:space="preserve"> infrastructures.</w:t>
      </w:r>
      <w:r>
        <w:rPr>
          <w:lang w:val="fr-BE"/>
        </w:rPr>
        <w:t xml:space="preserve"> </w:t>
      </w:r>
    </w:p>
    <w:p w14:paraId="3A3ACD55" w14:textId="5FDFA973" w:rsidR="00ED5BC7" w:rsidRPr="00C04ACF" w:rsidRDefault="00405FA8" w:rsidP="00A95AB6">
      <w:pPr>
        <w:numPr>
          <w:ilvl w:val="0"/>
          <w:numId w:val="26"/>
        </w:numPr>
        <w:rPr>
          <w:lang w:val="x-none"/>
        </w:rPr>
      </w:pPr>
      <w:r>
        <w:rPr>
          <w:lang w:val="fr-BE"/>
        </w:rPr>
        <w:t>Les réalisations ont été détournées de leur utilisation initiale pendant 16 mois après la réception provisoire en accueillant des élèves de la compagnie nationale de la sécurité et de la gendarmerie nationale</w:t>
      </w:r>
      <w:r w:rsidR="00ED5BC7">
        <w:rPr>
          <w:lang w:val="fr-BE"/>
        </w:rPr>
        <w:t xml:space="preserve">. Les réfections ont malheureusement eu lieu presque 2 ans après, ce qui a eu pour conséquence d’impacter fortement les bâtiments. Cette situation exceptionnelle peut s’expliquer </w:t>
      </w:r>
      <w:r w:rsidR="006C40A3">
        <w:rPr>
          <w:lang w:val="fr-BE"/>
        </w:rPr>
        <w:t>du fait</w:t>
      </w:r>
      <w:r w:rsidR="00ED5BC7">
        <w:rPr>
          <w:lang w:val="fr-BE"/>
        </w:rPr>
        <w:t xml:space="preserve"> du contexte sécuritaire plus précaire à l’époque.</w:t>
      </w:r>
    </w:p>
    <w:p w14:paraId="7BA0CBD4" w14:textId="2AD1A811" w:rsidR="00405FA8" w:rsidRPr="00A95AB6" w:rsidRDefault="00ED5BC7" w:rsidP="00A95AB6">
      <w:pPr>
        <w:numPr>
          <w:ilvl w:val="0"/>
          <w:numId w:val="26"/>
        </w:numPr>
        <w:rPr>
          <w:lang w:val="x-none"/>
        </w:rPr>
      </w:pPr>
      <w:r>
        <w:rPr>
          <w:lang w:val="fr-BE"/>
        </w:rPr>
        <w:t>Le surpeuplement des installations peut être attribué à un manque de coordination entre les différentes parties prenantes afin d’avoir un objectif cible d’apprenants beaucoup plus élevé</w:t>
      </w:r>
      <w:r w:rsidR="006C40A3">
        <w:rPr>
          <w:lang w:val="fr-BE"/>
        </w:rPr>
        <w:t xml:space="preserve"> et représentatif des besoins de la région</w:t>
      </w:r>
      <w:r>
        <w:rPr>
          <w:lang w:val="fr-BE"/>
        </w:rPr>
        <w:t xml:space="preserve">. Cet engouement suscité par ces réalisations témoigne toute fois des </w:t>
      </w:r>
      <w:r w:rsidR="006C40A3">
        <w:rPr>
          <w:lang w:val="fr-BE"/>
        </w:rPr>
        <w:t>aspirations</w:t>
      </w:r>
      <w:r>
        <w:rPr>
          <w:lang w:val="fr-BE"/>
        </w:rPr>
        <w:t xml:space="preserve"> de la population à </w:t>
      </w:r>
      <w:r w:rsidR="006C40A3">
        <w:rPr>
          <w:lang w:val="fr-BE"/>
        </w:rPr>
        <w:t xml:space="preserve">l’accès à </w:t>
      </w:r>
      <w:r>
        <w:rPr>
          <w:lang w:val="fr-BE"/>
        </w:rPr>
        <w:t>de</w:t>
      </w:r>
      <w:r w:rsidR="006C40A3">
        <w:rPr>
          <w:lang w:val="fr-BE"/>
        </w:rPr>
        <w:t>s</w:t>
      </w:r>
      <w:r>
        <w:rPr>
          <w:lang w:val="fr-BE"/>
        </w:rPr>
        <w:t xml:space="preserve"> formations professionnelles et techniques en lien avec les opportunités de la région.</w:t>
      </w:r>
    </w:p>
    <w:p w14:paraId="1E24A400" w14:textId="66356F2D" w:rsidR="00633FA8" w:rsidRDefault="00633FA8" w:rsidP="00633FA8"/>
    <w:p w14:paraId="2AF70B68" w14:textId="627D6A7F" w:rsidR="00D20DA6" w:rsidRDefault="00D20DA6" w:rsidP="00633FA8"/>
    <w:p w14:paraId="2F1BFD72" w14:textId="0FA85A6D" w:rsidR="000868AA" w:rsidRDefault="000868AA" w:rsidP="007A01EF">
      <w:pPr>
        <w:pStyle w:val="Titre1"/>
      </w:pPr>
      <w:bookmarkStart w:id="30" w:name="_Toc167136191"/>
      <w:r>
        <w:lastRenderedPageBreak/>
        <w:t>Annexes</w:t>
      </w:r>
      <w:bookmarkEnd w:id="30"/>
    </w:p>
    <w:p w14:paraId="48A1BAEC" w14:textId="34E28475" w:rsidR="00505B4E" w:rsidRDefault="00505B4E" w:rsidP="00384270">
      <w:pPr>
        <w:pStyle w:val="Titre2"/>
      </w:pPr>
      <w:bookmarkStart w:id="31" w:name="_Toc167136192"/>
      <w:r>
        <w:t>Annexe 1 : Terme de référence</w:t>
      </w:r>
      <w:bookmarkEnd w:id="31"/>
    </w:p>
    <w:p w14:paraId="7DCF3C37" w14:textId="77777777" w:rsidR="00BF0B6E" w:rsidRDefault="00BF0B6E" w:rsidP="00BF0B6E">
      <w:pPr>
        <w:pStyle w:val="Paragraphedeliste"/>
        <w:numPr>
          <w:ilvl w:val="0"/>
          <w:numId w:val="18"/>
        </w:numPr>
        <w:spacing w:after="0" w:line="240" w:lineRule="auto"/>
        <w:rPr>
          <w:rFonts w:cs="Arial"/>
          <w:b/>
          <w:sz w:val="24"/>
          <w:szCs w:val="24"/>
          <w:u w:val="single"/>
        </w:rPr>
      </w:pPr>
      <w:r>
        <w:rPr>
          <w:rFonts w:cs="Arial"/>
          <w:b/>
          <w:sz w:val="24"/>
          <w:szCs w:val="24"/>
          <w:u w:val="single"/>
        </w:rPr>
        <w:t>Contexte et intervention à évaluer</w:t>
      </w:r>
    </w:p>
    <w:p w14:paraId="1245FD99" w14:textId="77777777" w:rsidR="00BF0B6E" w:rsidRDefault="00BF0B6E" w:rsidP="00BF0B6E">
      <w:pPr>
        <w:spacing w:after="0" w:line="240" w:lineRule="auto"/>
        <w:rPr>
          <w:rFonts w:cs="Arial"/>
          <w:b/>
          <w:sz w:val="24"/>
          <w:szCs w:val="24"/>
          <w:u w:val="single"/>
        </w:rPr>
      </w:pPr>
    </w:p>
    <w:p w14:paraId="221E948D" w14:textId="77777777" w:rsidR="00BF0B6E" w:rsidRDefault="00BF0B6E" w:rsidP="00BF0B6E">
      <w:pPr>
        <w:spacing w:after="0" w:line="240" w:lineRule="auto"/>
        <w:rPr>
          <w:rFonts w:cstheme="minorHAnsi"/>
        </w:rPr>
      </w:pPr>
      <w:r>
        <w:rPr>
          <w:rFonts w:cstheme="minorHAnsi"/>
        </w:rPr>
        <w:t>Conformément aux politiques et procédures de suivi et d’évaluation du PNUD, tous les projets de moyenne ou grande envergure, soutenus par le PNUD doivent faire l’objet d’une évaluation finale à la fin de la mise en œuvre. Conformément au document du projet « Construction du Lycée Technologique de Diffa – Tranche Ferme (Niger) », une évaluation finale est prévue après la fin du projet. Ces termes de référence énoncent les attentes d'une évaluation finale dudit projet.</w:t>
      </w:r>
    </w:p>
    <w:p w14:paraId="0A35A105" w14:textId="77777777" w:rsidR="00BF0B6E" w:rsidRDefault="00BF0B6E" w:rsidP="00BF0B6E">
      <w:pPr>
        <w:spacing w:after="0" w:line="240" w:lineRule="auto"/>
        <w:rPr>
          <w:rFonts w:cstheme="minorHAnsi"/>
        </w:rPr>
      </w:pPr>
      <w:r>
        <w:rPr>
          <w:rFonts w:cstheme="minorHAnsi"/>
        </w:rPr>
        <w:t>Les éléments essentiels du projet à évaluer sont les suivants :</w:t>
      </w:r>
    </w:p>
    <w:p w14:paraId="466EEE58" w14:textId="77777777" w:rsidR="00BF0B6E" w:rsidRDefault="00BF0B6E" w:rsidP="00BF0B6E">
      <w:pPr>
        <w:spacing w:after="0" w:line="240" w:lineRule="auto"/>
        <w:rPr>
          <w:rFonts w:cstheme="minorHAnsi"/>
          <w:b/>
          <w:u w:val="single"/>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ook w:val="01E0" w:firstRow="1" w:lastRow="1" w:firstColumn="1" w:lastColumn="1" w:noHBand="0" w:noVBand="0"/>
      </w:tblPr>
      <w:tblGrid>
        <w:gridCol w:w="1570"/>
        <w:gridCol w:w="1518"/>
        <w:gridCol w:w="2062"/>
        <w:gridCol w:w="1872"/>
        <w:gridCol w:w="1859"/>
      </w:tblGrid>
      <w:tr w:rsidR="00BF0B6E" w14:paraId="1E235FCC" w14:textId="77777777" w:rsidTr="00BF0B6E">
        <w:trPr>
          <w:trHeight w:val="359"/>
        </w:trPr>
        <w:tc>
          <w:tcPr>
            <w:tcW w:w="893" w:type="pct"/>
            <w:tcBorders>
              <w:top w:val="single" w:sz="4" w:space="0" w:color="auto"/>
              <w:left w:val="single" w:sz="4" w:space="0" w:color="auto"/>
              <w:bottom w:val="single" w:sz="4" w:space="0" w:color="auto"/>
              <w:right w:val="single" w:sz="4" w:space="0" w:color="auto"/>
            </w:tcBorders>
            <w:shd w:val="clear" w:color="auto" w:fill="7F7F7F"/>
            <w:vAlign w:val="center"/>
            <w:hideMark/>
          </w:tcPr>
          <w:p w14:paraId="28BA8248" w14:textId="77777777" w:rsidR="00BF0B6E" w:rsidRDefault="00BF0B6E">
            <w:pPr>
              <w:contextualSpacing/>
              <w:rPr>
                <w:rFonts w:eastAsia="Times New Roman" w:cstheme="minorHAnsi"/>
                <w:bCs/>
                <w:color w:val="FFFFFF"/>
              </w:rPr>
            </w:pPr>
            <w:r>
              <w:rPr>
                <w:rFonts w:cstheme="minorHAnsi"/>
                <w:color w:val="FFFFFF"/>
              </w:rPr>
              <w:t xml:space="preserve">Titre du projet : </w:t>
            </w:r>
          </w:p>
        </w:tc>
        <w:tc>
          <w:tcPr>
            <w:tcW w:w="4107"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624D59B" w14:textId="77777777" w:rsidR="00BF0B6E" w:rsidRDefault="00BF0B6E">
            <w:pPr>
              <w:contextualSpacing/>
              <w:rPr>
                <w:rFonts w:eastAsia="Times New Roman" w:cstheme="minorHAnsi"/>
                <w:bCs/>
              </w:rPr>
            </w:pPr>
            <w:r>
              <w:rPr>
                <w:rFonts w:cstheme="minorHAnsi"/>
              </w:rPr>
              <w:t>Construction du Lycée Technologique de Diffa – Tranche Ferme</w:t>
            </w:r>
          </w:p>
        </w:tc>
      </w:tr>
      <w:tr w:rsidR="00BF0B6E" w14:paraId="0B1C6CF1" w14:textId="77777777" w:rsidTr="00BF0B6E">
        <w:trPr>
          <w:trHeight w:val="553"/>
        </w:trPr>
        <w:tc>
          <w:tcPr>
            <w:tcW w:w="893" w:type="pct"/>
            <w:tcBorders>
              <w:top w:val="single" w:sz="4" w:space="0" w:color="auto"/>
              <w:left w:val="single" w:sz="4" w:space="0" w:color="auto"/>
              <w:bottom w:val="single" w:sz="4" w:space="0" w:color="auto"/>
              <w:right w:val="single" w:sz="4" w:space="0" w:color="auto"/>
            </w:tcBorders>
            <w:shd w:val="clear" w:color="auto" w:fill="auto"/>
          </w:tcPr>
          <w:p w14:paraId="4E1EC955" w14:textId="77777777" w:rsidR="00BF0B6E" w:rsidRDefault="00BF0B6E">
            <w:pPr>
              <w:spacing w:after="0"/>
              <w:jc w:val="right"/>
              <w:rPr>
                <w:rFonts w:eastAsia="Arial Unicode MS" w:cstheme="minorHAnsi"/>
                <w:color w:val="000000"/>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0E1EB2E0" w14:textId="77777777" w:rsidR="00BF0B6E" w:rsidRDefault="00BF0B6E">
            <w:pPr>
              <w:tabs>
                <w:tab w:val="right" w:pos="0"/>
              </w:tabs>
              <w:spacing w:after="0"/>
              <w:rPr>
                <w:rFonts w:eastAsia="Times New Roman" w:cstheme="minorHAnsi"/>
              </w:rPr>
            </w:pPr>
          </w:p>
        </w:tc>
        <w:tc>
          <w:tcPr>
            <w:tcW w:w="1170" w:type="pct"/>
            <w:tcBorders>
              <w:top w:val="single" w:sz="4" w:space="0" w:color="auto"/>
              <w:left w:val="single" w:sz="4" w:space="0" w:color="auto"/>
              <w:bottom w:val="single" w:sz="4" w:space="0" w:color="auto"/>
              <w:right w:val="single" w:sz="4" w:space="0" w:color="auto"/>
            </w:tcBorders>
            <w:shd w:val="clear" w:color="auto" w:fill="auto"/>
            <w:hideMark/>
          </w:tcPr>
          <w:p w14:paraId="4AC0EB8E" w14:textId="77777777" w:rsidR="00BF0B6E" w:rsidRDefault="00BF0B6E">
            <w:pPr>
              <w:spacing w:after="0"/>
              <w:jc w:val="right"/>
              <w:rPr>
                <w:rFonts w:eastAsia="Arial Unicode MS" w:cstheme="minorHAnsi"/>
              </w:rPr>
            </w:pPr>
            <w:r>
              <w:rPr>
                <w:rFonts w:cstheme="minorHAnsi"/>
              </w:rPr>
              <w:t> </w:t>
            </w:r>
          </w:p>
        </w:tc>
        <w:tc>
          <w:tcPr>
            <w:tcW w:w="1063" w:type="pct"/>
            <w:tcBorders>
              <w:top w:val="single" w:sz="4" w:space="0" w:color="auto"/>
              <w:left w:val="single" w:sz="4" w:space="0" w:color="auto"/>
              <w:bottom w:val="single" w:sz="4" w:space="0" w:color="auto"/>
              <w:right w:val="single" w:sz="4" w:space="0" w:color="auto"/>
            </w:tcBorders>
            <w:shd w:val="clear" w:color="auto" w:fill="auto"/>
            <w:hideMark/>
          </w:tcPr>
          <w:p w14:paraId="6619788E" w14:textId="77777777" w:rsidR="00BF0B6E" w:rsidRDefault="00BF0B6E">
            <w:pPr>
              <w:spacing w:after="0"/>
              <w:jc w:val="center"/>
              <w:rPr>
                <w:rFonts w:eastAsia="Arial Unicode MS" w:cstheme="minorHAnsi"/>
                <w:i/>
                <w:color w:val="000000"/>
                <w:u w:val="single"/>
              </w:rPr>
            </w:pPr>
            <w:proofErr w:type="gramStart"/>
            <w:r>
              <w:rPr>
                <w:rFonts w:cstheme="minorHAnsi"/>
                <w:i/>
                <w:color w:val="000000"/>
                <w:u w:val="single"/>
              </w:rPr>
              <w:t>à</w:t>
            </w:r>
            <w:proofErr w:type="gramEnd"/>
            <w:r>
              <w:rPr>
                <w:rFonts w:cstheme="minorHAnsi"/>
                <w:i/>
                <w:color w:val="000000"/>
                <w:u w:val="single"/>
              </w:rPr>
              <w:t xml:space="preserve"> l’approbation (en millions USD)</w:t>
            </w:r>
          </w:p>
        </w:tc>
        <w:tc>
          <w:tcPr>
            <w:tcW w:w="1055" w:type="pct"/>
            <w:tcBorders>
              <w:top w:val="single" w:sz="4" w:space="0" w:color="auto"/>
              <w:left w:val="single" w:sz="4" w:space="0" w:color="auto"/>
              <w:bottom w:val="single" w:sz="4" w:space="0" w:color="auto"/>
              <w:right w:val="single" w:sz="4" w:space="0" w:color="auto"/>
            </w:tcBorders>
            <w:shd w:val="clear" w:color="auto" w:fill="auto"/>
            <w:hideMark/>
          </w:tcPr>
          <w:p w14:paraId="7A32D4D8" w14:textId="77777777" w:rsidR="00BF0B6E" w:rsidRDefault="00BF0B6E">
            <w:pPr>
              <w:spacing w:after="0"/>
              <w:jc w:val="center"/>
              <w:rPr>
                <w:rFonts w:eastAsia="Arial Unicode MS" w:cstheme="minorHAnsi"/>
                <w:i/>
                <w:color w:val="000000"/>
                <w:u w:val="single"/>
              </w:rPr>
            </w:pPr>
            <w:proofErr w:type="gramStart"/>
            <w:r>
              <w:rPr>
                <w:rFonts w:cstheme="minorHAnsi"/>
                <w:i/>
                <w:color w:val="000000"/>
                <w:u w:val="single"/>
              </w:rPr>
              <w:t>à</w:t>
            </w:r>
            <w:proofErr w:type="gramEnd"/>
            <w:r>
              <w:rPr>
                <w:rFonts w:cstheme="minorHAnsi"/>
                <w:i/>
                <w:color w:val="000000"/>
                <w:u w:val="single"/>
              </w:rPr>
              <w:t xml:space="preserve"> l’achèvement (en millions USD)</w:t>
            </w:r>
          </w:p>
        </w:tc>
      </w:tr>
      <w:tr w:rsidR="00BF0B6E" w14:paraId="06ADB8A7" w14:textId="77777777" w:rsidTr="00BF0B6E">
        <w:trPr>
          <w:trHeight w:val="278"/>
        </w:trPr>
        <w:tc>
          <w:tcPr>
            <w:tcW w:w="893" w:type="pct"/>
            <w:tcBorders>
              <w:top w:val="single" w:sz="4" w:space="0" w:color="auto"/>
              <w:left w:val="single" w:sz="4" w:space="0" w:color="auto"/>
              <w:bottom w:val="single" w:sz="4" w:space="0" w:color="auto"/>
              <w:right w:val="single" w:sz="4" w:space="0" w:color="auto"/>
            </w:tcBorders>
            <w:shd w:val="clear" w:color="auto" w:fill="auto"/>
            <w:hideMark/>
          </w:tcPr>
          <w:p w14:paraId="5C8C0070" w14:textId="77777777" w:rsidR="00BF0B6E" w:rsidRDefault="00BF0B6E">
            <w:pPr>
              <w:spacing w:after="0"/>
              <w:rPr>
                <w:rFonts w:eastAsia="Arial Unicode MS" w:cstheme="minorHAnsi"/>
                <w:color w:val="000000"/>
                <w:sz w:val="20"/>
                <w:szCs w:val="20"/>
              </w:rPr>
            </w:pPr>
            <w:r>
              <w:rPr>
                <w:rFonts w:cstheme="minorHAnsi"/>
                <w:color w:val="000000"/>
                <w:sz w:val="20"/>
                <w:szCs w:val="20"/>
              </w:rPr>
              <w:t>ID de projet du PNUD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9ACF2" w14:textId="77777777" w:rsidR="00BF0B6E" w:rsidRDefault="00BF0B6E">
            <w:pPr>
              <w:tabs>
                <w:tab w:val="right" w:pos="0"/>
              </w:tabs>
              <w:spacing w:after="0"/>
              <w:rPr>
                <w:rFonts w:eastAsia="Times New Roman" w:cstheme="minorHAnsi"/>
                <w:bCs/>
                <w:color w:val="000000"/>
                <w:sz w:val="20"/>
                <w:szCs w:val="20"/>
              </w:rPr>
            </w:pPr>
            <w:r>
              <w:rPr>
                <w:rFonts w:eastAsia="Times New Roman" w:cstheme="minorHAnsi"/>
                <w:sz w:val="20"/>
                <w:szCs w:val="20"/>
              </w:rPr>
              <w:t>00106231</w:t>
            </w:r>
          </w:p>
        </w:tc>
        <w:tc>
          <w:tcPr>
            <w:tcW w:w="1170" w:type="pct"/>
            <w:tcBorders>
              <w:top w:val="single" w:sz="4" w:space="0" w:color="auto"/>
              <w:left w:val="single" w:sz="4" w:space="0" w:color="auto"/>
              <w:bottom w:val="single" w:sz="4" w:space="0" w:color="auto"/>
              <w:right w:val="single" w:sz="4" w:space="0" w:color="auto"/>
            </w:tcBorders>
            <w:shd w:val="clear" w:color="auto" w:fill="auto"/>
            <w:hideMark/>
          </w:tcPr>
          <w:p w14:paraId="626C74BD" w14:textId="77777777" w:rsidR="00BF0B6E" w:rsidRDefault="00BF0B6E">
            <w:pPr>
              <w:spacing w:after="0"/>
              <w:rPr>
                <w:rFonts w:eastAsia="Arial Unicode MS" w:cstheme="minorHAnsi"/>
                <w:color w:val="000000"/>
                <w:sz w:val="20"/>
                <w:szCs w:val="20"/>
              </w:rPr>
            </w:pPr>
            <w:r>
              <w:rPr>
                <w:rFonts w:cstheme="minorHAnsi"/>
                <w:color w:val="000000"/>
                <w:sz w:val="20"/>
                <w:szCs w:val="20"/>
              </w:rPr>
              <w:t xml:space="preserve">Financement BAD :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752AC" w14:textId="77777777" w:rsidR="00BF0B6E" w:rsidRDefault="00BF0B6E">
            <w:pPr>
              <w:spacing w:after="0"/>
              <w:jc w:val="center"/>
              <w:rPr>
                <w:rFonts w:eastAsia="Arial Unicode MS" w:cstheme="minorHAnsi"/>
                <w:sz w:val="20"/>
                <w:szCs w:val="20"/>
              </w:rPr>
            </w:pPr>
            <w:r>
              <w:rPr>
                <w:rFonts w:eastAsia="Arial Unicode MS" w:cstheme="minorHAnsi"/>
                <w:sz w:val="20"/>
                <w:szCs w:val="20"/>
              </w:rPr>
              <w:t>9 697 821</w:t>
            </w:r>
          </w:p>
        </w:tc>
        <w:tc>
          <w:tcPr>
            <w:tcW w:w="1055" w:type="pct"/>
            <w:tcBorders>
              <w:top w:val="single" w:sz="4" w:space="0" w:color="auto"/>
              <w:left w:val="single" w:sz="4" w:space="0" w:color="auto"/>
              <w:bottom w:val="single" w:sz="4" w:space="0" w:color="auto"/>
              <w:right w:val="single" w:sz="4" w:space="0" w:color="auto"/>
            </w:tcBorders>
            <w:shd w:val="clear" w:color="auto" w:fill="auto"/>
            <w:hideMark/>
          </w:tcPr>
          <w:p w14:paraId="7ABB836C" w14:textId="77777777" w:rsidR="00BF0B6E" w:rsidRDefault="00BF0B6E">
            <w:pPr>
              <w:spacing w:after="0"/>
              <w:jc w:val="center"/>
              <w:rPr>
                <w:rFonts w:eastAsia="Arial Unicode MS" w:cstheme="minorHAnsi"/>
                <w:sz w:val="20"/>
                <w:szCs w:val="20"/>
              </w:rPr>
            </w:pPr>
            <w:r>
              <w:rPr>
                <w:rFonts w:eastAsia="Arial Unicode MS" w:cstheme="minorHAnsi"/>
                <w:sz w:val="20"/>
                <w:szCs w:val="20"/>
              </w:rPr>
              <w:t>9 697 821</w:t>
            </w:r>
          </w:p>
        </w:tc>
      </w:tr>
      <w:tr w:rsidR="00BF0B6E" w14:paraId="2DB28FAC" w14:textId="77777777" w:rsidTr="00BF0B6E">
        <w:trPr>
          <w:trHeight w:val="269"/>
        </w:trPr>
        <w:tc>
          <w:tcPr>
            <w:tcW w:w="893" w:type="pct"/>
            <w:tcBorders>
              <w:top w:val="single" w:sz="4" w:space="0" w:color="auto"/>
              <w:left w:val="single" w:sz="4" w:space="0" w:color="auto"/>
              <w:bottom w:val="single" w:sz="4" w:space="0" w:color="auto"/>
              <w:right w:val="single" w:sz="4" w:space="0" w:color="auto"/>
            </w:tcBorders>
            <w:shd w:val="clear" w:color="auto" w:fill="auto"/>
            <w:hideMark/>
          </w:tcPr>
          <w:p w14:paraId="5191A03B" w14:textId="77777777" w:rsidR="00BF0B6E" w:rsidRDefault="00BF0B6E">
            <w:pPr>
              <w:spacing w:after="0"/>
              <w:rPr>
                <w:rFonts w:eastAsia="Times New Roman" w:cstheme="minorHAnsi"/>
                <w:color w:val="000000"/>
                <w:sz w:val="20"/>
                <w:szCs w:val="20"/>
              </w:rPr>
            </w:pPr>
            <w:r>
              <w:rPr>
                <w:rFonts w:cstheme="minorHAnsi"/>
                <w:color w:val="000000"/>
                <w:sz w:val="20"/>
                <w:szCs w:val="20"/>
              </w:rPr>
              <w:t>Pays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CCECC" w14:textId="77777777" w:rsidR="00BF0B6E" w:rsidRDefault="00BF0B6E">
            <w:pPr>
              <w:tabs>
                <w:tab w:val="right" w:pos="0"/>
              </w:tabs>
              <w:spacing w:after="0"/>
              <w:rPr>
                <w:rFonts w:eastAsia="Times New Roman" w:cstheme="minorHAnsi"/>
                <w:color w:val="000000"/>
                <w:sz w:val="20"/>
                <w:szCs w:val="20"/>
              </w:rPr>
            </w:pPr>
            <w:r>
              <w:rPr>
                <w:rFonts w:eastAsia="Times New Roman" w:cstheme="minorHAnsi"/>
                <w:color w:val="000000"/>
                <w:sz w:val="20"/>
                <w:szCs w:val="20"/>
              </w:rPr>
              <w:t>Niger</w:t>
            </w:r>
          </w:p>
        </w:tc>
        <w:tc>
          <w:tcPr>
            <w:tcW w:w="1170" w:type="pct"/>
            <w:tcBorders>
              <w:top w:val="single" w:sz="4" w:space="0" w:color="auto"/>
              <w:left w:val="single" w:sz="4" w:space="0" w:color="auto"/>
              <w:bottom w:val="single" w:sz="4" w:space="0" w:color="auto"/>
              <w:right w:val="single" w:sz="4" w:space="0" w:color="auto"/>
            </w:tcBorders>
            <w:shd w:val="clear" w:color="auto" w:fill="auto"/>
            <w:hideMark/>
          </w:tcPr>
          <w:p w14:paraId="1856605F" w14:textId="77777777" w:rsidR="00BF0B6E" w:rsidRDefault="00BF0B6E">
            <w:pPr>
              <w:spacing w:after="0"/>
              <w:rPr>
                <w:rFonts w:eastAsia="Times New Roman" w:cstheme="minorHAnsi"/>
                <w:color w:val="000000"/>
                <w:sz w:val="20"/>
                <w:szCs w:val="20"/>
              </w:rPr>
            </w:pPr>
            <w:r>
              <w:rPr>
                <w:rFonts w:cstheme="minorHAnsi"/>
                <w:sz w:val="20"/>
                <w:szCs w:val="20"/>
              </w:rPr>
              <w:t>Financement de l’agence d’exécution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BE471" w14:textId="77777777" w:rsidR="00BF0B6E" w:rsidRDefault="00BF0B6E">
            <w:pPr>
              <w:spacing w:after="0"/>
              <w:jc w:val="center"/>
              <w:rPr>
                <w:rFonts w:eastAsia="Arial Unicode MS" w:cstheme="minorHAnsi"/>
                <w:sz w:val="20"/>
                <w:szCs w:val="20"/>
              </w:rPr>
            </w:pPr>
            <w:r>
              <w:rPr>
                <w:rFonts w:eastAsia="Times New Roman" w:cstheme="minorHAnsi"/>
                <w:sz w:val="20"/>
                <w:szCs w:val="20"/>
              </w:rPr>
              <w:t>-</w:t>
            </w:r>
          </w:p>
        </w:tc>
        <w:tc>
          <w:tcPr>
            <w:tcW w:w="1055" w:type="pct"/>
            <w:tcBorders>
              <w:top w:val="single" w:sz="4" w:space="0" w:color="auto"/>
              <w:left w:val="single" w:sz="4" w:space="0" w:color="auto"/>
              <w:bottom w:val="single" w:sz="4" w:space="0" w:color="auto"/>
              <w:right w:val="single" w:sz="4" w:space="0" w:color="auto"/>
            </w:tcBorders>
            <w:shd w:val="clear" w:color="auto" w:fill="auto"/>
            <w:hideMark/>
          </w:tcPr>
          <w:p w14:paraId="7737AB46" w14:textId="77777777" w:rsidR="00BF0B6E" w:rsidRDefault="00BF0B6E">
            <w:pPr>
              <w:spacing w:after="0"/>
              <w:jc w:val="center"/>
              <w:rPr>
                <w:rFonts w:eastAsia="Arial Unicode MS" w:cstheme="minorHAnsi"/>
                <w:sz w:val="20"/>
                <w:szCs w:val="20"/>
              </w:rPr>
            </w:pPr>
            <w:r>
              <w:rPr>
                <w:rFonts w:eastAsia="Times New Roman" w:cstheme="minorHAnsi"/>
                <w:sz w:val="20"/>
                <w:szCs w:val="20"/>
              </w:rPr>
              <w:fldChar w:fldCharType="begin">
                <w:ffData>
                  <w:name w:val="Text1"/>
                  <w:enabled/>
                  <w:calcOnExit w:val="0"/>
                  <w:textInput/>
                </w:ffData>
              </w:fldChar>
            </w:r>
            <w:r>
              <w:rPr>
                <w:rFonts w:eastAsia="Times New Roman" w:cstheme="minorHAnsi"/>
                <w:sz w:val="20"/>
                <w:szCs w:val="20"/>
              </w:rPr>
              <w:instrText xml:space="preserve"> FORMTEXT </w:instrText>
            </w:r>
            <w:r>
              <w:rPr>
                <w:rFonts w:eastAsia="Times New Roman" w:cstheme="minorHAnsi"/>
                <w:sz w:val="20"/>
                <w:szCs w:val="20"/>
              </w:rPr>
            </w:r>
            <w:r>
              <w:rPr>
                <w:rFonts w:eastAsia="Times New Roman"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BF0B6E" w14:paraId="1D789F3C" w14:textId="77777777" w:rsidTr="00BF0B6E">
        <w:trPr>
          <w:trHeight w:val="296"/>
        </w:trPr>
        <w:tc>
          <w:tcPr>
            <w:tcW w:w="893" w:type="pct"/>
            <w:tcBorders>
              <w:top w:val="single" w:sz="4" w:space="0" w:color="auto"/>
              <w:left w:val="single" w:sz="4" w:space="0" w:color="auto"/>
              <w:bottom w:val="single" w:sz="4" w:space="0" w:color="auto"/>
              <w:right w:val="single" w:sz="4" w:space="0" w:color="auto"/>
            </w:tcBorders>
            <w:shd w:val="clear" w:color="auto" w:fill="auto"/>
            <w:hideMark/>
          </w:tcPr>
          <w:p w14:paraId="363E7B0C" w14:textId="77777777" w:rsidR="00BF0B6E" w:rsidRDefault="00BF0B6E">
            <w:pPr>
              <w:spacing w:after="0"/>
              <w:rPr>
                <w:rFonts w:eastAsia="Times New Roman" w:cstheme="minorHAnsi"/>
                <w:color w:val="000000"/>
                <w:sz w:val="20"/>
                <w:szCs w:val="20"/>
              </w:rPr>
            </w:pPr>
            <w:r>
              <w:rPr>
                <w:rFonts w:cstheme="minorHAnsi"/>
                <w:color w:val="000000"/>
                <w:sz w:val="20"/>
                <w:szCs w:val="20"/>
              </w:rPr>
              <w:t>Région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352BB" w14:textId="77777777" w:rsidR="00BF0B6E" w:rsidRDefault="00BF0B6E">
            <w:pPr>
              <w:tabs>
                <w:tab w:val="right" w:pos="0"/>
              </w:tabs>
              <w:spacing w:after="0"/>
              <w:rPr>
                <w:rFonts w:eastAsia="Times New Roman" w:cstheme="minorHAnsi"/>
                <w:sz w:val="20"/>
                <w:szCs w:val="20"/>
              </w:rPr>
            </w:pPr>
            <w:r>
              <w:rPr>
                <w:rFonts w:eastAsia="Times New Roman" w:cstheme="minorHAnsi"/>
                <w:sz w:val="20"/>
                <w:szCs w:val="20"/>
              </w:rPr>
              <w:t>Diffa</w:t>
            </w:r>
          </w:p>
        </w:tc>
        <w:tc>
          <w:tcPr>
            <w:tcW w:w="1170" w:type="pct"/>
            <w:tcBorders>
              <w:top w:val="single" w:sz="4" w:space="0" w:color="auto"/>
              <w:left w:val="single" w:sz="4" w:space="0" w:color="auto"/>
              <w:bottom w:val="single" w:sz="4" w:space="0" w:color="auto"/>
              <w:right w:val="single" w:sz="4" w:space="0" w:color="auto"/>
            </w:tcBorders>
            <w:shd w:val="clear" w:color="auto" w:fill="auto"/>
            <w:hideMark/>
          </w:tcPr>
          <w:p w14:paraId="18897B78" w14:textId="77777777" w:rsidR="00BF0B6E" w:rsidRDefault="00BF0B6E">
            <w:pPr>
              <w:spacing w:after="0"/>
              <w:rPr>
                <w:rFonts w:eastAsia="Times New Roman" w:cstheme="minorHAnsi"/>
                <w:color w:val="000000"/>
                <w:sz w:val="20"/>
                <w:szCs w:val="20"/>
              </w:rPr>
            </w:pPr>
            <w:r>
              <w:rPr>
                <w:rFonts w:cstheme="minorHAnsi"/>
                <w:sz w:val="20"/>
                <w:szCs w:val="20"/>
              </w:rPr>
              <w:t>Gouvernement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27286" w14:textId="77777777" w:rsidR="00BF0B6E" w:rsidRDefault="00BF0B6E">
            <w:pPr>
              <w:spacing w:after="0"/>
              <w:jc w:val="center"/>
              <w:rPr>
                <w:rFonts w:eastAsia="Arial Unicode MS" w:cstheme="minorHAnsi"/>
                <w:sz w:val="20"/>
                <w:szCs w:val="20"/>
              </w:rPr>
            </w:pPr>
            <w:r>
              <w:rPr>
                <w:rFonts w:eastAsia="Times New Roman" w:cstheme="minorHAnsi"/>
                <w:sz w:val="20"/>
                <w:szCs w:val="20"/>
              </w:rPr>
              <w:t>-</w:t>
            </w:r>
          </w:p>
        </w:tc>
        <w:tc>
          <w:tcPr>
            <w:tcW w:w="1055" w:type="pct"/>
            <w:tcBorders>
              <w:top w:val="single" w:sz="4" w:space="0" w:color="auto"/>
              <w:left w:val="single" w:sz="4" w:space="0" w:color="auto"/>
              <w:bottom w:val="single" w:sz="4" w:space="0" w:color="auto"/>
              <w:right w:val="single" w:sz="4" w:space="0" w:color="auto"/>
            </w:tcBorders>
            <w:shd w:val="clear" w:color="auto" w:fill="auto"/>
            <w:hideMark/>
          </w:tcPr>
          <w:p w14:paraId="0F0066E9" w14:textId="77777777" w:rsidR="00BF0B6E" w:rsidRDefault="00BF0B6E">
            <w:pPr>
              <w:spacing w:after="0"/>
              <w:jc w:val="center"/>
              <w:rPr>
                <w:rFonts w:eastAsia="Times New Roman" w:cstheme="minorHAnsi"/>
                <w:sz w:val="20"/>
                <w:szCs w:val="20"/>
              </w:rPr>
            </w:pPr>
            <w:r>
              <w:rPr>
                <w:rFonts w:eastAsia="Times New Roman" w:cstheme="minorHAnsi"/>
                <w:sz w:val="20"/>
                <w:szCs w:val="20"/>
              </w:rPr>
              <w:fldChar w:fldCharType="begin">
                <w:ffData>
                  <w:name w:val="Text1"/>
                  <w:enabled/>
                  <w:calcOnExit w:val="0"/>
                  <w:textInput/>
                </w:ffData>
              </w:fldChar>
            </w:r>
            <w:r>
              <w:rPr>
                <w:rFonts w:eastAsia="Times New Roman" w:cstheme="minorHAnsi"/>
                <w:sz w:val="20"/>
                <w:szCs w:val="20"/>
              </w:rPr>
              <w:instrText xml:space="preserve"> FORMTEXT </w:instrText>
            </w:r>
            <w:r>
              <w:rPr>
                <w:rFonts w:eastAsia="Times New Roman" w:cstheme="minorHAnsi"/>
                <w:sz w:val="20"/>
                <w:szCs w:val="20"/>
              </w:rPr>
            </w:r>
            <w:r>
              <w:rPr>
                <w:rFonts w:eastAsia="Times New Roman"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BF0B6E" w14:paraId="069EECB6" w14:textId="77777777" w:rsidTr="00BF0B6E">
        <w:trPr>
          <w:trHeight w:val="314"/>
        </w:trPr>
        <w:tc>
          <w:tcPr>
            <w:tcW w:w="893" w:type="pct"/>
            <w:tcBorders>
              <w:top w:val="single" w:sz="4" w:space="0" w:color="auto"/>
              <w:left w:val="single" w:sz="4" w:space="0" w:color="auto"/>
              <w:bottom w:val="single" w:sz="4" w:space="0" w:color="auto"/>
              <w:right w:val="single" w:sz="4" w:space="0" w:color="auto"/>
            </w:tcBorders>
            <w:shd w:val="clear" w:color="auto" w:fill="auto"/>
            <w:hideMark/>
          </w:tcPr>
          <w:p w14:paraId="3781892E" w14:textId="77777777" w:rsidR="00BF0B6E" w:rsidRDefault="00BF0B6E">
            <w:pPr>
              <w:spacing w:after="0"/>
              <w:rPr>
                <w:rFonts w:eastAsia="Times New Roman" w:cstheme="minorHAnsi"/>
                <w:color w:val="000000"/>
                <w:sz w:val="20"/>
                <w:szCs w:val="20"/>
              </w:rPr>
            </w:pPr>
            <w:r>
              <w:rPr>
                <w:rFonts w:cstheme="minorHAnsi"/>
                <w:color w:val="000000"/>
                <w:sz w:val="20"/>
                <w:szCs w:val="20"/>
              </w:rPr>
              <w:t>Domaine focal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86F04" w14:textId="77777777" w:rsidR="00BF0B6E" w:rsidRDefault="00BF0B6E">
            <w:pPr>
              <w:tabs>
                <w:tab w:val="right" w:pos="0"/>
              </w:tabs>
              <w:spacing w:after="0"/>
              <w:rPr>
                <w:rFonts w:eastAsia="Times New Roman" w:cstheme="minorHAnsi"/>
                <w:sz w:val="20"/>
                <w:szCs w:val="20"/>
              </w:rPr>
            </w:pPr>
            <w:r>
              <w:rPr>
                <w:rFonts w:eastAsia="Times New Roman" w:cstheme="minorHAnsi"/>
                <w:sz w:val="20"/>
                <w:szCs w:val="20"/>
              </w:rPr>
              <w:t>Autonomisation des jeunes</w:t>
            </w:r>
          </w:p>
        </w:tc>
        <w:tc>
          <w:tcPr>
            <w:tcW w:w="1170" w:type="pct"/>
            <w:tcBorders>
              <w:top w:val="single" w:sz="4" w:space="0" w:color="auto"/>
              <w:left w:val="single" w:sz="4" w:space="0" w:color="auto"/>
              <w:bottom w:val="single" w:sz="4" w:space="0" w:color="auto"/>
              <w:right w:val="single" w:sz="4" w:space="0" w:color="auto"/>
            </w:tcBorders>
            <w:shd w:val="clear" w:color="auto" w:fill="auto"/>
            <w:hideMark/>
          </w:tcPr>
          <w:p w14:paraId="4A47ED54" w14:textId="77777777" w:rsidR="00BF0B6E" w:rsidRDefault="00BF0B6E">
            <w:pPr>
              <w:spacing w:after="0"/>
              <w:rPr>
                <w:rFonts w:eastAsia="Times New Roman" w:cstheme="minorHAnsi"/>
                <w:color w:val="000000"/>
                <w:sz w:val="20"/>
                <w:szCs w:val="20"/>
              </w:rPr>
            </w:pPr>
            <w:r>
              <w:rPr>
                <w:rFonts w:cstheme="minorHAnsi"/>
                <w:sz w:val="20"/>
                <w:szCs w:val="20"/>
              </w:rPr>
              <w:t>Autre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8998A" w14:textId="77777777" w:rsidR="00BF0B6E" w:rsidRDefault="00BF0B6E">
            <w:pPr>
              <w:spacing w:after="0"/>
              <w:jc w:val="center"/>
              <w:rPr>
                <w:rFonts w:eastAsia="Times New Roman" w:cstheme="minorHAnsi"/>
                <w:sz w:val="20"/>
                <w:szCs w:val="20"/>
              </w:rPr>
            </w:pPr>
            <w:r>
              <w:rPr>
                <w:rFonts w:eastAsia="Times New Roman" w:cstheme="minorHAnsi"/>
                <w:sz w:val="20"/>
                <w:szCs w:val="20"/>
              </w:rPr>
              <w:fldChar w:fldCharType="begin">
                <w:ffData>
                  <w:name w:val=""/>
                  <w:enabled/>
                  <w:calcOnExit w:val="0"/>
                  <w:textInput/>
                </w:ffData>
              </w:fldChar>
            </w:r>
            <w:r>
              <w:rPr>
                <w:rFonts w:eastAsia="Times New Roman" w:cstheme="minorHAnsi"/>
                <w:sz w:val="20"/>
                <w:szCs w:val="20"/>
              </w:rPr>
              <w:instrText xml:space="preserve"> FORMTEXT </w:instrText>
            </w:r>
            <w:r>
              <w:rPr>
                <w:rFonts w:eastAsia="Times New Roman" w:cstheme="minorHAnsi"/>
                <w:sz w:val="20"/>
                <w:szCs w:val="20"/>
              </w:rPr>
            </w:r>
            <w:r>
              <w:rPr>
                <w:rFonts w:eastAsia="Times New Roman"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055" w:type="pct"/>
            <w:tcBorders>
              <w:top w:val="single" w:sz="4" w:space="0" w:color="auto"/>
              <w:left w:val="single" w:sz="4" w:space="0" w:color="auto"/>
              <w:bottom w:val="single" w:sz="4" w:space="0" w:color="auto"/>
              <w:right w:val="single" w:sz="4" w:space="0" w:color="auto"/>
            </w:tcBorders>
            <w:shd w:val="clear" w:color="auto" w:fill="auto"/>
            <w:hideMark/>
          </w:tcPr>
          <w:p w14:paraId="7BD71DCB" w14:textId="77777777" w:rsidR="00BF0B6E" w:rsidRDefault="00BF0B6E">
            <w:pPr>
              <w:spacing w:after="0"/>
              <w:jc w:val="center"/>
              <w:rPr>
                <w:rFonts w:eastAsia="Times New Roman" w:cstheme="minorHAnsi"/>
                <w:sz w:val="20"/>
                <w:szCs w:val="20"/>
              </w:rPr>
            </w:pPr>
            <w:r>
              <w:rPr>
                <w:rFonts w:eastAsia="Times New Roman" w:cstheme="minorHAnsi"/>
                <w:sz w:val="20"/>
                <w:szCs w:val="20"/>
              </w:rPr>
              <w:fldChar w:fldCharType="begin">
                <w:ffData>
                  <w:name w:val="Text1"/>
                  <w:enabled/>
                  <w:calcOnExit w:val="0"/>
                  <w:textInput/>
                </w:ffData>
              </w:fldChar>
            </w:r>
            <w:r>
              <w:rPr>
                <w:rFonts w:eastAsia="Times New Roman" w:cstheme="minorHAnsi"/>
                <w:sz w:val="20"/>
                <w:szCs w:val="20"/>
              </w:rPr>
              <w:instrText xml:space="preserve"> FORMTEXT </w:instrText>
            </w:r>
            <w:r>
              <w:rPr>
                <w:rFonts w:eastAsia="Times New Roman" w:cstheme="minorHAnsi"/>
                <w:sz w:val="20"/>
                <w:szCs w:val="20"/>
              </w:rPr>
            </w:r>
            <w:r>
              <w:rPr>
                <w:rFonts w:eastAsia="Times New Roman"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BF0B6E" w14:paraId="45D3C1FA" w14:textId="77777777" w:rsidTr="00BF0B6E">
        <w:trPr>
          <w:trHeight w:val="553"/>
        </w:trPr>
        <w:tc>
          <w:tcPr>
            <w:tcW w:w="893" w:type="pct"/>
            <w:tcBorders>
              <w:top w:val="single" w:sz="4" w:space="0" w:color="auto"/>
              <w:left w:val="single" w:sz="4" w:space="0" w:color="auto"/>
              <w:bottom w:val="single" w:sz="4" w:space="0" w:color="auto"/>
              <w:right w:val="single" w:sz="4" w:space="0" w:color="auto"/>
            </w:tcBorders>
            <w:shd w:val="clear" w:color="auto" w:fill="auto"/>
            <w:hideMark/>
          </w:tcPr>
          <w:p w14:paraId="19EBAE41" w14:textId="77777777" w:rsidR="00BF0B6E" w:rsidRDefault="00BF0B6E">
            <w:pPr>
              <w:spacing w:after="0"/>
              <w:rPr>
                <w:rFonts w:eastAsia="Arial Unicode MS" w:cstheme="minorHAnsi"/>
                <w:color w:val="000000"/>
                <w:sz w:val="20"/>
                <w:szCs w:val="20"/>
              </w:rPr>
            </w:pPr>
            <w:r>
              <w:rPr>
                <w:rFonts w:cstheme="minorHAnsi"/>
                <w:color w:val="000000"/>
                <w:sz w:val="20"/>
                <w:szCs w:val="20"/>
              </w:rPr>
              <w:t>Objectifs FA, (OP/SP)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8A692" w14:textId="77777777" w:rsidR="00BF0B6E" w:rsidRDefault="00BF0B6E">
            <w:pPr>
              <w:tabs>
                <w:tab w:val="right" w:pos="0"/>
              </w:tabs>
              <w:spacing w:after="0"/>
              <w:rPr>
                <w:rFonts w:eastAsia="Times New Roman" w:cstheme="minorHAnsi"/>
                <w:sz w:val="20"/>
                <w:szCs w:val="20"/>
              </w:rPr>
            </w:pPr>
            <w:r>
              <w:rPr>
                <w:rFonts w:eastAsia="Times New Roman" w:cstheme="minorHAnsi"/>
                <w:sz w:val="20"/>
                <w:szCs w:val="20"/>
              </w:rPr>
              <w:fldChar w:fldCharType="begin">
                <w:ffData>
                  <w:name w:val="Text1"/>
                  <w:enabled/>
                  <w:calcOnExit w:val="0"/>
                  <w:textInput/>
                </w:ffData>
              </w:fldChar>
            </w:r>
            <w:r>
              <w:rPr>
                <w:rFonts w:eastAsia="Times New Roman" w:cstheme="minorHAnsi"/>
                <w:sz w:val="20"/>
                <w:szCs w:val="20"/>
              </w:rPr>
              <w:instrText xml:space="preserve"> FORMTEXT </w:instrText>
            </w:r>
            <w:r>
              <w:rPr>
                <w:rFonts w:eastAsia="Times New Roman" w:cstheme="minorHAnsi"/>
                <w:sz w:val="20"/>
                <w:szCs w:val="20"/>
              </w:rPr>
            </w:r>
            <w:r>
              <w:rPr>
                <w:rFonts w:eastAsia="Times New Roman"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1170" w:type="pct"/>
            <w:tcBorders>
              <w:top w:val="single" w:sz="4" w:space="0" w:color="auto"/>
              <w:left w:val="single" w:sz="4" w:space="0" w:color="auto"/>
              <w:bottom w:val="single" w:sz="4" w:space="0" w:color="auto"/>
              <w:right w:val="single" w:sz="4" w:space="0" w:color="auto"/>
            </w:tcBorders>
            <w:shd w:val="clear" w:color="auto" w:fill="auto"/>
            <w:hideMark/>
          </w:tcPr>
          <w:p w14:paraId="726ACFEE" w14:textId="77777777" w:rsidR="00BF0B6E" w:rsidRDefault="00BF0B6E">
            <w:pPr>
              <w:spacing w:after="0"/>
              <w:rPr>
                <w:rFonts w:eastAsia="Times New Roman" w:cstheme="minorHAnsi"/>
                <w:color w:val="000000"/>
                <w:sz w:val="20"/>
                <w:szCs w:val="20"/>
              </w:rPr>
            </w:pPr>
            <w:r>
              <w:rPr>
                <w:rFonts w:cstheme="minorHAnsi"/>
                <w:color w:val="000000"/>
                <w:sz w:val="20"/>
                <w:szCs w:val="20"/>
              </w:rPr>
              <w:t>Cofinancement total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7D3B4" w14:textId="77777777" w:rsidR="00BF0B6E" w:rsidRDefault="00BF0B6E">
            <w:pPr>
              <w:spacing w:after="0"/>
              <w:jc w:val="center"/>
              <w:rPr>
                <w:rFonts w:eastAsia="Arial Unicode MS" w:cstheme="minorHAnsi"/>
                <w:sz w:val="20"/>
                <w:szCs w:val="20"/>
              </w:rPr>
            </w:pPr>
            <w:r>
              <w:rPr>
                <w:rFonts w:eastAsia="Times New Roman" w:cstheme="minorHAnsi"/>
                <w:sz w:val="20"/>
                <w:szCs w:val="20"/>
              </w:rPr>
              <w:t>-</w:t>
            </w:r>
          </w:p>
        </w:tc>
        <w:tc>
          <w:tcPr>
            <w:tcW w:w="1055" w:type="pct"/>
            <w:tcBorders>
              <w:top w:val="single" w:sz="4" w:space="0" w:color="auto"/>
              <w:left w:val="single" w:sz="4" w:space="0" w:color="auto"/>
              <w:bottom w:val="single" w:sz="4" w:space="0" w:color="auto"/>
              <w:right w:val="single" w:sz="4" w:space="0" w:color="auto"/>
            </w:tcBorders>
            <w:shd w:val="clear" w:color="auto" w:fill="auto"/>
            <w:hideMark/>
          </w:tcPr>
          <w:p w14:paraId="5541512B" w14:textId="77777777" w:rsidR="00BF0B6E" w:rsidRDefault="00BF0B6E">
            <w:pPr>
              <w:spacing w:after="0"/>
              <w:jc w:val="center"/>
              <w:rPr>
                <w:rFonts w:eastAsia="Times New Roman" w:cstheme="minorHAnsi"/>
                <w:sz w:val="20"/>
                <w:szCs w:val="20"/>
              </w:rPr>
            </w:pPr>
            <w:r>
              <w:rPr>
                <w:rFonts w:eastAsia="Times New Roman" w:cstheme="minorHAnsi"/>
                <w:sz w:val="20"/>
                <w:szCs w:val="20"/>
              </w:rPr>
              <w:fldChar w:fldCharType="begin">
                <w:ffData>
                  <w:name w:val="Text1"/>
                  <w:enabled/>
                  <w:calcOnExit w:val="0"/>
                  <w:textInput/>
                </w:ffData>
              </w:fldChar>
            </w:r>
            <w:r>
              <w:rPr>
                <w:rFonts w:eastAsia="Times New Roman" w:cstheme="minorHAnsi"/>
                <w:sz w:val="20"/>
                <w:szCs w:val="20"/>
              </w:rPr>
              <w:instrText xml:space="preserve"> FORMTEXT </w:instrText>
            </w:r>
            <w:r>
              <w:rPr>
                <w:rFonts w:eastAsia="Times New Roman" w:cstheme="minorHAnsi"/>
                <w:sz w:val="20"/>
                <w:szCs w:val="20"/>
              </w:rPr>
            </w:r>
            <w:r>
              <w:rPr>
                <w:rFonts w:eastAsia="Times New Roman"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BF0B6E" w14:paraId="6FF93F75" w14:textId="77777777" w:rsidTr="00BF0B6E">
        <w:trPr>
          <w:trHeight w:val="341"/>
        </w:trPr>
        <w:tc>
          <w:tcPr>
            <w:tcW w:w="893" w:type="pct"/>
            <w:tcBorders>
              <w:top w:val="single" w:sz="4" w:space="0" w:color="auto"/>
              <w:left w:val="single" w:sz="4" w:space="0" w:color="auto"/>
              <w:bottom w:val="single" w:sz="4" w:space="0" w:color="auto"/>
              <w:right w:val="single" w:sz="4" w:space="0" w:color="auto"/>
            </w:tcBorders>
            <w:shd w:val="clear" w:color="auto" w:fill="auto"/>
            <w:hideMark/>
          </w:tcPr>
          <w:p w14:paraId="67C5681D" w14:textId="77777777" w:rsidR="00BF0B6E" w:rsidRDefault="00BF0B6E">
            <w:pPr>
              <w:spacing w:after="0"/>
              <w:rPr>
                <w:rFonts w:eastAsia="Arial Unicode MS" w:cstheme="minorHAnsi"/>
                <w:color w:val="000000"/>
                <w:sz w:val="20"/>
                <w:szCs w:val="20"/>
              </w:rPr>
            </w:pPr>
            <w:r>
              <w:rPr>
                <w:rFonts w:cstheme="minorHAnsi"/>
                <w:color w:val="000000"/>
                <w:sz w:val="20"/>
                <w:szCs w:val="20"/>
              </w:rPr>
              <w:t>Agent d’exécution :</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807A4" w14:textId="77777777" w:rsidR="00BF0B6E" w:rsidRDefault="00BF0B6E">
            <w:pPr>
              <w:tabs>
                <w:tab w:val="right" w:pos="0"/>
              </w:tabs>
              <w:spacing w:after="0"/>
              <w:rPr>
                <w:rFonts w:eastAsia="Times New Roman" w:cstheme="minorHAnsi"/>
                <w:sz w:val="20"/>
                <w:szCs w:val="20"/>
              </w:rPr>
            </w:pPr>
            <w:r>
              <w:rPr>
                <w:rFonts w:eastAsia="Times New Roman" w:cstheme="minorHAnsi"/>
                <w:sz w:val="20"/>
                <w:szCs w:val="20"/>
              </w:rPr>
              <w:t>PNUD</w:t>
            </w:r>
          </w:p>
        </w:tc>
        <w:tc>
          <w:tcPr>
            <w:tcW w:w="1170" w:type="pct"/>
            <w:tcBorders>
              <w:top w:val="single" w:sz="4" w:space="0" w:color="auto"/>
              <w:left w:val="single" w:sz="4" w:space="0" w:color="auto"/>
              <w:bottom w:val="single" w:sz="4" w:space="0" w:color="auto"/>
              <w:right w:val="single" w:sz="4" w:space="0" w:color="auto"/>
            </w:tcBorders>
            <w:shd w:val="clear" w:color="auto" w:fill="auto"/>
            <w:hideMark/>
          </w:tcPr>
          <w:p w14:paraId="4F89CFA8" w14:textId="77777777" w:rsidR="00BF0B6E" w:rsidRDefault="00BF0B6E">
            <w:pPr>
              <w:spacing w:after="0"/>
              <w:rPr>
                <w:rFonts w:eastAsia="Arial Unicode MS" w:cstheme="minorHAnsi"/>
                <w:color w:val="000000"/>
                <w:sz w:val="20"/>
                <w:szCs w:val="20"/>
              </w:rPr>
            </w:pPr>
            <w:r>
              <w:rPr>
                <w:rFonts w:cstheme="minorHAnsi"/>
                <w:color w:val="000000"/>
                <w:sz w:val="20"/>
                <w:szCs w:val="20"/>
              </w:rPr>
              <w:t>Coût total du projet :</w:t>
            </w:r>
          </w:p>
        </w:tc>
        <w:tc>
          <w:tcPr>
            <w:tcW w:w="1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038E5" w14:textId="77777777" w:rsidR="00BF0B6E" w:rsidRDefault="00BF0B6E">
            <w:pPr>
              <w:spacing w:after="0"/>
              <w:jc w:val="center"/>
              <w:rPr>
                <w:rFonts w:eastAsia="Arial Unicode MS" w:cstheme="minorHAnsi"/>
                <w:sz w:val="20"/>
                <w:szCs w:val="20"/>
              </w:rPr>
            </w:pPr>
            <w:r>
              <w:rPr>
                <w:rFonts w:eastAsia="Arial Unicode MS" w:cstheme="minorHAnsi"/>
                <w:sz w:val="20"/>
                <w:szCs w:val="20"/>
              </w:rPr>
              <w:t>9 697 821</w:t>
            </w:r>
          </w:p>
        </w:tc>
        <w:tc>
          <w:tcPr>
            <w:tcW w:w="1055" w:type="pct"/>
            <w:tcBorders>
              <w:top w:val="single" w:sz="4" w:space="0" w:color="auto"/>
              <w:left w:val="single" w:sz="4" w:space="0" w:color="auto"/>
              <w:bottom w:val="single" w:sz="4" w:space="0" w:color="auto"/>
              <w:right w:val="single" w:sz="4" w:space="0" w:color="auto"/>
            </w:tcBorders>
            <w:shd w:val="clear" w:color="auto" w:fill="auto"/>
            <w:hideMark/>
          </w:tcPr>
          <w:p w14:paraId="3EC3935D" w14:textId="77777777" w:rsidR="00BF0B6E" w:rsidRDefault="00BF0B6E">
            <w:pPr>
              <w:spacing w:after="0"/>
              <w:jc w:val="center"/>
              <w:rPr>
                <w:rFonts w:eastAsia="Arial Unicode MS" w:cstheme="minorHAnsi"/>
                <w:sz w:val="20"/>
                <w:szCs w:val="20"/>
              </w:rPr>
            </w:pPr>
            <w:r>
              <w:rPr>
                <w:rFonts w:eastAsia="Arial Unicode MS" w:cstheme="minorHAnsi"/>
                <w:sz w:val="20"/>
                <w:szCs w:val="20"/>
              </w:rPr>
              <w:t>9 697 821</w:t>
            </w:r>
          </w:p>
        </w:tc>
      </w:tr>
      <w:tr w:rsidR="00BF0B6E" w14:paraId="32A0F859" w14:textId="77777777" w:rsidTr="00BF0B6E">
        <w:trPr>
          <w:trHeight w:val="368"/>
        </w:trPr>
        <w:tc>
          <w:tcPr>
            <w:tcW w:w="89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046231" w14:textId="77777777" w:rsidR="00BF0B6E" w:rsidRDefault="00BF0B6E">
            <w:pPr>
              <w:spacing w:after="0"/>
              <w:rPr>
                <w:rFonts w:eastAsia="Arial Unicode MS" w:cstheme="minorHAnsi"/>
                <w:sz w:val="20"/>
                <w:szCs w:val="20"/>
              </w:rPr>
            </w:pPr>
            <w:r>
              <w:rPr>
                <w:rFonts w:cstheme="minorHAnsi"/>
                <w:sz w:val="20"/>
                <w:szCs w:val="20"/>
              </w:rPr>
              <w:t>Autres partenaires participant au projet :</w:t>
            </w:r>
          </w:p>
        </w:tc>
        <w:tc>
          <w:tcPr>
            <w:tcW w:w="8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37C0D9" w14:textId="77777777" w:rsidR="00BF0B6E" w:rsidRDefault="00BF0B6E">
            <w:pPr>
              <w:tabs>
                <w:tab w:val="right" w:pos="0"/>
              </w:tabs>
              <w:spacing w:after="0"/>
              <w:rPr>
                <w:rFonts w:eastAsia="Times New Roman" w:cstheme="minorHAnsi"/>
                <w:color w:val="000000"/>
                <w:sz w:val="20"/>
                <w:szCs w:val="20"/>
              </w:rPr>
            </w:pPr>
            <w:r>
              <w:rPr>
                <w:rFonts w:eastAsia="Times New Roman" w:cstheme="minorHAnsi"/>
                <w:sz w:val="20"/>
                <w:szCs w:val="20"/>
              </w:rPr>
              <w:fldChar w:fldCharType="begin">
                <w:ffData>
                  <w:name w:val="Text1"/>
                  <w:enabled/>
                  <w:calcOnExit w:val="0"/>
                  <w:textInput/>
                </w:ffData>
              </w:fldChar>
            </w:r>
            <w:r>
              <w:rPr>
                <w:rFonts w:eastAsia="Times New Roman" w:cstheme="minorHAnsi"/>
                <w:sz w:val="20"/>
                <w:szCs w:val="20"/>
              </w:rPr>
              <w:instrText xml:space="preserve"> FORMTEXT </w:instrText>
            </w:r>
            <w:r>
              <w:rPr>
                <w:rFonts w:eastAsia="Times New Roman" w:cstheme="minorHAnsi"/>
                <w:sz w:val="20"/>
                <w:szCs w:val="20"/>
              </w:rPr>
            </w:r>
            <w:r>
              <w:rPr>
                <w:rFonts w:eastAsia="Times New Roman"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c>
          <w:tcPr>
            <w:tcW w:w="223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4EE36DF" w14:textId="77777777" w:rsidR="00BF0B6E" w:rsidRDefault="00BF0B6E">
            <w:pPr>
              <w:tabs>
                <w:tab w:val="right" w:pos="0"/>
              </w:tabs>
              <w:spacing w:after="0"/>
              <w:rPr>
                <w:rFonts w:eastAsia="Times New Roman" w:cstheme="minorHAnsi"/>
                <w:sz w:val="20"/>
                <w:szCs w:val="20"/>
              </w:rPr>
            </w:pPr>
            <w:r>
              <w:rPr>
                <w:rFonts w:cstheme="minorHAnsi"/>
                <w:color w:val="000000"/>
                <w:sz w:val="20"/>
                <w:szCs w:val="20"/>
              </w:rPr>
              <w:t xml:space="preserve">Signature du DP (Date de début du projet) : </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BF488" w14:textId="77777777" w:rsidR="00BF0B6E" w:rsidRDefault="00BF0B6E">
            <w:pPr>
              <w:tabs>
                <w:tab w:val="right" w:pos="0"/>
              </w:tabs>
              <w:spacing w:after="0"/>
              <w:rPr>
                <w:rFonts w:eastAsia="Times New Roman" w:cstheme="minorHAnsi"/>
                <w:sz w:val="20"/>
                <w:szCs w:val="20"/>
              </w:rPr>
            </w:pPr>
            <w:r>
              <w:rPr>
                <w:rFonts w:eastAsia="Times New Roman" w:cstheme="minorHAnsi"/>
                <w:sz w:val="20"/>
                <w:szCs w:val="20"/>
              </w:rPr>
              <w:t>Août 2018</w:t>
            </w:r>
          </w:p>
        </w:tc>
      </w:tr>
      <w:tr w:rsidR="00BF0B6E" w14:paraId="0114E309" w14:textId="77777777" w:rsidTr="00BF0B6E">
        <w:trPr>
          <w:trHeight w:val="144"/>
        </w:trPr>
        <w:tc>
          <w:tcPr>
            <w:tcW w:w="0" w:type="auto"/>
            <w:vMerge/>
            <w:tcBorders>
              <w:top w:val="single" w:sz="4" w:space="0" w:color="auto"/>
              <w:left w:val="single" w:sz="4" w:space="0" w:color="auto"/>
              <w:bottom w:val="single" w:sz="4" w:space="0" w:color="auto"/>
              <w:right w:val="single" w:sz="4" w:space="0" w:color="auto"/>
            </w:tcBorders>
            <w:shd w:val="clear" w:color="auto" w:fill="4F81BD"/>
            <w:vAlign w:val="center"/>
            <w:hideMark/>
          </w:tcPr>
          <w:p w14:paraId="64643A3C" w14:textId="77777777" w:rsidR="00BF0B6E" w:rsidRDefault="00BF0B6E">
            <w:pPr>
              <w:spacing w:after="0"/>
              <w:rPr>
                <w:rFonts w:eastAsia="Arial Unicode MS" w:cs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4F81BD"/>
            <w:vAlign w:val="center"/>
            <w:hideMark/>
          </w:tcPr>
          <w:p w14:paraId="741AE9B5" w14:textId="77777777" w:rsidR="00BF0B6E" w:rsidRDefault="00BF0B6E">
            <w:pPr>
              <w:spacing w:after="0"/>
              <w:rPr>
                <w:rFonts w:eastAsia="Times New Roman" w:cstheme="minorHAnsi"/>
                <w:color w:val="000000"/>
                <w:sz w:val="20"/>
                <w:szCs w:val="20"/>
              </w:rPr>
            </w:pPr>
          </w:p>
        </w:tc>
        <w:tc>
          <w:tcPr>
            <w:tcW w:w="1170" w:type="pct"/>
            <w:tcBorders>
              <w:top w:val="single" w:sz="4" w:space="0" w:color="auto"/>
              <w:left w:val="single" w:sz="4" w:space="0" w:color="auto"/>
              <w:bottom w:val="single" w:sz="4" w:space="0" w:color="auto"/>
              <w:right w:val="single" w:sz="4" w:space="0" w:color="auto"/>
            </w:tcBorders>
            <w:shd w:val="clear" w:color="auto" w:fill="auto"/>
            <w:hideMark/>
          </w:tcPr>
          <w:p w14:paraId="4784C3C2" w14:textId="77777777" w:rsidR="00BF0B6E" w:rsidRDefault="00BF0B6E">
            <w:pPr>
              <w:spacing w:after="0"/>
              <w:rPr>
                <w:rFonts w:eastAsia="Arial Unicode MS" w:cstheme="minorHAnsi"/>
                <w:color w:val="000000"/>
                <w:sz w:val="20"/>
                <w:szCs w:val="20"/>
              </w:rPr>
            </w:pPr>
            <w:r>
              <w:rPr>
                <w:rFonts w:cstheme="minorHAnsi"/>
                <w:color w:val="000000"/>
                <w:sz w:val="20"/>
                <w:szCs w:val="20"/>
              </w:rPr>
              <w:t>Date de clôture (opérationnelle) :</w:t>
            </w:r>
          </w:p>
        </w:tc>
        <w:tc>
          <w:tcPr>
            <w:tcW w:w="1063" w:type="pct"/>
            <w:tcBorders>
              <w:top w:val="single" w:sz="4" w:space="0" w:color="auto"/>
              <w:left w:val="single" w:sz="4" w:space="0" w:color="auto"/>
              <w:bottom w:val="single" w:sz="4" w:space="0" w:color="auto"/>
              <w:right w:val="single" w:sz="4" w:space="0" w:color="auto"/>
            </w:tcBorders>
            <w:shd w:val="clear" w:color="auto" w:fill="auto"/>
            <w:hideMark/>
          </w:tcPr>
          <w:p w14:paraId="4B56BED2" w14:textId="77777777" w:rsidR="00BF0B6E" w:rsidRDefault="00BF0B6E">
            <w:pPr>
              <w:tabs>
                <w:tab w:val="right" w:pos="0"/>
              </w:tabs>
              <w:spacing w:after="0"/>
              <w:rPr>
                <w:rFonts w:eastAsia="Times New Roman" w:cstheme="minorHAnsi"/>
                <w:color w:val="000000"/>
                <w:sz w:val="20"/>
                <w:szCs w:val="20"/>
              </w:rPr>
            </w:pPr>
            <w:r>
              <w:rPr>
                <w:rFonts w:cstheme="minorHAnsi"/>
                <w:color w:val="000000"/>
                <w:sz w:val="20"/>
                <w:szCs w:val="20"/>
              </w:rPr>
              <w:t>Proposé : juin 2020</w:t>
            </w:r>
          </w:p>
        </w:tc>
        <w:tc>
          <w:tcPr>
            <w:tcW w:w="1055" w:type="pct"/>
            <w:tcBorders>
              <w:top w:val="single" w:sz="4" w:space="0" w:color="auto"/>
              <w:left w:val="single" w:sz="4" w:space="0" w:color="auto"/>
              <w:bottom w:val="single" w:sz="4" w:space="0" w:color="auto"/>
              <w:right w:val="single" w:sz="4" w:space="0" w:color="auto"/>
            </w:tcBorders>
            <w:shd w:val="clear" w:color="auto" w:fill="auto"/>
            <w:hideMark/>
          </w:tcPr>
          <w:p w14:paraId="59E353DB" w14:textId="77777777" w:rsidR="00BF0B6E" w:rsidRDefault="00BF0B6E">
            <w:pPr>
              <w:tabs>
                <w:tab w:val="right" w:pos="0"/>
              </w:tabs>
              <w:spacing w:after="0"/>
              <w:rPr>
                <w:rFonts w:eastAsia="Times New Roman" w:cstheme="minorHAnsi"/>
                <w:color w:val="000000"/>
                <w:sz w:val="20"/>
                <w:szCs w:val="20"/>
              </w:rPr>
            </w:pPr>
            <w:r>
              <w:rPr>
                <w:rFonts w:cstheme="minorHAnsi"/>
                <w:color w:val="000000"/>
                <w:sz w:val="20"/>
                <w:szCs w:val="20"/>
              </w:rPr>
              <w:t xml:space="preserve">Réel : </w:t>
            </w:r>
          </w:p>
        </w:tc>
      </w:tr>
    </w:tbl>
    <w:p w14:paraId="19568805" w14:textId="77777777" w:rsidR="00BF0B6E" w:rsidRDefault="00BF0B6E" w:rsidP="00BF0B6E">
      <w:pPr>
        <w:spacing w:after="0" w:line="240" w:lineRule="auto"/>
        <w:rPr>
          <w:rFonts w:cs="Arial"/>
          <w:b/>
          <w:sz w:val="24"/>
          <w:szCs w:val="24"/>
          <w:u w:val="single"/>
        </w:rPr>
      </w:pPr>
    </w:p>
    <w:p w14:paraId="27ACE0B1" w14:textId="77777777" w:rsidR="00BF0B6E" w:rsidRDefault="00BF0B6E" w:rsidP="00BF0B6E">
      <w:pPr>
        <w:spacing w:after="0" w:line="240" w:lineRule="auto"/>
        <w:rPr>
          <w:rFonts w:cs="Arial"/>
        </w:rPr>
      </w:pPr>
      <w:r>
        <w:rPr>
          <w:rFonts w:cs="Arial"/>
        </w:rPr>
        <w:t xml:space="preserve">Depuis 2012, la Banque Africaine de Développement (BAD) appuie le Gouvernement du Niger à travers le « Projet d’Appui au Développement </w:t>
      </w:r>
      <w:r>
        <w:rPr>
          <w:rFonts w:cs="Arial"/>
          <w:color w:val="000000"/>
        </w:rPr>
        <w:t xml:space="preserve">de l’Enseignement et </w:t>
      </w:r>
      <w:r>
        <w:rPr>
          <w:rFonts w:cs="Arial"/>
        </w:rPr>
        <w:t>de la Formation Professionnels et Techniques (PADEFPT/BAD</w:t>
      </w:r>
      <w:proofErr w:type="gramStart"/>
      <w:r>
        <w:rPr>
          <w:rFonts w:cs="Arial"/>
        </w:rPr>
        <w:t>)»</w:t>
      </w:r>
      <w:proofErr w:type="gramEnd"/>
      <w:r>
        <w:rPr>
          <w:rFonts w:cs="Arial"/>
        </w:rPr>
        <w:t xml:space="preserve">, mis en œuvre sous la tutelle du Ministère des Enseignements Professionnels et Techniques. Le PADEFPT est un projet d’éducation et de modernisation de la formation professionnelle et technique visant à accroitre l’accès des populations à l’enseignement et la formation professionnels et techniques de qualité, dans les filières industrielles notamment et particulièrement au profit des filles, l’amélioration des programmes de formation en cohérence avec la demande du marché de l’emploi et le renforcement des capacités des institutions en charge de la conception des politiques du sous-secteur de l’enseignement technique et la formation professionnelle. </w:t>
      </w:r>
    </w:p>
    <w:p w14:paraId="2E34A01C" w14:textId="77777777" w:rsidR="00BF0B6E" w:rsidRDefault="00BF0B6E" w:rsidP="00BF0B6E">
      <w:pPr>
        <w:spacing w:before="120"/>
        <w:rPr>
          <w:rFonts w:cs="Arial"/>
        </w:rPr>
      </w:pPr>
      <w:r>
        <w:rPr>
          <w:rFonts w:cs="Arial"/>
        </w:rPr>
        <w:lastRenderedPageBreak/>
        <w:t xml:space="preserve">La mise en œuvre de la composante « construction du lycée technologique de Diffa » qui tardait à démarrer du fait essentiellement de la situation de sécurité de la ville de Diffa a finalement été confiée au PNUD. En effet, depuis 2015 la région de Diffa fait face à des multiples attaques des insurgés de Boko Haram. Un état d’urgence a été décrété depuis cette date, limitant les mouvements des populations civiles et les activités économiques ; ce qui a induit un retard dans le démarrage des travaux de construction qui étaient initialement confiés à une entreprise privée. </w:t>
      </w:r>
    </w:p>
    <w:p w14:paraId="33EF1E0A" w14:textId="77777777" w:rsidR="00BF0B6E" w:rsidRDefault="00BF0B6E" w:rsidP="00BF0B6E">
      <w:pPr>
        <w:spacing w:before="120"/>
        <w:rPr>
          <w:rFonts w:cs="Arial"/>
        </w:rPr>
      </w:pPr>
      <w:r>
        <w:rPr>
          <w:rFonts w:cs="Arial"/>
        </w:rPr>
        <w:t xml:space="preserve">Ainsi, pour assurer la mise en œuvre effective de cette composante (dont le financement était en passe d’être annulé), le Gouvernement du Niger et la BAD ont décidé de confier la réalisation du volet « construction du Lycée Technologique de Diffa » au PNUD, avec comme sous-traitant le Génie Militaire, seule institution nationale ayant des capacités prouvées dans le domaine de la construction et un accès facilité à la zone du fait de son statut militaire. </w:t>
      </w:r>
    </w:p>
    <w:p w14:paraId="776028E1" w14:textId="77777777" w:rsidR="00BF0B6E" w:rsidRDefault="00BF0B6E" w:rsidP="00BF0B6E">
      <w:pPr>
        <w:spacing w:before="120"/>
        <w:rPr>
          <w:rFonts w:cs="Arial"/>
        </w:rPr>
      </w:pPr>
      <w:r>
        <w:rPr>
          <w:rFonts w:cs="Arial"/>
        </w:rPr>
        <w:t>Le projet « construction du Lycée Technologique de Diffa – Tranche Ferme » vise à rendre effective la construction des infrastructures du lycée technologique dans la commune urbaine de Diffa et à faciliter l’accès des jeunes et autres personnes qualifiées aux formations technologiques.</w:t>
      </w:r>
    </w:p>
    <w:p w14:paraId="3F0D2D9F" w14:textId="77777777" w:rsidR="00BF0B6E" w:rsidRDefault="00BF0B6E" w:rsidP="00BF0B6E">
      <w:pPr>
        <w:spacing w:after="0" w:line="240" w:lineRule="auto"/>
        <w:rPr>
          <w:rFonts w:cs="Arial"/>
        </w:rPr>
      </w:pPr>
      <w:r>
        <w:rPr>
          <w:rFonts w:cs="Arial"/>
        </w:rPr>
        <w:t xml:space="preserve">Le document de projet de construction du lycée technologique de Diffa (Output 00106231) et la convention y relative, d’un montant de </w:t>
      </w:r>
      <w:r>
        <w:rPr>
          <w:rFonts w:cs="Arial"/>
          <w:b/>
        </w:rPr>
        <w:t>5 589 445 597 F CFA</w:t>
      </w:r>
      <w:r>
        <w:rPr>
          <w:rFonts w:cs="Arial"/>
        </w:rPr>
        <w:t xml:space="preserve">, entièrement assuré par la BAD,  </w:t>
      </w:r>
    </w:p>
    <w:p w14:paraId="779C01F4" w14:textId="77777777" w:rsidR="00BF0B6E" w:rsidRDefault="00BF0B6E" w:rsidP="00BF0B6E">
      <w:pPr>
        <w:spacing w:after="0" w:line="240" w:lineRule="auto"/>
        <w:rPr>
          <w:rFonts w:cs="Arial"/>
        </w:rPr>
      </w:pPr>
      <w:proofErr w:type="gramStart"/>
      <w:r>
        <w:rPr>
          <w:rFonts w:cs="Arial"/>
        </w:rPr>
        <w:t>ont</w:t>
      </w:r>
      <w:proofErr w:type="gramEnd"/>
      <w:r>
        <w:rPr>
          <w:rFonts w:cs="Arial"/>
        </w:rPr>
        <w:t xml:space="preserve"> été signés en décembre 2017 entre les représentants du gouvernement du Niger et le PNUD. Les travaux de construction des 28 ouvrages retenus ont quant à eux été effectués entre août 2018 et mars 2020.  Sur le plan technique, le suivi des travaux a été assuré par deux (2) cabinets privés mis à la disposition du PNUD par le gouvernement.</w:t>
      </w:r>
    </w:p>
    <w:p w14:paraId="3703DBA3" w14:textId="77777777" w:rsidR="00BF0B6E" w:rsidRDefault="00BF0B6E" w:rsidP="00BF0B6E">
      <w:pPr>
        <w:spacing w:after="0" w:line="240" w:lineRule="auto"/>
        <w:rPr>
          <w:rFonts w:cs="Arial"/>
        </w:rPr>
      </w:pPr>
    </w:p>
    <w:p w14:paraId="2A0DC892" w14:textId="77777777" w:rsidR="00BF0B6E" w:rsidRDefault="00BF0B6E" w:rsidP="00BF0B6E">
      <w:pPr>
        <w:spacing w:after="0" w:line="240" w:lineRule="auto"/>
        <w:rPr>
          <w:rFonts w:cs="Arial"/>
        </w:rPr>
      </w:pPr>
      <w:r>
        <w:rPr>
          <w:rFonts w:cs="Arial"/>
        </w:rPr>
        <w:t xml:space="preserve">Le projet a été mis en œuvre par le PNUD (Agende d’exécution), selon la modalité de mise en œuvre directe (DIM), avec la Direction du Génie Militaire du Niger comme Partie Responsable de la construction des ouvrages sur le terrain. </w:t>
      </w:r>
    </w:p>
    <w:p w14:paraId="6DD44009" w14:textId="77777777" w:rsidR="00BF0B6E" w:rsidRDefault="00BF0B6E" w:rsidP="00BF0B6E">
      <w:pPr>
        <w:spacing w:after="0" w:line="240" w:lineRule="auto"/>
        <w:rPr>
          <w:rFonts w:cs="Arial"/>
          <w:sz w:val="24"/>
          <w:szCs w:val="24"/>
        </w:rPr>
      </w:pPr>
    </w:p>
    <w:p w14:paraId="02A97F8D" w14:textId="77777777" w:rsidR="00BF0B6E" w:rsidRDefault="00BF0B6E" w:rsidP="00BF0B6E">
      <w:pPr>
        <w:pStyle w:val="Paragraphedeliste"/>
        <w:numPr>
          <w:ilvl w:val="0"/>
          <w:numId w:val="18"/>
        </w:numPr>
        <w:spacing w:after="0" w:line="240" w:lineRule="auto"/>
        <w:rPr>
          <w:rFonts w:cs="Arial"/>
          <w:b/>
          <w:sz w:val="24"/>
          <w:szCs w:val="24"/>
          <w:u w:val="single"/>
        </w:rPr>
      </w:pPr>
      <w:r>
        <w:rPr>
          <w:rFonts w:cs="Arial"/>
          <w:b/>
          <w:bCs/>
          <w:sz w:val="24"/>
          <w:szCs w:val="24"/>
        </w:rPr>
        <w:t>Finalité</w:t>
      </w:r>
      <w:r>
        <w:rPr>
          <w:b/>
          <w:bCs/>
          <w:sz w:val="24"/>
          <w:szCs w:val="24"/>
        </w:rPr>
        <w:t>, champ et objectifs de l’évaluation</w:t>
      </w:r>
      <w:r>
        <w:rPr>
          <w:rFonts w:cs="Arial"/>
          <w:b/>
          <w:sz w:val="24"/>
          <w:szCs w:val="24"/>
          <w:u w:val="single"/>
        </w:rPr>
        <w:t xml:space="preserve"> </w:t>
      </w:r>
    </w:p>
    <w:p w14:paraId="3B8EF573" w14:textId="77777777" w:rsidR="00BF0B6E" w:rsidRDefault="00BF0B6E" w:rsidP="00BF0B6E">
      <w:pPr>
        <w:spacing w:after="0" w:line="240" w:lineRule="auto"/>
        <w:rPr>
          <w:rFonts w:cs="Arial"/>
          <w:sz w:val="24"/>
          <w:szCs w:val="24"/>
        </w:rPr>
      </w:pPr>
    </w:p>
    <w:p w14:paraId="766B2394" w14:textId="77777777" w:rsidR="00BF0B6E" w:rsidRDefault="00BF0B6E" w:rsidP="00BF0B6E">
      <w:pPr>
        <w:spacing w:after="0" w:line="240" w:lineRule="auto"/>
        <w:rPr>
          <w:rFonts w:cs="Arial"/>
        </w:rPr>
      </w:pPr>
      <w:r>
        <w:rPr>
          <w:rFonts w:cs="Arial"/>
        </w:rPr>
        <w:t>Conformément aux procédures du PNUD, ce projet est appelé à être évalué et les présents termes de référence sont élaborés à cette fin. Cette évaluation sera menée suivant les directives, règles et procédures établies du PNUD en la matière.</w:t>
      </w:r>
    </w:p>
    <w:p w14:paraId="0740DDB4" w14:textId="77777777" w:rsidR="00BF0B6E" w:rsidRDefault="00BF0B6E" w:rsidP="00BF0B6E">
      <w:pPr>
        <w:spacing w:after="0" w:line="240" w:lineRule="auto"/>
        <w:rPr>
          <w:rFonts w:cs="Arial"/>
        </w:rPr>
      </w:pPr>
    </w:p>
    <w:p w14:paraId="5E85FC75" w14:textId="77777777" w:rsidR="00BF0B6E" w:rsidRDefault="00BF0B6E" w:rsidP="00BF0B6E">
      <w:pPr>
        <w:spacing w:after="0" w:line="240" w:lineRule="auto"/>
        <w:rPr>
          <w:rFonts w:cs="Arial"/>
        </w:rPr>
      </w:pPr>
      <w:r>
        <w:rPr>
          <w:rFonts w:cs="Arial"/>
        </w:rPr>
        <w:t xml:space="preserve">L’objectif visé par l’évaluation est d’apprécier de manière indépendante, l’effectivité de la réalisation des objectifs du projet, à savoir l’exécution des travaux de construction des 28 ouvrages retenus à travers le document de projet et la Convention de financement et d’en évaluer la pertinence, l’efficience, l’efficacité ou la durabilité. Il s’agira également de relever les difficultés rencontrées et les enseignements issus de la mise en œuvre de ce projet afin d’améliorer la durabilité des avantages qui en sont tirés afin d’améliorer d’éventuelles interventions futures similaires et plus généralement, pour favoriser l’amélioration globale des programmes du PNUD.   </w:t>
      </w:r>
    </w:p>
    <w:p w14:paraId="55330BF0" w14:textId="77777777" w:rsidR="00BF0B6E" w:rsidRDefault="00BF0B6E" w:rsidP="00BF0B6E">
      <w:pPr>
        <w:spacing w:after="0" w:line="240" w:lineRule="auto"/>
      </w:pPr>
    </w:p>
    <w:p w14:paraId="225DE48F" w14:textId="77777777" w:rsidR="00BF0B6E" w:rsidRDefault="00BF0B6E" w:rsidP="00BF0B6E">
      <w:pPr>
        <w:spacing w:after="0" w:line="240" w:lineRule="auto"/>
        <w:rPr>
          <w:rFonts w:cs="Arial"/>
          <w:sz w:val="24"/>
          <w:szCs w:val="24"/>
        </w:rPr>
      </w:pPr>
      <w:r>
        <w:rPr>
          <w:b/>
          <w:bCs/>
        </w:rPr>
        <w:t>3. Critères d’évaluation et principales questions guides</w:t>
      </w:r>
      <w:r>
        <w:rPr>
          <w:rFonts w:cs="Arial"/>
          <w:b/>
          <w:sz w:val="24"/>
          <w:szCs w:val="24"/>
          <w:u w:val="single"/>
        </w:rPr>
        <w:t xml:space="preserve"> </w:t>
      </w:r>
    </w:p>
    <w:p w14:paraId="07160AC9" w14:textId="77777777" w:rsidR="00BF0B6E" w:rsidRDefault="00BF0B6E" w:rsidP="00BF0B6E">
      <w:pPr>
        <w:spacing w:before="200"/>
        <w:rPr>
          <w:rFonts w:ascii="Calibri" w:hAnsi="Calibri"/>
          <w:sz w:val="20"/>
          <w:szCs w:val="20"/>
        </w:rPr>
      </w:pPr>
      <w:r>
        <w:rPr>
          <w:rFonts w:ascii="Calibri" w:hAnsi="Calibri"/>
        </w:rPr>
        <w:lastRenderedPageBreak/>
        <w:t>Une approche et une méthode globales</w:t>
      </w:r>
      <w:r>
        <w:rPr>
          <w:rFonts w:ascii="Calibri" w:hAnsi="Calibri"/>
          <w:vertAlign w:val="superscript"/>
        </w:rPr>
        <w:footnoteReference w:id="1"/>
      </w:r>
      <w:r>
        <w:rPr>
          <w:rFonts w:ascii="Calibri" w:hAnsi="Calibri"/>
        </w:rPr>
        <w:t xml:space="preserve"> pour la réalisation des évaluations finales de projets soutenus par le PNUD se sont développées au fil du temps. L’évaluateur doit articuler les efforts d’évaluation autour des critères de</w:t>
      </w:r>
      <w:r>
        <w:rPr>
          <w:rFonts w:ascii="Calibri" w:hAnsi="Calibri"/>
          <w:b/>
        </w:rPr>
        <w:t xml:space="preserve"> pertinence, d’efficacité, d’efficience, de durabilité</w:t>
      </w:r>
      <w:r>
        <w:rPr>
          <w:rFonts w:ascii="Calibri" w:hAnsi="Calibri"/>
          <w:b/>
          <w:sz w:val="20"/>
          <w:szCs w:val="20"/>
        </w:rPr>
        <w:t xml:space="preserve"> et d’impact</w:t>
      </w:r>
      <w:r>
        <w:rPr>
          <w:rFonts w:ascii="Calibri" w:hAnsi="Calibri"/>
          <w:sz w:val="20"/>
          <w:szCs w:val="20"/>
        </w:rPr>
        <w:t xml:space="preserve">, comme défini et expliqué dans les </w:t>
      </w:r>
      <w:r>
        <w:rPr>
          <w:rFonts w:ascii="Calibri" w:hAnsi="Calibri"/>
          <w:sz w:val="20"/>
          <w:szCs w:val="20"/>
          <w:u w:val="single"/>
        </w:rPr>
        <w:t>directives du PNUD pour la réalisation des évaluations finales des projets soutenus par le PNUD.</w:t>
      </w:r>
      <w:r>
        <w:rPr>
          <w:rFonts w:ascii="Calibri" w:hAnsi="Calibri"/>
          <w:sz w:val="20"/>
          <w:szCs w:val="20"/>
        </w:rPr>
        <w:t xml:space="preserve"> </w:t>
      </w:r>
    </w:p>
    <w:p w14:paraId="73A86369" w14:textId="77777777" w:rsidR="00BF0B6E" w:rsidRDefault="00BF0B6E" w:rsidP="00BF0B6E">
      <w:pPr>
        <w:spacing w:before="200"/>
        <w:rPr>
          <w:rFonts w:ascii="Calibri" w:eastAsia="Times New Roman" w:hAnsi="Calibri" w:cs="Times New Roman"/>
          <w:sz w:val="20"/>
          <w:szCs w:val="20"/>
        </w:rPr>
      </w:pPr>
      <w:r>
        <w:rPr>
          <w:sz w:val="20"/>
          <w:szCs w:val="20"/>
        </w:rPr>
        <w:t>Une série de questions couvrant chacun de ces critères ont été rédigées et sont incluses dans ces termes de référence. L’évaluateur doit modifier, remplir et soumettre ce tableau ci-dessous</w:t>
      </w:r>
      <w:r>
        <w:rPr>
          <w:color w:val="FF0000"/>
          <w:sz w:val="20"/>
          <w:szCs w:val="20"/>
        </w:rPr>
        <w:t xml:space="preserve"> </w:t>
      </w:r>
      <w:r>
        <w:rPr>
          <w:sz w:val="20"/>
          <w:szCs w:val="20"/>
        </w:rPr>
        <w:t>dans le cadre d’un rapport initial d’évaluation et le joindre au rapport final en annexe.</w:t>
      </w:r>
      <w:r>
        <w:rPr>
          <w:rFonts w:ascii="Calibri" w:hAnsi="Calibri"/>
          <w:sz w:val="20"/>
          <w:szCs w:val="20"/>
        </w:rPr>
        <w:t xml:space="preserve">  </w:t>
      </w:r>
    </w:p>
    <w:p w14:paraId="01B5C065" w14:textId="77777777" w:rsidR="00BF0B6E" w:rsidRDefault="00BF0B6E" w:rsidP="00BF0B6E">
      <w:pPr>
        <w:spacing w:after="0" w:line="240" w:lineRule="auto"/>
        <w:rPr>
          <w:b/>
          <w:bCs/>
          <w:sz w:val="24"/>
          <w:szCs w:val="24"/>
        </w:rPr>
      </w:pPr>
      <w:r>
        <w:rPr>
          <w:b/>
          <w:bCs/>
          <w:sz w:val="24"/>
          <w:szCs w:val="24"/>
        </w:rPr>
        <w:t>4. Méthodologie</w:t>
      </w:r>
    </w:p>
    <w:p w14:paraId="34A282B0" w14:textId="77777777" w:rsidR="00BF0B6E" w:rsidRDefault="00BF0B6E" w:rsidP="00BF0B6E">
      <w:pPr>
        <w:spacing w:after="0" w:line="240" w:lineRule="auto"/>
        <w:rPr>
          <w:rFonts w:cs="Arial"/>
          <w:b/>
          <w:sz w:val="24"/>
          <w:szCs w:val="24"/>
          <w:u w:val="single"/>
        </w:rPr>
      </w:pPr>
    </w:p>
    <w:p w14:paraId="597C62EB" w14:textId="77777777" w:rsidR="00BF0B6E" w:rsidRDefault="00BF0B6E" w:rsidP="00BF0B6E">
      <w:pPr>
        <w:spacing w:after="0" w:line="240" w:lineRule="auto"/>
        <w:rPr>
          <w:rFonts w:cs="Arial"/>
        </w:rPr>
      </w:pPr>
      <w:r>
        <w:rPr>
          <w:rFonts w:cs="Arial"/>
        </w:rPr>
        <w:t>Au début de mission, l’évaluateur exposera au PNUD la méthodologie qu’il compte utiliser pour réaliser cette mission.</w:t>
      </w:r>
    </w:p>
    <w:p w14:paraId="13EBBF12" w14:textId="77777777" w:rsidR="00BF0B6E" w:rsidRDefault="00BF0B6E" w:rsidP="00BF0B6E">
      <w:pPr>
        <w:spacing w:after="0" w:line="240" w:lineRule="auto"/>
      </w:pPr>
    </w:p>
    <w:p w14:paraId="05832065" w14:textId="77777777" w:rsidR="00FE791A" w:rsidRDefault="00FE791A" w:rsidP="00BF0B6E">
      <w:pPr>
        <w:spacing w:after="0" w:line="240" w:lineRule="auto"/>
      </w:pPr>
    </w:p>
    <w:tbl>
      <w:tblPr>
        <w:tblStyle w:val="Grilledutableau"/>
        <w:tblW w:w="5000" w:type="pct"/>
        <w:tblInd w:w="0" w:type="dxa"/>
        <w:tblLook w:val="04A0" w:firstRow="1" w:lastRow="0" w:firstColumn="1" w:lastColumn="0" w:noHBand="0" w:noVBand="1"/>
      </w:tblPr>
      <w:tblGrid>
        <w:gridCol w:w="1129"/>
        <w:gridCol w:w="1377"/>
        <w:gridCol w:w="1377"/>
        <w:gridCol w:w="1086"/>
        <w:gridCol w:w="1440"/>
        <w:gridCol w:w="1658"/>
        <w:gridCol w:w="995"/>
      </w:tblGrid>
      <w:tr w:rsidR="00FE791A" w:rsidRPr="00210A26" w14:paraId="20D468F1" w14:textId="77777777" w:rsidTr="00FE791A">
        <w:trPr>
          <w:trHeight w:val="1268"/>
        </w:trPr>
        <w:tc>
          <w:tcPr>
            <w:tcW w:w="531" w:type="pct"/>
          </w:tcPr>
          <w:p w14:paraId="626AFE6D" w14:textId="77777777" w:rsidR="00FE791A" w:rsidRPr="00210A26" w:rsidRDefault="00FE791A" w:rsidP="00237687">
            <w:pPr>
              <w:spacing w:after="160"/>
              <w:jc w:val="left"/>
            </w:pPr>
            <w:r w:rsidRPr="00210A26">
              <w:t>Critères d’évaluation</w:t>
            </w:r>
          </w:p>
        </w:tc>
        <w:tc>
          <w:tcPr>
            <w:tcW w:w="667" w:type="pct"/>
          </w:tcPr>
          <w:p w14:paraId="3DAF93EF" w14:textId="77777777" w:rsidR="00FE791A" w:rsidRPr="00210A26" w:rsidRDefault="00FE791A" w:rsidP="00237687">
            <w:pPr>
              <w:spacing w:after="160"/>
            </w:pPr>
            <w:r w:rsidRPr="00210A26">
              <w:t>Questions clés</w:t>
            </w:r>
          </w:p>
        </w:tc>
        <w:tc>
          <w:tcPr>
            <w:tcW w:w="867" w:type="pct"/>
          </w:tcPr>
          <w:p w14:paraId="13CB06BA" w14:textId="77777777" w:rsidR="00FE791A" w:rsidRPr="00210A26" w:rsidRDefault="00FE791A" w:rsidP="00237687">
            <w:pPr>
              <w:spacing w:after="160"/>
            </w:pPr>
            <w:r w:rsidRPr="00210A26">
              <w:t>Sous questions</w:t>
            </w:r>
          </w:p>
        </w:tc>
        <w:tc>
          <w:tcPr>
            <w:tcW w:w="867" w:type="pct"/>
          </w:tcPr>
          <w:p w14:paraId="6ECDCB4F" w14:textId="77777777" w:rsidR="00FE791A" w:rsidRPr="00210A26" w:rsidRDefault="00FE791A" w:rsidP="00237687">
            <w:pPr>
              <w:spacing w:after="160"/>
              <w:jc w:val="left"/>
            </w:pPr>
            <w:r w:rsidRPr="00210A26">
              <w:t>Sources de données</w:t>
            </w:r>
          </w:p>
        </w:tc>
        <w:tc>
          <w:tcPr>
            <w:tcW w:w="600" w:type="pct"/>
          </w:tcPr>
          <w:p w14:paraId="67FD8950" w14:textId="77777777" w:rsidR="00FE791A" w:rsidRPr="00210A26" w:rsidRDefault="00FE791A" w:rsidP="00237687">
            <w:pPr>
              <w:spacing w:after="160"/>
              <w:jc w:val="left"/>
            </w:pPr>
            <w:r w:rsidRPr="00210A26">
              <w:t>Méthodes/outils de recueil des données</w:t>
            </w:r>
          </w:p>
        </w:tc>
        <w:tc>
          <w:tcPr>
            <w:tcW w:w="867" w:type="pct"/>
          </w:tcPr>
          <w:p w14:paraId="0489A665" w14:textId="77777777" w:rsidR="00FE791A" w:rsidRPr="00210A26" w:rsidRDefault="00FE791A" w:rsidP="00237687">
            <w:pPr>
              <w:spacing w:after="160"/>
              <w:jc w:val="left"/>
            </w:pPr>
            <w:r w:rsidRPr="00210A26">
              <w:t>Indicateurs/critères de réussite</w:t>
            </w:r>
          </w:p>
        </w:tc>
        <w:tc>
          <w:tcPr>
            <w:tcW w:w="600" w:type="pct"/>
          </w:tcPr>
          <w:p w14:paraId="2FC12C7C" w14:textId="77777777" w:rsidR="00FE791A" w:rsidRPr="00210A26" w:rsidRDefault="00FE791A" w:rsidP="00237687">
            <w:pPr>
              <w:spacing w:after="160"/>
              <w:jc w:val="left"/>
            </w:pPr>
            <w:r w:rsidRPr="00210A26">
              <w:t>Méthodes d’analyse des données</w:t>
            </w:r>
          </w:p>
        </w:tc>
      </w:tr>
      <w:tr w:rsidR="00FE791A" w:rsidRPr="00210A26" w14:paraId="1A55AC46" w14:textId="77777777" w:rsidTr="00FE791A">
        <w:trPr>
          <w:trHeight w:val="272"/>
        </w:trPr>
        <w:tc>
          <w:tcPr>
            <w:tcW w:w="531" w:type="pct"/>
          </w:tcPr>
          <w:p w14:paraId="0FCA9B81" w14:textId="77777777" w:rsidR="00FE791A" w:rsidRPr="00210A26" w:rsidRDefault="00FE791A" w:rsidP="00237687">
            <w:pPr>
              <w:spacing w:after="160"/>
            </w:pPr>
            <w:r>
              <w:t xml:space="preserve">Pertinence   </w:t>
            </w:r>
          </w:p>
        </w:tc>
        <w:tc>
          <w:tcPr>
            <w:tcW w:w="667" w:type="pct"/>
          </w:tcPr>
          <w:p w14:paraId="6ABC4EF2" w14:textId="77777777" w:rsidR="00FE791A" w:rsidRPr="00926A14" w:rsidRDefault="00FE791A" w:rsidP="00237687">
            <w:pPr>
              <w:spacing w:after="160"/>
              <w:jc w:val="left"/>
            </w:pPr>
            <w:r w:rsidRPr="00D87134">
              <w:t>Dans quelle mesure l'intervention répond-elle aux besoins de l'école et de la communauté locale ?</w:t>
            </w:r>
          </w:p>
        </w:tc>
        <w:tc>
          <w:tcPr>
            <w:tcW w:w="867" w:type="pct"/>
          </w:tcPr>
          <w:p w14:paraId="552D84C3" w14:textId="77777777" w:rsidR="00FE791A" w:rsidRPr="005D1A0E" w:rsidRDefault="00FE791A" w:rsidP="00237687">
            <w:pPr>
              <w:jc w:val="left"/>
            </w:pPr>
            <w:r w:rsidRPr="005D1A0E">
              <w:t>Quels sont les besoins spécifiques de l'école technologique de Diffa et de la communauté locale ?</w:t>
            </w:r>
          </w:p>
          <w:p w14:paraId="4E4B076D" w14:textId="77777777" w:rsidR="00FE791A" w:rsidRDefault="00FE791A" w:rsidP="00237687">
            <w:pPr>
              <w:jc w:val="left"/>
            </w:pPr>
          </w:p>
          <w:p w14:paraId="2F68D197" w14:textId="77777777" w:rsidR="00FE791A" w:rsidRPr="005D1A0E" w:rsidRDefault="00FE791A" w:rsidP="00237687">
            <w:pPr>
              <w:jc w:val="left"/>
            </w:pPr>
            <w:r w:rsidRPr="005D1A0E">
              <w:t>Comment le projet a-t-il été aligné sur ces besoins ?</w:t>
            </w:r>
          </w:p>
        </w:tc>
        <w:tc>
          <w:tcPr>
            <w:tcW w:w="867" w:type="pct"/>
          </w:tcPr>
          <w:p w14:paraId="633D6465" w14:textId="77777777" w:rsidR="00FE791A" w:rsidRPr="005D1A0E" w:rsidRDefault="00FE791A" w:rsidP="00237687">
            <w:pPr>
              <w:jc w:val="left"/>
            </w:pPr>
            <w:r w:rsidRPr="005D1A0E">
              <w:t>Directeur de l'école,</w:t>
            </w:r>
          </w:p>
          <w:p w14:paraId="45416F07" w14:textId="77777777" w:rsidR="00FE791A" w:rsidRPr="005D1A0E" w:rsidRDefault="00FE791A" w:rsidP="00237687">
            <w:pPr>
              <w:jc w:val="left"/>
            </w:pPr>
            <w:r w:rsidRPr="005D1A0E">
              <w:t>Autorités locales,</w:t>
            </w:r>
          </w:p>
          <w:p w14:paraId="7A4D2E70" w14:textId="77777777" w:rsidR="00FE791A" w:rsidRPr="005D1A0E" w:rsidRDefault="00FE791A" w:rsidP="00237687">
            <w:pPr>
              <w:jc w:val="left"/>
            </w:pPr>
            <w:r w:rsidRPr="005D1A0E">
              <w:t>Corps professoral,</w:t>
            </w:r>
          </w:p>
          <w:p w14:paraId="7DFB8927" w14:textId="77777777" w:rsidR="00FE791A" w:rsidRPr="005D1A0E" w:rsidRDefault="00FE791A" w:rsidP="00237687">
            <w:pPr>
              <w:jc w:val="left"/>
            </w:pPr>
            <w:r w:rsidRPr="005D1A0E">
              <w:t>Élèves</w:t>
            </w:r>
            <w:r>
              <w:t>.</w:t>
            </w:r>
          </w:p>
        </w:tc>
        <w:tc>
          <w:tcPr>
            <w:tcW w:w="600" w:type="pct"/>
          </w:tcPr>
          <w:p w14:paraId="35C990C9" w14:textId="77777777" w:rsidR="00FE791A" w:rsidRPr="005D1A0E" w:rsidRDefault="00FE791A" w:rsidP="00237687">
            <w:pPr>
              <w:jc w:val="left"/>
            </w:pPr>
            <w:r w:rsidRPr="005D1A0E">
              <w:t>Entretiens semi-directs,</w:t>
            </w:r>
          </w:p>
          <w:p w14:paraId="10C42CFD" w14:textId="77777777" w:rsidR="00FE791A" w:rsidRDefault="00FE791A" w:rsidP="00237687">
            <w:pPr>
              <w:jc w:val="left"/>
            </w:pPr>
          </w:p>
          <w:p w14:paraId="50FEA1B4" w14:textId="77777777" w:rsidR="00FE791A" w:rsidRPr="005D1A0E" w:rsidRDefault="00FE791A" w:rsidP="00237687">
            <w:pPr>
              <w:jc w:val="left"/>
            </w:pPr>
            <w:r w:rsidRPr="005D1A0E">
              <w:t>Questionnaires</w:t>
            </w:r>
          </w:p>
        </w:tc>
        <w:tc>
          <w:tcPr>
            <w:tcW w:w="867" w:type="pct"/>
          </w:tcPr>
          <w:p w14:paraId="538E4E48" w14:textId="77777777" w:rsidR="00FE791A" w:rsidRDefault="00FE791A" w:rsidP="00237687">
            <w:pPr>
              <w:jc w:val="left"/>
            </w:pPr>
            <w:r w:rsidRPr="001E2FF0">
              <w:t>Adéquation entre les objectifs du projet et les besoins identifiés</w:t>
            </w:r>
            <w:r>
              <w:t>.</w:t>
            </w:r>
          </w:p>
          <w:p w14:paraId="155DFC79" w14:textId="77777777" w:rsidR="00FE791A" w:rsidRDefault="00FE791A" w:rsidP="00237687">
            <w:pPr>
              <w:jc w:val="left"/>
            </w:pPr>
          </w:p>
          <w:p w14:paraId="51AB590A" w14:textId="77777777" w:rsidR="00FE791A" w:rsidRPr="001E2FF0" w:rsidRDefault="00FE791A" w:rsidP="00237687">
            <w:pPr>
              <w:jc w:val="left"/>
            </w:pPr>
            <w:r w:rsidRPr="00D87134">
              <w:t>Niveau de satisfaction des bénéficiaires par rapport à la pertinence du projet</w:t>
            </w:r>
            <w:r>
              <w:t>.</w:t>
            </w:r>
          </w:p>
        </w:tc>
        <w:tc>
          <w:tcPr>
            <w:tcW w:w="600" w:type="pct"/>
          </w:tcPr>
          <w:p w14:paraId="3583BF7B" w14:textId="77777777" w:rsidR="00FE791A" w:rsidRPr="00210A26" w:rsidRDefault="00FE791A" w:rsidP="00237687">
            <w:pPr>
              <w:spacing w:after="160"/>
              <w:jc w:val="left"/>
            </w:pPr>
            <w:r w:rsidRPr="00D87134">
              <w:t>Analyse qualitative des réponses</w:t>
            </w:r>
          </w:p>
        </w:tc>
      </w:tr>
      <w:tr w:rsidR="00FE791A" w:rsidRPr="00210A26" w14:paraId="252850DC" w14:textId="77777777" w:rsidTr="00FE791A">
        <w:trPr>
          <w:trHeight w:val="272"/>
        </w:trPr>
        <w:tc>
          <w:tcPr>
            <w:tcW w:w="531" w:type="pct"/>
          </w:tcPr>
          <w:p w14:paraId="63BEC40E" w14:textId="77777777" w:rsidR="00FE791A" w:rsidRPr="00210A26" w:rsidRDefault="00FE791A" w:rsidP="00237687">
            <w:pPr>
              <w:spacing w:after="160"/>
            </w:pPr>
            <w:r>
              <w:lastRenderedPageBreak/>
              <w:t xml:space="preserve">Cohérence </w:t>
            </w:r>
          </w:p>
        </w:tc>
        <w:tc>
          <w:tcPr>
            <w:tcW w:w="667" w:type="pct"/>
          </w:tcPr>
          <w:p w14:paraId="287449FE" w14:textId="77777777" w:rsidR="00FE791A" w:rsidRPr="00210A26" w:rsidRDefault="00FE791A" w:rsidP="00237687">
            <w:pPr>
              <w:spacing w:after="160"/>
              <w:jc w:val="left"/>
            </w:pPr>
            <w:r w:rsidRPr="00D87134">
              <w:t>Dans quelle mesure le projet est-il cohérent avec les autres initiatives menées dans la région ?</w:t>
            </w:r>
          </w:p>
        </w:tc>
        <w:tc>
          <w:tcPr>
            <w:tcW w:w="867" w:type="pct"/>
          </w:tcPr>
          <w:p w14:paraId="10476740" w14:textId="77777777" w:rsidR="00FE791A" w:rsidRDefault="00FE791A" w:rsidP="00237687">
            <w:pPr>
              <w:spacing w:after="160"/>
              <w:jc w:val="left"/>
            </w:pPr>
            <w:r w:rsidRPr="00D87134">
              <w:t>Quelles sont les autres initiatives de développement en cours d</w:t>
            </w:r>
            <w:r>
              <w:t xml:space="preserve">ans la région de Diffa ? </w:t>
            </w:r>
          </w:p>
          <w:p w14:paraId="1E50AACA" w14:textId="77777777" w:rsidR="00FE791A" w:rsidRPr="00210A26" w:rsidRDefault="00FE791A" w:rsidP="00237687">
            <w:pPr>
              <w:spacing w:after="160"/>
              <w:jc w:val="left"/>
            </w:pPr>
            <w:r w:rsidRPr="00D87134">
              <w:t>Comment le projet de construction du lycée technologique s'intègre-t-il à ces initiatives ?</w:t>
            </w:r>
          </w:p>
        </w:tc>
        <w:tc>
          <w:tcPr>
            <w:tcW w:w="867" w:type="pct"/>
          </w:tcPr>
          <w:p w14:paraId="17B4C520" w14:textId="77777777" w:rsidR="00FE791A" w:rsidRDefault="00FE791A" w:rsidP="00237687">
            <w:pPr>
              <w:spacing w:after="160"/>
              <w:jc w:val="left"/>
            </w:pPr>
            <w:r w:rsidRPr="00D87134">
              <w:t xml:space="preserve">Autorités locales, Directeur de l'école, </w:t>
            </w:r>
          </w:p>
          <w:p w14:paraId="0CFB29E1" w14:textId="77777777" w:rsidR="00FE791A" w:rsidRPr="00210A26" w:rsidRDefault="00FE791A" w:rsidP="00237687">
            <w:pPr>
              <w:spacing w:after="160"/>
              <w:jc w:val="left"/>
            </w:pPr>
            <w:r w:rsidRPr="00D87134">
              <w:t>Génie militaire</w:t>
            </w:r>
            <w:r>
              <w:t>.</w:t>
            </w:r>
          </w:p>
        </w:tc>
        <w:tc>
          <w:tcPr>
            <w:tcW w:w="600" w:type="pct"/>
          </w:tcPr>
          <w:p w14:paraId="1A825AA2" w14:textId="77777777" w:rsidR="00FE791A" w:rsidRPr="00210A26" w:rsidRDefault="00FE791A" w:rsidP="00237687">
            <w:pPr>
              <w:spacing w:after="160"/>
              <w:jc w:val="left"/>
            </w:pPr>
            <w:r>
              <w:t>Entretiens semi-directs</w:t>
            </w:r>
          </w:p>
        </w:tc>
        <w:tc>
          <w:tcPr>
            <w:tcW w:w="867" w:type="pct"/>
          </w:tcPr>
          <w:p w14:paraId="15DBADAE" w14:textId="77777777" w:rsidR="00FE791A" w:rsidRPr="00210A26" w:rsidRDefault="00FE791A" w:rsidP="00237687">
            <w:pPr>
              <w:spacing w:after="160"/>
              <w:jc w:val="left"/>
            </w:pPr>
            <w:r w:rsidRPr="00D87134">
              <w:t>Niveau de compatibilité entre le projet et les autres initiatives de développement dans la région</w:t>
            </w:r>
            <w:r>
              <w:t>.</w:t>
            </w:r>
          </w:p>
        </w:tc>
        <w:tc>
          <w:tcPr>
            <w:tcW w:w="600" w:type="pct"/>
          </w:tcPr>
          <w:p w14:paraId="27A2A1DD" w14:textId="77777777" w:rsidR="00FE791A" w:rsidRPr="00210A26" w:rsidRDefault="00FE791A" w:rsidP="00237687">
            <w:pPr>
              <w:spacing w:after="160"/>
              <w:jc w:val="left"/>
            </w:pPr>
            <w:r w:rsidRPr="00D87134">
              <w:t>Analyse qualitative des réponses</w:t>
            </w:r>
          </w:p>
        </w:tc>
      </w:tr>
      <w:tr w:rsidR="00FE791A" w:rsidRPr="00210A26" w14:paraId="70240371" w14:textId="77777777" w:rsidTr="00FE791A">
        <w:trPr>
          <w:trHeight w:val="281"/>
        </w:trPr>
        <w:tc>
          <w:tcPr>
            <w:tcW w:w="531" w:type="pct"/>
          </w:tcPr>
          <w:p w14:paraId="16B2DCE5" w14:textId="77777777" w:rsidR="00FE791A" w:rsidRPr="00210A26" w:rsidRDefault="00FE791A" w:rsidP="00237687">
            <w:pPr>
              <w:spacing w:after="160"/>
            </w:pPr>
            <w:r>
              <w:t>Efficacité</w:t>
            </w:r>
          </w:p>
        </w:tc>
        <w:tc>
          <w:tcPr>
            <w:tcW w:w="667" w:type="pct"/>
          </w:tcPr>
          <w:p w14:paraId="66D0EFEA" w14:textId="77777777" w:rsidR="00FE791A" w:rsidRPr="00210A26" w:rsidRDefault="00FE791A" w:rsidP="00237687">
            <w:pPr>
              <w:spacing w:after="160"/>
              <w:jc w:val="left"/>
            </w:pPr>
            <w:r w:rsidRPr="00D87134">
              <w:t>| Le projet a-t-il atteint ses objectifs prévus en termes de construction des infrastructures scolaires ?</w:t>
            </w:r>
          </w:p>
        </w:tc>
        <w:tc>
          <w:tcPr>
            <w:tcW w:w="867" w:type="pct"/>
          </w:tcPr>
          <w:p w14:paraId="7890E315" w14:textId="77777777" w:rsidR="00FE791A" w:rsidRDefault="00FE791A" w:rsidP="00237687">
            <w:pPr>
              <w:spacing w:after="160"/>
              <w:jc w:val="left"/>
            </w:pPr>
            <w:r w:rsidRPr="00D87134">
              <w:t xml:space="preserve">Quels sont les objectifs spécifiques du projet en </w:t>
            </w:r>
            <w:r>
              <w:t xml:space="preserve">termes de construction ? </w:t>
            </w:r>
          </w:p>
          <w:p w14:paraId="69649F3A" w14:textId="77777777" w:rsidR="00FE791A" w:rsidRPr="00210A26" w:rsidRDefault="00FE791A" w:rsidP="00237687">
            <w:pPr>
              <w:spacing w:after="160"/>
              <w:jc w:val="left"/>
            </w:pPr>
            <w:r w:rsidRPr="00D87134">
              <w:t>Dans quelle mesure ces objectifs ont-ils été réalisés ?</w:t>
            </w:r>
          </w:p>
        </w:tc>
        <w:tc>
          <w:tcPr>
            <w:tcW w:w="867" w:type="pct"/>
          </w:tcPr>
          <w:p w14:paraId="543D64FD" w14:textId="77777777" w:rsidR="00FE791A" w:rsidRDefault="00FE791A" w:rsidP="00237687">
            <w:pPr>
              <w:spacing w:after="160"/>
              <w:jc w:val="left"/>
            </w:pPr>
            <w:r>
              <w:t>Génie militaire,</w:t>
            </w:r>
          </w:p>
          <w:p w14:paraId="52580D7C" w14:textId="77777777" w:rsidR="00FE791A" w:rsidRPr="00210A26" w:rsidRDefault="00FE791A" w:rsidP="00237687">
            <w:pPr>
              <w:spacing w:after="160"/>
              <w:jc w:val="left"/>
            </w:pPr>
            <w:r>
              <w:t>Corps professoral</w:t>
            </w:r>
          </w:p>
        </w:tc>
        <w:tc>
          <w:tcPr>
            <w:tcW w:w="600" w:type="pct"/>
          </w:tcPr>
          <w:p w14:paraId="170A2424" w14:textId="77777777" w:rsidR="00FE791A" w:rsidRPr="00210A26" w:rsidRDefault="00FE791A" w:rsidP="00237687">
            <w:pPr>
              <w:spacing w:after="160"/>
              <w:jc w:val="left"/>
            </w:pPr>
            <w:r w:rsidRPr="0095264D">
              <w:t>Entretien</w:t>
            </w:r>
            <w:r>
              <w:t>s semi-directs</w:t>
            </w:r>
            <w:r w:rsidRPr="00D87134">
              <w:t xml:space="preserve"> Évaluation des résultats</w:t>
            </w:r>
          </w:p>
        </w:tc>
        <w:tc>
          <w:tcPr>
            <w:tcW w:w="867" w:type="pct"/>
          </w:tcPr>
          <w:p w14:paraId="7B19479A" w14:textId="77777777" w:rsidR="00FE791A" w:rsidRDefault="00FE791A" w:rsidP="00237687">
            <w:pPr>
              <w:spacing w:after="160"/>
              <w:jc w:val="left"/>
            </w:pPr>
            <w:r w:rsidRPr="00D87134">
              <w:t>Respect des délais et du budget p</w:t>
            </w:r>
            <w:r>
              <w:t>révus pour la construction.</w:t>
            </w:r>
          </w:p>
          <w:p w14:paraId="13DCC693" w14:textId="77777777" w:rsidR="00FE791A" w:rsidRPr="00210A26" w:rsidRDefault="00FE791A" w:rsidP="00237687">
            <w:pPr>
              <w:spacing w:after="160"/>
              <w:jc w:val="left"/>
            </w:pPr>
            <w:r w:rsidRPr="00D87134">
              <w:t>Qualité des infrastructures achevées</w:t>
            </w:r>
          </w:p>
        </w:tc>
        <w:tc>
          <w:tcPr>
            <w:tcW w:w="600" w:type="pct"/>
          </w:tcPr>
          <w:p w14:paraId="17BAB0F9" w14:textId="77777777" w:rsidR="00FE791A" w:rsidRPr="00210A26" w:rsidRDefault="00FE791A" w:rsidP="00237687">
            <w:pPr>
              <w:spacing w:after="160"/>
              <w:jc w:val="left"/>
            </w:pPr>
            <w:r w:rsidRPr="00D87134">
              <w:t>Analyse qualitative des réponses</w:t>
            </w:r>
          </w:p>
        </w:tc>
      </w:tr>
      <w:tr w:rsidR="00FE791A" w:rsidRPr="00210A26" w14:paraId="37D15BB5" w14:textId="77777777" w:rsidTr="00FE791A">
        <w:trPr>
          <w:trHeight w:val="281"/>
        </w:trPr>
        <w:tc>
          <w:tcPr>
            <w:tcW w:w="531" w:type="pct"/>
          </w:tcPr>
          <w:p w14:paraId="30A4EEBA" w14:textId="77777777" w:rsidR="00FE791A" w:rsidRPr="00210A26" w:rsidRDefault="00FE791A" w:rsidP="00237687">
            <w:r>
              <w:t>Efficience</w:t>
            </w:r>
          </w:p>
        </w:tc>
        <w:tc>
          <w:tcPr>
            <w:tcW w:w="667" w:type="pct"/>
          </w:tcPr>
          <w:p w14:paraId="426725F8" w14:textId="77777777" w:rsidR="00FE791A" w:rsidRPr="00210A26" w:rsidRDefault="00FE791A" w:rsidP="00237687">
            <w:pPr>
              <w:jc w:val="left"/>
            </w:pPr>
            <w:r w:rsidRPr="00D87134">
              <w:t xml:space="preserve">Les ressources ont-elles été utilisées de manière </w:t>
            </w:r>
            <w:r w:rsidRPr="00D87134">
              <w:lastRenderedPageBreak/>
              <w:t>optimale pour la réalisation du projet ?</w:t>
            </w:r>
          </w:p>
        </w:tc>
        <w:tc>
          <w:tcPr>
            <w:tcW w:w="867" w:type="pct"/>
          </w:tcPr>
          <w:p w14:paraId="0A28711D" w14:textId="77777777" w:rsidR="00FE791A" w:rsidRDefault="00FE791A" w:rsidP="00237687">
            <w:pPr>
              <w:jc w:val="left"/>
            </w:pPr>
            <w:r w:rsidRPr="00D87134">
              <w:lastRenderedPageBreak/>
              <w:t xml:space="preserve">Comment les ressources financières et humaines </w:t>
            </w:r>
            <w:r w:rsidRPr="00D87134">
              <w:lastRenderedPageBreak/>
              <w:t>ont-elles été gérées pendant la m</w:t>
            </w:r>
            <w:r>
              <w:t>ise en œuvre du projet ?</w:t>
            </w:r>
          </w:p>
          <w:p w14:paraId="4C882D17" w14:textId="77777777" w:rsidR="00FE791A" w:rsidRPr="00210A26" w:rsidRDefault="00FE791A" w:rsidP="00237687">
            <w:pPr>
              <w:jc w:val="left"/>
            </w:pPr>
            <w:r w:rsidRPr="00D87134">
              <w:t>Y a-t-il eu des économies ou des dépassements de coûts significatifs ?</w:t>
            </w:r>
          </w:p>
        </w:tc>
        <w:tc>
          <w:tcPr>
            <w:tcW w:w="867" w:type="pct"/>
          </w:tcPr>
          <w:p w14:paraId="1F36B71B" w14:textId="77777777" w:rsidR="00FE791A" w:rsidRPr="00210A26" w:rsidRDefault="00FE791A" w:rsidP="00237687">
            <w:pPr>
              <w:jc w:val="left"/>
            </w:pPr>
            <w:r>
              <w:lastRenderedPageBreak/>
              <w:t>Génie militaire</w:t>
            </w:r>
          </w:p>
        </w:tc>
        <w:tc>
          <w:tcPr>
            <w:tcW w:w="600" w:type="pct"/>
          </w:tcPr>
          <w:p w14:paraId="111B41EE" w14:textId="77777777" w:rsidR="00FE791A" w:rsidRPr="00210A26" w:rsidRDefault="00FE791A" w:rsidP="00237687">
            <w:pPr>
              <w:jc w:val="left"/>
            </w:pPr>
            <w:r w:rsidRPr="0095264D">
              <w:t>Entretien</w:t>
            </w:r>
            <w:r>
              <w:t>s semi-directs</w:t>
            </w:r>
          </w:p>
        </w:tc>
        <w:tc>
          <w:tcPr>
            <w:tcW w:w="867" w:type="pct"/>
          </w:tcPr>
          <w:p w14:paraId="5DBD0700" w14:textId="77777777" w:rsidR="00FE791A" w:rsidRPr="00210A26" w:rsidRDefault="00FE791A" w:rsidP="00237687"/>
        </w:tc>
        <w:tc>
          <w:tcPr>
            <w:tcW w:w="600" w:type="pct"/>
          </w:tcPr>
          <w:p w14:paraId="37C2660A" w14:textId="77777777" w:rsidR="00FE791A" w:rsidRPr="00210A26" w:rsidRDefault="00FE791A" w:rsidP="00237687">
            <w:pPr>
              <w:jc w:val="left"/>
            </w:pPr>
            <w:r w:rsidRPr="00D87134">
              <w:t>Analyse qualitative des réponses</w:t>
            </w:r>
          </w:p>
        </w:tc>
      </w:tr>
      <w:tr w:rsidR="00FE791A" w:rsidRPr="00210A26" w14:paraId="2E35DD0A" w14:textId="77777777" w:rsidTr="00FE791A">
        <w:trPr>
          <w:trHeight w:val="281"/>
        </w:trPr>
        <w:tc>
          <w:tcPr>
            <w:tcW w:w="531" w:type="pct"/>
          </w:tcPr>
          <w:p w14:paraId="75B812EE" w14:textId="77777777" w:rsidR="00FE791A" w:rsidRPr="00210A26" w:rsidRDefault="00FE791A" w:rsidP="00237687">
            <w:r>
              <w:t>Impact</w:t>
            </w:r>
          </w:p>
        </w:tc>
        <w:tc>
          <w:tcPr>
            <w:tcW w:w="667" w:type="pct"/>
          </w:tcPr>
          <w:p w14:paraId="31BB2F0B" w14:textId="77777777" w:rsidR="00FE791A" w:rsidRPr="00210A26" w:rsidRDefault="00FE791A" w:rsidP="00237687">
            <w:pPr>
              <w:jc w:val="left"/>
            </w:pPr>
            <w:r w:rsidRPr="0095264D">
              <w:t>Quel impact le projet a-t-il eu sur l'éducation et le développement local ?</w:t>
            </w:r>
          </w:p>
        </w:tc>
        <w:tc>
          <w:tcPr>
            <w:tcW w:w="867" w:type="pct"/>
          </w:tcPr>
          <w:p w14:paraId="75089920" w14:textId="77777777" w:rsidR="00FE791A" w:rsidRDefault="00FE791A" w:rsidP="00237687">
            <w:pPr>
              <w:jc w:val="left"/>
            </w:pPr>
            <w:r w:rsidRPr="0095264D">
              <w:t>Quels sont les changements observés dans l'accès à l'éducation et les performance</w:t>
            </w:r>
            <w:r>
              <w:t>s scolaires des élèves ?</w:t>
            </w:r>
          </w:p>
          <w:p w14:paraId="65E7628C" w14:textId="77777777" w:rsidR="00FE791A" w:rsidRPr="00210A26" w:rsidRDefault="00FE791A" w:rsidP="00237687">
            <w:pPr>
              <w:jc w:val="left"/>
            </w:pPr>
            <w:r w:rsidRPr="0095264D">
              <w:t>Quels sont les effets socio-économiques du projet sur la communauté locale ?</w:t>
            </w:r>
          </w:p>
        </w:tc>
        <w:tc>
          <w:tcPr>
            <w:tcW w:w="867" w:type="pct"/>
          </w:tcPr>
          <w:p w14:paraId="78BC93DC" w14:textId="77777777" w:rsidR="00FE791A" w:rsidRPr="00210A26" w:rsidRDefault="00FE791A" w:rsidP="00237687">
            <w:pPr>
              <w:jc w:val="left"/>
            </w:pPr>
            <w:r w:rsidRPr="0095264D">
              <w:t>Autorités locales, Corps professoral, Élèves</w:t>
            </w:r>
            <w:r>
              <w:t>.</w:t>
            </w:r>
          </w:p>
        </w:tc>
        <w:tc>
          <w:tcPr>
            <w:tcW w:w="600" w:type="pct"/>
          </w:tcPr>
          <w:p w14:paraId="75815A8D" w14:textId="77777777" w:rsidR="00FE791A" w:rsidRPr="00210A26" w:rsidRDefault="00FE791A" w:rsidP="00237687">
            <w:pPr>
              <w:jc w:val="left"/>
            </w:pPr>
            <w:r w:rsidRPr="0095264D">
              <w:t>Questionnaires, Entretiens semi-directs</w:t>
            </w:r>
          </w:p>
        </w:tc>
        <w:tc>
          <w:tcPr>
            <w:tcW w:w="867" w:type="pct"/>
          </w:tcPr>
          <w:p w14:paraId="7E7BC855" w14:textId="77777777" w:rsidR="00FE791A" w:rsidRDefault="00FE791A" w:rsidP="00237687">
            <w:pPr>
              <w:jc w:val="left"/>
            </w:pPr>
            <w:r w:rsidRPr="0095264D">
              <w:t>Amélio</w:t>
            </w:r>
            <w:r>
              <w:t>ration de l'accès à l'éducation.</w:t>
            </w:r>
          </w:p>
          <w:p w14:paraId="6DC1617B" w14:textId="77777777" w:rsidR="00FE791A" w:rsidRDefault="00FE791A" w:rsidP="00237687">
            <w:pPr>
              <w:jc w:val="left"/>
            </w:pPr>
          </w:p>
          <w:p w14:paraId="2EC5AE96" w14:textId="77777777" w:rsidR="00FE791A" w:rsidRPr="00210A26" w:rsidRDefault="00FE791A" w:rsidP="00237687">
            <w:pPr>
              <w:jc w:val="left"/>
            </w:pPr>
            <w:r w:rsidRPr="0095264D">
              <w:t>Changements socio-économiques dans la communauté</w:t>
            </w:r>
          </w:p>
        </w:tc>
        <w:tc>
          <w:tcPr>
            <w:tcW w:w="600" w:type="pct"/>
          </w:tcPr>
          <w:p w14:paraId="70C7708E" w14:textId="77777777" w:rsidR="00FE791A" w:rsidRPr="00210A26" w:rsidRDefault="00FE791A" w:rsidP="00237687">
            <w:pPr>
              <w:jc w:val="left"/>
            </w:pPr>
            <w:r w:rsidRPr="00D87134">
              <w:t>Analyse qualitative des réponses</w:t>
            </w:r>
          </w:p>
        </w:tc>
      </w:tr>
      <w:tr w:rsidR="00FE791A" w:rsidRPr="00210A26" w14:paraId="037251BD" w14:textId="77777777" w:rsidTr="00FE791A">
        <w:trPr>
          <w:trHeight w:val="281"/>
        </w:trPr>
        <w:tc>
          <w:tcPr>
            <w:tcW w:w="531" w:type="pct"/>
          </w:tcPr>
          <w:p w14:paraId="636DA05F" w14:textId="77777777" w:rsidR="00FE791A" w:rsidRDefault="00FE791A" w:rsidP="00237687">
            <w:r>
              <w:t xml:space="preserve">Viabilité / Durabilité </w:t>
            </w:r>
          </w:p>
        </w:tc>
        <w:tc>
          <w:tcPr>
            <w:tcW w:w="667" w:type="pct"/>
          </w:tcPr>
          <w:p w14:paraId="7FAE513F" w14:textId="77777777" w:rsidR="00FE791A" w:rsidRPr="00210A26" w:rsidRDefault="00FE791A" w:rsidP="00237687">
            <w:pPr>
              <w:jc w:val="left"/>
            </w:pPr>
            <w:r w:rsidRPr="0095264D">
              <w:t>Les bénéfices du projet sont-</w:t>
            </w:r>
            <w:r w:rsidRPr="0095264D">
              <w:lastRenderedPageBreak/>
              <w:t>ils durables à long terme ?</w:t>
            </w:r>
          </w:p>
        </w:tc>
        <w:tc>
          <w:tcPr>
            <w:tcW w:w="867" w:type="pct"/>
          </w:tcPr>
          <w:p w14:paraId="5D6FDDF0" w14:textId="77777777" w:rsidR="00FE791A" w:rsidRDefault="00FE791A" w:rsidP="00237687">
            <w:pPr>
              <w:jc w:val="left"/>
            </w:pPr>
            <w:r w:rsidRPr="0095264D">
              <w:lastRenderedPageBreak/>
              <w:t xml:space="preserve">Quelles sont les mesures prises pour </w:t>
            </w:r>
            <w:r w:rsidRPr="0095264D">
              <w:lastRenderedPageBreak/>
              <w:t xml:space="preserve">assurer l'entretien et la maintenance des infrastructures ? </w:t>
            </w:r>
          </w:p>
          <w:p w14:paraId="27A22A5D" w14:textId="77777777" w:rsidR="00FE791A" w:rsidRDefault="00FE791A" w:rsidP="00237687">
            <w:pPr>
              <w:jc w:val="left"/>
            </w:pPr>
          </w:p>
          <w:p w14:paraId="133FF406" w14:textId="77777777" w:rsidR="00FE791A" w:rsidRPr="00210A26" w:rsidRDefault="00FE791A" w:rsidP="00237687">
            <w:pPr>
              <w:jc w:val="left"/>
            </w:pPr>
            <w:r w:rsidRPr="0095264D">
              <w:t>Comment le projet contribue-t-il au développement durable de la région ?</w:t>
            </w:r>
          </w:p>
        </w:tc>
        <w:tc>
          <w:tcPr>
            <w:tcW w:w="867" w:type="pct"/>
          </w:tcPr>
          <w:p w14:paraId="1781538A" w14:textId="77777777" w:rsidR="00FE791A" w:rsidRDefault="00FE791A" w:rsidP="00237687">
            <w:pPr>
              <w:jc w:val="left"/>
            </w:pPr>
            <w:r>
              <w:lastRenderedPageBreak/>
              <w:t>Corps professoral</w:t>
            </w:r>
            <w:r w:rsidRPr="0095264D">
              <w:t xml:space="preserve">, </w:t>
            </w:r>
          </w:p>
          <w:p w14:paraId="576E81F0" w14:textId="77777777" w:rsidR="00FE791A" w:rsidRPr="00210A26" w:rsidRDefault="00FE791A" w:rsidP="00237687">
            <w:pPr>
              <w:jc w:val="left"/>
            </w:pPr>
            <w:r w:rsidRPr="0095264D">
              <w:lastRenderedPageBreak/>
              <w:t>Autorités locales</w:t>
            </w:r>
            <w:r>
              <w:t>.</w:t>
            </w:r>
          </w:p>
        </w:tc>
        <w:tc>
          <w:tcPr>
            <w:tcW w:w="600" w:type="pct"/>
          </w:tcPr>
          <w:p w14:paraId="457BC5DB" w14:textId="77777777" w:rsidR="00FE791A" w:rsidRPr="00210A26" w:rsidRDefault="00FE791A" w:rsidP="00237687">
            <w:pPr>
              <w:jc w:val="left"/>
            </w:pPr>
            <w:r w:rsidRPr="0095264D">
              <w:lastRenderedPageBreak/>
              <w:t>Entretien</w:t>
            </w:r>
            <w:r>
              <w:t>s semi-directs</w:t>
            </w:r>
          </w:p>
        </w:tc>
        <w:tc>
          <w:tcPr>
            <w:tcW w:w="867" w:type="pct"/>
          </w:tcPr>
          <w:p w14:paraId="38622B17" w14:textId="77777777" w:rsidR="00FE791A" w:rsidRDefault="00FE791A" w:rsidP="00237687">
            <w:pPr>
              <w:jc w:val="left"/>
            </w:pPr>
            <w:r w:rsidRPr="0095264D">
              <w:t xml:space="preserve">Existence de plans de maintenance </w:t>
            </w:r>
            <w:r>
              <w:lastRenderedPageBreak/>
              <w:t xml:space="preserve">pour les infrastructures. </w:t>
            </w:r>
          </w:p>
          <w:p w14:paraId="291BE49A" w14:textId="77777777" w:rsidR="00FE791A" w:rsidRDefault="00FE791A" w:rsidP="00237687">
            <w:pPr>
              <w:jc w:val="left"/>
            </w:pPr>
          </w:p>
          <w:p w14:paraId="2E1DBA38" w14:textId="77777777" w:rsidR="00FE791A" w:rsidRPr="00210A26" w:rsidRDefault="00FE791A" w:rsidP="00237687">
            <w:pPr>
              <w:jc w:val="left"/>
            </w:pPr>
            <w:r w:rsidRPr="0095264D">
              <w:t>Impact à long terme sur le développement de la région</w:t>
            </w:r>
          </w:p>
        </w:tc>
        <w:tc>
          <w:tcPr>
            <w:tcW w:w="600" w:type="pct"/>
          </w:tcPr>
          <w:p w14:paraId="457DBAC1" w14:textId="77777777" w:rsidR="00FE791A" w:rsidRPr="00210A26" w:rsidRDefault="00FE791A" w:rsidP="00237687">
            <w:pPr>
              <w:jc w:val="left"/>
            </w:pPr>
            <w:r w:rsidRPr="00D87134">
              <w:lastRenderedPageBreak/>
              <w:t xml:space="preserve">Analyse qualitative des </w:t>
            </w:r>
            <w:r w:rsidRPr="00D87134">
              <w:lastRenderedPageBreak/>
              <w:t>réponses</w:t>
            </w:r>
          </w:p>
        </w:tc>
      </w:tr>
    </w:tbl>
    <w:p w14:paraId="183D64A8" w14:textId="77777777" w:rsidR="00FE791A" w:rsidRDefault="00FE791A" w:rsidP="00BF0B6E">
      <w:pPr>
        <w:spacing w:after="0" w:line="240" w:lineRule="auto"/>
      </w:pPr>
    </w:p>
    <w:p w14:paraId="560DC604" w14:textId="127E7439" w:rsidR="00BF0B6E" w:rsidRDefault="00BF0B6E" w:rsidP="00BF0B6E">
      <w:pPr>
        <w:spacing w:after="0" w:line="240" w:lineRule="auto"/>
      </w:pPr>
      <w:r>
        <w:t xml:space="preserve">L’évaluation doit avoir recours à une combinaison de méthodes et instruments qualitatifs et quantitatifs. L’évaluateur est tenu d’adopter une approche participative et consultative garantissant un dialogue étroit avec le responsable de l’évaluation, les partenaires de mise en œuvre et les bénéficiaires directs, hommes et femmes. Les outils et approches méthodologiques suggérés peuvent notamment être les suivants. </w:t>
      </w:r>
    </w:p>
    <w:p w14:paraId="6972754C" w14:textId="77777777" w:rsidR="00BF0B6E" w:rsidRDefault="00BF0B6E" w:rsidP="00BF0B6E">
      <w:pPr>
        <w:spacing w:after="0" w:line="240" w:lineRule="auto"/>
      </w:pPr>
    </w:p>
    <w:p w14:paraId="670AC963" w14:textId="77777777" w:rsidR="00BF0B6E" w:rsidRDefault="00BF0B6E" w:rsidP="00BF0B6E">
      <w:pPr>
        <w:spacing w:after="0" w:line="240" w:lineRule="auto"/>
      </w:pPr>
      <w:r>
        <w:t xml:space="preserve">▪ </w:t>
      </w:r>
      <w:r>
        <w:rPr>
          <w:b/>
          <w:bCs/>
        </w:rPr>
        <w:t>Examen des documents disponibles</w:t>
      </w:r>
      <w:r>
        <w:t xml:space="preserve">. Tous les documents disponibles doivent être examinés, notamment : </w:t>
      </w:r>
    </w:p>
    <w:p w14:paraId="23DCC092" w14:textId="77777777" w:rsidR="00BF0B6E" w:rsidRDefault="00BF0B6E" w:rsidP="00BF0B6E">
      <w:pPr>
        <w:pStyle w:val="Paragraphedeliste"/>
        <w:numPr>
          <w:ilvl w:val="0"/>
          <w:numId w:val="20"/>
        </w:numPr>
        <w:spacing w:after="0" w:line="240" w:lineRule="auto"/>
      </w:pPr>
      <w:proofErr w:type="gramStart"/>
      <w:r>
        <w:t>le</w:t>
      </w:r>
      <w:proofErr w:type="gramEnd"/>
      <w:r>
        <w:t xml:space="preserve"> document de projet (accord de contribution) ; </w:t>
      </w:r>
    </w:p>
    <w:p w14:paraId="66D46034" w14:textId="77777777" w:rsidR="00BF0B6E" w:rsidRDefault="00BF0B6E" w:rsidP="00BF0B6E">
      <w:pPr>
        <w:pStyle w:val="Paragraphedeliste"/>
        <w:numPr>
          <w:ilvl w:val="0"/>
          <w:numId w:val="20"/>
        </w:numPr>
        <w:spacing w:after="0" w:line="240" w:lineRule="auto"/>
      </w:pPr>
      <w:proofErr w:type="gramStart"/>
      <w:r>
        <w:t>la</w:t>
      </w:r>
      <w:proofErr w:type="gramEnd"/>
      <w:r>
        <w:t xml:space="preserve"> théorie du changement et le cadre de résultats ; </w:t>
      </w:r>
    </w:p>
    <w:p w14:paraId="7C7B8972" w14:textId="77777777" w:rsidR="00BF0B6E" w:rsidRDefault="00BF0B6E" w:rsidP="00BF0B6E">
      <w:pPr>
        <w:pStyle w:val="Paragraphedeliste"/>
        <w:numPr>
          <w:ilvl w:val="0"/>
          <w:numId w:val="20"/>
        </w:numPr>
        <w:spacing w:after="0" w:line="240" w:lineRule="auto"/>
      </w:pPr>
      <w:proofErr w:type="gramStart"/>
      <w:r>
        <w:t>les</w:t>
      </w:r>
      <w:proofErr w:type="gramEnd"/>
      <w:r>
        <w:t xml:space="preserve"> rapports d’assurance-qualité des programmes et projets ; </w:t>
      </w:r>
    </w:p>
    <w:p w14:paraId="2A54E376" w14:textId="77777777" w:rsidR="00BF0B6E" w:rsidRDefault="00BF0B6E" w:rsidP="00BF0B6E">
      <w:pPr>
        <w:pStyle w:val="Paragraphedeliste"/>
        <w:numPr>
          <w:ilvl w:val="0"/>
          <w:numId w:val="20"/>
        </w:numPr>
        <w:spacing w:after="0" w:line="240" w:lineRule="auto"/>
      </w:pPr>
      <w:proofErr w:type="gramStart"/>
      <w:r>
        <w:t>les</w:t>
      </w:r>
      <w:proofErr w:type="gramEnd"/>
      <w:r>
        <w:t xml:space="preserve"> plans de travail annuels ; </w:t>
      </w:r>
    </w:p>
    <w:p w14:paraId="15A6E1E3" w14:textId="77777777" w:rsidR="00BF0B6E" w:rsidRDefault="00BF0B6E" w:rsidP="00BF0B6E">
      <w:pPr>
        <w:pStyle w:val="Paragraphedeliste"/>
        <w:numPr>
          <w:ilvl w:val="0"/>
          <w:numId w:val="20"/>
        </w:numPr>
        <w:spacing w:after="0" w:line="240" w:lineRule="auto"/>
      </w:pPr>
      <w:proofErr w:type="gramStart"/>
      <w:r>
        <w:t>les</w:t>
      </w:r>
      <w:proofErr w:type="gramEnd"/>
      <w:r>
        <w:t xml:space="preserve"> notes conceptuelles des activités ;</w:t>
      </w:r>
    </w:p>
    <w:p w14:paraId="3E3487E6" w14:textId="77777777" w:rsidR="00BF0B6E" w:rsidRDefault="00BF0B6E" w:rsidP="00BF0B6E">
      <w:pPr>
        <w:pStyle w:val="Paragraphedeliste"/>
        <w:numPr>
          <w:ilvl w:val="0"/>
          <w:numId w:val="20"/>
        </w:numPr>
        <w:spacing w:after="0" w:line="240" w:lineRule="auto"/>
      </w:pPr>
      <w:proofErr w:type="gramStart"/>
      <w:r>
        <w:t>les</w:t>
      </w:r>
      <w:proofErr w:type="gramEnd"/>
      <w:r>
        <w:t xml:space="preserve"> rapports trimestriels et annuels consolidés ;</w:t>
      </w:r>
    </w:p>
    <w:p w14:paraId="004E5282" w14:textId="77777777" w:rsidR="00BF0B6E" w:rsidRDefault="00BF0B6E" w:rsidP="00BF0B6E">
      <w:pPr>
        <w:pStyle w:val="Paragraphedeliste"/>
        <w:numPr>
          <w:ilvl w:val="0"/>
          <w:numId w:val="20"/>
        </w:numPr>
        <w:spacing w:after="0" w:line="240" w:lineRule="auto"/>
      </w:pPr>
      <w:proofErr w:type="gramStart"/>
      <w:r>
        <w:t>le</w:t>
      </w:r>
      <w:proofErr w:type="gramEnd"/>
      <w:r>
        <w:t xml:space="preserve"> rapport de suivi axé sur les résultats ; </w:t>
      </w:r>
    </w:p>
    <w:p w14:paraId="57BFF16F" w14:textId="77777777" w:rsidR="00BF0B6E" w:rsidRDefault="00BF0B6E" w:rsidP="00BF0B6E">
      <w:pPr>
        <w:pStyle w:val="Paragraphedeliste"/>
        <w:numPr>
          <w:ilvl w:val="0"/>
          <w:numId w:val="20"/>
        </w:numPr>
        <w:spacing w:after="0" w:line="240" w:lineRule="auto"/>
      </w:pPr>
      <w:proofErr w:type="gramStart"/>
      <w:r>
        <w:t>les</w:t>
      </w:r>
      <w:proofErr w:type="gramEnd"/>
      <w:r>
        <w:t xml:space="preserve"> résumés des réunions du comité de direction du projet ; et</w:t>
      </w:r>
    </w:p>
    <w:p w14:paraId="799E0F9B" w14:textId="77777777" w:rsidR="00BF0B6E" w:rsidRDefault="00BF0B6E" w:rsidP="00BF0B6E">
      <w:pPr>
        <w:pStyle w:val="Paragraphedeliste"/>
        <w:numPr>
          <w:ilvl w:val="0"/>
          <w:numId w:val="20"/>
        </w:numPr>
        <w:spacing w:after="0" w:line="240" w:lineRule="auto"/>
      </w:pPr>
      <w:proofErr w:type="gramStart"/>
      <w:r>
        <w:t>les</w:t>
      </w:r>
      <w:proofErr w:type="gramEnd"/>
      <w:r>
        <w:t xml:space="preserve"> rapports de suivi technique/financier.</w:t>
      </w:r>
    </w:p>
    <w:p w14:paraId="3FC9A532" w14:textId="77777777" w:rsidR="00BF0B6E" w:rsidRDefault="00BF0B6E" w:rsidP="00BF0B6E">
      <w:pPr>
        <w:spacing w:after="0" w:line="240" w:lineRule="auto"/>
        <w:rPr>
          <w:rFonts w:cs="Arial"/>
          <w:b/>
          <w:sz w:val="24"/>
          <w:szCs w:val="24"/>
          <w:u w:val="single"/>
        </w:rPr>
      </w:pPr>
    </w:p>
    <w:p w14:paraId="35D33A9E" w14:textId="77777777" w:rsidR="00BF0B6E" w:rsidRDefault="00BF0B6E" w:rsidP="00BF0B6E">
      <w:pPr>
        <w:spacing w:after="0" w:line="240" w:lineRule="auto"/>
      </w:pPr>
      <w:r>
        <w:rPr>
          <w:b/>
          <w:bCs/>
        </w:rPr>
        <w:t>Entretiens et réunions</w:t>
      </w:r>
      <w:r>
        <w:t xml:space="preserve"> avec les parties prenantes clés (hommes et femmes), telles que les interlocuteurs gouvernementaux, les membres de la communauté des donateurs, les représentants d’organisations clés de la société civile, les membres de l’équipe de pays des Nations Unies et des partenaires de mise en œuvre : </w:t>
      </w:r>
    </w:p>
    <w:p w14:paraId="037C95DF" w14:textId="77777777" w:rsidR="00BF0B6E" w:rsidRDefault="00BF0B6E" w:rsidP="00BF0B6E">
      <w:pPr>
        <w:spacing w:after="0" w:line="240" w:lineRule="auto"/>
      </w:pPr>
      <w:proofErr w:type="gramStart"/>
      <w:r>
        <w:t>o</w:t>
      </w:r>
      <w:proofErr w:type="gramEnd"/>
      <w:r>
        <w:t xml:space="preserve"> Entretiens semi-structurés fondés sur des questions conçues pour différentes parties prenantes à partir des questions d’évaluation visant la pertinence, la cohérence, l’efficacité, l’efficience et la viabilité/durabilité . </w:t>
      </w:r>
    </w:p>
    <w:p w14:paraId="5D8E30A6" w14:textId="77777777" w:rsidR="00BF0B6E" w:rsidRDefault="00BF0B6E" w:rsidP="00BF0B6E">
      <w:pPr>
        <w:spacing w:after="0" w:line="240" w:lineRule="auto"/>
      </w:pPr>
      <w:proofErr w:type="gramStart"/>
      <w:r>
        <w:lastRenderedPageBreak/>
        <w:t>o</w:t>
      </w:r>
      <w:proofErr w:type="gramEnd"/>
      <w:r>
        <w:t xml:space="preserve"> Discussions avec des personnes ressources clés et des groupes de réflexion comprenant des hommes, des femmes, des bénéficiaires et des parties prenantes. </w:t>
      </w:r>
      <w:proofErr w:type="gramStart"/>
      <w:r>
        <w:t>o</w:t>
      </w:r>
      <w:proofErr w:type="gramEnd"/>
      <w:r>
        <w:t xml:space="preserve"> Tous les entretiens avec des hommes et des femmes doivent être menés dans le respect de la confidentialité et de l’anonymat. Le rapport d’évaluation final doit préserver l’anonymat des commentaires mentionnés.</w:t>
      </w:r>
    </w:p>
    <w:p w14:paraId="32ED49B1" w14:textId="77777777" w:rsidR="00BF0B6E" w:rsidRDefault="00BF0B6E" w:rsidP="00BF0B6E">
      <w:pPr>
        <w:spacing w:after="0" w:line="240" w:lineRule="auto"/>
      </w:pPr>
    </w:p>
    <w:p w14:paraId="5430C8AB" w14:textId="77777777" w:rsidR="00BF0B6E" w:rsidRDefault="00BF0B6E" w:rsidP="00BF0B6E">
      <w:pPr>
        <w:spacing w:after="0" w:line="240" w:lineRule="auto"/>
      </w:pPr>
      <w:r>
        <w:t xml:space="preserve"> </w:t>
      </w:r>
      <w:r>
        <w:rPr>
          <w:b/>
          <w:bCs/>
        </w:rPr>
        <w:t>Enquêtes et questionnaires</w:t>
      </w:r>
      <w:r>
        <w:t xml:space="preserve"> auprès d’hommes et de femmes participant aux programmes de développement, de membres de l’équipe de pays des Nations Unies, ou d’autres parties prenantes aux niveaux stratégique et programmatique. </w:t>
      </w:r>
    </w:p>
    <w:p w14:paraId="6E8F18E4" w14:textId="77777777" w:rsidR="00BF0B6E" w:rsidRDefault="00BF0B6E" w:rsidP="00BF0B6E">
      <w:pPr>
        <w:spacing w:after="0" w:line="240" w:lineRule="auto"/>
      </w:pPr>
      <w:r>
        <w:rPr>
          <w:b/>
          <w:bCs/>
        </w:rPr>
        <w:t>Visites sur le terrain</w:t>
      </w:r>
      <w:r>
        <w:t xml:space="preserve"> et validation sur site des principaux produits et interventions tangibles.</w:t>
      </w:r>
    </w:p>
    <w:p w14:paraId="02BADBB1" w14:textId="77777777" w:rsidR="00BF0B6E" w:rsidRDefault="00BF0B6E" w:rsidP="00BF0B6E">
      <w:pPr>
        <w:spacing w:after="0" w:line="240" w:lineRule="auto"/>
      </w:pPr>
      <w:r>
        <w:t xml:space="preserve"> </w:t>
      </w:r>
      <w:r>
        <w:rPr>
          <w:b/>
          <w:bCs/>
        </w:rPr>
        <w:t>Autres méthodes</w:t>
      </w:r>
      <w:r>
        <w:t xml:space="preserve"> telles que les inventaires des réalisations, les visites d’observation, les discussions de groupe, etc. </w:t>
      </w:r>
    </w:p>
    <w:p w14:paraId="558AC853" w14:textId="77777777" w:rsidR="00BF0B6E" w:rsidRDefault="00BF0B6E" w:rsidP="00BF0B6E">
      <w:pPr>
        <w:spacing w:after="0" w:line="240" w:lineRule="auto"/>
      </w:pPr>
      <w:r>
        <w:rPr>
          <w:b/>
          <w:bCs/>
        </w:rPr>
        <w:t>Examen et analyse des données</w:t>
      </w:r>
      <w:r>
        <w:t xml:space="preserve"> provenant du suivi ou d’autres sources et méthodes. Pour garantir une fiabilité et une qualité maximales des données et en promouvoir l’utilisation, l’équipe d’évaluation doit veiller à trianguler les différentes sources de données.</w:t>
      </w:r>
    </w:p>
    <w:p w14:paraId="48340CBE" w14:textId="77777777" w:rsidR="00BF0B6E" w:rsidRDefault="00BF0B6E" w:rsidP="00BF0B6E">
      <w:pPr>
        <w:spacing w:after="0" w:line="240" w:lineRule="auto"/>
      </w:pPr>
      <w:r>
        <w:t xml:space="preserve"> </w:t>
      </w:r>
      <w:r>
        <w:rPr>
          <w:b/>
          <w:bCs/>
        </w:rPr>
        <w:t>Égalité des sexes et droits humains</w:t>
      </w:r>
      <w:r>
        <w:t xml:space="preserve"> : tous les produits de l’évaluation doivent prendre en compte les problématiques liées aux inégalités entre les sexes, au handicap et aux droits humains.</w:t>
      </w:r>
    </w:p>
    <w:p w14:paraId="0FD9B7C8" w14:textId="77777777" w:rsidR="00BF0B6E" w:rsidRDefault="00BF0B6E" w:rsidP="00BF0B6E">
      <w:pPr>
        <w:spacing w:after="0" w:line="240" w:lineRule="auto"/>
      </w:pPr>
    </w:p>
    <w:p w14:paraId="2E6C3692" w14:textId="77777777" w:rsidR="00BF0B6E" w:rsidRDefault="00BF0B6E" w:rsidP="00BF0B6E">
      <w:pPr>
        <w:spacing w:after="0" w:line="240" w:lineRule="auto"/>
        <w:rPr>
          <w:rFonts w:cs="Arial"/>
          <w:b/>
          <w:sz w:val="24"/>
          <w:szCs w:val="24"/>
          <w:u w:val="single"/>
        </w:rPr>
      </w:pPr>
      <w:r>
        <w:t>L’approche méthodologique retenue, notamment le calendrier des entretiens, les visites sur le terrain et les données à utiliser pour l’évaluation, doit être clairement exposée dans le rapport de démarrage et être pleinement débattue et convenue entre le PNUD, les parties prenantes et les évaluateurs.</w:t>
      </w:r>
    </w:p>
    <w:p w14:paraId="08763A63" w14:textId="77777777" w:rsidR="00BF0B6E" w:rsidRDefault="00BF0B6E" w:rsidP="00BF0B6E">
      <w:pPr>
        <w:spacing w:after="0" w:line="240" w:lineRule="auto"/>
        <w:rPr>
          <w:rFonts w:cs="Arial"/>
          <w:b/>
          <w:sz w:val="24"/>
          <w:szCs w:val="24"/>
          <w:u w:val="single"/>
        </w:rPr>
      </w:pPr>
    </w:p>
    <w:p w14:paraId="3AAA960C" w14:textId="77777777" w:rsidR="00BF0B6E" w:rsidRDefault="00BF0B6E" w:rsidP="00BF0B6E">
      <w:pPr>
        <w:spacing w:after="0" w:line="240" w:lineRule="auto"/>
        <w:rPr>
          <w:rFonts w:cs="Arial"/>
          <w:b/>
          <w:bCs/>
          <w:sz w:val="24"/>
          <w:szCs w:val="24"/>
        </w:rPr>
      </w:pPr>
      <w:r>
        <w:rPr>
          <w:b/>
          <w:bCs/>
          <w:sz w:val="24"/>
          <w:szCs w:val="24"/>
        </w:rPr>
        <w:t>5. Produits de l’évaluation</w:t>
      </w:r>
      <w:r>
        <w:rPr>
          <w:b/>
          <w:bCs/>
        </w:rPr>
        <w:t xml:space="preserve"> </w:t>
      </w:r>
      <w:r>
        <w:rPr>
          <w:rFonts w:cs="Arial"/>
          <w:b/>
          <w:bCs/>
          <w:sz w:val="24"/>
          <w:szCs w:val="24"/>
        </w:rPr>
        <w:t xml:space="preserve"> </w:t>
      </w:r>
    </w:p>
    <w:p w14:paraId="3D4B1909" w14:textId="77777777" w:rsidR="00BF0B6E" w:rsidRDefault="00BF0B6E" w:rsidP="00BF0B6E">
      <w:pPr>
        <w:spacing w:after="0" w:line="240" w:lineRule="auto"/>
        <w:rPr>
          <w:rFonts w:cs="Arial"/>
          <w:sz w:val="24"/>
          <w:szCs w:val="24"/>
        </w:rPr>
      </w:pPr>
      <w:r>
        <w:rPr>
          <w:rFonts w:cs="Arial"/>
          <w:sz w:val="24"/>
          <w:szCs w:val="24"/>
        </w:rPr>
        <w:t>Les produits qui sont attendus de l’évaluation objet des présents termes de référence sont :</w:t>
      </w:r>
    </w:p>
    <w:p w14:paraId="050C3D79" w14:textId="77777777" w:rsidR="00BF0B6E" w:rsidRDefault="00BF0B6E" w:rsidP="00BF0B6E">
      <w:pPr>
        <w:spacing w:after="0" w:line="240" w:lineRule="auto"/>
        <w:rPr>
          <w:rFonts w:cs="Arial"/>
          <w:sz w:val="24"/>
          <w:szCs w:val="24"/>
        </w:rPr>
      </w:pPr>
    </w:p>
    <w:p w14:paraId="419EFE35" w14:textId="77777777" w:rsidR="00BF0B6E" w:rsidRDefault="00BF0B6E" w:rsidP="00BF0B6E">
      <w:pPr>
        <w:spacing w:after="0" w:line="240" w:lineRule="auto"/>
      </w:pPr>
      <w:r>
        <w:t>Un rapport de démarrage de l’évaluation (10 à 15 pages). Le rapport de démarrage doit être établi (i) sur la base des discussions préliminaires tenues avec le PNUD après l’examen des documents et données, (ii) avant le commencement de l’évaluation (c’est-à-dire avant tout entretien formel d’évaluation, toute distribution de questionnaires et toute visite sur site), et (iii) avant la visite dans le pays dans le cas d’évaluateurs internationaux.</w:t>
      </w:r>
    </w:p>
    <w:p w14:paraId="0B8B1A63" w14:textId="77777777" w:rsidR="00BF0B6E" w:rsidRDefault="00BF0B6E" w:rsidP="00BF0B6E">
      <w:pPr>
        <w:spacing w:after="0" w:line="240" w:lineRule="auto"/>
      </w:pPr>
      <w:r>
        <w:t xml:space="preserve"> Réunions d’information. Immédiatement après une évaluation, le PNUD peut solliciter une réunion d’information préliminaire concernant les constatations.</w:t>
      </w:r>
    </w:p>
    <w:p w14:paraId="7280075A" w14:textId="77777777" w:rsidR="00BF0B6E" w:rsidRDefault="00BF0B6E" w:rsidP="00BF0B6E">
      <w:pPr>
        <w:spacing w:after="0" w:line="240" w:lineRule="auto"/>
      </w:pPr>
      <w:r>
        <w:t xml:space="preserve"> Ébauche du rapport d’évaluation (longueur à convenir). Une longueur de 40 à 60 pages est suggérée, résumé introductif inclus.</w:t>
      </w:r>
    </w:p>
    <w:p w14:paraId="34A6FB29" w14:textId="77777777" w:rsidR="00BF0B6E" w:rsidRDefault="00BF0B6E" w:rsidP="00BF0B6E">
      <w:pPr>
        <w:spacing w:after="0" w:line="240" w:lineRule="auto"/>
      </w:pPr>
      <w:r>
        <w:t xml:space="preserve"> Piste d’audit du rapport d’évaluation. L’unité de programme et les principales parties prenantes de l’évaluation doivent examiner l’ébauche du rapport d’évaluation et transmettre leurs commentaires à l’évaluateur sous forme consolidée dans le délai convenu, comme exposé dans le présent guide. Les commentaires et les modifications apportées au projet de rapport en conséquence doivent être conservés par l’évaluateur afin de démontrer comment il a tenu compte des commentaires.</w:t>
      </w:r>
    </w:p>
    <w:p w14:paraId="04FE2A4A" w14:textId="77777777" w:rsidR="00BF0B6E" w:rsidRDefault="00BF0B6E" w:rsidP="00BF0B6E">
      <w:pPr>
        <w:spacing w:after="0" w:line="240" w:lineRule="auto"/>
      </w:pPr>
      <w:r>
        <w:t xml:space="preserve">Rapport d’évaluation final. </w:t>
      </w:r>
    </w:p>
    <w:p w14:paraId="25A91CEB" w14:textId="77777777" w:rsidR="00BF0B6E" w:rsidRDefault="00BF0B6E" w:rsidP="00BF0B6E">
      <w:pPr>
        <w:spacing w:after="0" w:line="240" w:lineRule="auto"/>
      </w:pPr>
      <w:r>
        <w:t xml:space="preserve">Présentation aux parties prenantes et/ou au groupe de référence de l’évaluation (si cela est requis). </w:t>
      </w:r>
    </w:p>
    <w:p w14:paraId="63C73A83" w14:textId="77777777" w:rsidR="00BF0B6E" w:rsidRDefault="00BF0B6E" w:rsidP="00BF0B6E">
      <w:pPr>
        <w:spacing w:after="0" w:line="240" w:lineRule="auto"/>
        <w:rPr>
          <w:rFonts w:cs="Arial"/>
          <w:sz w:val="24"/>
          <w:szCs w:val="24"/>
        </w:rPr>
      </w:pPr>
      <w:r>
        <w:t>Note d’information sur l’évaluation et autres produits d’information, ou participation à des activités de partage des connaissances, lorsque cela est pertinent afin de maximiser l’exploitation de l’évaluation.</w:t>
      </w:r>
    </w:p>
    <w:p w14:paraId="6D1C96F1" w14:textId="77777777" w:rsidR="00BF0B6E" w:rsidRDefault="00BF0B6E" w:rsidP="00BF0B6E">
      <w:pPr>
        <w:rPr>
          <w:rFonts w:cs="Arial"/>
          <w:sz w:val="24"/>
          <w:szCs w:val="24"/>
        </w:rPr>
      </w:pPr>
    </w:p>
    <w:p w14:paraId="7CD79634" w14:textId="77777777" w:rsidR="00BF0B6E" w:rsidRDefault="00BF0B6E" w:rsidP="00BF0B6E">
      <w:pPr>
        <w:spacing w:after="0" w:line="240" w:lineRule="auto"/>
        <w:rPr>
          <w:rFonts w:cs="Arial"/>
          <w:b/>
          <w:bCs/>
          <w:sz w:val="24"/>
          <w:szCs w:val="24"/>
          <w:u w:val="single"/>
        </w:rPr>
      </w:pPr>
      <w:r>
        <w:rPr>
          <w:b/>
          <w:bCs/>
          <w:sz w:val="24"/>
          <w:szCs w:val="24"/>
        </w:rPr>
        <w:t>6. Composition de l’équipe d’évaluation et compétences requises</w:t>
      </w:r>
    </w:p>
    <w:p w14:paraId="75AA566D" w14:textId="77777777" w:rsidR="00BF0B6E" w:rsidRDefault="00BF0B6E" w:rsidP="00BF0B6E">
      <w:pPr>
        <w:spacing w:after="0" w:line="240" w:lineRule="auto"/>
        <w:rPr>
          <w:rFonts w:cs="Arial"/>
          <w:b/>
          <w:sz w:val="24"/>
          <w:szCs w:val="24"/>
          <w:u w:val="single"/>
        </w:rPr>
      </w:pPr>
    </w:p>
    <w:p w14:paraId="22C29873" w14:textId="77777777" w:rsidR="00BF0B6E" w:rsidRDefault="00BF0B6E" w:rsidP="00BF0B6E">
      <w:pPr>
        <w:spacing w:after="0" w:line="240" w:lineRule="auto"/>
        <w:rPr>
          <w:rFonts w:cs="Arial"/>
          <w:sz w:val="24"/>
          <w:szCs w:val="24"/>
        </w:rPr>
      </w:pPr>
      <w:r>
        <w:rPr>
          <w:b/>
          <w:bCs/>
        </w:rPr>
        <w:t>Les qualifications requises</w:t>
      </w:r>
      <w:r>
        <w:t xml:space="preserve"> : </w:t>
      </w:r>
      <w:r>
        <w:rPr>
          <w:rFonts w:cs="Arial"/>
          <w:bCs/>
          <w:sz w:val="24"/>
          <w:szCs w:val="24"/>
          <w:u w:val="single"/>
        </w:rPr>
        <w:t>Le consultant devra avoir une formation en architecture</w:t>
      </w:r>
      <w:r>
        <w:rPr>
          <w:rFonts w:cs="Arial"/>
          <w:sz w:val="24"/>
          <w:szCs w:val="24"/>
        </w:rPr>
        <w:t xml:space="preserve"> </w:t>
      </w:r>
      <w:proofErr w:type="gramStart"/>
      <w:r>
        <w:rPr>
          <w:rFonts w:cs="Arial"/>
          <w:sz w:val="24"/>
          <w:szCs w:val="24"/>
        </w:rPr>
        <w:t xml:space="preserve">( </w:t>
      </w:r>
      <w:proofErr w:type="spellStart"/>
      <w:r>
        <w:rPr>
          <w:rFonts w:cs="Arial"/>
          <w:sz w:val="24"/>
          <w:szCs w:val="24"/>
        </w:rPr>
        <w:t>Ing</w:t>
      </w:r>
      <w:proofErr w:type="spellEnd"/>
      <w:proofErr w:type="gramEnd"/>
      <w:r>
        <w:rPr>
          <w:rFonts w:cs="Arial"/>
          <w:sz w:val="24"/>
          <w:szCs w:val="24"/>
        </w:rPr>
        <w:t xml:space="preserve"> en bâtiment, architecte,…), ayant au moins 07 ans d’expérience professionnelle dans ce domaine et ayant conduit au moins une mission d’évaluation d’un chantier de construction de bâtiments.</w:t>
      </w:r>
    </w:p>
    <w:p w14:paraId="1E5F2934" w14:textId="77777777" w:rsidR="00BF0B6E" w:rsidRDefault="00BF0B6E" w:rsidP="00BF0B6E">
      <w:pPr>
        <w:spacing w:after="0" w:line="240" w:lineRule="auto"/>
      </w:pPr>
      <w:r>
        <w:rPr>
          <w:b/>
          <w:bCs/>
        </w:rPr>
        <w:lastRenderedPageBreak/>
        <w:t>Les compétences techniques</w:t>
      </w:r>
      <w:r>
        <w:t xml:space="preserve"> : compétences et expérience en direction d’équipe, connaissances techniques concernant les thématiques visées par le PNUD, connaissances spécifiques selon l’objet de l’évaluation, analyse de données et rédaction de rapports, etc. </w:t>
      </w:r>
    </w:p>
    <w:p w14:paraId="43BC76EC" w14:textId="77777777" w:rsidR="00BF0B6E" w:rsidRDefault="00BF0B6E" w:rsidP="00BF0B6E">
      <w:pPr>
        <w:spacing w:after="0" w:line="240" w:lineRule="auto"/>
      </w:pPr>
      <w:r>
        <w:rPr>
          <w:b/>
          <w:bCs/>
        </w:rPr>
        <w:t>Les connaissances et l’expérience techniques</w:t>
      </w:r>
      <w:r>
        <w:t xml:space="preserve"> : des connaissances spécialisées/compétences en matière d’égalité des sexes sont incontournables pour l’équipe d’évaluation. Disposer de connaissances et expérience techniques concernant d’autres thématiques transversales telles que l’égalité, les problématiques liées au handicap, l’approche fondée sur les droits humains et le développement des capacités. </w:t>
      </w:r>
    </w:p>
    <w:p w14:paraId="302B1D11" w14:textId="77777777" w:rsidR="00BF0B6E" w:rsidRDefault="00BF0B6E" w:rsidP="00BF0B6E">
      <w:pPr>
        <w:spacing w:after="0" w:line="240" w:lineRule="auto"/>
        <w:rPr>
          <w:rFonts w:cs="Arial"/>
          <w:sz w:val="24"/>
          <w:szCs w:val="24"/>
        </w:rPr>
      </w:pPr>
      <w:r>
        <w:t>Les aptitudes linguistiques requises bonne maitrise du français et maitrise moyenne de l’anglais</w:t>
      </w:r>
    </w:p>
    <w:p w14:paraId="0106ED25" w14:textId="77777777" w:rsidR="00BF0B6E" w:rsidRDefault="00BF0B6E" w:rsidP="00BF0B6E">
      <w:pPr>
        <w:spacing w:after="0" w:line="240" w:lineRule="auto"/>
        <w:rPr>
          <w:rFonts w:cs="Arial"/>
          <w:sz w:val="24"/>
          <w:szCs w:val="24"/>
        </w:rPr>
      </w:pPr>
    </w:p>
    <w:p w14:paraId="01C4615D" w14:textId="77777777" w:rsidR="00BF0B6E" w:rsidRDefault="00BF0B6E" w:rsidP="00BF0B6E">
      <w:pPr>
        <w:spacing w:after="0" w:line="240" w:lineRule="auto"/>
        <w:rPr>
          <w:rFonts w:cs="Arial"/>
          <w:sz w:val="24"/>
          <w:szCs w:val="24"/>
        </w:rPr>
      </w:pPr>
      <w:r>
        <w:t>Le CV et attestations ou références des travaux réalisés doivent être joints au dossier de candidature pour démontrer les connaissances, les compétences et l’expérience alléguées.</w:t>
      </w:r>
    </w:p>
    <w:p w14:paraId="65D7D3BF" w14:textId="77777777" w:rsidR="00BF0B6E" w:rsidRDefault="00BF0B6E" w:rsidP="00BF0B6E">
      <w:pPr>
        <w:rPr>
          <w:b/>
          <w:bCs/>
          <w:sz w:val="24"/>
          <w:szCs w:val="24"/>
        </w:rPr>
      </w:pPr>
    </w:p>
    <w:p w14:paraId="23E33D1C" w14:textId="77777777" w:rsidR="00BF0B6E" w:rsidRDefault="00BF0B6E" w:rsidP="00BF0B6E">
      <w:pPr>
        <w:rPr>
          <w:rFonts w:cs="Arial"/>
          <w:b/>
          <w:bCs/>
          <w:sz w:val="24"/>
          <w:szCs w:val="24"/>
        </w:rPr>
      </w:pPr>
      <w:r>
        <w:rPr>
          <w:b/>
          <w:bCs/>
          <w:sz w:val="24"/>
          <w:szCs w:val="24"/>
        </w:rPr>
        <w:t>7. Éthique d’évaluation</w:t>
      </w:r>
    </w:p>
    <w:p w14:paraId="5FAC29EB" w14:textId="77777777" w:rsidR="00BF0B6E" w:rsidRDefault="00BF0B6E" w:rsidP="00BF0B6E">
      <w:pPr>
        <w:rPr>
          <w:rFonts w:cs="Arial"/>
          <w:sz w:val="24"/>
          <w:szCs w:val="24"/>
        </w:rPr>
      </w:pPr>
      <w:r>
        <w:t>La présente évaluation sera réalisée dans le respect des principes énoncés dans le Guide éthique d’évaluation (</w:t>
      </w:r>
      <w:proofErr w:type="spellStart"/>
      <w:r>
        <w:t>Ethical</w:t>
      </w:r>
      <w:proofErr w:type="spellEnd"/>
      <w:r>
        <w:t xml:space="preserve"> Guidelines for Evaluation) du GNUE. Le consultant doit protéger les droits des personnes fournissant des informations, des personnes interrogées et des parties prenantes, de même que la confidentialité des informations fournies, grâce à des mesures garantissant le respect des dispositions légales et autres régissant le recueil et la publication de données. Le consultant doit également assurer la sécurité des informations recueillies avant et après l’évaluation, et prévoir des protocoles permettant de garantir l’anonymat et la confidentialité des sources d’information lorsque cela est requis. Les informations, connaissances et données réunies au cours du processus d’évaluation doivent par ailleurs être uniquement utilisées aux fins de l’évaluation. Tout autre usage est exclu à défaut de l’autorisation expresse du PNUD et de ses partenaires</w:t>
      </w:r>
    </w:p>
    <w:p w14:paraId="6AD118E6" w14:textId="77777777" w:rsidR="00BF0B6E" w:rsidRDefault="00BF0B6E" w:rsidP="00BF0B6E">
      <w:pPr>
        <w:rPr>
          <w:rFonts w:cs="Arial"/>
          <w:sz w:val="24"/>
          <w:szCs w:val="24"/>
        </w:rPr>
      </w:pPr>
    </w:p>
    <w:p w14:paraId="72B52B69" w14:textId="77777777" w:rsidR="00BF0B6E" w:rsidRDefault="00BF0B6E" w:rsidP="00BF0B6E">
      <w:pPr>
        <w:rPr>
          <w:b/>
          <w:bCs/>
          <w:sz w:val="24"/>
          <w:szCs w:val="24"/>
        </w:rPr>
      </w:pPr>
      <w:r>
        <w:rPr>
          <w:b/>
          <w:bCs/>
          <w:sz w:val="24"/>
          <w:szCs w:val="24"/>
        </w:rPr>
        <w:t xml:space="preserve">8. Dispositions de mise en œuvre </w:t>
      </w:r>
    </w:p>
    <w:p w14:paraId="2B4F3EBA" w14:textId="77777777" w:rsidR="00BF0B6E" w:rsidRDefault="00BF0B6E" w:rsidP="00BF0B6E">
      <w:r>
        <w:t xml:space="preserve">Cette section décrit la structure organisationnelle et de gestion de l’évaluation et définit les rôles, les principales responsabilités et les lignes hiérarchiques pour toutes les parties impliquées dans le processus d’évaluation. Les dispositions de mise en œuvre visent à clarifier les attentes, éliminer les ambiguïtés et favoriser un processus d’évaluation efficient et efficace. </w:t>
      </w:r>
    </w:p>
    <w:p w14:paraId="1A26287C" w14:textId="77777777" w:rsidR="00BF0B6E" w:rsidRDefault="00BF0B6E" w:rsidP="00BF0B6E">
      <w:pPr>
        <w:rPr>
          <w:rFonts w:cs="Arial"/>
          <w:sz w:val="24"/>
          <w:szCs w:val="24"/>
        </w:rPr>
      </w:pPr>
      <w:r>
        <w:t>La section doit décrire les rôles et responsabilités spécifiques des évaluateurs, y compris ceux des membres de l’équipe, du responsable de l’évaluation, de l’unité de programme commanditaire et des principales parties prenantes. La composition ainsi que les rôles et responsabilités prévus des membres du comité consultatif ou des autres entités d’assurance-qualité et leurs modalités de travail doivent également être clairement définis. Le mécanisme permettant de formuler des commentaires concernant les différents produits de l’évaluation doit également être précisé.</w:t>
      </w:r>
    </w:p>
    <w:p w14:paraId="44EBD864" w14:textId="77777777" w:rsidR="00BF0B6E" w:rsidRDefault="00BF0B6E" w:rsidP="00BF0B6E">
      <w:pPr>
        <w:rPr>
          <w:rFonts w:cs="Arial"/>
          <w:b/>
          <w:bCs/>
          <w:sz w:val="24"/>
          <w:szCs w:val="24"/>
        </w:rPr>
      </w:pPr>
      <w:r>
        <w:rPr>
          <w:b/>
          <w:bCs/>
          <w:sz w:val="24"/>
          <w:szCs w:val="24"/>
        </w:rPr>
        <w:lastRenderedPageBreak/>
        <w:t>9. Calendrier du processus d’évaluation</w:t>
      </w:r>
    </w:p>
    <w:p w14:paraId="26D948C6" w14:textId="77777777" w:rsidR="00BF0B6E" w:rsidRDefault="00BF0B6E" w:rsidP="00BF0B6E">
      <w:pPr>
        <w:spacing w:after="0" w:line="240" w:lineRule="auto"/>
        <w:rPr>
          <w:rFonts w:cs="Arial"/>
          <w:sz w:val="24"/>
          <w:szCs w:val="24"/>
        </w:rPr>
      </w:pPr>
      <w:r>
        <w:rPr>
          <w:rFonts w:cs="Arial"/>
          <w:sz w:val="24"/>
          <w:szCs w:val="24"/>
        </w:rPr>
        <w:t>La durée de la consultation est de 24 jours suivant le calendrier ci-dessous :</w:t>
      </w:r>
    </w:p>
    <w:tbl>
      <w:tblPr>
        <w:tblStyle w:val="Grilledutableau"/>
        <w:tblW w:w="0" w:type="auto"/>
        <w:tblInd w:w="0" w:type="dxa"/>
        <w:tblLook w:val="04A0" w:firstRow="1" w:lastRow="0" w:firstColumn="1" w:lastColumn="0" w:noHBand="0" w:noVBand="1"/>
      </w:tblPr>
      <w:tblGrid>
        <w:gridCol w:w="1812"/>
        <w:gridCol w:w="1812"/>
        <w:gridCol w:w="1812"/>
        <w:gridCol w:w="1813"/>
        <w:gridCol w:w="1813"/>
      </w:tblGrid>
      <w:tr w:rsidR="00BF0B6E" w14:paraId="4C5BDF87"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78C9A29A" w14:textId="77777777" w:rsidR="00BF0B6E" w:rsidRDefault="00BF0B6E">
            <w:pPr>
              <w:spacing w:line="240" w:lineRule="auto"/>
            </w:pPr>
            <w:r>
              <w:t>TÂCHE</w:t>
            </w:r>
          </w:p>
        </w:tc>
        <w:tc>
          <w:tcPr>
            <w:tcW w:w="1812" w:type="dxa"/>
            <w:tcBorders>
              <w:top w:val="single" w:sz="4" w:space="0" w:color="auto"/>
              <w:left w:val="single" w:sz="4" w:space="0" w:color="auto"/>
              <w:bottom w:val="single" w:sz="4" w:space="0" w:color="auto"/>
              <w:right w:val="single" w:sz="4" w:space="0" w:color="auto"/>
            </w:tcBorders>
            <w:hideMark/>
          </w:tcPr>
          <w:p w14:paraId="6A6FE381" w14:textId="77777777" w:rsidR="00BF0B6E" w:rsidRDefault="00BF0B6E">
            <w:pPr>
              <w:spacing w:line="240" w:lineRule="auto"/>
            </w:pPr>
            <w:r>
              <w:t>NOMBRE DE JOURS ESTIMÉ</w:t>
            </w:r>
          </w:p>
        </w:tc>
        <w:tc>
          <w:tcPr>
            <w:tcW w:w="1812" w:type="dxa"/>
            <w:tcBorders>
              <w:top w:val="single" w:sz="4" w:space="0" w:color="auto"/>
              <w:left w:val="single" w:sz="4" w:space="0" w:color="auto"/>
              <w:bottom w:val="single" w:sz="4" w:space="0" w:color="auto"/>
              <w:right w:val="single" w:sz="4" w:space="0" w:color="auto"/>
            </w:tcBorders>
            <w:hideMark/>
          </w:tcPr>
          <w:p w14:paraId="6177CBEA" w14:textId="77777777" w:rsidR="00BF0B6E" w:rsidRDefault="00BF0B6E">
            <w:pPr>
              <w:spacing w:line="240" w:lineRule="auto"/>
            </w:pPr>
            <w:r>
              <w:t>DATE DE FINALISATION</w:t>
            </w:r>
          </w:p>
        </w:tc>
        <w:tc>
          <w:tcPr>
            <w:tcW w:w="1813" w:type="dxa"/>
            <w:tcBorders>
              <w:top w:val="single" w:sz="4" w:space="0" w:color="auto"/>
              <w:left w:val="single" w:sz="4" w:space="0" w:color="auto"/>
              <w:bottom w:val="single" w:sz="4" w:space="0" w:color="auto"/>
              <w:right w:val="single" w:sz="4" w:space="0" w:color="auto"/>
            </w:tcBorders>
            <w:hideMark/>
          </w:tcPr>
          <w:p w14:paraId="4BD6BA1B" w14:textId="77777777" w:rsidR="00BF0B6E" w:rsidRDefault="00BF0B6E">
            <w:pPr>
              <w:spacing w:line="240" w:lineRule="auto"/>
            </w:pPr>
            <w:r>
              <w:t>SITE</w:t>
            </w:r>
          </w:p>
        </w:tc>
        <w:tc>
          <w:tcPr>
            <w:tcW w:w="1813" w:type="dxa"/>
            <w:tcBorders>
              <w:top w:val="single" w:sz="4" w:space="0" w:color="auto"/>
              <w:left w:val="single" w:sz="4" w:space="0" w:color="auto"/>
              <w:bottom w:val="single" w:sz="4" w:space="0" w:color="auto"/>
              <w:right w:val="single" w:sz="4" w:space="0" w:color="auto"/>
            </w:tcBorders>
            <w:hideMark/>
          </w:tcPr>
          <w:p w14:paraId="07AE7F72" w14:textId="77777777" w:rsidR="00BF0B6E" w:rsidRDefault="00BF0B6E">
            <w:pPr>
              <w:spacing w:line="240" w:lineRule="auto"/>
            </w:pPr>
            <w:r>
              <w:t>RESPONSABL</w:t>
            </w:r>
          </w:p>
        </w:tc>
      </w:tr>
      <w:tr w:rsidR="00BF0B6E" w14:paraId="20FF4599" w14:textId="77777777" w:rsidTr="00BF0B6E">
        <w:tc>
          <w:tcPr>
            <w:tcW w:w="9062" w:type="dxa"/>
            <w:gridSpan w:val="5"/>
            <w:tcBorders>
              <w:top w:val="single" w:sz="4" w:space="0" w:color="auto"/>
              <w:left w:val="single" w:sz="4" w:space="0" w:color="auto"/>
              <w:bottom w:val="single" w:sz="4" w:space="0" w:color="auto"/>
              <w:right w:val="single" w:sz="4" w:space="0" w:color="auto"/>
            </w:tcBorders>
            <w:hideMark/>
          </w:tcPr>
          <w:p w14:paraId="7B9B10D6" w14:textId="77777777" w:rsidR="00BF0B6E" w:rsidRDefault="00BF0B6E">
            <w:pPr>
              <w:spacing w:line="240" w:lineRule="auto"/>
              <w:jc w:val="center"/>
              <w:rPr>
                <w:b/>
                <w:bCs/>
              </w:rPr>
            </w:pPr>
            <w:r>
              <w:rPr>
                <w:b/>
                <w:bCs/>
              </w:rPr>
              <w:t>Étape 1 – Examen des documents et données, et rapport de démarrage</w:t>
            </w:r>
          </w:p>
          <w:p w14:paraId="06E1D6EF" w14:textId="77777777" w:rsidR="00BF0B6E" w:rsidRDefault="00BF0B6E">
            <w:pPr>
              <w:spacing w:line="240" w:lineRule="auto"/>
              <w:jc w:val="center"/>
            </w:pPr>
            <w:r>
              <w:t>-</w:t>
            </w:r>
          </w:p>
        </w:tc>
      </w:tr>
      <w:tr w:rsidR="00BF0B6E" w14:paraId="3D28F0B5"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7C1DCFF3" w14:textId="77777777" w:rsidR="00BF0B6E" w:rsidRDefault="00BF0B6E">
            <w:pPr>
              <w:spacing w:line="240" w:lineRule="auto"/>
            </w:pPr>
            <w:r>
              <w:t xml:space="preserve">Réunion d’information avec le PNUD et les partenaires du projet (responsables de programme et personnel affecté au projet </w:t>
            </w:r>
          </w:p>
        </w:tc>
        <w:tc>
          <w:tcPr>
            <w:tcW w:w="1812" w:type="dxa"/>
            <w:tcBorders>
              <w:top w:val="single" w:sz="4" w:space="0" w:color="auto"/>
              <w:left w:val="single" w:sz="4" w:space="0" w:color="auto"/>
              <w:bottom w:val="single" w:sz="4" w:space="0" w:color="auto"/>
              <w:right w:val="single" w:sz="4" w:space="0" w:color="auto"/>
            </w:tcBorders>
            <w:hideMark/>
          </w:tcPr>
          <w:p w14:paraId="1EBFA786" w14:textId="77777777" w:rsidR="00BF0B6E" w:rsidRDefault="00BF0B6E">
            <w:pPr>
              <w:spacing w:line="240" w:lineRule="auto"/>
            </w:pPr>
            <w:r>
              <w:t>-</w:t>
            </w:r>
          </w:p>
        </w:tc>
        <w:tc>
          <w:tcPr>
            <w:tcW w:w="1812" w:type="dxa"/>
            <w:tcBorders>
              <w:top w:val="single" w:sz="4" w:space="0" w:color="auto"/>
              <w:left w:val="single" w:sz="4" w:space="0" w:color="auto"/>
              <w:bottom w:val="single" w:sz="4" w:space="0" w:color="auto"/>
              <w:right w:val="single" w:sz="4" w:space="0" w:color="auto"/>
            </w:tcBorders>
            <w:hideMark/>
          </w:tcPr>
          <w:p w14:paraId="398A781A" w14:textId="77777777" w:rsidR="00BF0B6E" w:rsidRDefault="00BF0B6E">
            <w:pPr>
              <w:spacing w:line="240" w:lineRule="auto"/>
            </w:pPr>
            <w:r>
              <w:t>À la signature du contrat 17 juillet 2023 au plus tard</w:t>
            </w:r>
          </w:p>
        </w:tc>
        <w:tc>
          <w:tcPr>
            <w:tcW w:w="1813" w:type="dxa"/>
            <w:tcBorders>
              <w:top w:val="single" w:sz="4" w:space="0" w:color="auto"/>
              <w:left w:val="single" w:sz="4" w:space="0" w:color="auto"/>
              <w:bottom w:val="single" w:sz="4" w:space="0" w:color="auto"/>
              <w:right w:val="single" w:sz="4" w:space="0" w:color="auto"/>
            </w:tcBorders>
          </w:tcPr>
          <w:p w14:paraId="102E4EAC" w14:textId="77777777" w:rsidR="00BF0B6E" w:rsidRDefault="00BF0B6E">
            <w:pPr>
              <w:spacing w:line="240" w:lineRule="auto"/>
            </w:pPr>
            <w:r>
              <w:t xml:space="preserve">PNUD </w:t>
            </w:r>
          </w:p>
          <w:p w14:paraId="5B8CCC10" w14:textId="77777777" w:rsidR="00BF0B6E" w:rsidRDefault="00BF0B6E">
            <w:pPr>
              <w:spacing w:line="240" w:lineRule="auto"/>
            </w:pPr>
          </w:p>
        </w:tc>
        <w:tc>
          <w:tcPr>
            <w:tcW w:w="1813" w:type="dxa"/>
            <w:tcBorders>
              <w:top w:val="single" w:sz="4" w:space="0" w:color="auto"/>
              <w:left w:val="single" w:sz="4" w:space="0" w:color="auto"/>
              <w:bottom w:val="single" w:sz="4" w:space="0" w:color="auto"/>
              <w:right w:val="single" w:sz="4" w:space="0" w:color="auto"/>
            </w:tcBorders>
            <w:hideMark/>
          </w:tcPr>
          <w:p w14:paraId="437D68C4" w14:textId="77777777" w:rsidR="00BF0B6E" w:rsidRDefault="00BF0B6E">
            <w:pPr>
              <w:spacing w:line="240" w:lineRule="auto"/>
            </w:pPr>
            <w:r>
              <w:t>Responsable de l’évaluation et commanditaire de l’évaluation</w:t>
            </w:r>
          </w:p>
        </w:tc>
      </w:tr>
      <w:tr w:rsidR="00BF0B6E" w14:paraId="74B870A5"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66A730DC" w14:textId="77777777" w:rsidR="00BF0B6E" w:rsidRDefault="00BF0B6E">
            <w:pPr>
              <w:spacing w:line="240" w:lineRule="auto"/>
            </w:pPr>
            <w:r>
              <w:t>Transmission des documents pertinents à l’équipe d’évaluation</w:t>
            </w:r>
          </w:p>
        </w:tc>
        <w:tc>
          <w:tcPr>
            <w:tcW w:w="1812" w:type="dxa"/>
            <w:tcBorders>
              <w:top w:val="single" w:sz="4" w:space="0" w:color="auto"/>
              <w:left w:val="single" w:sz="4" w:space="0" w:color="auto"/>
              <w:bottom w:val="single" w:sz="4" w:space="0" w:color="auto"/>
              <w:right w:val="single" w:sz="4" w:space="0" w:color="auto"/>
            </w:tcBorders>
            <w:hideMark/>
          </w:tcPr>
          <w:p w14:paraId="370A5159" w14:textId="77777777" w:rsidR="00BF0B6E" w:rsidRDefault="00BF0B6E">
            <w:pPr>
              <w:spacing w:line="240" w:lineRule="auto"/>
            </w:pPr>
            <w:r>
              <w:t>-</w:t>
            </w:r>
          </w:p>
        </w:tc>
        <w:tc>
          <w:tcPr>
            <w:tcW w:w="1812" w:type="dxa"/>
            <w:tcBorders>
              <w:top w:val="single" w:sz="4" w:space="0" w:color="auto"/>
              <w:left w:val="single" w:sz="4" w:space="0" w:color="auto"/>
              <w:bottom w:val="single" w:sz="4" w:space="0" w:color="auto"/>
              <w:right w:val="single" w:sz="4" w:space="0" w:color="auto"/>
            </w:tcBorders>
            <w:hideMark/>
          </w:tcPr>
          <w:p w14:paraId="21DF8C9D" w14:textId="77777777" w:rsidR="00BF0B6E" w:rsidRDefault="00BF0B6E">
            <w:pPr>
              <w:spacing w:line="240" w:lineRule="auto"/>
            </w:pPr>
            <w:r>
              <w:t>À la signature du contrat 17 juillet 2023</w:t>
            </w:r>
          </w:p>
        </w:tc>
        <w:tc>
          <w:tcPr>
            <w:tcW w:w="1813" w:type="dxa"/>
            <w:tcBorders>
              <w:top w:val="single" w:sz="4" w:space="0" w:color="auto"/>
              <w:left w:val="single" w:sz="4" w:space="0" w:color="auto"/>
              <w:bottom w:val="single" w:sz="4" w:space="0" w:color="auto"/>
              <w:right w:val="single" w:sz="4" w:space="0" w:color="auto"/>
            </w:tcBorders>
            <w:hideMark/>
          </w:tcPr>
          <w:p w14:paraId="18222F3D" w14:textId="77777777" w:rsidR="00BF0B6E" w:rsidRDefault="00BF0B6E">
            <w:pPr>
              <w:spacing w:line="240" w:lineRule="auto"/>
            </w:pPr>
            <w:r>
              <w:t>Par courriel</w:t>
            </w:r>
          </w:p>
        </w:tc>
        <w:tc>
          <w:tcPr>
            <w:tcW w:w="1813" w:type="dxa"/>
            <w:tcBorders>
              <w:top w:val="single" w:sz="4" w:space="0" w:color="auto"/>
              <w:left w:val="single" w:sz="4" w:space="0" w:color="auto"/>
              <w:bottom w:val="single" w:sz="4" w:space="0" w:color="auto"/>
              <w:right w:val="single" w:sz="4" w:space="0" w:color="auto"/>
            </w:tcBorders>
            <w:hideMark/>
          </w:tcPr>
          <w:p w14:paraId="727B0695" w14:textId="77777777" w:rsidR="00BF0B6E" w:rsidRDefault="00BF0B6E">
            <w:pPr>
              <w:spacing w:line="240" w:lineRule="auto"/>
            </w:pPr>
            <w:r>
              <w:t>Responsable de l’évaluation et commanditaire de l’évaluation</w:t>
            </w:r>
          </w:p>
        </w:tc>
      </w:tr>
      <w:tr w:rsidR="00BF0B6E" w14:paraId="22589C27"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62C66725" w14:textId="77777777" w:rsidR="00BF0B6E" w:rsidRDefault="00BF0B6E">
            <w:pPr>
              <w:spacing w:line="240" w:lineRule="auto"/>
            </w:pPr>
            <w:r>
              <w:t xml:space="preserve">Examen des documents et données, conception de l’évaluation, définition de la méthodologie et actualisation du plan de travail, y compris la liste des parties prenantes à interroger </w:t>
            </w:r>
          </w:p>
        </w:tc>
        <w:tc>
          <w:tcPr>
            <w:tcW w:w="1812" w:type="dxa"/>
            <w:tcBorders>
              <w:top w:val="single" w:sz="4" w:space="0" w:color="auto"/>
              <w:left w:val="single" w:sz="4" w:space="0" w:color="auto"/>
              <w:bottom w:val="single" w:sz="4" w:space="0" w:color="auto"/>
              <w:right w:val="single" w:sz="4" w:space="0" w:color="auto"/>
            </w:tcBorders>
            <w:hideMark/>
          </w:tcPr>
          <w:p w14:paraId="706FE45C" w14:textId="77777777" w:rsidR="00BF0B6E" w:rsidRDefault="00BF0B6E">
            <w:pPr>
              <w:spacing w:line="240" w:lineRule="auto"/>
            </w:pPr>
            <w:r>
              <w:t>02 jours</w:t>
            </w:r>
          </w:p>
        </w:tc>
        <w:tc>
          <w:tcPr>
            <w:tcW w:w="1812" w:type="dxa"/>
            <w:tcBorders>
              <w:top w:val="single" w:sz="4" w:space="0" w:color="auto"/>
              <w:left w:val="single" w:sz="4" w:space="0" w:color="auto"/>
              <w:bottom w:val="single" w:sz="4" w:space="0" w:color="auto"/>
              <w:right w:val="single" w:sz="4" w:space="0" w:color="auto"/>
            </w:tcBorders>
            <w:hideMark/>
          </w:tcPr>
          <w:p w14:paraId="0F98892C" w14:textId="77777777" w:rsidR="00BF0B6E" w:rsidRDefault="00BF0B6E">
            <w:pPr>
              <w:spacing w:line="240" w:lineRule="auto"/>
            </w:pPr>
            <w:r>
              <w:t>Une semaine après la signature du contrat 19 juillet 2023</w:t>
            </w:r>
          </w:p>
        </w:tc>
        <w:tc>
          <w:tcPr>
            <w:tcW w:w="1813" w:type="dxa"/>
            <w:tcBorders>
              <w:top w:val="single" w:sz="4" w:space="0" w:color="auto"/>
              <w:left w:val="single" w:sz="4" w:space="0" w:color="auto"/>
              <w:bottom w:val="single" w:sz="4" w:space="0" w:color="auto"/>
              <w:right w:val="single" w:sz="4" w:space="0" w:color="auto"/>
            </w:tcBorders>
            <w:hideMark/>
          </w:tcPr>
          <w:p w14:paraId="69D31840" w14:textId="77777777" w:rsidR="00BF0B6E" w:rsidRDefault="00BF0B6E">
            <w:pPr>
              <w:spacing w:line="240" w:lineRule="auto"/>
            </w:pPr>
            <w:r>
              <w:t>À domicile</w:t>
            </w:r>
          </w:p>
        </w:tc>
        <w:tc>
          <w:tcPr>
            <w:tcW w:w="1813" w:type="dxa"/>
            <w:tcBorders>
              <w:top w:val="single" w:sz="4" w:space="0" w:color="auto"/>
              <w:left w:val="single" w:sz="4" w:space="0" w:color="auto"/>
              <w:bottom w:val="single" w:sz="4" w:space="0" w:color="auto"/>
              <w:right w:val="single" w:sz="4" w:space="0" w:color="auto"/>
            </w:tcBorders>
            <w:hideMark/>
          </w:tcPr>
          <w:p w14:paraId="62564316" w14:textId="77777777" w:rsidR="00BF0B6E" w:rsidRDefault="00BF0B6E">
            <w:pPr>
              <w:spacing w:line="240" w:lineRule="auto"/>
            </w:pPr>
            <w:r>
              <w:t>Équipe d’évaluation</w:t>
            </w:r>
          </w:p>
        </w:tc>
      </w:tr>
      <w:tr w:rsidR="00BF0B6E" w14:paraId="56FBDD64"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3C6B52FE" w14:textId="77777777" w:rsidR="00BF0B6E" w:rsidRDefault="00BF0B6E">
            <w:pPr>
              <w:spacing w:line="240" w:lineRule="auto"/>
            </w:pPr>
            <w:r>
              <w:t>Soumission du rapport de démarrage (15 pages maximum)</w:t>
            </w:r>
          </w:p>
        </w:tc>
        <w:tc>
          <w:tcPr>
            <w:tcW w:w="1812" w:type="dxa"/>
            <w:tcBorders>
              <w:top w:val="single" w:sz="4" w:space="0" w:color="auto"/>
              <w:left w:val="single" w:sz="4" w:space="0" w:color="auto"/>
              <w:bottom w:val="single" w:sz="4" w:space="0" w:color="auto"/>
              <w:right w:val="single" w:sz="4" w:space="0" w:color="auto"/>
            </w:tcBorders>
            <w:hideMark/>
          </w:tcPr>
          <w:p w14:paraId="7C5BB768" w14:textId="77777777" w:rsidR="00BF0B6E" w:rsidRDefault="00BF0B6E">
            <w:pPr>
              <w:spacing w:line="240" w:lineRule="auto"/>
            </w:pPr>
            <w:r>
              <w:t>-</w:t>
            </w:r>
          </w:p>
        </w:tc>
        <w:tc>
          <w:tcPr>
            <w:tcW w:w="1812" w:type="dxa"/>
            <w:tcBorders>
              <w:top w:val="single" w:sz="4" w:space="0" w:color="auto"/>
              <w:left w:val="single" w:sz="4" w:space="0" w:color="auto"/>
              <w:bottom w:val="single" w:sz="4" w:space="0" w:color="auto"/>
              <w:right w:val="single" w:sz="4" w:space="0" w:color="auto"/>
            </w:tcBorders>
            <w:hideMark/>
          </w:tcPr>
          <w:p w14:paraId="65980884" w14:textId="77777777" w:rsidR="00BF0B6E" w:rsidRDefault="00BF0B6E">
            <w:pPr>
              <w:spacing w:line="240" w:lineRule="auto"/>
            </w:pPr>
            <w:r>
              <w:t>21 juillet 2023</w:t>
            </w:r>
          </w:p>
        </w:tc>
        <w:tc>
          <w:tcPr>
            <w:tcW w:w="1813" w:type="dxa"/>
            <w:tcBorders>
              <w:top w:val="single" w:sz="4" w:space="0" w:color="auto"/>
              <w:left w:val="single" w:sz="4" w:space="0" w:color="auto"/>
              <w:bottom w:val="single" w:sz="4" w:space="0" w:color="auto"/>
              <w:right w:val="single" w:sz="4" w:space="0" w:color="auto"/>
            </w:tcBorders>
            <w:hideMark/>
          </w:tcPr>
          <w:p w14:paraId="148B93FC" w14:textId="77777777" w:rsidR="00BF0B6E" w:rsidRDefault="00BF0B6E">
            <w:pPr>
              <w:spacing w:line="240" w:lineRule="auto"/>
            </w:pPr>
            <w:r>
              <w:t>Par courriel</w:t>
            </w:r>
          </w:p>
        </w:tc>
        <w:tc>
          <w:tcPr>
            <w:tcW w:w="1813" w:type="dxa"/>
            <w:tcBorders>
              <w:top w:val="single" w:sz="4" w:space="0" w:color="auto"/>
              <w:left w:val="single" w:sz="4" w:space="0" w:color="auto"/>
              <w:bottom w:val="single" w:sz="4" w:space="0" w:color="auto"/>
              <w:right w:val="single" w:sz="4" w:space="0" w:color="auto"/>
            </w:tcBorders>
            <w:hideMark/>
          </w:tcPr>
          <w:p w14:paraId="49B8F0D4" w14:textId="77777777" w:rsidR="00BF0B6E" w:rsidRDefault="00BF0B6E">
            <w:pPr>
              <w:spacing w:line="240" w:lineRule="auto"/>
            </w:pPr>
            <w:r>
              <w:t>Équipe d’évaluation</w:t>
            </w:r>
          </w:p>
        </w:tc>
      </w:tr>
      <w:tr w:rsidR="00BF0B6E" w14:paraId="03FCC99A"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17692025" w14:textId="77777777" w:rsidR="00BF0B6E" w:rsidRDefault="00BF0B6E">
            <w:pPr>
              <w:spacing w:line="240" w:lineRule="auto"/>
            </w:pPr>
            <w:r>
              <w:t>Commentaires et validation du rapport de démarrage</w:t>
            </w:r>
          </w:p>
        </w:tc>
        <w:tc>
          <w:tcPr>
            <w:tcW w:w="1812" w:type="dxa"/>
            <w:tcBorders>
              <w:top w:val="single" w:sz="4" w:space="0" w:color="auto"/>
              <w:left w:val="single" w:sz="4" w:space="0" w:color="auto"/>
              <w:bottom w:val="single" w:sz="4" w:space="0" w:color="auto"/>
              <w:right w:val="single" w:sz="4" w:space="0" w:color="auto"/>
            </w:tcBorders>
            <w:hideMark/>
          </w:tcPr>
          <w:p w14:paraId="3702E49D" w14:textId="77777777" w:rsidR="00BF0B6E" w:rsidRDefault="00BF0B6E">
            <w:pPr>
              <w:spacing w:line="240" w:lineRule="auto"/>
            </w:pPr>
            <w:r>
              <w:t>-</w:t>
            </w:r>
          </w:p>
        </w:tc>
        <w:tc>
          <w:tcPr>
            <w:tcW w:w="1812" w:type="dxa"/>
            <w:tcBorders>
              <w:top w:val="single" w:sz="4" w:space="0" w:color="auto"/>
              <w:left w:val="single" w:sz="4" w:space="0" w:color="auto"/>
              <w:bottom w:val="single" w:sz="4" w:space="0" w:color="auto"/>
              <w:right w:val="single" w:sz="4" w:space="0" w:color="auto"/>
            </w:tcBorders>
            <w:hideMark/>
          </w:tcPr>
          <w:p w14:paraId="05092538" w14:textId="77777777" w:rsidR="00BF0B6E" w:rsidRDefault="00BF0B6E">
            <w:pPr>
              <w:spacing w:line="240" w:lineRule="auto"/>
            </w:pPr>
            <w:r>
              <w:t>22 juillet 2023</w:t>
            </w:r>
          </w:p>
        </w:tc>
        <w:tc>
          <w:tcPr>
            <w:tcW w:w="1813" w:type="dxa"/>
            <w:tcBorders>
              <w:top w:val="single" w:sz="4" w:space="0" w:color="auto"/>
              <w:left w:val="single" w:sz="4" w:space="0" w:color="auto"/>
              <w:bottom w:val="single" w:sz="4" w:space="0" w:color="auto"/>
              <w:right w:val="single" w:sz="4" w:space="0" w:color="auto"/>
            </w:tcBorders>
            <w:hideMark/>
          </w:tcPr>
          <w:p w14:paraId="4AE58213" w14:textId="77777777" w:rsidR="00BF0B6E" w:rsidRDefault="00BF0B6E">
            <w:pPr>
              <w:spacing w:line="240" w:lineRule="auto"/>
            </w:pPr>
            <w:r>
              <w:t>PNUD</w:t>
            </w:r>
          </w:p>
        </w:tc>
        <w:tc>
          <w:tcPr>
            <w:tcW w:w="1813" w:type="dxa"/>
            <w:tcBorders>
              <w:top w:val="single" w:sz="4" w:space="0" w:color="auto"/>
              <w:left w:val="single" w:sz="4" w:space="0" w:color="auto"/>
              <w:bottom w:val="single" w:sz="4" w:space="0" w:color="auto"/>
              <w:right w:val="single" w:sz="4" w:space="0" w:color="auto"/>
            </w:tcBorders>
            <w:hideMark/>
          </w:tcPr>
          <w:p w14:paraId="61BBFD99" w14:textId="77777777" w:rsidR="00BF0B6E" w:rsidRDefault="00BF0B6E">
            <w:pPr>
              <w:spacing w:line="240" w:lineRule="auto"/>
            </w:pPr>
            <w:r>
              <w:t>Responsable de l’évaluation</w:t>
            </w:r>
          </w:p>
        </w:tc>
      </w:tr>
      <w:tr w:rsidR="00BF0B6E" w14:paraId="7E79C8EE" w14:textId="77777777" w:rsidTr="00BF0B6E">
        <w:tc>
          <w:tcPr>
            <w:tcW w:w="9062" w:type="dxa"/>
            <w:gridSpan w:val="5"/>
            <w:tcBorders>
              <w:top w:val="single" w:sz="4" w:space="0" w:color="auto"/>
              <w:left w:val="single" w:sz="4" w:space="0" w:color="auto"/>
              <w:bottom w:val="single" w:sz="4" w:space="0" w:color="auto"/>
              <w:right w:val="single" w:sz="4" w:space="0" w:color="auto"/>
            </w:tcBorders>
            <w:hideMark/>
          </w:tcPr>
          <w:p w14:paraId="13CEC575" w14:textId="77777777" w:rsidR="00BF0B6E" w:rsidRDefault="00BF0B6E">
            <w:pPr>
              <w:spacing w:line="240" w:lineRule="auto"/>
              <w:jc w:val="center"/>
              <w:rPr>
                <w:b/>
                <w:bCs/>
              </w:rPr>
            </w:pPr>
            <w:r>
              <w:rPr>
                <w:b/>
                <w:bCs/>
              </w:rPr>
              <w:t xml:space="preserve">Étape 2 – Mission de recueil des données </w:t>
            </w:r>
          </w:p>
        </w:tc>
      </w:tr>
      <w:tr w:rsidR="00BF0B6E" w14:paraId="084D544A"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211E51D7" w14:textId="77777777" w:rsidR="00BF0B6E" w:rsidRDefault="00BF0B6E">
            <w:pPr>
              <w:spacing w:line="240" w:lineRule="auto"/>
            </w:pPr>
            <w:r>
              <w:t xml:space="preserve">Réunions de consultation à Diffa avec autorités administratives et techniques régionales (Gouvernorat, </w:t>
            </w:r>
            <w:r>
              <w:lastRenderedPageBreak/>
              <w:t>Conseil Régional, Directions techniques ET/FP, Urbanisme, Administration du Lycée, …), autorités coutumières ;</w:t>
            </w:r>
          </w:p>
        </w:tc>
        <w:tc>
          <w:tcPr>
            <w:tcW w:w="1812" w:type="dxa"/>
            <w:tcBorders>
              <w:top w:val="single" w:sz="4" w:space="0" w:color="auto"/>
              <w:left w:val="single" w:sz="4" w:space="0" w:color="auto"/>
              <w:bottom w:val="single" w:sz="4" w:space="0" w:color="auto"/>
              <w:right w:val="single" w:sz="4" w:space="0" w:color="auto"/>
            </w:tcBorders>
            <w:hideMark/>
          </w:tcPr>
          <w:p w14:paraId="233676DB" w14:textId="77777777" w:rsidR="00BF0B6E" w:rsidRDefault="00BF0B6E">
            <w:pPr>
              <w:spacing w:line="240" w:lineRule="auto"/>
            </w:pPr>
            <w:r>
              <w:lastRenderedPageBreak/>
              <w:t>2 jours</w:t>
            </w:r>
          </w:p>
        </w:tc>
        <w:tc>
          <w:tcPr>
            <w:tcW w:w="1812" w:type="dxa"/>
            <w:tcBorders>
              <w:top w:val="single" w:sz="4" w:space="0" w:color="auto"/>
              <w:left w:val="single" w:sz="4" w:space="0" w:color="auto"/>
              <w:bottom w:val="single" w:sz="4" w:space="0" w:color="auto"/>
              <w:right w:val="single" w:sz="4" w:space="0" w:color="auto"/>
            </w:tcBorders>
            <w:hideMark/>
          </w:tcPr>
          <w:p w14:paraId="7B7A698D" w14:textId="77777777" w:rsidR="00BF0B6E" w:rsidRDefault="00BF0B6E">
            <w:pPr>
              <w:spacing w:line="240" w:lineRule="auto"/>
            </w:pPr>
            <w:r>
              <w:t>24 juillet 2023</w:t>
            </w:r>
          </w:p>
        </w:tc>
        <w:tc>
          <w:tcPr>
            <w:tcW w:w="1813" w:type="dxa"/>
            <w:tcBorders>
              <w:top w:val="single" w:sz="4" w:space="0" w:color="auto"/>
              <w:left w:val="single" w:sz="4" w:space="0" w:color="auto"/>
              <w:bottom w:val="single" w:sz="4" w:space="0" w:color="auto"/>
              <w:right w:val="single" w:sz="4" w:space="0" w:color="auto"/>
            </w:tcBorders>
            <w:hideMark/>
          </w:tcPr>
          <w:p w14:paraId="223036B1" w14:textId="77777777" w:rsidR="00BF0B6E" w:rsidRDefault="00BF0B6E">
            <w:pPr>
              <w:spacing w:line="240" w:lineRule="auto"/>
            </w:pPr>
            <w:r>
              <w:t xml:space="preserve"> Diffa</w:t>
            </w:r>
          </w:p>
        </w:tc>
        <w:tc>
          <w:tcPr>
            <w:tcW w:w="1813" w:type="dxa"/>
            <w:tcBorders>
              <w:top w:val="single" w:sz="4" w:space="0" w:color="auto"/>
              <w:left w:val="single" w:sz="4" w:space="0" w:color="auto"/>
              <w:bottom w:val="single" w:sz="4" w:space="0" w:color="auto"/>
              <w:right w:val="single" w:sz="4" w:space="0" w:color="auto"/>
            </w:tcBorders>
            <w:hideMark/>
          </w:tcPr>
          <w:p w14:paraId="2EAEF081" w14:textId="77777777" w:rsidR="00BF0B6E" w:rsidRDefault="00BF0B6E">
            <w:pPr>
              <w:spacing w:line="240" w:lineRule="auto"/>
            </w:pPr>
            <w:r>
              <w:t xml:space="preserve"> Equipe d’évaluation</w:t>
            </w:r>
          </w:p>
        </w:tc>
      </w:tr>
      <w:tr w:rsidR="00BF0B6E" w14:paraId="550279BB" w14:textId="77777777" w:rsidTr="00BF0B6E">
        <w:tc>
          <w:tcPr>
            <w:tcW w:w="1812" w:type="dxa"/>
            <w:tcBorders>
              <w:top w:val="single" w:sz="4" w:space="0" w:color="auto"/>
              <w:left w:val="single" w:sz="4" w:space="0" w:color="auto"/>
              <w:bottom w:val="single" w:sz="4" w:space="0" w:color="auto"/>
              <w:right w:val="single" w:sz="4" w:space="0" w:color="auto"/>
            </w:tcBorders>
          </w:tcPr>
          <w:p w14:paraId="19A7630B" w14:textId="77777777" w:rsidR="00BF0B6E" w:rsidRDefault="00BF0B6E">
            <w:pPr>
              <w:spacing w:line="240" w:lineRule="auto"/>
            </w:pPr>
            <w:r>
              <w:t>Visites minutieuses des ouvrages construits lors de la phase ferme</w:t>
            </w:r>
          </w:p>
          <w:p w14:paraId="458F4D66" w14:textId="77777777" w:rsidR="00BF0B6E" w:rsidRDefault="00BF0B6E">
            <w:pPr>
              <w:spacing w:line="240" w:lineRule="auto"/>
            </w:pPr>
          </w:p>
        </w:tc>
        <w:tc>
          <w:tcPr>
            <w:tcW w:w="1812" w:type="dxa"/>
            <w:tcBorders>
              <w:top w:val="single" w:sz="4" w:space="0" w:color="auto"/>
              <w:left w:val="single" w:sz="4" w:space="0" w:color="auto"/>
              <w:bottom w:val="single" w:sz="4" w:space="0" w:color="auto"/>
              <w:right w:val="single" w:sz="4" w:space="0" w:color="auto"/>
            </w:tcBorders>
            <w:hideMark/>
          </w:tcPr>
          <w:p w14:paraId="259928EF" w14:textId="77777777" w:rsidR="00BF0B6E" w:rsidRDefault="00BF0B6E">
            <w:pPr>
              <w:spacing w:line="240" w:lineRule="auto"/>
            </w:pPr>
            <w:r>
              <w:t>3 jours</w:t>
            </w:r>
          </w:p>
        </w:tc>
        <w:tc>
          <w:tcPr>
            <w:tcW w:w="1812" w:type="dxa"/>
            <w:tcBorders>
              <w:top w:val="single" w:sz="4" w:space="0" w:color="auto"/>
              <w:left w:val="single" w:sz="4" w:space="0" w:color="auto"/>
              <w:bottom w:val="single" w:sz="4" w:space="0" w:color="auto"/>
              <w:right w:val="single" w:sz="4" w:space="0" w:color="auto"/>
            </w:tcBorders>
            <w:hideMark/>
          </w:tcPr>
          <w:p w14:paraId="7FC41B5B" w14:textId="77777777" w:rsidR="00BF0B6E" w:rsidRDefault="00BF0B6E">
            <w:pPr>
              <w:spacing w:line="240" w:lineRule="auto"/>
            </w:pPr>
            <w:r>
              <w:t>27 juillet 2023</w:t>
            </w:r>
          </w:p>
        </w:tc>
        <w:tc>
          <w:tcPr>
            <w:tcW w:w="1813" w:type="dxa"/>
            <w:tcBorders>
              <w:top w:val="single" w:sz="4" w:space="0" w:color="auto"/>
              <w:left w:val="single" w:sz="4" w:space="0" w:color="auto"/>
              <w:bottom w:val="single" w:sz="4" w:space="0" w:color="auto"/>
              <w:right w:val="single" w:sz="4" w:space="0" w:color="auto"/>
            </w:tcBorders>
            <w:hideMark/>
          </w:tcPr>
          <w:p w14:paraId="215A7DA7" w14:textId="77777777" w:rsidR="00BF0B6E" w:rsidRDefault="00BF0B6E">
            <w:pPr>
              <w:spacing w:line="240" w:lineRule="auto"/>
            </w:pPr>
            <w:r>
              <w:t>Diffa</w:t>
            </w:r>
          </w:p>
        </w:tc>
        <w:tc>
          <w:tcPr>
            <w:tcW w:w="1813" w:type="dxa"/>
            <w:tcBorders>
              <w:top w:val="single" w:sz="4" w:space="0" w:color="auto"/>
              <w:left w:val="single" w:sz="4" w:space="0" w:color="auto"/>
              <w:bottom w:val="single" w:sz="4" w:space="0" w:color="auto"/>
              <w:right w:val="single" w:sz="4" w:space="0" w:color="auto"/>
            </w:tcBorders>
            <w:hideMark/>
          </w:tcPr>
          <w:p w14:paraId="2793326E" w14:textId="77777777" w:rsidR="00BF0B6E" w:rsidRDefault="00BF0B6E">
            <w:pPr>
              <w:spacing w:line="240" w:lineRule="auto"/>
            </w:pPr>
            <w:r>
              <w:t>Equipe d’évaluation</w:t>
            </w:r>
          </w:p>
        </w:tc>
      </w:tr>
      <w:tr w:rsidR="00BF0B6E" w14:paraId="63D0BCAF" w14:textId="77777777" w:rsidTr="00BF0B6E">
        <w:tc>
          <w:tcPr>
            <w:tcW w:w="9062" w:type="dxa"/>
            <w:gridSpan w:val="5"/>
            <w:tcBorders>
              <w:top w:val="single" w:sz="4" w:space="0" w:color="auto"/>
              <w:left w:val="single" w:sz="4" w:space="0" w:color="auto"/>
              <w:bottom w:val="single" w:sz="4" w:space="0" w:color="auto"/>
              <w:right w:val="single" w:sz="4" w:space="0" w:color="auto"/>
            </w:tcBorders>
            <w:hideMark/>
          </w:tcPr>
          <w:p w14:paraId="5B04D79E" w14:textId="77777777" w:rsidR="00BF0B6E" w:rsidRDefault="00BF0B6E">
            <w:pPr>
              <w:spacing w:line="240" w:lineRule="auto"/>
              <w:rPr>
                <w:b/>
                <w:bCs/>
              </w:rPr>
            </w:pPr>
            <w:r>
              <w:rPr>
                <w:b/>
                <w:bCs/>
              </w:rPr>
              <w:t xml:space="preserve">                                                       Étape 3 – Rédaction du rapport d’évaluation</w:t>
            </w:r>
          </w:p>
        </w:tc>
      </w:tr>
      <w:tr w:rsidR="00BF0B6E" w14:paraId="0C5266BB"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59E3822E" w14:textId="77777777" w:rsidR="00BF0B6E" w:rsidRDefault="00BF0B6E">
            <w:pPr>
              <w:spacing w:line="240" w:lineRule="auto"/>
            </w:pPr>
            <w:r>
              <w:t>Préparation de l’ébauche du rapport d’évaluation (50 pages maximum sans les annexes) et du résumé introductif (4 à 5 pages)</w:t>
            </w:r>
          </w:p>
        </w:tc>
        <w:tc>
          <w:tcPr>
            <w:tcW w:w="1812" w:type="dxa"/>
            <w:tcBorders>
              <w:top w:val="single" w:sz="4" w:space="0" w:color="auto"/>
              <w:left w:val="single" w:sz="4" w:space="0" w:color="auto"/>
              <w:bottom w:val="single" w:sz="4" w:space="0" w:color="auto"/>
              <w:right w:val="single" w:sz="4" w:space="0" w:color="auto"/>
            </w:tcBorders>
            <w:hideMark/>
          </w:tcPr>
          <w:p w14:paraId="0805FB2D" w14:textId="77777777" w:rsidR="00BF0B6E" w:rsidRDefault="00BF0B6E">
            <w:pPr>
              <w:spacing w:line="240" w:lineRule="auto"/>
            </w:pPr>
            <w:r>
              <w:t xml:space="preserve"> 5 jours</w:t>
            </w:r>
          </w:p>
        </w:tc>
        <w:tc>
          <w:tcPr>
            <w:tcW w:w="1812" w:type="dxa"/>
            <w:tcBorders>
              <w:top w:val="single" w:sz="4" w:space="0" w:color="auto"/>
              <w:left w:val="single" w:sz="4" w:space="0" w:color="auto"/>
              <w:bottom w:val="single" w:sz="4" w:space="0" w:color="auto"/>
              <w:right w:val="single" w:sz="4" w:space="0" w:color="auto"/>
            </w:tcBorders>
            <w:hideMark/>
          </w:tcPr>
          <w:p w14:paraId="6881A65E" w14:textId="77777777" w:rsidR="00BF0B6E" w:rsidRDefault="00BF0B6E">
            <w:pPr>
              <w:spacing w:line="240" w:lineRule="auto"/>
            </w:pPr>
            <w:r>
              <w:t>01 août 2023</w:t>
            </w:r>
          </w:p>
        </w:tc>
        <w:tc>
          <w:tcPr>
            <w:tcW w:w="1813" w:type="dxa"/>
            <w:tcBorders>
              <w:top w:val="single" w:sz="4" w:space="0" w:color="auto"/>
              <w:left w:val="single" w:sz="4" w:space="0" w:color="auto"/>
              <w:bottom w:val="single" w:sz="4" w:space="0" w:color="auto"/>
              <w:right w:val="single" w:sz="4" w:space="0" w:color="auto"/>
            </w:tcBorders>
            <w:hideMark/>
          </w:tcPr>
          <w:p w14:paraId="50D846C1" w14:textId="77777777" w:rsidR="00BF0B6E" w:rsidRDefault="00BF0B6E">
            <w:pPr>
              <w:spacing w:line="240" w:lineRule="auto"/>
            </w:pPr>
            <w:r>
              <w:t>A domicile</w:t>
            </w:r>
          </w:p>
        </w:tc>
        <w:tc>
          <w:tcPr>
            <w:tcW w:w="1813" w:type="dxa"/>
            <w:tcBorders>
              <w:top w:val="single" w:sz="4" w:space="0" w:color="auto"/>
              <w:left w:val="single" w:sz="4" w:space="0" w:color="auto"/>
              <w:bottom w:val="single" w:sz="4" w:space="0" w:color="auto"/>
              <w:right w:val="single" w:sz="4" w:space="0" w:color="auto"/>
            </w:tcBorders>
            <w:hideMark/>
          </w:tcPr>
          <w:p w14:paraId="141F3574" w14:textId="77777777" w:rsidR="00BF0B6E" w:rsidRDefault="00BF0B6E">
            <w:pPr>
              <w:spacing w:line="240" w:lineRule="auto"/>
            </w:pPr>
            <w:r>
              <w:t>Equipe d’évaluation</w:t>
            </w:r>
          </w:p>
        </w:tc>
      </w:tr>
      <w:tr w:rsidR="00BF0B6E" w14:paraId="0CC6FEA1"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503BC144" w14:textId="77777777" w:rsidR="00BF0B6E" w:rsidRDefault="00BF0B6E">
            <w:pPr>
              <w:spacing w:line="240" w:lineRule="auto"/>
            </w:pPr>
            <w:r>
              <w:t>Soumission de l’ébauche du rapport d’évaluation</w:t>
            </w:r>
          </w:p>
        </w:tc>
        <w:tc>
          <w:tcPr>
            <w:tcW w:w="1812" w:type="dxa"/>
            <w:tcBorders>
              <w:top w:val="single" w:sz="4" w:space="0" w:color="auto"/>
              <w:left w:val="single" w:sz="4" w:space="0" w:color="auto"/>
              <w:bottom w:val="single" w:sz="4" w:space="0" w:color="auto"/>
              <w:right w:val="single" w:sz="4" w:space="0" w:color="auto"/>
            </w:tcBorders>
          </w:tcPr>
          <w:p w14:paraId="1F72236C" w14:textId="77777777" w:rsidR="00BF0B6E" w:rsidRDefault="00BF0B6E">
            <w:pPr>
              <w:spacing w:line="240" w:lineRule="auto"/>
            </w:pPr>
          </w:p>
        </w:tc>
        <w:tc>
          <w:tcPr>
            <w:tcW w:w="1812" w:type="dxa"/>
            <w:tcBorders>
              <w:top w:val="single" w:sz="4" w:space="0" w:color="auto"/>
              <w:left w:val="single" w:sz="4" w:space="0" w:color="auto"/>
              <w:bottom w:val="single" w:sz="4" w:space="0" w:color="auto"/>
              <w:right w:val="single" w:sz="4" w:space="0" w:color="auto"/>
            </w:tcBorders>
            <w:hideMark/>
          </w:tcPr>
          <w:p w14:paraId="78C5B847" w14:textId="77777777" w:rsidR="00BF0B6E" w:rsidRDefault="00BF0B6E">
            <w:pPr>
              <w:spacing w:line="240" w:lineRule="auto"/>
            </w:pPr>
            <w:r>
              <w:t>01 août 2023</w:t>
            </w:r>
          </w:p>
        </w:tc>
        <w:tc>
          <w:tcPr>
            <w:tcW w:w="1813" w:type="dxa"/>
            <w:tcBorders>
              <w:top w:val="single" w:sz="4" w:space="0" w:color="auto"/>
              <w:left w:val="single" w:sz="4" w:space="0" w:color="auto"/>
              <w:bottom w:val="single" w:sz="4" w:space="0" w:color="auto"/>
              <w:right w:val="single" w:sz="4" w:space="0" w:color="auto"/>
            </w:tcBorders>
            <w:hideMark/>
          </w:tcPr>
          <w:p w14:paraId="543B7806" w14:textId="77777777" w:rsidR="00BF0B6E" w:rsidRDefault="00BF0B6E">
            <w:pPr>
              <w:spacing w:line="240" w:lineRule="auto"/>
            </w:pPr>
            <w:r>
              <w:t>Par mail</w:t>
            </w:r>
          </w:p>
        </w:tc>
        <w:tc>
          <w:tcPr>
            <w:tcW w:w="1813" w:type="dxa"/>
            <w:tcBorders>
              <w:top w:val="single" w:sz="4" w:space="0" w:color="auto"/>
              <w:left w:val="single" w:sz="4" w:space="0" w:color="auto"/>
              <w:bottom w:val="single" w:sz="4" w:space="0" w:color="auto"/>
              <w:right w:val="single" w:sz="4" w:space="0" w:color="auto"/>
            </w:tcBorders>
            <w:hideMark/>
          </w:tcPr>
          <w:p w14:paraId="08785E51" w14:textId="77777777" w:rsidR="00BF0B6E" w:rsidRDefault="00BF0B6E">
            <w:pPr>
              <w:spacing w:line="240" w:lineRule="auto"/>
            </w:pPr>
            <w:r>
              <w:t>Equipe d’évaluation</w:t>
            </w:r>
          </w:p>
        </w:tc>
      </w:tr>
      <w:tr w:rsidR="00BF0B6E" w14:paraId="1F9DAE6F"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4923189D" w14:textId="77777777" w:rsidR="00BF0B6E" w:rsidRDefault="00BF0B6E">
            <w:pPr>
              <w:spacing w:line="240" w:lineRule="auto"/>
            </w:pPr>
            <w:r>
              <w:t>Commentaires consolidés du PNUD et des parties prenantes sur l’ébauche de rapport</w:t>
            </w:r>
          </w:p>
        </w:tc>
        <w:tc>
          <w:tcPr>
            <w:tcW w:w="1812" w:type="dxa"/>
            <w:tcBorders>
              <w:top w:val="single" w:sz="4" w:space="0" w:color="auto"/>
              <w:left w:val="single" w:sz="4" w:space="0" w:color="auto"/>
              <w:bottom w:val="single" w:sz="4" w:space="0" w:color="auto"/>
              <w:right w:val="single" w:sz="4" w:space="0" w:color="auto"/>
            </w:tcBorders>
          </w:tcPr>
          <w:p w14:paraId="62742CBA" w14:textId="77777777" w:rsidR="00BF0B6E" w:rsidRDefault="00BF0B6E">
            <w:pPr>
              <w:spacing w:line="240" w:lineRule="auto"/>
            </w:pPr>
          </w:p>
        </w:tc>
        <w:tc>
          <w:tcPr>
            <w:tcW w:w="1812" w:type="dxa"/>
            <w:tcBorders>
              <w:top w:val="single" w:sz="4" w:space="0" w:color="auto"/>
              <w:left w:val="single" w:sz="4" w:space="0" w:color="auto"/>
              <w:bottom w:val="single" w:sz="4" w:space="0" w:color="auto"/>
              <w:right w:val="single" w:sz="4" w:space="0" w:color="auto"/>
            </w:tcBorders>
            <w:hideMark/>
          </w:tcPr>
          <w:p w14:paraId="1DE4D8C7" w14:textId="77777777" w:rsidR="00BF0B6E" w:rsidRDefault="00BF0B6E">
            <w:pPr>
              <w:spacing w:line="240" w:lineRule="auto"/>
            </w:pPr>
            <w:r>
              <w:t>Dans les deux semaines de la réception de l’ébauche de rapport</w:t>
            </w:r>
          </w:p>
        </w:tc>
        <w:tc>
          <w:tcPr>
            <w:tcW w:w="1813" w:type="dxa"/>
            <w:tcBorders>
              <w:top w:val="single" w:sz="4" w:space="0" w:color="auto"/>
              <w:left w:val="single" w:sz="4" w:space="0" w:color="auto"/>
              <w:bottom w:val="single" w:sz="4" w:space="0" w:color="auto"/>
              <w:right w:val="single" w:sz="4" w:space="0" w:color="auto"/>
            </w:tcBorders>
            <w:hideMark/>
          </w:tcPr>
          <w:p w14:paraId="6F5D11C6" w14:textId="77777777" w:rsidR="00BF0B6E" w:rsidRDefault="00BF0B6E">
            <w:pPr>
              <w:spacing w:line="240" w:lineRule="auto"/>
            </w:pPr>
            <w:r>
              <w:t>PNUD</w:t>
            </w:r>
          </w:p>
        </w:tc>
        <w:tc>
          <w:tcPr>
            <w:tcW w:w="1813" w:type="dxa"/>
            <w:tcBorders>
              <w:top w:val="single" w:sz="4" w:space="0" w:color="auto"/>
              <w:left w:val="single" w:sz="4" w:space="0" w:color="auto"/>
              <w:bottom w:val="single" w:sz="4" w:space="0" w:color="auto"/>
              <w:right w:val="single" w:sz="4" w:space="0" w:color="auto"/>
            </w:tcBorders>
            <w:hideMark/>
          </w:tcPr>
          <w:p w14:paraId="607FBDB5" w14:textId="77777777" w:rsidR="00BF0B6E" w:rsidRDefault="00BF0B6E">
            <w:pPr>
              <w:spacing w:line="240" w:lineRule="auto"/>
            </w:pPr>
            <w:r>
              <w:t>Responsable de l’évaluation et groupe de référence de l’évaluation</w:t>
            </w:r>
          </w:p>
        </w:tc>
      </w:tr>
      <w:tr w:rsidR="00BF0B6E" w14:paraId="696651B2"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7F399E74" w14:textId="77777777" w:rsidR="00BF0B6E" w:rsidRDefault="00BF0B6E">
            <w:pPr>
              <w:spacing w:line="240" w:lineRule="auto"/>
            </w:pPr>
            <w:r>
              <w:t>Finalisation du rapport d’évaluation en intégrant les ajouts et commentaires transmis par le personnel du projet et le bureau de pays du PNUD</w:t>
            </w:r>
          </w:p>
        </w:tc>
        <w:tc>
          <w:tcPr>
            <w:tcW w:w="1812" w:type="dxa"/>
            <w:tcBorders>
              <w:top w:val="single" w:sz="4" w:space="0" w:color="auto"/>
              <w:left w:val="single" w:sz="4" w:space="0" w:color="auto"/>
              <w:bottom w:val="single" w:sz="4" w:space="0" w:color="auto"/>
              <w:right w:val="single" w:sz="4" w:space="0" w:color="auto"/>
            </w:tcBorders>
            <w:hideMark/>
          </w:tcPr>
          <w:p w14:paraId="6080C8F1" w14:textId="77777777" w:rsidR="00BF0B6E" w:rsidRDefault="00BF0B6E">
            <w:pPr>
              <w:spacing w:line="240" w:lineRule="auto"/>
            </w:pPr>
            <w:r>
              <w:t>3 jours</w:t>
            </w:r>
          </w:p>
        </w:tc>
        <w:tc>
          <w:tcPr>
            <w:tcW w:w="1812" w:type="dxa"/>
            <w:tcBorders>
              <w:top w:val="single" w:sz="4" w:space="0" w:color="auto"/>
              <w:left w:val="single" w:sz="4" w:space="0" w:color="auto"/>
              <w:bottom w:val="single" w:sz="4" w:space="0" w:color="auto"/>
              <w:right w:val="single" w:sz="4" w:space="0" w:color="auto"/>
            </w:tcBorders>
            <w:hideMark/>
          </w:tcPr>
          <w:p w14:paraId="47A9A8AE" w14:textId="77777777" w:rsidR="00BF0B6E" w:rsidRDefault="00BF0B6E">
            <w:pPr>
              <w:spacing w:line="240" w:lineRule="auto"/>
            </w:pPr>
            <w:r>
              <w:t>Dans la semaine à compter de la réception des commentaires</w:t>
            </w:r>
          </w:p>
        </w:tc>
        <w:tc>
          <w:tcPr>
            <w:tcW w:w="1813" w:type="dxa"/>
            <w:tcBorders>
              <w:top w:val="single" w:sz="4" w:space="0" w:color="auto"/>
              <w:left w:val="single" w:sz="4" w:space="0" w:color="auto"/>
              <w:bottom w:val="single" w:sz="4" w:space="0" w:color="auto"/>
              <w:right w:val="single" w:sz="4" w:space="0" w:color="auto"/>
            </w:tcBorders>
            <w:hideMark/>
          </w:tcPr>
          <w:p w14:paraId="52B900F6" w14:textId="77777777" w:rsidR="00BF0B6E" w:rsidRDefault="00BF0B6E">
            <w:pPr>
              <w:spacing w:line="240" w:lineRule="auto"/>
              <w:rPr>
                <w:rStyle w:val="Marquedecommentaire"/>
              </w:rPr>
            </w:pPr>
            <w:r>
              <w:rPr>
                <w:rStyle w:val="Marquedecommentaire"/>
              </w:rPr>
              <w:t>A domicile</w:t>
            </w:r>
          </w:p>
        </w:tc>
        <w:tc>
          <w:tcPr>
            <w:tcW w:w="1813" w:type="dxa"/>
            <w:tcBorders>
              <w:top w:val="single" w:sz="4" w:space="0" w:color="auto"/>
              <w:left w:val="single" w:sz="4" w:space="0" w:color="auto"/>
              <w:bottom w:val="single" w:sz="4" w:space="0" w:color="auto"/>
              <w:right w:val="single" w:sz="4" w:space="0" w:color="auto"/>
            </w:tcBorders>
            <w:hideMark/>
          </w:tcPr>
          <w:p w14:paraId="1E66D0D6" w14:textId="77777777" w:rsidR="00BF0B6E" w:rsidRDefault="00BF0B6E">
            <w:pPr>
              <w:spacing w:line="240" w:lineRule="auto"/>
            </w:pPr>
            <w:r>
              <w:t>Equipe d’évaluation</w:t>
            </w:r>
          </w:p>
        </w:tc>
      </w:tr>
      <w:tr w:rsidR="00BF0B6E" w14:paraId="69579374" w14:textId="77777777" w:rsidTr="00BF0B6E">
        <w:tc>
          <w:tcPr>
            <w:tcW w:w="1812" w:type="dxa"/>
            <w:tcBorders>
              <w:top w:val="single" w:sz="4" w:space="0" w:color="auto"/>
              <w:left w:val="single" w:sz="4" w:space="0" w:color="auto"/>
              <w:bottom w:val="single" w:sz="4" w:space="0" w:color="auto"/>
              <w:right w:val="single" w:sz="4" w:space="0" w:color="auto"/>
            </w:tcBorders>
            <w:hideMark/>
          </w:tcPr>
          <w:p w14:paraId="1558FD19" w14:textId="77777777" w:rsidR="00BF0B6E" w:rsidRDefault="00BF0B6E">
            <w:pPr>
              <w:spacing w:line="240" w:lineRule="auto"/>
            </w:pPr>
            <w:r>
              <w:t xml:space="preserve">Soumission du rapport final d’évaluation au bureau de pays du PNUD (50 pages maximum </w:t>
            </w:r>
            <w:r>
              <w:lastRenderedPageBreak/>
              <w:t>hors annexes et résumé introductif)</w:t>
            </w:r>
          </w:p>
        </w:tc>
        <w:tc>
          <w:tcPr>
            <w:tcW w:w="1812" w:type="dxa"/>
            <w:tcBorders>
              <w:top w:val="single" w:sz="4" w:space="0" w:color="auto"/>
              <w:left w:val="single" w:sz="4" w:space="0" w:color="auto"/>
              <w:bottom w:val="single" w:sz="4" w:space="0" w:color="auto"/>
              <w:right w:val="single" w:sz="4" w:space="0" w:color="auto"/>
            </w:tcBorders>
            <w:hideMark/>
          </w:tcPr>
          <w:p w14:paraId="11F25CFC" w14:textId="77777777" w:rsidR="00BF0B6E" w:rsidRDefault="00BF0B6E">
            <w:pPr>
              <w:spacing w:line="240" w:lineRule="auto"/>
            </w:pPr>
            <w:r>
              <w:lastRenderedPageBreak/>
              <w:t>-</w:t>
            </w:r>
          </w:p>
        </w:tc>
        <w:tc>
          <w:tcPr>
            <w:tcW w:w="1812" w:type="dxa"/>
            <w:tcBorders>
              <w:top w:val="single" w:sz="4" w:space="0" w:color="auto"/>
              <w:left w:val="single" w:sz="4" w:space="0" w:color="auto"/>
              <w:bottom w:val="single" w:sz="4" w:space="0" w:color="auto"/>
              <w:right w:val="single" w:sz="4" w:space="0" w:color="auto"/>
            </w:tcBorders>
            <w:hideMark/>
          </w:tcPr>
          <w:p w14:paraId="19E5EC2B" w14:textId="77777777" w:rsidR="00BF0B6E" w:rsidRDefault="00BF0B6E">
            <w:pPr>
              <w:spacing w:line="240" w:lineRule="auto"/>
            </w:pPr>
            <w:r>
              <w:t>10 août 2023</w:t>
            </w:r>
          </w:p>
        </w:tc>
        <w:tc>
          <w:tcPr>
            <w:tcW w:w="1813" w:type="dxa"/>
            <w:tcBorders>
              <w:top w:val="single" w:sz="4" w:space="0" w:color="auto"/>
              <w:left w:val="single" w:sz="4" w:space="0" w:color="auto"/>
              <w:bottom w:val="single" w:sz="4" w:space="0" w:color="auto"/>
              <w:right w:val="single" w:sz="4" w:space="0" w:color="auto"/>
            </w:tcBorders>
            <w:hideMark/>
          </w:tcPr>
          <w:p w14:paraId="24A1DF13" w14:textId="77777777" w:rsidR="00BF0B6E" w:rsidRDefault="00BF0B6E">
            <w:pPr>
              <w:spacing w:line="240" w:lineRule="auto"/>
              <w:rPr>
                <w:rStyle w:val="Marquedecommentaire"/>
              </w:rPr>
            </w:pPr>
            <w:r>
              <w:rPr>
                <w:rStyle w:val="Marquedecommentaire"/>
              </w:rPr>
              <w:t xml:space="preserve">A domicile </w:t>
            </w:r>
          </w:p>
        </w:tc>
        <w:tc>
          <w:tcPr>
            <w:tcW w:w="1813" w:type="dxa"/>
            <w:tcBorders>
              <w:top w:val="single" w:sz="4" w:space="0" w:color="auto"/>
              <w:left w:val="single" w:sz="4" w:space="0" w:color="auto"/>
              <w:bottom w:val="single" w:sz="4" w:space="0" w:color="auto"/>
              <w:right w:val="single" w:sz="4" w:space="0" w:color="auto"/>
            </w:tcBorders>
            <w:hideMark/>
          </w:tcPr>
          <w:p w14:paraId="70F7B13E" w14:textId="77777777" w:rsidR="00BF0B6E" w:rsidRDefault="00BF0B6E">
            <w:pPr>
              <w:spacing w:line="240" w:lineRule="auto"/>
            </w:pPr>
            <w:r>
              <w:t>Equipe d’évaluation</w:t>
            </w:r>
          </w:p>
        </w:tc>
      </w:tr>
    </w:tbl>
    <w:p w14:paraId="5FC0B3C3" w14:textId="77777777" w:rsidR="00BF0B6E" w:rsidRDefault="00BF0B6E" w:rsidP="00BF0B6E">
      <w:pPr>
        <w:spacing w:after="0" w:line="240" w:lineRule="auto"/>
      </w:pPr>
    </w:p>
    <w:p w14:paraId="2FEBB000" w14:textId="77777777" w:rsidR="00BF0B6E" w:rsidRDefault="00BF0B6E" w:rsidP="00BF0B6E">
      <w:pPr>
        <w:spacing w:after="0" w:line="240" w:lineRule="auto"/>
      </w:pPr>
    </w:p>
    <w:p w14:paraId="7FCBAD23" w14:textId="77777777" w:rsidR="00BF0B6E" w:rsidRDefault="00BF0B6E" w:rsidP="00BF0B6E">
      <w:pPr>
        <w:spacing w:after="0" w:line="240" w:lineRule="auto"/>
        <w:rPr>
          <w:b/>
          <w:bCs/>
          <w:sz w:val="24"/>
          <w:szCs w:val="24"/>
        </w:rPr>
      </w:pPr>
      <w:r>
        <w:rPr>
          <w:b/>
          <w:bCs/>
          <w:sz w:val="24"/>
          <w:szCs w:val="24"/>
        </w:rPr>
        <w:t>10. Processus de soumission d’une offre et critères de sélection</w:t>
      </w:r>
    </w:p>
    <w:p w14:paraId="43BE204F" w14:textId="77777777" w:rsidR="00BF0B6E" w:rsidRDefault="00BF0B6E" w:rsidP="00BF0B6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Calibri" w:hAnsi="Times New Roman" w:cs="Times New Roman"/>
          <w:sz w:val="24"/>
          <w:szCs w:val="24"/>
        </w:rPr>
        <w:t xml:space="preserve">Le consultant devra soumettre un dossier comprenant deux propositions (technique et financière) : </w:t>
      </w:r>
    </w:p>
    <w:p w14:paraId="6FEA55A1" w14:textId="77777777" w:rsidR="00BF0B6E" w:rsidRDefault="00BF0B6E" w:rsidP="00BF0B6E">
      <w:pPr>
        <w:spacing w:before="100" w:after="100" w:line="312" w:lineRule="auto"/>
        <w:rPr>
          <w:rFonts w:ascii="Times New Roman" w:hAnsi="Times New Roman" w:cs="Times New Roman"/>
          <w:sz w:val="24"/>
          <w:szCs w:val="24"/>
        </w:rPr>
      </w:pPr>
      <w:r>
        <w:rPr>
          <w:rFonts w:ascii="Times New Roman" w:eastAsia="Calibri" w:hAnsi="Times New Roman" w:cs="Times New Roman"/>
          <w:sz w:val="24"/>
          <w:szCs w:val="24"/>
        </w:rPr>
        <w:t>La proposition technique doit contenir : </w:t>
      </w:r>
    </w:p>
    <w:p w14:paraId="0BE40704" w14:textId="77777777" w:rsidR="00BF0B6E" w:rsidRDefault="00BF0B6E" w:rsidP="00BF0B6E">
      <w:pPr>
        <w:numPr>
          <w:ilvl w:val="0"/>
          <w:numId w:val="21"/>
        </w:numPr>
        <w:suppressAutoHyphens/>
        <w:autoSpaceDN w:val="0"/>
        <w:spacing w:before="100" w:after="100" w:line="240" w:lineRule="auto"/>
        <w:jc w:val="lef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Une lettre de motivation </w:t>
      </w:r>
    </w:p>
    <w:p w14:paraId="45EDCBF1" w14:textId="77777777" w:rsidR="00BF0B6E" w:rsidRDefault="00BF0B6E" w:rsidP="00BF0B6E">
      <w:pPr>
        <w:numPr>
          <w:ilvl w:val="0"/>
          <w:numId w:val="21"/>
        </w:numPr>
        <w:suppressAutoHyphens/>
        <w:autoSpaceDN w:val="0"/>
        <w:spacing w:before="100" w:after="100" w:line="240" w:lineRule="auto"/>
        <w:jc w:val="lef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Un CV détaillé </w:t>
      </w:r>
    </w:p>
    <w:p w14:paraId="4EB5ABD3" w14:textId="77777777" w:rsidR="00BF0B6E" w:rsidRDefault="00BF0B6E" w:rsidP="00BF0B6E">
      <w:pPr>
        <w:numPr>
          <w:ilvl w:val="0"/>
          <w:numId w:val="21"/>
        </w:numPr>
        <w:suppressAutoHyphens/>
        <w:autoSpaceDN w:val="0"/>
        <w:spacing w:before="100" w:after="100" w:line="240" w:lineRule="auto"/>
        <w:jc w:val="lef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Une brève description de la méthodologie de travail indiquant les différentes étapes d’atteinte des résultats et le chronogramme</w:t>
      </w:r>
    </w:p>
    <w:p w14:paraId="2A8D9E3D" w14:textId="77777777" w:rsidR="00BF0B6E" w:rsidRDefault="00BF0B6E" w:rsidP="00BF0B6E">
      <w:pPr>
        <w:numPr>
          <w:ilvl w:val="0"/>
          <w:numId w:val="21"/>
        </w:numPr>
        <w:suppressAutoHyphens/>
        <w:autoSpaceDN w:val="0"/>
        <w:spacing w:before="100" w:after="100" w:line="240" w:lineRule="auto"/>
        <w:jc w:val="left"/>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Un formulaire P11 des Nations Unies dûment rempli et au moins 3 personnes de référence avec leurs adresses mail.  </w:t>
      </w:r>
    </w:p>
    <w:p w14:paraId="15FC42CF" w14:textId="77777777" w:rsidR="00BF0B6E" w:rsidRDefault="00BF0B6E" w:rsidP="00BF0B6E">
      <w:pPr>
        <w:numPr>
          <w:ilvl w:val="0"/>
          <w:numId w:val="21"/>
        </w:numPr>
        <w:suppressAutoHyphens/>
        <w:autoSpaceDN w:val="0"/>
        <w:spacing w:before="100" w:after="100" w:line="240" w:lineRule="auto"/>
        <w:jc w:val="left"/>
        <w:textAlignment w:val="baseline"/>
        <w:rPr>
          <w:rFonts w:ascii="Times New Roman" w:hAnsi="Times New Roman" w:cs="Times New Roman"/>
          <w:sz w:val="24"/>
          <w:szCs w:val="24"/>
        </w:rPr>
      </w:pPr>
      <w:r>
        <w:rPr>
          <w:rFonts w:ascii="Times New Roman" w:eastAsia="Calibri" w:hAnsi="Times New Roman" w:cs="Times New Roman"/>
          <w:sz w:val="24"/>
          <w:szCs w:val="24"/>
        </w:rPr>
        <w:t xml:space="preserve">Le P11 est accessible à </w:t>
      </w:r>
      <w:hyperlink r:id="rId11" w:history="1">
        <w:r>
          <w:rPr>
            <w:rStyle w:val="Lienhypertexte"/>
            <w:rFonts w:ascii="Times New Roman" w:eastAsia="Calibri" w:hAnsi="Times New Roman" w:cs="Times New Roman"/>
            <w:color w:val="auto"/>
            <w:sz w:val="24"/>
            <w:szCs w:val="24"/>
          </w:rPr>
          <w:t>http://sas.undp.org/Documents/P11_personal_history_form.doc</w:t>
        </w:r>
      </w:hyperlink>
    </w:p>
    <w:p w14:paraId="099BBEF8" w14:textId="77777777" w:rsidR="00BF0B6E" w:rsidRDefault="00BF0B6E" w:rsidP="00BF0B6E">
      <w:pPr>
        <w:suppressAutoHyphens/>
        <w:autoSpaceDN w:val="0"/>
        <w:spacing w:before="100" w:after="100" w:line="240" w:lineRule="auto"/>
        <w:ind w:left="720"/>
        <w:textAlignment w:val="baseline"/>
        <w:rPr>
          <w:rFonts w:ascii="Times New Roman" w:hAnsi="Times New Roman" w:cs="Times New Roman"/>
          <w:sz w:val="24"/>
          <w:szCs w:val="24"/>
        </w:rPr>
      </w:pPr>
    </w:p>
    <w:p w14:paraId="36F9D350" w14:textId="77777777" w:rsidR="00BF0B6E" w:rsidRDefault="00BF0B6E" w:rsidP="00BF0B6E">
      <w:pPr>
        <w:spacing w:before="100" w:after="100" w:line="312"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La proposition financière</w:t>
      </w:r>
    </w:p>
    <w:p w14:paraId="292C65C7" w14:textId="77777777" w:rsidR="00BF0B6E" w:rsidRDefault="00BF0B6E" w:rsidP="00BF0B6E">
      <w:pPr>
        <w:numPr>
          <w:ilvl w:val="0"/>
          <w:numId w:val="22"/>
        </w:numPr>
        <w:spacing w:before="100" w:beforeAutospacing="1" w:after="100" w:afterAutospacing="1" w:line="240" w:lineRule="auto"/>
        <w:jc w:val="lef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Proposition financière </w:t>
      </w:r>
      <w:proofErr w:type="gramStart"/>
      <w:r>
        <w:rPr>
          <w:rFonts w:ascii="Times New Roman" w:eastAsia="Times New Roman" w:hAnsi="Times New Roman" w:cs="Times New Roman"/>
          <w:sz w:val="24"/>
          <w:szCs w:val="24"/>
          <w:lang w:eastAsia="fr-FR"/>
        </w:rPr>
        <w:t>doit</w:t>
      </w:r>
      <w:r>
        <w:rPr>
          <w:rFonts w:ascii="Times New Roman" w:eastAsia="Times New Roman" w:hAnsi="Times New Roman" w:cs="Times New Roman"/>
          <w:b/>
          <w:bCs/>
          <w:sz w:val="24"/>
          <w:szCs w:val="24"/>
          <w:lang w:eastAsia="fr-FR"/>
        </w:rPr>
        <w:t> </w:t>
      </w:r>
      <w:r>
        <w:rPr>
          <w:rFonts w:ascii="Times New Roman" w:eastAsia="Times New Roman" w:hAnsi="Times New Roman" w:cs="Times New Roman"/>
          <w:sz w:val="24"/>
          <w:szCs w:val="24"/>
          <w:lang w:eastAsia="fr-FR"/>
        </w:rPr>
        <w:t> être</w:t>
      </w:r>
      <w:proofErr w:type="gramEnd"/>
      <w:r>
        <w:rPr>
          <w:rFonts w:ascii="Times New Roman" w:eastAsia="Times New Roman" w:hAnsi="Times New Roman" w:cs="Times New Roman"/>
          <w:sz w:val="24"/>
          <w:szCs w:val="24"/>
          <w:lang w:eastAsia="fr-FR"/>
        </w:rPr>
        <w:t xml:space="preserve"> « tout compris » et indiquer une somme forfaitaire pour la durée totale du contrat. L'expression « tout compris » signifie l'inclusion de tous les frais (honoraires, frais de déplacement, indemnité de subsistance, etc.)</w:t>
      </w:r>
    </w:p>
    <w:p w14:paraId="2749423C" w14:textId="77777777" w:rsidR="00BF0B6E" w:rsidRDefault="00BF0B6E" w:rsidP="00BF0B6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candidatures incomplètes ne seront pas examinées.</w:t>
      </w:r>
    </w:p>
    <w:p w14:paraId="407EC174" w14:textId="77777777" w:rsidR="00BF0B6E" w:rsidRDefault="00BF0B6E" w:rsidP="00BF0B6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NB. Veuillez envoyer vos </w:t>
      </w:r>
      <w:proofErr w:type="gramStart"/>
      <w:r>
        <w:rPr>
          <w:rFonts w:ascii="Times New Roman" w:eastAsia="Times New Roman" w:hAnsi="Times New Roman" w:cs="Times New Roman"/>
          <w:sz w:val="24"/>
          <w:szCs w:val="24"/>
          <w:lang w:eastAsia="fr-FR"/>
        </w:rPr>
        <w:t>offres  (</w:t>
      </w:r>
      <w:proofErr w:type="gramEnd"/>
      <w:r>
        <w:rPr>
          <w:rFonts w:ascii="Times New Roman" w:eastAsia="Times New Roman" w:hAnsi="Times New Roman" w:cs="Times New Roman"/>
          <w:sz w:val="24"/>
          <w:szCs w:val="24"/>
          <w:lang w:eastAsia="fr-FR"/>
        </w:rPr>
        <w:t>financières et techniques) directement sur ce site.</w:t>
      </w:r>
    </w:p>
    <w:p w14:paraId="59D047D2" w14:textId="77777777" w:rsidR="00BF0B6E" w:rsidRDefault="00BF0B6E" w:rsidP="00BF0B6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Les Critères pour</w:t>
      </w:r>
      <w:r>
        <w:rPr>
          <w:rFonts w:ascii="Times New Roman" w:eastAsia="Times New Roman" w:hAnsi="Times New Roman" w:cs="Times New Roman"/>
          <w:sz w:val="24"/>
          <w:szCs w:val="24"/>
          <w:u w:val="single"/>
          <w:lang w:eastAsia="fr-FR"/>
        </w:rPr>
        <w:t xml:space="preserve"> l’évaluation technique sont les suivants :</w:t>
      </w:r>
    </w:p>
    <w:p w14:paraId="26602479" w14:textId="77777777" w:rsidR="00BF0B6E" w:rsidRDefault="00BF0B6E" w:rsidP="00BF0B6E">
      <w:pPr>
        <w:numPr>
          <w:ilvl w:val="0"/>
          <w:numId w:val="23"/>
        </w:numPr>
        <w:suppressAutoHyphens/>
        <w:autoSpaceDN w:val="0"/>
        <w:spacing w:before="100" w:after="100" w:line="276" w:lineRule="auto"/>
        <w:jc w:val="left"/>
        <w:textAlignment w:val="baseline"/>
        <w:rPr>
          <w:rFonts w:ascii="Times New Roman" w:hAnsi="Times New Roman" w:cs="Times New Roman"/>
          <w:sz w:val="24"/>
          <w:szCs w:val="24"/>
        </w:rPr>
      </w:pPr>
      <w:r>
        <w:rPr>
          <w:rFonts w:ascii="Times New Roman" w:hAnsi="Times New Roman" w:cs="Times New Roman"/>
          <w:sz w:val="24"/>
          <w:szCs w:val="24"/>
        </w:rPr>
        <w:t>Diplômes (20 points) ;</w:t>
      </w:r>
    </w:p>
    <w:p w14:paraId="5163FFFC" w14:textId="77777777" w:rsidR="00BF0B6E" w:rsidRDefault="00BF0B6E" w:rsidP="00BF0B6E">
      <w:pPr>
        <w:numPr>
          <w:ilvl w:val="0"/>
          <w:numId w:val="23"/>
        </w:numPr>
        <w:suppressAutoHyphens/>
        <w:autoSpaceDN w:val="0"/>
        <w:spacing w:before="100" w:after="100" w:line="276" w:lineRule="auto"/>
        <w:textAlignment w:val="baseline"/>
        <w:rPr>
          <w:rFonts w:ascii="Times New Roman" w:hAnsi="Times New Roman" w:cs="Times New Roman"/>
          <w:sz w:val="24"/>
          <w:szCs w:val="24"/>
        </w:rPr>
      </w:pPr>
      <w:r>
        <w:rPr>
          <w:rFonts w:ascii="Times New Roman" w:hAnsi="Times New Roman" w:cs="Times New Roman"/>
          <w:sz w:val="24"/>
          <w:szCs w:val="24"/>
        </w:rPr>
        <w:t>Expérience professionnelle dans le domaine de l’évaluation des projets du PNUD ou du FEM (minimum 7 ans) (25 points) ;</w:t>
      </w:r>
    </w:p>
    <w:p w14:paraId="04605213" w14:textId="77777777" w:rsidR="00BF0B6E" w:rsidRDefault="00BF0B6E" w:rsidP="00BF0B6E">
      <w:pPr>
        <w:numPr>
          <w:ilvl w:val="0"/>
          <w:numId w:val="23"/>
        </w:numPr>
        <w:suppressAutoHyphens/>
        <w:autoSpaceDN w:val="0"/>
        <w:spacing w:before="100" w:after="100" w:line="276" w:lineRule="auto"/>
        <w:jc w:val="left"/>
        <w:textAlignment w:val="baseline"/>
        <w:rPr>
          <w:rFonts w:ascii="Times New Roman" w:hAnsi="Times New Roman" w:cs="Times New Roman"/>
          <w:sz w:val="24"/>
          <w:szCs w:val="24"/>
        </w:rPr>
      </w:pPr>
      <w:r>
        <w:rPr>
          <w:rFonts w:ascii="Times New Roman" w:hAnsi="Times New Roman" w:cs="Times New Roman"/>
          <w:sz w:val="24"/>
          <w:szCs w:val="24"/>
        </w:rPr>
        <w:t>Expérience spécifique dans la mise en œuvre des projets de construction d’infrastructures (15 points)</w:t>
      </w:r>
    </w:p>
    <w:p w14:paraId="7E39491D" w14:textId="77777777" w:rsidR="00BF0B6E" w:rsidRDefault="00BF0B6E" w:rsidP="00BF0B6E">
      <w:pPr>
        <w:numPr>
          <w:ilvl w:val="0"/>
          <w:numId w:val="23"/>
        </w:numPr>
        <w:suppressAutoHyphens/>
        <w:autoSpaceDN w:val="0"/>
        <w:spacing w:before="100" w:after="100" w:line="276" w:lineRule="auto"/>
        <w:jc w:val="left"/>
        <w:textAlignment w:val="baseline"/>
        <w:rPr>
          <w:rFonts w:ascii="Times New Roman" w:hAnsi="Times New Roman" w:cs="Times New Roman"/>
          <w:sz w:val="24"/>
          <w:szCs w:val="24"/>
        </w:rPr>
      </w:pPr>
      <w:r>
        <w:rPr>
          <w:rFonts w:ascii="Times New Roman" w:hAnsi="Times New Roman" w:cs="Times New Roman"/>
          <w:sz w:val="24"/>
          <w:szCs w:val="24"/>
        </w:rPr>
        <w:t>Expérience en évaluation de projets et programmes de construction d’infrastructures (minimum 3 évaluations conduites) (30 points) ;</w:t>
      </w:r>
    </w:p>
    <w:p w14:paraId="76B6CFCC" w14:textId="77777777" w:rsidR="00BF0B6E" w:rsidRDefault="00BF0B6E" w:rsidP="00BF0B6E">
      <w:pPr>
        <w:numPr>
          <w:ilvl w:val="0"/>
          <w:numId w:val="23"/>
        </w:numPr>
        <w:suppressAutoHyphens/>
        <w:autoSpaceDN w:val="0"/>
        <w:spacing w:before="100" w:after="100" w:line="276" w:lineRule="auto"/>
        <w:textAlignment w:val="baseline"/>
        <w:rPr>
          <w:rFonts w:ascii="Times New Roman" w:hAnsi="Times New Roman" w:cs="Times New Roman"/>
          <w:sz w:val="24"/>
          <w:szCs w:val="24"/>
        </w:rPr>
      </w:pPr>
      <w:r>
        <w:rPr>
          <w:rFonts w:ascii="Times New Roman" w:hAnsi="Times New Roman" w:cs="Times New Roman"/>
          <w:sz w:val="24"/>
          <w:szCs w:val="24"/>
        </w:rPr>
        <w:t>Expérience de travail avec le gouvernement, les donateurs, ou les Agences du SNU (10 points) ;</w:t>
      </w:r>
    </w:p>
    <w:p w14:paraId="5E4EC576" w14:textId="77777777" w:rsidR="00BF0B6E" w:rsidRDefault="00BF0B6E" w:rsidP="00BF0B6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Critères de sélection de la meilleure proposition</w:t>
      </w:r>
    </w:p>
    <w:p w14:paraId="0EFA1F8E" w14:textId="77777777" w:rsidR="00BF0B6E" w:rsidRDefault="00BF0B6E" w:rsidP="00BF0B6E">
      <w:pPr>
        <w:numPr>
          <w:ilvl w:val="0"/>
          <w:numId w:val="24"/>
        </w:numPr>
        <w:suppressAutoHyphens/>
        <w:autoSpaceDN w:val="0"/>
        <w:spacing w:before="100" w:after="10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Seules les candidatures ayant obtenu une note au moins égale à 70 points sur le total des 100 points seront retenus pour une analyse financière. </w:t>
      </w:r>
    </w:p>
    <w:p w14:paraId="2C993C57" w14:textId="77777777" w:rsidR="00BF0B6E" w:rsidRDefault="00BF0B6E" w:rsidP="00BF0B6E">
      <w:pPr>
        <w:numPr>
          <w:ilvl w:val="0"/>
          <w:numId w:val="24"/>
        </w:numPr>
        <w:suppressAutoHyphens/>
        <w:autoSpaceDN w:val="0"/>
        <w:spacing w:before="100" w:after="100" w:line="276"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La méthode d’évaluation qui sera utilisée est celle du meilleur rapport qualité/prix (score combiné). Il sera tenu compte des qualifications du consultant en priorité mais également de sa proposition financière.   </w:t>
      </w:r>
    </w:p>
    <w:p w14:paraId="0DACA076" w14:textId="77777777" w:rsidR="00BF0B6E" w:rsidRDefault="00BF0B6E" w:rsidP="00BF0B6E">
      <w:pPr>
        <w:spacing w:before="100" w:after="100" w:line="312" w:lineRule="auto"/>
        <w:rPr>
          <w:rFonts w:ascii="Times New Roman" w:eastAsia="Calibri" w:hAnsi="Times New Roman" w:cs="Times New Roman"/>
          <w:sz w:val="24"/>
          <w:szCs w:val="24"/>
          <w:u w:val="single"/>
        </w:rPr>
      </w:pPr>
    </w:p>
    <w:p w14:paraId="329493F4" w14:textId="77777777" w:rsidR="00BF0B6E" w:rsidRDefault="00BF0B6E" w:rsidP="00BF0B6E">
      <w:pPr>
        <w:spacing w:before="100" w:after="100" w:line="312"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Date limite et lieu de remise des candidatures</w:t>
      </w:r>
    </w:p>
    <w:p w14:paraId="6E7E26F7" w14:textId="7F903826" w:rsidR="00BF0B6E" w:rsidRPr="003C4A81" w:rsidRDefault="00BF0B6E" w:rsidP="003C4A81">
      <w:pPr>
        <w:rPr>
          <w:rFonts w:ascii="Times New Roman" w:hAnsi="Times New Roman" w:cs="Times New Roman"/>
          <w:sz w:val="24"/>
          <w:szCs w:val="24"/>
        </w:rPr>
      </w:pPr>
      <w:r>
        <w:rPr>
          <w:rFonts w:ascii="Times New Roman" w:hAnsi="Times New Roman" w:cs="Times New Roman"/>
          <w:sz w:val="24"/>
          <w:szCs w:val="24"/>
        </w:rPr>
        <w:t xml:space="preserve">Les consultants intéressés sont priés de bien vouloir transmettre </w:t>
      </w:r>
      <w:r>
        <w:rPr>
          <w:rFonts w:ascii="Times New Roman" w:hAnsi="Times New Roman" w:cs="Times New Roman"/>
          <w:b/>
          <w:bCs/>
          <w:sz w:val="24"/>
          <w:szCs w:val="24"/>
        </w:rPr>
        <w:t>obligatoirement par mail</w:t>
      </w:r>
      <w:r>
        <w:rPr>
          <w:rFonts w:ascii="Times New Roman" w:hAnsi="Times New Roman" w:cs="Times New Roman"/>
          <w:sz w:val="24"/>
          <w:szCs w:val="24"/>
        </w:rPr>
        <w:t xml:space="preserve">, leur CV et une lettre indiquant la disponibilité et leur engagement à travailler en équipe ; à l’adresse suivante : </w:t>
      </w:r>
      <w:bookmarkStart w:id="32" w:name="_Hlk134086478"/>
      <w:r>
        <w:fldChar w:fldCharType="begin"/>
      </w:r>
      <w:r>
        <w:instrText xml:space="preserve"> HYPERLINK "http://www.undp.org" </w:instrText>
      </w:r>
      <w:r>
        <w:fldChar w:fldCharType="separate"/>
      </w:r>
      <w:r>
        <w:rPr>
          <w:rStyle w:val="Lienhypertexte"/>
          <w:rFonts w:ascii="Times New Roman" w:hAnsi="Times New Roman" w:cs="Times New Roman"/>
          <w:sz w:val="24"/>
          <w:szCs w:val="24"/>
        </w:rPr>
        <w:t>http://www.undp.org</w:t>
      </w:r>
      <w:r>
        <w:fldChar w:fldCharType="end"/>
      </w:r>
      <w:bookmarkEnd w:id="32"/>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avec en objet Candidature pour l’évaluation finale du Projet Construction du Lycée technologique de Diffa. </w:t>
      </w:r>
      <w:r>
        <w:rPr>
          <w:rFonts w:ascii="Times New Roman" w:hAnsi="Times New Roman" w:cs="Times New Roman"/>
          <w:b/>
          <w:sz w:val="24"/>
          <w:szCs w:val="24"/>
        </w:rPr>
        <w:t>La d</w:t>
      </w:r>
      <w:r>
        <w:rPr>
          <w:rFonts w:ascii="Times New Roman" w:hAnsi="Times New Roman" w:cs="Times New Roman"/>
          <w:b/>
          <w:bCs/>
          <w:sz w:val="24"/>
          <w:szCs w:val="24"/>
        </w:rPr>
        <w:t xml:space="preserve">ate limite de dépôt de </w:t>
      </w:r>
      <w:r w:rsidRPr="003C4A81">
        <w:rPr>
          <w:rFonts w:ascii="Times New Roman" w:hAnsi="Times New Roman" w:cs="Times New Roman"/>
          <w:b/>
          <w:bCs/>
          <w:sz w:val="24"/>
          <w:szCs w:val="24"/>
        </w:rPr>
        <w:t>candidature</w:t>
      </w:r>
      <w:r w:rsidRPr="003C4A81">
        <w:rPr>
          <w:rFonts w:ascii="Times New Roman" w:hAnsi="Times New Roman" w:cs="Times New Roman"/>
          <w:sz w:val="24"/>
          <w:szCs w:val="24"/>
        </w:rPr>
        <w:t xml:space="preserve"> : </w:t>
      </w:r>
      <w:r w:rsidRPr="003C4A81">
        <w:rPr>
          <w:rFonts w:ascii="Times New Roman" w:hAnsi="Times New Roman" w:cs="Times New Roman"/>
          <w:b/>
          <w:sz w:val="24"/>
          <w:szCs w:val="24"/>
        </w:rPr>
        <w:t>3 juillet 2023 à 12h00 GMT</w:t>
      </w:r>
      <w:r w:rsidRPr="003C4A81">
        <w:rPr>
          <w:rFonts w:ascii="Times New Roman" w:hAnsi="Times New Roman" w:cs="Times New Roman"/>
          <w:sz w:val="24"/>
          <w:szCs w:val="24"/>
        </w:rPr>
        <w:t>.</w:t>
      </w:r>
    </w:p>
    <w:p w14:paraId="78A9D441" w14:textId="77777777" w:rsidR="00BF0B6E" w:rsidRDefault="00BF0B6E" w:rsidP="00BF0B6E">
      <w:pPr>
        <w:spacing w:after="0" w:line="240" w:lineRule="auto"/>
        <w:rPr>
          <w:b/>
          <w:bCs/>
          <w:sz w:val="24"/>
          <w:szCs w:val="24"/>
        </w:rPr>
      </w:pPr>
      <w:r>
        <w:rPr>
          <w:b/>
          <w:bCs/>
          <w:sz w:val="24"/>
          <w:szCs w:val="24"/>
        </w:rPr>
        <w:t>11. Modalités de paiement :</w:t>
      </w:r>
    </w:p>
    <w:p w14:paraId="2640ABA4" w14:textId="77777777" w:rsidR="00BF0B6E" w:rsidRDefault="00BF0B6E" w:rsidP="00BF0B6E">
      <w:pPr>
        <w:spacing w:after="0" w:line="240" w:lineRule="auto"/>
        <w:rPr>
          <w:sz w:val="24"/>
          <w:szCs w:val="24"/>
        </w:rPr>
      </w:pPr>
      <w:r>
        <w:rPr>
          <w:sz w:val="24"/>
          <w:szCs w:val="24"/>
        </w:rPr>
        <w:t>Le paiement des honoraires se fera suivant la production des livrables ci-dessous :</w:t>
      </w:r>
    </w:p>
    <w:p w14:paraId="1A0566F5" w14:textId="77777777" w:rsidR="00BF0B6E" w:rsidRDefault="00BF0B6E" w:rsidP="00BF0B6E">
      <w:pPr>
        <w:pStyle w:val="Paragraphedeliste"/>
        <w:numPr>
          <w:ilvl w:val="0"/>
          <w:numId w:val="25"/>
        </w:numPr>
        <w:spacing w:after="0" w:line="240" w:lineRule="auto"/>
        <w:rPr>
          <w:sz w:val="24"/>
          <w:szCs w:val="24"/>
        </w:rPr>
      </w:pPr>
      <w:r>
        <w:rPr>
          <w:sz w:val="24"/>
          <w:szCs w:val="24"/>
        </w:rPr>
        <w:t>20% après réception de la note de cadrage</w:t>
      </w:r>
    </w:p>
    <w:p w14:paraId="5C4B7734" w14:textId="77777777" w:rsidR="00BF0B6E" w:rsidRDefault="00BF0B6E" w:rsidP="00BF0B6E">
      <w:pPr>
        <w:pStyle w:val="Paragraphedeliste"/>
        <w:numPr>
          <w:ilvl w:val="0"/>
          <w:numId w:val="25"/>
        </w:numPr>
        <w:spacing w:after="0" w:line="240" w:lineRule="auto"/>
        <w:rPr>
          <w:sz w:val="24"/>
          <w:szCs w:val="24"/>
        </w:rPr>
      </w:pPr>
      <w:r>
        <w:rPr>
          <w:sz w:val="24"/>
          <w:szCs w:val="24"/>
        </w:rPr>
        <w:t>40% après soumission du draft de rapport d’évaluation finale</w:t>
      </w:r>
    </w:p>
    <w:p w14:paraId="5628FA8E" w14:textId="77777777" w:rsidR="00BF0B6E" w:rsidRDefault="00BF0B6E" w:rsidP="00BF0B6E">
      <w:pPr>
        <w:pStyle w:val="Paragraphedeliste"/>
        <w:numPr>
          <w:ilvl w:val="0"/>
          <w:numId w:val="25"/>
        </w:numPr>
        <w:spacing w:after="0" w:line="240" w:lineRule="auto"/>
        <w:rPr>
          <w:sz w:val="24"/>
          <w:szCs w:val="24"/>
        </w:rPr>
      </w:pPr>
      <w:r>
        <w:rPr>
          <w:sz w:val="24"/>
          <w:szCs w:val="24"/>
        </w:rPr>
        <w:t>40% après soumission du rapport final d’évaluation intégrant l’ensemble des commentaires du PNUD</w:t>
      </w:r>
    </w:p>
    <w:p w14:paraId="7D20EC4E" w14:textId="77777777" w:rsidR="00BF0B6E" w:rsidRDefault="00BF0B6E" w:rsidP="00BF0B6E">
      <w:pPr>
        <w:spacing w:after="0" w:line="240" w:lineRule="auto"/>
        <w:rPr>
          <w:b/>
          <w:bCs/>
          <w:sz w:val="24"/>
          <w:szCs w:val="24"/>
        </w:rPr>
      </w:pPr>
    </w:p>
    <w:p w14:paraId="73165A8D" w14:textId="77777777" w:rsidR="00BF0B6E" w:rsidRDefault="00BF0B6E" w:rsidP="00BF0B6E">
      <w:pPr>
        <w:spacing w:after="0" w:line="240" w:lineRule="auto"/>
      </w:pPr>
      <w:r>
        <w:rPr>
          <w:b/>
          <w:bCs/>
          <w:sz w:val="24"/>
          <w:szCs w:val="24"/>
        </w:rPr>
        <w:t>12. Annexes</w:t>
      </w:r>
      <w:r>
        <w:t xml:space="preserve"> au cahier des charges Les annexes peuvent être utilisées pour fournir des détails supplémentaires sur le contexte et les exigences de l’évaluation, afin de faciliter le travail des évaluateurs. Voici quelques exemples : </w:t>
      </w:r>
    </w:p>
    <w:p w14:paraId="3B9CDAEB" w14:textId="77777777" w:rsidR="00BF0B6E" w:rsidRDefault="00BF0B6E" w:rsidP="00BF0B6E">
      <w:pPr>
        <w:spacing w:after="0" w:line="240" w:lineRule="auto"/>
      </w:pPr>
    </w:p>
    <w:p w14:paraId="0B87416A" w14:textId="77777777" w:rsidR="00BF0B6E" w:rsidRDefault="00BF0B6E" w:rsidP="00BF0B6E">
      <w:pPr>
        <w:spacing w:after="0" w:line="240" w:lineRule="auto"/>
      </w:pPr>
      <w:r>
        <w:t xml:space="preserve">▪ </w:t>
      </w:r>
      <w:r>
        <w:rPr>
          <w:b/>
          <w:bCs/>
        </w:rPr>
        <w:t>Cadre de résultats et théorie du changement de l’intervention</w:t>
      </w:r>
      <w:r>
        <w:t xml:space="preserve"> : fournit de plus amples informations sur l’intervention à évaluer.</w:t>
      </w:r>
    </w:p>
    <w:p w14:paraId="5EE54364" w14:textId="77777777" w:rsidR="00BF0B6E" w:rsidRDefault="00BF0B6E" w:rsidP="00BF0B6E">
      <w:pPr>
        <w:spacing w:after="0" w:line="240" w:lineRule="auto"/>
      </w:pPr>
    </w:p>
    <w:p w14:paraId="1C5742E6" w14:textId="77777777" w:rsidR="00BF0B6E" w:rsidRDefault="00BF0B6E" w:rsidP="00BF0B6E">
      <w:pPr>
        <w:spacing w:after="0" w:line="240" w:lineRule="auto"/>
      </w:pPr>
      <w:r>
        <w:t xml:space="preserve"> ▪ </w:t>
      </w:r>
      <w:r>
        <w:rPr>
          <w:b/>
          <w:bCs/>
        </w:rPr>
        <w:t>Principales parties prenantes et partenaires</w:t>
      </w:r>
      <w:r>
        <w:t xml:space="preserve"> : liste des principales parties prenantes et des autres personnes à consulter, avec des informations concernant l’organisation dont elles dépendent et leur importance pour l’évaluation, ainsi que leurs coordonnées. Cette annexe peut également suggérer des sites à visiter. </w:t>
      </w:r>
    </w:p>
    <w:p w14:paraId="5AAE36CA" w14:textId="77777777" w:rsidR="00BF0B6E" w:rsidRDefault="00BF0B6E" w:rsidP="00BF0B6E">
      <w:pPr>
        <w:spacing w:after="0" w:line="240" w:lineRule="auto"/>
      </w:pPr>
    </w:p>
    <w:p w14:paraId="6878B6ED" w14:textId="77777777" w:rsidR="00BF0B6E" w:rsidRDefault="00BF0B6E" w:rsidP="00BF0B6E">
      <w:pPr>
        <w:spacing w:after="0" w:line="240" w:lineRule="auto"/>
      </w:pPr>
      <w:r>
        <w:t xml:space="preserve">▪ </w:t>
      </w:r>
      <w:r>
        <w:rPr>
          <w:b/>
          <w:bCs/>
        </w:rPr>
        <w:t>Documents à consulter</w:t>
      </w:r>
      <w:r>
        <w:t xml:space="preserve"> : liste des documents et sites internet importants que les évaluateurs doivent examiner au démarrage de l’évaluation et avant de finaliser la conception de l’évaluation et le rapport de démarrage. Cette liste doit se limiter aux informations essentielles dont l’équipe d’évaluation a besoin. Exemple de sources de données et de documents : </w:t>
      </w:r>
    </w:p>
    <w:p w14:paraId="7A0E903D" w14:textId="77777777" w:rsidR="00BF0B6E" w:rsidRDefault="00BF0B6E" w:rsidP="00BF0B6E">
      <w:pPr>
        <w:spacing w:after="0" w:line="240" w:lineRule="auto"/>
      </w:pPr>
      <w:proofErr w:type="gramStart"/>
      <w:r>
        <w:t>o</w:t>
      </w:r>
      <w:proofErr w:type="gramEnd"/>
      <w:r>
        <w:t xml:space="preserve"> Stratégies nationales pertinentes ;</w:t>
      </w:r>
    </w:p>
    <w:p w14:paraId="1BC074D1" w14:textId="77777777" w:rsidR="00BF0B6E" w:rsidRDefault="00BF0B6E" w:rsidP="00BF0B6E">
      <w:pPr>
        <w:spacing w:after="0" w:line="240" w:lineRule="auto"/>
      </w:pPr>
      <w:r>
        <w:t xml:space="preserve"> </w:t>
      </w:r>
      <w:proofErr w:type="gramStart"/>
      <w:r>
        <w:t>o</w:t>
      </w:r>
      <w:proofErr w:type="gramEnd"/>
      <w:r>
        <w:t xml:space="preserve"> Documents stratégiques et autres documents de planification (par exemple, documents de programme et de projet) ; </w:t>
      </w:r>
    </w:p>
    <w:p w14:paraId="414E24C2" w14:textId="77777777" w:rsidR="00BF0B6E" w:rsidRDefault="00BF0B6E" w:rsidP="00BF0B6E">
      <w:pPr>
        <w:spacing w:after="0" w:line="240" w:lineRule="auto"/>
      </w:pPr>
      <w:proofErr w:type="gramStart"/>
      <w:r>
        <w:t>o</w:t>
      </w:r>
      <w:proofErr w:type="gramEnd"/>
      <w:r>
        <w:t xml:space="preserve"> Plans et indicateurs de suivi ; </w:t>
      </w:r>
    </w:p>
    <w:p w14:paraId="6DE4EE1B" w14:textId="77777777" w:rsidR="00BF0B6E" w:rsidRDefault="00BF0B6E" w:rsidP="00BF0B6E">
      <w:pPr>
        <w:spacing w:after="0" w:line="240" w:lineRule="auto"/>
      </w:pPr>
      <w:proofErr w:type="gramStart"/>
      <w:r>
        <w:t>o</w:t>
      </w:r>
      <w:proofErr w:type="gramEnd"/>
      <w:r>
        <w:t xml:space="preserve"> Partenariats (par exemple, accords de coopération avec les gouvernements ou les partenaires) ;</w:t>
      </w:r>
    </w:p>
    <w:p w14:paraId="028F7487" w14:textId="77777777" w:rsidR="00BF0B6E" w:rsidRDefault="00BF0B6E" w:rsidP="00BF0B6E">
      <w:pPr>
        <w:spacing w:after="0" w:line="240" w:lineRule="auto"/>
      </w:pPr>
      <w:r>
        <w:t xml:space="preserve"> </w:t>
      </w:r>
      <w:proofErr w:type="gramStart"/>
      <w:r>
        <w:t>o</w:t>
      </w:r>
      <w:proofErr w:type="gramEnd"/>
      <w:r>
        <w:t xml:space="preserve"> Évaluations et analyses antérieures ; et </w:t>
      </w:r>
    </w:p>
    <w:p w14:paraId="5476161D" w14:textId="77777777" w:rsidR="00BF0B6E" w:rsidRDefault="00BF0B6E" w:rsidP="00BF0B6E">
      <w:pPr>
        <w:spacing w:after="0" w:line="240" w:lineRule="auto"/>
      </w:pPr>
      <w:proofErr w:type="gramStart"/>
      <w:r>
        <w:t>o</w:t>
      </w:r>
      <w:proofErr w:type="gramEnd"/>
      <w:r>
        <w:t xml:space="preserve"> Politique d’évaluation du PNUD, normes et règles d’évaluation du GNUE, et autres documents de politique. </w:t>
      </w:r>
    </w:p>
    <w:p w14:paraId="513B43C8" w14:textId="77777777" w:rsidR="00BF0B6E" w:rsidRDefault="00BF0B6E" w:rsidP="00BF0B6E">
      <w:pPr>
        <w:spacing w:after="0" w:line="240" w:lineRule="auto"/>
      </w:pPr>
    </w:p>
    <w:p w14:paraId="69A43A0D" w14:textId="77777777" w:rsidR="00BF0B6E" w:rsidRDefault="00BF0B6E" w:rsidP="00BF0B6E">
      <w:pPr>
        <w:spacing w:after="0" w:line="240" w:lineRule="auto"/>
        <w:rPr>
          <w:rFonts w:cs="Arial"/>
          <w:sz w:val="24"/>
          <w:szCs w:val="24"/>
        </w:rPr>
      </w:pPr>
      <w:r>
        <w:t xml:space="preserve">▪ </w:t>
      </w:r>
      <w:r>
        <w:rPr>
          <w:b/>
          <w:bCs/>
        </w:rPr>
        <w:t>Tableau d’évaluation</w:t>
      </w:r>
      <w:r>
        <w:t xml:space="preserve"> (suggéré comme produit à inclure dans le rapport de démarrage). Le tableau d’évaluation est un outil créé par les évaluateurs pour servir de référence dans la planification et la conduite d’une évaluation. Il est utile pour résumer et visualiser la conception et la méthodologie de </w:t>
      </w:r>
      <w:r>
        <w:lastRenderedPageBreak/>
        <w:t>l’évaluation lors des discussions avec les parties prenantes. Il reprend les questions auxquelles l’évaluation doit répondre, les sources de données, les outils et méthodes de recueil et d’analyse des données appropriés à chaque source de données, et les indicateurs selon lesquels chaque question sera évaluée. Le tableau ci-dessous donne un exemple de tableau d’évaluation</w:t>
      </w:r>
    </w:p>
    <w:p w14:paraId="5C54023A" w14:textId="77777777" w:rsidR="00BF0B6E" w:rsidRDefault="00BF0B6E" w:rsidP="00BF0B6E">
      <w:pPr>
        <w:spacing w:after="0" w:line="240" w:lineRule="auto"/>
        <w:rPr>
          <w:rFonts w:cs="Arial"/>
          <w:sz w:val="24"/>
          <w:szCs w:val="24"/>
        </w:rPr>
      </w:pPr>
    </w:p>
    <w:tbl>
      <w:tblPr>
        <w:tblStyle w:val="Grilledutableau"/>
        <w:tblW w:w="9682" w:type="dxa"/>
        <w:tblInd w:w="0" w:type="dxa"/>
        <w:tblLook w:val="04A0" w:firstRow="1" w:lastRow="0" w:firstColumn="1" w:lastColumn="0" w:noHBand="0" w:noVBand="1"/>
      </w:tblPr>
      <w:tblGrid>
        <w:gridCol w:w="1377"/>
        <w:gridCol w:w="1161"/>
        <w:gridCol w:w="1128"/>
        <w:gridCol w:w="1024"/>
        <w:gridCol w:w="1772"/>
        <w:gridCol w:w="2046"/>
        <w:gridCol w:w="1174"/>
      </w:tblGrid>
      <w:tr w:rsidR="00BF0B6E" w14:paraId="62AAD4F4" w14:textId="77777777" w:rsidTr="00BF0B6E">
        <w:trPr>
          <w:trHeight w:val="1298"/>
        </w:trPr>
        <w:tc>
          <w:tcPr>
            <w:tcW w:w="1377" w:type="dxa"/>
            <w:tcBorders>
              <w:top w:val="single" w:sz="4" w:space="0" w:color="auto"/>
              <w:left w:val="single" w:sz="4" w:space="0" w:color="auto"/>
              <w:bottom w:val="single" w:sz="4" w:space="0" w:color="auto"/>
              <w:right w:val="single" w:sz="4" w:space="0" w:color="auto"/>
            </w:tcBorders>
            <w:hideMark/>
          </w:tcPr>
          <w:p w14:paraId="1DE64E6D" w14:textId="77777777" w:rsidR="00BF0B6E" w:rsidRDefault="00BF0B6E">
            <w:pPr>
              <w:spacing w:line="240" w:lineRule="auto"/>
              <w:rPr>
                <w:rFonts w:cs="Arial"/>
                <w:sz w:val="24"/>
                <w:szCs w:val="24"/>
              </w:rPr>
            </w:pPr>
            <w:r>
              <w:t>Critères d’évaluation</w:t>
            </w:r>
          </w:p>
        </w:tc>
        <w:tc>
          <w:tcPr>
            <w:tcW w:w="1161" w:type="dxa"/>
            <w:tcBorders>
              <w:top w:val="single" w:sz="4" w:space="0" w:color="auto"/>
              <w:left w:val="single" w:sz="4" w:space="0" w:color="auto"/>
              <w:bottom w:val="single" w:sz="4" w:space="0" w:color="auto"/>
              <w:right w:val="single" w:sz="4" w:space="0" w:color="auto"/>
            </w:tcBorders>
            <w:hideMark/>
          </w:tcPr>
          <w:p w14:paraId="275B7FE5" w14:textId="77777777" w:rsidR="00BF0B6E" w:rsidRDefault="00BF0B6E">
            <w:pPr>
              <w:spacing w:line="240" w:lineRule="auto"/>
              <w:rPr>
                <w:rFonts w:cs="Arial"/>
                <w:sz w:val="24"/>
                <w:szCs w:val="24"/>
              </w:rPr>
            </w:pPr>
            <w:r>
              <w:t>Questions clés</w:t>
            </w:r>
          </w:p>
        </w:tc>
        <w:tc>
          <w:tcPr>
            <w:tcW w:w="1128" w:type="dxa"/>
            <w:tcBorders>
              <w:top w:val="single" w:sz="4" w:space="0" w:color="auto"/>
              <w:left w:val="single" w:sz="4" w:space="0" w:color="auto"/>
              <w:bottom w:val="single" w:sz="4" w:space="0" w:color="auto"/>
              <w:right w:val="single" w:sz="4" w:space="0" w:color="auto"/>
            </w:tcBorders>
            <w:hideMark/>
          </w:tcPr>
          <w:p w14:paraId="7C4634ED" w14:textId="77777777" w:rsidR="00BF0B6E" w:rsidRDefault="00BF0B6E">
            <w:pPr>
              <w:spacing w:line="240" w:lineRule="auto"/>
              <w:rPr>
                <w:rFonts w:cs="Arial"/>
                <w:sz w:val="24"/>
                <w:szCs w:val="24"/>
              </w:rPr>
            </w:pPr>
            <w:r>
              <w:t>Sous questions</w:t>
            </w:r>
          </w:p>
        </w:tc>
        <w:tc>
          <w:tcPr>
            <w:tcW w:w="1024" w:type="dxa"/>
            <w:tcBorders>
              <w:top w:val="single" w:sz="4" w:space="0" w:color="auto"/>
              <w:left w:val="single" w:sz="4" w:space="0" w:color="auto"/>
              <w:bottom w:val="single" w:sz="4" w:space="0" w:color="auto"/>
              <w:right w:val="single" w:sz="4" w:space="0" w:color="auto"/>
            </w:tcBorders>
            <w:hideMark/>
          </w:tcPr>
          <w:p w14:paraId="2C6965E7" w14:textId="77777777" w:rsidR="00BF0B6E" w:rsidRDefault="00BF0B6E">
            <w:pPr>
              <w:spacing w:line="240" w:lineRule="auto"/>
              <w:rPr>
                <w:rFonts w:cs="Arial"/>
                <w:sz w:val="24"/>
                <w:szCs w:val="24"/>
              </w:rPr>
            </w:pPr>
            <w:r>
              <w:t>Sources de données</w:t>
            </w:r>
          </w:p>
        </w:tc>
        <w:tc>
          <w:tcPr>
            <w:tcW w:w="1772" w:type="dxa"/>
            <w:tcBorders>
              <w:top w:val="single" w:sz="4" w:space="0" w:color="auto"/>
              <w:left w:val="single" w:sz="4" w:space="0" w:color="auto"/>
              <w:bottom w:val="single" w:sz="4" w:space="0" w:color="auto"/>
              <w:right w:val="single" w:sz="4" w:space="0" w:color="auto"/>
            </w:tcBorders>
            <w:hideMark/>
          </w:tcPr>
          <w:p w14:paraId="627727DB" w14:textId="77777777" w:rsidR="00BF0B6E" w:rsidRDefault="00BF0B6E">
            <w:pPr>
              <w:spacing w:line="240" w:lineRule="auto"/>
              <w:rPr>
                <w:rFonts w:cs="Arial"/>
                <w:sz w:val="24"/>
                <w:szCs w:val="24"/>
              </w:rPr>
            </w:pPr>
            <w:r>
              <w:t>Méthodes/outils de recueil des données</w:t>
            </w:r>
          </w:p>
        </w:tc>
        <w:tc>
          <w:tcPr>
            <w:tcW w:w="2046" w:type="dxa"/>
            <w:tcBorders>
              <w:top w:val="single" w:sz="4" w:space="0" w:color="auto"/>
              <w:left w:val="single" w:sz="4" w:space="0" w:color="auto"/>
              <w:bottom w:val="single" w:sz="4" w:space="0" w:color="auto"/>
              <w:right w:val="single" w:sz="4" w:space="0" w:color="auto"/>
            </w:tcBorders>
            <w:hideMark/>
          </w:tcPr>
          <w:p w14:paraId="1040EDB4" w14:textId="77777777" w:rsidR="00BF0B6E" w:rsidRDefault="00BF0B6E">
            <w:pPr>
              <w:spacing w:line="240" w:lineRule="auto"/>
              <w:rPr>
                <w:rFonts w:cs="Arial"/>
                <w:sz w:val="24"/>
                <w:szCs w:val="24"/>
              </w:rPr>
            </w:pPr>
            <w:r>
              <w:t>Indicateurs/critères de réussite</w:t>
            </w:r>
          </w:p>
        </w:tc>
        <w:tc>
          <w:tcPr>
            <w:tcW w:w="1174" w:type="dxa"/>
            <w:tcBorders>
              <w:top w:val="single" w:sz="4" w:space="0" w:color="auto"/>
              <w:left w:val="single" w:sz="4" w:space="0" w:color="auto"/>
              <w:bottom w:val="single" w:sz="4" w:space="0" w:color="auto"/>
              <w:right w:val="single" w:sz="4" w:space="0" w:color="auto"/>
            </w:tcBorders>
            <w:hideMark/>
          </w:tcPr>
          <w:p w14:paraId="25EBD082" w14:textId="77777777" w:rsidR="00BF0B6E" w:rsidRDefault="00BF0B6E">
            <w:pPr>
              <w:spacing w:line="240" w:lineRule="auto"/>
              <w:rPr>
                <w:rFonts w:cs="Arial"/>
                <w:sz w:val="24"/>
                <w:szCs w:val="24"/>
              </w:rPr>
            </w:pPr>
            <w:r>
              <w:t>Méthodes d’analyse des données</w:t>
            </w:r>
          </w:p>
        </w:tc>
      </w:tr>
      <w:tr w:rsidR="00BF0B6E" w14:paraId="68AF2D95" w14:textId="77777777" w:rsidTr="00BF0B6E">
        <w:trPr>
          <w:trHeight w:val="280"/>
        </w:trPr>
        <w:tc>
          <w:tcPr>
            <w:tcW w:w="1377" w:type="dxa"/>
            <w:tcBorders>
              <w:top w:val="single" w:sz="4" w:space="0" w:color="auto"/>
              <w:left w:val="single" w:sz="4" w:space="0" w:color="auto"/>
              <w:bottom w:val="single" w:sz="4" w:space="0" w:color="auto"/>
              <w:right w:val="single" w:sz="4" w:space="0" w:color="auto"/>
            </w:tcBorders>
          </w:tcPr>
          <w:p w14:paraId="4EB88AA7" w14:textId="77777777" w:rsidR="00BF0B6E" w:rsidRDefault="00BF0B6E">
            <w:pPr>
              <w:spacing w:line="240" w:lineRule="auto"/>
              <w:rPr>
                <w:rFonts w:cs="Arial"/>
                <w:sz w:val="24"/>
                <w:szCs w:val="24"/>
              </w:rPr>
            </w:pPr>
          </w:p>
        </w:tc>
        <w:tc>
          <w:tcPr>
            <w:tcW w:w="1161" w:type="dxa"/>
            <w:tcBorders>
              <w:top w:val="single" w:sz="4" w:space="0" w:color="auto"/>
              <w:left w:val="single" w:sz="4" w:space="0" w:color="auto"/>
              <w:bottom w:val="single" w:sz="4" w:space="0" w:color="auto"/>
              <w:right w:val="single" w:sz="4" w:space="0" w:color="auto"/>
            </w:tcBorders>
          </w:tcPr>
          <w:p w14:paraId="18AC05BB" w14:textId="77777777" w:rsidR="00BF0B6E" w:rsidRDefault="00BF0B6E">
            <w:pPr>
              <w:spacing w:line="240" w:lineRule="auto"/>
              <w:rPr>
                <w:rFonts w:cs="Arial"/>
                <w:sz w:val="24"/>
                <w:szCs w:val="24"/>
              </w:rPr>
            </w:pPr>
          </w:p>
        </w:tc>
        <w:tc>
          <w:tcPr>
            <w:tcW w:w="1128" w:type="dxa"/>
            <w:tcBorders>
              <w:top w:val="single" w:sz="4" w:space="0" w:color="auto"/>
              <w:left w:val="single" w:sz="4" w:space="0" w:color="auto"/>
              <w:bottom w:val="single" w:sz="4" w:space="0" w:color="auto"/>
              <w:right w:val="single" w:sz="4" w:space="0" w:color="auto"/>
            </w:tcBorders>
          </w:tcPr>
          <w:p w14:paraId="1A64A157" w14:textId="77777777" w:rsidR="00BF0B6E" w:rsidRDefault="00BF0B6E">
            <w:pPr>
              <w:spacing w:line="240" w:lineRule="auto"/>
              <w:rPr>
                <w:rFonts w:cs="Arial"/>
                <w:sz w:val="24"/>
                <w:szCs w:val="24"/>
              </w:rPr>
            </w:pPr>
          </w:p>
        </w:tc>
        <w:tc>
          <w:tcPr>
            <w:tcW w:w="1024" w:type="dxa"/>
            <w:tcBorders>
              <w:top w:val="single" w:sz="4" w:space="0" w:color="auto"/>
              <w:left w:val="single" w:sz="4" w:space="0" w:color="auto"/>
              <w:bottom w:val="single" w:sz="4" w:space="0" w:color="auto"/>
              <w:right w:val="single" w:sz="4" w:space="0" w:color="auto"/>
            </w:tcBorders>
          </w:tcPr>
          <w:p w14:paraId="218E483F" w14:textId="77777777" w:rsidR="00BF0B6E" w:rsidRDefault="00BF0B6E">
            <w:pPr>
              <w:spacing w:line="240" w:lineRule="auto"/>
              <w:rPr>
                <w:rFonts w:cs="Arial"/>
                <w:sz w:val="24"/>
                <w:szCs w:val="24"/>
              </w:rPr>
            </w:pPr>
          </w:p>
        </w:tc>
        <w:tc>
          <w:tcPr>
            <w:tcW w:w="1772" w:type="dxa"/>
            <w:tcBorders>
              <w:top w:val="single" w:sz="4" w:space="0" w:color="auto"/>
              <w:left w:val="single" w:sz="4" w:space="0" w:color="auto"/>
              <w:bottom w:val="single" w:sz="4" w:space="0" w:color="auto"/>
              <w:right w:val="single" w:sz="4" w:space="0" w:color="auto"/>
            </w:tcBorders>
          </w:tcPr>
          <w:p w14:paraId="6A7650DB" w14:textId="77777777" w:rsidR="00BF0B6E" w:rsidRDefault="00BF0B6E">
            <w:pPr>
              <w:spacing w:line="240" w:lineRule="auto"/>
              <w:rPr>
                <w:rFonts w:cs="Arial"/>
                <w:sz w:val="24"/>
                <w:szCs w:val="24"/>
              </w:rPr>
            </w:pPr>
          </w:p>
        </w:tc>
        <w:tc>
          <w:tcPr>
            <w:tcW w:w="2046" w:type="dxa"/>
            <w:tcBorders>
              <w:top w:val="single" w:sz="4" w:space="0" w:color="auto"/>
              <w:left w:val="single" w:sz="4" w:space="0" w:color="auto"/>
              <w:bottom w:val="single" w:sz="4" w:space="0" w:color="auto"/>
              <w:right w:val="single" w:sz="4" w:space="0" w:color="auto"/>
            </w:tcBorders>
          </w:tcPr>
          <w:p w14:paraId="5808D5B2" w14:textId="77777777" w:rsidR="00BF0B6E" w:rsidRDefault="00BF0B6E">
            <w:pPr>
              <w:spacing w:line="240" w:lineRule="auto"/>
              <w:rPr>
                <w:rFonts w:cs="Arial"/>
                <w:sz w:val="24"/>
                <w:szCs w:val="24"/>
              </w:rPr>
            </w:pPr>
          </w:p>
        </w:tc>
        <w:tc>
          <w:tcPr>
            <w:tcW w:w="1174" w:type="dxa"/>
            <w:tcBorders>
              <w:top w:val="single" w:sz="4" w:space="0" w:color="auto"/>
              <w:left w:val="single" w:sz="4" w:space="0" w:color="auto"/>
              <w:bottom w:val="single" w:sz="4" w:space="0" w:color="auto"/>
              <w:right w:val="single" w:sz="4" w:space="0" w:color="auto"/>
            </w:tcBorders>
          </w:tcPr>
          <w:p w14:paraId="65FAFC55" w14:textId="77777777" w:rsidR="00BF0B6E" w:rsidRDefault="00BF0B6E">
            <w:pPr>
              <w:spacing w:line="240" w:lineRule="auto"/>
              <w:rPr>
                <w:rFonts w:cs="Arial"/>
                <w:sz w:val="24"/>
                <w:szCs w:val="24"/>
              </w:rPr>
            </w:pPr>
          </w:p>
        </w:tc>
      </w:tr>
      <w:tr w:rsidR="00BF0B6E" w14:paraId="301102D4" w14:textId="77777777" w:rsidTr="00BF0B6E">
        <w:trPr>
          <w:trHeight w:val="280"/>
        </w:trPr>
        <w:tc>
          <w:tcPr>
            <w:tcW w:w="1377" w:type="dxa"/>
            <w:tcBorders>
              <w:top w:val="single" w:sz="4" w:space="0" w:color="auto"/>
              <w:left w:val="single" w:sz="4" w:space="0" w:color="auto"/>
              <w:bottom w:val="single" w:sz="4" w:space="0" w:color="auto"/>
              <w:right w:val="single" w:sz="4" w:space="0" w:color="auto"/>
            </w:tcBorders>
          </w:tcPr>
          <w:p w14:paraId="23748BC4" w14:textId="77777777" w:rsidR="00BF0B6E" w:rsidRDefault="00BF0B6E">
            <w:pPr>
              <w:spacing w:line="240" w:lineRule="auto"/>
              <w:rPr>
                <w:rFonts w:cs="Arial"/>
                <w:sz w:val="24"/>
                <w:szCs w:val="24"/>
              </w:rPr>
            </w:pPr>
          </w:p>
        </w:tc>
        <w:tc>
          <w:tcPr>
            <w:tcW w:w="1161" w:type="dxa"/>
            <w:tcBorders>
              <w:top w:val="single" w:sz="4" w:space="0" w:color="auto"/>
              <w:left w:val="single" w:sz="4" w:space="0" w:color="auto"/>
              <w:bottom w:val="single" w:sz="4" w:space="0" w:color="auto"/>
              <w:right w:val="single" w:sz="4" w:space="0" w:color="auto"/>
            </w:tcBorders>
          </w:tcPr>
          <w:p w14:paraId="4922A17D" w14:textId="77777777" w:rsidR="00BF0B6E" w:rsidRDefault="00BF0B6E">
            <w:pPr>
              <w:spacing w:line="240" w:lineRule="auto"/>
              <w:rPr>
                <w:rFonts w:cs="Arial"/>
                <w:sz w:val="24"/>
                <w:szCs w:val="24"/>
              </w:rPr>
            </w:pPr>
          </w:p>
        </w:tc>
        <w:tc>
          <w:tcPr>
            <w:tcW w:w="1128" w:type="dxa"/>
            <w:tcBorders>
              <w:top w:val="single" w:sz="4" w:space="0" w:color="auto"/>
              <w:left w:val="single" w:sz="4" w:space="0" w:color="auto"/>
              <w:bottom w:val="single" w:sz="4" w:space="0" w:color="auto"/>
              <w:right w:val="single" w:sz="4" w:space="0" w:color="auto"/>
            </w:tcBorders>
          </w:tcPr>
          <w:p w14:paraId="509A1698" w14:textId="77777777" w:rsidR="00BF0B6E" w:rsidRDefault="00BF0B6E">
            <w:pPr>
              <w:spacing w:line="240" w:lineRule="auto"/>
              <w:rPr>
                <w:rFonts w:cs="Arial"/>
                <w:sz w:val="24"/>
                <w:szCs w:val="24"/>
              </w:rPr>
            </w:pPr>
          </w:p>
        </w:tc>
        <w:tc>
          <w:tcPr>
            <w:tcW w:w="1024" w:type="dxa"/>
            <w:tcBorders>
              <w:top w:val="single" w:sz="4" w:space="0" w:color="auto"/>
              <w:left w:val="single" w:sz="4" w:space="0" w:color="auto"/>
              <w:bottom w:val="single" w:sz="4" w:space="0" w:color="auto"/>
              <w:right w:val="single" w:sz="4" w:space="0" w:color="auto"/>
            </w:tcBorders>
          </w:tcPr>
          <w:p w14:paraId="4261AB6C" w14:textId="77777777" w:rsidR="00BF0B6E" w:rsidRDefault="00BF0B6E">
            <w:pPr>
              <w:spacing w:line="240" w:lineRule="auto"/>
              <w:rPr>
                <w:rFonts w:cs="Arial"/>
                <w:sz w:val="24"/>
                <w:szCs w:val="24"/>
              </w:rPr>
            </w:pPr>
          </w:p>
        </w:tc>
        <w:tc>
          <w:tcPr>
            <w:tcW w:w="1772" w:type="dxa"/>
            <w:tcBorders>
              <w:top w:val="single" w:sz="4" w:space="0" w:color="auto"/>
              <w:left w:val="single" w:sz="4" w:space="0" w:color="auto"/>
              <w:bottom w:val="single" w:sz="4" w:space="0" w:color="auto"/>
              <w:right w:val="single" w:sz="4" w:space="0" w:color="auto"/>
            </w:tcBorders>
          </w:tcPr>
          <w:p w14:paraId="37FA1EC8" w14:textId="77777777" w:rsidR="00BF0B6E" w:rsidRDefault="00BF0B6E">
            <w:pPr>
              <w:spacing w:line="240" w:lineRule="auto"/>
              <w:rPr>
                <w:rFonts w:cs="Arial"/>
                <w:sz w:val="24"/>
                <w:szCs w:val="24"/>
              </w:rPr>
            </w:pPr>
          </w:p>
        </w:tc>
        <w:tc>
          <w:tcPr>
            <w:tcW w:w="2046" w:type="dxa"/>
            <w:tcBorders>
              <w:top w:val="single" w:sz="4" w:space="0" w:color="auto"/>
              <w:left w:val="single" w:sz="4" w:space="0" w:color="auto"/>
              <w:bottom w:val="single" w:sz="4" w:space="0" w:color="auto"/>
              <w:right w:val="single" w:sz="4" w:space="0" w:color="auto"/>
            </w:tcBorders>
          </w:tcPr>
          <w:p w14:paraId="117BC29D" w14:textId="77777777" w:rsidR="00BF0B6E" w:rsidRDefault="00BF0B6E">
            <w:pPr>
              <w:spacing w:line="240" w:lineRule="auto"/>
              <w:rPr>
                <w:rFonts w:cs="Arial"/>
                <w:sz w:val="24"/>
                <w:szCs w:val="24"/>
              </w:rPr>
            </w:pPr>
          </w:p>
        </w:tc>
        <w:tc>
          <w:tcPr>
            <w:tcW w:w="1174" w:type="dxa"/>
            <w:tcBorders>
              <w:top w:val="single" w:sz="4" w:space="0" w:color="auto"/>
              <w:left w:val="single" w:sz="4" w:space="0" w:color="auto"/>
              <w:bottom w:val="single" w:sz="4" w:space="0" w:color="auto"/>
              <w:right w:val="single" w:sz="4" w:space="0" w:color="auto"/>
            </w:tcBorders>
          </w:tcPr>
          <w:p w14:paraId="53E5C059" w14:textId="77777777" w:rsidR="00BF0B6E" w:rsidRDefault="00BF0B6E">
            <w:pPr>
              <w:spacing w:line="240" w:lineRule="auto"/>
              <w:rPr>
                <w:rFonts w:cs="Arial"/>
                <w:sz w:val="24"/>
                <w:szCs w:val="24"/>
              </w:rPr>
            </w:pPr>
          </w:p>
        </w:tc>
      </w:tr>
      <w:tr w:rsidR="00BF0B6E" w14:paraId="78FE73C1" w14:textId="77777777" w:rsidTr="00BF0B6E">
        <w:trPr>
          <w:trHeight w:val="289"/>
        </w:trPr>
        <w:tc>
          <w:tcPr>
            <w:tcW w:w="1377" w:type="dxa"/>
            <w:tcBorders>
              <w:top w:val="single" w:sz="4" w:space="0" w:color="auto"/>
              <w:left w:val="single" w:sz="4" w:space="0" w:color="auto"/>
              <w:bottom w:val="single" w:sz="4" w:space="0" w:color="auto"/>
              <w:right w:val="single" w:sz="4" w:space="0" w:color="auto"/>
            </w:tcBorders>
          </w:tcPr>
          <w:p w14:paraId="17A65975" w14:textId="77777777" w:rsidR="00BF0B6E" w:rsidRDefault="00BF0B6E">
            <w:pPr>
              <w:spacing w:line="240" w:lineRule="auto"/>
              <w:rPr>
                <w:rFonts w:cs="Arial"/>
                <w:sz w:val="24"/>
                <w:szCs w:val="24"/>
              </w:rPr>
            </w:pPr>
          </w:p>
        </w:tc>
        <w:tc>
          <w:tcPr>
            <w:tcW w:w="1161" w:type="dxa"/>
            <w:tcBorders>
              <w:top w:val="single" w:sz="4" w:space="0" w:color="auto"/>
              <w:left w:val="single" w:sz="4" w:space="0" w:color="auto"/>
              <w:bottom w:val="single" w:sz="4" w:space="0" w:color="auto"/>
              <w:right w:val="single" w:sz="4" w:space="0" w:color="auto"/>
            </w:tcBorders>
          </w:tcPr>
          <w:p w14:paraId="63C29A32" w14:textId="77777777" w:rsidR="00BF0B6E" w:rsidRDefault="00BF0B6E">
            <w:pPr>
              <w:spacing w:line="240" w:lineRule="auto"/>
              <w:rPr>
                <w:rFonts w:cs="Arial"/>
                <w:sz w:val="24"/>
                <w:szCs w:val="24"/>
              </w:rPr>
            </w:pPr>
          </w:p>
        </w:tc>
        <w:tc>
          <w:tcPr>
            <w:tcW w:w="1128" w:type="dxa"/>
            <w:tcBorders>
              <w:top w:val="single" w:sz="4" w:space="0" w:color="auto"/>
              <w:left w:val="single" w:sz="4" w:space="0" w:color="auto"/>
              <w:bottom w:val="single" w:sz="4" w:space="0" w:color="auto"/>
              <w:right w:val="single" w:sz="4" w:space="0" w:color="auto"/>
            </w:tcBorders>
          </w:tcPr>
          <w:p w14:paraId="3BA24EF3" w14:textId="77777777" w:rsidR="00BF0B6E" w:rsidRDefault="00BF0B6E">
            <w:pPr>
              <w:spacing w:line="240" w:lineRule="auto"/>
              <w:rPr>
                <w:rFonts w:cs="Arial"/>
                <w:sz w:val="24"/>
                <w:szCs w:val="24"/>
              </w:rPr>
            </w:pPr>
          </w:p>
        </w:tc>
        <w:tc>
          <w:tcPr>
            <w:tcW w:w="1024" w:type="dxa"/>
            <w:tcBorders>
              <w:top w:val="single" w:sz="4" w:space="0" w:color="auto"/>
              <w:left w:val="single" w:sz="4" w:space="0" w:color="auto"/>
              <w:bottom w:val="single" w:sz="4" w:space="0" w:color="auto"/>
              <w:right w:val="single" w:sz="4" w:space="0" w:color="auto"/>
            </w:tcBorders>
          </w:tcPr>
          <w:p w14:paraId="5CBB9180" w14:textId="77777777" w:rsidR="00BF0B6E" w:rsidRDefault="00BF0B6E">
            <w:pPr>
              <w:spacing w:line="240" w:lineRule="auto"/>
              <w:rPr>
                <w:rFonts w:cs="Arial"/>
                <w:sz w:val="24"/>
                <w:szCs w:val="24"/>
              </w:rPr>
            </w:pPr>
          </w:p>
        </w:tc>
        <w:tc>
          <w:tcPr>
            <w:tcW w:w="1772" w:type="dxa"/>
            <w:tcBorders>
              <w:top w:val="single" w:sz="4" w:space="0" w:color="auto"/>
              <w:left w:val="single" w:sz="4" w:space="0" w:color="auto"/>
              <w:bottom w:val="single" w:sz="4" w:space="0" w:color="auto"/>
              <w:right w:val="single" w:sz="4" w:space="0" w:color="auto"/>
            </w:tcBorders>
          </w:tcPr>
          <w:p w14:paraId="22C9B172" w14:textId="77777777" w:rsidR="00BF0B6E" w:rsidRDefault="00BF0B6E">
            <w:pPr>
              <w:spacing w:line="240" w:lineRule="auto"/>
              <w:rPr>
                <w:rFonts w:cs="Arial"/>
                <w:sz w:val="24"/>
                <w:szCs w:val="24"/>
              </w:rPr>
            </w:pPr>
          </w:p>
        </w:tc>
        <w:tc>
          <w:tcPr>
            <w:tcW w:w="2046" w:type="dxa"/>
            <w:tcBorders>
              <w:top w:val="single" w:sz="4" w:space="0" w:color="auto"/>
              <w:left w:val="single" w:sz="4" w:space="0" w:color="auto"/>
              <w:bottom w:val="single" w:sz="4" w:space="0" w:color="auto"/>
              <w:right w:val="single" w:sz="4" w:space="0" w:color="auto"/>
            </w:tcBorders>
          </w:tcPr>
          <w:p w14:paraId="2EA92301" w14:textId="77777777" w:rsidR="00BF0B6E" w:rsidRDefault="00BF0B6E">
            <w:pPr>
              <w:spacing w:line="240" w:lineRule="auto"/>
              <w:rPr>
                <w:rFonts w:cs="Arial"/>
                <w:sz w:val="24"/>
                <w:szCs w:val="24"/>
              </w:rPr>
            </w:pPr>
          </w:p>
        </w:tc>
        <w:tc>
          <w:tcPr>
            <w:tcW w:w="1174" w:type="dxa"/>
            <w:tcBorders>
              <w:top w:val="single" w:sz="4" w:space="0" w:color="auto"/>
              <w:left w:val="single" w:sz="4" w:space="0" w:color="auto"/>
              <w:bottom w:val="single" w:sz="4" w:space="0" w:color="auto"/>
              <w:right w:val="single" w:sz="4" w:space="0" w:color="auto"/>
            </w:tcBorders>
          </w:tcPr>
          <w:p w14:paraId="29B0A6DF" w14:textId="77777777" w:rsidR="00BF0B6E" w:rsidRDefault="00BF0B6E">
            <w:pPr>
              <w:spacing w:line="240" w:lineRule="auto"/>
              <w:rPr>
                <w:rFonts w:cs="Arial"/>
                <w:sz w:val="24"/>
                <w:szCs w:val="24"/>
              </w:rPr>
            </w:pPr>
          </w:p>
        </w:tc>
      </w:tr>
    </w:tbl>
    <w:p w14:paraId="54AB9C89" w14:textId="77777777" w:rsidR="00BF0B6E" w:rsidRDefault="00BF0B6E" w:rsidP="00BF0B6E">
      <w:pPr>
        <w:spacing w:after="0" w:line="240" w:lineRule="auto"/>
        <w:rPr>
          <w:rFonts w:cs="Arial"/>
          <w:sz w:val="24"/>
          <w:szCs w:val="24"/>
        </w:rPr>
      </w:pPr>
    </w:p>
    <w:p w14:paraId="56A1237D" w14:textId="77777777" w:rsidR="00BF0B6E" w:rsidRDefault="00BF0B6E" w:rsidP="00BF0B6E">
      <w:pPr>
        <w:spacing w:after="0" w:line="240" w:lineRule="auto"/>
      </w:pPr>
      <w:r>
        <w:t xml:space="preserve">▪ </w:t>
      </w:r>
      <w:r>
        <w:rPr>
          <w:b/>
          <w:bCs/>
        </w:rPr>
        <w:t>Programme de travail, étapes et produits</w:t>
      </w:r>
      <w:r>
        <w:t xml:space="preserve"> : sur la base du calendrier précisé dans le cahier des charges, les évaluateurs établissent le programme de travail détaillé.</w:t>
      </w:r>
    </w:p>
    <w:p w14:paraId="7EDB4594" w14:textId="77777777" w:rsidR="00BF0B6E" w:rsidRDefault="00BF0B6E" w:rsidP="00BF0B6E">
      <w:pPr>
        <w:spacing w:after="0" w:line="240" w:lineRule="auto"/>
      </w:pPr>
    </w:p>
    <w:p w14:paraId="3D09306F" w14:textId="77777777" w:rsidR="00BF0B6E" w:rsidRDefault="00BF0B6E" w:rsidP="00BF0B6E">
      <w:pPr>
        <w:spacing w:after="0" w:line="240" w:lineRule="auto"/>
      </w:pPr>
      <w:r>
        <w:t xml:space="preserve"> ▪ </w:t>
      </w:r>
      <w:r>
        <w:rPr>
          <w:b/>
          <w:bCs/>
        </w:rPr>
        <w:t>Modèle à respecter par le rapport d’évaluation</w:t>
      </w:r>
      <w:r>
        <w:t xml:space="preserve"> : le rapport final doit au minimum inclure les éléments indiqués dans le modèle de rapport d’évaluation (voir annexe 4 ci-dessous).</w:t>
      </w:r>
    </w:p>
    <w:p w14:paraId="2493DAEF" w14:textId="77777777" w:rsidR="00BF0B6E" w:rsidRDefault="00BF0B6E" w:rsidP="00BF0B6E">
      <w:pPr>
        <w:spacing w:after="0" w:line="240" w:lineRule="auto"/>
      </w:pPr>
      <w:r>
        <w:t xml:space="preserve"> ▪ </w:t>
      </w:r>
      <w:r>
        <w:rPr>
          <w:b/>
          <w:bCs/>
        </w:rPr>
        <w:t>Résolution des différends et signalement des manquements</w:t>
      </w:r>
      <w:r>
        <w:t xml:space="preserve"> : la marche à suivre doit être précisée (voir annexe 3). </w:t>
      </w:r>
    </w:p>
    <w:p w14:paraId="5742B6AC" w14:textId="77777777" w:rsidR="00BF0B6E" w:rsidRDefault="00BF0B6E" w:rsidP="00BF0B6E">
      <w:pPr>
        <w:spacing w:after="0" w:line="240" w:lineRule="auto"/>
      </w:pPr>
      <w:r>
        <w:t xml:space="preserve">▪ </w:t>
      </w:r>
      <w:r>
        <w:rPr>
          <w:b/>
          <w:bCs/>
        </w:rPr>
        <w:t>Engagement d’évaluation éthique</w:t>
      </w:r>
      <w:r>
        <w:t xml:space="preserve"> : les unités de programmes du PNUD doivent inviter chaque membre d’une équipe d’évaluation à lire attentivement, comprendre et signer l’engagement éthique requis des évaluateurs au sein du système des Nations Unies.</w:t>
      </w:r>
    </w:p>
    <w:p w14:paraId="3566D900" w14:textId="77777777" w:rsidR="00BF0B6E" w:rsidRDefault="00BF0B6E" w:rsidP="00BF0B6E">
      <w:pPr>
        <w:spacing w:after="0" w:line="240" w:lineRule="auto"/>
      </w:pPr>
    </w:p>
    <w:p w14:paraId="3C30BD7F" w14:textId="09AB10B0" w:rsidR="006B7DAF" w:rsidRDefault="00BF0B6E" w:rsidP="00737B4E">
      <w:pPr>
        <w:spacing w:after="0" w:line="240" w:lineRule="auto"/>
      </w:pPr>
      <w:r>
        <w:t xml:space="preserve"> </w:t>
      </w:r>
    </w:p>
    <w:p w14:paraId="02ABEAD6" w14:textId="185CBE61" w:rsidR="00737B4E" w:rsidRDefault="00737B4E" w:rsidP="00737B4E">
      <w:pPr>
        <w:spacing w:after="0" w:line="240" w:lineRule="auto"/>
      </w:pPr>
    </w:p>
    <w:p w14:paraId="39005047" w14:textId="4B88324F" w:rsidR="00737B4E" w:rsidRDefault="00737B4E" w:rsidP="00737B4E">
      <w:pPr>
        <w:spacing w:after="0" w:line="240" w:lineRule="auto"/>
      </w:pPr>
    </w:p>
    <w:p w14:paraId="42FEDB23" w14:textId="7203D1EA" w:rsidR="00737B4E" w:rsidRDefault="00737B4E" w:rsidP="00737B4E">
      <w:pPr>
        <w:spacing w:after="0" w:line="240" w:lineRule="auto"/>
      </w:pPr>
    </w:p>
    <w:p w14:paraId="1798FA51" w14:textId="240C8201" w:rsidR="00737B4E" w:rsidRDefault="00737B4E" w:rsidP="00737B4E">
      <w:pPr>
        <w:spacing w:after="0" w:line="240" w:lineRule="auto"/>
      </w:pPr>
    </w:p>
    <w:p w14:paraId="0EE423CD" w14:textId="7CD551FC" w:rsidR="00737B4E" w:rsidRDefault="00737B4E" w:rsidP="00737B4E">
      <w:pPr>
        <w:spacing w:after="0" w:line="240" w:lineRule="auto"/>
      </w:pPr>
    </w:p>
    <w:p w14:paraId="1EB733D3" w14:textId="435007D0" w:rsidR="00737B4E" w:rsidRDefault="00737B4E" w:rsidP="00737B4E">
      <w:pPr>
        <w:spacing w:after="0" w:line="240" w:lineRule="auto"/>
      </w:pPr>
    </w:p>
    <w:p w14:paraId="70489964" w14:textId="1D18DDB0" w:rsidR="00737B4E" w:rsidRDefault="00737B4E" w:rsidP="00737B4E">
      <w:pPr>
        <w:spacing w:after="0" w:line="240" w:lineRule="auto"/>
      </w:pPr>
    </w:p>
    <w:p w14:paraId="5DFD6BD9" w14:textId="258A5FE0" w:rsidR="00737B4E" w:rsidRDefault="00737B4E" w:rsidP="00737B4E">
      <w:pPr>
        <w:spacing w:after="0" w:line="240" w:lineRule="auto"/>
      </w:pPr>
    </w:p>
    <w:p w14:paraId="488CE393" w14:textId="72095DE1" w:rsidR="00737B4E" w:rsidRDefault="00737B4E" w:rsidP="00737B4E">
      <w:pPr>
        <w:spacing w:after="0" w:line="240" w:lineRule="auto"/>
      </w:pPr>
    </w:p>
    <w:p w14:paraId="6C63745A" w14:textId="07B2B002" w:rsidR="00737B4E" w:rsidRDefault="00737B4E" w:rsidP="00737B4E">
      <w:pPr>
        <w:spacing w:after="0" w:line="240" w:lineRule="auto"/>
      </w:pPr>
    </w:p>
    <w:p w14:paraId="6D16EEB4" w14:textId="0C34084E" w:rsidR="00737B4E" w:rsidRDefault="00737B4E" w:rsidP="00737B4E">
      <w:pPr>
        <w:spacing w:after="0" w:line="240" w:lineRule="auto"/>
      </w:pPr>
    </w:p>
    <w:p w14:paraId="432F558D" w14:textId="0284F107" w:rsidR="00737B4E" w:rsidRDefault="00737B4E" w:rsidP="00737B4E">
      <w:pPr>
        <w:spacing w:after="0" w:line="240" w:lineRule="auto"/>
      </w:pPr>
    </w:p>
    <w:p w14:paraId="411F417B" w14:textId="4E9EDDC5" w:rsidR="00737B4E" w:rsidRDefault="00737B4E" w:rsidP="00737B4E">
      <w:pPr>
        <w:spacing w:after="0" w:line="240" w:lineRule="auto"/>
      </w:pPr>
    </w:p>
    <w:p w14:paraId="3FAEA063" w14:textId="54FA3FEF" w:rsidR="00737B4E" w:rsidRDefault="00737B4E" w:rsidP="00737B4E">
      <w:pPr>
        <w:spacing w:after="0" w:line="240" w:lineRule="auto"/>
      </w:pPr>
    </w:p>
    <w:p w14:paraId="1F739F20" w14:textId="75AECF29" w:rsidR="00737B4E" w:rsidRDefault="00737B4E" w:rsidP="00737B4E">
      <w:pPr>
        <w:spacing w:after="0" w:line="240" w:lineRule="auto"/>
      </w:pPr>
    </w:p>
    <w:p w14:paraId="4E4E6176" w14:textId="7766A56E" w:rsidR="00737B4E" w:rsidRDefault="00737B4E" w:rsidP="00737B4E">
      <w:pPr>
        <w:spacing w:after="0" w:line="240" w:lineRule="auto"/>
      </w:pPr>
    </w:p>
    <w:p w14:paraId="37E5733C" w14:textId="27B48DFF" w:rsidR="00737B4E" w:rsidRDefault="00737B4E" w:rsidP="00737B4E">
      <w:pPr>
        <w:spacing w:after="0" w:line="240" w:lineRule="auto"/>
      </w:pPr>
    </w:p>
    <w:p w14:paraId="54B8389E" w14:textId="58A97D5C" w:rsidR="00737B4E" w:rsidRDefault="00737B4E" w:rsidP="00737B4E">
      <w:pPr>
        <w:spacing w:after="0" w:line="240" w:lineRule="auto"/>
      </w:pPr>
    </w:p>
    <w:p w14:paraId="793B1746" w14:textId="79F6BEA8" w:rsidR="00737B4E" w:rsidRDefault="00737B4E" w:rsidP="00737B4E">
      <w:pPr>
        <w:spacing w:after="0" w:line="240" w:lineRule="auto"/>
      </w:pPr>
    </w:p>
    <w:p w14:paraId="09FD3B68" w14:textId="4A1841E0" w:rsidR="00737B4E" w:rsidRDefault="00737B4E" w:rsidP="00737B4E">
      <w:pPr>
        <w:spacing w:after="0" w:line="240" w:lineRule="auto"/>
      </w:pPr>
    </w:p>
    <w:p w14:paraId="1FA3F9FB" w14:textId="017DD63A" w:rsidR="00737B4E" w:rsidRDefault="00737B4E" w:rsidP="00737B4E">
      <w:pPr>
        <w:spacing w:after="0" w:line="240" w:lineRule="auto"/>
      </w:pPr>
    </w:p>
    <w:p w14:paraId="53902C5C" w14:textId="3BB1806D" w:rsidR="00737B4E" w:rsidRDefault="00737B4E" w:rsidP="00737B4E">
      <w:pPr>
        <w:spacing w:after="0" w:line="240" w:lineRule="auto"/>
        <w:rPr>
          <w:rFonts w:cs="Arial"/>
          <w:sz w:val="24"/>
          <w:szCs w:val="24"/>
        </w:rPr>
      </w:pPr>
    </w:p>
    <w:p w14:paraId="23989F08" w14:textId="77777777" w:rsidR="003C4A81" w:rsidRPr="00737B4E" w:rsidRDefault="003C4A81" w:rsidP="00737B4E">
      <w:pPr>
        <w:spacing w:after="0" w:line="240" w:lineRule="auto"/>
        <w:rPr>
          <w:rFonts w:cs="Arial"/>
          <w:sz w:val="24"/>
          <w:szCs w:val="24"/>
        </w:rPr>
      </w:pPr>
    </w:p>
    <w:p w14:paraId="084FA81D" w14:textId="789169D5" w:rsidR="00505B4E" w:rsidRDefault="00505B4E" w:rsidP="00384270">
      <w:pPr>
        <w:pStyle w:val="Titre2"/>
      </w:pPr>
      <w:bookmarkStart w:id="33" w:name="_Toc167136193"/>
      <w:r>
        <w:lastRenderedPageBreak/>
        <w:t xml:space="preserve">Annexe </w:t>
      </w:r>
      <w:r w:rsidR="00737B4E">
        <w:t>2</w:t>
      </w:r>
      <w:r>
        <w:t xml:space="preserve"> : </w:t>
      </w:r>
      <w:r w:rsidR="003C4A81">
        <w:t>Analyse et résultat des entretiens</w:t>
      </w:r>
      <w:bookmarkEnd w:id="33"/>
    </w:p>
    <w:p w14:paraId="38A15FAD" w14:textId="77777777" w:rsidR="00ED54FE" w:rsidRPr="00C7430B" w:rsidRDefault="00ED54FE" w:rsidP="00ED54FE">
      <w:pPr>
        <w:rPr>
          <w:i/>
        </w:rPr>
      </w:pPr>
      <w:r>
        <w:t>Nous pouvons résumer les résultats de l’enquête dans cette section.</w:t>
      </w:r>
    </w:p>
    <w:p w14:paraId="21E03190" w14:textId="4D439AF2" w:rsidR="00ED54FE" w:rsidRDefault="00ED54FE" w:rsidP="00ED54FE">
      <w:pPr>
        <w:pStyle w:val="Lgende"/>
        <w:keepNext/>
      </w:pPr>
      <w:bookmarkStart w:id="34" w:name="_Toc166232582"/>
      <w:r>
        <w:t xml:space="preserve">Tableau </w:t>
      </w:r>
      <w:fldSimple w:instr=" SEQ Tableau \* ARABIC ">
        <w:r w:rsidR="004F2B41">
          <w:rPr>
            <w:noProof/>
          </w:rPr>
          <w:t>5</w:t>
        </w:r>
      </w:fldSimple>
      <w:r>
        <w:t xml:space="preserve"> :  Personnes interviewées</w:t>
      </w:r>
      <w:bookmarkEnd w:id="34"/>
    </w:p>
    <w:tbl>
      <w:tblPr>
        <w:tblStyle w:val="Tableausimple2"/>
        <w:tblW w:w="0" w:type="auto"/>
        <w:tblLayout w:type="fixed"/>
        <w:tblLook w:val="04A0" w:firstRow="1" w:lastRow="0" w:firstColumn="1" w:lastColumn="0" w:noHBand="0" w:noVBand="1"/>
      </w:tblPr>
      <w:tblGrid>
        <w:gridCol w:w="7088"/>
        <w:gridCol w:w="1984"/>
      </w:tblGrid>
      <w:tr w:rsidR="00ED54FE" w:rsidRPr="00EC7AE3" w14:paraId="0F334AC0" w14:textId="77777777" w:rsidTr="00C43C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30DA2041" w14:textId="77777777" w:rsidR="00ED54FE" w:rsidRPr="00EC7AE3" w:rsidRDefault="00ED54FE" w:rsidP="00C43C1A">
            <w:pPr>
              <w:rPr>
                <w:b w:val="0"/>
                <w:bCs w:val="0"/>
                <w:caps/>
              </w:rPr>
            </w:pPr>
            <w:r w:rsidRPr="00EC7AE3">
              <w:rPr>
                <w:caps/>
              </w:rPr>
              <w:t xml:space="preserve">Les personnes enquêtées </w:t>
            </w:r>
          </w:p>
        </w:tc>
        <w:tc>
          <w:tcPr>
            <w:tcW w:w="1984" w:type="dxa"/>
          </w:tcPr>
          <w:p w14:paraId="3B142745" w14:textId="77777777" w:rsidR="00ED54FE" w:rsidRPr="00EC7AE3" w:rsidRDefault="00ED54FE" w:rsidP="00C43C1A">
            <w:pPr>
              <w:cnfStyle w:val="100000000000" w:firstRow="1" w:lastRow="0" w:firstColumn="0" w:lastColumn="0" w:oddVBand="0" w:evenVBand="0" w:oddHBand="0" w:evenHBand="0" w:firstRowFirstColumn="0" w:firstRowLastColumn="0" w:lastRowFirstColumn="0" w:lastRowLastColumn="0"/>
              <w:rPr>
                <w:b w:val="0"/>
                <w:bCs w:val="0"/>
                <w:caps/>
              </w:rPr>
            </w:pPr>
            <w:r w:rsidRPr="00EC7AE3">
              <w:rPr>
                <w:caps/>
              </w:rPr>
              <w:t>Nombre</w:t>
            </w:r>
          </w:p>
        </w:tc>
      </w:tr>
      <w:tr w:rsidR="00ED54FE" w:rsidRPr="00EC7AE3" w14:paraId="6EEF88B2" w14:textId="77777777" w:rsidTr="00C43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3DC76292" w14:textId="77777777" w:rsidR="00ED54FE" w:rsidRPr="00EC7AE3" w:rsidRDefault="00ED54FE" w:rsidP="00C43C1A">
            <w:pPr>
              <w:rPr>
                <w:b w:val="0"/>
                <w:bCs w:val="0"/>
                <w:caps/>
              </w:rPr>
            </w:pPr>
            <w:r>
              <w:rPr>
                <w:caps/>
              </w:rPr>
              <w:t>AUTORITES</w:t>
            </w:r>
            <w:r w:rsidRPr="00EC7AE3">
              <w:rPr>
                <w:caps/>
              </w:rPr>
              <w:t xml:space="preserve"> loca</w:t>
            </w:r>
            <w:r>
              <w:rPr>
                <w:caps/>
              </w:rPr>
              <w:t>LES</w:t>
            </w:r>
          </w:p>
        </w:tc>
        <w:tc>
          <w:tcPr>
            <w:tcW w:w="1984" w:type="dxa"/>
          </w:tcPr>
          <w:p w14:paraId="251D4512" w14:textId="77777777" w:rsidR="00ED54FE" w:rsidRPr="00EC7AE3" w:rsidRDefault="00ED54FE" w:rsidP="00C43C1A">
            <w:pPr>
              <w:cnfStyle w:val="000000100000" w:firstRow="0" w:lastRow="0" w:firstColumn="0" w:lastColumn="0" w:oddVBand="0" w:evenVBand="0" w:oddHBand="1" w:evenHBand="0" w:firstRowFirstColumn="0" w:firstRowLastColumn="0" w:lastRowFirstColumn="0" w:lastRowLastColumn="0"/>
            </w:pPr>
            <w:r w:rsidRPr="00EC7AE3">
              <w:t>2</w:t>
            </w:r>
          </w:p>
        </w:tc>
      </w:tr>
      <w:tr w:rsidR="00ED54FE" w:rsidRPr="00EC7AE3" w14:paraId="68815E58" w14:textId="77777777" w:rsidTr="00C43C1A">
        <w:tc>
          <w:tcPr>
            <w:cnfStyle w:val="001000000000" w:firstRow="0" w:lastRow="0" w:firstColumn="1" w:lastColumn="0" w:oddVBand="0" w:evenVBand="0" w:oddHBand="0" w:evenHBand="0" w:firstRowFirstColumn="0" w:firstRowLastColumn="0" w:lastRowFirstColumn="0" w:lastRowLastColumn="0"/>
            <w:tcW w:w="7088" w:type="dxa"/>
          </w:tcPr>
          <w:p w14:paraId="765C079A" w14:textId="77777777" w:rsidR="00ED54FE" w:rsidRPr="00EC7AE3" w:rsidRDefault="00ED54FE" w:rsidP="00C43C1A">
            <w:pPr>
              <w:rPr>
                <w:b w:val="0"/>
                <w:bCs w:val="0"/>
                <w:caps/>
              </w:rPr>
            </w:pPr>
            <w:r w:rsidRPr="00EC7AE3">
              <w:rPr>
                <w:caps/>
              </w:rPr>
              <w:t>directION régional de l’enseignement technique et professionnel </w:t>
            </w:r>
          </w:p>
        </w:tc>
        <w:tc>
          <w:tcPr>
            <w:tcW w:w="1984" w:type="dxa"/>
          </w:tcPr>
          <w:p w14:paraId="439C915C" w14:textId="77777777" w:rsidR="00ED54FE" w:rsidRPr="00EC7AE3" w:rsidRDefault="00ED54FE" w:rsidP="00C43C1A">
            <w:pPr>
              <w:cnfStyle w:val="000000000000" w:firstRow="0" w:lastRow="0" w:firstColumn="0" w:lastColumn="0" w:oddVBand="0" w:evenVBand="0" w:oddHBand="0" w:evenHBand="0" w:firstRowFirstColumn="0" w:firstRowLastColumn="0" w:lastRowFirstColumn="0" w:lastRowLastColumn="0"/>
            </w:pPr>
            <w:r w:rsidRPr="00EC7AE3">
              <w:t>1</w:t>
            </w:r>
          </w:p>
        </w:tc>
      </w:tr>
      <w:tr w:rsidR="00ED54FE" w:rsidRPr="00EC7AE3" w14:paraId="1EAC0B08" w14:textId="77777777" w:rsidTr="00C43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460D53B3" w14:textId="77777777" w:rsidR="00ED54FE" w:rsidRPr="00EC7AE3" w:rsidRDefault="00ED54FE" w:rsidP="00C43C1A">
            <w:pPr>
              <w:rPr>
                <w:b w:val="0"/>
                <w:bCs w:val="0"/>
                <w:caps/>
              </w:rPr>
            </w:pPr>
            <w:r w:rsidRPr="00EC7AE3">
              <w:rPr>
                <w:caps/>
              </w:rPr>
              <w:t>Le corps professoral </w:t>
            </w:r>
          </w:p>
        </w:tc>
        <w:tc>
          <w:tcPr>
            <w:tcW w:w="1984" w:type="dxa"/>
          </w:tcPr>
          <w:p w14:paraId="0850CBED" w14:textId="77777777" w:rsidR="00ED54FE" w:rsidRPr="00EC7AE3" w:rsidRDefault="00ED54FE" w:rsidP="00C43C1A">
            <w:pPr>
              <w:cnfStyle w:val="000000100000" w:firstRow="0" w:lastRow="0" w:firstColumn="0" w:lastColumn="0" w:oddVBand="0" w:evenVBand="0" w:oddHBand="1" w:evenHBand="0" w:firstRowFirstColumn="0" w:firstRowLastColumn="0" w:lastRowFirstColumn="0" w:lastRowLastColumn="0"/>
            </w:pPr>
            <w:r>
              <w:t>10</w:t>
            </w:r>
          </w:p>
        </w:tc>
      </w:tr>
      <w:tr w:rsidR="00ED54FE" w:rsidRPr="00EC7AE3" w14:paraId="6BB66BD3" w14:textId="77777777" w:rsidTr="00C43C1A">
        <w:tc>
          <w:tcPr>
            <w:cnfStyle w:val="001000000000" w:firstRow="0" w:lastRow="0" w:firstColumn="1" w:lastColumn="0" w:oddVBand="0" w:evenVBand="0" w:oddHBand="0" w:evenHBand="0" w:firstRowFirstColumn="0" w:firstRowLastColumn="0" w:lastRowFirstColumn="0" w:lastRowLastColumn="0"/>
            <w:tcW w:w="7088" w:type="dxa"/>
          </w:tcPr>
          <w:p w14:paraId="492FF3C5" w14:textId="77777777" w:rsidR="00ED54FE" w:rsidRPr="00EC7AE3" w:rsidRDefault="00ED54FE" w:rsidP="00C43C1A">
            <w:pPr>
              <w:rPr>
                <w:b w:val="0"/>
                <w:bCs w:val="0"/>
                <w:caps/>
              </w:rPr>
            </w:pPr>
            <w:r w:rsidRPr="00EC7AE3">
              <w:rPr>
                <w:caps/>
              </w:rPr>
              <w:t>Les élèves du Lycée Technologique de Diffa </w:t>
            </w:r>
          </w:p>
        </w:tc>
        <w:tc>
          <w:tcPr>
            <w:tcW w:w="1984" w:type="dxa"/>
          </w:tcPr>
          <w:p w14:paraId="4FA79971" w14:textId="77777777" w:rsidR="00ED54FE" w:rsidRPr="00EC7AE3" w:rsidRDefault="00ED54FE" w:rsidP="00C43C1A">
            <w:pPr>
              <w:cnfStyle w:val="000000000000" w:firstRow="0" w:lastRow="0" w:firstColumn="0" w:lastColumn="0" w:oddVBand="0" w:evenVBand="0" w:oddHBand="0" w:evenHBand="0" w:firstRowFirstColumn="0" w:firstRowLastColumn="0" w:lastRowFirstColumn="0" w:lastRowLastColumn="0"/>
            </w:pPr>
            <w:r>
              <w:t>30</w:t>
            </w:r>
          </w:p>
        </w:tc>
      </w:tr>
      <w:tr w:rsidR="00ED54FE" w:rsidRPr="00EC7AE3" w14:paraId="627576C4" w14:textId="77777777" w:rsidTr="00C43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50536D72" w14:textId="77777777" w:rsidR="00ED54FE" w:rsidRPr="00EC7AE3" w:rsidRDefault="00ED54FE" w:rsidP="00C43C1A">
            <w:pPr>
              <w:rPr>
                <w:b w:val="0"/>
                <w:bCs w:val="0"/>
                <w:caps/>
              </w:rPr>
            </w:pPr>
            <w:r w:rsidRPr="00EC7AE3">
              <w:rPr>
                <w:caps/>
              </w:rPr>
              <w:t>Le Génie militaire</w:t>
            </w:r>
          </w:p>
        </w:tc>
        <w:tc>
          <w:tcPr>
            <w:tcW w:w="1984" w:type="dxa"/>
          </w:tcPr>
          <w:p w14:paraId="2B9A888E" w14:textId="77777777" w:rsidR="00ED54FE" w:rsidRPr="00EC7AE3" w:rsidRDefault="00ED54FE" w:rsidP="00C43C1A">
            <w:pPr>
              <w:cnfStyle w:val="000000100000" w:firstRow="0" w:lastRow="0" w:firstColumn="0" w:lastColumn="0" w:oddVBand="0" w:evenVBand="0" w:oddHBand="1" w:evenHBand="0" w:firstRowFirstColumn="0" w:firstRowLastColumn="0" w:lastRowFirstColumn="0" w:lastRowLastColumn="0"/>
            </w:pPr>
            <w:r w:rsidRPr="00EC7AE3">
              <w:t>2</w:t>
            </w:r>
          </w:p>
        </w:tc>
      </w:tr>
      <w:tr w:rsidR="00ED54FE" w:rsidRPr="00EC7AE3" w14:paraId="4173103E" w14:textId="77777777" w:rsidTr="00C43C1A">
        <w:tc>
          <w:tcPr>
            <w:cnfStyle w:val="001000000000" w:firstRow="0" w:lastRow="0" w:firstColumn="1" w:lastColumn="0" w:oddVBand="0" w:evenVBand="0" w:oddHBand="0" w:evenHBand="0" w:firstRowFirstColumn="0" w:firstRowLastColumn="0" w:lastRowFirstColumn="0" w:lastRowLastColumn="0"/>
            <w:tcW w:w="7088" w:type="dxa"/>
          </w:tcPr>
          <w:p w14:paraId="4F5A2C79" w14:textId="77777777" w:rsidR="00ED54FE" w:rsidRPr="000B5B6B" w:rsidRDefault="00ED54FE" w:rsidP="00C43C1A">
            <w:pPr>
              <w:rPr>
                <w:caps/>
                <w:sz w:val="24"/>
                <w:szCs w:val="24"/>
              </w:rPr>
            </w:pPr>
            <w:r w:rsidRPr="000B5B6B">
              <w:rPr>
                <w:caps/>
                <w:sz w:val="24"/>
                <w:szCs w:val="24"/>
              </w:rPr>
              <w:t>TOTAL</w:t>
            </w:r>
          </w:p>
        </w:tc>
        <w:tc>
          <w:tcPr>
            <w:tcW w:w="1984" w:type="dxa"/>
          </w:tcPr>
          <w:p w14:paraId="5168EDAE" w14:textId="77777777" w:rsidR="00ED54FE" w:rsidRPr="000B5B6B" w:rsidRDefault="00ED54FE" w:rsidP="00C43C1A">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45</w:t>
            </w:r>
          </w:p>
        </w:tc>
      </w:tr>
    </w:tbl>
    <w:p w14:paraId="7642E0CE" w14:textId="77777777" w:rsidR="00ED54FE" w:rsidRDefault="00ED54FE" w:rsidP="00ED54FE"/>
    <w:p w14:paraId="7EB72735" w14:textId="77777777" w:rsidR="00ED54FE" w:rsidRDefault="00ED54FE" w:rsidP="00ED54FE">
      <w:r>
        <w:t>Au total 45 personnes ont été interviewées réparties comme suit :</w:t>
      </w:r>
    </w:p>
    <w:p w14:paraId="53681D81" w14:textId="77777777" w:rsidR="00ED54FE" w:rsidRDefault="00ED54FE" w:rsidP="00ED54FE">
      <w:pPr>
        <w:numPr>
          <w:ilvl w:val="0"/>
          <w:numId w:val="9"/>
        </w:numPr>
        <w:spacing w:after="200" w:line="276" w:lineRule="auto"/>
      </w:pPr>
      <w:r>
        <w:t>Autorités Locales (Gouvernorat et Mairie) ;</w:t>
      </w:r>
    </w:p>
    <w:p w14:paraId="5C40C470" w14:textId="77777777" w:rsidR="00ED54FE" w:rsidRDefault="00ED54FE" w:rsidP="00ED54FE">
      <w:pPr>
        <w:numPr>
          <w:ilvl w:val="0"/>
          <w:numId w:val="9"/>
        </w:numPr>
        <w:spacing w:after="200" w:line="276" w:lineRule="auto"/>
      </w:pPr>
      <w:r>
        <w:t>La Direction Régionale de l’Enseignement Technique et Professionnel (DRET/P) ;</w:t>
      </w:r>
    </w:p>
    <w:p w14:paraId="3BBCF014" w14:textId="77777777" w:rsidR="00ED54FE" w:rsidRDefault="00ED54FE" w:rsidP="00ED54FE">
      <w:pPr>
        <w:numPr>
          <w:ilvl w:val="0"/>
          <w:numId w:val="9"/>
        </w:numPr>
        <w:spacing w:after="200" w:line="276" w:lineRule="auto"/>
      </w:pPr>
      <w:r>
        <w:t>Le corps professoral du lycée technologique ;</w:t>
      </w:r>
    </w:p>
    <w:p w14:paraId="5A52FE9D" w14:textId="77777777" w:rsidR="00ED54FE" w:rsidRDefault="00ED54FE" w:rsidP="00ED54FE">
      <w:pPr>
        <w:numPr>
          <w:ilvl w:val="0"/>
          <w:numId w:val="9"/>
        </w:numPr>
        <w:spacing w:after="200" w:line="276" w:lineRule="auto"/>
      </w:pPr>
      <w:r>
        <w:t>Les élèves du Lycée Technologique de Diffa (30 élèves du Lycée) ;</w:t>
      </w:r>
    </w:p>
    <w:p w14:paraId="3CFEB496" w14:textId="77777777" w:rsidR="00ED54FE" w:rsidRPr="00025230" w:rsidRDefault="00ED54FE" w:rsidP="00ED54FE">
      <w:pPr>
        <w:numPr>
          <w:ilvl w:val="0"/>
          <w:numId w:val="9"/>
        </w:numPr>
        <w:spacing w:after="200" w:line="276" w:lineRule="auto"/>
      </w:pPr>
      <w:r>
        <w:t>Le Génie militaire ().</w:t>
      </w:r>
    </w:p>
    <w:p w14:paraId="1AB7BECF" w14:textId="1F42EC62" w:rsidR="00222292" w:rsidRDefault="00222292" w:rsidP="006B7DAF"/>
    <w:p w14:paraId="6573339B" w14:textId="0F8FB081" w:rsidR="00737B4E" w:rsidRDefault="00737B4E" w:rsidP="006B7DAF"/>
    <w:p w14:paraId="16730D9F" w14:textId="04CE06E4" w:rsidR="00737B4E" w:rsidRDefault="00737B4E" w:rsidP="006B7DAF"/>
    <w:p w14:paraId="6EEAFB84" w14:textId="0BEAFB73" w:rsidR="00737B4E" w:rsidRDefault="00737B4E" w:rsidP="006B7DAF"/>
    <w:p w14:paraId="50BD1D81" w14:textId="041978D9" w:rsidR="00737B4E" w:rsidRDefault="00737B4E" w:rsidP="006B7DAF"/>
    <w:p w14:paraId="603DD613" w14:textId="653124C1" w:rsidR="00737B4E" w:rsidRDefault="00737B4E" w:rsidP="006B7DAF"/>
    <w:p w14:paraId="295BEF9C" w14:textId="3481A7F7" w:rsidR="00737B4E" w:rsidRDefault="00737B4E" w:rsidP="006B7DAF"/>
    <w:p w14:paraId="6D158C9D" w14:textId="64B9E179" w:rsidR="00737B4E" w:rsidRDefault="00737B4E" w:rsidP="006B7DAF"/>
    <w:p w14:paraId="4A0BD9B0" w14:textId="78C8C099" w:rsidR="00737B4E" w:rsidRDefault="00737B4E" w:rsidP="006B7DAF"/>
    <w:p w14:paraId="4F1161BA" w14:textId="77777777" w:rsidR="00ED5BC7" w:rsidRPr="006B7DAF" w:rsidRDefault="00ED5BC7" w:rsidP="006B7DAF"/>
    <w:p w14:paraId="009D7A3B" w14:textId="5ACA559A" w:rsidR="001F4EB6" w:rsidRDefault="00D84F1B" w:rsidP="001F4EB6">
      <w:pPr>
        <w:pStyle w:val="Titre2"/>
      </w:pPr>
      <w:bookmarkStart w:id="35" w:name="_Toc167136194"/>
      <w:r>
        <w:lastRenderedPageBreak/>
        <w:t xml:space="preserve">Annexe </w:t>
      </w:r>
      <w:r w:rsidR="00737B4E">
        <w:t>3</w:t>
      </w:r>
      <w:r>
        <w:t> : Diagnostic</w:t>
      </w:r>
      <w:bookmarkEnd w:id="35"/>
    </w:p>
    <w:p w14:paraId="3248895F" w14:textId="1F0E3F42" w:rsidR="001F4EB6" w:rsidRDefault="001F4EB6" w:rsidP="001F4EB6">
      <w:r>
        <w:t>La collecte des données sur les ouvrages réalisés a porté sur les aspects généraux, les aspects techniques et les commentaires et observations.</w:t>
      </w:r>
    </w:p>
    <w:p w14:paraId="23CACA6B" w14:textId="77777777" w:rsidR="001F4EB6" w:rsidRDefault="001F4EB6" w:rsidP="001F4EB6">
      <w:r>
        <w:t>1-</w:t>
      </w:r>
      <w:r w:rsidRPr="00FD6F39">
        <w:rPr>
          <w:u w:val="single"/>
        </w:rPr>
        <w:t>Aspects généraux</w:t>
      </w:r>
    </w:p>
    <w:p w14:paraId="35C43A99" w14:textId="77777777" w:rsidR="001F4EB6" w:rsidRDefault="001F4EB6" w:rsidP="001F4EB6">
      <w:r>
        <w:t>Nous nous sommes renseignés sur les aspects généraux de chaque ouvrage à savoir :</w:t>
      </w:r>
    </w:p>
    <w:p w14:paraId="4408BD40" w14:textId="77777777" w:rsidR="001F4EB6" w:rsidRPr="00C343AE" w:rsidRDefault="001F4EB6" w:rsidP="001F4EB6">
      <w:pPr>
        <w:pStyle w:val="Paragraphedeliste"/>
        <w:numPr>
          <w:ilvl w:val="0"/>
          <w:numId w:val="13"/>
        </w:numPr>
      </w:pPr>
      <w:r w:rsidRPr="00C343AE">
        <w:t>Dimensions de l’ouvrage</w:t>
      </w:r>
    </w:p>
    <w:p w14:paraId="1E510689" w14:textId="77777777" w:rsidR="001F4EB6" w:rsidRPr="00C343AE" w:rsidRDefault="001F4EB6" w:rsidP="001F4EB6">
      <w:pPr>
        <w:pStyle w:val="Paragraphedeliste"/>
        <w:numPr>
          <w:ilvl w:val="0"/>
          <w:numId w:val="13"/>
        </w:numPr>
      </w:pPr>
      <w:r w:rsidRPr="00C343AE">
        <w:t>Date d’achèvement</w:t>
      </w:r>
    </w:p>
    <w:p w14:paraId="257477C9" w14:textId="77777777" w:rsidR="001F4EB6" w:rsidRPr="00C343AE" w:rsidRDefault="001F4EB6" w:rsidP="001F4EB6">
      <w:pPr>
        <w:pStyle w:val="Paragraphedeliste"/>
        <w:numPr>
          <w:ilvl w:val="0"/>
          <w:numId w:val="13"/>
        </w:numPr>
      </w:pPr>
      <w:r w:rsidRPr="00C343AE">
        <w:t>Date de réception provisoire</w:t>
      </w:r>
    </w:p>
    <w:p w14:paraId="00240E79" w14:textId="77777777" w:rsidR="001F4EB6" w:rsidRPr="00C343AE" w:rsidRDefault="001F4EB6" w:rsidP="001F4EB6">
      <w:pPr>
        <w:pStyle w:val="Paragraphedeliste"/>
        <w:numPr>
          <w:ilvl w:val="0"/>
          <w:numId w:val="13"/>
        </w:numPr>
      </w:pPr>
      <w:r w:rsidRPr="00C343AE">
        <w:t>Date de réception définitive</w:t>
      </w:r>
    </w:p>
    <w:p w14:paraId="024BF122" w14:textId="77777777" w:rsidR="001F4EB6" w:rsidRPr="00C343AE" w:rsidRDefault="001F4EB6" w:rsidP="001F4EB6">
      <w:pPr>
        <w:pStyle w:val="Paragraphedeliste"/>
        <w:numPr>
          <w:ilvl w:val="0"/>
          <w:numId w:val="13"/>
        </w:numPr>
      </w:pPr>
      <w:r w:rsidRPr="00C343AE">
        <w:t>Date de mise en service</w:t>
      </w:r>
    </w:p>
    <w:p w14:paraId="366E492B" w14:textId="77777777" w:rsidR="001F4EB6" w:rsidRPr="00C343AE" w:rsidRDefault="001F4EB6" w:rsidP="001F4EB6">
      <w:pPr>
        <w:pStyle w:val="Paragraphedeliste"/>
        <w:numPr>
          <w:ilvl w:val="0"/>
          <w:numId w:val="13"/>
        </w:numPr>
      </w:pPr>
      <w:r w:rsidRPr="00C343AE">
        <w:t>Usage de l’ouvrage</w:t>
      </w:r>
    </w:p>
    <w:p w14:paraId="3FF9D817" w14:textId="77777777" w:rsidR="001F4EB6" w:rsidRDefault="001F4EB6" w:rsidP="001F4EB6">
      <w:r>
        <w:t>2-</w:t>
      </w:r>
      <w:r w:rsidRPr="00FD6F39">
        <w:rPr>
          <w:u w:val="single"/>
        </w:rPr>
        <w:t>Aspects techniques</w:t>
      </w:r>
    </w:p>
    <w:p w14:paraId="6EE3D055" w14:textId="77777777" w:rsidR="001F4EB6" w:rsidRDefault="001F4EB6" w:rsidP="001F4EB6">
      <w:r>
        <w:t>Les aspects techniques des ouvrages ont concerné :</w:t>
      </w:r>
    </w:p>
    <w:p w14:paraId="34BC2EE3" w14:textId="77777777" w:rsidR="001F4EB6" w:rsidRDefault="001F4EB6" w:rsidP="001F4EB6">
      <w:pPr>
        <w:pStyle w:val="Paragraphedeliste"/>
        <w:numPr>
          <w:ilvl w:val="0"/>
          <w:numId w:val="14"/>
        </w:numPr>
      </w:pPr>
      <w:r>
        <w:t>Revêtement et peinture</w:t>
      </w:r>
    </w:p>
    <w:p w14:paraId="325F846C" w14:textId="77777777" w:rsidR="001F4EB6" w:rsidRDefault="001F4EB6" w:rsidP="001F4EB6">
      <w:pPr>
        <w:pStyle w:val="Paragraphedeliste"/>
        <w:numPr>
          <w:ilvl w:val="0"/>
          <w:numId w:val="14"/>
        </w:numPr>
      </w:pPr>
      <w:r>
        <w:t>Installation des appareils et équipements électriques</w:t>
      </w:r>
    </w:p>
    <w:p w14:paraId="1567E16E" w14:textId="77777777" w:rsidR="001F4EB6" w:rsidRDefault="001F4EB6" w:rsidP="001F4EB6">
      <w:pPr>
        <w:pStyle w:val="Paragraphedeliste"/>
        <w:numPr>
          <w:ilvl w:val="0"/>
          <w:numId w:val="14"/>
        </w:numPr>
      </w:pPr>
      <w:r>
        <w:t>Plomberie et sanitaire</w:t>
      </w:r>
    </w:p>
    <w:p w14:paraId="4D3FE34C" w14:textId="77777777" w:rsidR="001F4EB6" w:rsidRDefault="001F4EB6" w:rsidP="001F4EB6">
      <w:pPr>
        <w:pStyle w:val="Paragraphedeliste"/>
        <w:numPr>
          <w:ilvl w:val="0"/>
          <w:numId w:val="14"/>
        </w:numPr>
      </w:pPr>
      <w:r>
        <w:t>Charpente et toiture</w:t>
      </w:r>
    </w:p>
    <w:p w14:paraId="26FFA624" w14:textId="77777777" w:rsidR="001F4EB6" w:rsidRDefault="001F4EB6" w:rsidP="001F4EB6">
      <w:pPr>
        <w:pStyle w:val="Paragraphedeliste"/>
        <w:numPr>
          <w:ilvl w:val="0"/>
          <w:numId w:val="14"/>
        </w:numPr>
      </w:pPr>
      <w:r>
        <w:t>Revêtement au sol</w:t>
      </w:r>
    </w:p>
    <w:p w14:paraId="38956A27" w14:textId="77777777" w:rsidR="001F4EB6" w:rsidRDefault="001F4EB6" w:rsidP="001F4EB6">
      <w:pPr>
        <w:pStyle w:val="Paragraphedeliste"/>
        <w:numPr>
          <w:ilvl w:val="0"/>
          <w:numId w:val="14"/>
        </w:numPr>
      </w:pPr>
      <w:r>
        <w:t>Menuiserie (bois, métallique et aluminium)</w:t>
      </w:r>
    </w:p>
    <w:p w14:paraId="5716210D" w14:textId="77777777" w:rsidR="001F4EB6" w:rsidRPr="00C343AE" w:rsidRDefault="001F4EB6" w:rsidP="001F4EB6">
      <w:pPr>
        <w:pStyle w:val="Paragraphedeliste"/>
        <w:numPr>
          <w:ilvl w:val="0"/>
          <w:numId w:val="14"/>
        </w:numPr>
      </w:pPr>
      <w:r>
        <w:t>Sécurité incendie</w:t>
      </w:r>
    </w:p>
    <w:p w14:paraId="06FEC31F" w14:textId="77777777" w:rsidR="001F4EB6" w:rsidRDefault="001F4EB6" w:rsidP="001F4EB6">
      <w:r>
        <w:t>3-</w:t>
      </w:r>
      <w:r w:rsidRPr="00FD6F39">
        <w:rPr>
          <w:u w:val="single"/>
        </w:rPr>
        <w:t>Observations et commentaires</w:t>
      </w:r>
    </w:p>
    <w:p w14:paraId="7690361A" w14:textId="77777777" w:rsidR="001F4EB6" w:rsidRDefault="001F4EB6" w:rsidP="001F4EB6">
      <w:r>
        <w:t>Cette partie concerne :</w:t>
      </w:r>
    </w:p>
    <w:p w14:paraId="15788C58" w14:textId="77777777" w:rsidR="001F4EB6" w:rsidRDefault="001F4EB6" w:rsidP="001F4EB6">
      <w:pPr>
        <w:pStyle w:val="Paragraphedeliste"/>
        <w:numPr>
          <w:ilvl w:val="0"/>
          <w:numId w:val="15"/>
        </w:numPr>
      </w:pPr>
      <w:r>
        <w:t>Conclusions sur l’état global</w:t>
      </w:r>
    </w:p>
    <w:p w14:paraId="4CACBA0D" w14:textId="77777777" w:rsidR="001F4EB6" w:rsidRDefault="001F4EB6" w:rsidP="001F4EB6">
      <w:pPr>
        <w:pStyle w:val="Paragraphedeliste"/>
        <w:numPr>
          <w:ilvl w:val="0"/>
          <w:numId w:val="15"/>
        </w:numPr>
      </w:pPr>
      <w:r>
        <w:t>Observations</w:t>
      </w:r>
    </w:p>
    <w:p w14:paraId="196A5366" w14:textId="77777777" w:rsidR="001F4EB6" w:rsidRDefault="001F4EB6" w:rsidP="001F4EB6">
      <w:pPr>
        <w:pStyle w:val="Paragraphedeliste"/>
        <w:numPr>
          <w:ilvl w:val="0"/>
          <w:numId w:val="15"/>
        </w:numPr>
      </w:pPr>
      <w:r>
        <w:t>Recommandations</w:t>
      </w:r>
    </w:p>
    <w:p w14:paraId="79C2B016" w14:textId="77777777" w:rsidR="00E93A08" w:rsidRDefault="001F4EB6" w:rsidP="006B7DAF">
      <w:pPr>
        <w:sectPr w:rsidR="00E93A08" w:rsidSect="000B5B6B">
          <w:headerReference w:type="default" r:id="rId12"/>
          <w:footerReference w:type="default" r:id="rId13"/>
          <w:pgSz w:w="11906" w:h="16838"/>
          <w:pgMar w:top="1417" w:right="1417" w:bottom="1417" w:left="1417" w:header="708" w:footer="708" w:gutter="0"/>
          <w:cols w:space="708"/>
          <w:titlePg/>
          <w:docGrid w:linePitch="360"/>
        </w:sectPr>
      </w:pPr>
      <w:r>
        <w:t>Ainsi, nous avons les résultats suivants :</w:t>
      </w:r>
    </w:p>
    <w:p w14:paraId="35D56396" w14:textId="1E673E03" w:rsidR="006B7DAF" w:rsidRDefault="006B7DAF" w:rsidP="006B7DAF"/>
    <w:p w14:paraId="44B71E9C" w14:textId="0EFBFFD2" w:rsidR="00B67709" w:rsidRDefault="00B67709" w:rsidP="006B7DAF">
      <w:r>
        <w:t>ASPECTS GENERAUX</w:t>
      </w:r>
    </w:p>
    <w:p w14:paraId="76EF0049" w14:textId="41D4ABF0" w:rsidR="00C2157E" w:rsidRDefault="00C2157E" w:rsidP="00C2157E">
      <w:pPr>
        <w:pStyle w:val="Lgende"/>
        <w:keepNext/>
      </w:pPr>
      <w:bookmarkStart w:id="36" w:name="_Toc166232583"/>
      <w:r>
        <w:t xml:space="preserve">Tableau </w:t>
      </w:r>
      <w:fldSimple w:instr=" SEQ Tableau \* ARABIC ">
        <w:r w:rsidR="004F2B41">
          <w:rPr>
            <w:noProof/>
          </w:rPr>
          <w:t>6</w:t>
        </w:r>
      </w:fldSimple>
      <w:r>
        <w:t xml:space="preserve"> : Résultats diagnostic : aspects généraux</w:t>
      </w:r>
      <w:bookmarkEnd w:id="36"/>
    </w:p>
    <w:tbl>
      <w:tblPr>
        <w:tblW w:w="5000" w:type="pct"/>
        <w:tblLook w:val="04A0" w:firstRow="1" w:lastRow="0" w:firstColumn="1" w:lastColumn="0" w:noHBand="0" w:noVBand="1"/>
      </w:tblPr>
      <w:tblGrid>
        <w:gridCol w:w="435"/>
        <w:gridCol w:w="2283"/>
        <w:gridCol w:w="1337"/>
        <w:gridCol w:w="1143"/>
        <w:gridCol w:w="1299"/>
        <w:gridCol w:w="1232"/>
        <w:gridCol w:w="1485"/>
        <w:gridCol w:w="1117"/>
        <w:gridCol w:w="1087"/>
        <w:gridCol w:w="931"/>
        <w:gridCol w:w="1643"/>
      </w:tblGrid>
      <w:tr w:rsidR="00B67709" w:rsidRPr="00B67709" w14:paraId="3DFE511B" w14:textId="77777777" w:rsidTr="00C2157E">
        <w:trPr>
          <w:trHeight w:val="288"/>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F62D521" w14:textId="77777777" w:rsidR="00B67709" w:rsidRPr="00B67709" w:rsidRDefault="00B67709" w:rsidP="00B67709">
            <w:pPr>
              <w:spacing w:after="0" w:line="240" w:lineRule="auto"/>
              <w:jc w:val="left"/>
              <w:rPr>
                <w:rFonts w:ascii="Calibri" w:eastAsia="Times New Roman" w:hAnsi="Calibri" w:cs="Calibri"/>
                <w:b/>
                <w:bCs/>
                <w:color w:val="000000"/>
                <w:kern w:val="0"/>
                <w14:ligatures w14:val="none"/>
              </w:rPr>
            </w:pPr>
            <w:r w:rsidRPr="00B67709">
              <w:rPr>
                <w:rFonts w:ascii="Calibri" w:eastAsia="Times New Roman" w:hAnsi="Calibri" w:cs="Calibri"/>
                <w:b/>
                <w:bCs/>
                <w:color w:val="000000"/>
                <w:kern w:val="0"/>
                <w14:ligatures w14:val="none"/>
              </w:rPr>
              <w:t>N°</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D973CDC" w14:textId="77777777" w:rsidR="00B67709" w:rsidRPr="00B67709" w:rsidRDefault="00B67709" w:rsidP="00B67709">
            <w:pPr>
              <w:spacing w:after="0" w:line="240" w:lineRule="auto"/>
              <w:jc w:val="left"/>
              <w:rPr>
                <w:rFonts w:ascii="Calibri" w:eastAsia="Times New Roman" w:hAnsi="Calibri" w:cs="Calibri"/>
                <w:b/>
                <w:bCs/>
                <w:color w:val="000000"/>
                <w:kern w:val="0"/>
                <w14:ligatures w14:val="none"/>
              </w:rPr>
            </w:pPr>
            <w:r w:rsidRPr="00B67709">
              <w:rPr>
                <w:rFonts w:ascii="Calibri" w:eastAsia="Times New Roman" w:hAnsi="Calibri" w:cs="Calibri"/>
                <w:b/>
                <w:bCs/>
                <w:color w:val="000000"/>
                <w:kern w:val="0"/>
                <w14:ligatures w14:val="none"/>
              </w:rPr>
              <w:t xml:space="preserve">Nom et numéro de l'infrastructure </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E06B703" w14:textId="77777777" w:rsidR="00B67709" w:rsidRPr="00B67709" w:rsidRDefault="00B67709" w:rsidP="00B67709">
            <w:pPr>
              <w:spacing w:after="0" w:line="240" w:lineRule="auto"/>
              <w:jc w:val="left"/>
              <w:rPr>
                <w:rFonts w:ascii="Calibri" w:eastAsia="Times New Roman" w:hAnsi="Calibri" w:cs="Calibri"/>
                <w:b/>
                <w:bCs/>
                <w:color w:val="000000"/>
                <w:kern w:val="0"/>
                <w14:ligatures w14:val="none"/>
              </w:rPr>
            </w:pPr>
            <w:r w:rsidRPr="00B67709">
              <w:rPr>
                <w:rFonts w:ascii="Calibri" w:eastAsia="Times New Roman" w:hAnsi="Calibri" w:cs="Calibri"/>
                <w:b/>
                <w:bCs/>
                <w:color w:val="000000"/>
                <w:kern w:val="0"/>
                <w14:ligatures w14:val="none"/>
              </w:rPr>
              <w:t>Inclusion</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2A7C7EE" w14:textId="77777777" w:rsidR="00B67709" w:rsidRPr="00B67709" w:rsidRDefault="00B67709" w:rsidP="00B67709">
            <w:pPr>
              <w:spacing w:after="0" w:line="240" w:lineRule="auto"/>
              <w:jc w:val="left"/>
              <w:rPr>
                <w:rFonts w:ascii="Calibri" w:eastAsia="Times New Roman" w:hAnsi="Calibri" w:cs="Calibri"/>
                <w:b/>
                <w:bCs/>
                <w:color w:val="000000"/>
                <w:kern w:val="0"/>
                <w14:ligatures w14:val="none"/>
              </w:rPr>
            </w:pPr>
            <w:r w:rsidRPr="00B67709">
              <w:rPr>
                <w:rFonts w:ascii="Calibri" w:eastAsia="Times New Roman" w:hAnsi="Calibri" w:cs="Calibri"/>
                <w:b/>
                <w:bCs/>
                <w:color w:val="000000"/>
                <w:kern w:val="0"/>
                <w14:ligatures w14:val="none"/>
              </w:rPr>
              <w:t xml:space="preserve">Type de Matériaux </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9ADC722" w14:textId="77777777" w:rsidR="00B67709" w:rsidRPr="00B67709" w:rsidRDefault="00B67709" w:rsidP="00B67709">
            <w:pPr>
              <w:spacing w:after="0" w:line="240" w:lineRule="auto"/>
              <w:jc w:val="left"/>
              <w:rPr>
                <w:rFonts w:ascii="Calibri" w:eastAsia="Times New Roman" w:hAnsi="Calibri" w:cs="Calibri"/>
                <w:b/>
                <w:bCs/>
                <w:color w:val="000000"/>
                <w:kern w:val="0"/>
                <w14:ligatures w14:val="none"/>
              </w:rPr>
            </w:pPr>
            <w:r w:rsidRPr="00B67709">
              <w:rPr>
                <w:rFonts w:ascii="Calibri" w:eastAsia="Times New Roman" w:hAnsi="Calibri" w:cs="Calibri"/>
                <w:b/>
                <w:bCs/>
                <w:color w:val="000000"/>
                <w:kern w:val="0"/>
                <w14:ligatures w14:val="none"/>
              </w:rPr>
              <w:t xml:space="preserve">Dimensions du Bâtiment </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ABD3CBD" w14:textId="77777777" w:rsidR="00B67709" w:rsidRPr="00B67709" w:rsidRDefault="00B67709" w:rsidP="00B67709">
            <w:pPr>
              <w:spacing w:after="0" w:line="240" w:lineRule="auto"/>
              <w:jc w:val="left"/>
              <w:rPr>
                <w:rFonts w:ascii="Calibri" w:eastAsia="Times New Roman" w:hAnsi="Calibri" w:cs="Calibri"/>
                <w:b/>
                <w:bCs/>
                <w:color w:val="000000"/>
                <w:kern w:val="0"/>
                <w14:ligatures w14:val="none"/>
              </w:rPr>
            </w:pPr>
            <w:r w:rsidRPr="00B67709">
              <w:rPr>
                <w:rFonts w:ascii="Calibri" w:eastAsia="Times New Roman" w:hAnsi="Calibri" w:cs="Calibri"/>
                <w:b/>
                <w:bCs/>
                <w:color w:val="000000"/>
                <w:kern w:val="0"/>
                <w14:ligatures w14:val="none"/>
              </w:rPr>
              <w:t>Conformité avec les plans</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8D01340" w14:textId="77777777" w:rsidR="00B67709" w:rsidRPr="00B67709" w:rsidRDefault="00B67709" w:rsidP="00B67709">
            <w:pPr>
              <w:spacing w:after="0" w:line="240" w:lineRule="auto"/>
              <w:jc w:val="left"/>
              <w:rPr>
                <w:rFonts w:ascii="Calibri" w:eastAsia="Times New Roman" w:hAnsi="Calibri" w:cs="Calibri"/>
                <w:b/>
                <w:bCs/>
                <w:color w:val="000000"/>
                <w:kern w:val="0"/>
                <w14:ligatures w14:val="none"/>
              </w:rPr>
            </w:pPr>
            <w:r w:rsidRPr="00B67709">
              <w:rPr>
                <w:rFonts w:ascii="Calibri" w:eastAsia="Times New Roman" w:hAnsi="Calibri" w:cs="Calibri"/>
                <w:b/>
                <w:bCs/>
                <w:color w:val="000000"/>
                <w:kern w:val="0"/>
                <w14:ligatures w14:val="none"/>
              </w:rPr>
              <w:t xml:space="preserve">Date d'achèvement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17F4A00" w14:textId="77777777" w:rsidR="00B67709" w:rsidRPr="00B67709" w:rsidRDefault="00B67709" w:rsidP="00B67709">
            <w:pPr>
              <w:spacing w:after="0" w:line="240" w:lineRule="auto"/>
              <w:jc w:val="left"/>
              <w:rPr>
                <w:rFonts w:ascii="Calibri" w:eastAsia="Times New Roman" w:hAnsi="Calibri" w:cs="Calibri"/>
                <w:b/>
                <w:bCs/>
                <w:color w:val="000000"/>
                <w:kern w:val="0"/>
                <w14:ligatures w14:val="none"/>
              </w:rPr>
            </w:pPr>
            <w:r w:rsidRPr="00B67709">
              <w:rPr>
                <w:rFonts w:ascii="Calibri" w:eastAsia="Times New Roman" w:hAnsi="Calibri" w:cs="Calibri"/>
                <w:b/>
                <w:bCs/>
                <w:color w:val="000000"/>
                <w:kern w:val="0"/>
                <w14:ligatures w14:val="none"/>
              </w:rPr>
              <w:t xml:space="preserve">Date de réception provisoire </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B46D458" w14:textId="77777777" w:rsidR="00B67709" w:rsidRPr="00B67709" w:rsidRDefault="00B67709" w:rsidP="00B67709">
            <w:pPr>
              <w:spacing w:after="0" w:line="240" w:lineRule="auto"/>
              <w:jc w:val="left"/>
              <w:rPr>
                <w:rFonts w:ascii="Calibri" w:eastAsia="Times New Roman" w:hAnsi="Calibri" w:cs="Calibri"/>
                <w:b/>
                <w:bCs/>
                <w:color w:val="000000"/>
                <w:kern w:val="0"/>
                <w14:ligatures w14:val="none"/>
              </w:rPr>
            </w:pPr>
            <w:r w:rsidRPr="00B67709">
              <w:rPr>
                <w:rFonts w:ascii="Calibri" w:eastAsia="Times New Roman" w:hAnsi="Calibri" w:cs="Calibri"/>
                <w:b/>
                <w:bCs/>
                <w:color w:val="000000"/>
                <w:kern w:val="0"/>
                <w14:ligatures w14:val="none"/>
              </w:rPr>
              <w:t xml:space="preserve">Date de réception Définitive </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74CEE7E" w14:textId="77777777" w:rsidR="00B67709" w:rsidRPr="00B67709" w:rsidRDefault="00B67709" w:rsidP="00B67709">
            <w:pPr>
              <w:spacing w:after="0" w:line="240" w:lineRule="auto"/>
              <w:jc w:val="left"/>
              <w:rPr>
                <w:rFonts w:ascii="Calibri" w:eastAsia="Times New Roman" w:hAnsi="Calibri" w:cs="Calibri"/>
                <w:b/>
                <w:bCs/>
                <w:color w:val="000000"/>
                <w:kern w:val="0"/>
                <w14:ligatures w14:val="none"/>
              </w:rPr>
            </w:pPr>
            <w:r w:rsidRPr="00B67709">
              <w:rPr>
                <w:rFonts w:ascii="Calibri" w:eastAsia="Times New Roman" w:hAnsi="Calibri" w:cs="Calibri"/>
                <w:b/>
                <w:bCs/>
                <w:color w:val="000000"/>
                <w:kern w:val="0"/>
                <w14:ligatures w14:val="none"/>
              </w:rPr>
              <w:t xml:space="preserve">Date de mise en Service </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D6605EE" w14:textId="77777777" w:rsidR="00B67709" w:rsidRPr="00B67709" w:rsidRDefault="00B67709" w:rsidP="00B67709">
            <w:pPr>
              <w:spacing w:after="0" w:line="240" w:lineRule="auto"/>
              <w:jc w:val="left"/>
              <w:rPr>
                <w:rFonts w:ascii="Calibri" w:eastAsia="Times New Roman" w:hAnsi="Calibri" w:cs="Calibri"/>
                <w:b/>
                <w:bCs/>
                <w:color w:val="000000"/>
                <w:kern w:val="0"/>
                <w14:ligatures w14:val="none"/>
              </w:rPr>
            </w:pPr>
            <w:r w:rsidRPr="00B67709">
              <w:rPr>
                <w:rFonts w:ascii="Calibri" w:eastAsia="Times New Roman" w:hAnsi="Calibri" w:cs="Calibri"/>
                <w:b/>
                <w:bCs/>
                <w:color w:val="000000"/>
                <w:kern w:val="0"/>
                <w14:ligatures w14:val="none"/>
              </w:rPr>
              <w:t>Usage</w:t>
            </w:r>
          </w:p>
        </w:tc>
      </w:tr>
      <w:tr w:rsidR="00B67709" w:rsidRPr="00B67709" w14:paraId="50215081" w14:textId="77777777" w:rsidTr="00C2157E">
        <w:trPr>
          <w:trHeight w:val="2592"/>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07A43E3"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1</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D8B357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Bâtiment administratif/infirmerie</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08E82BF" w14:textId="0C2724D7"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Bâtiment</w:t>
            </w:r>
            <w:r w:rsidR="00B67709" w:rsidRPr="00B67709">
              <w:rPr>
                <w:rFonts w:ascii="Calibri" w:eastAsia="Times New Roman" w:hAnsi="Calibri" w:cs="Calibri"/>
                <w:color w:val="000000"/>
                <w:kern w:val="0"/>
                <w14:ligatures w14:val="none"/>
              </w:rPr>
              <w:t xml:space="preserve"> administratif bonne rampe d'</w:t>
            </w:r>
            <w:r w:rsidRPr="00B67709">
              <w:rPr>
                <w:rFonts w:ascii="Calibri" w:eastAsia="Times New Roman" w:hAnsi="Calibri" w:cs="Calibri"/>
                <w:color w:val="000000"/>
                <w:kern w:val="0"/>
                <w14:ligatures w14:val="none"/>
              </w:rPr>
              <w:t>accès</w:t>
            </w:r>
            <w:r w:rsidR="00B67709" w:rsidRPr="00B67709">
              <w:rPr>
                <w:rFonts w:ascii="Calibri" w:eastAsia="Times New Roman" w:hAnsi="Calibri" w:cs="Calibri"/>
                <w:color w:val="000000"/>
                <w:kern w:val="0"/>
                <w14:ligatures w14:val="none"/>
              </w:rPr>
              <w:br/>
            </w:r>
            <w:r w:rsidR="00B67709" w:rsidRPr="00B67709">
              <w:rPr>
                <w:rFonts w:ascii="Calibri" w:eastAsia="Times New Roman" w:hAnsi="Calibri" w:cs="Calibri"/>
                <w:color w:val="000000"/>
                <w:kern w:val="0"/>
                <w14:ligatures w14:val="none"/>
              </w:rPr>
              <w:br/>
              <w:t>Infirmerie, Rampe avec buttée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63AD0E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96CD69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F71C3F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A7885E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CB66D6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D8ED00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ACF28FC" w14:textId="4DD78D17"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w:t>
            </w:r>
            <w:r w:rsidR="00B67709" w:rsidRPr="00B67709">
              <w:rPr>
                <w:rFonts w:ascii="Calibri" w:eastAsia="Times New Roman" w:hAnsi="Calibri" w:cs="Calibri"/>
                <w:color w:val="000000"/>
                <w:kern w:val="0"/>
                <w14:ligatures w14:val="none"/>
              </w:rPr>
              <w:t xml:space="preserv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8640505" w14:textId="46B2DE7B"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Un des </w:t>
            </w:r>
            <w:r w:rsidR="00F42501" w:rsidRPr="00B67709">
              <w:rPr>
                <w:rFonts w:ascii="Calibri" w:eastAsia="Times New Roman" w:hAnsi="Calibri" w:cs="Calibri"/>
                <w:color w:val="000000"/>
                <w:kern w:val="0"/>
                <w14:ligatures w14:val="none"/>
              </w:rPr>
              <w:t>bureaux</w:t>
            </w:r>
            <w:r w:rsidRPr="00B67709">
              <w:rPr>
                <w:rFonts w:ascii="Calibri" w:eastAsia="Times New Roman" w:hAnsi="Calibri" w:cs="Calibri"/>
                <w:color w:val="000000"/>
                <w:kern w:val="0"/>
                <w14:ligatures w14:val="none"/>
              </w:rPr>
              <w:t xml:space="preserve"> utiliser comme </w:t>
            </w:r>
            <w:r w:rsidR="00F42501" w:rsidRPr="00B67709">
              <w:rPr>
                <w:rFonts w:ascii="Calibri" w:eastAsia="Times New Roman" w:hAnsi="Calibri" w:cs="Calibri"/>
                <w:color w:val="000000"/>
                <w:kern w:val="0"/>
                <w14:ligatures w14:val="none"/>
              </w:rPr>
              <w:t>magasin</w:t>
            </w:r>
            <w:r w:rsidRPr="00B67709">
              <w:rPr>
                <w:rFonts w:ascii="Calibri" w:eastAsia="Times New Roman" w:hAnsi="Calibri" w:cs="Calibri"/>
                <w:color w:val="000000"/>
                <w:kern w:val="0"/>
                <w14:ligatures w14:val="none"/>
              </w:rPr>
              <w:t xml:space="preserve">, les autres </w:t>
            </w:r>
            <w:r w:rsidR="00F42501" w:rsidRPr="00B67709">
              <w:rPr>
                <w:rFonts w:ascii="Calibri" w:eastAsia="Times New Roman" w:hAnsi="Calibri" w:cs="Calibri"/>
                <w:color w:val="000000"/>
                <w:kern w:val="0"/>
                <w14:ligatures w14:val="none"/>
              </w:rPr>
              <w:t>comme</w:t>
            </w:r>
            <w:r w:rsidRPr="00B67709">
              <w:rPr>
                <w:rFonts w:ascii="Calibri" w:eastAsia="Times New Roman" w:hAnsi="Calibri" w:cs="Calibri"/>
                <w:color w:val="000000"/>
                <w:kern w:val="0"/>
                <w14:ligatures w14:val="none"/>
              </w:rPr>
              <w:t xml:space="preserve"> bureau et l'</w:t>
            </w:r>
            <w:r w:rsidR="00F42501" w:rsidRPr="00B67709">
              <w:rPr>
                <w:rFonts w:ascii="Calibri" w:eastAsia="Times New Roman" w:hAnsi="Calibri" w:cs="Calibri"/>
                <w:color w:val="000000"/>
                <w:kern w:val="0"/>
                <w14:ligatures w14:val="none"/>
              </w:rPr>
              <w:t>infirmerie</w:t>
            </w:r>
            <w:r w:rsidRPr="00B67709">
              <w:rPr>
                <w:rFonts w:ascii="Calibri" w:eastAsia="Times New Roman" w:hAnsi="Calibri" w:cs="Calibri"/>
                <w:color w:val="000000"/>
                <w:kern w:val="0"/>
                <w14:ligatures w14:val="none"/>
              </w:rPr>
              <w:t xml:space="preserve"> comme case de santé</w:t>
            </w:r>
          </w:p>
        </w:tc>
      </w:tr>
      <w:tr w:rsidR="00B67709" w:rsidRPr="00B67709" w14:paraId="6F5B8F40" w14:textId="77777777" w:rsidTr="00C2157E">
        <w:trPr>
          <w:trHeight w:val="4380"/>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91A4DD7"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2</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128F6F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Bâtiment R+1 salle de cours</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B963A1E" w14:textId="516A8C25"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Rampes</w:t>
            </w:r>
            <w:r w:rsidR="00B67709"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D405E2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968BC1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20366A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785573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170280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6BBA9B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869EAC0" w14:textId="34A30605"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w:t>
            </w:r>
            <w:r w:rsidR="00B67709" w:rsidRPr="00B67709">
              <w:rPr>
                <w:rFonts w:ascii="Calibri" w:eastAsia="Times New Roman" w:hAnsi="Calibri" w:cs="Calibri"/>
                <w:color w:val="000000"/>
                <w:kern w:val="0"/>
                <w14:ligatures w14:val="none"/>
              </w:rPr>
              <w:t xml:space="preserv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25FC6D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Salle de classes</w:t>
            </w:r>
          </w:p>
        </w:tc>
      </w:tr>
      <w:tr w:rsidR="00B67709" w:rsidRPr="00B67709" w14:paraId="3EDAE57B" w14:textId="77777777" w:rsidTr="00C2157E">
        <w:trPr>
          <w:trHeight w:val="6624"/>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6937B18"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3</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2E6107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Bâtiment R+2 hébergements </w:t>
            </w:r>
            <w:proofErr w:type="gramStart"/>
            <w:r w:rsidRPr="00B67709">
              <w:rPr>
                <w:rFonts w:ascii="Calibri" w:eastAsia="Times New Roman" w:hAnsi="Calibri" w:cs="Calibri"/>
                <w:color w:val="000000"/>
                <w:kern w:val="0"/>
                <w14:ligatures w14:val="none"/>
              </w:rPr>
              <w:t>élèves</w:t>
            </w:r>
            <w:proofErr w:type="gramEnd"/>
            <w:r w:rsidRPr="00B67709">
              <w:rPr>
                <w:rFonts w:ascii="Calibri" w:eastAsia="Times New Roman" w:hAnsi="Calibri" w:cs="Calibri"/>
                <w:color w:val="000000"/>
                <w:kern w:val="0"/>
                <w14:ligatures w14:val="none"/>
              </w:rPr>
              <w:t xml:space="preserve"> garçons</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F12DA1B" w14:textId="77235BF1"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Disponibilité de rampes mais avec buttés, les rendant de ce fait </w:t>
            </w:r>
            <w:r w:rsidR="00F42501" w:rsidRPr="00B67709">
              <w:rPr>
                <w:rFonts w:ascii="Calibri" w:eastAsia="Times New Roman" w:hAnsi="Calibri" w:cs="Calibri"/>
                <w:color w:val="000000"/>
                <w:kern w:val="0"/>
                <w14:ligatures w14:val="none"/>
              </w:rPr>
              <w:t>inaccessible</w:t>
            </w:r>
            <w:r w:rsidRPr="00B67709">
              <w:rPr>
                <w:rFonts w:ascii="Calibri" w:eastAsia="Times New Roman" w:hAnsi="Calibri" w:cs="Calibri"/>
                <w:color w:val="000000"/>
                <w:kern w:val="0"/>
                <w14:ligatures w14:val="none"/>
              </w:rPr>
              <w:t xml:space="preserve"> aux personnes à besoins spécifique </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1462A1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BC9442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Chambre de dimensions variables</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348E59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E9D702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8E48A3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29852F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8B319BC" w14:textId="1CE9CD54"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w:t>
            </w:r>
            <w:r w:rsidR="00B67709" w:rsidRPr="00B67709">
              <w:rPr>
                <w:rFonts w:ascii="Calibri" w:eastAsia="Times New Roman" w:hAnsi="Calibri" w:cs="Calibri"/>
                <w:color w:val="000000"/>
                <w:kern w:val="0"/>
                <w14:ligatures w14:val="none"/>
              </w:rPr>
              <w:t xml:space="preserv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9EEF28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Dortoir</w:t>
            </w:r>
          </w:p>
        </w:tc>
      </w:tr>
      <w:tr w:rsidR="00B67709" w:rsidRPr="00B67709" w14:paraId="30F8F578" w14:textId="77777777" w:rsidTr="00C2157E">
        <w:trPr>
          <w:trHeight w:val="3744"/>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EA2819D"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4</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B534D6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Bâtiment R+1 hébergements élèves filles</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5CC916C" w14:textId="502F7AA3"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Disponibilité de rampes mais avec buttés, les rendant de ce fait </w:t>
            </w:r>
            <w:r w:rsidR="00F42501" w:rsidRPr="00B67709">
              <w:rPr>
                <w:rFonts w:ascii="Calibri" w:eastAsia="Times New Roman" w:hAnsi="Calibri" w:cs="Calibri"/>
                <w:color w:val="000000"/>
                <w:kern w:val="0"/>
                <w14:ligatures w14:val="none"/>
              </w:rPr>
              <w:t>inaccessible</w:t>
            </w:r>
            <w:r w:rsidRPr="00B67709">
              <w:rPr>
                <w:rFonts w:ascii="Calibri" w:eastAsia="Times New Roman" w:hAnsi="Calibri" w:cs="Calibri"/>
                <w:color w:val="000000"/>
                <w:kern w:val="0"/>
                <w14:ligatures w14:val="none"/>
              </w:rPr>
              <w:t xml:space="preserve"> aux personnes à besoins spécifique </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3F3E0E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E08FEA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A1F021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2A13FF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F20E03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B46A23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FCA7BC3" w14:textId="076B6C0C"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w:t>
            </w:r>
            <w:r w:rsidR="00B67709" w:rsidRPr="00B67709">
              <w:rPr>
                <w:rFonts w:ascii="Calibri" w:eastAsia="Times New Roman" w:hAnsi="Calibri" w:cs="Calibri"/>
                <w:color w:val="000000"/>
                <w:kern w:val="0"/>
                <w14:ligatures w14:val="none"/>
              </w:rPr>
              <w:t xml:space="preserv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5FAC8D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Dortoir</w:t>
            </w:r>
          </w:p>
        </w:tc>
      </w:tr>
      <w:tr w:rsidR="00B67709" w:rsidRPr="00B67709" w14:paraId="2E678C2D" w14:textId="77777777" w:rsidTr="00C2157E">
        <w:trPr>
          <w:trHeight w:val="4032"/>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9EDCA25"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5</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270C73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Bâtiment réfectoire et cuisine</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B9706F6" w14:textId="24611ADB"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Disponibilité de rampes mais avec buttés, les rendant de ce fait </w:t>
            </w:r>
            <w:r w:rsidR="00F42501" w:rsidRPr="00B67709">
              <w:rPr>
                <w:rFonts w:ascii="Calibri" w:eastAsia="Times New Roman" w:hAnsi="Calibri" w:cs="Calibri"/>
                <w:color w:val="000000"/>
                <w:kern w:val="0"/>
                <w14:ligatures w14:val="none"/>
              </w:rPr>
              <w:t>inaccessible</w:t>
            </w:r>
            <w:r w:rsidRPr="00B67709">
              <w:rPr>
                <w:rFonts w:ascii="Calibri" w:eastAsia="Times New Roman" w:hAnsi="Calibri" w:cs="Calibri"/>
                <w:color w:val="000000"/>
                <w:kern w:val="0"/>
                <w14:ligatures w14:val="none"/>
              </w:rPr>
              <w:t xml:space="preserve"> aux personnes à besoins spécifique </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BF2C28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B1D0FC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Hall 14,40 x 14,80</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4F4211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4A70FE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819FDD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82CE52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D609351" w14:textId="4D7B659C"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w:t>
            </w:r>
            <w:r w:rsidR="00B67709" w:rsidRPr="00B67709">
              <w:rPr>
                <w:rFonts w:ascii="Calibri" w:eastAsia="Times New Roman" w:hAnsi="Calibri" w:cs="Calibri"/>
                <w:color w:val="000000"/>
                <w:kern w:val="0"/>
                <w14:ligatures w14:val="none"/>
              </w:rPr>
              <w:t xml:space="preserv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D00451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Réfectoire et cuisine</w:t>
            </w:r>
          </w:p>
        </w:tc>
      </w:tr>
      <w:tr w:rsidR="00B67709" w:rsidRPr="00B67709" w14:paraId="3CBB10AD" w14:textId="77777777" w:rsidTr="00C2157E">
        <w:trPr>
          <w:trHeight w:val="2304"/>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57967BF"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6</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D8DFC94" w14:textId="65E6E1DC"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Salle polyva</w:t>
            </w:r>
            <w:r w:rsidR="00F42501">
              <w:rPr>
                <w:rFonts w:ascii="Calibri" w:eastAsia="Times New Roman" w:hAnsi="Calibri" w:cs="Calibri"/>
                <w:color w:val="000000"/>
                <w:kern w:val="0"/>
                <w14:ligatures w14:val="none"/>
              </w:rPr>
              <w:t>le</w:t>
            </w:r>
            <w:r w:rsidRPr="00B67709">
              <w:rPr>
                <w:rFonts w:ascii="Calibri" w:eastAsia="Times New Roman" w:hAnsi="Calibri" w:cs="Calibri"/>
                <w:color w:val="000000"/>
                <w:kern w:val="0"/>
                <w14:ligatures w14:val="none"/>
              </w:rPr>
              <w:t>nte</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B1F8CB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465FEE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7EFD2A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 Hall 18,26 X 14, 39</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67062F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091C74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397641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1E8542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8F204D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7AF577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Salle de classe, et réunion.</w:t>
            </w:r>
            <w:r w:rsidRPr="00B67709">
              <w:rPr>
                <w:rFonts w:ascii="Calibri" w:eastAsia="Times New Roman" w:hAnsi="Calibri" w:cs="Calibri"/>
                <w:color w:val="000000"/>
                <w:kern w:val="0"/>
                <w14:ligatures w14:val="none"/>
              </w:rPr>
              <w:br/>
              <w:t>Et les trois bureaux comme dortoirs</w:t>
            </w:r>
          </w:p>
        </w:tc>
      </w:tr>
      <w:tr w:rsidR="00B67709" w:rsidRPr="00B67709" w14:paraId="345A7B5D" w14:textId="77777777" w:rsidTr="00C2157E">
        <w:trPr>
          <w:trHeight w:val="1728"/>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F7B8946"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7</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14E26C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Foyer des élèves</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E31C2B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60778B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7ADD71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Formes non régulière</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321A7C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D2E8B5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DA50AE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F9F5E7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FF6BC89" w14:textId="055F2F3D"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w:t>
            </w:r>
            <w:r w:rsidR="00B67709" w:rsidRPr="00B67709">
              <w:rPr>
                <w:rFonts w:ascii="Calibri" w:eastAsia="Times New Roman" w:hAnsi="Calibri" w:cs="Calibri"/>
                <w:color w:val="000000"/>
                <w:kern w:val="0"/>
                <w14:ligatures w14:val="none"/>
              </w:rPr>
              <w:t xml:space="preserv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7ABC96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Mosquée</w:t>
            </w:r>
          </w:p>
        </w:tc>
      </w:tr>
      <w:tr w:rsidR="00B67709" w:rsidRPr="00B67709" w14:paraId="67782D3C" w14:textId="77777777" w:rsidTr="00C2157E">
        <w:trPr>
          <w:trHeight w:val="1728"/>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E3B7DCC"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8</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B55BAE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Bibliothèques pour élèves</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2EEECF4" w14:textId="1D527F5A"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Disponibilité de rampes mais avec buttés, les rendant de ce fait </w:t>
            </w:r>
            <w:r w:rsidR="00F42501" w:rsidRPr="00B67709">
              <w:rPr>
                <w:rFonts w:ascii="Calibri" w:eastAsia="Times New Roman" w:hAnsi="Calibri" w:cs="Calibri"/>
                <w:color w:val="000000"/>
                <w:kern w:val="0"/>
                <w14:ligatures w14:val="none"/>
              </w:rPr>
              <w:t>inaccessible</w:t>
            </w:r>
            <w:r w:rsidRPr="00B67709">
              <w:rPr>
                <w:rFonts w:ascii="Calibri" w:eastAsia="Times New Roman" w:hAnsi="Calibri" w:cs="Calibri"/>
                <w:color w:val="000000"/>
                <w:kern w:val="0"/>
                <w14:ligatures w14:val="none"/>
              </w:rPr>
              <w:t xml:space="preserve"> aux personnes à besoins spécifique </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30534B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9C435C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Salles de lectures (8.6 X 10.24)</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75029A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95B9A8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A440E3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FE2911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1E5579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65EA1F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Bibliothèques</w:t>
            </w:r>
          </w:p>
        </w:tc>
      </w:tr>
      <w:tr w:rsidR="00B67709" w:rsidRPr="00B67709" w14:paraId="636BBF37" w14:textId="77777777" w:rsidTr="00C2157E">
        <w:trPr>
          <w:trHeight w:val="1728"/>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86C52F5"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EB733A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Salle pour surveillants</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54585C8" w14:textId="2DD9B24C"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Disponibilité de rampes mais avec buttés, les rendant de ce fait </w:t>
            </w:r>
            <w:r w:rsidR="00F42501" w:rsidRPr="00B67709">
              <w:rPr>
                <w:rFonts w:ascii="Calibri" w:eastAsia="Times New Roman" w:hAnsi="Calibri" w:cs="Calibri"/>
                <w:color w:val="000000"/>
                <w:kern w:val="0"/>
                <w14:ligatures w14:val="none"/>
              </w:rPr>
              <w:t>inaccessible</w:t>
            </w:r>
            <w:r w:rsidRPr="00B67709">
              <w:rPr>
                <w:rFonts w:ascii="Calibri" w:eastAsia="Times New Roman" w:hAnsi="Calibri" w:cs="Calibri"/>
                <w:color w:val="000000"/>
                <w:kern w:val="0"/>
                <w14:ligatures w14:val="none"/>
              </w:rPr>
              <w:t xml:space="preserve"> </w:t>
            </w:r>
            <w:r w:rsidRPr="00B67709">
              <w:rPr>
                <w:rFonts w:ascii="Calibri" w:eastAsia="Times New Roman" w:hAnsi="Calibri" w:cs="Calibri"/>
                <w:color w:val="000000"/>
                <w:kern w:val="0"/>
                <w14:ligatures w14:val="none"/>
              </w:rPr>
              <w:lastRenderedPageBreak/>
              <w:t xml:space="preserve">aux personnes à besoins spécifique </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72A03A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1DAE7C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Bureau 2 (4 x4)</w:t>
            </w:r>
            <w:r w:rsidRPr="00B67709">
              <w:rPr>
                <w:rFonts w:ascii="Calibri" w:eastAsia="Times New Roman" w:hAnsi="Calibri" w:cs="Calibri"/>
                <w:color w:val="000000"/>
                <w:kern w:val="0"/>
                <w14:ligatures w14:val="none"/>
              </w:rPr>
              <w:br/>
              <w:t>Bureau 1 (7.4 x 4)</w:t>
            </w:r>
            <w:r w:rsidRPr="00B67709">
              <w:rPr>
                <w:rFonts w:ascii="Calibri" w:eastAsia="Times New Roman" w:hAnsi="Calibri" w:cs="Calibri"/>
                <w:color w:val="000000"/>
                <w:kern w:val="0"/>
                <w14:ligatures w14:val="none"/>
              </w:rPr>
              <w:br/>
              <w:t>Bureau 3 (4 x 4)</w:t>
            </w:r>
            <w:r w:rsidRPr="00B67709">
              <w:rPr>
                <w:rFonts w:ascii="Calibri" w:eastAsia="Times New Roman" w:hAnsi="Calibri" w:cs="Calibri"/>
                <w:color w:val="000000"/>
                <w:kern w:val="0"/>
                <w14:ligatures w14:val="none"/>
              </w:rPr>
              <w:br/>
            </w:r>
            <w:r w:rsidRPr="00B67709">
              <w:rPr>
                <w:rFonts w:ascii="Calibri" w:eastAsia="Times New Roman" w:hAnsi="Calibri" w:cs="Calibri"/>
                <w:color w:val="000000"/>
                <w:kern w:val="0"/>
                <w14:ligatures w14:val="none"/>
              </w:rPr>
              <w:lastRenderedPageBreak/>
              <w:t>Bureau 4 (4 x 4)</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5FA630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1B6FEE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45DD68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EFD025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B4FAE02" w14:textId="3D50B930"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w:t>
            </w:r>
            <w:r w:rsidR="00B67709" w:rsidRPr="00B67709">
              <w:rPr>
                <w:rFonts w:ascii="Calibri" w:eastAsia="Times New Roman" w:hAnsi="Calibri" w:cs="Calibri"/>
                <w:color w:val="000000"/>
                <w:kern w:val="0"/>
                <w14:ligatures w14:val="none"/>
              </w:rPr>
              <w:t xml:space="preserv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AD3338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Bureau</w:t>
            </w:r>
          </w:p>
        </w:tc>
      </w:tr>
      <w:tr w:rsidR="00B67709" w:rsidRPr="00B67709" w14:paraId="3756AAAB" w14:textId="77777777" w:rsidTr="00C2157E">
        <w:trPr>
          <w:trHeight w:val="1728"/>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7939BA4"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10</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4C6A35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Laboratoire de sciences (salle TP physique et chimie)</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37431D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BA9EA8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0968DC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10 X 7,80</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AC95A7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99F6A6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3C1EAF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15F5DF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2A3D57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Pas encore en service</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24049A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Pas en service</w:t>
            </w:r>
          </w:p>
        </w:tc>
      </w:tr>
      <w:tr w:rsidR="00B67709" w:rsidRPr="00B67709" w14:paraId="622DF877" w14:textId="77777777" w:rsidTr="00C2157E">
        <w:trPr>
          <w:trHeight w:val="2592"/>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2DE2689"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11</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F79030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Laboratoire de sciences (salle de TP pétrochimie)</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075F24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7DCFD7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3F580E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Salle 1 10 X 7,80</w:t>
            </w:r>
            <w:r w:rsidRPr="00B67709">
              <w:rPr>
                <w:rFonts w:ascii="Calibri" w:eastAsia="Times New Roman" w:hAnsi="Calibri" w:cs="Calibri"/>
                <w:color w:val="000000"/>
                <w:kern w:val="0"/>
                <w14:ligatures w14:val="none"/>
              </w:rPr>
              <w:br/>
            </w:r>
            <w:r w:rsidRPr="00B67709">
              <w:rPr>
                <w:rFonts w:ascii="Calibri" w:eastAsia="Times New Roman" w:hAnsi="Calibri" w:cs="Calibri"/>
                <w:color w:val="000000"/>
                <w:kern w:val="0"/>
                <w14:ligatures w14:val="none"/>
              </w:rPr>
              <w:br/>
              <w:t>Salle 2 10 X 7,85</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C5DCA6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52A674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6C9A9F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18992D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5D3FBF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Pas en service</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076A1E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Pas en service</w:t>
            </w:r>
          </w:p>
        </w:tc>
      </w:tr>
      <w:tr w:rsidR="00B67709" w:rsidRPr="00B67709" w14:paraId="7D55112D" w14:textId="77777777" w:rsidTr="00C2157E">
        <w:trPr>
          <w:trHeight w:val="1440"/>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8A1D1C0"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12</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2F8784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Salle informatique</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12B519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5E5521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98A0B9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5.8 X 10</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FEBD9F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6162D2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BCF092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09E40A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222542D" w14:textId="0FEF93DF"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w:t>
            </w:r>
            <w:r w:rsidR="00B67709" w:rsidRPr="00B67709">
              <w:rPr>
                <w:rFonts w:ascii="Calibri" w:eastAsia="Times New Roman" w:hAnsi="Calibri" w:cs="Calibri"/>
                <w:color w:val="000000"/>
                <w:kern w:val="0"/>
                <w14:ligatures w14:val="none"/>
              </w:rPr>
              <w:t xml:space="preserv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A042D9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Une comme salle informatique et l'autre pour salle de classe en effet il y'a deux salles informatique</w:t>
            </w:r>
          </w:p>
        </w:tc>
      </w:tr>
      <w:tr w:rsidR="00B67709" w:rsidRPr="00B67709" w14:paraId="1A3B4F0A" w14:textId="77777777" w:rsidTr="00C2157E">
        <w:trPr>
          <w:trHeight w:val="1152"/>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380F511"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13</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546619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Atelier de TP génie mécanique n°1</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81BDF7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0579AE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BDDD01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Tables banc entreposées ne facilite pas la prise des mesures</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784726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F25727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AA44C8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C183A4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8804C7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2022</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D037F6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Logement et magasins</w:t>
            </w:r>
          </w:p>
        </w:tc>
      </w:tr>
      <w:tr w:rsidR="00B67709" w:rsidRPr="00B67709" w14:paraId="3742E24F" w14:textId="77777777" w:rsidTr="00C2157E">
        <w:trPr>
          <w:trHeight w:val="2016"/>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053E415"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14</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D61F55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Atelier de TP génie mécanique n°2</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20DB9E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3A1048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338227C" w14:textId="61972DDC"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Équipement</w:t>
            </w:r>
            <w:r w:rsidR="00B67709" w:rsidRPr="00B67709">
              <w:rPr>
                <w:rFonts w:ascii="Calibri" w:eastAsia="Times New Roman" w:hAnsi="Calibri" w:cs="Calibri"/>
                <w:color w:val="000000"/>
                <w:kern w:val="0"/>
                <w14:ligatures w14:val="none"/>
              </w:rPr>
              <w:t xml:space="preserve"> stocké empêche la mesure de distance</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B8FCEA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6F7D42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C93B7A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9FA9FA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ECB6C70" w14:textId="174A464F"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w:t>
            </w:r>
            <w:r w:rsidR="00B67709" w:rsidRPr="00B67709">
              <w:rPr>
                <w:rFonts w:ascii="Calibri" w:eastAsia="Times New Roman" w:hAnsi="Calibri" w:cs="Calibri"/>
                <w:color w:val="000000"/>
                <w:kern w:val="0"/>
                <w14:ligatures w14:val="none"/>
              </w:rPr>
              <w:t xml:space="preserv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D0BC2F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Logement et magasins</w:t>
            </w:r>
          </w:p>
        </w:tc>
      </w:tr>
      <w:tr w:rsidR="00B67709" w:rsidRPr="00B67709" w14:paraId="4F753BF4" w14:textId="77777777" w:rsidTr="00C2157E">
        <w:trPr>
          <w:trHeight w:val="2016"/>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BF0B81C" w14:textId="77777777" w:rsidR="00B67709" w:rsidRPr="00B67709" w:rsidRDefault="00B67709" w:rsidP="00B67709">
            <w:pPr>
              <w:spacing w:after="0" w:line="240" w:lineRule="auto"/>
              <w:jc w:val="right"/>
              <w:rPr>
                <w:rFonts w:ascii="Calibri" w:eastAsia="Times New Roman" w:hAnsi="Calibri" w:cs="Calibri"/>
                <w:kern w:val="0"/>
                <w14:ligatures w14:val="none"/>
              </w:rPr>
            </w:pPr>
            <w:r w:rsidRPr="00B67709">
              <w:rPr>
                <w:rFonts w:ascii="Calibri" w:eastAsia="Times New Roman" w:hAnsi="Calibri" w:cs="Calibri"/>
                <w:kern w:val="0"/>
                <w14:ligatures w14:val="none"/>
              </w:rPr>
              <w:t>15</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CD3C19E" w14:textId="77777777" w:rsidR="00B67709" w:rsidRPr="00B67709" w:rsidRDefault="00B67709" w:rsidP="00B67709">
            <w:pPr>
              <w:spacing w:after="0" w:line="240" w:lineRule="auto"/>
              <w:jc w:val="left"/>
              <w:rPr>
                <w:rFonts w:ascii="Calibri" w:eastAsia="Times New Roman" w:hAnsi="Calibri" w:cs="Calibri"/>
                <w:kern w:val="0"/>
                <w14:ligatures w14:val="none"/>
              </w:rPr>
            </w:pPr>
            <w:r w:rsidRPr="00B67709">
              <w:rPr>
                <w:rFonts w:ascii="Calibri" w:eastAsia="Times New Roman" w:hAnsi="Calibri" w:cs="Calibri"/>
                <w:kern w:val="0"/>
                <w14:ligatures w14:val="none"/>
              </w:rPr>
              <w:t>Ateliers de TP génie électronique (électronique automatisme) n°1</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2B7B41F" w14:textId="77777777" w:rsidR="00B67709" w:rsidRPr="00B67709" w:rsidRDefault="00B67709" w:rsidP="00B67709">
            <w:pPr>
              <w:spacing w:after="0" w:line="240" w:lineRule="auto"/>
              <w:jc w:val="left"/>
              <w:rPr>
                <w:rFonts w:ascii="Calibri" w:eastAsia="Times New Roman" w:hAnsi="Calibri" w:cs="Calibri"/>
                <w:kern w:val="0"/>
                <w14:ligatures w14:val="none"/>
              </w:rPr>
            </w:pPr>
            <w:proofErr w:type="gramStart"/>
            <w:r w:rsidRPr="00B67709">
              <w:rPr>
                <w:rFonts w:ascii="Calibri" w:eastAsia="Times New Roman" w:hAnsi="Calibri" w:cs="Calibri"/>
                <w:kern w:val="0"/>
                <w14:ligatures w14:val="none"/>
              </w:rPr>
              <w:t>rampes</w:t>
            </w:r>
            <w:proofErr w:type="gramEnd"/>
            <w:r w:rsidRPr="00B67709">
              <w:rPr>
                <w:rFonts w:ascii="Calibri" w:eastAsia="Times New Roman" w:hAnsi="Calibri" w:cs="Calibri"/>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C85EE7E" w14:textId="77777777" w:rsidR="00B67709" w:rsidRPr="00B67709" w:rsidRDefault="00B67709" w:rsidP="00B67709">
            <w:pPr>
              <w:spacing w:after="0" w:line="240" w:lineRule="auto"/>
              <w:jc w:val="left"/>
              <w:rPr>
                <w:rFonts w:ascii="Calibri" w:eastAsia="Times New Roman" w:hAnsi="Calibri" w:cs="Calibri"/>
                <w:kern w:val="0"/>
                <w14:ligatures w14:val="none"/>
              </w:rPr>
            </w:pPr>
            <w:r w:rsidRPr="00B67709">
              <w:rPr>
                <w:rFonts w:ascii="Calibri" w:eastAsia="Times New Roman" w:hAnsi="Calibri" w:cs="Calibri"/>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91B1A75" w14:textId="77777777" w:rsidR="00B67709" w:rsidRPr="00B67709" w:rsidRDefault="00B67709" w:rsidP="00B67709">
            <w:pPr>
              <w:spacing w:after="0" w:line="240" w:lineRule="auto"/>
              <w:jc w:val="left"/>
              <w:rPr>
                <w:rFonts w:ascii="Calibri" w:eastAsia="Times New Roman" w:hAnsi="Calibri" w:cs="Calibri"/>
                <w:kern w:val="0"/>
                <w14:ligatures w14:val="none"/>
              </w:rPr>
            </w:pPr>
            <w:r w:rsidRPr="00B67709">
              <w:rPr>
                <w:rFonts w:ascii="Calibri" w:eastAsia="Times New Roman" w:hAnsi="Calibri" w:cs="Calibri"/>
                <w:kern w:val="0"/>
                <w14:ligatures w14:val="none"/>
              </w:rPr>
              <w:t>9.9 x 12.9</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FD2EDAC" w14:textId="77777777" w:rsidR="00B67709" w:rsidRPr="00B67709" w:rsidRDefault="00B67709" w:rsidP="00B67709">
            <w:pPr>
              <w:spacing w:after="0" w:line="240" w:lineRule="auto"/>
              <w:jc w:val="left"/>
              <w:rPr>
                <w:rFonts w:ascii="Calibri" w:eastAsia="Times New Roman" w:hAnsi="Calibri" w:cs="Calibri"/>
                <w:kern w:val="0"/>
                <w14:ligatures w14:val="none"/>
              </w:rPr>
            </w:pPr>
            <w:r w:rsidRPr="00B67709">
              <w:rPr>
                <w:rFonts w:ascii="Calibri" w:eastAsia="Times New Roman" w:hAnsi="Calibri" w:cs="Calibri"/>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9F49A00" w14:textId="77777777" w:rsidR="00B67709" w:rsidRPr="00B67709" w:rsidRDefault="00B67709" w:rsidP="00B67709">
            <w:pPr>
              <w:spacing w:after="0" w:line="240" w:lineRule="auto"/>
              <w:jc w:val="left"/>
              <w:rPr>
                <w:rFonts w:ascii="Calibri" w:eastAsia="Times New Roman" w:hAnsi="Calibri" w:cs="Calibri"/>
                <w:kern w:val="0"/>
                <w14:ligatures w14:val="none"/>
              </w:rPr>
            </w:pPr>
            <w:r w:rsidRPr="00B67709">
              <w:rPr>
                <w:rFonts w:ascii="Calibri" w:eastAsia="Times New Roman" w:hAnsi="Calibri" w:cs="Calibri"/>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7C4ECE2" w14:textId="77777777" w:rsidR="00B67709" w:rsidRPr="00B67709" w:rsidRDefault="00B67709" w:rsidP="00B67709">
            <w:pPr>
              <w:spacing w:after="0" w:line="240" w:lineRule="auto"/>
              <w:jc w:val="left"/>
              <w:rPr>
                <w:rFonts w:ascii="Calibri" w:eastAsia="Times New Roman" w:hAnsi="Calibri" w:cs="Calibri"/>
                <w:kern w:val="0"/>
                <w14:ligatures w14:val="none"/>
              </w:rPr>
            </w:pPr>
            <w:r w:rsidRPr="00B67709">
              <w:rPr>
                <w:rFonts w:ascii="Calibri" w:eastAsia="Times New Roman" w:hAnsi="Calibri" w:cs="Calibri"/>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8C06FBF" w14:textId="77777777" w:rsidR="00B67709" w:rsidRPr="00B67709" w:rsidRDefault="00B67709" w:rsidP="00B67709">
            <w:pPr>
              <w:spacing w:after="0" w:line="240" w:lineRule="auto"/>
              <w:jc w:val="left"/>
              <w:rPr>
                <w:rFonts w:ascii="Calibri" w:eastAsia="Times New Roman" w:hAnsi="Calibri" w:cs="Calibri"/>
                <w:kern w:val="0"/>
                <w14:ligatures w14:val="none"/>
              </w:rPr>
            </w:pPr>
            <w:r w:rsidRPr="00B67709">
              <w:rPr>
                <w:rFonts w:ascii="Calibri" w:eastAsia="Times New Roman" w:hAnsi="Calibri" w:cs="Calibri"/>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98BBD77" w14:textId="77777777" w:rsidR="00B67709" w:rsidRPr="00B67709" w:rsidRDefault="00B67709" w:rsidP="00B67709">
            <w:pPr>
              <w:spacing w:after="0" w:line="240" w:lineRule="auto"/>
              <w:jc w:val="left"/>
              <w:rPr>
                <w:rFonts w:ascii="Calibri" w:eastAsia="Times New Roman" w:hAnsi="Calibri" w:cs="Calibri"/>
                <w:kern w:val="0"/>
                <w14:ligatures w14:val="none"/>
              </w:rPr>
            </w:pPr>
            <w:r w:rsidRPr="00B67709">
              <w:rPr>
                <w:rFonts w:ascii="Calibri" w:eastAsia="Times New Roman" w:hAnsi="Calibri" w:cs="Calibri"/>
                <w:kern w:val="0"/>
                <w14:ligatures w14:val="none"/>
              </w:rPr>
              <w:t>Janvier 2024</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0F05837" w14:textId="77777777" w:rsidR="00B67709" w:rsidRPr="00B67709" w:rsidRDefault="00B67709" w:rsidP="00B67709">
            <w:pPr>
              <w:spacing w:after="0" w:line="240" w:lineRule="auto"/>
              <w:jc w:val="left"/>
              <w:rPr>
                <w:rFonts w:ascii="Calibri" w:eastAsia="Times New Roman" w:hAnsi="Calibri" w:cs="Calibri"/>
                <w:kern w:val="0"/>
                <w14:ligatures w14:val="none"/>
              </w:rPr>
            </w:pPr>
            <w:r w:rsidRPr="00B67709">
              <w:rPr>
                <w:rFonts w:ascii="Calibri" w:eastAsia="Times New Roman" w:hAnsi="Calibri" w:cs="Calibri"/>
                <w:kern w:val="0"/>
                <w14:ligatures w14:val="none"/>
              </w:rPr>
              <w:t>Dortoir</w:t>
            </w:r>
          </w:p>
        </w:tc>
      </w:tr>
      <w:tr w:rsidR="00B67709" w:rsidRPr="00B67709" w14:paraId="0C289A7C" w14:textId="77777777" w:rsidTr="00C2157E">
        <w:trPr>
          <w:trHeight w:val="1152"/>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F89D0C9"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16</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51BA45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Ateliers de TP génie électronique (électronique automatisme) n°2</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07D222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B933B7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A5DC25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Tables bans entreposé ne favorise la prise de mesure</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9F44EC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C80033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608084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D33826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C1FBDF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Janvier 2024</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8C72D7A" w14:textId="30B7E264"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Stockage</w:t>
            </w:r>
            <w:r w:rsidR="00B67709" w:rsidRPr="00B67709">
              <w:rPr>
                <w:rFonts w:ascii="Calibri" w:eastAsia="Times New Roman" w:hAnsi="Calibri" w:cs="Calibri"/>
                <w:color w:val="000000"/>
                <w:kern w:val="0"/>
                <w14:ligatures w14:val="none"/>
              </w:rPr>
              <w:t xml:space="preserve"> table banc en attendant les machines</w:t>
            </w:r>
          </w:p>
        </w:tc>
      </w:tr>
      <w:tr w:rsidR="00B67709" w:rsidRPr="00B67709" w14:paraId="383D148C" w14:textId="77777777" w:rsidTr="00C2157E">
        <w:trPr>
          <w:trHeight w:val="2016"/>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CBB2F96"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17</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41D4B3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Ateliers de TP génie électrique (machines, schémas) n°1</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2DC0A0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E7A529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5C02C6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hall</w:t>
            </w:r>
            <w:proofErr w:type="gramEnd"/>
            <w:r w:rsidRPr="00B67709">
              <w:rPr>
                <w:rFonts w:ascii="Calibri" w:eastAsia="Times New Roman" w:hAnsi="Calibri" w:cs="Calibri"/>
                <w:color w:val="000000"/>
                <w:kern w:val="0"/>
                <w14:ligatures w14:val="none"/>
              </w:rPr>
              <w:t xml:space="preserve"> 13 x 10</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873228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400BC6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B49BFE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754932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29E37E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Janvier 2024</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AD27E1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Magasins</w:t>
            </w:r>
          </w:p>
        </w:tc>
      </w:tr>
      <w:tr w:rsidR="00B67709" w:rsidRPr="00B67709" w14:paraId="1EB4BACC" w14:textId="77777777" w:rsidTr="00C2157E">
        <w:trPr>
          <w:trHeight w:val="1440"/>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A4A1BEC"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18</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81DF72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Ateliers de TP génie électrique (machines, schémas) n°2</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09EE1B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A4607D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BA6AAB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hall</w:t>
            </w:r>
            <w:proofErr w:type="gramEnd"/>
            <w:r w:rsidRPr="00B67709">
              <w:rPr>
                <w:rFonts w:ascii="Calibri" w:eastAsia="Times New Roman" w:hAnsi="Calibri" w:cs="Calibri"/>
                <w:color w:val="000000"/>
                <w:kern w:val="0"/>
                <w14:ligatures w14:val="none"/>
              </w:rPr>
              <w:t xml:space="preserve"> 13 x 10</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3EF83B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69C285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FC57CC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650EE4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9D304A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Janvier 2024</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F670843" w14:textId="357C3B50"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Travaux pratiques </w:t>
            </w:r>
            <w:r w:rsidR="00F42501" w:rsidRPr="00B67709">
              <w:rPr>
                <w:rFonts w:ascii="Calibri" w:eastAsia="Times New Roman" w:hAnsi="Calibri" w:cs="Calibri"/>
                <w:color w:val="000000"/>
                <w:kern w:val="0"/>
                <w14:ligatures w14:val="none"/>
              </w:rPr>
              <w:t>génie</w:t>
            </w:r>
            <w:r w:rsidRPr="00B67709">
              <w:rPr>
                <w:rFonts w:ascii="Calibri" w:eastAsia="Times New Roman" w:hAnsi="Calibri" w:cs="Calibri"/>
                <w:color w:val="000000"/>
                <w:kern w:val="0"/>
                <w14:ligatures w14:val="none"/>
              </w:rPr>
              <w:t xml:space="preserve"> électrique</w:t>
            </w:r>
          </w:p>
        </w:tc>
      </w:tr>
      <w:tr w:rsidR="00B67709" w:rsidRPr="00B67709" w14:paraId="46CDA20C" w14:textId="77777777" w:rsidTr="00C2157E">
        <w:trPr>
          <w:trHeight w:val="1440"/>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66EF064"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19</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908DC5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Ateliers de TP de pétrochimie (forages, productions, pétrochimie et raffinage) n°1</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3FA797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B1254A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946214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Hall 13 x 10</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27834E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892690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3D3BC4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CEA08D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9620A4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Janvier 2024</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1312E65" w14:textId="7D598612"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Dortoir</w:t>
            </w:r>
            <w:r w:rsidR="00B67709" w:rsidRPr="00B67709">
              <w:rPr>
                <w:rFonts w:ascii="Calibri" w:eastAsia="Times New Roman" w:hAnsi="Calibri" w:cs="Calibri"/>
                <w:color w:val="000000"/>
                <w:kern w:val="0"/>
                <w14:ligatures w14:val="none"/>
              </w:rPr>
              <w:t xml:space="preserve"> élèves</w:t>
            </w:r>
          </w:p>
        </w:tc>
      </w:tr>
      <w:tr w:rsidR="00B67709" w:rsidRPr="00B67709" w14:paraId="12454E5C" w14:textId="77777777" w:rsidTr="00C2157E">
        <w:trPr>
          <w:trHeight w:val="1152"/>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9CE7987"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20</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11921B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Ateliers de TP de pétrochimie (forages, productions, pétrochimie et raffinage) n°2</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C2F0BA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accessibles</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3DEB28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1749D7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hall</w:t>
            </w:r>
            <w:proofErr w:type="gramEnd"/>
            <w:r w:rsidRPr="00B67709">
              <w:rPr>
                <w:rFonts w:ascii="Calibri" w:eastAsia="Times New Roman" w:hAnsi="Calibri" w:cs="Calibri"/>
                <w:color w:val="000000"/>
                <w:kern w:val="0"/>
                <w14:ligatures w14:val="none"/>
              </w:rPr>
              <w:t xml:space="preserve"> 9 x 11.6</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1CAD58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D6F2F7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D7D507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B83887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0181F4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Janvier 2024</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874574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Salle classe</w:t>
            </w:r>
          </w:p>
        </w:tc>
      </w:tr>
      <w:tr w:rsidR="00B67709" w:rsidRPr="00B67709" w14:paraId="531C908E" w14:textId="77777777" w:rsidTr="00C2157E">
        <w:trPr>
          <w:trHeight w:val="1728"/>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7DBD3CD"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21</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75911A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Logement F4 (Proviseur)</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F07E82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Disponibilité de rampes mais avec buttés, les rendant de ce fait </w:t>
            </w:r>
            <w:proofErr w:type="spellStart"/>
            <w:r w:rsidRPr="00B67709">
              <w:rPr>
                <w:rFonts w:ascii="Calibri" w:eastAsia="Times New Roman" w:hAnsi="Calibri" w:cs="Calibri"/>
                <w:color w:val="000000"/>
                <w:kern w:val="0"/>
                <w14:ligatures w14:val="none"/>
              </w:rPr>
              <w:t>innacessible</w:t>
            </w:r>
            <w:proofErr w:type="spellEnd"/>
            <w:r w:rsidRPr="00B67709">
              <w:rPr>
                <w:rFonts w:ascii="Calibri" w:eastAsia="Times New Roman" w:hAnsi="Calibri" w:cs="Calibri"/>
                <w:color w:val="000000"/>
                <w:kern w:val="0"/>
                <w14:ligatures w14:val="none"/>
              </w:rPr>
              <w:t xml:space="preserve"> aux personnes à besoins spécifique </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D61CC8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BF01EE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5DE3EE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A1F626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10FF93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CD98CD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0FD4C0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05B8C2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Logement</w:t>
            </w:r>
          </w:p>
        </w:tc>
      </w:tr>
      <w:tr w:rsidR="00B67709" w:rsidRPr="00B67709" w14:paraId="62647741" w14:textId="77777777" w:rsidTr="00C2157E">
        <w:trPr>
          <w:trHeight w:val="2016"/>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9E27002"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22</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EEFA51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Logement F4 (Administrateur et Formateurs) n°1 (senseur)</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A9E1FB4" w14:textId="527ED264"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Rampes d'</w:t>
            </w:r>
            <w:r w:rsidR="00F42501" w:rsidRPr="00B67709">
              <w:rPr>
                <w:rFonts w:ascii="Calibri" w:eastAsia="Times New Roman" w:hAnsi="Calibri" w:cs="Calibri"/>
                <w:color w:val="000000"/>
                <w:kern w:val="0"/>
                <w14:ligatures w14:val="none"/>
              </w:rPr>
              <w:t>accès</w:t>
            </w:r>
            <w:r w:rsidRPr="00B67709">
              <w:rPr>
                <w:rFonts w:ascii="Calibri" w:eastAsia="Times New Roman" w:hAnsi="Calibri" w:cs="Calibri"/>
                <w:color w:val="000000"/>
                <w:kern w:val="0"/>
                <w14:ligatures w14:val="none"/>
              </w:rPr>
              <w:t xml:space="preserve"> non raccorder </w:t>
            </w:r>
            <w:proofErr w:type="gramStart"/>
            <w:r w:rsidRPr="00B67709">
              <w:rPr>
                <w:rFonts w:ascii="Calibri" w:eastAsia="Times New Roman" w:hAnsi="Calibri" w:cs="Calibri"/>
                <w:color w:val="000000"/>
                <w:kern w:val="0"/>
                <w14:ligatures w14:val="none"/>
              </w:rPr>
              <w:t>a</w:t>
            </w:r>
            <w:proofErr w:type="gramEnd"/>
            <w:r w:rsidRPr="00B67709">
              <w:rPr>
                <w:rFonts w:ascii="Calibri" w:eastAsia="Times New Roman" w:hAnsi="Calibri" w:cs="Calibri"/>
                <w:color w:val="000000"/>
                <w:kern w:val="0"/>
                <w14:ligatures w14:val="none"/>
              </w:rPr>
              <w:t xml:space="preserve"> la terrasse avec une dénivelé et donc </w:t>
            </w:r>
            <w:r w:rsidR="00F42501" w:rsidRPr="00B67709">
              <w:rPr>
                <w:rFonts w:ascii="Calibri" w:eastAsia="Times New Roman" w:hAnsi="Calibri" w:cs="Calibri"/>
                <w:color w:val="000000"/>
                <w:kern w:val="0"/>
                <w14:ligatures w14:val="none"/>
              </w:rPr>
              <w:t>difficilement</w:t>
            </w:r>
            <w:r w:rsidRPr="00B67709">
              <w:rPr>
                <w:rFonts w:ascii="Calibri" w:eastAsia="Times New Roman" w:hAnsi="Calibri" w:cs="Calibri"/>
                <w:color w:val="000000"/>
                <w:kern w:val="0"/>
                <w14:ligatures w14:val="none"/>
              </w:rPr>
              <w:t xml:space="preserve"> accessible aux personnes à besoin spécifique </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F3311E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541EE9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D6B928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2E196F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36A667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3E9B50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7D39B0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BF007B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Logement</w:t>
            </w:r>
          </w:p>
        </w:tc>
      </w:tr>
      <w:tr w:rsidR="00B67709" w:rsidRPr="00B67709" w14:paraId="097FBCEA" w14:textId="77777777" w:rsidTr="00C2157E">
        <w:trPr>
          <w:trHeight w:val="2016"/>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33FE3E9"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23</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5173FA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Logement F4 (Administrateur et Formateurs n°2 </w:t>
            </w:r>
            <w:proofErr w:type="gramStart"/>
            <w:r w:rsidRPr="00B67709">
              <w:rPr>
                <w:rFonts w:ascii="Calibri" w:eastAsia="Times New Roman" w:hAnsi="Calibri" w:cs="Calibri"/>
                <w:color w:val="000000"/>
                <w:kern w:val="0"/>
                <w14:ligatures w14:val="none"/>
              </w:rPr>
              <w:t>chef</w:t>
            </w:r>
            <w:proofErr w:type="gramEnd"/>
            <w:r w:rsidRPr="00B67709">
              <w:rPr>
                <w:rFonts w:ascii="Calibri" w:eastAsia="Times New Roman" w:hAnsi="Calibri" w:cs="Calibri"/>
                <w:color w:val="000000"/>
                <w:kern w:val="0"/>
                <w14:ligatures w14:val="none"/>
              </w:rPr>
              <w:t xml:space="preserve"> des travaux)</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7F2CE79" w14:textId="5CCD3549"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Rampes d'</w:t>
            </w:r>
            <w:r w:rsidR="00F42501" w:rsidRPr="00B67709">
              <w:rPr>
                <w:rFonts w:ascii="Calibri" w:eastAsia="Times New Roman" w:hAnsi="Calibri" w:cs="Calibri"/>
                <w:color w:val="000000"/>
                <w:kern w:val="0"/>
                <w14:ligatures w14:val="none"/>
              </w:rPr>
              <w:t>accès</w:t>
            </w:r>
            <w:r w:rsidRPr="00B67709">
              <w:rPr>
                <w:rFonts w:ascii="Calibri" w:eastAsia="Times New Roman" w:hAnsi="Calibri" w:cs="Calibri"/>
                <w:color w:val="000000"/>
                <w:kern w:val="0"/>
                <w14:ligatures w14:val="none"/>
              </w:rPr>
              <w:t xml:space="preserve"> non raccorder </w:t>
            </w:r>
            <w:proofErr w:type="gramStart"/>
            <w:r w:rsidRPr="00B67709">
              <w:rPr>
                <w:rFonts w:ascii="Calibri" w:eastAsia="Times New Roman" w:hAnsi="Calibri" w:cs="Calibri"/>
                <w:color w:val="000000"/>
                <w:kern w:val="0"/>
                <w14:ligatures w14:val="none"/>
              </w:rPr>
              <w:t>a</w:t>
            </w:r>
            <w:proofErr w:type="gramEnd"/>
            <w:r w:rsidRPr="00B67709">
              <w:rPr>
                <w:rFonts w:ascii="Calibri" w:eastAsia="Times New Roman" w:hAnsi="Calibri" w:cs="Calibri"/>
                <w:color w:val="000000"/>
                <w:kern w:val="0"/>
                <w14:ligatures w14:val="none"/>
              </w:rPr>
              <w:t xml:space="preserve"> la terrasse avec une dénivelé et donc </w:t>
            </w:r>
            <w:r w:rsidR="00F42501" w:rsidRPr="00B67709">
              <w:rPr>
                <w:rFonts w:ascii="Calibri" w:eastAsia="Times New Roman" w:hAnsi="Calibri" w:cs="Calibri"/>
                <w:color w:val="000000"/>
                <w:kern w:val="0"/>
                <w14:ligatures w14:val="none"/>
              </w:rPr>
              <w:t>difficilement</w:t>
            </w:r>
            <w:r w:rsidRPr="00B67709">
              <w:rPr>
                <w:rFonts w:ascii="Calibri" w:eastAsia="Times New Roman" w:hAnsi="Calibri" w:cs="Calibri"/>
                <w:color w:val="000000"/>
                <w:kern w:val="0"/>
                <w14:ligatures w14:val="none"/>
              </w:rPr>
              <w:t xml:space="preserve"> accessible aux personnes à besoin spécifique </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8E7F71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5FFD06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1E9DF9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433B98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F62A00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5A1264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246121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530BAE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Logement</w:t>
            </w:r>
          </w:p>
        </w:tc>
      </w:tr>
      <w:tr w:rsidR="00B67709" w:rsidRPr="00B67709" w14:paraId="3111C5F1" w14:textId="77777777" w:rsidTr="00C2157E">
        <w:trPr>
          <w:trHeight w:val="2016"/>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47F13EF"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24</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A2C70C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Logement F4 (Administrateur et Formateurs n°</w:t>
            </w:r>
            <w:proofErr w:type="gramStart"/>
            <w:r w:rsidRPr="00B67709">
              <w:rPr>
                <w:rFonts w:ascii="Calibri" w:eastAsia="Times New Roman" w:hAnsi="Calibri" w:cs="Calibri"/>
                <w:color w:val="000000"/>
                <w:kern w:val="0"/>
                <w14:ligatures w14:val="none"/>
              </w:rPr>
              <w:t>3  2</w:t>
            </w:r>
            <w:proofErr w:type="gramEnd"/>
            <w:r w:rsidRPr="00B67709">
              <w:rPr>
                <w:rFonts w:ascii="Calibri" w:eastAsia="Times New Roman" w:hAnsi="Calibri" w:cs="Calibri"/>
                <w:color w:val="000000"/>
                <w:kern w:val="0"/>
                <w14:ligatures w14:val="none"/>
              </w:rPr>
              <w:t>eme surveillant)</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5EF1134" w14:textId="07AD837B"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Rampes d'</w:t>
            </w:r>
            <w:r w:rsidR="00F42501" w:rsidRPr="00B67709">
              <w:rPr>
                <w:rFonts w:ascii="Calibri" w:eastAsia="Times New Roman" w:hAnsi="Calibri" w:cs="Calibri"/>
                <w:color w:val="000000"/>
                <w:kern w:val="0"/>
                <w14:ligatures w14:val="none"/>
              </w:rPr>
              <w:t>accès</w:t>
            </w:r>
            <w:r w:rsidRPr="00B67709">
              <w:rPr>
                <w:rFonts w:ascii="Calibri" w:eastAsia="Times New Roman" w:hAnsi="Calibri" w:cs="Calibri"/>
                <w:color w:val="000000"/>
                <w:kern w:val="0"/>
                <w14:ligatures w14:val="none"/>
              </w:rPr>
              <w:t xml:space="preserve"> non raccorder </w:t>
            </w:r>
            <w:proofErr w:type="gramStart"/>
            <w:r w:rsidRPr="00B67709">
              <w:rPr>
                <w:rFonts w:ascii="Calibri" w:eastAsia="Times New Roman" w:hAnsi="Calibri" w:cs="Calibri"/>
                <w:color w:val="000000"/>
                <w:kern w:val="0"/>
                <w14:ligatures w14:val="none"/>
              </w:rPr>
              <w:t>a</w:t>
            </w:r>
            <w:proofErr w:type="gramEnd"/>
            <w:r w:rsidRPr="00B67709">
              <w:rPr>
                <w:rFonts w:ascii="Calibri" w:eastAsia="Times New Roman" w:hAnsi="Calibri" w:cs="Calibri"/>
                <w:color w:val="000000"/>
                <w:kern w:val="0"/>
                <w14:ligatures w14:val="none"/>
              </w:rPr>
              <w:t xml:space="preserve"> la terrasse avec une dénivelé et donc </w:t>
            </w:r>
            <w:r w:rsidR="00F42501" w:rsidRPr="00B67709">
              <w:rPr>
                <w:rFonts w:ascii="Calibri" w:eastAsia="Times New Roman" w:hAnsi="Calibri" w:cs="Calibri"/>
                <w:color w:val="000000"/>
                <w:kern w:val="0"/>
                <w14:ligatures w14:val="none"/>
              </w:rPr>
              <w:lastRenderedPageBreak/>
              <w:t>difficilement</w:t>
            </w:r>
            <w:r w:rsidRPr="00B67709">
              <w:rPr>
                <w:rFonts w:ascii="Calibri" w:eastAsia="Times New Roman" w:hAnsi="Calibri" w:cs="Calibri"/>
                <w:color w:val="000000"/>
                <w:kern w:val="0"/>
                <w14:ligatures w14:val="none"/>
              </w:rPr>
              <w:t xml:space="preserve"> accessible aux personnes à besoin spécifique </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F73D75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A195AE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9C14D8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7C6EB7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543DE0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7AA0D1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1C5BF1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A40BFF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Logement</w:t>
            </w:r>
          </w:p>
        </w:tc>
      </w:tr>
      <w:tr w:rsidR="00B67709" w:rsidRPr="00B67709" w14:paraId="611BCE1F" w14:textId="77777777" w:rsidTr="00C2157E">
        <w:trPr>
          <w:trHeight w:val="1728"/>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1E38C84"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25</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1924EE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Logement F4 (Administrateur et Formateurs n°4 1er surveillant senseur)</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4E9376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1FE40B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20529A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B1B097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745E28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F0F606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BF14A3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2B83BA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0D5474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Logement</w:t>
            </w:r>
          </w:p>
        </w:tc>
      </w:tr>
      <w:tr w:rsidR="00B67709" w:rsidRPr="00B67709" w14:paraId="4801632F" w14:textId="77777777" w:rsidTr="00C2157E">
        <w:trPr>
          <w:trHeight w:val="2304"/>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2BF73FA"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26</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5D0E2D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Buanderie n°1 (cuisine)</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99AFB3F" w14:textId="0929A079"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Disponibilité de rampes mais avec buttés, les rendant de ce fait </w:t>
            </w:r>
            <w:r w:rsidR="00F42501" w:rsidRPr="00B67709">
              <w:rPr>
                <w:rFonts w:ascii="Calibri" w:eastAsia="Times New Roman" w:hAnsi="Calibri" w:cs="Calibri"/>
                <w:color w:val="000000"/>
                <w:kern w:val="0"/>
                <w14:ligatures w14:val="none"/>
              </w:rPr>
              <w:t>inaccessible</w:t>
            </w:r>
            <w:r w:rsidRPr="00B67709">
              <w:rPr>
                <w:rFonts w:ascii="Calibri" w:eastAsia="Times New Roman" w:hAnsi="Calibri" w:cs="Calibri"/>
                <w:color w:val="000000"/>
                <w:kern w:val="0"/>
                <w14:ligatures w14:val="none"/>
              </w:rPr>
              <w:t xml:space="preserve"> aux personnes à besoins spécifique </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9A55FA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852F73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 x 5</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1E39EC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44EF3E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3F1082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0D231A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AC6E48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B3AC0C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Buanderie</w:t>
            </w:r>
          </w:p>
        </w:tc>
      </w:tr>
      <w:tr w:rsidR="00B67709" w:rsidRPr="00B67709" w14:paraId="73BF89AF" w14:textId="77777777" w:rsidTr="00C2157E">
        <w:trPr>
          <w:trHeight w:val="1728"/>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846EF64"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27</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45AD00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Buanderie n°2 (</w:t>
            </w:r>
            <w:proofErr w:type="spellStart"/>
            <w:r w:rsidRPr="00B67709">
              <w:rPr>
                <w:rFonts w:ascii="Calibri" w:eastAsia="Times New Roman" w:hAnsi="Calibri" w:cs="Calibri"/>
                <w:color w:val="000000"/>
                <w:kern w:val="0"/>
                <w14:ligatures w14:val="none"/>
              </w:rPr>
              <w:t>dortoire</w:t>
            </w:r>
            <w:proofErr w:type="spellEnd"/>
            <w:r w:rsidRPr="00B67709">
              <w:rPr>
                <w:rFonts w:ascii="Calibri" w:eastAsia="Times New Roman" w:hAnsi="Calibri" w:cs="Calibri"/>
                <w:color w:val="000000"/>
                <w:kern w:val="0"/>
                <w14:ligatures w14:val="none"/>
              </w:rPr>
              <w:t xml:space="preserve"> fille)</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AEC855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rampes</w:t>
            </w:r>
            <w:proofErr w:type="gramEnd"/>
            <w:r w:rsidRPr="00B67709">
              <w:rPr>
                <w:rFonts w:ascii="Calibri" w:eastAsia="Times New Roman" w:hAnsi="Calibri" w:cs="Calibri"/>
                <w:color w:val="000000"/>
                <w:kern w:val="0"/>
                <w14:ligatures w14:val="none"/>
              </w:rPr>
              <w:t xml:space="preserve"> d'accès accessibles</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EC38BA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ED08E7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 x 5</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1F5F8B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45378F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155936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B05665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933AB6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E42CD01" w14:textId="54EE7E4E"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Dortoir</w:t>
            </w:r>
            <w:r w:rsidR="00B67709" w:rsidRPr="00B67709">
              <w:rPr>
                <w:rFonts w:ascii="Calibri" w:eastAsia="Times New Roman" w:hAnsi="Calibri" w:cs="Calibri"/>
                <w:color w:val="000000"/>
                <w:kern w:val="0"/>
                <w14:ligatures w14:val="none"/>
              </w:rPr>
              <w:t xml:space="preserve"> Gardien des filles</w:t>
            </w:r>
          </w:p>
        </w:tc>
      </w:tr>
      <w:tr w:rsidR="00B67709" w:rsidRPr="00B67709" w14:paraId="282E5683" w14:textId="77777777" w:rsidTr="00C2157E">
        <w:trPr>
          <w:trHeight w:val="2304"/>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611F51D"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28</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9F51ACC" w14:textId="5864DF80"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Buanderie n°3 (</w:t>
            </w:r>
            <w:r w:rsidR="00F42501" w:rsidRPr="00B67709">
              <w:rPr>
                <w:rFonts w:ascii="Calibri" w:eastAsia="Times New Roman" w:hAnsi="Calibri" w:cs="Calibri"/>
                <w:color w:val="000000"/>
                <w:kern w:val="0"/>
                <w14:ligatures w14:val="none"/>
              </w:rPr>
              <w:t>dortoir</w:t>
            </w:r>
            <w:r w:rsidRPr="00B67709">
              <w:rPr>
                <w:rFonts w:ascii="Calibri" w:eastAsia="Times New Roman" w:hAnsi="Calibri" w:cs="Calibri"/>
                <w:color w:val="000000"/>
                <w:kern w:val="0"/>
                <w14:ligatures w14:val="none"/>
              </w:rPr>
              <w:t xml:space="preserve"> garçon)</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B11E5F7" w14:textId="5FE8302B"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Disponibilité de rampes mais avec buttés, les rendant de ce fait </w:t>
            </w:r>
            <w:r w:rsidR="00F42501" w:rsidRPr="00B67709">
              <w:rPr>
                <w:rFonts w:ascii="Calibri" w:eastAsia="Times New Roman" w:hAnsi="Calibri" w:cs="Calibri"/>
                <w:color w:val="000000"/>
                <w:kern w:val="0"/>
                <w14:ligatures w14:val="none"/>
              </w:rPr>
              <w:t>inaccessible</w:t>
            </w:r>
            <w:r w:rsidRPr="00B67709">
              <w:rPr>
                <w:rFonts w:ascii="Calibri" w:eastAsia="Times New Roman" w:hAnsi="Calibri" w:cs="Calibri"/>
                <w:color w:val="000000"/>
                <w:kern w:val="0"/>
                <w14:ligatures w14:val="none"/>
              </w:rPr>
              <w:t xml:space="preserve"> aux personnes à besoins spécifique </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8B0171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67379F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 x 5</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71AEF0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F514BA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CCFB9D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818DF8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D44B60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00919C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Bureau et séchoir</w:t>
            </w:r>
          </w:p>
        </w:tc>
      </w:tr>
      <w:tr w:rsidR="00B67709" w:rsidRPr="00B67709" w14:paraId="2B9C6455" w14:textId="77777777" w:rsidTr="00C2157E">
        <w:trPr>
          <w:trHeight w:val="576"/>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4B99F0F"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30</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017B02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Locaux groupe électrogène n°1</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7CDC0B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B67836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D27D19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BA168C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A3D4D9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CD7907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4CF39C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CE8081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C8C40B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Local Groupe électrogène</w:t>
            </w:r>
          </w:p>
        </w:tc>
      </w:tr>
      <w:tr w:rsidR="00B67709" w:rsidRPr="00B67709" w14:paraId="5EBBA2AC" w14:textId="77777777" w:rsidTr="00C2157E">
        <w:trPr>
          <w:trHeight w:val="1152"/>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9C1EA6B"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31</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F4AE70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Locaux groupe électrogène n°2</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78E07C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ECD506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591997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DB855B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3BD739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60882C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F8F0AF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DA3FE9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76BD44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Local Groupe électrogène</w:t>
            </w:r>
          </w:p>
        </w:tc>
      </w:tr>
      <w:tr w:rsidR="00B67709" w:rsidRPr="00B67709" w14:paraId="000538F9" w14:textId="77777777" w:rsidTr="00C2157E">
        <w:trPr>
          <w:trHeight w:val="1152"/>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F5C9C7D"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32</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EEC58D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Local transformateur a</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C197D2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8E453C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A6E119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4,4 x 4,4</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BA5BF1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0A000F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552AF8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024515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C51502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67C779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Local transformateurs</w:t>
            </w:r>
          </w:p>
        </w:tc>
      </w:tr>
      <w:tr w:rsidR="00B67709" w:rsidRPr="00B67709" w14:paraId="27A9C3B5" w14:textId="77777777" w:rsidTr="00C2157E">
        <w:trPr>
          <w:trHeight w:val="1152"/>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3675CC1"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33</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F5E501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Local transformateur b</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032C93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75CF99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4DF4CA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4,4 x 4,4</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58C6AB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6E8178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0DC40E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CB3D9F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ABD4A4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AD710B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Local transformateurs </w:t>
            </w:r>
          </w:p>
        </w:tc>
      </w:tr>
      <w:tr w:rsidR="00B67709" w:rsidRPr="00B67709" w14:paraId="30CDC616" w14:textId="77777777" w:rsidTr="00C2157E">
        <w:trPr>
          <w:trHeight w:val="1152"/>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6C5AE47"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34</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8BBA41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Local transformateur c</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1941A4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9C191B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1FF73C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4,4 x 4,4</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009FE9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A78205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D7DD31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F18149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9DB9D2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928E45D" w14:textId="7B99EE0B" w:rsidR="00B67709" w:rsidRPr="00B67709" w:rsidRDefault="00F42501"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Local</w:t>
            </w:r>
            <w:r w:rsidR="00B67709" w:rsidRPr="00B67709">
              <w:rPr>
                <w:rFonts w:ascii="Calibri" w:eastAsia="Times New Roman" w:hAnsi="Calibri" w:cs="Calibri"/>
                <w:color w:val="000000"/>
                <w:kern w:val="0"/>
                <w14:ligatures w14:val="none"/>
              </w:rPr>
              <w:t xml:space="preserve"> transformateur</w:t>
            </w:r>
          </w:p>
        </w:tc>
      </w:tr>
      <w:tr w:rsidR="00B67709" w:rsidRPr="00B67709" w14:paraId="0A612598" w14:textId="77777777" w:rsidTr="00C2157E">
        <w:trPr>
          <w:trHeight w:val="1152"/>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1350F09"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35</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B8EAC5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Local gardien (guérite d’entrée)</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B75E71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Pas de rampe d'accès</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52FF9C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C8E5AF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3 x 4</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C45032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E97FE2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7FE4DC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1FB825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8C35D5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janvier</w:t>
            </w:r>
            <w:proofErr w:type="gramEnd"/>
            <w:r w:rsidRPr="00B67709">
              <w:rPr>
                <w:rFonts w:ascii="Calibri" w:eastAsia="Times New Roman" w:hAnsi="Calibri" w:cs="Calibri"/>
                <w:color w:val="000000"/>
                <w:kern w:val="0"/>
                <w14:ligatures w14:val="none"/>
              </w:rPr>
              <w:t xml:space="preserve"> 2024</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9E03BC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Local gardien</w:t>
            </w:r>
          </w:p>
        </w:tc>
      </w:tr>
      <w:tr w:rsidR="00B67709" w:rsidRPr="00B67709" w14:paraId="2ABD63D4" w14:textId="77777777" w:rsidTr="00C2157E">
        <w:trPr>
          <w:trHeight w:val="576"/>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BEC00D3"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36</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7E878D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Local gardien (guérite de sortie)</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C71AAC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Pas de rampe d'accès</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FB23F4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431973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3 x 4</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D83542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2402BF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2E38DB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EC1011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D53F57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janvier</w:t>
            </w:r>
            <w:proofErr w:type="gramEnd"/>
            <w:r w:rsidRPr="00B67709">
              <w:rPr>
                <w:rFonts w:ascii="Calibri" w:eastAsia="Times New Roman" w:hAnsi="Calibri" w:cs="Calibri"/>
                <w:color w:val="000000"/>
                <w:kern w:val="0"/>
                <w14:ligatures w14:val="none"/>
              </w:rPr>
              <w:t xml:space="preserve"> 2024</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8FCF12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Pas de gardien exploiter pour vente de glace</w:t>
            </w:r>
          </w:p>
        </w:tc>
      </w:tr>
      <w:tr w:rsidR="00B67709" w:rsidRPr="00B67709" w14:paraId="3BD34596" w14:textId="77777777" w:rsidTr="00C2157E">
        <w:trPr>
          <w:trHeight w:val="2304"/>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EAB87FE"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37</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58CFC2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Bloc de toilettes pour garçons et filles n°1 (dortoir garçons)</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CB25F0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1F54B5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A59203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8362B1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11ED51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6E08EE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FD6B6F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B36F2E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61196CF"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Douches</w:t>
            </w:r>
          </w:p>
        </w:tc>
      </w:tr>
      <w:tr w:rsidR="00B67709" w:rsidRPr="00B67709" w14:paraId="403FEB01" w14:textId="77777777" w:rsidTr="00C2157E">
        <w:trPr>
          <w:trHeight w:val="2592"/>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32162C9"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38</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2D783F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Bloc de toilettes pour garçons et filles n°2 (salles de classe)</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0EDCD5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Rampes d'</w:t>
            </w:r>
            <w:proofErr w:type="spellStart"/>
            <w:r w:rsidRPr="00B67709">
              <w:rPr>
                <w:rFonts w:ascii="Calibri" w:eastAsia="Times New Roman" w:hAnsi="Calibri" w:cs="Calibri"/>
                <w:color w:val="000000"/>
                <w:kern w:val="0"/>
                <w14:ligatures w14:val="none"/>
              </w:rPr>
              <w:t>acces</w:t>
            </w:r>
            <w:proofErr w:type="spellEnd"/>
            <w:r w:rsidRPr="00B67709">
              <w:rPr>
                <w:rFonts w:ascii="Calibri" w:eastAsia="Times New Roman" w:hAnsi="Calibri" w:cs="Calibri"/>
                <w:color w:val="000000"/>
                <w:kern w:val="0"/>
                <w14:ligatures w14:val="none"/>
              </w:rPr>
              <w:t xml:space="preserve"> avec des butée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DEAF75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A20A18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0E24DF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4D5582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7A42AE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00E01F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46DF66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991FA6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Toilettes</w:t>
            </w:r>
          </w:p>
        </w:tc>
      </w:tr>
      <w:tr w:rsidR="00B67709" w:rsidRPr="00B67709" w14:paraId="524FF501" w14:textId="77777777" w:rsidTr="00C2157E">
        <w:trPr>
          <w:trHeight w:val="3168"/>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F2757EF"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39</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3654C1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Bloc de toilettes pour garçons et filles n°3 (derrière laboratoire pétrochimie)</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0259161" w14:textId="600C91B8"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Disponibilité de rampes mais avec buttés, les rendant de ce fait </w:t>
            </w:r>
            <w:r w:rsidR="00F42501" w:rsidRPr="00B67709">
              <w:rPr>
                <w:rFonts w:ascii="Calibri" w:eastAsia="Times New Roman" w:hAnsi="Calibri" w:cs="Calibri"/>
                <w:color w:val="000000"/>
                <w:kern w:val="0"/>
                <w14:ligatures w14:val="none"/>
              </w:rPr>
              <w:t>inaccessible</w:t>
            </w:r>
            <w:r w:rsidRPr="00B67709">
              <w:rPr>
                <w:rFonts w:ascii="Calibri" w:eastAsia="Times New Roman" w:hAnsi="Calibri" w:cs="Calibri"/>
                <w:color w:val="000000"/>
                <w:kern w:val="0"/>
                <w14:ligatures w14:val="none"/>
              </w:rPr>
              <w:t xml:space="preserve"> aux personnes à besoins spécifique </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C4733D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29BC34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C9E3E8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DD07C9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24846E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9D5FA6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0F3B7A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0DA508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Toilettes</w:t>
            </w:r>
          </w:p>
        </w:tc>
      </w:tr>
      <w:tr w:rsidR="00B67709" w:rsidRPr="00B67709" w14:paraId="14E8101F" w14:textId="77777777" w:rsidTr="00C2157E">
        <w:trPr>
          <w:trHeight w:val="2304"/>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076F66A"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40</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ED817A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Bloc de toilettes pour garçons et filles n°4 (derrière laboratoire génie mécanique)</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3101EA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C750DB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19B000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25D571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1E24CC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1A7E56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1177C7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D0F1DA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7F2490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Toilettes</w:t>
            </w:r>
          </w:p>
        </w:tc>
      </w:tr>
      <w:tr w:rsidR="00B67709" w:rsidRPr="00B67709" w14:paraId="42346FD2" w14:textId="77777777" w:rsidTr="00C2157E">
        <w:trPr>
          <w:trHeight w:val="2016"/>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5BF3DCB"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41</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4B267F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Mur de clôture du site</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B4C4D8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947B84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F7502B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6F4E8B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C8F7E1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7E5A74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050187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BC7E28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E4B1A1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Murs</w:t>
            </w:r>
          </w:p>
        </w:tc>
      </w:tr>
      <w:tr w:rsidR="00B67709" w:rsidRPr="00B67709" w14:paraId="55CC7BC1" w14:textId="77777777" w:rsidTr="00C2157E">
        <w:trPr>
          <w:trHeight w:val="1152"/>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0B29D1C"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42</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F42228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Mur de clôture des </w:t>
            </w:r>
            <w:proofErr w:type="gramStart"/>
            <w:r w:rsidRPr="00B67709">
              <w:rPr>
                <w:rFonts w:ascii="Calibri" w:eastAsia="Times New Roman" w:hAnsi="Calibri" w:cs="Calibri"/>
                <w:color w:val="000000"/>
                <w:kern w:val="0"/>
                <w14:ligatures w14:val="none"/>
              </w:rPr>
              <w:t>cinq(</w:t>
            </w:r>
            <w:proofErr w:type="gramEnd"/>
            <w:r w:rsidRPr="00B67709">
              <w:rPr>
                <w:rFonts w:ascii="Calibri" w:eastAsia="Times New Roman" w:hAnsi="Calibri" w:cs="Calibri"/>
                <w:color w:val="000000"/>
                <w:kern w:val="0"/>
                <w14:ligatures w14:val="none"/>
              </w:rPr>
              <w:t>5) logements</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7324E8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FFC976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849CB3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205298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B16533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284446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740AC7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725EA1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491509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Murs</w:t>
            </w:r>
          </w:p>
        </w:tc>
      </w:tr>
      <w:tr w:rsidR="00B67709" w:rsidRPr="00B67709" w14:paraId="1AE8EF96" w14:textId="77777777" w:rsidTr="00C2157E">
        <w:trPr>
          <w:trHeight w:val="1440"/>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0B473FB"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43</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5D227F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Mur de clôture réfectoire/Cuisine</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A5523E0" w14:textId="5B332471"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Non Rampe d'</w:t>
            </w:r>
            <w:r w:rsidR="00F42501" w:rsidRPr="00B67709">
              <w:rPr>
                <w:rFonts w:ascii="Calibri" w:eastAsia="Times New Roman" w:hAnsi="Calibri" w:cs="Calibri"/>
                <w:color w:val="000000"/>
                <w:kern w:val="0"/>
                <w14:ligatures w14:val="none"/>
              </w:rPr>
              <w:t>accès</w:t>
            </w:r>
            <w:r w:rsidRPr="00B67709">
              <w:rPr>
                <w:rFonts w:ascii="Calibri" w:eastAsia="Times New Roman" w:hAnsi="Calibri" w:cs="Calibri"/>
                <w:color w:val="000000"/>
                <w:kern w:val="0"/>
                <w14:ligatures w14:val="none"/>
              </w:rPr>
              <w:t xml:space="preserve"> à l'entrée seulement au niveau du grand portail, de l'intérieur pas de rampes</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F4E11B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10B061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EF6051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F2EF21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709496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3A52869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B01CD9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F38A39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Murs</w:t>
            </w:r>
          </w:p>
        </w:tc>
      </w:tr>
      <w:tr w:rsidR="00B67709" w:rsidRPr="00B67709" w14:paraId="046E46A6" w14:textId="77777777" w:rsidTr="00C2157E">
        <w:trPr>
          <w:trHeight w:val="2016"/>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53C2083"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44</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EB8255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spellStart"/>
            <w:r w:rsidRPr="00B67709">
              <w:rPr>
                <w:rFonts w:ascii="Calibri" w:eastAsia="Times New Roman" w:hAnsi="Calibri" w:cs="Calibri"/>
                <w:color w:val="000000"/>
                <w:kern w:val="0"/>
                <w14:ligatures w14:val="none"/>
              </w:rPr>
              <w:t>Appâtâme</w:t>
            </w:r>
            <w:proofErr w:type="spellEnd"/>
            <w:r w:rsidRPr="00B67709">
              <w:rPr>
                <w:rFonts w:ascii="Calibri" w:eastAsia="Times New Roman" w:hAnsi="Calibri" w:cs="Calibri"/>
                <w:color w:val="000000"/>
                <w:kern w:val="0"/>
                <w14:ligatures w14:val="none"/>
              </w:rPr>
              <w:t xml:space="preserve"> n°1</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97C8BA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gramStart"/>
            <w:r w:rsidRPr="00B67709">
              <w:rPr>
                <w:rFonts w:ascii="Calibri" w:eastAsia="Times New Roman" w:hAnsi="Calibri" w:cs="Calibri"/>
                <w:color w:val="000000"/>
                <w:kern w:val="0"/>
                <w14:ligatures w14:val="none"/>
              </w:rPr>
              <w:t>rampe</w:t>
            </w:r>
            <w:proofErr w:type="gramEnd"/>
            <w:r w:rsidRPr="00B67709">
              <w:rPr>
                <w:rFonts w:ascii="Calibri" w:eastAsia="Times New Roman" w:hAnsi="Calibri" w:cs="Calibri"/>
                <w:color w:val="000000"/>
                <w:kern w:val="0"/>
                <w14:ligatures w14:val="none"/>
              </w:rPr>
              <w:t xml:space="preserve"> d'accès accessible</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A05C5A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A7D796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D=12</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AA7526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01178D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9566D4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3AB499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D32BE95"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EC631B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Aire de repos</w:t>
            </w:r>
          </w:p>
        </w:tc>
      </w:tr>
      <w:tr w:rsidR="00B67709" w:rsidRPr="00B67709" w14:paraId="1BE67CBD" w14:textId="77777777" w:rsidTr="00C2157E">
        <w:trPr>
          <w:trHeight w:val="2304"/>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59909E0"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45</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B1C995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proofErr w:type="spellStart"/>
            <w:r w:rsidRPr="00B67709">
              <w:rPr>
                <w:rFonts w:ascii="Calibri" w:eastAsia="Times New Roman" w:hAnsi="Calibri" w:cs="Calibri"/>
                <w:color w:val="000000"/>
                <w:kern w:val="0"/>
                <w14:ligatures w14:val="none"/>
              </w:rPr>
              <w:t>Appâtâme</w:t>
            </w:r>
            <w:proofErr w:type="spellEnd"/>
            <w:r w:rsidRPr="00B67709">
              <w:rPr>
                <w:rFonts w:ascii="Calibri" w:eastAsia="Times New Roman" w:hAnsi="Calibri" w:cs="Calibri"/>
                <w:color w:val="000000"/>
                <w:kern w:val="0"/>
                <w14:ligatures w14:val="none"/>
              </w:rPr>
              <w:t xml:space="preserve"> n°2 (Bibliothèque)</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334471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xml:space="preserve">Disponibilité de rampes mais avec buttés, les rendant de ce fait </w:t>
            </w:r>
            <w:proofErr w:type="spellStart"/>
            <w:r w:rsidRPr="00B67709">
              <w:rPr>
                <w:rFonts w:ascii="Calibri" w:eastAsia="Times New Roman" w:hAnsi="Calibri" w:cs="Calibri"/>
                <w:color w:val="000000"/>
                <w:kern w:val="0"/>
                <w14:ligatures w14:val="none"/>
              </w:rPr>
              <w:t>innacessible</w:t>
            </w:r>
            <w:proofErr w:type="spellEnd"/>
            <w:r w:rsidRPr="00B67709">
              <w:rPr>
                <w:rFonts w:ascii="Calibri" w:eastAsia="Times New Roman" w:hAnsi="Calibri" w:cs="Calibri"/>
                <w:color w:val="000000"/>
                <w:kern w:val="0"/>
                <w14:ligatures w14:val="none"/>
              </w:rPr>
              <w:t xml:space="preserve"> aux personnes à besoins spécifique </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7985A6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AD116D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D=12m</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265CC0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651E1D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E50F9A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3853BC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953142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339650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Aires de repos</w:t>
            </w:r>
          </w:p>
        </w:tc>
      </w:tr>
      <w:tr w:rsidR="00B67709" w:rsidRPr="00B67709" w14:paraId="1CFF6905" w14:textId="77777777" w:rsidTr="00C2157E">
        <w:trPr>
          <w:trHeight w:val="576"/>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44C3067"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46</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9E9E62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Terrain de foot</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D2EBD5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5223FF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1DFBE72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3DEAA03"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02D2AC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FCFE20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351EDB3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BCCC16A"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79250A0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Terrain de football</w:t>
            </w:r>
          </w:p>
        </w:tc>
      </w:tr>
      <w:tr w:rsidR="00B67709" w:rsidRPr="00B67709" w14:paraId="14CE78E8" w14:textId="77777777" w:rsidTr="00C2157E">
        <w:trPr>
          <w:trHeight w:val="864"/>
        </w:trPr>
        <w:tc>
          <w:tcPr>
            <w:tcW w:w="15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D6CA5A2"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lastRenderedPageBreak/>
              <w:t>47</w:t>
            </w:r>
          </w:p>
        </w:tc>
        <w:tc>
          <w:tcPr>
            <w:tcW w:w="816"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C1AEFE7"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Terrain de Baskets</w:t>
            </w:r>
          </w:p>
        </w:tc>
        <w:tc>
          <w:tcPr>
            <w:tcW w:w="47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0721F4C"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40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527912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19F8909D"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x 15</w:t>
            </w:r>
          </w:p>
        </w:tc>
        <w:tc>
          <w:tcPr>
            <w:tcW w:w="440"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6FD08BC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2E8F731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503E0CF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77837B79"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A24CFD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414525F8"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Terrain de Baskets</w:t>
            </w:r>
          </w:p>
        </w:tc>
      </w:tr>
      <w:tr w:rsidR="00B67709" w:rsidRPr="00B67709" w14:paraId="3B31B7A7" w14:textId="77777777" w:rsidTr="00C2157E">
        <w:trPr>
          <w:trHeight w:val="576"/>
        </w:trPr>
        <w:tc>
          <w:tcPr>
            <w:tcW w:w="155"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0011FA4" w14:textId="77777777" w:rsidR="00B67709" w:rsidRPr="00B67709" w:rsidRDefault="00B67709" w:rsidP="00B67709">
            <w:pPr>
              <w:spacing w:after="0" w:line="240" w:lineRule="auto"/>
              <w:jc w:val="righ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48</w:t>
            </w:r>
          </w:p>
        </w:tc>
        <w:tc>
          <w:tcPr>
            <w:tcW w:w="816"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627BBBB"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Terrain de Volleyball</w:t>
            </w:r>
          </w:p>
        </w:tc>
        <w:tc>
          <w:tcPr>
            <w:tcW w:w="47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D59D70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40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A9A856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Définitif</w:t>
            </w:r>
          </w:p>
        </w:tc>
        <w:tc>
          <w:tcPr>
            <w:tcW w:w="464"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64FB944E"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10 X 20</w:t>
            </w:r>
          </w:p>
        </w:tc>
        <w:tc>
          <w:tcPr>
            <w:tcW w:w="440"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2756BC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NA</w:t>
            </w:r>
          </w:p>
        </w:tc>
        <w:tc>
          <w:tcPr>
            <w:tcW w:w="531"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0DB452F0"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 </w:t>
            </w:r>
          </w:p>
        </w:tc>
        <w:tc>
          <w:tcPr>
            <w:tcW w:w="399"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59DE8A04"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28 mai 2020</w:t>
            </w:r>
          </w:p>
        </w:tc>
        <w:tc>
          <w:tcPr>
            <w:tcW w:w="388"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961AA92"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9 mars 2024</w:t>
            </w:r>
          </w:p>
        </w:tc>
        <w:tc>
          <w:tcPr>
            <w:tcW w:w="333"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42D98B31"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Octobre 2020</w:t>
            </w:r>
          </w:p>
        </w:tc>
        <w:tc>
          <w:tcPr>
            <w:tcW w:w="587" w:type="pct"/>
            <w:tcBorders>
              <w:top w:val="single" w:sz="4" w:space="0" w:color="auto"/>
              <w:left w:val="single" w:sz="4" w:space="0" w:color="auto"/>
              <w:bottom w:val="single" w:sz="4" w:space="0" w:color="auto"/>
              <w:right w:val="single" w:sz="4" w:space="0" w:color="auto"/>
            </w:tcBorders>
            <w:shd w:val="clear" w:color="CCC0DA" w:fill="CCC0DA"/>
            <w:vAlign w:val="center"/>
            <w:hideMark/>
          </w:tcPr>
          <w:p w14:paraId="2EBD9CB6" w14:textId="77777777" w:rsidR="00B67709" w:rsidRPr="00B67709" w:rsidRDefault="00B67709" w:rsidP="00B67709">
            <w:pPr>
              <w:spacing w:after="0" w:line="240" w:lineRule="auto"/>
              <w:jc w:val="left"/>
              <w:rPr>
                <w:rFonts w:ascii="Calibri" w:eastAsia="Times New Roman" w:hAnsi="Calibri" w:cs="Calibri"/>
                <w:color w:val="000000"/>
                <w:kern w:val="0"/>
                <w14:ligatures w14:val="none"/>
              </w:rPr>
            </w:pPr>
            <w:r w:rsidRPr="00B67709">
              <w:rPr>
                <w:rFonts w:ascii="Calibri" w:eastAsia="Times New Roman" w:hAnsi="Calibri" w:cs="Calibri"/>
                <w:color w:val="000000"/>
                <w:kern w:val="0"/>
                <w14:ligatures w14:val="none"/>
              </w:rPr>
              <w:t>Terrain de Volleyball</w:t>
            </w:r>
          </w:p>
        </w:tc>
      </w:tr>
    </w:tbl>
    <w:p w14:paraId="4D7FC7E0" w14:textId="77777777" w:rsidR="00E93A08" w:rsidRDefault="00E93A08" w:rsidP="006B7DAF"/>
    <w:p w14:paraId="3DE27077" w14:textId="77777777" w:rsidR="00E93A08" w:rsidRDefault="00E93A08" w:rsidP="006B7DAF">
      <w:r>
        <w:t>ASPECTS TECHNIQUES</w:t>
      </w:r>
    </w:p>
    <w:p w14:paraId="555E7615" w14:textId="457A1E7F" w:rsidR="00E93A08" w:rsidRDefault="00E93A08" w:rsidP="006B7DAF"/>
    <w:p w14:paraId="78F0B70A" w14:textId="45AAF0B8" w:rsidR="00C2157E" w:rsidRDefault="00C2157E" w:rsidP="006B7DAF"/>
    <w:p w14:paraId="49E1A6DF" w14:textId="70CBA5A8" w:rsidR="00C2157E" w:rsidRDefault="00C2157E" w:rsidP="006B7DAF"/>
    <w:p w14:paraId="4F9F0668" w14:textId="22C59EAC" w:rsidR="00C2157E" w:rsidRDefault="00C2157E" w:rsidP="006B7DAF"/>
    <w:p w14:paraId="1264ECA0" w14:textId="44D67C2F" w:rsidR="00C2157E" w:rsidRDefault="00C2157E" w:rsidP="006B7DAF"/>
    <w:p w14:paraId="7366EA8B" w14:textId="4E40BDAC" w:rsidR="00C2157E" w:rsidRDefault="00C2157E" w:rsidP="006B7DAF"/>
    <w:p w14:paraId="24B94DF9" w14:textId="73F0FECE" w:rsidR="00C2157E" w:rsidRDefault="00C2157E" w:rsidP="006B7DAF"/>
    <w:p w14:paraId="7F6C0B42" w14:textId="6EF8EEDD" w:rsidR="00C2157E" w:rsidRDefault="00C2157E" w:rsidP="006B7DAF"/>
    <w:p w14:paraId="5EF09948" w14:textId="77777777" w:rsidR="00C2157E" w:rsidRDefault="00C2157E" w:rsidP="006B7DAF"/>
    <w:p w14:paraId="27F76D73" w14:textId="7AE45CB0" w:rsidR="00C2157E" w:rsidRDefault="00C2157E" w:rsidP="00C2157E">
      <w:pPr>
        <w:pStyle w:val="Lgende"/>
        <w:keepNext/>
      </w:pPr>
      <w:bookmarkStart w:id="37" w:name="_Toc166232584"/>
      <w:r>
        <w:lastRenderedPageBreak/>
        <w:t xml:space="preserve">Tableau </w:t>
      </w:r>
      <w:fldSimple w:instr=" SEQ Tableau \* ARABIC ">
        <w:r w:rsidR="004F2B41">
          <w:rPr>
            <w:noProof/>
          </w:rPr>
          <w:t>7</w:t>
        </w:r>
      </w:fldSimple>
      <w:r>
        <w:t xml:space="preserve"> : </w:t>
      </w:r>
      <w:r w:rsidRPr="00894C3B">
        <w:t xml:space="preserve">Résultats diagnostic : aspects </w:t>
      </w:r>
      <w:r>
        <w:t>techniques</w:t>
      </w:r>
      <w:bookmarkEnd w:id="37"/>
    </w:p>
    <w:tbl>
      <w:tblPr>
        <w:tblW w:w="0" w:type="auto"/>
        <w:jc w:val="center"/>
        <w:tblLook w:val="04A0" w:firstRow="1" w:lastRow="0" w:firstColumn="1" w:lastColumn="0" w:noHBand="0" w:noVBand="1"/>
      </w:tblPr>
      <w:tblGrid>
        <w:gridCol w:w="383"/>
        <w:gridCol w:w="1779"/>
        <w:gridCol w:w="1163"/>
        <w:gridCol w:w="1209"/>
        <w:gridCol w:w="1180"/>
        <w:gridCol w:w="1151"/>
        <w:gridCol w:w="1180"/>
        <w:gridCol w:w="1329"/>
        <w:gridCol w:w="1155"/>
        <w:gridCol w:w="972"/>
        <w:gridCol w:w="1336"/>
        <w:gridCol w:w="1155"/>
      </w:tblGrid>
      <w:tr w:rsidR="00A21217" w:rsidRPr="00E93A08" w14:paraId="52EE19F1" w14:textId="77777777" w:rsidTr="00C2157E">
        <w:trPr>
          <w:trHeight w:val="1440"/>
          <w:jc w:val="center"/>
        </w:trPr>
        <w:tc>
          <w:tcPr>
            <w:tcW w:w="0" w:type="auto"/>
            <w:tcBorders>
              <w:top w:val="single" w:sz="4" w:space="0" w:color="auto"/>
              <w:left w:val="single" w:sz="4" w:space="0" w:color="auto"/>
              <w:bottom w:val="single" w:sz="4" w:space="0" w:color="auto"/>
              <w:right w:val="single" w:sz="4" w:space="0" w:color="auto"/>
            </w:tcBorders>
            <w:shd w:val="clear" w:color="E4DFEC" w:fill="E4DFEC"/>
            <w:vAlign w:val="center"/>
            <w:hideMark/>
          </w:tcPr>
          <w:p w14:paraId="551B63AA" w14:textId="77777777" w:rsidR="00E93A08" w:rsidRPr="00E93A08" w:rsidRDefault="00E93A08" w:rsidP="00E93A08">
            <w:pPr>
              <w:spacing w:after="0" w:line="240" w:lineRule="auto"/>
              <w:jc w:val="center"/>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N°</w:t>
            </w:r>
          </w:p>
        </w:tc>
        <w:tc>
          <w:tcPr>
            <w:tcW w:w="0" w:type="auto"/>
            <w:tcBorders>
              <w:top w:val="single" w:sz="4" w:space="0" w:color="auto"/>
              <w:left w:val="nil"/>
              <w:bottom w:val="single" w:sz="4" w:space="0" w:color="auto"/>
              <w:right w:val="single" w:sz="4" w:space="0" w:color="auto"/>
            </w:tcBorders>
            <w:shd w:val="clear" w:color="E4DFEC" w:fill="E4DFEC"/>
            <w:vAlign w:val="center"/>
            <w:hideMark/>
          </w:tcPr>
          <w:p w14:paraId="16CB5AC9" w14:textId="77777777" w:rsidR="00E93A08" w:rsidRPr="00E93A08" w:rsidRDefault="00E93A08" w:rsidP="00E93A08">
            <w:pPr>
              <w:spacing w:after="0" w:line="240" w:lineRule="auto"/>
              <w:jc w:val="left"/>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 xml:space="preserve">Nom et numéro de l'infrastructure </w:t>
            </w:r>
          </w:p>
        </w:tc>
        <w:tc>
          <w:tcPr>
            <w:tcW w:w="0" w:type="auto"/>
            <w:tcBorders>
              <w:top w:val="single" w:sz="4" w:space="0" w:color="auto"/>
              <w:left w:val="nil"/>
              <w:bottom w:val="single" w:sz="4" w:space="0" w:color="auto"/>
              <w:right w:val="single" w:sz="4" w:space="0" w:color="auto"/>
            </w:tcBorders>
            <w:shd w:val="clear" w:color="E4DFEC" w:fill="E4DFEC"/>
            <w:vAlign w:val="center"/>
            <w:hideMark/>
          </w:tcPr>
          <w:p w14:paraId="12668553" w14:textId="77777777" w:rsidR="00E93A08" w:rsidRPr="00E93A08" w:rsidRDefault="00E93A08" w:rsidP="00E93A08">
            <w:pPr>
              <w:spacing w:after="0" w:line="240" w:lineRule="auto"/>
              <w:jc w:val="left"/>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 xml:space="preserve">Etat du revêtement et de la peinture </w:t>
            </w:r>
          </w:p>
        </w:tc>
        <w:tc>
          <w:tcPr>
            <w:tcW w:w="0" w:type="auto"/>
            <w:tcBorders>
              <w:top w:val="single" w:sz="4" w:space="0" w:color="auto"/>
              <w:left w:val="nil"/>
              <w:bottom w:val="single" w:sz="4" w:space="0" w:color="auto"/>
              <w:right w:val="single" w:sz="4" w:space="0" w:color="auto"/>
            </w:tcBorders>
            <w:shd w:val="clear" w:color="E4DFEC" w:fill="E4DFEC"/>
            <w:vAlign w:val="center"/>
            <w:hideMark/>
          </w:tcPr>
          <w:p w14:paraId="02156C64" w14:textId="77777777" w:rsidR="00E93A08" w:rsidRPr="00E93A08" w:rsidRDefault="00E93A08" w:rsidP="00E93A08">
            <w:pPr>
              <w:spacing w:after="0" w:line="240" w:lineRule="auto"/>
              <w:jc w:val="left"/>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Etat de l'installation et des appareils électriques</w:t>
            </w:r>
          </w:p>
        </w:tc>
        <w:tc>
          <w:tcPr>
            <w:tcW w:w="0" w:type="auto"/>
            <w:tcBorders>
              <w:top w:val="single" w:sz="4" w:space="0" w:color="auto"/>
              <w:left w:val="nil"/>
              <w:bottom w:val="single" w:sz="4" w:space="0" w:color="auto"/>
              <w:right w:val="single" w:sz="4" w:space="0" w:color="auto"/>
            </w:tcBorders>
            <w:shd w:val="clear" w:color="E4DFEC" w:fill="E4DFEC"/>
            <w:vAlign w:val="center"/>
            <w:hideMark/>
          </w:tcPr>
          <w:p w14:paraId="0AEBE464" w14:textId="77777777" w:rsidR="00E93A08" w:rsidRPr="00E93A08" w:rsidRDefault="00E93A08" w:rsidP="00E93A08">
            <w:pPr>
              <w:spacing w:after="0" w:line="240" w:lineRule="auto"/>
              <w:jc w:val="left"/>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 xml:space="preserve">État de la plomberie et des sanitaires </w:t>
            </w:r>
          </w:p>
        </w:tc>
        <w:tc>
          <w:tcPr>
            <w:tcW w:w="0" w:type="auto"/>
            <w:tcBorders>
              <w:top w:val="single" w:sz="4" w:space="0" w:color="auto"/>
              <w:left w:val="nil"/>
              <w:bottom w:val="single" w:sz="4" w:space="0" w:color="auto"/>
              <w:right w:val="single" w:sz="4" w:space="0" w:color="auto"/>
            </w:tcBorders>
            <w:shd w:val="clear" w:color="E4DFEC" w:fill="E4DFEC"/>
            <w:vAlign w:val="center"/>
            <w:hideMark/>
          </w:tcPr>
          <w:p w14:paraId="16A57C51" w14:textId="18CDCF9E" w:rsidR="00E93A08" w:rsidRPr="00E93A08" w:rsidRDefault="00E93A08" w:rsidP="00E93A08">
            <w:pPr>
              <w:spacing w:after="0" w:line="240" w:lineRule="auto"/>
              <w:jc w:val="left"/>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 xml:space="preserve">Etat de la </w:t>
            </w:r>
            <w:r w:rsidR="00F42501" w:rsidRPr="00E93A08">
              <w:rPr>
                <w:rFonts w:ascii="Calibri" w:eastAsia="Times New Roman" w:hAnsi="Calibri" w:cs="Calibri"/>
                <w:b/>
                <w:bCs/>
                <w:color w:val="000000"/>
                <w:kern w:val="0"/>
                <w14:ligatures w14:val="none"/>
              </w:rPr>
              <w:t>toiture</w:t>
            </w:r>
            <w:r w:rsidRPr="00E93A08">
              <w:rPr>
                <w:rFonts w:ascii="Calibri" w:eastAsia="Times New Roman" w:hAnsi="Calibri" w:cs="Calibri"/>
                <w:b/>
                <w:bCs/>
                <w:color w:val="000000"/>
                <w:kern w:val="0"/>
                <w14:ligatures w14:val="none"/>
              </w:rPr>
              <w:t xml:space="preserve"> et de la charpente </w:t>
            </w:r>
          </w:p>
        </w:tc>
        <w:tc>
          <w:tcPr>
            <w:tcW w:w="0" w:type="auto"/>
            <w:tcBorders>
              <w:top w:val="single" w:sz="4" w:space="0" w:color="auto"/>
              <w:left w:val="nil"/>
              <w:bottom w:val="single" w:sz="4" w:space="0" w:color="auto"/>
              <w:right w:val="single" w:sz="4" w:space="0" w:color="auto"/>
            </w:tcBorders>
            <w:shd w:val="clear" w:color="E4DFEC" w:fill="E4DFEC"/>
            <w:vAlign w:val="center"/>
            <w:hideMark/>
          </w:tcPr>
          <w:p w14:paraId="659EEB6F" w14:textId="77777777" w:rsidR="00E93A08" w:rsidRPr="00E93A08" w:rsidRDefault="00E93A08" w:rsidP="00E93A08">
            <w:pPr>
              <w:spacing w:after="0" w:line="240" w:lineRule="auto"/>
              <w:jc w:val="left"/>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Etat du revêtement au sol</w:t>
            </w:r>
          </w:p>
        </w:tc>
        <w:tc>
          <w:tcPr>
            <w:tcW w:w="0" w:type="auto"/>
            <w:tcBorders>
              <w:top w:val="single" w:sz="4" w:space="0" w:color="auto"/>
              <w:left w:val="nil"/>
              <w:bottom w:val="single" w:sz="4" w:space="0" w:color="auto"/>
              <w:right w:val="single" w:sz="4" w:space="0" w:color="auto"/>
            </w:tcBorders>
            <w:shd w:val="clear" w:color="E4DFEC" w:fill="E4DFEC"/>
            <w:vAlign w:val="center"/>
            <w:hideMark/>
          </w:tcPr>
          <w:p w14:paraId="1CBADEE0" w14:textId="77777777" w:rsidR="00E93A08" w:rsidRPr="00E93A08" w:rsidRDefault="00E93A08" w:rsidP="00E93A08">
            <w:pPr>
              <w:spacing w:after="0" w:line="240" w:lineRule="auto"/>
              <w:jc w:val="left"/>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 xml:space="preserve">Etat de la menuiserie métallique </w:t>
            </w:r>
          </w:p>
        </w:tc>
        <w:tc>
          <w:tcPr>
            <w:tcW w:w="0" w:type="auto"/>
            <w:tcBorders>
              <w:top w:val="single" w:sz="4" w:space="0" w:color="auto"/>
              <w:left w:val="nil"/>
              <w:bottom w:val="single" w:sz="4" w:space="0" w:color="auto"/>
              <w:right w:val="single" w:sz="4" w:space="0" w:color="auto"/>
            </w:tcBorders>
            <w:shd w:val="clear" w:color="E4DFEC" w:fill="E4DFEC"/>
            <w:vAlign w:val="center"/>
            <w:hideMark/>
          </w:tcPr>
          <w:p w14:paraId="4804F591" w14:textId="77777777" w:rsidR="00E93A08" w:rsidRPr="00E93A08" w:rsidRDefault="00E93A08" w:rsidP="00E93A08">
            <w:pPr>
              <w:spacing w:after="0" w:line="240" w:lineRule="auto"/>
              <w:jc w:val="left"/>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 xml:space="preserve">Etat de la menuiserie Aluminium </w:t>
            </w:r>
          </w:p>
        </w:tc>
        <w:tc>
          <w:tcPr>
            <w:tcW w:w="0" w:type="auto"/>
            <w:tcBorders>
              <w:top w:val="single" w:sz="4" w:space="0" w:color="auto"/>
              <w:left w:val="nil"/>
              <w:bottom w:val="single" w:sz="4" w:space="0" w:color="auto"/>
              <w:right w:val="single" w:sz="4" w:space="0" w:color="auto"/>
            </w:tcBorders>
            <w:shd w:val="clear" w:color="E4DFEC" w:fill="E4DFEC"/>
            <w:vAlign w:val="center"/>
            <w:hideMark/>
          </w:tcPr>
          <w:p w14:paraId="014D8C61" w14:textId="77777777" w:rsidR="00E93A08" w:rsidRPr="00E93A08" w:rsidRDefault="00E93A08" w:rsidP="00E93A08">
            <w:pPr>
              <w:spacing w:after="0" w:line="240" w:lineRule="auto"/>
              <w:jc w:val="left"/>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Etat de la menuiserie bois</w:t>
            </w:r>
          </w:p>
        </w:tc>
        <w:tc>
          <w:tcPr>
            <w:tcW w:w="0" w:type="auto"/>
            <w:tcBorders>
              <w:top w:val="single" w:sz="4" w:space="0" w:color="auto"/>
              <w:left w:val="nil"/>
              <w:bottom w:val="single" w:sz="4" w:space="0" w:color="auto"/>
              <w:right w:val="single" w:sz="4" w:space="0" w:color="auto"/>
            </w:tcBorders>
            <w:shd w:val="clear" w:color="E4DFEC" w:fill="E4DFEC"/>
            <w:vAlign w:val="center"/>
            <w:hideMark/>
          </w:tcPr>
          <w:p w14:paraId="170F0A68" w14:textId="77777777" w:rsidR="00E93A08" w:rsidRPr="00E93A08" w:rsidRDefault="00E93A08" w:rsidP="00E93A08">
            <w:pPr>
              <w:spacing w:after="0" w:line="240" w:lineRule="auto"/>
              <w:jc w:val="left"/>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Serrure et vitrerie</w:t>
            </w:r>
          </w:p>
        </w:tc>
        <w:tc>
          <w:tcPr>
            <w:tcW w:w="0" w:type="auto"/>
            <w:tcBorders>
              <w:top w:val="single" w:sz="4" w:space="0" w:color="auto"/>
              <w:left w:val="nil"/>
              <w:bottom w:val="single" w:sz="4" w:space="0" w:color="auto"/>
              <w:right w:val="single" w:sz="4" w:space="0" w:color="auto"/>
            </w:tcBorders>
            <w:shd w:val="clear" w:color="E4DFEC" w:fill="E4DFEC"/>
            <w:vAlign w:val="center"/>
            <w:hideMark/>
          </w:tcPr>
          <w:p w14:paraId="370EEEDB" w14:textId="77777777" w:rsidR="00E93A08" w:rsidRPr="00E93A08" w:rsidRDefault="00E93A08" w:rsidP="00E93A08">
            <w:pPr>
              <w:spacing w:after="0" w:line="240" w:lineRule="auto"/>
              <w:jc w:val="left"/>
              <w:rPr>
                <w:rFonts w:ascii="Calibri" w:eastAsia="Times New Roman" w:hAnsi="Calibri" w:cs="Calibri"/>
                <w:b/>
                <w:bCs/>
                <w:color w:val="000000"/>
                <w:kern w:val="0"/>
                <w14:ligatures w14:val="none"/>
              </w:rPr>
            </w:pPr>
            <w:r w:rsidRPr="00E93A08">
              <w:rPr>
                <w:rFonts w:ascii="Calibri" w:eastAsia="Times New Roman" w:hAnsi="Calibri" w:cs="Calibri"/>
                <w:b/>
                <w:bCs/>
                <w:color w:val="000000"/>
                <w:kern w:val="0"/>
                <w14:ligatures w14:val="none"/>
              </w:rPr>
              <w:t xml:space="preserve">Sécurité incendie </w:t>
            </w:r>
          </w:p>
        </w:tc>
      </w:tr>
      <w:tr w:rsidR="00A21217" w:rsidRPr="00E93A08" w14:paraId="7FD46693" w14:textId="77777777" w:rsidTr="00C2157E">
        <w:trPr>
          <w:trHeight w:val="6912"/>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1366148F"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1</w:t>
            </w:r>
          </w:p>
        </w:tc>
        <w:tc>
          <w:tcPr>
            <w:tcW w:w="0" w:type="auto"/>
            <w:tcBorders>
              <w:top w:val="nil"/>
              <w:left w:val="nil"/>
              <w:bottom w:val="single" w:sz="4" w:space="0" w:color="auto"/>
              <w:right w:val="single" w:sz="4" w:space="0" w:color="auto"/>
            </w:tcBorders>
            <w:shd w:val="clear" w:color="CCC0DA" w:fill="CCC0DA"/>
            <w:vAlign w:val="center"/>
            <w:hideMark/>
          </w:tcPr>
          <w:p w14:paraId="4E2F7BE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Bâtiment administratif/infirmerie</w:t>
            </w:r>
          </w:p>
        </w:tc>
        <w:tc>
          <w:tcPr>
            <w:tcW w:w="0" w:type="auto"/>
            <w:tcBorders>
              <w:top w:val="nil"/>
              <w:left w:val="nil"/>
              <w:bottom w:val="single" w:sz="4" w:space="0" w:color="auto"/>
              <w:right w:val="single" w:sz="4" w:space="0" w:color="auto"/>
            </w:tcBorders>
            <w:shd w:val="clear" w:color="CCC0DA" w:fill="CCC0DA"/>
            <w:vAlign w:val="center"/>
            <w:hideMark/>
          </w:tcPr>
          <w:p w14:paraId="0EB1317A" w14:textId="61B4843A"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Finition </w:t>
            </w:r>
            <w:r w:rsidR="00F42501" w:rsidRPr="00E93A08">
              <w:rPr>
                <w:rFonts w:ascii="Calibri" w:eastAsia="Times New Roman" w:hAnsi="Calibri" w:cs="Calibri"/>
                <w:color w:val="000000"/>
                <w:kern w:val="0"/>
                <w14:ligatures w14:val="none"/>
              </w:rPr>
              <w:t>bâclée</w:t>
            </w:r>
            <w:r w:rsidRPr="00E93A08">
              <w:rPr>
                <w:rFonts w:ascii="Calibri" w:eastAsia="Times New Roman" w:hAnsi="Calibri" w:cs="Calibri"/>
                <w:color w:val="000000"/>
                <w:kern w:val="0"/>
                <w14:ligatures w14:val="none"/>
              </w:rPr>
              <w:t xml:space="preserve"> lors des travaux d'application de l'enduit, irrégularités de l'enduit apparentes malgré la peinture</w:t>
            </w:r>
          </w:p>
        </w:tc>
        <w:tc>
          <w:tcPr>
            <w:tcW w:w="0" w:type="auto"/>
            <w:tcBorders>
              <w:top w:val="nil"/>
              <w:left w:val="nil"/>
              <w:bottom w:val="single" w:sz="4" w:space="0" w:color="auto"/>
              <w:right w:val="single" w:sz="4" w:space="0" w:color="auto"/>
            </w:tcBorders>
            <w:shd w:val="clear" w:color="CCC0DA" w:fill="CCC0DA"/>
            <w:vAlign w:val="center"/>
            <w:hideMark/>
          </w:tcPr>
          <w:p w14:paraId="3EC3BFA8" w14:textId="1F8B815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Ok, avec un </w:t>
            </w:r>
            <w:r w:rsidR="00F42501" w:rsidRPr="00E93A08">
              <w:rPr>
                <w:rFonts w:ascii="Calibri" w:eastAsia="Times New Roman" w:hAnsi="Calibri" w:cs="Calibri"/>
                <w:color w:val="000000"/>
                <w:kern w:val="0"/>
                <w14:ligatures w14:val="none"/>
              </w:rPr>
              <w:t>ventilateur</w:t>
            </w:r>
            <w:r w:rsidRPr="00E93A08">
              <w:rPr>
                <w:rFonts w:ascii="Calibri" w:eastAsia="Times New Roman" w:hAnsi="Calibri" w:cs="Calibri"/>
                <w:color w:val="000000"/>
                <w:kern w:val="0"/>
                <w14:ligatures w14:val="none"/>
              </w:rPr>
              <w:t xml:space="preserve"> omis au niveau de la salle d'observation de l'infirmerie</w:t>
            </w:r>
          </w:p>
        </w:tc>
        <w:tc>
          <w:tcPr>
            <w:tcW w:w="0" w:type="auto"/>
            <w:tcBorders>
              <w:top w:val="nil"/>
              <w:left w:val="nil"/>
              <w:bottom w:val="single" w:sz="4" w:space="0" w:color="auto"/>
              <w:right w:val="single" w:sz="4" w:space="0" w:color="auto"/>
            </w:tcBorders>
            <w:shd w:val="clear" w:color="CCC0DA" w:fill="CCC0DA"/>
            <w:vAlign w:val="center"/>
            <w:hideMark/>
          </w:tcPr>
          <w:p w14:paraId="769C5B8E" w14:textId="23120936" w:rsidR="00E93A08" w:rsidRPr="00E93A08" w:rsidRDefault="00F42501"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Tuyaux</w:t>
            </w:r>
            <w:r w:rsidR="00E93A08" w:rsidRPr="00E93A08">
              <w:rPr>
                <w:rFonts w:ascii="Calibri" w:eastAsia="Times New Roman" w:hAnsi="Calibri" w:cs="Calibri"/>
                <w:color w:val="000000"/>
                <w:kern w:val="0"/>
                <w14:ligatures w14:val="none"/>
              </w:rPr>
              <w:t xml:space="preserve"> d'aération branchés de façon anarchiques.</w:t>
            </w:r>
            <w:r w:rsidR="00E93A08" w:rsidRPr="00E93A08">
              <w:rPr>
                <w:rFonts w:ascii="Calibri" w:eastAsia="Times New Roman" w:hAnsi="Calibri" w:cs="Calibri"/>
                <w:color w:val="000000"/>
                <w:kern w:val="0"/>
                <w14:ligatures w14:val="none"/>
              </w:rPr>
              <w:br/>
              <w:t>2 ampoules non fonctionnelles au niveau des toilettes.</w:t>
            </w:r>
            <w:r w:rsidR="00E93A08" w:rsidRPr="00E93A08">
              <w:rPr>
                <w:rFonts w:ascii="Calibri" w:eastAsia="Times New Roman" w:hAnsi="Calibri" w:cs="Calibri"/>
                <w:color w:val="000000"/>
                <w:kern w:val="0"/>
                <w14:ligatures w14:val="none"/>
              </w:rPr>
              <w:br/>
              <w:t xml:space="preserve">Etat des douches de l'infirmerie dégrader et </w:t>
            </w:r>
            <w:r w:rsidR="00A21217" w:rsidRPr="00E93A08">
              <w:rPr>
                <w:rFonts w:ascii="Calibri" w:eastAsia="Times New Roman" w:hAnsi="Calibri" w:cs="Calibri"/>
                <w:color w:val="000000"/>
                <w:kern w:val="0"/>
                <w14:ligatures w14:val="none"/>
              </w:rPr>
              <w:t>présentes</w:t>
            </w:r>
            <w:r w:rsidR="00E93A08" w:rsidRPr="00E93A08">
              <w:rPr>
                <w:rFonts w:ascii="Calibri" w:eastAsia="Times New Roman" w:hAnsi="Calibri" w:cs="Calibri"/>
                <w:color w:val="000000"/>
                <w:kern w:val="0"/>
                <w14:ligatures w14:val="none"/>
              </w:rPr>
              <w:t xml:space="preserve"> des fuites. Voir photos</w:t>
            </w:r>
            <w:r w:rsidR="00E93A08" w:rsidRPr="00E93A08">
              <w:rPr>
                <w:rFonts w:ascii="Calibri" w:eastAsia="Times New Roman" w:hAnsi="Calibri" w:cs="Calibri"/>
                <w:color w:val="000000"/>
                <w:kern w:val="0"/>
                <w14:ligatures w14:val="none"/>
              </w:rPr>
              <w:br/>
              <w:t xml:space="preserve">Faibles débit </w:t>
            </w:r>
            <w:r w:rsidR="00E93A08" w:rsidRPr="00E93A08">
              <w:rPr>
                <w:rFonts w:ascii="Calibri" w:eastAsia="Times New Roman" w:hAnsi="Calibri" w:cs="Calibri"/>
                <w:color w:val="000000"/>
                <w:kern w:val="0"/>
                <w14:ligatures w14:val="none"/>
              </w:rPr>
              <w:lastRenderedPageBreak/>
              <w:t>d'eau au niveau de la douche de la salle d'accueil de l'infirmerie</w:t>
            </w:r>
          </w:p>
        </w:tc>
        <w:tc>
          <w:tcPr>
            <w:tcW w:w="0" w:type="auto"/>
            <w:tcBorders>
              <w:top w:val="nil"/>
              <w:left w:val="nil"/>
              <w:bottom w:val="single" w:sz="4" w:space="0" w:color="auto"/>
              <w:right w:val="single" w:sz="4" w:space="0" w:color="auto"/>
            </w:tcBorders>
            <w:shd w:val="clear" w:color="CCC0DA" w:fill="CCC0DA"/>
            <w:vAlign w:val="center"/>
            <w:hideMark/>
          </w:tcPr>
          <w:p w14:paraId="67715A6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Ok</w:t>
            </w:r>
          </w:p>
        </w:tc>
        <w:tc>
          <w:tcPr>
            <w:tcW w:w="0" w:type="auto"/>
            <w:tcBorders>
              <w:top w:val="nil"/>
              <w:left w:val="nil"/>
              <w:bottom w:val="single" w:sz="4" w:space="0" w:color="auto"/>
              <w:right w:val="single" w:sz="4" w:space="0" w:color="auto"/>
            </w:tcBorders>
            <w:shd w:val="clear" w:color="CCC0DA" w:fill="CCC0DA"/>
            <w:vAlign w:val="center"/>
            <w:hideMark/>
          </w:tcPr>
          <w:p w14:paraId="02A54EE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 mais fais avec différent type de carreau</w:t>
            </w:r>
          </w:p>
        </w:tc>
        <w:tc>
          <w:tcPr>
            <w:tcW w:w="0" w:type="auto"/>
            <w:tcBorders>
              <w:top w:val="nil"/>
              <w:left w:val="nil"/>
              <w:bottom w:val="single" w:sz="4" w:space="0" w:color="auto"/>
              <w:right w:val="single" w:sz="4" w:space="0" w:color="auto"/>
            </w:tcBorders>
            <w:shd w:val="clear" w:color="CCC0DA" w:fill="CCC0DA"/>
            <w:vAlign w:val="center"/>
            <w:hideMark/>
          </w:tcPr>
          <w:p w14:paraId="1AD18E1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CCC0DA" w:fill="CCC0DA"/>
            <w:vAlign w:val="center"/>
            <w:hideMark/>
          </w:tcPr>
          <w:p w14:paraId="7445312B" w14:textId="51A938C0"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Bonne avec </w:t>
            </w:r>
            <w:r w:rsidR="00F42501" w:rsidRPr="00E93A08">
              <w:rPr>
                <w:rFonts w:ascii="Calibri" w:eastAsia="Times New Roman" w:hAnsi="Calibri" w:cs="Calibri"/>
                <w:color w:val="000000"/>
                <w:kern w:val="0"/>
                <w14:ligatures w14:val="none"/>
              </w:rPr>
              <w:t>plusieurs grilles sorties</w:t>
            </w:r>
            <w:r w:rsidRPr="00E93A08">
              <w:rPr>
                <w:rFonts w:ascii="Calibri" w:eastAsia="Times New Roman" w:hAnsi="Calibri" w:cs="Calibri"/>
                <w:color w:val="000000"/>
                <w:kern w:val="0"/>
                <w14:ligatures w14:val="none"/>
              </w:rPr>
              <w:t xml:space="preserve"> des railles</w:t>
            </w:r>
          </w:p>
        </w:tc>
        <w:tc>
          <w:tcPr>
            <w:tcW w:w="0" w:type="auto"/>
            <w:tcBorders>
              <w:top w:val="nil"/>
              <w:left w:val="nil"/>
              <w:bottom w:val="single" w:sz="4" w:space="0" w:color="auto"/>
              <w:right w:val="single" w:sz="4" w:space="0" w:color="auto"/>
            </w:tcBorders>
            <w:shd w:val="clear" w:color="CCC0DA" w:fill="CCC0DA"/>
            <w:vAlign w:val="center"/>
            <w:hideMark/>
          </w:tcPr>
          <w:p w14:paraId="1D7C388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41918143" w14:textId="7EDCC1D0"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Les </w:t>
            </w:r>
            <w:proofErr w:type="spellStart"/>
            <w:r w:rsidRPr="00E93A08">
              <w:rPr>
                <w:rFonts w:ascii="Calibri" w:eastAsia="Times New Roman" w:hAnsi="Calibri" w:cs="Calibri"/>
                <w:color w:val="000000"/>
                <w:kern w:val="0"/>
                <w14:ligatures w14:val="none"/>
              </w:rPr>
              <w:t>cannons</w:t>
            </w:r>
            <w:proofErr w:type="spellEnd"/>
            <w:r w:rsidRPr="00E93A08">
              <w:rPr>
                <w:rFonts w:ascii="Calibri" w:eastAsia="Times New Roman" w:hAnsi="Calibri" w:cs="Calibri"/>
                <w:color w:val="000000"/>
                <w:kern w:val="0"/>
                <w14:ligatures w14:val="none"/>
              </w:rPr>
              <w:t xml:space="preserve"> sont fonctionnels mais </w:t>
            </w:r>
            <w:r w:rsidR="00F42501" w:rsidRPr="00E93A08">
              <w:rPr>
                <w:rFonts w:ascii="Calibri" w:eastAsia="Times New Roman" w:hAnsi="Calibri" w:cs="Calibri"/>
                <w:color w:val="000000"/>
                <w:kern w:val="0"/>
                <w14:ligatures w14:val="none"/>
              </w:rPr>
              <w:t>le percuteur</w:t>
            </w:r>
            <w:r w:rsidRPr="00E93A08">
              <w:rPr>
                <w:rFonts w:ascii="Calibri" w:eastAsia="Times New Roman" w:hAnsi="Calibri" w:cs="Calibri"/>
                <w:color w:val="000000"/>
                <w:kern w:val="0"/>
                <w14:ligatures w14:val="none"/>
              </w:rPr>
              <w:t xml:space="preserve"> de plusieurs poignées est en pannes</w:t>
            </w:r>
          </w:p>
        </w:tc>
        <w:tc>
          <w:tcPr>
            <w:tcW w:w="0" w:type="auto"/>
            <w:tcBorders>
              <w:top w:val="nil"/>
              <w:left w:val="nil"/>
              <w:bottom w:val="single" w:sz="4" w:space="0" w:color="auto"/>
              <w:right w:val="single" w:sz="4" w:space="0" w:color="auto"/>
            </w:tcBorders>
            <w:shd w:val="clear" w:color="CCC0DA" w:fill="CCC0DA"/>
            <w:vAlign w:val="center"/>
            <w:hideMark/>
          </w:tcPr>
          <w:p w14:paraId="0618C89A" w14:textId="7E08609C"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 Alarmes </w:t>
            </w:r>
            <w:r w:rsidR="00F42501" w:rsidRPr="00E93A08">
              <w:rPr>
                <w:rFonts w:ascii="Calibri" w:eastAsia="Times New Roman" w:hAnsi="Calibri" w:cs="Calibri"/>
                <w:color w:val="000000"/>
                <w:kern w:val="0"/>
                <w14:ligatures w14:val="none"/>
              </w:rPr>
              <w:t>incendie</w:t>
            </w:r>
            <w:r w:rsidRPr="00E93A08">
              <w:rPr>
                <w:rFonts w:ascii="Calibri" w:eastAsia="Times New Roman" w:hAnsi="Calibri" w:cs="Calibri"/>
                <w:color w:val="000000"/>
                <w:kern w:val="0"/>
                <w14:ligatures w14:val="none"/>
              </w:rPr>
              <w:t xml:space="preserve"> non fonctionnel</w:t>
            </w:r>
            <w:r w:rsidRPr="00E93A08">
              <w:rPr>
                <w:rFonts w:ascii="Calibri" w:eastAsia="Times New Roman" w:hAnsi="Calibri" w:cs="Calibri"/>
                <w:color w:val="000000"/>
                <w:kern w:val="0"/>
                <w14:ligatures w14:val="none"/>
              </w:rPr>
              <w:br/>
              <w:t>Présences d'</w:t>
            </w:r>
            <w:r w:rsidR="00F42501">
              <w:rPr>
                <w:rFonts w:ascii="Calibri" w:eastAsia="Times New Roman" w:hAnsi="Calibri" w:cs="Calibri"/>
                <w:color w:val="000000"/>
                <w:kern w:val="0"/>
                <w14:ligatures w14:val="none"/>
              </w:rPr>
              <w:t>ex</w:t>
            </w:r>
            <w:r w:rsidRPr="00E93A08">
              <w:rPr>
                <w:rFonts w:ascii="Calibri" w:eastAsia="Times New Roman" w:hAnsi="Calibri" w:cs="Calibri"/>
                <w:color w:val="000000"/>
                <w:kern w:val="0"/>
                <w14:ligatures w14:val="none"/>
              </w:rPr>
              <w:t xml:space="preserve">tincteurs au niveau du </w:t>
            </w:r>
            <w:r w:rsidR="00F42501" w:rsidRPr="00E93A08">
              <w:rPr>
                <w:rFonts w:ascii="Calibri" w:eastAsia="Times New Roman" w:hAnsi="Calibri" w:cs="Calibri"/>
                <w:color w:val="000000"/>
                <w:kern w:val="0"/>
                <w14:ligatures w14:val="none"/>
              </w:rPr>
              <w:t>bâtiment</w:t>
            </w:r>
            <w:r w:rsidRPr="00E93A08">
              <w:rPr>
                <w:rFonts w:ascii="Calibri" w:eastAsia="Times New Roman" w:hAnsi="Calibri" w:cs="Calibri"/>
                <w:color w:val="000000"/>
                <w:kern w:val="0"/>
                <w14:ligatures w14:val="none"/>
              </w:rPr>
              <w:t xml:space="preserve"> et d'issue de secours au niveau de la salle de réunion</w:t>
            </w:r>
          </w:p>
        </w:tc>
      </w:tr>
      <w:tr w:rsidR="00A21217" w:rsidRPr="00E93A08" w14:paraId="3CC746F1" w14:textId="77777777" w:rsidTr="00C2157E">
        <w:trPr>
          <w:trHeight w:val="3744"/>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1270232B"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2</w:t>
            </w:r>
          </w:p>
        </w:tc>
        <w:tc>
          <w:tcPr>
            <w:tcW w:w="0" w:type="auto"/>
            <w:tcBorders>
              <w:top w:val="nil"/>
              <w:left w:val="nil"/>
              <w:bottom w:val="single" w:sz="4" w:space="0" w:color="auto"/>
              <w:right w:val="single" w:sz="4" w:space="0" w:color="auto"/>
            </w:tcBorders>
            <w:shd w:val="clear" w:color="E4DFEC" w:fill="E4DFEC"/>
            <w:vAlign w:val="center"/>
            <w:hideMark/>
          </w:tcPr>
          <w:p w14:paraId="7301F59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Bâtiment R+1 salle de cours</w:t>
            </w:r>
          </w:p>
        </w:tc>
        <w:tc>
          <w:tcPr>
            <w:tcW w:w="0" w:type="auto"/>
            <w:tcBorders>
              <w:top w:val="nil"/>
              <w:left w:val="nil"/>
              <w:bottom w:val="single" w:sz="4" w:space="0" w:color="auto"/>
              <w:right w:val="single" w:sz="4" w:space="0" w:color="auto"/>
            </w:tcBorders>
            <w:shd w:val="clear" w:color="E4DFEC" w:fill="E4DFEC"/>
            <w:vAlign w:val="center"/>
            <w:hideMark/>
          </w:tcPr>
          <w:p w14:paraId="2D36D0C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Fissures superficielles,</w:t>
            </w:r>
            <w:r w:rsidRPr="00E93A08">
              <w:rPr>
                <w:rFonts w:ascii="Calibri" w:eastAsia="Times New Roman" w:hAnsi="Calibri" w:cs="Calibri"/>
                <w:color w:val="000000"/>
                <w:kern w:val="0"/>
                <w14:ligatures w14:val="none"/>
              </w:rPr>
              <w:br/>
              <w:t>Salissures,</w:t>
            </w:r>
            <w:r w:rsidRPr="00E93A08">
              <w:rPr>
                <w:rFonts w:ascii="Calibri" w:eastAsia="Times New Roman" w:hAnsi="Calibri" w:cs="Calibri"/>
                <w:color w:val="000000"/>
                <w:kern w:val="0"/>
                <w14:ligatures w14:val="none"/>
              </w:rPr>
              <w:br/>
              <w:t>Peintures détachées par endroits,</w:t>
            </w:r>
          </w:p>
        </w:tc>
        <w:tc>
          <w:tcPr>
            <w:tcW w:w="0" w:type="auto"/>
            <w:tcBorders>
              <w:top w:val="nil"/>
              <w:left w:val="nil"/>
              <w:bottom w:val="single" w:sz="4" w:space="0" w:color="auto"/>
              <w:right w:val="single" w:sz="4" w:space="0" w:color="auto"/>
            </w:tcBorders>
            <w:shd w:val="clear" w:color="E4DFEC" w:fill="E4DFEC"/>
            <w:vAlign w:val="center"/>
            <w:hideMark/>
          </w:tcPr>
          <w:p w14:paraId="2AF4747B" w14:textId="2C66F5FB"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Beaucoup d'ampoule non fonctionnelles</w:t>
            </w:r>
            <w:r w:rsidRPr="00E93A08">
              <w:rPr>
                <w:rFonts w:ascii="Calibri" w:eastAsia="Times New Roman" w:hAnsi="Calibri" w:cs="Calibri"/>
                <w:color w:val="000000"/>
                <w:kern w:val="0"/>
                <w14:ligatures w14:val="none"/>
              </w:rPr>
              <w:br/>
              <w:t>Problème d'</w:t>
            </w:r>
            <w:r w:rsidR="00F42501">
              <w:rPr>
                <w:rFonts w:ascii="Calibri" w:eastAsia="Times New Roman" w:hAnsi="Calibri" w:cs="Calibri"/>
                <w:color w:val="000000"/>
                <w:kern w:val="0"/>
                <w14:ligatures w14:val="none"/>
              </w:rPr>
              <w:t>élec</w:t>
            </w:r>
            <w:r w:rsidRPr="00E93A08">
              <w:rPr>
                <w:rFonts w:ascii="Calibri" w:eastAsia="Times New Roman" w:hAnsi="Calibri" w:cs="Calibri"/>
                <w:color w:val="000000"/>
                <w:kern w:val="0"/>
                <w14:ligatures w14:val="none"/>
              </w:rPr>
              <w:t>tr</w:t>
            </w:r>
            <w:r w:rsidR="00F42501">
              <w:rPr>
                <w:rFonts w:ascii="Calibri" w:eastAsia="Times New Roman" w:hAnsi="Calibri" w:cs="Calibri"/>
                <w:color w:val="000000"/>
                <w:kern w:val="0"/>
                <w14:ligatures w14:val="none"/>
              </w:rPr>
              <w:t>i</w:t>
            </w:r>
            <w:r w:rsidRPr="00E93A08">
              <w:rPr>
                <w:rFonts w:ascii="Calibri" w:eastAsia="Times New Roman" w:hAnsi="Calibri" w:cs="Calibri"/>
                <w:color w:val="000000"/>
                <w:kern w:val="0"/>
                <w14:ligatures w14:val="none"/>
              </w:rPr>
              <w:t>cité au niveau de certaines salles</w:t>
            </w:r>
          </w:p>
        </w:tc>
        <w:tc>
          <w:tcPr>
            <w:tcW w:w="0" w:type="auto"/>
            <w:tcBorders>
              <w:top w:val="nil"/>
              <w:left w:val="nil"/>
              <w:bottom w:val="single" w:sz="4" w:space="0" w:color="auto"/>
              <w:right w:val="single" w:sz="4" w:space="0" w:color="auto"/>
            </w:tcBorders>
            <w:shd w:val="clear" w:color="E4DFEC" w:fill="E4DFEC"/>
            <w:vAlign w:val="center"/>
            <w:hideMark/>
          </w:tcPr>
          <w:p w14:paraId="7F2554C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5631EB5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Traces de planche au niveau des plancher haut</w:t>
            </w:r>
          </w:p>
        </w:tc>
        <w:tc>
          <w:tcPr>
            <w:tcW w:w="0" w:type="auto"/>
            <w:tcBorders>
              <w:top w:val="nil"/>
              <w:left w:val="nil"/>
              <w:bottom w:val="single" w:sz="4" w:space="0" w:color="auto"/>
              <w:right w:val="single" w:sz="4" w:space="0" w:color="auto"/>
            </w:tcBorders>
            <w:shd w:val="clear" w:color="E4DFEC" w:fill="E4DFEC"/>
            <w:vAlign w:val="center"/>
            <w:hideMark/>
          </w:tcPr>
          <w:p w14:paraId="541E90D2" w14:textId="1658706B"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Bon globalement </w:t>
            </w:r>
            <w:r w:rsidRPr="00E93A08">
              <w:rPr>
                <w:rFonts w:ascii="Calibri" w:eastAsia="Times New Roman" w:hAnsi="Calibri" w:cs="Calibri"/>
                <w:color w:val="000000"/>
                <w:kern w:val="0"/>
                <w14:ligatures w14:val="none"/>
              </w:rPr>
              <w:br/>
              <w:t xml:space="preserve">avec cependant des carreaux de type </w:t>
            </w:r>
            <w:r w:rsidR="00F42501" w:rsidRPr="00E93A08">
              <w:rPr>
                <w:rFonts w:ascii="Calibri" w:eastAsia="Times New Roman" w:hAnsi="Calibri" w:cs="Calibri"/>
                <w:color w:val="000000"/>
                <w:kern w:val="0"/>
                <w14:ligatures w14:val="none"/>
              </w:rPr>
              <w:t>différents</w:t>
            </w:r>
          </w:p>
        </w:tc>
        <w:tc>
          <w:tcPr>
            <w:tcW w:w="0" w:type="auto"/>
            <w:tcBorders>
              <w:top w:val="nil"/>
              <w:left w:val="nil"/>
              <w:bottom w:val="single" w:sz="4" w:space="0" w:color="auto"/>
              <w:right w:val="single" w:sz="4" w:space="0" w:color="auto"/>
            </w:tcBorders>
            <w:shd w:val="clear" w:color="E4DFEC" w:fill="E4DFEC"/>
            <w:vAlign w:val="center"/>
            <w:hideMark/>
          </w:tcPr>
          <w:p w14:paraId="33A699D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19678C0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34734BE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463467B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Pas de serrure au niveau des portes</w:t>
            </w:r>
          </w:p>
        </w:tc>
        <w:tc>
          <w:tcPr>
            <w:tcW w:w="0" w:type="auto"/>
            <w:tcBorders>
              <w:top w:val="nil"/>
              <w:left w:val="nil"/>
              <w:bottom w:val="single" w:sz="4" w:space="0" w:color="auto"/>
              <w:right w:val="single" w:sz="4" w:space="0" w:color="auto"/>
            </w:tcBorders>
            <w:shd w:val="clear" w:color="E4DFEC" w:fill="E4DFEC"/>
            <w:vAlign w:val="center"/>
            <w:hideMark/>
          </w:tcPr>
          <w:p w14:paraId="637C90AE" w14:textId="1D3724B9"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Pas d'</w:t>
            </w:r>
            <w:r w:rsidR="00F42501">
              <w:rPr>
                <w:rFonts w:ascii="Calibri" w:eastAsia="Times New Roman" w:hAnsi="Calibri" w:cs="Calibri"/>
                <w:color w:val="000000"/>
                <w:kern w:val="0"/>
                <w14:ligatures w14:val="none"/>
              </w:rPr>
              <w:t>ex</w:t>
            </w:r>
            <w:r w:rsidRPr="00E93A08">
              <w:rPr>
                <w:rFonts w:ascii="Calibri" w:eastAsia="Times New Roman" w:hAnsi="Calibri" w:cs="Calibri"/>
                <w:color w:val="000000"/>
                <w:kern w:val="0"/>
                <w14:ligatures w14:val="none"/>
              </w:rPr>
              <w:t>tincteurs dans les couloirs et aller</w:t>
            </w:r>
            <w:r w:rsidRPr="00E93A08">
              <w:rPr>
                <w:rFonts w:ascii="Calibri" w:eastAsia="Times New Roman" w:hAnsi="Calibri" w:cs="Calibri"/>
                <w:color w:val="000000"/>
                <w:kern w:val="0"/>
                <w14:ligatures w14:val="none"/>
              </w:rPr>
              <w:br/>
              <w:t xml:space="preserve">3 </w:t>
            </w:r>
            <w:r w:rsidR="00A21217">
              <w:rPr>
                <w:rFonts w:ascii="Calibri" w:eastAsia="Times New Roman" w:hAnsi="Calibri" w:cs="Calibri"/>
                <w:color w:val="000000"/>
                <w:kern w:val="0"/>
                <w14:ligatures w14:val="none"/>
              </w:rPr>
              <w:t>ex</w:t>
            </w:r>
            <w:r w:rsidR="00A21217" w:rsidRPr="00E93A08">
              <w:rPr>
                <w:rFonts w:ascii="Calibri" w:eastAsia="Times New Roman" w:hAnsi="Calibri" w:cs="Calibri"/>
                <w:color w:val="000000"/>
                <w:kern w:val="0"/>
                <w14:ligatures w14:val="none"/>
              </w:rPr>
              <w:t>tincteurs</w:t>
            </w:r>
            <w:r w:rsidRPr="00E93A08">
              <w:rPr>
                <w:rFonts w:ascii="Calibri" w:eastAsia="Times New Roman" w:hAnsi="Calibri" w:cs="Calibri"/>
                <w:color w:val="000000"/>
                <w:kern w:val="0"/>
                <w14:ligatures w14:val="none"/>
              </w:rPr>
              <w:t xml:space="preserve"> placer dans les salles de classes</w:t>
            </w:r>
            <w:r w:rsidRPr="00E93A08">
              <w:rPr>
                <w:rFonts w:ascii="Calibri" w:eastAsia="Times New Roman" w:hAnsi="Calibri" w:cs="Calibri"/>
                <w:color w:val="000000"/>
                <w:kern w:val="0"/>
                <w14:ligatures w14:val="none"/>
              </w:rPr>
              <w:br/>
            </w:r>
            <w:r w:rsidR="00F42501" w:rsidRPr="00E93A08">
              <w:rPr>
                <w:rFonts w:ascii="Calibri" w:eastAsia="Times New Roman" w:hAnsi="Calibri" w:cs="Calibri"/>
                <w:color w:val="000000"/>
                <w:kern w:val="0"/>
                <w14:ligatures w14:val="none"/>
              </w:rPr>
              <w:t>Chacune</w:t>
            </w:r>
            <w:r w:rsidRPr="00E93A08">
              <w:rPr>
                <w:rFonts w:ascii="Calibri" w:eastAsia="Times New Roman" w:hAnsi="Calibri" w:cs="Calibri"/>
                <w:color w:val="000000"/>
                <w:kern w:val="0"/>
                <w14:ligatures w14:val="none"/>
              </w:rPr>
              <w:t xml:space="preserve"> des portes à une issues de secours</w:t>
            </w:r>
          </w:p>
        </w:tc>
      </w:tr>
      <w:tr w:rsidR="00A21217" w:rsidRPr="00E93A08" w14:paraId="435AE3DC" w14:textId="77777777" w:rsidTr="00C2157E">
        <w:trPr>
          <w:trHeight w:val="8192"/>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43F95C53"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3</w:t>
            </w:r>
          </w:p>
        </w:tc>
        <w:tc>
          <w:tcPr>
            <w:tcW w:w="0" w:type="auto"/>
            <w:tcBorders>
              <w:top w:val="nil"/>
              <w:left w:val="nil"/>
              <w:bottom w:val="single" w:sz="4" w:space="0" w:color="auto"/>
              <w:right w:val="single" w:sz="4" w:space="0" w:color="auto"/>
            </w:tcBorders>
            <w:shd w:val="clear" w:color="CCC0DA" w:fill="CCC0DA"/>
            <w:vAlign w:val="center"/>
            <w:hideMark/>
          </w:tcPr>
          <w:p w14:paraId="5057AEA6" w14:textId="6788905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Bâtiment R+2 hébergements </w:t>
            </w:r>
            <w:proofErr w:type="gramStart"/>
            <w:r w:rsidR="00A21217" w:rsidRPr="00E93A08">
              <w:rPr>
                <w:rFonts w:ascii="Calibri" w:eastAsia="Times New Roman" w:hAnsi="Calibri" w:cs="Calibri"/>
                <w:color w:val="000000"/>
                <w:kern w:val="0"/>
                <w14:ligatures w14:val="none"/>
              </w:rPr>
              <w:t>él</w:t>
            </w:r>
            <w:r w:rsidR="00A21217">
              <w:rPr>
                <w:rFonts w:ascii="Calibri" w:eastAsia="Times New Roman" w:hAnsi="Calibri" w:cs="Calibri"/>
                <w:color w:val="000000"/>
                <w:kern w:val="0"/>
                <w14:ligatures w14:val="none"/>
              </w:rPr>
              <w:t>è</w:t>
            </w:r>
            <w:r w:rsidR="00A21217" w:rsidRPr="00E93A08">
              <w:rPr>
                <w:rFonts w:ascii="Calibri" w:eastAsia="Times New Roman" w:hAnsi="Calibri" w:cs="Calibri"/>
                <w:color w:val="000000"/>
                <w:kern w:val="0"/>
                <w14:ligatures w14:val="none"/>
              </w:rPr>
              <w:t>ves</w:t>
            </w:r>
            <w:proofErr w:type="gramEnd"/>
            <w:r w:rsidRPr="00E93A08">
              <w:rPr>
                <w:rFonts w:ascii="Calibri" w:eastAsia="Times New Roman" w:hAnsi="Calibri" w:cs="Calibri"/>
                <w:color w:val="000000"/>
                <w:kern w:val="0"/>
                <w14:ligatures w14:val="none"/>
              </w:rPr>
              <w:t xml:space="preserve"> garçons</w:t>
            </w:r>
          </w:p>
        </w:tc>
        <w:tc>
          <w:tcPr>
            <w:tcW w:w="0" w:type="auto"/>
            <w:tcBorders>
              <w:top w:val="nil"/>
              <w:left w:val="nil"/>
              <w:bottom w:val="single" w:sz="4" w:space="0" w:color="auto"/>
              <w:right w:val="single" w:sz="4" w:space="0" w:color="auto"/>
            </w:tcBorders>
            <w:shd w:val="clear" w:color="CCC0DA" w:fill="CCC0DA"/>
            <w:vAlign w:val="center"/>
            <w:hideMark/>
          </w:tcPr>
          <w:p w14:paraId="4ED3EF9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Fissures superficielles,</w:t>
            </w:r>
            <w:r w:rsidRPr="00E93A08">
              <w:rPr>
                <w:rFonts w:ascii="Calibri" w:eastAsia="Times New Roman" w:hAnsi="Calibri" w:cs="Calibri"/>
                <w:color w:val="000000"/>
                <w:kern w:val="0"/>
                <w14:ligatures w14:val="none"/>
              </w:rPr>
              <w:br/>
              <w:t>Salissures,</w:t>
            </w:r>
            <w:r w:rsidRPr="00E93A08">
              <w:rPr>
                <w:rFonts w:ascii="Calibri" w:eastAsia="Times New Roman" w:hAnsi="Calibri" w:cs="Calibri"/>
                <w:color w:val="000000"/>
                <w:kern w:val="0"/>
                <w14:ligatures w14:val="none"/>
              </w:rPr>
              <w:br/>
              <w:t>Peintures détachées par endroits,</w:t>
            </w:r>
          </w:p>
        </w:tc>
        <w:tc>
          <w:tcPr>
            <w:tcW w:w="0" w:type="auto"/>
            <w:tcBorders>
              <w:top w:val="nil"/>
              <w:left w:val="nil"/>
              <w:bottom w:val="single" w:sz="4" w:space="0" w:color="auto"/>
              <w:right w:val="single" w:sz="4" w:space="0" w:color="auto"/>
            </w:tcBorders>
            <w:shd w:val="clear" w:color="CCC0DA" w:fill="CCC0DA"/>
            <w:vAlign w:val="center"/>
            <w:hideMark/>
          </w:tcPr>
          <w:p w14:paraId="339C6E05" w14:textId="7D16503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une chambre avec une seule ampoule Au lieu de deux</w:t>
            </w:r>
            <w:r w:rsidRPr="00E93A08">
              <w:rPr>
                <w:rFonts w:ascii="Calibri" w:eastAsia="Times New Roman" w:hAnsi="Calibri" w:cs="Calibri"/>
                <w:color w:val="000000"/>
                <w:kern w:val="0"/>
                <w14:ligatures w14:val="none"/>
              </w:rPr>
              <w:br/>
              <w:t>Au moins 20 ampoules ne marches pas dans l'ensemble du bâtiment</w:t>
            </w:r>
            <w:r w:rsidRPr="00E93A08">
              <w:rPr>
                <w:rFonts w:ascii="Calibri" w:eastAsia="Times New Roman" w:hAnsi="Calibri" w:cs="Calibri"/>
                <w:color w:val="000000"/>
                <w:kern w:val="0"/>
                <w14:ligatures w14:val="none"/>
              </w:rPr>
              <w:br/>
              <w:t xml:space="preserve"> Au moins 10 prises ne marches pas l'ensemble du </w:t>
            </w:r>
            <w:r w:rsidR="00A21217" w:rsidRPr="00E93A08">
              <w:rPr>
                <w:rFonts w:ascii="Calibri" w:eastAsia="Times New Roman" w:hAnsi="Calibri" w:cs="Calibri"/>
                <w:color w:val="000000"/>
                <w:kern w:val="0"/>
                <w14:ligatures w14:val="none"/>
              </w:rPr>
              <w:t>bâtiment</w:t>
            </w:r>
            <w:r w:rsidRPr="00E93A08">
              <w:rPr>
                <w:rFonts w:ascii="Calibri" w:eastAsia="Times New Roman" w:hAnsi="Calibri" w:cs="Calibri"/>
                <w:color w:val="000000"/>
                <w:kern w:val="0"/>
                <w14:ligatures w14:val="none"/>
              </w:rPr>
              <w:br/>
              <w:t xml:space="preserve"> au moins une chambre au R+2 sans vantille</w:t>
            </w:r>
          </w:p>
        </w:tc>
        <w:tc>
          <w:tcPr>
            <w:tcW w:w="0" w:type="auto"/>
            <w:tcBorders>
              <w:top w:val="nil"/>
              <w:left w:val="nil"/>
              <w:bottom w:val="single" w:sz="4" w:space="0" w:color="auto"/>
              <w:right w:val="single" w:sz="4" w:space="0" w:color="auto"/>
            </w:tcBorders>
            <w:shd w:val="clear" w:color="CCC0DA" w:fill="CCC0DA"/>
            <w:vAlign w:val="center"/>
            <w:hideMark/>
          </w:tcPr>
          <w:p w14:paraId="133585B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1 Douche R+1 non fonctionnelles par manque d'eau et d'éclairage </w:t>
            </w:r>
            <w:r w:rsidRPr="00E93A08">
              <w:rPr>
                <w:rFonts w:ascii="Calibri" w:eastAsia="Times New Roman" w:hAnsi="Calibri" w:cs="Calibri"/>
                <w:color w:val="000000"/>
                <w:kern w:val="0"/>
                <w14:ligatures w14:val="none"/>
              </w:rPr>
              <w:br/>
              <w:t xml:space="preserve">2 douches </w:t>
            </w:r>
            <w:proofErr w:type="spellStart"/>
            <w:r w:rsidRPr="00E93A08">
              <w:rPr>
                <w:rFonts w:ascii="Calibri" w:eastAsia="Times New Roman" w:hAnsi="Calibri" w:cs="Calibri"/>
                <w:color w:val="000000"/>
                <w:kern w:val="0"/>
                <w14:ligatures w14:val="none"/>
              </w:rPr>
              <w:t>RDc</w:t>
            </w:r>
            <w:proofErr w:type="spellEnd"/>
            <w:r w:rsidRPr="00E93A08">
              <w:rPr>
                <w:rFonts w:ascii="Calibri" w:eastAsia="Times New Roman" w:hAnsi="Calibri" w:cs="Calibri"/>
                <w:color w:val="000000"/>
                <w:kern w:val="0"/>
                <w14:ligatures w14:val="none"/>
              </w:rPr>
              <w:t xml:space="preserve"> avec des installations acceptable</w:t>
            </w:r>
            <w:r w:rsidRPr="00E93A08">
              <w:rPr>
                <w:rFonts w:ascii="Calibri" w:eastAsia="Times New Roman" w:hAnsi="Calibri" w:cs="Calibri"/>
                <w:color w:val="000000"/>
                <w:kern w:val="0"/>
                <w14:ligatures w14:val="none"/>
              </w:rPr>
              <w:br/>
              <w:t>1 douches au RDC avec des installations dégradé voir photos</w:t>
            </w:r>
            <w:r w:rsidRPr="00E93A08">
              <w:rPr>
                <w:rFonts w:ascii="Calibri" w:eastAsia="Times New Roman" w:hAnsi="Calibri" w:cs="Calibri"/>
                <w:color w:val="000000"/>
                <w:kern w:val="0"/>
                <w14:ligatures w14:val="none"/>
              </w:rPr>
              <w:br/>
            </w:r>
            <w:r w:rsidRPr="00E93A08">
              <w:rPr>
                <w:rFonts w:ascii="Calibri" w:eastAsia="Times New Roman" w:hAnsi="Calibri" w:cs="Calibri"/>
                <w:color w:val="000000"/>
                <w:kern w:val="0"/>
                <w14:ligatures w14:val="none"/>
              </w:rPr>
              <w:br/>
              <w:t xml:space="preserve">Au niveau de la 2eme douches du R+1 pas utilisé pour manque d'eau. </w:t>
            </w:r>
            <w:r w:rsidRPr="00E93A08">
              <w:rPr>
                <w:rFonts w:ascii="Calibri" w:eastAsia="Times New Roman" w:hAnsi="Calibri" w:cs="Calibri"/>
                <w:color w:val="000000"/>
                <w:kern w:val="0"/>
                <w14:ligatures w14:val="none"/>
              </w:rPr>
              <w:br/>
            </w:r>
            <w:r w:rsidRPr="00E93A08">
              <w:rPr>
                <w:rFonts w:ascii="Calibri" w:eastAsia="Times New Roman" w:hAnsi="Calibri" w:cs="Calibri"/>
                <w:color w:val="000000"/>
                <w:kern w:val="0"/>
                <w14:ligatures w14:val="none"/>
              </w:rPr>
              <w:lastRenderedPageBreak/>
              <w:t>Au niveau de la 3 douche du R+1 lavabos non fonctionnelles</w:t>
            </w:r>
            <w:r w:rsidRPr="00E93A08">
              <w:rPr>
                <w:rFonts w:ascii="Calibri" w:eastAsia="Times New Roman" w:hAnsi="Calibri" w:cs="Calibri"/>
                <w:color w:val="000000"/>
                <w:kern w:val="0"/>
                <w14:ligatures w14:val="none"/>
              </w:rPr>
              <w:br/>
              <w:t>3 têtes de robinet absentes</w:t>
            </w:r>
          </w:p>
        </w:tc>
        <w:tc>
          <w:tcPr>
            <w:tcW w:w="0" w:type="auto"/>
            <w:tcBorders>
              <w:top w:val="nil"/>
              <w:left w:val="nil"/>
              <w:bottom w:val="single" w:sz="4" w:space="0" w:color="auto"/>
              <w:right w:val="single" w:sz="4" w:space="0" w:color="auto"/>
            </w:tcBorders>
            <w:shd w:val="clear" w:color="CCC0DA" w:fill="CCC0DA"/>
            <w:vAlign w:val="center"/>
            <w:hideMark/>
          </w:tcPr>
          <w:p w14:paraId="0756A2E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Bon</w:t>
            </w:r>
          </w:p>
        </w:tc>
        <w:tc>
          <w:tcPr>
            <w:tcW w:w="0" w:type="auto"/>
            <w:tcBorders>
              <w:top w:val="nil"/>
              <w:left w:val="nil"/>
              <w:bottom w:val="single" w:sz="4" w:space="0" w:color="auto"/>
              <w:right w:val="single" w:sz="4" w:space="0" w:color="auto"/>
            </w:tcBorders>
            <w:shd w:val="clear" w:color="CCC0DA" w:fill="CCC0DA"/>
            <w:vAlign w:val="center"/>
            <w:hideMark/>
          </w:tcPr>
          <w:p w14:paraId="21B45C5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1F469EEA" w14:textId="5C103C6C"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Portes en doubles ba</w:t>
            </w:r>
            <w:r w:rsidR="00F42501">
              <w:rPr>
                <w:rFonts w:ascii="Calibri" w:eastAsia="Times New Roman" w:hAnsi="Calibri" w:cs="Calibri"/>
                <w:color w:val="000000"/>
                <w:kern w:val="0"/>
                <w14:ligatures w14:val="none"/>
              </w:rPr>
              <w:t>t</w:t>
            </w:r>
            <w:r w:rsidRPr="00E93A08">
              <w:rPr>
                <w:rFonts w:ascii="Calibri" w:eastAsia="Times New Roman" w:hAnsi="Calibri" w:cs="Calibri"/>
                <w:color w:val="000000"/>
                <w:kern w:val="0"/>
                <w14:ligatures w14:val="none"/>
              </w:rPr>
              <w:t>tan</w:t>
            </w:r>
            <w:r w:rsidR="00F42501">
              <w:rPr>
                <w:rFonts w:ascii="Calibri" w:eastAsia="Times New Roman" w:hAnsi="Calibri" w:cs="Calibri"/>
                <w:color w:val="000000"/>
                <w:kern w:val="0"/>
                <w14:ligatures w14:val="none"/>
              </w:rPr>
              <w:t>t</w:t>
            </w:r>
            <w:r w:rsidRPr="00E93A08">
              <w:rPr>
                <w:rFonts w:ascii="Calibri" w:eastAsia="Times New Roman" w:hAnsi="Calibri" w:cs="Calibri"/>
                <w:color w:val="000000"/>
                <w:kern w:val="0"/>
                <w14:ligatures w14:val="none"/>
              </w:rPr>
              <w:t xml:space="preserve">s </w:t>
            </w:r>
            <w:r w:rsidR="00A21217" w:rsidRPr="00E93A08">
              <w:rPr>
                <w:rFonts w:ascii="Calibri" w:eastAsia="Times New Roman" w:hAnsi="Calibri" w:cs="Calibri"/>
                <w:color w:val="000000"/>
                <w:kern w:val="0"/>
                <w14:ligatures w14:val="none"/>
              </w:rPr>
              <w:t>persiennes tordues</w:t>
            </w:r>
            <w:r w:rsidRPr="00E93A08">
              <w:rPr>
                <w:rFonts w:ascii="Calibri" w:eastAsia="Times New Roman" w:hAnsi="Calibri" w:cs="Calibri"/>
                <w:color w:val="000000"/>
                <w:kern w:val="0"/>
                <w14:ligatures w14:val="none"/>
              </w:rPr>
              <w:t xml:space="preserve"> par manque de support</w:t>
            </w:r>
          </w:p>
        </w:tc>
        <w:tc>
          <w:tcPr>
            <w:tcW w:w="0" w:type="auto"/>
            <w:tcBorders>
              <w:top w:val="nil"/>
              <w:left w:val="nil"/>
              <w:bottom w:val="single" w:sz="4" w:space="0" w:color="auto"/>
              <w:right w:val="single" w:sz="4" w:space="0" w:color="auto"/>
            </w:tcBorders>
            <w:shd w:val="clear" w:color="CCC0DA" w:fill="CCC0DA"/>
            <w:vAlign w:val="center"/>
            <w:hideMark/>
          </w:tcPr>
          <w:p w14:paraId="734B4AC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2A8090F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2146BB30" w14:textId="7EF3DBCE" w:rsidR="00E93A08" w:rsidRPr="00E93A08" w:rsidRDefault="00F42501"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Serrures</w:t>
            </w:r>
            <w:r w:rsidR="00E93A08" w:rsidRPr="00E93A08">
              <w:rPr>
                <w:rFonts w:ascii="Calibri" w:eastAsia="Times New Roman" w:hAnsi="Calibri" w:cs="Calibri"/>
                <w:color w:val="000000"/>
                <w:kern w:val="0"/>
                <w14:ligatures w14:val="none"/>
              </w:rPr>
              <w:t xml:space="preserve"> absentes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3187D74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  </w:t>
            </w:r>
            <w:r w:rsidRPr="00E93A08">
              <w:rPr>
                <w:rFonts w:ascii="Calibri" w:eastAsia="Times New Roman" w:hAnsi="Calibri" w:cs="Calibri"/>
                <w:color w:val="000000"/>
                <w:kern w:val="0"/>
                <w14:ligatures w14:val="none"/>
              </w:rPr>
              <w:br/>
              <w:t xml:space="preserve">Alarme incendie Non fonctionnelles </w:t>
            </w:r>
            <w:r w:rsidRPr="00E93A08">
              <w:rPr>
                <w:rFonts w:ascii="Calibri" w:eastAsia="Times New Roman" w:hAnsi="Calibri" w:cs="Calibri"/>
                <w:color w:val="000000"/>
                <w:kern w:val="0"/>
                <w14:ligatures w14:val="none"/>
              </w:rPr>
              <w:br/>
              <w:t>Présence de Détecteur de fumée</w:t>
            </w:r>
          </w:p>
        </w:tc>
      </w:tr>
      <w:tr w:rsidR="00A21217" w:rsidRPr="00E93A08" w14:paraId="1A918F03" w14:textId="77777777" w:rsidTr="00C2157E">
        <w:trPr>
          <w:trHeight w:val="6624"/>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10E44EAF"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4</w:t>
            </w:r>
          </w:p>
        </w:tc>
        <w:tc>
          <w:tcPr>
            <w:tcW w:w="0" w:type="auto"/>
            <w:tcBorders>
              <w:top w:val="nil"/>
              <w:left w:val="nil"/>
              <w:bottom w:val="single" w:sz="4" w:space="0" w:color="auto"/>
              <w:right w:val="single" w:sz="4" w:space="0" w:color="auto"/>
            </w:tcBorders>
            <w:shd w:val="clear" w:color="E4DFEC" w:fill="E4DFEC"/>
            <w:vAlign w:val="center"/>
            <w:hideMark/>
          </w:tcPr>
          <w:p w14:paraId="21AB484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Bâtiment R+1 hébergements élèves filles</w:t>
            </w:r>
          </w:p>
        </w:tc>
        <w:tc>
          <w:tcPr>
            <w:tcW w:w="0" w:type="auto"/>
            <w:tcBorders>
              <w:top w:val="nil"/>
              <w:left w:val="nil"/>
              <w:bottom w:val="single" w:sz="4" w:space="0" w:color="auto"/>
              <w:right w:val="single" w:sz="4" w:space="0" w:color="auto"/>
            </w:tcBorders>
            <w:shd w:val="clear" w:color="E4DFEC" w:fill="E4DFEC"/>
            <w:vAlign w:val="center"/>
            <w:hideMark/>
          </w:tcPr>
          <w:p w14:paraId="43015258" w14:textId="76450003"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Dans les chambres habités la peinture est relativement </w:t>
            </w:r>
            <w:r w:rsidR="00F42501" w:rsidRPr="00E93A08">
              <w:rPr>
                <w:rFonts w:ascii="Calibri" w:eastAsia="Times New Roman" w:hAnsi="Calibri" w:cs="Calibri"/>
                <w:color w:val="000000"/>
                <w:kern w:val="0"/>
                <w14:ligatures w14:val="none"/>
              </w:rPr>
              <w:t>bonne</w:t>
            </w:r>
            <w:r w:rsidRPr="00E93A08">
              <w:rPr>
                <w:rFonts w:ascii="Calibri" w:eastAsia="Times New Roman" w:hAnsi="Calibri" w:cs="Calibri"/>
                <w:color w:val="000000"/>
                <w:kern w:val="0"/>
                <w14:ligatures w14:val="none"/>
              </w:rPr>
              <w:br/>
              <w:t>Dans les autres chambres et les couloirs les murs sont recouverts de poussières</w:t>
            </w:r>
          </w:p>
        </w:tc>
        <w:tc>
          <w:tcPr>
            <w:tcW w:w="0" w:type="auto"/>
            <w:tcBorders>
              <w:top w:val="nil"/>
              <w:left w:val="nil"/>
              <w:bottom w:val="single" w:sz="4" w:space="0" w:color="auto"/>
              <w:right w:val="single" w:sz="4" w:space="0" w:color="auto"/>
            </w:tcBorders>
            <w:shd w:val="clear" w:color="E4DFEC" w:fill="E4DFEC"/>
            <w:vAlign w:val="center"/>
            <w:hideMark/>
          </w:tcPr>
          <w:p w14:paraId="24C0BF6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6 ampoules non fonctionnel</w:t>
            </w:r>
            <w:r w:rsidRPr="00E93A08">
              <w:rPr>
                <w:rFonts w:ascii="Calibri" w:eastAsia="Times New Roman" w:hAnsi="Calibri" w:cs="Calibri"/>
                <w:color w:val="000000"/>
                <w:kern w:val="0"/>
                <w14:ligatures w14:val="none"/>
              </w:rPr>
              <w:br/>
              <w:t xml:space="preserve">Au moins 1 prises non fonctionnelles </w:t>
            </w:r>
            <w:r w:rsidRPr="00E93A08">
              <w:rPr>
                <w:rFonts w:ascii="Calibri" w:eastAsia="Times New Roman" w:hAnsi="Calibri" w:cs="Calibri"/>
                <w:color w:val="000000"/>
                <w:kern w:val="0"/>
                <w14:ligatures w14:val="none"/>
              </w:rPr>
              <w:br/>
              <w:t>2eme aile RDC pas d'électricité</w:t>
            </w:r>
          </w:p>
        </w:tc>
        <w:tc>
          <w:tcPr>
            <w:tcW w:w="0" w:type="auto"/>
            <w:tcBorders>
              <w:top w:val="nil"/>
              <w:left w:val="nil"/>
              <w:bottom w:val="single" w:sz="4" w:space="0" w:color="auto"/>
              <w:right w:val="single" w:sz="4" w:space="0" w:color="auto"/>
            </w:tcBorders>
            <w:shd w:val="clear" w:color="E4DFEC" w:fill="E4DFEC"/>
            <w:vAlign w:val="center"/>
            <w:hideMark/>
          </w:tcPr>
          <w:p w14:paraId="117CA10D" w14:textId="531DADD9"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1 douches </w:t>
            </w:r>
            <w:r w:rsidR="00F42501" w:rsidRPr="00E93A08">
              <w:rPr>
                <w:rFonts w:ascii="Calibri" w:eastAsia="Times New Roman" w:hAnsi="Calibri" w:cs="Calibri"/>
                <w:color w:val="000000"/>
                <w:kern w:val="0"/>
                <w14:ligatures w14:val="none"/>
              </w:rPr>
              <w:t>RDC</w:t>
            </w:r>
            <w:r w:rsidRPr="00E93A08">
              <w:rPr>
                <w:rFonts w:ascii="Calibri" w:eastAsia="Times New Roman" w:hAnsi="Calibri" w:cs="Calibri"/>
                <w:color w:val="000000"/>
                <w:kern w:val="0"/>
                <w14:ligatures w14:val="none"/>
              </w:rPr>
              <w:t xml:space="preserve"> en bon état mais salle</w:t>
            </w:r>
          </w:p>
        </w:tc>
        <w:tc>
          <w:tcPr>
            <w:tcW w:w="0" w:type="auto"/>
            <w:tcBorders>
              <w:top w:val="nil"/>
              <w:left w:val="nil"/>
              <w:bottom w:val="single" w:sz="4" w:space="0" w:color="auto"/>
              <w:right w:val="single" w:sz="4" w:space="0" w:color="auto"/>
            </w:tcBorders>
            <w:shd w:val="clear" w:color="E4DFEC" w:fill="E4DFEC"/>
            <w:vAlign w:val="center"/>
            <w:hideMark/>
          </w:tcPr>
          <w:p w14:paraId="753B2B2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9F2DF7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574AF5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1876F92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27419D6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1B3FFD1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RDC seules quelques serrures non fonctionnelles 6</w:t>
            </w:r>
            <w:r w:rsidRPr="00E93A08">
              <w:rPr>
                <w:rFonts w:ascii="Calibri" w:eastAsia="Times New Roman" w:hAnsi="Calibri" w:cs="Calibri"/>
                <w:color w:val="000000"/>
                <w:kern w:val="0"/>
                <w14:ligatures w14:val="none"/>
              </w:rPr>
              <w:br/>
            </w:r>
            <w:r w:rsidRPr="00E93A08">
              <w:rPr>
                <w:rFonts w:ascii="Calibri" w:eastAsia="Times New Roman" w:hAnsi="Calibri" w:cs="Calibri"/>
                <w:color w:val="000000"/>
                <w:kern w:val="0"/>
                <w14:ligatures w14:val="none"/>
              </w:rPr>
              <w:br/>
              <w:t>R+1, le couloir habité les serrures fonctionnes mais pas de clef elles utilisent des cadenas pour fermer</w:t>
            </w:r>
            <w:r w:rsidRPr="00E93A08">
              <w:rPr>
                <w:rFonts w:ascii="Calibri" w:eastAsia="Times New Roman" w:hAnsi="Calibri" w:cs="Calibri"/>
                <w:color w:val="000000"/>
                <w:kern w:val="0"/>
                <w14:ligatures w14:val="none"/>
              </w:rPr>
              <w:br/>
            </w:r>
            <w:r w:rsidRPr="00E93A08">
              <w:rPr>
                <w:rFonts w:ascii="Calibri" w:eastAsia="Times New Roman" w:hAnsi="Calibri" w:cs="Calibri"/>
                <w:color w:val="000000"/>
                <w:kern w:val="0"/>
                <w14:ligatures w14:val="none"/>
              </w:rPr>
              <w:br/>
              <w:t>R+1 serrures au niveau des douches non fonctionnelles</w:t>
            </w:r>
          </w:p>
        </w:tc>
        <w:tc>
          <w:tcPr>
            <w:tcW w:w="0" w:type="auto"/>
            <w:tcBorders>
              <w:top w:val="nil"/>
              <w:left w:val="nil"/>
              <w:bottom w:val="single" w:sz="4" w:space="0" w:color="auto"/>
              <w:right w:val="single" w:sz="4" w:space="0" w:color="auto"/>
            </w:tcBorders>
            <w:shd w:val="clear" w:color="E4DFEC" w:fill="E4DFEC"/>
            <w:vAlign w:val="center"/>
            <w:hideMark/>
          </w:tcPr>
          <w:p w14:paraId="00DC32B2" w14:textId="75EAF18B"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Présence</w:t>
            </w:r>
            <w:r w:rsidR="00E93A08" w:rsidRPr="00E93A08">
              <w:rPr>
                <w:rFonts w:ascii="Calibri" w:eastAsia="Times New Roman" w:hAnsi="Calibri" w:cs="Calibri"/>
                <w:color w:val="000000"/>
                <w:kern w:val="0"/>
                <w14:ligatures w14:val="none"/>
              </w:rPr>
              <w:t xml:space="preserve"> d'</w:t>
            </w:r>
            <w:r w:rsidR="00F42501">
              <w:rPr>
                <w:rFonts w:ascii="Calibri" w:eastAsia="Times New Roman" w:hAnsi="Calibri" w:cs="Calibri"/>
                <w:color w:val="000000"/>
                <w:kern w:val="0"/>
                <w14:ligatures w14:val="none"/>
              </w:rPr>
              <w:t>ex</w:t>
            </w:r>
            <w:r w:rsidR="00E93A08" w:rsidRPr="00E93A08">
              <w:rPr>
                <w:rFonts w:ascii="Calibri" w:eastAsia="Times New Roman" w:hAnsi="Calibri" w:cs="Calibri"/>
                <w:color w:val="000000"/>
                <w:kern w:val="0"/>
                <w14:ligatures w14:val="none"/>
              </w:rPr>
              <w:t>tincteurs</w:t>
            </w:r>
            <w:r w:rsidR="00E93A08" w:rsidRPr="00E93A08">
              <w:rPr>
                <w:rFonts w:ascii="Calibri" w:eastAsia="Times New Roman" w:hAnsi="Calibri" w:cs="Calibri"/>
                <w:color w:val="000000"/>
                <w:kern w:val="0"/>
                <w14:ligatures w14:val="none"/>
              </w:rPr>
              <w:br/>
              <w:t>Alarmes incendie non fonctionnelles</w:t>
            </w:r>
            <w:r w:rsidR="00E93A08" w:rsidRPr="00E93A08">
              <w:rPr>
                <w:rFonts w:ascii="Calibri" w:eastAsia="Times New Roman" w:hAnsi="Calibri" w:cs="Calibri"/>
                <w:color w:val="000000"/>
                <w:kern w:val="0"/>
                <w14:ligatures w14:val="none"/>
              </w:rPr>
              <w:br/>
              <w:t>Détecteur de fumée</w:t>
            </w:r>
          </w:p>
        </w:tc>
      </w:tr>
      <w:tr w:rsidR="00A21217" w:rsidRPr="00E93A08" w14:paraId="4403AD9F" w14:textId="77777777" w:rsidTr="00C2157E">
        <w:trPr>
          <w:trHeight w:val="6624"/>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5D283058"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5</w:t>
            </w:r>
          </w:p>
        </w:tc>
        <w:tc>
          <w:tcPr>
            <w:tcW w:w="0" w:type="auto"/>
            <w:tcBorders>
              <w:top w:val="nil"/>
              <w:left w:val="nil"/>
              <w:bottom w:val="single" w:sz="4" w:space="0" w:color="auto"/>
              <w:right w:val="single" w:sz="4" w:space="0" w:color="auto"/>
            </w:tcBorders>
            <w:shd w:val="clear" w:color="CCC0DA" w:fill="CCC0DA"/>
            <w:vAlign w:val="center"/>
            <w:hideMark/>
          </w:tcPr>
          <w:p w14:paraId="69D3858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Bâtiment réfectoire et cuisine</w:t>
            </w:r>
          </w:p>
        </w:tc>
        <w:tc>
          <w:tcPr>
            <w:tcW w:w="0" w:type="auto"/>
            <w:tcBorders>
              <w:top w:val="nil"/>
              <w:left w:val="nil"/>
              <w:bottom w:val="single" w:sz="4" w:space="0" w:color="auto"/>
              <w:right w:val="single" w:sz="4" w:space="0" w:color="auto"/>
            </w:tcBorders>
            <w:shd w:val="clear" w:color="CCC0DA" w:fill="CCC0DA"/>
            <w:vAlign w:val="center"/>
            <w:hideMark/>
          </w:tcPr>
          <w:p w14:paraId="72B6A79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proofErr w:type="gramStart"/>
            <w:r w:rsidRPr="00E93A08">
              <w:rPr>
                <w:rFonts w:ascii="Calibri" w:eastAsia="Times New Roman" w:hAnsi="Calibri" w:cs="Calibri"/>
                <w:color w:val="000000"/>
                <w:kern w:val="0"/>
                <w14:ligatures w14:val="none"/>
              </w:rPr>
              <w:t>deux</w:t>
            </w:r>
            <w:proofErr w:type="gramEnd"/>
            <w:r w:rsidRPr="00E93A08">
              <w:rPr>
                <w:rFonts w:ascii="Calibri" w:eastAsia="Times New Roman" w:hAnsi="Calibri" w:cs="Calibri"/>
                <w:color w:val="000000"/>
                <w:kern w:val="0"/>
                <w14:ligatures w14:val="none"/>
              </w:rPr>
              <w:t xml:space="preserve"> ton par endroit probablement dû aux travaux de correction</w:t>
            </w:r>
            <w:r w:rsidRPr="00E93A08">
              <w:rPr>
                <w:rFonts w:ascii="Calibri" w:eastAsia="Times New Roman" w:hAnsi="Calibri" w:cs="Calibri"/>
                <w:color w:val="000000"/>
                <w:kern w:val="0"/>
                <w14:ligatures w14:val="none"/>
              </w:rPr>
              <w:br/>
              <w:t>Des salissures et fissures</w:t>
            </w:r>
          </w:p>
        </w:tc>
        <w:tc>
          <w:tcPr>
            <w:tcW w:w="0" w:type="auto"/>
            <w:tcBorders>
              <w:top w:val="nil"/>
              <w:left w:val="nil"/>
              <w:bottom w:val="single" w:sz="4" w:space="0" w:color="auto"/>
              <w:right w:val="single" w:sz="4" w:space="0" w:color="auto"/>
            </w:tcBorders>
            <w:shd w:val="clear" w:color="CCC0DA" w:fill="CCC0DA"/>
            <w:vAlign w:val="center"/>
            <w:hideMark/>
          </w:tcPr>
          <w:p w14:paraId="64484F5A" w14:textId="7F4E9110"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6 ventil</w:t>
            </w:r>
            <w:r w:rsidR="003A14AA">
              <w:rPr>
                <w:rFonts w:ascii="Calibri" w:eastAsia="Times New Roman" w:hAnsi="Calibri" w:cs="Calibri"/>
                <w:color w:val="000000"/>
                <w:kern w:val="0"/>
                <w14:ligatures w14:val="none"/>
              </w:rPr>
              <w:t>ateurs</w:t>
            </w:r>
            <w:r w:rsidRPr="00E93A08">
              <w:rPr>
                <w:rFonts w:ascii="Calibri" w:eastAsia="Times New Roman" w:hAnsi="Calibri" w:cs="Calibri"/>
                <w:color w:val="000000"/>
                <w:kern w:val="0"/>
                <w14:ligatures w14:val="none"/>
              </w:rPr>
              <w:t xml:space="preserve"> et une clim ne fonctionnent pas</w:t>
            </w:r>
          </w:p>
        </w:tc>
        <w:tc>
          <w:tcPr>
            <w:tcW w:w="0" w:type="auto"/>
            <w:tcBorders>
              <w:top w:val="nil"/>
              <w:left w:val="nil"/>
              <w:bottom w:val="single" w:sz="4" w:space="0" w:color="auto"/>
              <w:right w:val="single" w:sz="4" w:space="0" w:color="auto"/>
            </w:tcBorders>
            <w:shd w:val="clear" w:color="CCC0DA" w:fill="CCC0DA"/>
            <w:vAlign w:val="center"/>
            <w:hideMark/>
          </w:tcPr>
          <w:p w14:paraId="45192781" w14:textId="28D0A0F4"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Au moins 3 lavabos et 2 </w:t>
            </w:r>
            <w:r w:rsidR="003A14AA" w:rsidRPr="00E93A08">
              <w:rPr>
                <w:rFonts w:ascii="Calibri" w:eastAsia="Times New Roman" w:hAnsi="Calibri" w:cs="Calibri"/>
                <w:color w:val="000000"/>
                <w:kern w:val="0"/>
                <w14:ligatures w14:val="none"/>
              </w:rPr>
              <w:t>leviers</w:t>
            </w:r>
            <w:r w:rsidRPr="00E93A08">
              <w:rPr>
                <w:rFonts w:ascii="Calibri" w:eastAsia="Times New Roman" w:hAnsi="Calibri" w:cs="Calibri"/>
                <w:color w:val="000000"/>
                <w:kern w:val="0"/>
                <w14:ligatures w14:val="none"/>
              </w:rPr>
              <w:t xml:space="preserve">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710D6AB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2AC3A2B5" w14:textId="24CE713C"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Bon juste </w:t>
            </w:r>
            <w:r w:rsidR="003A14AA" w:rsidRPr="00E93A08">
              <w:rPr>
                <w:rFonts w:ascii="Calibri" w:eastAsia="Times New Roman" w:hAnsi="Calibri" w:cs="Calibri"/>
                <w:color w:val="000000"/>
                <w:kern w:val="0"/>
                <w14:ligatures w14:val="none"/>
              </w:rPr>
              <w:t>un endroit</w:t>
            </w:r>
            <w:r w:rsidRPr="00E93A08">
              <w:rPr>
                <w:rFonts w:ascii="Calibri" w:eastAsia="Times New Roman" w:hAnsi="Calibri" w:cs="Calibri"/>
                <w:color w:val="000000"/>
                <w:kern w:val="0"/>
                <w14:ligatures w14:val="none"/>
              </w:rPr>
              <w:t xml:space="preserve"> présentant des fissures</w:t>
            </w:r>
            <w:r w:rsidRPr="00E93A08">
              <w:rPr>
                <w:rFonts w:ascii="Calibri" w:eastAsia="Times New Roman" w:hAnsi="Calibri" w:cs="Calibri"/>
                <w:color w:val="000000"/>
                <w:kern w:val="0"/>
                <w14:ligatures w14:val="none"/>
              </w:rPr>
              <w:br/>
              <w:t xml:space="preserve">Et </w:t>
            </w:r>
            <w:r w:rsidR="003A14AA" w:rsidRPr="00E93A08">
              <w:rPr>
                <w:rFonts w:ascii="Calibri" w:eastAsia="Times New Roman" w:hAnsi="Calibri" w:cs="Calibri"/>
                <w:color w:val="000000"/>
                <w:kern w:val="0"/>
                <w14:ligatures w14:val="none"/>
              </w:rPr>
              <w:t>début</w:t>
            </w:r>
            <w:r w:rsidRPr="00E93A08">
              <w:rPr>
                <w:rFonts w:ascii="Calibri" w:eastAsia="Times New Roman" w:hAnsi="Calibri" w:cs="Calibri"/>
                <w:color w:val="000000"/>
                <w:kern w:val="0"/>
                <w14:ligatures w14:val="none"/>
              </w:rPr>
              <w:t xml:space="preserve"> se </w:t>
            </w:r>
            <w:r w:rsidR="003A14AA" w:rsidRPr="00E93A08">
              <w:rPr>
                <w:rFonts w:ascii="Calibri" w:eastAsia="Times New Roman" w:hAnsi="Calibri" w:cs="Calibri"/>
                <w:color w:val="000000"/>
                <w:kern w:val="0"/>
                <w14:ligatures w14:val="none"/>
              </w:rPr>
              <w:t>dégradations</w:t>
            </w:r>
            <w:r w:rsidRPr="00E93A08">
              <w:rPr>
                <w:rFonts w:ascii="Calibri" w:eastAsia="Times New Roman" w:hAnsi="Calibri" w:cs="Calibri"/>
                <w:color w:val="000000"/>
                <w:kern w:val="0"/>
                <w14:ligatures w14:val="none"/>
              </w:rPr>
              <w:t xml:space="preserve"> au niveau de la terrasse à l'entrée côté buanderie</w:t>
            </w:r>
          </w:p>
        </w:tc>
        <w:tc>
          <w:tcPr>
            <w:tcW w:w="0" w:type="auto"/>
            <w:tcBorders>
              <w:top w:val="nil"/>
              <w:left w:val="nil"/>
              <w:bottom w:val="single" w:sz="4" w:space="0" w:color="auto"/>
              <w:right w:val="single" w:sz="4" w:space="0" w:color="auto"/>
            </w:tcBorders>
            <w:shd w:val="clear" w:color="CCC0DA" w:fill="CCC0DA"/>
            <w:vAlign w:val="center"/>
            <w:hideMark/>
          </w:tcPr>
          <w:p w14:paraId="2E45C475" w14:textId="51415A6E"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Système</w:t>
            </w:r>
            <w:r w:rsidR="00E93A08" w:rsidRPr="00E93A08">
              <w:rPr>
                <w:rFonts w:ascii="Calibri" w:eastAsia="Times New Roman" w:hAnsi="Calibri" w:cs="Calibri"/>
                <w:color w:val="000000"/>
                <w:kern w:val="0"/>
                <w14:ligatures w14:val="none"/>
              </w:rPr>
              <w:t xml:space="preserve"> inefficace de verrouillage des fenêtres persiennes</w:t>
            </w:r>
            <w:r w:rsidR="00E93A08" w:rsidRPr="00E93A08">
              <w:rPr>
                <w:rFonts w:ascii="Calibri" w:eastAsia="Times New Roman" w:hAnsi="Calibri" w:cs="Calibri"/>
                <w:color w:val="000000"/>
                <w:kern w:val="0"/>
                <w14:ligatures w14:val="none"/>
              </w:rPr>
              <w:br/>
              <w:t>Une porte à double battant ne se verrouille pas</w:t>
            </w:r>
            <w:r w:rsidR="00E93A08" w:rsidRPr="00E93A08">
              <w:rPr>
                <w:rFonts w:ascii="Calibri" w:eastAsia="Times New Roman" w:hAnsi="Calibri" w:cs="Calibri"/>
                <w:color w:val="000000"/>
                <w:kern w:val="0"/>
                <w14:ligatures w14:val="none"/>
              </w:rPr>
              <w:br/>
              <w:t xml:space="preserve">Mauvaise </w:t>
            </w:r>
            <w:proofErr w:type="gramStart"/>
            <w:r w:rsidR="00E93A08" w:rsidRPr="00E93A08">
              <w:rPr>
                <w:rFonts w:ascii="Calibri" w:eastAsia="Times New Roman" w:hAnsi="Calibri" w:cs="Calibri"/>
                <w:color w:val="000000"/>
                <w:kern w:val="0"/>
                <w14:ligatures w14:val="none"/>
              </w:rPr>
              <w:t>ossature(</w:t>
            </w:r>
            <w:proofErr w:type="gramEnd"/>
            <w:r w:rsidR="00E93A08" w:rsidRPr="00E93A08">
              <w:rPr>
                <w:rFonts w:ascii="Calibri" w:eastAsia="Times New Roman" w:hAnsi="Calibri" w:cs="Calibri"/>
                <w:color w:val="000000"/>
                <w:kern w:val="0"/>
                <w14:ligatures w14:val="none"/>
              </w:rPr>
              <w:t>sans raidisseur des portes à doubles battants facilitant leurs torsions)</w:t>
            </w:r>
            <w:r w:rsidR="00E93A08" w:rsidRPr="00E93A08">
              <w:rPr>
                <w:rFonts w:ascii="Calibri" w:eastAsia="Times New Roman" w:hAnsi="Calibri" w:cs="Calibri"/>
                <w:color w:val="000000"/>
                <w:kern w:val="0"/>
                <w14:ligatures w14:val="none"/>
              </w:rPr>
              <w:br/>
              <w:t>impostes d'a</w:t>
            </w:r>
            <w:r w:rsidR="003A14AA">
              <w:rPr>
                <w:rFonts w:ascii="Calibri" w:eastAsia="Times New Roman" w:hAnsi="Calibri" w:cs="Calibri"/>
                <w:color w:val="000000"/>
                <w:kern w:val="0"/>
                <w14:ligatures w14:val="none"/>
              </w:rPr>
              <w:t>é</w:t>
            </w:r>
            <w:r w:rsidR="00E93A08" w:rsidRPr="00E93A08">
              <w:rPr>
                <w:rFonts w:ascii="Calibri" w:eastAsia="Times New Roman" w:hAnsi="Calibri" w:cs="Calibri"/>
                <w:color w:val="000000"/>
                <w:kern w:val="0"/>
                <w14:ligatures w14:val="none"/>
              </w:rPr>
              <w:t xml:space="preserve">ration ne </w:t>
            </w:r>
            <w:r w:rsidR="003A14AA" w:rsidRPr="00E93A08">
              <w:rPr>
                <w:rFonts w:ascii="Calibri" w:eastAsia="Times New Roman" w:hAnsi="Calibri" w:cs="Calibri"/>
                <w:color w:val="000000"/>
                <w:kern w:val="0"/>
                <w14:ligatures w14:val="none"/>
              </w:rPr>
              <w:t>s’ouvrent</w:t>
            </w:r>
            <w:r w:rsidR="00E93A08" w:rsidRPr="00E93A08">
              <w:rPr>
                <w:rFonts w:ascii="Calibri" w:eastAsia="Times New Roman" w:hAnsi="Calibri" w:cs="Calibri"/>
                <w:color w:val="000000"/>
                <w:kern w:val="0"/>
                <w14:ligatures w14:val="none"/>
              </w:rPr>
              <w:t xml:space="preserve"> pas</w:t>
            </w:r>
          </w:p>
        </w:tc>
        <w:tc>
          <w:tcPr>
            <w:tcW w:w="0" w:type="auto"/>
            <w:tcBorders>
              <w:top w:val="nil"/>
              <w:left w:val="nil"/>
              <w:bottom w:val="single" w:sz="4" w:space="0" w:color="auto"/>
              <w:right w:val="single" w:sz="4" w:space="0" w:color="auto"/>
            </w:tcBorders>
            <w:shd w:val="clear" w:color="CCC0DA" w:fill="CCC0DA"/>
            <w:vAlign w:val="center"/>
            <w:hideMark/>
          </w:tcPr>
          <w:p w14:paraId="458E9A0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0AB7594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6E9D49C" w14:textId="4C910495"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Au moins 28 </w:t>
            </w:r>
            <w:r w:rsidR="00F42501" w:rsidRPr="00E93A08">
              <w:rPr>
                <w:rFonts w:ascii="Calibri" w:eastAsia="Times New Roman" w:hAnsi="Calibri" w:cs="Calibri"/>
                <w:color w:val="000000"/>
                <w:kern w:val="0"/>
                <w14:ligatures w14:val="none"/>
              </w:rPr>
              <w:t>serrures</w:t>
            </w:r>
            <w:r w:rsidRPr="00E93A08">
              <w:rPr>
                <w:rFonts w:ascii="Calibri" w:eastAsia="Times New Roman" w:hAnsi="Calibri" w:cs="Calibri"/>
                <w:color w:val="000000"/>
                <w:kern w:val="0"/>
                <w14:ligatures w14:val="none"/>
              </w:rPr>
              <w:t xml:space="preserve">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438E4541" w14:textId="53370E65"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 </w:t>
            </w:r>
            <w:r w:rsidR="00A21217" w:rsidRPr="00E93A08">
              <w:rPr>
                <w:rFonts w:ascii="Calibri" w:eastAsia="Times New Roman" w:hAnsi="Calibri" w:cs="Calibri"/>
                <w:color w:val="000000"/>
                <w:kern w:val="0"/>
                <w14:ligatures w14:val="none"/>
              </w:rPr>
              <w:t>Présence</w:t>
            </w:r>
            <w:r w:rsidRPr="00E93A08">
              <w:rPr>
                <w:rFonts w:ascii="Calibri" w:eastAsia="Times New Roman" w:hAnsi="Calibri" w:cs="Calibri"/>
                <w:color w:val="000000"/>
                <w:kern w:val="0"/>
                <w14:ligatures w14:val="none"/>
              </w:rPr>
              <w:t xml:space="preserve"> d'une Issues de secours</w:t>
            </w:r>
            <w:r w:rsidRPr="00E93A08">
              <w:rPr>
                <w:rFonts w:ascii="Calibri" w:eastAsia="Times New Roman" w:hAnsi="Calibri" w:cs="Calibri"/>
                <w:color w:val="000000"/>
                <w:kern w:val="0"/>
                <w14:ligatures w14:val="none"/>
              </w:rPr>
              <w:br/>
              <w:t>Pas d'</w:t>
            </w:r>
            <w:r w:rsidR="00F42501">
              <w:rPr>
                <w:rFonts w:ascii="Calibri" w:eastAsia="Times New Roman" w:hAnsi="Calibri" w:cs="Calibri"/>
                <w:color w:val="000000"/>
                <w:kern w:val="0"/>
                <w14:ligatures w14:val="none"/>
              </w:rPr>
              <w:t>ex</w:t>
            </w:r>
            <w:r w:rsidRPr="00E93A08">
              <w:rPr>
                <w:rFonts w:ascii="Calibri" w:eastAsia="Times New Roman" w:hAnsi="Calibri" w:cs="Calibri"/>
                <w:color w:val="000000"/>
                <w:kern w:val="0"/>
                <w14:ligatures w14:val="none"/>
              </w:rPr>
              <w:t>tincteurs</w:t>
            </w:r>
            <w:r w:rsidRPr="00E93A08">
              <w:rPr>
                <w:rFonts w:ascii="Calibri" w:eastAsia="Times New Roman" w:hAnsi="Calibri" w:cs="Calibri"/>
                <w:color w:val="000000"/>
                <w:kern w:val="0"/>
                <w14:ligatures w14:val="none"/>
              </w:rPr>
              <w:br/>
              <w:t>Pas de détecteur de fumée</w:t>
            </w:r>
          </w:p>
        </w:tc>
      </w:tr>
      <w:tr w:rsidR="00A21217" w:rsidRPr="00E93A08" w14:paraId="4972FF9F" w14:textId="77777777" w:rsidTr="00C2157E">
        <w:trPr>
          <w:trHeight w:val="6336"/>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5C2892E3"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6</w:t>
            </w:r>
          </w:p>
        </w:tc>
        <w:tc>
          <w:tcPr>
            <w:tcW w:w="0" w:type="auto"/>
            <w:tcBorders>
              <w:top w:val="nil"/>
              <w:left w:val="nil"/>
              <w:bottom w:val="single" w:sz="4" w:space="0" w:color="auto"/>
              <w:right w:val="single" w:sz="4" w:space="0" w:color="auto"/>
            </w:tcBorders>
            <w:shd w:val="clear" w:color="E4DFEC" w:fill="E4DFEC"/>
            <w:vAlign w:val="center"/>
            <w:hideMark/>
          </w:tcPr>
          <w:p w14:paraId="1B97FE69" w14:textId="31FC840F"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Salle polyva</w:t>
            </w:r>
            <w:r w:rsidR="003A14AA">
              <w:rPr>
                <w:rFonts w:ascii="Calibri" w:eastAsia="Times New Roman" w:hAnsi="Calibri" w:cs="Calibri"/>
                <w:color w:val="000000"/>
                <w:kern w:val="0"/>
                <w14:ligatures w14:val="none"/>
              </w:rPr>
              <w:t>le</w:t>
            </w:r>
            <w:r w:rsidRPr="00E93A08">
              <w:rPr>
                <w:rFonts w:ascii="Calibri" w:eastAsia="Times New Roman" w:hAnsi="Calibri" w:cs="Calibri"/>
                <w:color w:val="000000"/>
                <w:kern w:val="0"/>
                <w14:ligatures w14:val="none"/>
              </w:rPr>
              <w:t>nte</w:t>
            </w:r>
          </w:p>
        </w:tc>
        <w:tc>
          <w:tcPr>
            <w:tcW w:w="0" w:type="auto"/>
            <w:tcBorders>
              <w:top w:val="nil"/>
              <w:left w:val="nil"/>
              <w:bottom w:val="single" w:sz="4" w:space="0" w:color="auto"/>
              <w:right w:val="single" w:sz="4" w:space="0" w:color="auto"/>
            </w:tcBorders>
            <w:shd w:val="clear" w:color="E4DFEC" w:fill="E4DFEC"/>
            <w:vAlign w:val="center"/>
            <w:hideMark/>
          </w:tcPr>
          <w:p w14:paraId="3107C3D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11F18DDD" w14:textId="0420F54E"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Plusieurs </w:t>
            </w:r>
            <w:r w:rsidR="003A14AA" w:rsidRPr="00E93A08">
              <w:rPr>
                <w:rFonts w:ascii="Calibri" w:eastAsia="Times New Roman" w:hAnsi="Calibri" w:cs="Calibri"/>
                <w:color w:val="000000"/>
                <w:kern w:val="0"/>
                <w14:ligatures w14:val="none"/>
              </w:rPr>
              <w:t>appareils</w:t>
            </w:r>
            <w:r w:rsidRPr="00E93A08">
              <w:rPr>
                <w:rFonts w:ascii="Calibri" w:eastAsia="Times New Roman" w:hAnsi="Calibri" w:cs="Calibri"/>
                <w:color w:val="000000"/>
                <w:kern w:val="0"/>
                <w14:ligatures w14:val="none"/>
              </w:rPr>
              <w:t xml:space="preserve"> électriques non fonctionnelles : 5/8 clim fonctionnelle</w:t>
            </w:r>
            <w:r w:rsidRPr="00E93A08">
              <w:rPr>
                <w:rFonts w:ascii="Calibri" w:eastAsia="Times New Roman" w:hAnsi="Calibri" w:cs="Calibri"/>
                <w:color w:val="000000"/>
                <w:kern w:val="0"/>
                <w14:ligatures w14:val="none"/>
              </w:rPr>
              <w:br/>
              <w:t>14/34 blocs d'ampoule fonctionnelle.</w:t>
            </w:r>
            <w:r w:rsidRPr="00E93A08">
              <w:rPr>
                <w:rFonts w:ascii="Calibri" w:eastAsia="Times New Roman" w:hAnsi="Calibri" w:cs="Calibri"/>
                <w:color w:val="000000"/>
                <w:kern w:val="0"/>
                <w14:ligatures w14:val="none"/>
              </w:rPr>
              <w:br/>
              <w:t xml:space="preserve">Plusieurs </w:t>
            </w:r>
            <w:r w:rsidR="003A14AA" w:rsidRPr="00E93A08">
              <w:rPr>
                <w:rFonts w:ascii="Calibri" w:eastAsia="Times New Roman" w:hAnsi="Calibri" w:cs="Calibri"/>
                <w:color w:val="000000"/>
                <w:kern w:val="0"/>
                <w14:ligatures w14:val="none"/>
              </w:rPr>
              <w:t>ampoule</w:t>
            </w:r>
            <w:r w:rsidR="003A14AA">
              <w:rPr>
                <w:rFonts w:ascii="Calibri" w:eastAsia="Times New Roman" w:hAnsi="Calibri" w:cs="Calibri"/>
                <w:color w:val="000000"/>
                <w:kern w:val="0"/>
                <w14:ligatures w14:val="none"/>
              </w:rPr>
              <w:t>s</w:t>
            </w:r>
            <w:r w:rsidRPr="00E93A08">
              <w:rPr>
                <w:rFonts w:ascii="Calibri" w:eastAsia="Times New Roman" w:hAnsi="Calibri" w:cs="Calibri"/>
                <w:color w:val="000000"/>
                <w:kern w:val="0"/>
                <w14:ligatures w14:val="none"/>
              </w:rPr>
              <w:t xml:space="preserve"> non fonctionnelles au niveau des </w:t>
            </w:r>
            <w:r w:rsidR="003A14AA" w:rsidRPr="00E93A08">
              <w:rPr>
                <w:rFonts w:ascii="Calibri" w:eastAsia="Times New Roman" w:hAnsi="Calibri" w:cs="Calibri"/>
                <w:color w:val="000000"/>
                <w:kern w:val="0"/>
                <w14:ligatures w14:val="none"/>
              </w:rPr>
              <w:t>bureaux</w:t>
            </w:r>
            <w:r w:rsidRPr="00E93A08">
              <w:rPr>
                <w:rFonts w:ascii="Calibri" w:eastAsia="Times New Roman" w:hAnsi="Calibri" w:cs="Calibri"/>
                <w:color w:val="000000"/>
                <w:kern w:val="0"/>
                <w14:ligatures w14:val="none"/>
              </w:rPr>
              <w:t xml:space="preserve"> annexes de la salle multifonction</w:t>
            </w:r>
          </w:p>
        </w:tc>
        <w:tc>
          <w:tcPr>
            <w:tcW w:w="0" w:type="auto"/>
            <w:tcBorders>
              <w:top w:val="nil"/>
              <w:left w:val="nil"/>
              <w:bottom w:val="single" w:sz="4" w:space="0" w:color="auto"/>
              <w:right w:val="single" w:sz="4" w:space="0" w:color="auto"/>
            </w:tcBorders>
            <w:shd w:val="clear" w:color="E4DFEC" w:fill="E4DFEC"/>
            <w:vAlign w:val="center"/>
            <w:hideMark/>
          </w:tcPr>
          <w:p w14:paraId="7ADC20F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Chasses d'eau en pannes, fuite d'eau, lavabo désolidariser au murs,</w:t>
            </w:r>
            <w:r w:rsidRPr="00E93A08">
              <w:rPr>
                <w:rFonts w:ascii="Calibri" w:eastAsia="Times New Roman" w:hAnsi="Calibri" w:cs="Calibri"/>
                <w:color w:val="000000"/>
                <w:kern w:val="0"/>
                <w14:ligatures w14:val="none"/>
              </w:rPr>
              <w:br/>
              <w:t>Mauvais entretien des toilettes,</w:t>
            </w:r>
            <w:r w:rsidRPr="00E93A08">
              <w:rPr>
                <w:rFonts w:ascii="Calibri" w:eastAsia="Times New Roman" w:hAnsi="Calibri" w:cs="Calibri"/>
                <w:color w:val="000000"/>
                <w:kern w:val="0"/>
                <w14:ligatures w14:val="none"/>
              </w:rPr>
              <w:br/>
              <w:t>Tuyau d'aération branchés de façon anarchiques</w:t>
            </w:r>
          </w:p>
        </w:tc>
        <w:tc>
          <w:tcPr>
            <w:tcW w:w="0" w:type="auto"/>
            <w:tcBorders>
              <w:top w:val="nil"/>
              <w:left w:val="nil"/>
              <w:bottom w:val="single" w:sz="4" w:space="0" w:color="auto"/>
              <w:right w:val="single" w:sz="4" w:space="0" w:color="auto"/>
            </w:tcBorders>
            <w:shd w:val="clear" w:color="E4DFEC" w:fill="E4DFEC"/>
            <w:vAlign w:val="center"/>
            <w:hideMark/>
          </w:tcPr>
          <w:p w14:paraId="69E8863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Bac alu avec des taches de rouille</w:t>
            </w:r>
          </w:p>
        </w:tc>
        <w:tc>
          <w:tcPr>
            <w:tcW w:w="0" w:type="auto"/>
            <w:tcBorders>
              <w:top w:val="nil"/>
              <w:left w:val="nil"/>
              <w:bottom w:val="single" w:sz="4" w:space="0" w:color="auto"/>
              <w:right w:val="single" w:sz="4" w:space="0" w:color="auto"/>
            </w:tcBorders>
            <w:shd w:val="clear" w:color="E4DFEC" w:fill="E4DFEC"/>
            <w:vAlign w:val="center"/>
            <w:hideMark/>
          </w:tcPr>
          <w:p w14:paraId="187266C5" w14:textId="187F7795" w:rsidR="00E93A08" w:rsidRPr="00E93A08" w:rsidRDefault="003A14AA"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Début</w:t>
            </w:r>
            <w:r w:rsidR="00E93A08" w:rsidRPr="00E93A08">
              <w:rPr>
                <w:rFonts w:ascii="Calibri" w:eastAsia="Times New Roman" w:hAnsi="Calibri" w:cs="Calibri"/>
                <w:color w:val="000000"/>
                <w:kern w:val="0"/>
                <w14:ligatures w14:val="none"/>
              </w:rPr>
              <w:t xml:space="preserve"> dégradation avec des </w:t>
            </w:r>
            <w:r w:rsidRPr="00E93A08">
              <w:rPr>
                <w:rFonts w:ascii="Calibri" w:eastAsia="Times New Roman" w:hAnsi="Calibri" w:cs="Calibri"/>
                <w:color w:val="000000"/>
                <w:kern w:val="0"/>
                <w14:ligatures w14:val="none"/>
              </w:rPr>
              <w:t>carreaux</w:t>
            </w:r>
            <w:r w:rsidR="00E93A08" w:rsidRPr="00E93A08">
              <w:rPr>
                <w:rFonts w:ascii="Calibri" w:eastAsia="Times New Roman" w:hAnsi="Calibri" w:cs="Calibri"/>
                <w:color w:val="000000"/>
                <w:kern w:val="0"/>
                <w14:ligatures w14:val="none"/>
              </w:rPr>
              <w:t xml:space="preserve"> à l'intérieur de la salle qui commence à être soulever </w:t>
            </w:r>
            <w:r w:rsidRPr="00E93A08">
              <w:rPr>
                <w:rFonts w:ascii="Calibri" w:eastAsia="Times New Roman" w:hAnsi="Calibri" w:cs="Calibri"/>
                <w:color w:val="000000"/>
                <w:kern w:val="0"/>
                <w14:ligatures w14:val="none"/>
              </w:rPr>
              <w:t>ainsi</w:t>
            </w:r>
            <w:r w:rsidR="00E93A08" w:rsidRPr="00E93A08">
              <w:rPr>
                <w:rFonts w:ascii="Calibri" w:eastAsia="Times New Roman" w:hAnsi="Calibri" w:cs="Calibri"/>
                <w:color w:val="000000"/>
                <w:kern w:val="0"/>
                <w14:ligatures w14:val="none"/>
              </w:rPr>
              <w:t xml:space="preserve"> qu'au niveau de l'étage</w:t>
            </w:r>
          </w:p>
        </w:tc>
        <w:tc>
          <w:tcPr>
            <w:tcW w:w="0" w:type="auto"/>
            <w:tcBorders>
              <w:top w:val="nil"/>
              <w:left w:val="nil"/>
              <w:bottom w:val="single" w:sz="4" w:space="0" w:color="auto"/>
              <w:right w:val="single" w:sz="4" w:space="0" w:color="auto"/>
            </w:tcBorders>
            <w:shd w:val="clear" w:color="E4DFEC" w:fill="E4DFEC"/>
            <w:vAlign w:val="center"/>
            <w:hideMark/>
          </w:tcPr>
          <w:p w14:paraId="77DD452A" w14:textId="2ECBA068" w:rsidR="00E93A08" w:rsidRPr="00E93A08" w:rsidRDefault="003A14AA"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Serrures</w:t>
            </w:r>
            <w:r w:rsidR="00E93A08" w:rsidRPr="00E93A08">
              <w:rPr>
                <w:rFonts w:ascii="Calibri" w:eastAsia="Times New Roman" w:hAnsi="Calibri" w:cs="Calibri"/>
                <w:color w:val="000000"/>
                <w:kern w:val="0"/>
                <w14:ligatures w14:val="none"/>
              </w:rPr>
              <w:t xml:space="preserve"> de basses qualités présentes quelques </w:t>
            </w:r>
            <w:r w:rsidRPr="00E93A08">
              <w:rPr>
                <w:rFonts w:ascii="Calibri" w:eastAsia="Times New Roman" w:hAnsi="Calibri" w:cs="Calibri"/>
                <w:color w:val="000000"/>
                <w:kern w:val="0"/>
                <w14:ligatures w14:val="none"/>
              </w:rPr>
              <w:t>défectuosités</w:t>
            </w:r>
          </w:p>
        </w:tc>
        <w:tc>
          <w:tcPr>
            <w:tcW w:w="0" w:type="auto"/>
            <w:tcBorders>
              <w:top w:val="nil"/>
              <w:left w:val="nil"/>
              <w:bottom w:val="single" w:sz="4" w:space="0" w:color="auto"/>
              <w:right w:val="single" w:sz="4" w:space="0" w:color="auto"/>
            </w:tcBorders>
            <w:shd w:val="clear" w:color="E4DFEC" w:fill="E4DFEC"/>
            <w:vAlign w:val="center"/>
            <w:hideMark/>
          </w:tcPr>
          <w:p w14:paraId="7EB365E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43591C5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4CA041B1" w14:textId="02CDE16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Une vitre au niveau de l'une </w:t>
            </w:r>
            <w:r w:rsidR="003A14AA" w:rsidRPr="00E93A08">
              <w:rPr>
                <w:rFonts w:ascii="Calibri" w:eastAsia="Times New Roman" w:hAnsi="Calibri" w:cs="Calibri"/>
                <w:color w:val="000000"/>
                <w:kern w:val="0"/>
                <w14:ligatures w14:val="none"/>
              </w:rPr>
              <w:t>des portes fissurées</w:t>
            </w:r>
            <w:r w:rsidRPr="00E93A08">
              <w:rPr>
                <w:rFonts w:ascii="Calibri" w:eastAsia="Times New Roman" w:hAnsi="Calibri" w:cs="Calibri"/>
                <w:color w:val="000000"/>
                <w:kern w:val="0"/>
                <w14:ligatures w14:val="none"/>
              </w:rPr>
              <w:t xml:space="preserve">, </w:t>
            </w:r>
            <w:r w:rsidR="003A14AA" w:rsidRPr="00E93A08">
              <w:rPr>
                <w:rFonts w:ascii="Calibri" w:eastAsia="Times New Roman" w:hAnsi="Calibri" w:cs="Calibri"/>
                <w:color w:val="000000"/>
                <w:kern w:val="0"/>
                <w14:ligatures w14:val="none"/>
              </w:rPr>
              <w:t>dans</w:t>
            </w:r>
            <w:r w:rsidRPr="00E93A08">
              <w:rPr>
                <w:rFonts w:ascii="Calibri" w:eastAsia="Times New Roman" w:hAnsi="Calibri" w:cs="Calibri"/>
                <w:color w:val="000000"/>
                <w:kern w:val="0"/>
                <w14:ligatures w14:val="none"/>
              </w:rPr>
              <w:t xml:space="preserve"> l'ensemble c'est bon</w:t>
            </w:r>
          </w:p>
        </w:tc>
        <w:tc>
          <w:tcPr>
            <w:tcW w:w="0" w:type="auto"/>
            <w:tcBorders>
              <w:top w:val="nil"/>
              <w:left w:val="nil"/>
              <w:bottom w:val="single" w:sz="4" w:space="0" w:color="auto"/>
              <w:right w:val="single" w:sz="4" w:space="0" w:color="auto"/>
            </w:tcBorders>
            <w:shd w:val="clear" w:color="E4DFEC" w:fill="E4DFEC"/>
            <w:vAlign w:val="center"/>
            <w:hideMark/>
          </w:tcPr>
          <w:p w14:paraId="3B04FD3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Oui, extincteur, détecteur de fumée, alarmes incendie non fonctionnelles</w:t>
            </w:r>
          </w:p>
        </w:tc>
      </w:tr>
      <w:tr w:rsidR="00A21217" w:rsidRPr="00E93A08" w14:paraId="2C2F342A" w14:textId="77777777" w:rsidTr="00C2157E">
        <w:trPr>
          <w:trHeight w:val="2880"/>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5BC54C07"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7</w:t>
            </w:r>
          </w:p>
        </w:tc>
        <w:tc>
          <w:tcPr>
            <w:tcW w:w="0" w:type="auto"/>
            <w:tcBorders>
              <w:top w:val="nil"/>
              <w:left w:val="nil"/>
              <w:bottom w:val="single" w:sz="4" w:space="0" w:color="auto"/>
              <w:right w:val="single" w:sz="4" w:space="0" w:color="auto"/>
            </w:tcBorders>
            <w:shd w:val="clear" w:color="CCC0DA" w:fill="CCC0DA"/>
            <w:vAlign w:val="center"/>
            <w:hideMark/>
          </w:tcPr>
          <w:p w14:paraId="3B029D8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Foyer des élèves</w:t>
            </w:r>
          </w:p>
        </w:tc>
        <w:tc>
          <w:tcPr>
            <w:tcW w:w="0" w:type="auto"/>
            <w:tcBorders>
              <w:top w:val="nil"/>
              <w:left w:val="nil"/>
              <w:bottom w:val="single" w:sz="4" w:space="0" w:color="auto"/>
              <w:right w:val="single" w:sz="4" w:space="0" w:color="auto"/>
            </w:tcBorders>
            <w:shd w:val="clear" w:color="CCC0DA" w:fill="CCC0DA"/>
            <w:vAlign w:val="center"/>
            <w:hideMark/>
          </w:tcPr>
          <w:p w14:paraId="6E614C7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 l'intérieur bon</w:t>
            </w:r>
            <w:r w:rsidRPr="00E93A08">
              <w:rPr>
                <w:rFonts w:ascii="Calibri" w:eastAsia="Times New Roman" w:hAnsi="Calibri" w:cs="Calibri"/>
                <w:color w:val="000000"/>
                <w:kern w:val="0"/>
                <w14:ligatures w14:val="none"/>
              </w:rPr>
              <w:br/>
              <w:t>A l'extérieur : dégradé par endroit avec fissures</w:t>
            </w:r>
          </w:p>
        </w:tc>
        <w:tc>
          <w:tcPr>
            <w:tcW w:w="0" w:type="auto"/>
            <w:tcBorders>
              <w:top w:val="nil"/>
              <w:left w:val="nil"/>
              <w:bottom w:val="single" w:sz="4" w:space="0" w:color="auto"/>
              <w:right w:val="single" w:sz="4" w:space="0" w:color="auto"/>
            </w:tcBorders>
            <w:shd w:val="clear" w:color="CCC0DA" w:fill="CCC0DA"/>
            <w:vAlign w:val="center"/>
            <w:hideMark/>
          </w:tcPr>
          <w:p w14:paraId="25BF023E" w14:textId="7A19D116"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Les </w:t>
            </w:r>
            <w:r w:rsidR="003A14AA" w:rsidRPr="00E93A08">
              <w:rPr>
                <w:rFonts w:ascii="Calibri" w:eastAsia="Times New Roman" w:hAnsi="Calibri" w:cs="Calibri"/>
                <w:color w:val="000000"/>
                <w:kern w:val="0"/>
                <w14:ligatures w14:val="none"/>
              </w:rPr>
              <w:t>appareils</w:t>
            </w:r>
            <w:r w:rsidRPr="00E93A08">
              <w:rPr>
                <w:rFonts w:ascii="Calibri" w:eastAsia="Times New Roman" w:hAnsi="Calibri" w:cs="Calibri"/>
                <w:color w:val="000000"/>
                <w:kern w:val="0"/>
                <w14:ligatures w14:val="none"/>
              </w:rPr>
              <w:t xml:space="preserve"> électriques fonctionnent</w:t>
            </w:r>
          </w:p>
        </w:tc>
        <w:tc>
          <w:tcPr>
            <w:tcW w:w="0" w:type="auto"/>
            <w:tcBorders>
              <w:top w:val="nil"/>
              <w:left w:val="nil"/>
              <w:bottom w:val="single" w:sz="4" w:space="0" w:color="auto"/>
              <w:right w:val="single" w:sz="4" w:space="0" w:color="auto"/>
            </w:tcBorders>
            <w:shd w:val="clear" w:color="CCC0DA" w:fill="CCC0DA"/>
            <w:vAlign w:val="center"/>
            <w:hideMark/>
          </w:tcPr>
          <w:p w14:paraId="2BC5C0F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proofErr w:type="gramStart"/>
            <w:r w:rsidRPr="00E93A08">
              <w:rPr>
                <w:rFonts w:ascii="Calibri" w:eastAsia="Times New Roman" w:hAnsi="Calibri" w:cs="Calibri"/>
                <w:color w:val="000000"/>
                <w:kern w:val="0"/>
                <w14:ligatures w14:val="none"/>
              </w:rPr>
              <w:t>les</w:t>
            </w:r>
            <w:proofErr w:type="gramEnd"/>
            <w:r w:rsidRPr="00E93A08">
              <w:rPr>
                <w:rFonts w:ascii="Calibri" w:eastAsia="Times New Roman" w:hAnsi="Calibri" w:cs="Calibri"/>
                <w:color w:val="000000"/>
                <w:kern w:val="0"/>
                <w14:ligatures w14:val="none"/>
              </w:rPr>
              <w:t xml:space="preserve"> lavabo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5C899A2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25EBA7C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Bon </w:t>
            </w:r>
            <w:proofErr w:type="spellStart"/>
            <w:r w:rsidRPr="00E93A08">
              <w:rPr>
                <w:rFonts w:ascii="Calibri" w:eastAsia="Times New Roman" w:hAnsi="Calibri" w:cs="Calibri"/>
                <w:color w:val="000000"/>
                <w:kern w:val="0"/>
                <w14:ligatures w14:val="none"/>
              </w:rPr>
              <w:t>a</w:t>
            </w:r>
            <w:proofErr w:type="spellEnd"/>
            <w:r w:rsidRPr="00E93A08">
              <w:rPr>
                <w:rFonts w:ascii="Calibri" w:eastAsia="Times New Roman" w:hAnsi="Calibri" w:cs="Calibri"/>
                <w:color w:val="000000"/>
                <w:kern w:val="0"/>
                <w14:ligatures w14:val="none"/>
              </w:rPr>
              <w:t xml:space="preserve"> l'intérieur</w:t>
            </w:r>
          </w:p>
        </w:tc>
        <w:tc>
          <w:tcPr>
            <w:tcW w:w="0" w:type="auto"/>
            <w:tcBorders>
              <w:top w:val="nil"/>
              <w:left w:val="nil"/>
              <w:bottom w:val="single" w:sz="4" w:space="0" w:color="auto"/>
              <w:right w:val="single" w:sz="4" w:space="0" w:color="auto"/>
            </w:tcBorders>
            <w:shd w:val="clear" w:color="CCC0DA" w:fill="CCC0DA"/>
            <w:vAlign w:val="center"/>
            <w:hideMark/>
          </w:tcPr>
          <w:p w14:paraId="5C8F6BE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052C7AF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1676A9C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615C12C7" w14:textId="01210C1A"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3 vitres absentes</w:t>
            </w:r>
            <w:r w:rsidRPr="00E93A08">
              <w:rPr>
                <w:rFonts w:ascii="Calibri" w:eastAsia="Times New Roman" w:hAnsi="Calibri" w:cs="Calibri"/>
                <w:color w:val="000000"/>
                <w:kern w:val="0"/>
                <w14:ligatures w14:val="none"/>
              </w:rPr>
              <w:br/>
              <w:t xml:space="preserve">Au moins </w:t>
            </w:r>
            <w:r w:rsidR="003A14AA" w:rsidRPr="00E93A08">
              <w:rPr>
                <w:rFonts w:ascii="Calibri" w:eastAsia="Times New Roman" w:hAnsi="Calibri" w:cs="Calibri"/>
                <w:color w:val="000000"/>
                <w:kern w:val="0"/>
                <w14:ligatures w14:val="none"/>
              </w:rPr>
              <w:t>une vitre fissurée</w:t>
            </w:r>
            <w:r w:rsidRPr="00E93A08">
              <w:rPr>
                <w:rFonts w:ascii="Calibri" w:eastAsia="Times New Roman" w:hAnsi="Calibri" w:cs="Calibri"/>
                <w:color w:val="000000"/>
                <w:kern w:val="0"/>
                <w14:ligatures w14:val="none"/>
              </w:rPr>
              <w:br/>
              <w:t xml:space="preserve">Plusieurs serrures </w:t>
            </w:r>
            <w:r w:rsidR="003A14AA" w:rsidRPr="00E93A08">
              <w:rPr>
                <w:rFonts w:ascii="Calibri" w:eastAsia="Times New Roman" w:hAnsi="Calibri" w:cs="Calibri"/>
                <w:color w:val="000000"/>
                <w:kern w:val="0"/>
                <w14:ligatures w14:val="none"/>
              </w:rPr>
              <w:t>gâté</w:t>
            </w:r>
            <w:r w:rsidR="003A14AA">
              <w:rPr>
                <w:rFonts w:ascii="Calibri" w:eastAsia="Times New Roman" w:hAnsi="Calibri" w:cs="Calibri"/>
                <w:color w:val="000000"/>
                <w:kern w:val="0"/>
                <w14:ligatures w14:val="none"/>
              </w:rPr>
              <w:t>es</w:t>
            </w:r>
          </w:p>
        </w:tc>
        <w:tc>
          <w:tcPr>
            <w:tcW w:w="0" w:type="auto"/>
            <w:tcBorders>
              <w:top w:val="nil"/>
              <w:left w:val="nil"/>
              <w:bottom w:val="single" w:sz="4" w:space="0" w:color="auto"/>
              <w:right w:val="single" w:sz="4" w:space="0" w:color="auto"/>
            </w:tcBorders>
            <w:shd w:val="clear" w:color="CCC0DA" w:fill="CCC0DA"/>
            <w:vAlign w:val="center"/>
            <w:hideMark/>
          </w:tcPr>
          <w:p w14:paraId="2449542E" w14:textId="11F7D5E2"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Un </w:t>
            </w:r>
            <w:r w:rsidR="00A21217" w:rsidRPr="00E93A08">
              <w:rPr>
                <w:rFonts w:ascii="Calibri" w:eastAsia="Times New Roman" w:hAnsi="Calibri" w:cs="Calibri"/>
                <w:color w:val="000000"/>
                <w:kern w:val="0"/>
                <w14:ligatures w14:val="none"/>
              </w:rPr>
              <w:t>seul extincteur</w:t>
            </w:r>
            <w:r w:rsidRPr="00E93A08">
              <w:rPr>
                <w:rFonts w:ascii="Calibri" w:eastAsia="Times New Roman" w:hAnsi="Calibri" w:cs="Calibri"/>
                <w:color w:val="000000"/>
                <w:kern w:val="0"/>
                <w14:ligatures w14:val="none"/>
              </w:rPr>
              <w:t xml:space="preserve"> présent et non à sa place</w:t>
            </w:r>
            <w:r w:rsidRPr="00E93A08">
              <w:rPr>
                <w:rFonts w:ascii="Calibri" w:eastAsia="Times New Roman" w:hAnsi="Calibri" w:cs="Calibri"/>
                <w:color w:val="000000"/>
                <w:kern w:val="0"/>
                <w14:ligatures w14:val="none"/>
              </w:rPr>
              <w:br/>
              <w:t>Pas d'</w:t>
            </w:r>
            <w:r w:rsidR="003A14AA" w:rsidRPr="00E93A08">
              <w:rPr>
                <w:rFonts w:ascii="Calibri" w:eastAsia="Times New Roman" w:hAnsi="Calibri" w:cs="Calibri"/>
                <w:color w:val="000000"/>
                <w:kern w:val="0"/>
                <w14:ligatures w14:val="none"/>
              </w:rPr>
              <w:t>alarme</w:t>
            </w:r>
            <w:r w:rsidRPr="00E93A08">
              <w:rPr>
                <w:rFonts w:ascii="Calibri" w:eastAsia="Times New Roman" w:hAnsi="Calibri" w:cs="Calibri"/>
                <w:color w:val="000000"/>
                <w:kern w:val="0"/>
                <w14:ligatures w14:val="none"/>
              </w:rPr>
              <w:t xml:space="preserve"> incendie</w:t>
            </w:r>
            <w:r w:rsidRPr="00E93A08">
              <w:rPr>
                <w:rFonts w:ascii="Calibri" w:eastAsia="Times New Roman" w:hAnsi="Calibri" w:cs="Calibri"/>
                <w:color w:val="000000"/>
                <w:kern w:val="0"/>
                <w14:ligatures w14:val="none"/>
              </w:rPr>
              <w:br/>
              <w:t>Pas de détecteur de fumée</w:t>
            </w:r>
          </w:p>
        </w:tc>
      </w:tr>
      <w:tr w:rsidR="00A21217" w:rsidRPr="00E93A08" w14:paraId="799CF123" w14:textId="77777777" w:rsidTr="00C2157E">
        <w:trPr>
          <w:trHeight w:val="2304"/>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29F105BA"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8</w:t>
            </w:r>
          </w:p>
        </w:tc>
        <w:tc>
          <w:tcPr>
            <w:tcW w:w="0" w:type="auto"/>
            <w:tcBorders>
              <w:top w:val="nil"/>
              <w:left w:val="nil"/>
              <w:bottom w:val="single" w:sz="4" w:space="0" w:color="auto"/>
              <w:right w:val="single" w:sz="4" w:space="0" w:color="auto"/>
            </w:tcBorders>
            <w:shd w:val="clear" w:color="E4DFEC" w:fill="E4DFEC"/>
            <w:vAlign w:val="center"/>
            <w:hideMark/>
          </w:tcPr>
          <w:p w14:paraId="1E757B9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Bibliothèques pour élèves</w:t>
            </w:r>
          </w:p>
        </w:tc>
        <w:tc>
          <w:tcPr>
            <w:tcW w:w="0" w:type="auto"/>
            <w:tcBorders>
              <w:top w:val="nil"/>
              <w:left w:val="nil"/>
              <w:bottom w:val="single" w:sz="4" w:space="0" w:color="auto"/>
              <w:right w:val="single" w:sz="4" w:space="0" w:color="auto"/>
            </w:tcBorders>
            <w:shd w:val="clear" w:color="E4DFEC" w:fill="E4DFEC"/>
            <w:vAlign w:val="center"/>
            <w:hideMark/>
          </w:tcPr>
          <w:p w14:paraId="1C12896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0E2ED7F8" w14:textId="6BD4F409"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Les prises au niveau de la grande salle de lecture ne </w:t>
            </w:r>
            <w:r w:rsidR="00A21217" w:rsidRPr="00E93A08">
              <w:rPr>
                <w:rFonts w:ascii="Calibri" w:eastAsia="Times New Roman" w:hAnsi="Calibri" w:cs="Calibri"/>
                <w:color w:val="000000"/>
                <w:kern w:val="0"/>
                <w14:ligatures w14:val="none"/>
              </w:rPr>
              <w:t>fonctionnent</w:t>
            </w:r>
            <w:r w:rsidRPr="00E93A08">
              <w:rPr>
                <w:rFonts w:ascii="Calibri" w:eastAsia="Times New Roman" w:hAnsi="Calibri" w:cs="Calibri"/>
                <w:color w:val="000000"/>
                <w:kern w:val="0"/>
                <w14:ligatures w14:val="none"/>
              </w:rPr>
              <w:t xml:space="preserve"> pas</w:t>
            </w:r>
          </w:p>
        </w:tc>
        <w:tc>
          <w:tcPr>
            <w:tcW w:w="0" w:type="auto"/>
            <w:tcBorders>
              <w:top w:val="nil"/>
              <w:left w:val="nil"/>
              <w:bottom w:val="single" w:sz="4" w:space="0" w:color="auto"/>
              <w:right w:val="single" w:sz="4" w:space="0" w:color="auto"/>
            </w:tcBorders>
            <w:shd w:val="clear" w:color="E4DFEC" w:fill="E4DFEC"/>
            <w:vAlign w:val="center"/>
            <w:hideMark/>
          </w:tcPr>
          <w:p w14:paraId="361FEF8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Etat acceptable cependant il y'a un miroir absent et un mauvais entretien de SE</w:t>
            </w:r>
          </w:p>
        </w:tc>
        <w:tc>
          <w:tcPr>
            <w:tcW w:w="0" w:type="auto"/>
            <w:tcBorders>
              <w:top w:val="nil"/>
              <w:left w:val="nil"/>
              <w:bottom w:val="single" w:sz="4" w:space="0" w:color="auto"/>
              <w:right w:val="single" w:sz="4" w:space="0" w:color="auto"/>
            </w:tcBorders>
            <w:shd w:val="clear" w:color="E4DFEC" w:fill="E4DFEC"/>
            <w:vAlign w:val="center"/>
            <w:hideMark/>
          </w:tcPr>
          <w:p w14:paraId="0233FA5D" w14:textId="2E09510B"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 avec de petites taches, signe suintement de la pluie au niveau d'un coin du hall</w:t>
            </w:r>
          </w:p>
        </w:tc>
        <w:tc>
          <w:tcPr>
            <w:tcW w:w="0" w:type="auto"/>
            <w:tcBorders>
              <w:top w:val="nil"/>
              <w:left w:val="nil"/>
              <w:bottom w:val="single" w:sz="4" w:space="0" w:color="auto"/>
              <w:right w:val="single" w:sz="4" w:space="0" w:color="auto"/>
            </w:tcBorders>
            <w:shd w:val="clear" w:color="E4DFEC" w:fill="E4DFEC"/>
            <w:vAlign w:val="center"/>
            <w:hideMark/>
          </w:tcPr>
          <w:p w14:paraId="1F1874B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08433DE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16AB474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43D924C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7C65183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4D6011F0" w14:textId="255EF5D8" w:rsidR="00E93A08" w:rsidRPr="00E93A08" w:rsidRDefault="003A14AA"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Présence</w:t>
            </w:r>
            <w:r w:rsidR="00E93A08" w:rsidRPr="00E93A08">
              <w:rPr>
                <w:rFonts w:ascii="Calibri" w:eastAsia="Times New Roman" w:hAnsi="Calibri" w:cs="Calibri"/>
                <w:color w:val="000000"/>
                <w:kern w:val="0"/>
                <w14:ligatures w14:val="none"/>
              </w:rPr>
              <w:t xml:space="preserve"> de détecteur de fumée, d'extincteur, d'alarme incendie</w:t>
            </w:r>
          </w:p>
        </w:tc>
      </w:tr>
      <w:tr w:rsidR="00A21217" w:rsidRPr="00E93A08" w14:paraId="3BA527F5" w14:textId="77777777" w:rsidTr="00C2157E">
        <w:trPr>
          <w:trHeight w:val="2880"/>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14DBBA76"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9</w:t>
            </w:r>
          </w:p>
        </w:tc>
        <w:tc>
          <w:tcPr>
            <w:tcW w:w="0" w:type="auto"/>
            <w:tcBorders>
              <w:top w:val="nil"/>
              <w:left w:val="nil"/>
              <w:bottom w:val="single" w:sz="4" w:space="0" w:color="auto"/>
              <w:right w:val="single" w:sz="4" w:space="0" w:color="auto"/>
            </w:tcBorders>
            <w:shd w:val="clear" w:color="CCC0DA" w:fill="CCC0DA"/>
            <w:vAlign w:val="center"/>
            <w:hideMark/>
          </w:tcPr>
          <w:p w14:paraId="4C8D065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Salle pour surveillants</w:t>
            </w:r>
          </w:p>
        </w:tc>
        <w:tc>
          <w:tcPr>
            <w:tcW w:w="0" w:type="auto"/>
            <w:tcBorders>
              <w:top w:val="nil"/>
              <w:left w:val="nil"/>
              <w:bottom w:val="single" w:sz="4" w:space="0" w:color="auto"/>
              <w:right w:val="single" w:sz="4" w:space="0" w:color="auto"/>
            </w:tcBorders>
            <w:shd w:val="clear" w:color="CCC0DA" w:fill="CCC0DA"/>
            <w:vAlign w:val="center"/>
            <w:hideMark/>
          </w:tcPr>
          <w:p w14:paraId="5938869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Bonne mais avec des salissures et quelques fissures</w:t>
            </w:r>
          </w:p>
        </w:tc>
        <w:tc>
          <w:tcPr>
            <w:tcW w:w="0" w:type="auto"/>
            <w:tcBorders>
              <w:top w:val="nil"/>
              <w:left w:val="nil"/>
              <w:bottom w:val="single" w:sz="4" w:space="0" w:color="auto"/>
              <w:right w:val="single" w:sz="4" w:space="0" w:color="auto"/>
            </w:tcBorders>
            <w:shd w:val="clear" w:color="CCC0DA" w:fill="CCC0DA"/>
            <w:vAlign w:val="center"/>
            <w:hideMark/>
          </w:tcPr>
          <w:p w14:paraId="6890A3B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0FE5F1F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03811B1B" w14:textId="08F8DB7B"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Bonne avec des signes de sui</w:t>
            </w:r>
            <w:r w:rsidR="003A14AA">
              <w:rPr>
                <w:rFonts w:ascii="Calibri" w:eastAsia="Times New Roman" w:hAnsi="Calibri" w:cs="Calibri"/>
                <w:color w:val="000000"/>
                <w:kern w:val="0"/>
                <w14:ligatures w14:val="none"/>
              </w:rPr>
              <w:t>n</w:t>
            </w:r>
            <w:r w:rsidRPr="00E93A08">
              <w:rPr>
                <w:rFonts w:ascii="Calibri" w:eastAsia="Times New Roman" w:hAnsi="Calibri" w:cs="Calibri"/>
                <w:color w:val="000000"/>
                <w:kern w:val="0"/>
                <w14:ligatures w14:val="none"/>
              </w:rPr>
              <w:t>tement de l'eau au niveau du faux plafond</w:t>
            </w:r>
          </w:p>
        </w:tc>
        <w:tc>
          <w:tcPr>
            <w:tcW w:w="0" w:type="auto"/>
            <w:tcBorders>
              <w:top w:val="nil"/>
              <w:left w:val="nil"/>
              <w:bottom w:val="single" w:sz="4" w:space="0" w:color="auto"/>
              <w:right w:val="single" w:sz="4" w:space="0" w:color="auto"/>
            </w:tcBorders>
            <w:shd w:val="clear" w:color="CCC0DA" w:fill="CCC0DA"/>
            <w:vAlign w:val="center"/>
            <w:hideMark/>
          </w:tcPr>
          <w:p w14:paraId="0AF98406" w14:textId="63A2F6EA"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Acceptable mais avec quelque dégradation au niveau de la chape avant la terrasse </w:t>
            </w:r>
            <w:r w:rsidR="00A21217" w:rsidRPr="00E93A08">
              <w:rPr>
                <w:rFonts w:ascii="Calibri" w:eastAsia="Times New Roman" w:hAnsi="Calibri" w:cs="Calibri"/>
                <w:color w:val="000000"/>
                <w:kern w:val="0"/>
                <w14:ligatures w14:val="none"/>
              </w:rPr>
              <w:t>carrelée</w:t>
            </w:r>
            <w:r w:rsidRPr="00E93A08">
              <w:rPr>
                <w:rFonts w:ascii="Calibri" w:eastAsia="Times New Roman" w:hAnsi="Calibri" w:cs="Calibri"/>
                <w:color w:val="000000"/>
                <w:kern w:val="0"/>
                <w14:ligatures w14:val="none"/>
              </w:rPr>
              <w:t xml:space="preserve"> </w:t>
            </w:r>
            <w:r w:rsidRPr="00E93A08">
              <w:rPr>
                <w:rFonts w:ascii="Calibri" w:eastAsia="Times New Roman" w:hAnsi="Calibri" w:cs="Calibri"/>
                <w:color w:val="000000"/>
                <w:kern w:val="0"/>
                <w14:ligatures w14:val="none"/>
              </w:rPr>
              <w:lastRenderedPageBreak/>
              <w:t>voir photos</w:t>
            </w:r>
          </w:p>
        </w:tc>
        <w:tc>
          <w:tcPr>
            <w:tcW w:w="0" w:type="auto"/>
            <w:tcBorders>
              <w:top w:val="nil"/>
              <w:left w:val="nil"/>
              <w:bottom w:val="single" w:sz="4" w:space="0" w:color="auto"/>
              <w:right w:val="single" w:sz="4" w:space="0" w:color="auto"/>
            </w:tcBorders>
            <w:shd w:val="clear" w:color="CCC0DA" w:fill="CCC0DA"/>
            <w:vAlign w:val="center"/>
            <w:hideMark/>
          </w:tcPr>
          <w:p w14:paraId="214A89E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Ok</w:t>
            </w:r>
          </w:p>
        </w:tc>
        <w:tc>
          <w:tcPr>
            <w:tcW w:w="0" w:type="auto"/>
            <w:tcBorders>
              <w:top w:val="nil"/>
              <w:left w:val="nil"/>
              <w:bottom w:val="single" w:sz="4" w:space="0" w:color="auto"/>
              <w:right w:val="single" w:sz="4" w:space="0" w:color="auto"/>
            </w:tcBorders>
            <w:shd w:val="clear" w:color="CCC0DA" w:fill="CCC0DA"/>
            <w:vAlign w:val="center"/>
            <w:hideMark/>
          </w:tcPr>
          <w:p w14:paraId="43997E2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728A1F3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7DD95B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CCC0DA" w:fill="CCC0DA"/>
            <w:vAlign w:val="center"/>
            <w:hideMark/>
          </w:tcPr>
          <w:p w14:paraId="4AC67C8E" w14:textId="0BAB822C"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Extincteurs</w:t>
            </w:r>
            <w:r w:rsidR="00E93A08" w:rsidRPr="00E93A08">
              <w:rPr>
                <w:rFonts w:ascii="Calibri" w:eastAsia="Times New Roman" w:hAnsi="Calibri" w:cs="Calibri"/>
                <w:color w:val="000000"/>
                <w:kern w:val="0"/>
                <w14:ligatures w14:val="none"/>
              </w:rPr>
              <w:t xml:space="preserve"> et issue de secours </w:t>
            </w:r>
            <w:r w:rsidR="003A14AA" w:rsidRPr="00E93A08">
              <w:rPr>
                <w:rFonts w:ascii="Calibri" w:eastAsia="Times New Roman" w:hAnsi="Calibri" w:cs="Calibri"/>
                <w:color w:val="000000"/>
                <w:kern w:val="0"/>
                <w14:ligatures w14:val="none"/>
              </w:rPr>
              <w:t>étiquetée</w:t>
            </w:r>
          </w:p>
        </w:tc>
      </w:tr>
      <w:tr w:rsidR="00A21217" w:rsidRPr="00E93A08" w14:paraId="1288DF3C" w14:textId="77777777" w:rsidTr="00C2157E">
        <w:trPr>
          <w:trHeight w:val="3744"/>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49FAA9B6"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10</w:t>
            </w:r>
          </w:p>
        </w:tc>
        <w:tc>
          <w:tcPr>
            <w:tcW w:w="0" w:type="auto"/>
            <w:tcBorders>
              <w:top w:val="nil"/>
              <w:left w:val="nil"/>
              <w:bottom w:val="single" w:sz="4" w:space="0" w:color="auto"/>
              <w:right w:val="single" w:sz="4" w:space="0" w:color="auto"/>
            </w:tcBorders>
            <w:shd w:val="clear" w:color="E4DFEC" w:fill="E4DFEC"/>
            <w:vAlign w:val="center"/>
            <w:hideMark/>
          </w:tcPr>
          <w:p w14:paraId="304D7E7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Laboratoire de sciences (salle TP physique et chimie)</w:t>
            </w:r>
          </w:p>
        </w:tc>
        <w:tc>
          <w:tcPr>
            <w:tcW w:w="0" w:type="auto"/>
            <w:tcBorders>
              <w:top w:val="nil"/>
              <w:left w:val="nil"/>
              <w:bottom w:val="single" w:sz="4" w:space="0" w:color="auto"/>
              <w:right w:val="single" w:sz="4" w:space="0" w:color="auto"/>
            </w:tcBorders>
            <w:shd w:val="clear" w:color="E4DFEC" w:fill="E4DFEC"/>
            <w:vAlign w:val="center"/>
            <w:hideMark/>
          </w:tcPr>
          <w:p w14:paraId="27F867E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Bonne à l'intérieur avec quelques salissures</w:t>
            </w:r>
            <w:r w:rsidRPr="00E93A08">
              <w:rPr>
                <w:rFonts w:ascii="Calibri" w:eastAsia="Times New Roman" w:hAnsi="Calibri" w:cs="Calibri"/>
                <w:color w:val="000000"/>
                <w:kern w:val="0"/>
                <w14:ligatures w14:val="none"/>
              </w:rPr>
              <w:br/>
              <w:t>Au dehors quelque fissures et peintures détachées par endroits</w:t>
            </w:r>
          </w:p>
        </w:tc>
        <w:tc>
          <w:tcPr>
            <w:tcW w:w="0" w:type="auto"/>
            <w:tcBorders>
              <w:top w:val="nil"/>
              <w:left w:val="nil"/>
              <w:bottom w:val="single" w:sz="4" w:space="0" w:color="auto"/>
              <w:right w:val="single" w:sz="4" w:space="0" w:color="auto"/>
            </w:tcBorders>
            <w:shd w:val="clear" w:color="E4DFEC" w:fill="E4DFEC"/>
            <w:vAlign w:val="center"/>
            <w:hideMark/>
          </w:tcPr>
          <w:p w14:paraId="7FB7D5BF" w14:textId="4DAD78CC"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Aucune</w:t>
            </w:r>
            <w:r w:rsidR="00E93A08" w:rsidRPr="00E93A08">
              <w:rPr>
                <w:rFonts w:ascii="Calibri" w:eastAsia="Times New Roman" w:hAnsi="Calibri" w:cs="Calibri"/>
                <w:color w:val="000000"/>
                <w:kern w:val="0"/>
                <w14:ligatures w14:val="none"/>
              </w:rPr>
              <w:t xml:space="preserve"> ampoule fonctionnelle </w:t>
            </w:r>
          </w:p>
        </w:tc>
        <w:tc>
          <w:tcPr>
            <w:tcW w:w="0" w:type="auto"/>
            <w:tcBorders>
              <w:top w:val="nil"/>
              <w:left w:val="nil"/>
              <w:bottom w:val="single" w:sz="4" w:space="0" w:color="auto"/>
              <w:right w:val="single" w:sz="4" w:space="0" w:color="auto"/>
            </w:tcBorders>
            <w:shd w:val="clear" w:color="E4DFEC" w:fill="E4DFEC"/>
            <w:vAlign w:val="center"/>
            <w:hideMark/>
          </w:tcPr>
          <w:p w14:paraId="4A8FFAB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Plomberie non réalisée</w:t>
            </w:r>
          </w:p>
        </w:tc>
        <w:tc>
          <w:tcPr>
            <w:tcW w:w="0" w:type="auto"/>
            <w:tcBorders>
              <w:top w:val="nil"/>
              <w:left w:val="nil"/>
              <w:bottom w:val="single" w:sz="4" w:space="0" w:color="auto"/>
              <w:right w:val="single" w:sz="4" w:space="0" w:color="auto"/>
            </w:tcBorders>
            <w:shd w:val="clear" w:color="E4DFEC" w:fill="E4DFEC"/>
            <w:vAlign w:val="center"/>
            <w:hideMark/>
          </w:tcPr>
          <w:p w14:paraId="10933CB1" w14:textId="0B6611AC"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Quelques traces de </w:t>
            </w:r>
            <w:r w:rsidR="003A14AA" w:rsidRPr="00E93A08">
              <w:rPr>
                <w:rFonts w:ascii="Calibri" w:eastAsia="Times New Roman" w:hAnsi="Calibri" w:cs="Calibri"/>
                <w:color w:val="000000"/>
                <w:kern w:val="0"/>
                <w14:ligatures w14:val="none"/>
              </w:rPr>
              <w:t>suintement</w:t>
            </w:r>
            <w:r w:rsidRPr="00E93A08">
              <w:rPr>
                <w:rFonts w:ascii="Calibri" w:eastAsia="Times New Roman" w:hAnsi="Calibri" w:cs="Calibri"/>
                <w:color w:val="000000"/>
                <w:kern w:val="0"/>
                <w14:ligatures w14:val="none"/>
              </w:rPr>
              <w:t xml:space="preserve"> de l'eau au niveau du faux plafond</w:t>
            </w:r>
          </w:p>
        </w:tc>
        <w:tc>
          <w:tcPr>
            <w:tcW w:w="0" w:type="auto"/>
            <w:tcBorders>
              <w:top w:val="nil"/>
              <w:left w:val="nil"/>
              <w:bottom w:val="single" w:sz="4" w:space="0" w:color="auto"/>
              <w:right w:val="single" w:sz="4" w:space="0" w:color="auto"/>
            </w:tcBorders>
            <w:shd w:val="clear" w:color="E4DFEC" w:fill="E4DFEC"/>
            <w:vAlign w:val="center"/>
            <w:hideMark/>
          </w:tcPr>
          <w:p w14:paraId="7B8C1AD4" w14:textId="74C31E46"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r w:rsidRPr="00E93A08">
              <w:rPr>
                <w:rFonts w:ascii="Calibri" w:eastAsia="Times New Roman" w:hAnsi="Calibri" w:cs="Calibri"/>
                <w:color w:val="000000"/>
                <w:kern w:val="0"/>
                <w14:ligatures w14:val="none"/>
              </w:rPr>
              <w:br/>
              <w:t xml:space="preserve">Mais niveau </w:t>
            </w:r>
            <w:r w:rsidR="003A14AA" w:rsidRPr="00E93A08">
              <w:rPr>
                <w:rFonts w:ascii="Calibri" w:eastAsia="Times New Roman" w:hAnsi="Calibri" w:cs="Calibri"/>
                <w:color w:val="000000"/>
                <w:kern w:val="0"/>
                <w14:ligatures w14:val="none"/>
              </w:rPr>
              <w:t>des passerelles</w:t>
            </w:r>
            <w:r w:rsidRPr="00E93A08">
              <w:rPr>
                <w:rFonts w:ascii="Calibri" w:eastAsia="Times New Roman" w:hAnsi="Calibri" w:cs="Calibri"/>
                <w:color w:val="000000"/>
                <w:kern w:val="0"/>
                <w14:ligatures w14:val="none"/>
              </w:rPr>
              <w:t xml:space="preserve"> en </w:t>
            </w:r>
            <w:r w:rsidR="003A14AA" w:rsidRPr="00E93A08">
              <w:rPr>
                <w:rFonts w:ascii="Calibri" w:eastAsia="Times New Roman" w:hAnsi="Calibri" w:cs="Calibri"/>
                <w:color w:val="000000"/>
                <w:kern w:val="0"/>
                <w14:ligatures w14:val="none"/>
              </w:rPr>
              <w:t>deca</w:t>
            </w:r>
            <w:r w:rsidRPr="00E93A08">
              <w:rPr>
                <w:rFonts w:ascii="Calibri" w:eastAsia="Times New Roman" w:hAnsi="Calibri" w:cs="Calibri"/>
                <w:color w:val="000000"/>
                <w:kern w:val="0"/>
                <w14:ligatures w14:val="none"/>
              </w:rPr>
              <w:t xml:space="preserve"> du niveau des marches</w:t>
            </w:r>
            <w:r w:rsidRPr="00E93A08">
              <w:rPr>
                <w:rFonts w:ascii="Calibri" w:eastAsia="Times New Roman" w:hAnsi="Calibri" w:cs="Calibri"/>
                <w:color w:val="000000"/>
                <w:kern w:val="0"/>
                <w14:ligatures w14:val="none"/>
              </w:rPr>
              <w:br/>
              <w:t>Raccordement à faire de la terrasse juste après la rampe voire photo</w:t>
            </w:r>
          </w:p>
        </w:tc>
        <w:tc>
          <w:tcPr>
            <w:tcW w:w="0" w:type="auto"/>
            <w:tcBorders>
              <w:top w:val="nil"/>
              <w:left w:val="nil"/>
              <w:bottom w:val="single" w:sz="4" w:space="0" w:color="auto"/>
              <w:right w:val="single" w:sz="4" w:space="0" w:color="auto"/>
            </w:tcBorders>
            <w:shd w:val="clear" w:color="E4DFEC" w:fill="E4DFEC"/>
            <w:vAlign w:val="center"/>
            <w:hideMark/>
          </w:tcPr>
          <w:p w14:paraId="48EE30A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4CC3C7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5A38B95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4D2AE7E4" w14:textId="357E1825"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Serrure entrée principale non </w:t>
            </w:r>
            <w:r w:rsidR="003A14AA" w:rsidRPr="00E93A08">
              <w:rPr>
                <w:rFonts w:ascii="Calibri" w:eastAsia="Times New Roman" w:hAnsi="Calibri" w:cs="Calibri"/>
                <w:color w:val="000000"/>
                <w:kern w:val="0"/>
                <w14:ligatures w14:val="none"/>
              </w:rPr>
              <w:t>fonctionnelle</w:t>
            </w:r>
          </w:p>
        </w:tc>
        <w:tc>
          <w:tcPr>
            <w:tcW w:w="0" w:type="auto"/>
            <w:tcBorders>
              <w:top w:val="nil"/>
              <w:left w:val="nil"/>
              <w:bottom w:val="single" w:sz="4" w:space="0" w:color="auto"/>
              <w:right w:val="single" w:sz="4" w:space="0" w:color="auto"/>
            </w:tcBorders>
            <w:shd w:val="clear" w:color="E4DFEC" w:fill="E4DFEC"/>
            <w:vAlign w:val="center"/>
            <w:hideMark/>
          </w:tcPr>
          <w:p w14:paraId="020EF2E5" w14:textId="1BD5F5E5"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Oui, </w:t>
            </w:r>
            <w:r w:rsidR="003A14AA">
              <w:rPr>
                <w:rFonts w:ascii="Calibri" w:eastAsia="Times New Roman" w:hAnsi="Calibri" w:cs="Calibri"/>
                <w:color w:val="000000"/>
                <w:kern w:val="0"/>
                <w14:ligatures w14:val="none"/>
              </w:rPr>
              <w:t>ex</w:t>
            </w:r>
            <w:r w:rsidRPr="00E93A08">
              <w:rPr>
                <w:rFonts w:ascii="Calibri" w:eastAsia="Times New Roman" w:hAnsi="Calibri" w:cs="Calibri"/>
                <w:color w:val="000000"/>
                <w:kern w:val="0"/>
                <w14:ligatures w14:val="none"/>
              </w:rPr>
              <w:t>tincteur,</w:t>
            </w:r>
            <w:r w:rsidRPr="00E93A08">
              <w:rPr>
                <w:rFonts w:ascii="Calibri" w:eastAsia="Times New Roman" w:hAnsi="Calibri" w:cs="Calibri"/>
                <w:color w:val="000000"/>
                <w:kern w:val="0"/>
                <w14:ligatures w14:val="none"/>
              </w:rPr>
              <w:br/>
              <w:t>Détecteur de fumée</w:t>
            </w:r>
            <w:r w:rsidRPr="00E93A08">
              <w:rPr>
                <w:rFonts w:ascii="Calibri" w:eastAsia="Times New Roman" w:hAnsi="Calibri" w:cs="Calibri"/>
                <w:color w:val="000000"/>
                <w:kern w:val="0"/>
                <w14:ligatures w14:val="none"/>
              </w:rPr>
              <w:br/>
              <w:t>Alarme incendie</w:t>
            </w:r>
          </w:p>
        </w:tc>
      </w:tr>
      <w:tr w:rsidR="00A21217" w:rsidRPr="00E93A08" w14:paraId="68AFA615" w14:textId="77777777" w:rsidTr="00C2157E">
        <w:trPr>
          <w:trHeight w:val="4896"/>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27E8C270"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11</w:t>
            </w:r>
          </w:p>
        </w:tc>
        <w:tc>
          <w:tcPr>
            <w:tcW w:w="0" w:type="auto"/>
            <w:tcBorders>
              <w:top w:val="nil"/>
              <w:left w:val="nil"/>
              <w:bottom w:val="single" w:sz="4" w:space="0" w:color="auto"/>
              <w:right w:val="single" w:sz="4" w:space="0" w:color="auto"/>
            </w:tcBorders>
            <w:shd w:val="clear" w:color="CCC0DA" w:fill="CCC0DA"/>
            <w:vAlign w:val="center"/>
            <w:hideMark/>
          </w:tcPr>
          <w:p w14:paraId="277811A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Laboratoire de sciences (salle de TP pétrochimie)</w:t>
            </w:r>
          </w:p>
        </w:tc>
        <w:tc>
          <w:tcPr>
            <w:tcW w:w="0" w:type="auto"/>
            <w:tcBorders>
              <w:top w:val="nil"/>
              <w:left w:val="nil"/>
              <w:bottom w:val="single" w:sz="4" w:space="0" w:color="auto"/>
              <w:right w:val="single" w:sz="4" w:space="0" w:color="auto"/>
            </w:tcBorders>
            <w:shd w:val="clear" w:color="CCC0DA" w:fill="CCC0DA"/>
            <w:vAlign w:val="center"/>
            <w:hideMark/>
          </w:tcPr>
          <w:p w14:paraId="444A6B7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 avec de fine fissure et quelque dégradation au niveau de la partie basse</w:t>
            </w:r>
          </w:p>
        </w:tc>
        <w:tc>
          <w:tcPr>
            <w:tcW w:w="0" w:type="auto"/>
            <w:tcBorders>
              <w:top w:val="nil"/>
              <w:left w:val="nil"/>
              <w:bottom w:val="single" w:sz="4" w:space="0" w:color="auto"/>
              <w:right w:val="single" w:sz="4" w:space="0" w:color="auto"/>
            </w:tcBorders>
            <w:shd w:val="clear" w:color="CCC0DA" w:fill="CCC0DA"/>
            <w:vAlign w:val="center"/>
            <w:hideMark/>
          </w:tcPr>
          <w:p w14:paraId="7609A3B9" w14:textId="13000766"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Salle 1, aucune ampoule fonctionnelle</w:t>
            </w:r>
            <w:r w:rsidRPr="00E93A08">
              <w:rPr>
                <w:rFonts w:ascii="Calibri" w:eastAsia="Times New Roman" w:hAnsi="Calibri" w:cs="Calibri"/>
                <w:color w:val="000000"/>
                <w:kern w:val="0"/>
                <w14:ligatures w14:val="none"/>
              </w:rPr>
              <w:br/>
            </w:r>
            <w:r w:rsidRPr="00E93A08">
              <w:rPr>
                <w:rFonts w:ascii="Calibri" w:eastAsia="Times New Roman" w:hAnsi="Calibri" w:cs="Calibri"/>
                <w:color w:val="000000"/>
                <w:kern w:val="0"/>
                <w14:ligatures w14:val="none"/>
              </w:rPr>
              <w:br/>
              <w:t xml:space="preserve">Salle 2, au moins </w:t>
            </w:r>
            <w:r w:rsidR="00A21217" w:rsidRPr="00E93A08">
              <w:rPr>
                <w:rFonts w:ascii="Calibri" w:eastAsia="Times New Roman" w:hAnsi="Calibri" w:cs="Calibri"/>
                <w:color w:val="000000"/>
                <w:kern w:val="0"/>
                <w14:ligatures w14:val="none"/>
              </w:rPr>
              <w:t>un climatiseur non fonctionnel</w:t>
            </w:r>
            <w:r w:rsidRPr="00E93A08">
              <w:rPr>
                <w:rFonts w:ascii="Calibri" w:eastAsia="Times New Roman" w:hAnsi="Calibri" w:cs="Calibri"/>
                <w:color w:val="000000"/>
                <w:kern w:val="0"/>
                <w14:ligatures w14:val="none"/>
              </w:rPr>
              <w:t xml:space="preserve">, </w:t>
            </w:r>
            <w:r w:rsidR="00C2157E" w:rsidRPr="00E93A08">
              <w:rPr>
                <w:rFonts w:ascii="Calibri" w:eastAsia="Times New Roman" w:hAnsi="Calibri" w:cs="Calibri"/>
                <w:color w:val="000000"/>
                <w:kern w:val="0"/>
                <w14:ligatures w14:val="none"/>
              </w:rPr>
              <w:t>aucu</w:t>
            </w:r>
            <w:r w:rsidR="00C2157E">
              <w:rPr>
                <w:rFonts w:ascii="Calibri" w:eastAsia="Times New Roman" w:hAnsi="Calibri" w:cs="Calibri"/>
                <w:color w:val="000000"/>
                <w:kern w:val="0"/>
                <w14:ligatures w14:val="none"/>
              </w:rPr>
              <w:t>n</w:t>
            </w:r>
            <w:r w:rsidRPr="00E93A08">
              <w:rPr>
                <w:rFonts w:ascii="Calibri" w:eastAsia="Times New Roman" w:hAnsi="Calibri" w:cs="Calibri"/>
                <w:color w:val="000000"/>
                <w:kern w:val="0"/>
                <w14:ligatures w14:val="none"/>
              </w:rPr>
              <w:t xml:space="preserve"> ventil</w:t>
            </w:r>
            <w:r w:rsidR="00C2157E">
              <w:rPr>
                <w:rFonts w:ascii="Calibri" w:eastAsia="Times New Roman" w:hAnsi="Calibri" w:cs="Calibri"/>
                <w:color w:val="000000"/>
                <w:kern w:val="0"/>
                <w14:ligatures w14:val="none"/>
              </w:rPr>
              <w:t>ateur</w:t>
            </w:r>
            <w:r w:rsidRPr="00E93A08">
              <w:rPr>
                <w:rFonts w:ascii="Calibri" w:eastAsia="Times New Roman" w:hAnsi="Calibri" w:cs="Calibri"/>
                <w:color w:val="000000"/>
                <w:kern w:val="0"/>
                <w14:ligatures w14:val="none"/>
              </w:rPr>
              <w:t xml:space="preserve"> ne fonctionne, aucune ampoule ne fonctionne</w:t>
            </w:r>
          </w:p>
        </w:tc>
        <w:tc>
          <w:tcPr>
            <w:tcW w:w="0" w:type="auto"/>
            <w:tcBorders>
              <w:top w:val="nil"/>
              <w:left w:val="nil"/>
              <w:bottom w:val="single" w:sz="4" w:space="0" w:color="auto"/>
              <w:right w:val="single" w:sz="4" w:space="0" w:color="auto"/>
            </w:tcBorders>
            <w:shd w:val="clear" w:color="CCC0DA" w:fill="CCC0DA"/>
            <w:vAlign w:val="center"/>
            <w:hideMark/>
          </w:tcPr>
          <w:p w14:paraId="6ADAD4D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Pas installer dans les deux laboratoires</w:t>
            </w:r>
          </w:p>
        </w:tc>
        <w:tc>
          <w:tcPr>
            <w:tcW w:w="0" w:type="auto"/>
            <w:tcBorders>
              <w:top w:val="nil"/>
              <w:left w:val="nil"/>
              <w:bottom w:val="single" w:sz="4" w:space="0" w:color="auto"/>
              <w:right w:val="single" w:sz="4" w:space="0" w:color="auto"/>
            </w:tcBorders>
            <w:shd w:val="clear" w:color="CCC0DA" w:fill="CCC0DA"/>
            <w:vAlign w:val="center"/>
            <w:hideMark/>
          </w:tcPr>
          <w:p w14:paraId="6823ED7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455A7C7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3B66F4C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77C9F5B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19E49C3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7249B3EF" w14:textId="03288D01"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Les vitreries pour </w:t>
            </w:r>
            <w:proofErr w:type="gramStart"/>
            <w:r w:rsidRPr="00E93A08">
              <w:rPr>
                <w:rFonts w:ascii="Calibri" w:eastAsia="Times New Roman" w:hAnsi="Calibri" w:cs="Calibri"/>
                <w:color w:val="000000"/>
                <w:kern w:val="0"/>
                <w14:ligatures w14:val="none"/>
              </w:rPr>
              <w:t>ce bâtiments</w:t>
            </w:r>
            <w:proofErr w:type="gramEnd"/>
            <w:r w:rsidRPr="00E93A08">
              <w:rPr>
                <w:rFonts w:ascii="Calibri" w:eastAsia="Times New Roman" w:hAnsi="Calibri" w:cs="Calibri"/>
                <w:color w:val="000000"/>
                <w:kern w:val="0"/>
                <w14:ligatures w14:val="none"/>
              </w:rPr>
              <w:t xml:space="preserve"> </w:t>
            </w:r>
            <w:r w:rsidR="00A21217" w:rsidRPr="00E93A08">
              <w:rPr>
                <w:rFonts w:ascii="Calibri" w:eastAsia="Times New Roman" w:hAnsi="Calibri" w:cs="Calibri"/>
                <w:color w:val="000000"/>
                <w:kern w:val="0"/>
                <w14:ligatures w14:val="none"/>
              </w:rPr>
              <w:t>appart</w:t>
            </w:r>
            <w:r w:rsidR="00A21217">
              <w:rPr>
                <w:rFonts w:ascii="Calibri" w:eastAsia="Times New Roman" w:hAnsi="Calibri" w:cs="Calibri"/>
                <w:color w:val="000000"/>
                <w:kern w:val="0"/>
                <w14:ligatures w14:val="none"/>
              </w:rPr>
              <w:t>iendraient</w:t>
            </w:r>
            <w:r w:rsidR="00A21217" w:rsidRPr="00E93A08">
              <w:rPr>
                <w:rFonts w:ascii="Calibri" w:eastAsia="Times New Roman" w:hAnsi="Calibri" w:cs="Calibri"/>
                <w:color w:val="000000"/>
                <w:kern w:val="0"/>
                <w14:ligatures w14:val="none"/>
              </w:rPr>
              <w:t xml:space="preserve"> </w:t>
            </w:r>
            <w:r w:rsidRPr="00E93A08">
              <w:rPr>
                <w:rFonts w:ascii="Calibri" w:eastAsia="Times New Roman" w:hAnsi="Calibri" w:cs="Calibri"/>
                <w:color w:val="000000"/>
                <w:kern w:val="0"/>
                <w14:ligatures w14:val="none"/>
              </w:rPr>
              <w:t>à la phase 2 d'</w:t>
            </w:r>
            <w:r w:rsidR="00C2157E" w:rsidRPr="00E93A08">
              <w:rPr>
                <w:rFonts w:ascii="Calibri" w:eastAsia="Times New Roman" w:hAnsi="Calibri" w:cs="Calibri"/>
                <w:color w:val="000000"/>
                <w:kern w:val="0"/>
                <w14:ligatures w14:val="none"/>
              </w:rPr>
              <w:t>après</w:t>
            </w:r>
            <w:r w:rsidRPr="00E93A08">
              <w:rPr>
                <w:rFonts w:ascii="Calibri" w:eastAsia="Times New Roman" w:hAnsi="Calibri" w:cs="Calibri"/>
                <w:color w:val="000000"/>
                <w:kern w:val="0"/>
                <w14:ligatures w14:val="none"/>
              </w:rPr>
              <w:t xml:space="preserve"> le proviseur</w:t>
            </w:r>
          </w:p>
        </w:tc>
        <w:tc>
          <w:tcPr>
            <w:tcW w:w="0" w:type="auto"/>
            <w:tcBorders>
              <w:top w:val="nil"/>
              <w:left w:val="nil"/>
              <w:bottom w:val="single" w:sz="4" w:space="0" w:color="auto"/>
              <w:right w:val="single" w:sz="4" w:space="0" w:color="auto"/>
            </w:tcBorders>
            <w:shd w:val="clear" w:color="CCC0DA" w:fill="CCC0DA"/>
            <w:vAlign w:val="center"/>
            <w:hideMark/>
          </w:tcPr>
          <w:p w14:paraId="1088BC62" w14:textId="45B614A3"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Une</w:t>
            </w:r>
            <w:r w:rsidR="00E93A08" w:rsidRPr="00E93A08">
              <w:rPr>
                <w:rFonts w:ascii="Calibri" w:eastAsia="Times New Roman" w:hAnsi="Calibri" w:cs="Calibri"/>
                <w:color w:val="000000"/>
                <w:kern w:val="0"/>
                <w14:ligatures w14:val="none"/>
              </w:rPr>
              <w:t xml:space="preserve"> issue de secours bien </w:t>
            </w:r>
            <w:r w:rsidR="00C2157E" w:rsidRPr="00E93A08">
              <w:rPr>
                <w:rFonts w:ascii="Calibri" w:eastAsia="Times New Roman" w:hAnsi="Calibri" w:cs="Calibri"/>
                <w:color w:val="000000"/>
                <w:kern w:val="0"/>
                <w14:ligatures w14:val="none"/>
              </w:rPr>
              <w:t>étiqueter</w:t>
            </w:r>
            <w:r w:rsidR="00E93A08" w:rsidRPr="00E93A08">
              <w:rPr>
                <w:rFonts w:ascii="Calibri" w:eastAsia="Times New Roman" w:hAnsi="Calibri" w:cs="Calibri"/>
                <w:color w:val="000000"/>
                <w:kern w:val="0"/>
                <w14:ligatures w14:val="none"/>
              </w:rPr>
              <w:t>, présence d'</w:t>
            </w:r>
            <w:r w:rsidR="00C2157E">
              <w:rPr>
                <w:rFonts w:ascii="Calibri" w:eastAsia="Times New Roman" w:hAnsi="Calibri" w:cs="Calibri"/>
                <w:color w:val="000000"/>
                <w:kern w:val="0"/>
                <w14:ligatures w14:val="none"/>
              </w:rPr>
              <w:t>ex</w:t>
            </w:r>
            <w:r w:rsidR="00E93A08" w:rsidRPr="00E93A08">
              <w:rPr>
                <w:rFonts w:ascii="Calibri" w:eastAsia="Times New Roman" w:hAnsi="Calibri" w:cs="Calibri"/>
                <w:color w:val="000000"/>
                <w:kern w:val="0"/>
                <w14:ligatures w14:val="none"/>
              </w:rPr>
              <w:t>tincteurs et de détecteur de fumée</w:t>
            </w:r>
          </w:p>
        </w:tc>
      </w:tr>
      <w:tr w:rsidR="00A21217" w:rsidRPr="00E93A08" w14:paraId="5E8CCBC9" w14:textId="77777777" w:rsidTr="00C2157E">
        <w:trPr>
          <w:trHeight w:val="2304"/>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35837375"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12</w:t>
            </w:r>
          </w:p>
        </w:tc>
        <w:tc>
          <w:tcPr>
            <w:tcW w:w="0" w:type="auto"/>
            <w:tcBorders>
              <w:top w:val="nil"/>
              <w:left w:val="nil"/>
              <w:bottom w:val="single" w:sz="4" w:space="0" w:color="auto"/>
              <w:right w:val="single" w:sz="4" w:space="0" w:color="auto"/>
            </w:tcBorders>
            <w:shd w:val="clear" w:color="E4DFEC" w:fill="E4DFEC"/>
            <w:vAlign w:val="center"/>
            <w:hideMark/>
          </w:tcPr>
          <w:p w14:paraId="0EF124B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Salle informatique</w:t>
            </w:r>
          </w:p>
        </w:tc>
        <w:tc>
          <w:tcPr>
            <w:tcW w:w="0" w:type="auto"/>
            <w:tcBorders>
              <w:top w:val="nil"/>
              <w:left w:val="nil"/>
              <w:bottom w:val="single" w:sz="4" w:space="0" w:color="auto"/>
              <w:right w:val="single" w:sz="4" w:space="0" w:color="auto"/>
            </w:tcBorders>
            <w:shd w:val="clear" w:color="E4DFEC" w:fill="E4DFEC"/>
            <w:vAlign w:val="center"/>
            <w:hideMark/>
          </w:tcPr>
          <w:p w14:paraId="5419AEA8" w14:textId="15B51710"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Bonne présence</w:t>
            </w:r>
            <w:r w:rsidR="00E93A08" w:rsidRPr="00E93A08">
              <w:rPr>
                <w:rFonts w:ascii="Calibri" w:eastAsia="Times New Roman" w:hAnsi="Calibri" w:cs="Calibri"/>
                <w:color w:val="000000"/>
                <w:kern w:val="0"/>
                <w14:ligatures w14:val="none"/>
              </w:rPr>
              <w:t xml:space="preserve"> néanmoins des écritures sur </w:t>
            </w:r>
            <w:proofErr w:type="gramStart"/>
            <w:r w:rsidR="00E93A08" w:rsidRPr="00E93A08">
              <w:rPr>
                <w:rFonts w:ascii="Calibri" w:eastAsia="Times New Roman" w:hAnsi="Calibri" w:cs="Calibri"/>
                <w:color w:val="000000"/>
                <w:kern w:val="0"/>
                <w14:ligatures w14:val="none"/>
              </w:rPr>
              <w:t>le murs</w:t>
            </w:r>
            <w:proofErr w:type="gramEnd"/>
            <w:r w:rsidR="00E93A08" w:rsidRPr="00E93A08">
              <w:rPr>
                <w:rFonts w:ascii="Calibri" w:eastAsia="Times New Roman" w:hAnsi="Calibri" w:cs="Calibri"/>
                <w:color w:val="000000"/>
                <w:kern w:val="0"/>
                <w14:ligatures w14:val="none"/>
              </w:rPr>
              <w:t xml:space="preserve"> et des fissures superficielles</w:t>
            </w:r>
          </w:p>
        </w:tc>
        <w:tc>
          <w:tcPr>
            <w:tcW w:w="0" w:type="auto"/>
            <w:tcBorders>
              <w:top w:val="nil"/>
              <w:left w:val="nil"/>
              <w:bottom w:val="single" w:sz="4" w:space="0" w:color="auto"/>
              <w:right w:val="single" w:sz="4" w:space="0" w:color="auto"/>
            </w:tcBorders>
            <w:shd w:val="clear" w:color="E4DFEC" w:fill="E4DFEC"/>
            <w:vAlign w:val="center"/>
            <w:hideMark/>
          </w:tcPr>
          <w:p w14:paraId="784E55BE" w14:textId="5F428EF6"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Au moins 6 </w:t>
            </w:r>
            <w:r w:rsidR="00A21217" w:rsidRPr="00E93A08">
              <w:rPr>
                <w:rFonts w:ascii="Calibri" w:eastAsia="Times New Roman" w:hAnsi="Calibri" w:cs="Calibri"/>
                <w:color w:val="000000"/>
                <w:kern w:val="0"/>
                <w14:ligatures w14:val="none"/>
              </w:rPr>
              <w:t>blocs</w:t>
            </w:r>
            <w:r w:rsidRPr="00E93A08">
              <w:rPr>
                <w:rFonts w:ascii="Calibri" w:eastAsia="Times New Roman" w:hAnsi="Calibri" w:cs="Calibri"/>
                <w:color w:val="000000"/>
                <w:kern w:val="0"/>
                <w14:ligatures w14:val="none"/>
              </w:rPr>
              <w:t xml:space="preserve"> ampoule ne fonctionnent pas</w:t>
            </w:r>
          </w:p>
        </w:tc>
        <w:tc>
          <w:tcPr>
            <w:tcW w:w="0" w:type="auto"/>
            <w:tcBorders>
              <w:top w:val="nil"/>
              <w:left w:val="nil"/>
              <w:bottom w:val="single" w:sz="4" w:space="0" w:color="auto"/>
              <w:right w:val="single" w:sz="4" w:space="0" w:color="auto"/>
            </w:tcBorders>
            <w:shd w:val="clear" w:color="E4DFEC" w:fill="E4DFEC"/>
            <w:vAlign w:val="center"/>
            <w:hideMark/>
          </w:tcPr>
          <w:p w14:paraId="703C5DB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56E54ED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360D6717" w14:textId="07A9FDD7" w:rsidR="00E93A08" w:rsidRPr="00E93A08" w:rsidRDefault="00C2157E"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Quelques carreaux</w:t>
            </w:r>
            <w:r w:rsidR="00E93A08" w:rsidRPr="00E93A08">
              <w:rPr>
                <w:rFonts w:ascii="Calibri" w:eastAsia="Times New Roman" w:hAnsi="Calibri" w:cs="Calibri"/>
                <w:color w:val="000000"/>
                <w:kern w:val="0"/>
                <w14:ligatures w14:val="none"/>
              </w:rPr>
              <w:t xml:space="preserve"> </w:t>
            </w:r>
            <w:r w:rsidRPr="00E93A08">
              <w:rPr>
                <w:rFonts w:ascii="Calibri" w:eastAsia="Times New Roman" w:hAnsi="Calibri" w:cs="Calibri"/>
                <w:color w:val="000000"/>
                <w:kern w:val="0"/>
                <w14:ligatures w14:val="none"/>
              </w:rPr>
              <w:t>décollent</w:t>
            </w:r>
          </w:p>
        </w:tc>
        <w:tc>
          <w:tcPr>
            <w:tcW w:w="0" w:type="auto"/>
            <w:tcBorders>
              <w:top w:val="nil"/>
              <w:left w:val="nil"/>
              <w:bottom w:val="single" w:sz="4" w:space="0" w:color="auto"/>
              <w:right w:val="single" w:sz="4" w:space="0" w:color="auto"/>
            </w:tcBorders>
            <w:shd w:val="clear" w:color="E4DFEC" w:fill="E4DFEC"/>
            <w:vAlign w:val="center"/>
            <w:hideMark/>
          </w:tcPr>
          <w:p w14:paraId="3B38BBE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0A8DE2B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003E5C3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73659C5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1C2BFCC5" w14:textId="772108C3"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Pas </w:t>
            </w:r>
            <w:r w:rsidR="00C2157E" w:rsidRPr="00E93A08">
              <w:rPr>
                <w:rFonts w:ascii="Calibri" w:eastAsia="Times New Roman" w:hAnsi="Calibri" w:cs="Calibri"/>
                <w:color w:val="000000"/>
                <w:kern w:val="0"/>
                <w14:ligatures w14:val="none"/>
              </w:rPr>
              <w:t>d’extincteur</w:t>
            </w:r>
            <w:r w:rsidRPr="00E93A08">
              <w:rPr>
                <w:rFonts w:ascii="Calibri" w:eastAsia="Times New Roman" w:hAnsi="Calibri" w:cs="Calibri"/>
                <w:color w:val="000000"/>
                <w:kern w:val="0"/>
                <w14:ligatures w14:val="none"/>
              </w:rPr>
              <w:t xml:space="preserve">, </w:t>
            </w:r>
            <w:r w:rsidR="00C2157E" w:rsidRPr="00E93A08">
              <w:rPr>
                <w:rFonts w:ascii="Calibri" w:eastAsia="Times New Roman" w:hAnsi="Calibri" w:cs="Calibri"/>
                <w:color w:val="000000"/>
                <w:kern w:val="0"/>
                <w14:ligatures w14:val="none"/>
              </w:rPr>
              <w:t>une salle sortie</w:t>
            </w:r>
            <w:r w:rsidRPr="00E93A08">
              <w:rPr>
                <w:rFonts w:ascii="Calibri" w:eastAsia="Times New Roman" w:hAnsi="Calibri" w:cs="Calibri"/>
                <w:color w:val="000000"/>
                <w:kern w:val="0"/>
                <w14:ligatures w14:val="none"/>
              </w:rPr>
              <w:t xml:space="preserve"> pas de sortie de secours, indication de la sortie</w:t>
            </w:r>
          </w:p>
        </w:tc>
      </w:tr>
      <w:tr w:rsidR="00A21217" w:rsidRPr="00E93A08" w14:paraId="4ABCCDB3" w14:textId="77777777" w:rsidTr="00C2157E">
        <w:trPr>
          <w:trHeight w:val="2880"/>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5A72BD07"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13</w:t>
            </w:r>
          </w:p>
        </w:tc>
        <w:tc>
          <w:tcPr>
            <w:tcW w:w="0" w:type="auto"/>
            <w:tcBorders>
              <w:top w:val="nil"/>
              <w:left w:val="nil"/>
              <w:bottom w:val="single" w:sz="4" w:space="0" w:color="auto"/>
              <w:right w:val="single" w:sz="4" w:space="0" w:color="auto"/>
            </w:tcBorders>
            <w:shd w:val="clear" w:color="CCC0DA" w:fill="CCC0DA"/>
            <w:vAlign w:val="center"/>
            <w:hideMark/>
          </w:tcPr>
          <w:p w14:paraId="7ECA9BA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Atelier de TP génie mécanique n°1</w:t>
            </w:r>
          </w:p>
        </w:tc>
        <w:tc>
          <w:tcPr>
            <w:tcW w:w="0" w:type="auto"/>
            <w:tcBorders>
              <w:top w:val="nil"/>
              <w:left w:val="nil"/>
              <w:bottom w:val="single" w:sz="4" w:space="0" w:color="auto"/>
              <w:right w:val="single" w:sz="4" w:space="0" w:color="auto"/>
            </w:tcBorders>
            <w:shd w:val="clear" w:color="CCC0DA" w:fill="CCC0DA"/>
            <w:vAlign w:val="center"/>
            <w:hideMark/>
          </w:tcPr>
          <w:p w14:paraId="3DC2DF10" w14:textId="65BC3A66"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Bon avec quelque dégradation </w:t>
            </w:r>
            <w:r w:rsidR="00C2157E" w:rsidRPr="00E93A08">
              <w:rPr>
                <w:rFonts w:ascii="Calibri" w:eastAsia="Times New Roman" w:hAnsi="Calibri" w:cs="Calibri"/>
                <w:color w:val="000000"/>
                <w:kern w:val="0"/>
                <w14:ligatures w14:val="none"/>
              </w:rPr>
              <w:t>au niveau</w:t>
            </w:r>
            <w:r w:rsidRPr="00E93A08">
              <w:rPr>
                <w:rFonts w:ascii="Calibri" w:eastAsia="Times New Roman" w:hAnsi="Calibri" w:cs="Calibri"/>
                <w:color w:val="000000"/>
                <w:kern w:val="0"/>
                <w14:ligatures w14:val="none"/>
              </w:rPr>
              <w:t xml:space="preserve"> de la partie basse et des fissures</w:t>
            </w:r>
          </w:p>
        </w:tc>
        <w:tc>
          <w:tcPr>
            <w:tcW w:w="0" w:type="auto"/>
            <w:tcBorders>
              <w:top w:val="nil"/>
              <w:left w:val="nil"/>
              <w:bottom w:val="single" w:sz="4" w:space="0" w:color="auto"/>
              <w:right w:val="single" w:sz="4" w:space="0" w:color="auto"/>
            </w:tcBorders>
            <w:shd w:val="clear" w:color="CCC0DA" w:fill="CCC0DA"/>
            <w:vAlign w:val="center"/>
            <w:hideMark/>
          </w:tcPr>
          <w:p w14:paraId="77F45109" w14:textId="3FFDBE0D"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w:t>
            </w:r>
            <w:r w:rsidR="00E93A08" w:rsidRPr="00E93A08">
              <w:rPr>
                <w:rFonts w:ascii="Calibri" w:eastAsia="Times New Roman" w:hAnsi="Calibri" w:cs="Calibri"/>
                <w:color w:val="000000"/>
                <w:kern w:val="0"/>
                <w14:ligatures w14:val="none"/>
              </w:rPr>
              <w:t xml:space="preserve"> moins </w:t>
            </w:r>
            <w:proofErr w:type="gramStart"/>
            <w:r w:rsidR="00E93A08" w:rsidRPr="00E93A08">
              <w:rPr>
                <w:rFonts w:ascii="Calibri" w:eastAsia="Times New Roman" w:hAnsi="Calibri" w:cs="Calibri"/>
                <w:color w:val="000000"/>
                <w:kern w:val="0"/>
                <w14:ligatures w14:val="none"/>
              </w:rPr>
              <w:t>un ventil</w:t>
            </w:r>
            <w:r w:rsidR="00C2157E">
              <w:rPr>
                <w:rFonts w:ascii="Calibri" w:eastAsia="Times New Roman" w:hAnsi="Calibri" w:cs="Calibri"/>
                <w:color w:val="000000"/>
                <w:kern w:val="0"/>
                <w14:ligatures w14:val="none"/>
              </w:rPr>
              <w:t>ateur</w:t>
            </w:r>
            <w:r w:rsidR="00E93A08" w:rsidRPr="00E93A08">
              <w:rPr>
                <w:rFonts w:ascii="Calibri" w:eastAsia="Times New Roman" w:hAnsi="Calibri" w:cs="Calibri"/>
                <w:color w:val="000000"/>
                <w:kern w:val="0"/>
                <w14:ligatures w14:val="none"/>
              </w:rPr>
              <w:t xml:space="preserve"> non fonctionnelles</w:t>
            </w:r>
            <w:proofErr w:type="gramEnd"/>
            <w:r w:rsidR="00E93A08" w:rsidRPr="00E93A08">
              <w:rPr>
                <w:rFonts w:ascii="Calibri" w:eastAsia="Times New Roman" w:hAnsi="Calibri" w:cs="Calibri"/>
                <w:color w:val="000000"/>
                <w:kern w:val="0"/>
                <w14:ligatures w14:val="none"/>
              </w:rPr>
              <w:br/>
              <w:t xml:space="preserve">au moins </w:t>
            </w:r>
            <w:r w:rsidRPr="00E93A08">
              <w:rPr>
                <w:rFonts w:ascii="Calibri" w:eastAsia="Times New Roman" w:hAnsi="Calibri" w:cs="Calibri"/>
                <w:color w:val="000000"/>
                <w:kern w:val="0"/>
                <w14:ligatures w14:val="none"/>
              </w:rPr>
              <w:t>12 ampoules</w:t>
            </w:r>
            <w:r w:rsidR="00E93A08" w:rsidRPr="00E93A08">
              <w:rPr>
                <w:rFonts w:ascii="Calibri" w:eastAsia="Times New Roman" w:hAnsi="Calibri" w:cs="Calibri"/>
                <w:color w:val="000000"/>
                <w:kern w:val="0"/>
                <w14:ligatures w14:val="none"/>
              </w:rPr>
              <w:t xml:space="preserve">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72D5B98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0C3A982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3EEBE79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Bon </w:t>
            </w:r>
            <w:proofErr w:type="spellStart"/>
            <w:r w:rsidRPr="00E93A08">
              <w:rPr>
                <w:rFonts w:ascii="Calibri" w:eastAsia="Times New Roman" w:hAnsi="Calibri" w:cs="Calibri"/>
                <w:color w:val="000000"/>
                <w:kern w:val="0"/>
                <w14:ligatures w14:val="none"/>
              </w:rPr>
              <w:t>a</w:t>
            </w:r>
            <w:proofErr w:type="spellEnd"/>
            <w:r w:rsidRPr="00E93A08">
              <w:rPr>
                <w:rFonts w:ascii="Calibri" w:eastAsia="Times New Roman" w:hAnsi="Calibri" w:cs="Calibri"/>
                <w:color w:val="000000"/>
                <w:kern w:val="0"/>
                <w14:ligatures w14:val="none"/>
              </w:rPr>
              <w:t xml:space="preserve"> l'intérieur de l'ouvrage</w:t>
            </w:r>
            <w:r w:rsidRPr="00E93A08">
              <w:rPr>
                <w:rFonts w:ascii="Calibri" w:eastAsia="Times New Roman" w:hAnsi="Calibri" w:cs="Calibri"/>
                <w:color w:val="000000"/>
                <w:kern w:val="0"/>
                <w14:ligatures w14:val="none"/>
              </w:rPr>
              <w:br/>
              <w:t>Quelque fissures au niveau de la terrasse</w:t>
            </w:r>
          </w:p>
        </w:tc>
        <w:tc>
          <w:tcPr>
            <w:tcW w:w="0" w:type="auto"/>
            <w:tcBorders>
              <w:top w:val="nil"/>
              <w:left w:val="nil"/>
              <w:bottom w:val="single" w:sz="4" w:space="0" w:color="auto"/>
              <w:right w:val="single" w:sz="4" w:space="0" w:color="auto"/>
            </w:tcBorders>
            <w:shd w:val="clear" w:color="CCC0DA" w:fill="CCC0DA"/>
            <w:vAlign w:val="center"/>
            <w:hideMark/>
          </w:tcPr>
          <w:p w14:paraId="7B21248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418385F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CCC0DA" w:fill="CCC0DA"/>
            <w:vAlign w:val="center"/>
            <w:hideMark/>
          </w:tcPr>
          <w:p w14:paraId="6DB6573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073D1C6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Vitre phase 2</w:t>
            </w:r>
            <w:r w:rsidRPr="00E93A08">
              <w:rPr>
                <w:rFonts w:ascii="Calibri" w:eastAsia="Times New Roman" w:hAnsi="Calibri" w:cs="Calibri"/>
                <w:color w:val="000000"/>
                <w:kern w:val="0"/>
                <w14:ligatures w14:val="none"/>
              </w:rPr>
              <w:br/>
              <w:t>Serrure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4E771DB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Extincteurs, </w:t>
            </w:r>
            <w:r w:rsidRPr="00E93A08">
              <w:rPr>
                <w:rFonts w:ascii="Calibri" w:eastAsia="Times New Roman" w:hAnsi="Calibri" w:cs="Calibri"/>
                <w:color w:val="000000"/>
                <w:kern w:val="0"/>
                <w14:ligatures w14:val="none"/>
              </w:rPr>
              <w:br/>
              <w:t>issues de secours</w:t>
            </w:r>
            <w:r w:rsidRPr="00E93A08">
              <w:rPr>
                <w:rFonts w:ascii="Calibri" w:eastAsia="Times New Roman" w:hAnsi="Calibri" w:cs="Calibri"/>
                <w:color w:val="000000"/>
                <w:kern w:val="0"/>
                <w14:ligatures w14:val="none"/>
              </w:rPr>
              <w:br/>
              <w:t>Alarme incendies non fonctionnelles</w:t>
            </w:r>
          </w:p>
        </w:tc>
      </w:tr>
      <w:tr w:rsidR="00A21217" w:rsidRPr="00E93A08" w14:paraId="7EBFE7F7" w14:textId="77777777" w:rsidTr="00C2157E">
        <w:trPr>
          <w:trHeight w:val="2592"/>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482C3766"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14</w:t>
            </w:r>
          </w:p>
        </w:tc>
        <w:tc>
          <w:tcPr>
            <w:tcW w:w="0" w:type="auto"/>
            <w:tcBorders>
              <w:top w:val="nil"/>
              <w:left w:val="nil"/>
              <w:bottom w:val="single" w:sz="4" w:space="0" w:color="auto"/>
              <w:right w:val="single" w:sz="4" w:space="0" w:color="auto"/>
            </w:tcBorders>
            <w:shd w:val="clear" w:color="E4DFEC" w:fill="E4DFEC"/>
            <w:vAlign w:val="center"/>
            <w:hideMark/>
          </w:tcPr>
          <w:p w14:paraId="6356290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Atelier de TP génie mécanique n°2</w:t>
            </w:r>
          </w:p>
        </w:tc>
        <w:tc>
          <w:tcPr>
            <w:tcW w:w="0" w:type="auto"/>
            <w:tcBorders>
              <w:top w:val="nil"/>
              <w:left w:val="nil"/>
              <w:bottom w:val="single" w:sz="4" w:space="0" w:color="auto"/>
              <w:right w:val="single" w:sz="4" w:space="0" w:color="auto"/>
            </w:tcBorders>
            <w:shd w:val="clear" w:color="E4DFEC" w:fill="E4DFEC"/>
            <w:vAlign w:val="center"/>
            <w:hideMark/>
          </w:tcPr>
          <w:p w14:paraId="7B71F89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Fissures superficielles</w:t>
            </w:r>
            <w:r w:rsidRPr="00E93A08">
              <w:rPr>
                <w:rFonts w:ascii="Calibri" w:eastAsia="Times New Roman" w:hAnsi="Calibri" w:cs="Calibri"/>
                <w:color w:val="000000"/>
                <w:kern w:val="0"/>
                <w14:ligatures w14:val="none"/>
              </w:rPr>
              <w:br/>
              <w:t>Peintures détachées par endroits</w:t>
            </w:r>
          </w:p>
        </w:tc>
        <w:tc>
          <w:tcPr>
            <w:tcW w:w="0" w:type="auto"/>
            <w:tcBorders>
              <w:top w:val="nil"/>
              <w:left w:val="nil"/>
              <w:bottom w:val="single" w:sz="4" w:space="0" w:color="auto"/>
              <w:right w:val="single" w:sz="4" w:space="0" w:color="auto"/>
            </w:tcBorders>
            <w:shd w:val="clear" w:color="E4DFEC" w:fill="E4DFEC"/>
            <w:vAlign w:val="center"/>
            <w:hideMark/>
          </w:tcPr>
          <w:p w14:paraId="5E5AB862" w14:textId="0470D93C"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w:t>
            </w:r>
            <w:r w:rsidR="00E93A08" w:rsidRPr="00E93A08">
              <w:rPr>
                <w:rFonts w:ascii="Calibri" w:eastAsia="Times New Roman" w:hAnsi="Calibri" w:cs="Calibri"/>
                <w:color w:val="000000"/>
                <w:kern w:val="0"/>
                <w14:ligatures w14:val="none"/>
              </w:rPr>
              <w:t xml:space="preserve"> moins 2 ventil</w:t>
            </w:r>
            <w:r w:rsidR="00C2157E">
              <w:rPr>
                <w:rFonts w:ascii="Calibri" w:eastAsia="Times New Roman" w:hAnsi="Calibri" w:cs="Calibri"/>
                <w:color w:val="000000"/>
                <w:kern w:val="0"/>
                <w14:ligatures w14:val="none"/>
              </w:rPr>
              <w:t>ateurs</w:t>
            </w:r>
            <w:r w:rsidR="00E93A08" w:rsidRPr="00E93A08">
              <w:rPr>
                <w:rFonts w:ascii="Calibri" w:eastAsia="Times New Roman" w:hAnsi="Calibri" w:cs="Calibri"/>
                <w:color w:val="000000"/>
                <w:kern w:val="0"/>
                <w14:ligatures w14:val="none"/>
              </w:rPr>
              <w:t xml:space="preserve"> ne fonctionnent pas</w:t>
            </w:r>
            <w:r w:rsidR="00E93A08" w:rsidRPr="00E93A08">
              <w:rPr>
                <w:rFonts w:ascii="Calibri" w:eastAsia="Times New Roman" w:hAnsi="Calibri" w:cs="Calibri"/>
                <w:color w:val="000000"/>
                <w:kern w:val="0"/>
                <w14:ligatures w14:val="none"/>
              </w:rPr>
              <w:br/>
              <w:t>au moins 13 ampoule</w:t>
            </w:r>
            <w:r w:rsidR="00C2157E">
              <w:rPr>
                <w:rFonts w:ascii="Calibri" w:eastAsia="Times New Roman" w:hAnsi="Calibri" w:cs="Calibri"/>
                <w:color w:val="000000"/>
                <w:kern w:val="0"/>
                <w14:ligatures w14:val="none"/>
              </w:rPr>
              <w:t>s</w:t>
            </w:r>
            <w:r w:rsidR="00E93A08" w:rsidRPr="00E93A08">
              <w:rPr>
                <w:rFonts w:ascii="Calibri" w:eastAsia="Times New Roman" w:hAnsi="Calibri" w:cs="Calibri"/>
                <w:color w:val="000000"/>
                <w:kern w:val="0"/>
                <w14:ligatures w14:val="none"/>
              </w:rPr>
              <w:t xml:space="preserve"> ne fonctionnent pas</w:t>
            </w:r>
          </w:p>
        </w:tc>
        <w:tc>
          <w:tcPr>
            <w:tcW w:w="0" w:type="auto"/>
            <w:tcBorders>
              <w:top w:val="nil"/>
              <w:left w:val="nil"/>
              <w:bottom w:val="single" w:sz="4" w:space="0" w:color="auto"/>
              <w:right w:val="single" w:sz="4" w:space="0" w:color="auto"/>
            </w:tcBorders>
            <w:shd w:val="clear" w:color="E4DFEC" w:fill="E4DFEC"/>
            <w:vAlign w:val="center"/>
            <w:hideMark/>
          </w:tcPr>
          <w:p w14:paraId="5960676F" w14:textId="1875FD4B"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Le lavabo du hall </w:t>
            </w:r>
            <w:r w:rsidR="00C2157E" w:rsidRPr="00E93A08">
              <w:rPr>
                <w:rFonts w:ascii="Calibri" w:eastAsia="Times New Roman" w:hAnsi="Calibri" w:cs="Calibri"/>
                <w:color w:val="000000"/>
                <w:kern w:val="0"/>
                <w14:ligatures w14:val="none"/>
              </w:rPr>
              <w:t>fonctionne</w:t>
            </w:r>
            <w:r w:rsidRPr="00E93A08">
              <w:rPr>
                <w:rFonts w:ascii="Calibri" w:eastAsia="Times New Roman" w:hAnsi="Calibri" w:cs="Calibri"/>
                <w:color w:val="000000"/>
                <w:kern w:val="0"/>
                <w14:ligatures w14:val="none"/>
              </w:rPr>
              <w:t xml:space="preserve"> bien</w:t>
            </w:r>
          </w:p>
        </w:tc>
        <w:tc>
          <w:tcPr>
            <w:tcW w:w="0" w:type="auto"/>
            <w:tcBorders>
              <w:top w:val="nil"/>
              <w:left w:val="nil"/>
              <w:bottom w:val="single" w:sz="4" w:space="0" w:color="auto"/>
              <w:right w:val="single" w:sz="4" w:space="0" w:color="auto"/>
            </w:tcBorders>
            <w:shd w:val="clear" w:color="E4DFEC" w:fill="E4DFEC"/>
            <w:vAlign w:val="center"/>
            <w:hideMark/>
          </w:tcPr>
          <w:p w14:paraId="626CF360" w14:textId="1AC07C33"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 mais très mal entretenu, toiles d'</w:t>
            </w:r>
            <w:r w:rsidR="00C2157E" w:rsidRPr="00E93A08">
              <w:rPr>
                <w:rFonts w:ascii="Calibri" w:eastAsia="Times New Roman" w:hAnsi="Calibri" w:cs="Calibri"/>
                <w:color w:val="000000"/>
                <w:kern w:val="0"/>
                <w14:ligatures w14:val="none"/>
              </w:rPr>
              <w:t>araignées</w:t>
            </w:r>
          </w:p>
        </w:tc>
        <w:tc>
          <w:tcPr>
            <w:tcW w:w="0" w:type="auto"/>
            <w:tcBorders>
              <w:top w:val="nil"/>
              <w:left w:val="nil"/>
              <w:bottom w:val="single" w:sz="4" w:space="0" w:color="auto"/>
              <w:right w:val="single" w:sz="4" w:space="0" w:color="auto"/>
            </w:tcBorders>
            <w:shd w:val="clear" w:color="E4DFEC" w:fill="E4DFEC"/>
            <w:vAlign w:val="center"/>
            <w:hideMark/>
          </w:tcPr>
          <w:p w14:paraId="08C192D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Dégradation apparentes au niveau de la terrasse et de rampes pour véhicules au niveau du Garage</w:t>
            </w:r>
          </w:p>
        </w:tc>
        <w:tc>
          <w:tcPr>
            <w:tcW w:w="0" w:type="auto"/>
            <w:tcBorders>
              <w:top w:val="nil"/>
              <w:left w:val="nil"/>
              <w:bottom w:val="single" w:sz="4" w:space="0" w:color="auto"/>
              <w:right w:val="single" w:sz="4" w:space="0" w:color="auto"/>
            </w:tcBorders>
            <w:shd w:val="clear" w:color="E4DFEC" w:fill="E4DFEC"/>
            <w:vAlign w:val="center"/>
            <w:hideMark/>
          </w:tcPr>
          <w:p w14:paraId="052B7B0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01BA07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6EE80F2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579968C9" w14:textId="41135AFF" w:rsidR="00E93A08" w:rsidRPr="00E93A08" w:rsidRDefault="00C2157E"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Vitrerie</w:t>
            </w:r>
            <w:r w:rsidR="00E93A08" w:rsidRPr="00E93A08">
              <w:rPr>
                <w:rFonts w:ascii="Calibri" w:eastAsia="Times New Roman" w:hAnsi="Calibri" w:cs="Calibri"/>
                <w:color w:val="000000"/>
                <w:kern w:val="0"/>
                <w14:ligatures w14:val="none"/>
              </w:rPr>
              <w:t xml:space="preserve"> secondes phase</w:t>
            </w:r>
            <w:r w:rsidR="00E93A08" w:rsidRPr="00E93A08">
              <w:rPr>
                <w:rFonts w:ascii="Calibri" w:eastAsia="Times New Roman" w:hAnsi="Calibri" w:cs="Calibri"/>
                <w:color w:val="000000"/>
                <w:kern w:val="0"/>
                <w14:ligatures w14:val="none"/>
              </w:rPr>
              <w:br/>
            </w:r>
            <w:r w:rsidRPr="00E93A08">
              <w:rPr>
                <w:rFonts w:ascii="Calibri" w:eastAsia="Times New Roman" w:hAnsi="Calibri" w:cs="Calibri"/>
                <w:color w:val="000000"/>
                <w:kern w:val="0"/>
                <w14:ligatures w14:val="none"/>
              </w:rPr>
              <w:t>Serrures</w:t>
            </w:r>
            <w:r w:rsidR="00E93A08" w:rsidRPr="00E93A08">
              <w:rPr>
                <w:rFonts w:ascii="Calibri" w:eastAsia="Times New Roman" w:hAnsi="Calibri" w:cs="Calibri"/>
                <w:color w:val="000000"/>
                <w:kern w:val="0"/>
                <w14:ligatures w14:val="none"/>
              </w:rPr>
              <w:t xml:space="preserve"> gâtés</w:t>
            </w:r>
          </w:p>
        </w:tc>
        <w:tc>
          <w:tcPr>
            <w:tcW w:w="0" w:type="auto"/>
            <w:tcBorders>
              <w:top w:val="nil"/>
              <w:left w:val="nil"/>
              <w:bottom w:val="single" w:sz="4" w:space="0" w:color="auto"/>
              <w:right w:val="single" w:sz="4" w:space="0" w:color="auto"/>
            </w:tcBorders>
            <w:shd w:val="clear" w:color="E4DFEC" w:fill="E4DFEC"/>
            <w:vAlign w:val="center"/>
            <w:hideMark/>
          </w:tcPr>
          <w:p w14:paraId="3355D457" w14:textId="5DC90034" w:rsidR="00E93A08" w:rsidRPr="00E93A08" w:rsidRDefault="00A21217" w:rsidP="00E93A08">
            <w:pPr>
              <w:spacing w:after="0" w:line="240" w:lineRule="auto"/>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Extincteur</w:t>
            </w:r>
            <w:r w:rsidR="00E93A08" w:rsidRPr="00E93A08">
              <w:rPr>
                <w:rFonts w:ascii="Calibri" w:eastAsia="Times New Roman" w:hAnsi="Calibri" w:cs="Calibri"/>
                <w:color w:val="000000"/>
                <w:kern w:val="0"/>
                <w14:ligatures w14:val="none"/>
              </w:rPr>
              <w:br/>
              <w:t>Alarmes incendie</w:t>
            </w:r>
            <w:r w:rsidR="00E93A08" w:rsidRPr="00E93A08">
              <w:rPr>
                <w:rFonts w:ascii="Calibri" w:eastAsia="Times New Roman" w:hAnsi="Calibri" w:cs="Calibri"/>
                <w:color w:val="000000"/>
                <w:kern w:val="0"/>
                <w14:ligatures w14:val="none"/>
              </w:rPr>
              <w:br/>
              <w:t>Issues de secours</w:t>
            </w:r>
          </w:p>
        </w:tc>
      </w:tr>
      <w:tr w:rsidR="00A21217" w:rsidRPr="00E93A08" w14:paraId="3AF3CF24" w14:textId="77777777" w:rsidTr="00C2157E">
        <w:trPr>
          <w:trHeight w:val="3456"/>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2332F12F" w14:textId="77777777" w:rsidR="00E93A08" w:rsidRPr="00E93A08" w:rsidRDefault="00E93A08" w:rsidP="00E93A08">
            <w:pPr>
              <w:spacing w:after="0" w:line="240" w:lineRule="auto"/>
              <w:jc w:val="center"/>
              <w:rPr>
                <w:rFonts w:ascii="Calibri" w:eastAsia="Times New Roman" w:hAnsi="Calibri" w:cs="Calibri"/>
                <w:kern w:val="0"/>
                <w14:ligatures w14:val="none"/>
              </w:rPr>
            </w:pPr>
            <w:r w:rsidRPr="00E93A08">
              <w:rPr>
                <w:rFonts w:ascii="Calibri" w:eastAsia="Times New Roman" w:hAnsi="Calibri" w:cs="Calibri"/>
                <w:kern w:val="0"/>
                <w14:ligatures w14:val="none"/>
              </w:rPr>
              <w:lastRenderedPageBreak/>
              <w:t>15</w:t>
            </w:r>
          </w:p>
        </w:tc>
        <w:tc>
          <w:tcPr>
            <w:tcW w:w="0" w:type="auto"/>
            <w:tcBorders>
              <w:top w:val="nil"/>
              <w:left w:val="nil"/>
              <w:bottom w:val="single" w:sz="4" w:space="0" w:color="auto"/>
              <w:right w:val="single" w:sz="4" w:space="0" w:color="auto"/>
            </w:tcBorders>
            <w:shd w:val="clear" w:color="CCC0DA" w:fill="CCC0DA"/>
            <w:vAlign w:val="center"/>
            <w:hideMark/>
          </w:tcPr>
          <w:p w14:paraId="745B54B0" w14:textId="77777777" w:rsidR="00E93A08" w:rsidRPr="00E93A08" w:rsidRDefault="00E93A08" w:rsidP="00E93A08">
            <w:pPr>
              <w:spacing w:after="0" w:line="240" w:lineRule="auto"/>
              <w:jc w:val="left"/>
              <w:rPr>
                <w:rFonts w:ascii="Calibri" w:eastAsia="Times New Roman" w:hAnsi="Calibri" w:cs="Calibri"/>
                <w:kern w:val="0"/>
                <w14:ligatures w14:val="none"/>
              </w:rPr>
            </w:pPr>
            <w:r w:rsidRPr="00E93A08">
              <w:rPr>
                <w:rFonts w:ascii="Calibri" w:eastAsia="Times New Roman" w:hAnsi="Calibri" w:cs="Calibri"/>
                <w:kern w:val="0"/>
                <w14:ligatures w14:val="none"/>
              </w:rPr>
              <w:t>Ateliers de TP génie électronique (électronique automatisme) n°1</w:t>
            </w:r>
          </w:p>
        </w:tc>
        <w:tc>
          <w:tcPr>
            <w:tcW w:w="0" w:type="auto"/>
            <w:tcBorders>
              <w:top w:val="nil"/>
              <w:left w:val="nil"/>
              <w:bottom w:val="single" w:sz="4" w:space="0" w:color="auto"/>
              <w:right w:val="single" w:sz="4" w:space="0" w:color="auto"/>
            </w:tcBorders>
            <w:shd w:val="clear" w:color="CCC0DA" w:fill="CCC0DA"/>
            <w:vAlign w:val="center"/>
            <w:hideMark/>
          </w:tcPr>
          <w:p w14:paraId="6ECCE21D" w14:textId="696AE07C" w:rsidR="00E93A08" w:rsidRPr="00E93A08" w:rsidRDefault="00E93A08" w:rsidP="00E93A08">
            <w:pPr>
              <w:spacing w:after="0" w:line="240" w:lineRule="auto"/>
              <w:jc w:val="left"/>
              <w:rPr>
                <w:rFonts w:ascii="Calibri" w:eastAsia="Times New Roman" w:hAnsi="Calibri" w:cs="Calibri"/>
                <w:kern w:val="0"/>
                <w14:ligatures w14:val="none"/>
              </w:rPr>
            </w:pPr>
            <w:r w:rsidRPr="00E93A08">
              <w:rPr>
                <w:rFonts w:ascii="Calibri" w:eastAsia="Times New Roman" w:hAnsi="Calibri" w:cs="Calibri"/>
                <w:kern w:val="0"/>
                <w14:ligatures w14:val="none"/>
              </w:rPr>
              <w:t xml:space="preserve">Peinture salie avec </w:t>
            </w:r>
            <w:r w:rsidR="00C2157E" w:rsidRPr="00E93A08">
              <w:rPr>
                <w:rFonts w:ascii="Calibri" w:eastAsia="Times New Roman" w:hAnsi="Calibri" w:cs="Calibri"/>
                <w:kern w:val="0"/>
                <w14:ligatures w14:val="none"/>
              </w:rPr>
              <w:t>présence</w:t>
            </w:r>
            <w:r w:rsidRPr="00E93A08">
              <w:rPr>
                <w:rFonts w:ascii="Calibri" w:eastAsia="Times New Roman" w:hAnsi="Calibri" w:cs="Calibri"/>
                <w:kern w:val="0"/>
                <w14:ligatures w14:val="none"/>
              </w:rPr>
              <w:t xml:space="preserve"> des fissures superficielles</w:t>
            </w:r>
          </w:p>
        </w:tc>
        <w:tc>
          <w:tcPr>
            <w:tcW w:w="0" w:type="auto"/>
            <w:tcBorders>
              <w:top w:val="nil"/>
              <w:left w:val="nil"/>
              <w:bottom w:val="single" w:sz="4" w:space="0" w:color="auto"/>
              <w:right w:val="single" w:sz="4" w:space="0" w:color="auto"/>
            </w:tcBorders>
            <w:shd w:val="clear" w:color="CCC0DA" w:fill="CCC0DA"/>
            <w:vAlign w:val="center"/>
            <w:hideMark/>
          </w:tcPr>
          <w:p w14:paraId="450B6E3E" w14:textId="0319BA9D" w:rsidR="00E93A08" w:rsidRPr="00E93A08" w:rsidRDefault="00A21217" w:rsidP="00E93A08">
            <w:pPr>
              <w:spacing w:after="0" w:line="240" w:lineRule="auto"/>
              <w:jc w:val="left"/>
              <w:rPr>
                <w:rFonts w:ascii="Calibri" w:eastAsia="Times New Roman" w:hAnsi="Calibri" w:cs="Calibri"/>
                <w:kern w:val="0"/>
                <w14:ligatures w14:val="none"/>
              </w:rPr>
            </w:pPr>
            <w:r w:rsidRPr="00E93A08">
              <w:rPr>
                <w:rFonts w:ascii="Calibri" w:eastAsia="Times New Roman" w:hAnsi="Calibri" w:cs="Calibri"/>
                <w:kern w:val="0"/>
                <w14:ligatures w14:val="none"/>
              </w:rPr>
              <w:t>Au</w:t>
            </w:r>
            <w:r w:rsidR="00E93A08" w:rsidRPr="00E93A08">
              <w:rPr>
                <w:rFonts w:ascii="Calibri" w:eastAsia="Times New Roman" w:hAnsi="Calibri" w:cs="Calibri"/>
                <w:kern w:val="0"/>
                <w14:ligatures w14:val="none"/>
              </w:rPr>
              <w:t xml:space="preserve"> moins 12 </w:t>
            </w:r>
            <w:proofErr w:type="gramStart"/>
            <w:r w:rsidR="00E93A08" w:rsidRPr="00E93A08">
              <w:rPr>
                <w:rFonts w:ascii="Calibri" w:eastAsia="Times New Roman" w:hAnsi="Calibri" w:cs="Calibri"/>
                <w:kern w:val="0"/>
                <w14:ligatures w14:val="none"/>
              </w:rPr>
              <w:t>cadre</w:t>
            </w:r>
            <w:proofErr w:type="gramEnd"/>
            <w:r w:rsidR="00E93A08" w:rsidRPr="00E93A08">
              <w:rPr>
                <w:rFonts w:ascii="Calibri" w:eastAsia="Times New Roman" w:hAnsi="Calibri" w:cs="Calibri"/>
                <w:kern w:val="0"/>
                <w14:ligatures w14:val="none"/>
              </w:rPr>
              <w:t xml:space="preserve"> sans tube fluorescent</w:t>
            </w:r>
            <w:r w:rsidR="00E93A08" w:rsidRPr="00E93A08">
              <w:rPr>
                <w:rFonts w:ascii="Calibri" w:eastAsia="Times New Roman" w:hAnsi="Calibri" w:cs="Calibri"/>
                <w:kern w:val="0"/>
                <w14:ligatures w14:val="none"/>
              </w:rPr>
              <w:br/>
              <w:t>au moins 9 ventil</w:t>
            </w:r>
            <w:r w:rsidR="00C2157E">
              <w:rPr>
                <w:rFonts w:ascii="Calibri" w:eastAsia="Times New Roman" w:hAnsi="Calibri" w:cs="Calibri"/>
                <w:kern w:val="0"/>
                <w14:ligatures w14:val="none"/>
              </w:rPr>
              <w:t>ateurs</w:t>
            </w:r>
            <w:r w:rsidR="00E93A08" w:rsidRPr="00E93A08">
              <w:rPr>
                <w:rFonts w:ascii="Calibri" w:eastAsia="Times New Roman" w:hAnsi="Calibri" w:cs="Calibri"/>
                <w:kern w:val="0"/>
                <w14:ligatures w14:val="none"/>
              </w:rPr>
              <w:t xml:space="preserve"> non fonctionnes</w:t>
            </w:r>
            <w:r w:rsidR="00E93A08" w:rsidRPr="00E93A08">
              <w:rPr>
                <w:rFonts w:ascii="Calibri" w:eastAsia="Times New Roman" w:hAnsi="Calibri" w:cs="Calibri"/>
                <w:kern w:val="0"/>
                <w14:ligatures w14:val="none"/>
              </w:rPr>
              <w:br/>
              <w:t>au moins une prise non fonctionnelle</w:t>
            </w:r>
          </w:p>
        </w:tc>
        <w:tc>
          <w:tcPr>
            <w:tcW w:w="0" w:type="auto"/>
            <w:tcBorders>
              <w:top w:val="nil"/>
              <w:left w:val="nil"/>
              <w:bottom w:val="single" w:sz="4" w:space="0" w:color="auto"/>
              <w:right w:val="single" w:sz="4" w:space="0" w:color="auto"/>
            </w:tcBorders>
            <w:shd w:val="clear" w:color="CCC0DA" w:fill="CCC0DA"/>
            <w:vAlign w:val="center"/>
            <w:hideMark/>
          </w:tcPr>
          <w:p w14:paraId="6291162A" w14:textId="77777777" w:rsidR="00E93A08" w:rsidRPr="00E93A08" w:rsidRDefault="00E93A08" w:rsidP="00E93A08">
            <w:pPr>
              <w:spacing w:after="0" w:line="240" w:lineRule="auto"/>
              <w:jc w:val="left"/>
              <w:rPr>
                <w:rFonts w:ascii="Calibri" w:eastAsia="Times New Roman" w:hAnsi="Calibri" w:cs="Calibri"/>
                <w:kern w:val="0"/>
                <w14:ligatures w14:val="none"/>
              </w:rPr>
            </w:pPr>
            <w:r w:rsidRPr="00E93A08">
              <w:rPr>
                <w:rFonts w:ascii="Calibri" w:eastAsia="Times New Roman" w:hAnsi="Calibri" w:cs="Calibri"/>
                <w:kern w:val="0"/>
                <w14:ligatures w14:val="none"/>
              </w:rPr>
              <w:t>Lavabo pas stable</w:t>
            </w:r>
          </w:p>
        </w:tc>
        <w:tc>
          <w:tcPr>
            <w:tcW w:w="0" w:type="auto"/>
            <w:tcBorders>
              <w:top w:val="nil"/>
              <w:left w:val="nil"/>
              <w:bottom w:val="single" w:sz="4" w:space="0" w:color="auto"/>
              <w:right w:val="single" w:sz="4" w:space="0" w:color="auto"/>
            </w:tcBorders>
            <w:shd w:val="clear" w:color="CCC0DA" w:fill="CCC0DA"/>
            <w:vAlign w:val="center"/>
            <w:hideMark/>
          </w:tcPr>
          <w:p w14:paraId="730C3AB2" w14:textId="77777777" w:rsidR="00E93A08" w:rsidRPr="00E93A08" w:rsidRDefault="00E93A08" w:rsidP="00E93A08">
            <w:pPr>
              <w:spacing w:after="0" w:line="240" w:lineRule="auto"/>
              <w:jc w:val="left"/>
              <w:rPr>
                <w:rFonts w:ascii="Calibri" w:eastAsia="Times New Roman" w:hAnsi="Calibri" w:cs="Calibri"/>
                <w:kern w:val="0"/>
                <w14:ligatures w14:val="none"/>
              </w:rPr>
            </w:pPr>
            <w:r w:rsidRPr="00E93A08">
              <w:rPr>
                <w:rFonts w:ascii="Calibri" w:eastAsia="Times New Roman" w:hAnsi="Calibri" w:cs="Calibri"/>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3734BF04" w14:textId="77777777" w:rsidR="00E93A08" w:rsidRPr="00E93A08" w:rsidRDefault="00E93A08" w:rsidP="00E93A08">
            <w:pPr>
              <w:spacing w:after="0" w:line="240" w:lineRule="auto"/>
              <w:jc w:val="left"/>
              <w:rPr>
                <w:rFonts w:ascii="Calibri" w:eastAsia="Times New Roman" w:hAnsi="Calibri" w:cs="Calibri"/>
                <w:kern w:val="0"/>
                <w14:ligatures w14:val="none"/>
              </w:rPr>
            </w:pPr>
            <w:r w:rsidRPr="00E93A08">
              <w:rPr>
                <w:rFonts w:ascii="Calibri" w:eastAsia="Times New Roman" w:hAnsi="Calibri" w:cs="Calibri"/>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7D90DC22" w14:textId="77777777" w:rsidR="00E93A08" w:rsidRPr="00E93A08" w:rsidRDefault="00E93A08" w:rsidP="00E93A08">
            <w:pPr>
              <w:spacing w:after="0" w:line="240" w:lineRule="auto"/>
              <w:jc w:val="left"/>
              <w:rPr>
                <w:rFonts w:ascii="Calibri" w:eastAsia="Times New Roman" w:hAnsi="Calibri" w:cs="Calibri"/>
                <w:kern w:val="0"/>
                <w14:ligatures w14:val="none"/>
              </w:rPr>
            </w:pPr>
            <w:r w:rsidRPr="00E93A08">
              <w:rPr>
                <w:rFonts w:ascii="Calibri" w:eastAsia="Times New Roman" w:hAnsi="Calibri" w:cs="Calibri"/>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395A02D5" w14:textId="77777777" w:rsidR="00E93A08" w:rsidRPr="00E93A08" w:rsidRDefault="00E93A08" w:rsidP="00E93A08">
            <w:pPr>
              <w:spacing w:after="0" w:line="240" w:lineRule="auto"/>
              <w:jc w:val="left"/>
              <w:rPr>
                <w:rFonts w:ascii="Calibri" w:eastAsia="Times New Roman" w:hAnsi="Calibri" w:cs="Calibri"/>
                <w:kern w:val="0"/>
                <w14:ligatures w14:val="none"/>
              </w:rPr>
            </w:pPr>
            <w:r w:rsidRPr="00E93A08">
              <w:rPr>
                <w:rFonts w:ascii="Calibri" w:eastAsia="Times New Roman" w:hAnsi="Calibri" w:cs="Calibri"/>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4D2B703B" w14:textId="77777777" w:rsidR="00E93A08" w:rsidRPr="00E93A08" w:rsidRDefault="00E93A08" w:rsidP="00E93A08">
            <w:pPr>
              <w:spacing w:after="0" w:line="240" w:lineRule="auto"/>
              <w:jc w:val="left"/>
              <w:rPr>
                <w:rFonts w:ascii="Calibri" w:eastAsia="Times New Roman" w:hAnsi="Calibri" w:cs="Calibri"/>
                <w:kern w:val="0"/>
                <w14:ligatures w14:val="none"/>
              </w:rPr>
            </w:pPr>
            <w:r w:rsidRPr="00E93A08">
              <w:rPr>
                <w:rFonts w:ascii="Calibri" w:eastAsia="Times New Roman" w:hAnsi="Calibri" w:cs="Calibri"/>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167D72E2" w14:textId="7DA78AF6" w:rsidR="00E93A08" w:rsidRPr="00E93A08" w:rsidRDefault="00E93A08" w:rsidP="00E93A08">
            <w:pPr>
              <w:spacing w:after="0" w:line="240" w:lineRule="auto"/>
              <w:jc w:val="left"/>
              <w:rPr>
                <w:rFonts w:ascii="Calibri" w:eastAsia="Times New Roman" w:hAnsi="Calibri" w:cs="Calibri"/>
                <w:kern w:val="0"/>
                <w14:ligatures w14:val="none"/>
              </w:rPr>
            </w:pPr>
            <w:r w:rsidRPr="00E93A08">
              <w:rPr>
                <w:rFonts w:ascii="Calibri" w:eastAsia="Times New Roman" w:hAnsi="Calibri" w:cs="Calibri"/>
                <w:kern w:val="0"/>
                <w14:ligatures w14:val="none"/>
              </w:rPr>
              <w:t xml:space="preserve">Pas de vitre </w:t>
            </w:r>
            <w:r w:rsidR="00C2157E" w:rsidRPr="00E93A08">
              <w:rPr>
                <w:rFonts w:ascii="Calibri" w:eastAsia="Times New Roman" w:hAnsi="Calibri" w:cs="Calibri"/>
                <w:kern w:val="0"/>
                <w14:ligatures w14:val="none"/>
              </w:rPr>
              <w:t>au niveau</w:t>
            </w:r>
            <w:r w:rsidRPr="00E93A08">
              <w:rPr>
                <w:rFonts w:ascii="Calibri" w:eastAsia="Times New Roman" w:hAnsi="Calibri" w:cs="Calibri"/>
                <w:kern w:val="0"/>
                <w14:ligatures w14:val="none"/>
              </w:rPr>
              <w:t xml:space="preserve"> des châssis (2eme phase)</w:t>
            </w:r>
          </w:p>
        </w:tc>
        <w:tc>
          <w:tcPr>
            <w:tcW w:w="0" w:type="auto"/>
            <w:tcBorders>
              <w:top w:val="nil"/>
              <w:left w:val="nil"/>
              <w:bottom w:val="single" w:sz="4" w:space="0" w:color="auto"/>
              <w:right w:val="single" w:sz="4" w:space="0" w:color="auto"/>
            </w:tcBorders>
            <w:shd w:val="clear" w:color="CCC0DA" w:fill="CCC0DA"/>
            <w:vAlign w:val="center"/>
            <w:hideMark/>
          </w:tcPr>
          <w:p w14:paraId="65AD0DB5" w14:textId="77777777" w:rsidR="00E93A08" w:rsidRPr="00E93A08" w:rsidRDefault="00E93A08" w:rsidP="00E93A08">
            <w:pPr>
              <w:spacing w:after="0" w:line="240" w:lineRule="auto"/>
              <w:jc w:val="left"/>
              <w:rPr>
                <w:rFonts w:ascii="Calibri" w:eastAsia="Times New Roman" w:hAnsi="Calibri" w:cs="Calibri"/>
                <w:kern w:val="0"/>
                <w14:ligatures w14:val="none"/>
              </w:rPr>
            </w:pPr>
            <w:r w:rsidRPr="00E93A08">
              <w:rPr>
                <w:rFonts w:ascii="Calibri" w:eastAsia="Times New Roman" w:hAnsi="Calibri" w:cs="Calibri"/>
                <w:kern w:val="0"/>
                <w14:ligatures w14:val="none"/>
              </w:rPr>
              <w:t>Issues de secours, alarme incendie non fonctionnelles</w:t>
            </w:r>
          </w:p>
        </w:tc>
      </w:tr>
      <w:tr w:rsidR="00A21217" w:rsidRPr="00E93A08" w14:paraId="105563C9" w14:textId="77777777" w:rsidTr="00C2157E">
        <w:trPr>
          <w:trHeight w:val="3168"/>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365E719E"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16</w:t>
            </w:r>
          </w:p>
        </w:tc>
        <w:tc>
          <w:tcPr>
            <w:tcW w:w="0" w:type="auto"/>
            <w:tcBorders>
              <w:top w:val="nil"/>
              <w:left w:val="nil"/>
              <w:bottom w:val="single" w:sz="4" w:space="0" w:color="auto"/>
              <w:right w:val="single" w:sz="4" w:space="0" w:color="auto"/>
            </w:tcBorders>
            <w:shd w:val="clear" w:color="E4DFEC" w:fill="E4DFEC"/>
            <w:vAlign w:val="center"/>
            <w:hideMark/>
          </w:tcPr>
          <w:p w14:paraId="6039968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Ateliers de TP génie électronique (électronique automatisme) n°2</w:t>
            </w:r>
          </w:p>
        </w:tc>
        <w:tc>
          <w:tcPr>
            <w:tcW w:w="0" w:type="auto"/>
            <w:tcBorders>
              <w:top w:val="nil"/>
              <w:left w:val="nil"/>
              <w:bottom w:val="single" w:sz="4" w:space="0" w:color="auto"/>
              <w:right w:val="single" w:sz="4" w:space="0" w:color="auto"/>
            </w:tcBorders>
            <w:shd w:val="clear" w:color="E4DFEC" w:fill="E4DFEC"/>
            <w:vAlign w:val="center"/>
            <w:hideMark/>
          </w:tcPr>
          <w:p w14:paraId="1C51D5D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 superficielles</w:t>
            </w:r>
          </w:p>
        </w:tc>
        <w:tc>
          <w:tcPr>
            <w:tcW w:w="0" w:type="auto"/>
            <w:tcBorders>
              <w:top w:val="nil"/>
              <w:left w:val="nil"/>
              <w:bottom w:val="single" w:sz="4" w:space="0" w:color="auto"/>
              <w:right w:val="single" w:sz="4" w:space="0" w:color="auto"/>
            </w:tcBorders>
            <w:shd w:val="clear" w:color="E4DFEC" w:fill="E4DFEC"/>
            <w:vAlign w:val="center"/>
            <w:hideMark/>
          </w:tcPr>
          <w:p w14:paraId="0A84CC62" w14:textId="0D18C5D9"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w:t>
            </w:r>
            <w:r w:rsidR="00E93A08" w:rsidRPr="00E93A08">
              <w:rPr>
                <w:rFonts w:ascii="Calibri" w:eastAsia="Times New Roman" w:hAnsi="Calibri" w:cs="Calibri"/>
                <w:color w:val="000000"/>
                <w:kern w:val="0"/>
                <w14:ligatures w14:val="none"/>
              </w:rPr>
              <w:t xml:space="preserve"> moins 1 ventil</w:t>
            </w:r>
            <w:r w:rsidR="00C2157E">
              <w:rPr>
                <w:rFonts w:ascii="Calibri" w:eastAsia="Times New Roman" w:hAnsi="Calibri" w:cs="Calibri"/>
                <w:color w:val="000000"/>
                <w:kern w:val="0"/>
                <w14:ligatures w14:val="none"/>
              </w:rPr>
              <w:t>ateur</w:t>
            </w:r>
            <w:r w:rsidR="00E93A08" w:rsidRPr="00E93A08">
              <w:rPr>
                <w:rFonts w:ascii="Calibri" w:eastAsia="Times New Roman" w:hAnsi="Calibri" w:cs="Calibri"/>
                <w:color w:val="000000"/>
                <w:kern w:val="0"/>
                <w14:ligatures w14:val="none"/>
              </w:rPr>
              <w:t xml:space="preserve"> non fonctionnel</w:t>
            </w:r>
            <w:r w:rsidR="00E93A08" w:rsidRPr="00E93A08">
              <w:rPr>
                <w:rFonts w:ascii="Calibri" w:eastAsia="Times New Roman" w:hAnsi="Calibri" w:cs="Calibri"/>
                <w:color w:val="000000"/>
                <w:kern w:val="0"/>
                <w14:ligatures w14:val="none"/>
              </w:rPr>
              <w:br/>
              <w:t>au moins 2 ampoule non fonctionnel</w:t>
            </w:r>
            <w:r w:rsidR="00E93A08" w:rsidRPr="00E93A08">
              <w:rPr>
                <w:rFonts w:ascii="Calibri" w:eastAsia="Times New Roman" w:hAnsi="Calibri" w:cs="Calibri"/>
                <w:color w:val="000000"/>
                <w:kern w:val="0"/>
                <w14:ligatures w14:val="none"/>
              </w:rPr>
              <w:br/>
              <w:t>au moins 2 prises fonctionnelle</w:t>
            </w:r>
          </w:p>
        </w:tc>
        <w:tc>
          <w:tcPr>
            <w:tcW w:w="0" w:type="auto"/>
            <w:tcBorders>
              <w:top w:val="nil"/>
              <w:left w:val="nil"/>
              <w:bottom w:val="single" w:sz="4" w:space="0" w:color="auto"/>
              <w:right w:val="single" w:sz="4" w:space="0" w:color="auto"/>
            </w:tcBorders>
            <w:shd w:val="clear" w:color="E4DFEC" w:fill="E4DFEC"/>
            <w:vAlign w:val="center"/>
            <w:hideMark/>
          </w:tcPr>
          <w:p w14:paraId="23A17F1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Lavabo désolidariser du mur</w:t>
            </w:r>
          </w:p>
        </w:tc>
        <w:tc>
          <w:tcPr>
            <w:tcW w:w="0" w:type="auto"/>
            <w:tcBorders>
              <w:top w:val="nil"/>
              <w:left w:val="nil"/>
              <w:bottom w:val="single" w:sz="4" w:space="0" w:color="auto"/>
              <w:right w:val="single" w:sz="4" w:space="0" w:color="auto"/>
            </w:tcBorders>
            <w:shd w:val="clear" w:color="E4DFEC" w:fill="E4DFEC"/>
            <w:vAlign w:val="center"/>
            <w:hideMark/>
          </w:tcPr>
          <w:p w14:paraId="0594F3F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3E5F179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La chape présente des fissures</w:t>
            </w:r>
          </w:p>
        </w:tc>
        <w:tc>
          <w:tcPr>
            <w:tcW w:w="0" w:type="auto"/>
            <w:tcBorders>
              <w:top w:val="nil"/>
              <w:left w:val="nil"/>
              <w:bottom w:val="single" w:sz="4" w:space="0" w:color="auto"/>
              <w:right w:val="single" w:sz="4" w:space="0" w:color="auto"/>
            </w:tcBorders>
            <w:shd w:val="clear" w:color="E4DFEC" w:fill="E4DFEC"/>
            <w:vAlign w:val="center"/>
            <w:hideMark/>
          </w:tcPr>
          <w:p w14:paraId="611856F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7DCE1A0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66C94A8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533CB159" w14:textId="63892FF0"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De mauvaise </w:t>
            </w:r>
            <w:r w:rsidR="00C2157E" w:rsidRPr="00E93A08">
              <w:rPr>
                <w:rFonts w:ascii="Calibri" w:eastAsia="Times New Roman" w:hAnsi="Calibri" w:cs="Calibri"/>
                <w:color w:val="000000"/>
                <w:kern w:val="0"/>
                <w14:ligatures w14:val="none"/>
              </w:rPr>
              <w:t>qualité</w:t>
            </w:r>
            <w:r w:rsidRPr="00E93A08">
              <w:rPr>
                <w:rFonts w:ascii="Calibri" w:eastAsia="Times New Roman" w:hAnsi="Calibri" w:cs="Calibri"/>
                <w:color w:val="000000"/>
                <w:kern w:val="0"/>
                <w14:ligatures w14:val="none"/>
              </w:rPr>
              <w:t>, percuteur non fonctionnel.</w:t>
            </w:r>
            <w:r w:rsidRPr="00E93A08">
              <w:rPr>
                <w:rFonts w:ascii="Calibri" w:eastAsia="Times New Roman" w:hAnsi="Calibri" w:cs="Calibri"/>
                <w:color w:val="000000"/>
                <w:kern w:val="0"/>
                <w14:ligatures w14:val="none"/>
              </w:rPr>
              <w:br/>
              <w:t>Vitre phase 2</w:t>
            </w:r>
          </w:p>
        </w:tc>
        <w:tc>
          <w:tcPr>
            <w:tcW w:w="0" w:type="auto"/>
            <w:tcBorders>
              <w:top w:val="nil"/>
              <w:left w:val="nil"/>
              <w:bottom w:val="single" w:sz="4" w:space="0" w:color="auto"/>
              <w:right w:val="single" w:sz="4" w:space="0" w:color="auto"/>
            </w:tcBorders>
            <w:shd w:val="clear" w:color="E4DFEC" w:fill="E4DFEC"/>
            <w:vAlign w:val="center"/>
            <w:hideMark/>
          </w:tcPr>
          <w:p w14:paraId="5A6C85C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Extincteur, détecteur de fumée et alarme incendie non fonctionnelles</w:t>
            </w:r>
          </w:p>
        </w:tc>
      </w:tr>
      <w:tr w:rsidR="00A21217" w:rsidRPr="00E93A08" w14:paraId="18DCD406" w14:textId="77777777" w:rsidTr="00C2157E">
        <w:trPr>
          <w:trHeight w:val="2880"/>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36E1E1D9"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17</w:t>
            </w:r>
          </w:p>
        </w:tc>
        <w:tc>
          <w:tcPr>
            <w:tcW w:w="0" w:type="auto"/>
            <w:tcBorders>
              <w:top w:val="nil"/>
              <w:left w:val="nil"/>
              <w:bottom w:val="single" w:sz="4" w:space="0" w:color="auto"/>
              <w:right w:val="single" w:sz="4" w:space="0" w:color="auto"/>
            </w:tcBorders>
            <w:shd w:val="clear" w:color="CCC0DA" w:fill="CCC0DA"/>
            <w:vAlign w:val="center"/>
            <w:hideMark/>
          </w:tcPr>
          <w:p w14:paraId="12A214C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Ateliers de TP génie électrique (machines, schémas) n°1</w:t>
            </w:r>
          </w:p>
        </w:tc>
        <w:tc>
          <w:tcPr>
            <w:tcW w:w="0" w:type="auto"/>
            <w:tcBorders>
              <w:top w:val="nil"/>
              <w:left w:val="nil"/>
              <w:bottom w:val="single" w:sz="4" w:space="0" w:color="auto"/>
              <w:right w:val="single" w:sz="4" w:space="0" w:color="auto"/>
            </w:tcBorders>
            <w:shd w:val="clear" w:color="CCC0DA" w:fill="CCC0DA"/>
            <w:vAlign w:val="center"/>
            <w:hideMark/>
          </w:tcPr>
          <w:p w14:paraId="6F03F30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 superficielles</w:t>
            </w:r>
          </w:p>
        </w:tc>
        <w:tc>
          <w:tcPr>
            <w:tcW w:w="0" w:type="auto"/>
            <w:tcBorders>
              <w:top w:val="nil"/>
              <w:left w:val="nil"/>
              <w:bottom w:val="single" w:sz="4" w:space="0" w:color="auto"/>
              <w:right w:val="single" w:sz="4" w:space="0" w:color="auto"/>
            </w:tcBorders>
            <w:shd w:val="clear" w:color="CCC0DA" w:fill="CCC0DA"/>
            <w:vAlign w:val="center"/>
            <w:hideMark/>
          </w:tcPr>
          <w:p w14:paraId="059034F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proofErr w:type="gramStart"/>
            <w:r w:rsidRPr="00E93A08">
              <w:rPr>
                <w:rFonts w:ascii="Calibri" w:eastAsia="Times New Roman" w:hAnsi="Calibri" w:cs="Calibri"/>
                <w:color w:val="000000"/>
                <w:kern w:val="0"/>
                <w14:ligatures w14:val="none"/>
              </w:rPr>
              <w:t>au</w:t>
            </w:r>
            <w:proofErr w:type="gramEnd"/>
            <w:r w:rsidRPr="00E93A08">
              <w:rPr>
                <w:rFonts w:ascii="Calibri" w:eastAsia="Times New Roman" w:hAnsi="Calibri" w:cs="Calibri"/>
                <w:color w:val="000000"/>
                <w:kern w:val="0"/>
                <w14:ligatures w14:val="none"/>
              </w:rPr>
              <w:t xml:space="preserve"> moins 7 ampoules ne fonctionnent pas</w:t>
            </w:r>
          </w:p>
        </w:tc>
        <w:tc>
          <w:tcPr>
            <w:tcW w:w="0" w:type="auto"/>
            <w:tcBorders>
              <w:top w:val="nil"/>
              <w:left w:val="nil"/>
              <w:bottom w:val="single" w:sz="4" w:space="0" w:color="auto"/>
              <w:right w:val="single" w:sz="4" w:space="0" w:color="auto"/>
            </w:tcBorders>
            <w:shd w:val="clear" w:color="CCC0DA" w:fill="CCC0DA"/>
            <w:vAlign w:val="center"/>
            <w:hideMark/>
          </w:tcPr>
          <w:p w14:paraId="084D536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Robinet du lavabo en panne</w:t>
            </w:r>
          </w:p>
        </w:tc>
        <w:tc>
          <w:tcPr>
            <w:tcW w:w="0" w:type="auto"/>
            <w:tcBorders>
              <w:top w:val="nil"/>
              <w:left w:val="nil"/>
              <w:bottom w:val="single" w:sz="4" w:space="0" w:color="auto"/>
              <w:right w:val="single" w:sz="4" w:space="0" w:color="auto"/>
            </w:tcBorders>
            <w:shd w:val="clear" w:color="CCC0DA" w:fill="CCC0DA"/>
            <w:vAlign w:val="center"/>
            <w:hideMark/>
          </w:tcPr>
          <w:p w14:paraId="1984940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CCC0DA" w:fill="CCC0DA"/>
            <w:vAlign w:val="center"/>
            <w:hideMark/>
          </w:tcPr>
          <w:p w14:paraId="0E3041B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Dégradé</w:t>
            </w:r>
          </w:p>
        </w:tc>
        <w:tc>
          <w:tcPr>
            <w:tcW w:w="0" w:type="auto"/>
            <w:tcBorders>
              <w:top w:val="nil"/>
              <w:left w:val="nil"/>
              <w:bottom w:val="single" w:sz="4" w:space="0" w:color="auto"/>
              <w:right w:val="single" w:sz="4" w:space="0" w:color="auto"/>
            </w:tcBorders>
            <w:shd w:val="clear" w:color="CCC0DA" w:fill="CCC0DA"/>
            <w:vAlign w:val="center"/>
            <w:hideMark/>
          </w:tcPr>
          <w:p w14:paraId="6C56BE0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CCC0DA" w:fill="CCC0DA"/>
            <w:vAlign w:val="center"/>
            <w:hideMark/>
          </w:tcPr>
          <w:p w14:paraId="56C538F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6726F92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5D321BF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2 serrures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666702A1" w14:textId="0A6ABAC7" w:rsidR="00E93A08" w:rsidRPr="00E93A08" w:rsidRDefault="00A21217" w:rsidP="00E93A08">
            <w:pPr>
              <w:spacing w:after="0" w:line="240" w:lineRule="auto"/>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w:t>
            </w:r>
            <w:r w:rsidRPr="00E93A08">
              <w:rPr>
                <w:rFonts w:ascii="Calibri" w:eastAsia="Times New Roman" w:hAnsi="Calibri" w:cs="Calibri"/>
                <w:color w:val="000000"/>
                <w:kern w:val="0"/>
                <w14:ligatures w14:val="none"/>
              </w:rPr>
              <w:t>ssue</w:t>
            </w:r>
            <w:r w:rsidR="00E93A08" w:rsidRPr="00E93A08">
              <w:rPr>
                <w:rFonts w:ascii="Calibri" w:eastAsia="Times New Roman" w:hAnsi="Calibri" w:cs="Calibri"/>
                <w:color w:val="000000"/>
                <w:kern w:val="0"/>
                <w14:ligatures w14:val="none"/>
              </w:rPr>
              <w:t xml:space="preserve"> de secours </w:t>
            </w:r>
            <w:r w:rsidR="00E93A08" w:rsidRPr="00E93A08">
              <w:rPr>
                <w:rFonts w:ascii="Calibri" w:eastAsia="Times New Roman" w:hAnsi="Calibri" w:cs="Calibri"/>
                <w:color w:val="000000"/>
                <w:kern w:val="0"/>
                <w14:ligatures w14:val="none"/>
              </w:rPr>
              <w:br/>
              <w:t>Alarmes incendie non fonctionnelles</w:t>
            </w:r>
            <w:r w:rsidR="00E93A08" w:rsidRPr="00E93A08">
              <w:rPr>
                <w:rFonts w:ascii="Calibri" w:eastAsia="Times New Roman" w:hAnsi="Calibri" w:cs="Calibri"/>
                <w:color w:val="000000"/>
                <w:kern w:val="0"/>
                <w14:ligatures w14:val="none"/>
              </w:rPr>
              <w:br/>
              <w:t>présence d'</w:t>
            </w:r>
            <w:r w:rsidR="00C2157E">
              <w:rPr>
                <w:rFonts w:ascii="Calibri" w:eastAsia="Times New Roman" w:hAnsi="Calibri" w:cs="Calibri"/>
                <w:color w:val="000000"/>
                <w:kern w:val="0"/>
                <w14:ligatures w14:val="none"/>
              </w:rPr>
              <w:t>ex</w:t>
            </w:r>
            <w:r w:rsidR="00E93A08" w:rsidRPr="00E93A08">
              <w:rPr>
                <w:rFonts w:ascii="Calibri" w:eastAsia="Times New Roman" w:hAnsi="Calibri" w:cs="Calibri"/>
                <w:color w:val="000000"/>
                <w:kern w:val="0"/>
                <w14:ligatures w14:val="none"/>
              </w:rPr>
              <w:t>tincteur</w:t>
            </w:r>
            <w:r w:rsidR="00E93A08" w:rsidRPr="00E93A08">
              <w:rPr>
                <w:rFonts w:ascii="Calibri" w:eastAsia="Times New Roman" w:hAnsi="Calibri" w:cs="Calibri"/>
                <w:color w:val="000000"/>
                <w:kern w:val="0"/>
                <w14:ligatures w14:val="none"/>
              </w:rPr>
              <w:br/>
              <w:t>Détecteur de fumée</w:t>
            </w:r>
          </w:p>
        </w:tc>
      </w:tr>
      <w:tr w:rsidR="00A21217" w:rsidRPr="00E93A08" w14:paraId="28588ADA" w14:textId="77777777" w:rsidTr="00C2157E">
        <w:trPr>
          <w:trHeight w:val="2880"/>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6ABEB57B"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18</w:t>
            </w:r>
          </w:p>
        </w:tc>
        <w:tc>
          <w:tcPr>
            <w:tcW w:w="0" w:type="auto"/>
            <w:tcBorders>
              <w:top w:val="nil"/>
              <w:left w:val="nil"/>
              <w:bottom w:val="single" w:sz="4" w:space="0" w:color="auto"/>
              <w:right w:val="single" w:sz="4" w:space="0" w:color="auto"/>
            </w:tcBorders>
            <w:shd w:val="clear" w:color="E4DFEC" w:fill="E4DFEC"/>
            <w:vAlign w:val="center"/>
            <w:hideMark/>
          </w:tcPr>
          <w:p w14:paraId="31451E9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Ateliers de TP génie électrique (machines, schémas) n°2</w:t>
            </w:r>
          </w:p>
        </w:tc>
        <w:tc>
          <w:tcPr>
            <w:tcW w:w="0" w:type="auto"/>
            <w:tcBorders>
              <w:top w:val="nil"/>
              <w:left w:val="nil"/>
              <w:bottom w:val="single" w:sz="4" w:space="0" w:color="auto"/>
              <w:right w:val="single" w:sz="4" w:space="0" w:color="auto"/>
            </w:tcBorders>
            <w:shd w:val="clear" w:color="E4DFEC" w:fill="E4DFEC"/>
            <w:vAlign w:val="center"/>
            <w:hideMark/>
          </w:tcPr>
          <w:p w14:paraId="43B2E70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 superficielles</w:t>
            </w:r>
          </w:p>
        </w:tc>
        <w:tc>
          <w:tcPr>
            <w:tcW w:w="0" w:type="auto"/>
            <w:tcBorders>
              <w:top w:val="nil"/>
              <w:left w:val="nil"/>
              <w:bottom w:val="single" w:sz="4" w:space="0" w:color="auto"/>
              <w:right w:val="single" w:sz="4" w:space="0" w:color="auto"/>
            </w:tcBorders>
            <w:shd w:val="clear" w:color="E4DFEC" w:fill="E4DFEC"/>
            <w:vAlign w:val="center"/>
            <w:hideMark/>
          </w:tcPr>
          <w:p w14:paraId="4155305D" w14:textId="5DDA1552" w:rsidR="00E93A08" w:rsidRPr="00E93A08" w:rsidRDefault="00C2157E"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Équipement</w:t>
            </w:r>
            <w:r w:rsidR="00E93A08" w:rsidRPr="00E93A08">
              <w:rPr>
                <w:rFonts w:ascii="Calibri" w:eastAsia="Times New Roman" w:hAnsi="Calibri" w:cs="Calibri"/>
                <w:color w:val="000000"/>
                <w:kern w:val="0"/>
                <w14:ligatures w14:val="none"/>
              </w:rPr>
              <w:t xml:space="preserve"> électrique fonctionnent</w:t>
            </w:r>
          </w:p>
        </w:tc>
        <w:tc>
          <w:tcPr>
            <w:tcW w:w="0" w:type="auto"/>
            <w:tcBorders>
              <w:top w:val="nil"/>
              <w:left w:val="nil"/>
              <w:bottom w:val="single" w:sz="4" w:space="0" w:color="auto"/>
              <w:right w:val="single" w:sz="4" w:space="0" w:color="auto"/>
            </w:tcBorders>
            <w:shd w:val="clear" w:color="E4DFEC" w:fill="E4DFEC"/>
            <w:vAlign w:val="center"/>
            <w:hideMark/>
          </w:tcPr>
          <w:p w14:paraId="7C2D243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Lavabo non fonctionnel</w:t>
            </w:r>
          </w:p>
        </w:tc>
        <w:tc>
          <w:tcPr>
            <w:tcW w:w="0" w:type="auto"/>
            <w:tcBorders>
              <w:top w:val="nil"/>
              <w:left w:val="nil"/>
              <w:bottom w:val="single" w:sz="4" w:space="0" w:color="auto"/>
              <w:right w:val="single" w:sz="4" w:space="0" w:color="auto"/>
            </w:tcBorders>
            <w:shd w:val="clear" w:color="E4DFEC" w:fill="E4DFEC"/>
            <w:vAlign w:val="center"/>
            <w:hideMark/>
          </w:tcPr>
          <w:p w14:paraId="6AD265C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24979EC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r w:rsidRPr="00E93A08">
              <w:rPr>
                <w:rFonts w:ascii="Calibri" w:eastAsia="Times New Roman" w:hAnsi="Calibri" w:cs="Calibri"/>
                <w:color w:val="000000"/>
                <w:kern w:val="0"/>
                <w14:ligatures w14:val="none"/>
              </w:rPr>
              <w:br/>
              <w:t>Juste quelque fissures superficielles</w:t>
            </w:r>
          </w:p>
        </w:tc>
        <w:tc>
          <w:tcPr>
            <w:tcW w:w="0" w:type="auto"/>
            <w:tcBorders>
              <w:top w:val="nil"/>
              <w:left w:val="nil"/>
              <w:bottom w:val="single" w:sz="4" w:space="0" w:color="auto"/>
              <w:right w:val="single" w:sz="4" w:space="0" w:color="auto"/>
            </w:tcBorders>
            <w:shd w:val="clear" w:color="E4DFEC" w:fill="E4DFEC"/>
            <w:vAlign w:val="center"/>
            <w:hideMark/>
          </w:tcPr>
          <w:p w14:paraId="67B2C1C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4FC1FEA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605378C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7D4D4CE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Vitre phase 2 pour tous les ateliers</w:t>
            </w:r>
            <w:r w:rsidRPr="00E93A08">
              <w:rPr>
                <w:rFonts w:ascii="Calibri" w:eastAsia="Times New Roman" w:hAnsi="Calibri" w:cs="Calibri"/>
                <w:color w:val="000000"/>
                <w:kern w:val="0"/>
                <w14:ligatures w14:val="none"/>
              </w:rPr>
              <w:br/>
              <w:t>Serrures fonctionnent</w:t>
            </w:r>
          </w:p>
        </w:tc>
        <w:tc>
          <w:tcPr>
            <w:tcW w:w="0" w:type="auto"/>
            <w:tcBorders>
              <w:top w:val="nil"/>
              <w:left w:val="nil"/>
              <w:bottom w:val="single" w:sz="4" w:space="0" w:color="auto"/>
              <w:right w:val="single" w:sz="4" w:space="0" w:color="auto"/>
            </w:tcBorders>
            <w:shd w:val="clear" w:color="E4DFEC" w:fill="E4DFEC"/>
            <w:vAlign w:val="center"/>
            <w:hideMark/>
          </w:tcPr>
          <w:p w14:paraId="198BEEE5" w14:textId="3B8C1D74" w:rsidR="00E93A08" w:rsidRPr="00E93A08" w:rsidRDefault="00A21217" w:rsidP="00E93A08">
            <w:pPr>
              <w:spacing w:after="0" w:line="240" w:lineRule="auto"/>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w:t>
            </w:r>
            <w:r w:rsidR="00E93A08" w:rsidRPr="00E93A08">
              <w:rPr>
                <w:rFonts w:ascii="Calibri" w:eastAsia="Times New Roman" w:hAnsi="Calibri" w:cs="Calibri"/>
                <w:color w:val="000000"/>
                <w:kern w:val="0"/>
                <w14:ligatures w14:val="none"/>
              </w:rPr>
              <w:t xml:space="preserve">ssue de secours </w:t>
            </w:r>
            <w:r w:rsidR="00E93A08" w:rsidRPr="00E93A08">
              <w:rPr>
                <w:rFonts w:ascii="Calibri" w:eastAsia="Times New Roman" w:hAnsi="Calibri" w:cs="Calibri"/>
                <w:color w:val="000000"/>
                <w:kern w:val="0"/>
                <w14:ligatures w14:val="none"/>
              </w:rPr>
              <w:br/>
              <w:t>Alarmes incendie non fonctionnelles</w:t>
            </w:r>
            <w:r w:rsidR="00E93A08" w:rsidRPr="00E93A08">
              <w:rPr>
                <w:rFonts w:ascii="Calibri" w:eastAsia="Times New Roman" w:hAnsi="Calibri" w:cs="Calibri"/>
                <w:color w:val="000000"/>
                <w:kern w:val="0"/>
                <w14:ligatures w14:val="none"/>
              </w:rPr>
              <w:br/>
              <w:t>présence d'</w:t>
            </w:r>
            <w:r w:rsidR="00C2157E">
              <w:rPr>
                <w:rFonts w:ascii="Calibri" w:eastAsia="Times New Roman" w:hAnsi="Calibri" w:cs="Calibri"/>
                <w:color w:val="000000"/>
                <w:kern w:val="0"/>
                <w14:ligatures w14:val="none"/>
              </w:rPr>
              <w:t>ex</w:t>
            </w:r>
            <w:r w:rsidR="00E93A08" w:rsidRPr="00E93A08">
              <w:rPr>
                <w:rFonts w:ascii="Calibri" w:eastAsia="Times New Roman" w:hAnsi="Calibri" w:cs="Calibri"/>
                <w:color w:val="000000"/>
                <w:kern w:val="0"/>
                <w14:ligatures w14:val="none"/>
              </w:rPr>
              <w:t>tincteur</w:t>
            </w:r>
            <w:r w:rsidR="00E93A08" w:rsidRPr="00E93A08">
              <w:rPr>
                <w:rFonts w:ascii="Calibri" w:eastAsia="Times New Roman" w:hAnsi="Calibri" w:cs="Calibri"/>
                <w:color w:val="000000"/>
                <w:kern w:val="0"/>
                <w14:ligatures w14:val="none"/>
              </w:rPr>
              <w:br/>
              <w:t>Détecteur de fumée</w:t>
            </w:r>
          </w:p>
        </w:tc>
      </w:tr>
      <w:tr w:rsidR="00A21217" w:rsidRPr="00E93A08" w14:paraId="232B0D7C" w14:textId="77777777" w:rsidTr="00C2157E">
        <w:trPr>
          <w:trHeight w:val="2016"/>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67D3A7DB"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19</w:t>
            </w:r>
          </w:p>
        </w:tc>
        <w:tc>
          <w:tcPr>
            <w:tcW w:w="0" w:type="auto"/>
            <w:tcBorders>
              <w:top w:val="nil"/>
              <w:left w:val="nil"/>
              <w:bottom w:val="single" w:sz="4" w:space="0" w:color="auto"/>
              <w:right w:val="single" w:sz="4" w:space="0" w:color="auto"/>
            </w:tcBorders>
            <w:shd w:val="clear" w:color="CCC0DA" w:fill="CCC0DA"/>
            <w:vAlign w:val="center"/>
            <w:hideMark/>
          </w:tcPr>
          <w:p w14:paraId="3DDB748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Ateliers de TP de pétrochimie (forages, productions, pétrochimie et raffinage) n°1</w:t>
            </w:r>
          </w:p>
        </w:tc>
        <w:tc>
          <w:tcPr>
            <w:tcW w:w="0" w:type="auto"/>
            <w:tcBorders>
              <w:top w:val="nil"/>
              <w:left w:val="nil"/>
              <w:bottom w:val="single" w:sz="4" w:space="0" w:color="auto"/>
              <w:right w:val="single" w:sz="4" w:space="0" w:color="auto"/>
            </w:tcBorders>
            <w:shd w:val="clear" w:color="CCC0DA" w:fill="CCC0DA"/>
            <w:vAlign w:val="center"/>
            <w:hideMark/>
          </w:tcPr>
          <w:p w14:paraId="2711E4B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 xml:space="preserve">Écriture sur </w:t>
            </w:r>
            <w:proofErr w:type="gramStart"/>
            <w:r w:rsidRPr="00E93A08">
              <w:rPr>
                <w:rFonts w:ascii="Calibri" w:eastAsia="Times New Roman" w:hAnsi="Calibri" w:cs="Calibri"/>
                <w:color w:val="000000"/>
                <w:kern w:val="0"/>
                <w14:ligatures w14:val="none"/>
              </w:rPr>
              <w:t>le murs</w:t>
            </w:r>
            <w:proofErr w:type="gramEnd"/>
          </w:p>
        </w:tc>
        <w:tc>
          <w:tcPr>
            <w:tcW w:w="0" w:type="auto"/>
            <w:tcBorders>
              <w:top w:val="nil"/>
              <w:left w:val="nil"/>
              <w:bottom w:val="single" w:sz="4" w:space="0" w:color="auto"/>
              <w:right w:val="single" w:sz="4" w:space="0" w:color="auto"/>
            </w:tcBorders>
            <w:shd w:val="clear" w:color="CCC0DA" w:fill="CCC0DA"/>
            <w:vAlign w:val="center"/>
            <w:hideMark/>
          </w:tcPr>
          <w:p w14:paraId="7480F901" w14:textId="13BE202B" w:rsidR="00E93A08" w:rsidRPr="00E93A08" w:rsidRDefault="00E93A08" w:rsidP="00E93A08">
            <w:pPr>
              <w:spacing w:after="0" w:line="240" w:lineRule="auto"/>
              <w:jc w:val="left"/>
              <w:rPr>
                <w:rFonts w:ascii="Calibri" w:eastAsia="Times New Roman" w:hAnsi="Calibri" w:cs="Calibri"/>
                <w:color w:val="000000"/>
                <w:kern w:val="0"/>
                <w14:ligatures w14:val="none"/>
              </w:rPr>
            </w:pPr>
            <w:proofErr w:type="gramStart"/>
            <w:r w:rsidRPr="00E93A08">
              <w:rPr>
                <w:rFonts w:ascii="Calibri" w:eastAsia="Times New Roman" w:hAnsi="Calibri" w:cs="Calibri"/>
                <w:color w:val="000000"/>
                <w:kern w:val="0"/>
                <w14:ligatures w14:val="none"/>
              </w:rPr>
              <w:t>au</w:t>
            </w:r>
            <w:proofErr w:type="gramEnd"/>
            <w:r w:rsidRPr="00E93A08">
              <w:rPr>
                <w:rFonts w:ascii="Calibri" w:eastAsia="Times New Roman" w:hAnsi="Calibri" w:cs="Calibri"/>
                <w:color w:val="000000"/>
                <w:kern w:val="0"/>
                <w14:ligatures w14:val="none"/>
              </w:rPr>
              <w:t xml:space="preserve"> moins 11 venti</w:t>
            </w:r>
            <w:r w:rsidR="00C2157E">
              <w:rPr>
                <w:rFonts w:ascii="Calibri" w:eastAsia="Times New Roman" w:hAnsi="Calibri" w:cs="Calibri"/>
                <w:color w:val="000000"/>
                <w:kern w:val="0"/>
                <w14:ligatures w14:val="none"/>
              </w:rPr>
              <w:t>lateur</w:t>
            </w:r>
            <w:r w:rsidRPr="00E93A08">
              <w:rPr>
                <w:rFonts w:ascii="Calibri" w:eastAsia="Times New Roman" w:hAnsi="Calibri" w:cs="Calibri"/>
                <w:color w:val="000000"/>
                <w:kern w:val="0"/>
                <w14:ligatures w14:val="none"/>
              </w:rPr>
              <w:t xml:space="preserve"> fonctionnent</w:t>
            </w:r>
            <w:r w:rsidRPr="00E93A08">
              <w:rPr>
                <w:rFonts w:ascii="Calibri" w:eastAsia="Times New Roman" w:hAnsi="Calibri" w:cs="Calibri"/>
                <w:color w:val="000000"/>
                <w:kern w:val="0"/>
                <w14:ligatures w14:val="none"/>
              </w:rPr>
              <w:br/>
              <w:t xml:space="preserve">au moins 15 ampoules </w:t>
            </w:r>
            <w:r w:rsidRPr="00E93A08">
              <w:rPr>
                <w:rFonts w:ascii="Calibri" w:eastAsia="Times New Roman" w:hAnsi="Calibri" w:cs="Calibri"/>
                <w:color w:val="000000"/>
                <w:kern w:val="0"/>
                <w14:ligatures w14:val="none"/>
              </w:rPr>
              <w:lastRenderedPageBreak/>
              <w:t>fonctionnent</w:t>
            </w:r>
          </w:p>
        </w:tc>
        <w:tc>
          <w:tcPr>
            <w:tcW w:w="0" w:type="auto"/>
            <w:tcBorders>
              <w:top w:val="nil"/>
              <w:left w:val="nil"/>
              <w:bottom w:val="single" w:sz="4" w:space="0" w:color="auto"/>
              <w:right w:val="single" w:sz="4" w:space="0" w:color="auto"/>
            </w:tcBorders>
            <w:shd w:val="clear" w:color="CCC0DA" w:fill="CCC0DA"/>
            <w:vAlign w:val="center"/>
            <w:hideMark/>
          </w:tcPr>
          <w:p w14:paraId="12DD8D1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Pas d'eau niveau du lavabo</w:t>
            </w:r>
          </w:p>
        </w:tc>
        <w:tc>
          <w:tcPr>
            <w:tcW w:w="0" w:type="auto"/>
            <w:tcBorders>
              <w:top w:val="nil"/>
              <w:left w:val="nil"/>
              <w:bottom w:val="single" w:sz="4" w:space="0" w:color="auto"/>
              <w:right w:val="single" w:sz="4" w:space="0" w:color="auto"/>
            </w:tcBorders>
            <w:shd w:val="clear" w:color="CCC0DA" w:fill="CCC0DA"/>
            <w:vAlign w:val="center"/>
            <w:hideMark/>
          </w:tcPr>
          <w:p w14:paraId="587B1475" w14:textId="3D0FF5AE"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Bonne, </w:t>
            </w:r>
            <w:r w:rsidR="00C2157E" w:rsidRPr="00E93A08">
              <w:rPr>
                <w:rFonts w:ascii="Calibri" w:eastAsia="Times New Roman" w:hAnsi="Calibri" w:cs="Calibri"/>
                <w:color w:val="000000"/>
                <w:kern w:val="0"/>
                <w14:ligatures w14:val="none"/>
              </w:rPr>
              <w:t>couvercle</w:t>
            </w:r>
            <w:r w:rsidRPr="00E93A08">
              <w:rPr>
                <w:rFonts w:ascii="Calibri" w:eastAsia="Times New Roman" w:hAnsi="Calibri" w:cs="Calibri"/>
                <w:color w:val="000000"/>
                <w:kern w:val="0"/>
                <w14:ligatures w14:val="none"/>
              </w:rPr>
              <w:t xml:space="preserve"> du trou d'homme </w:t>
            </w:r>
            <w:r w:rsidR="00C2157E" w:rsidRPr="00E93A08">
              <w:rPr>
                <w:rFonts w:ascii="Calibri" w:eastAsia="Times New Roman" w:hAnsi="Calibri" w:cs="Calibri"/>
                <w:color w:val="000000"/>
                <w:kern w:val="0"/>
                <w14:ligatures w14:val="none"/>
              </w:rPr>
              <w:t>manqua</w:t>
            </w:r>
            <w:r w:rsidRPr="00E93A08">
              <w:rPr>
                <w:rFonts w:ascii="Calibri" w:eastAsia="Times New Roman" w:hAnsi="Calibri" w:cs="Calibri"/>
                <w:color w:val="000000"/>
                <w:kern w:val="0"/>
                <w14:ligatures w14:val="none"/>
              </w:rPr>
              <w:t xml:space="preserve"> au niveau du faux plafond</w:t>
            </w:r>
          </w:p>
        </w:tc>
        <w:tc>
          <w:tcPr>
            <w:tcW w:w="0" w:type="auto"/>
            <w:tcBorders>
              <w:top w:val="nil"/>
              <w:left w:val="nil"/>
              <w:bottom w:val="single" w:sz="4" w:space="0" w:color="auto"/>
              <w:right w:val="single" w:sz="4" w:space="0" w:color="auto"/>
            </w:tcBorders>
            <w:shd w:val="clear" w:color="CCC0DA" w:fill="CCC0DA"/>
            <w:vAlign w:val="center"/>
            <w:hideMark/>
          </w:tcPr>
          <w:p w14:paraId="04CCA99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3A91EA1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0ACDE94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187AB40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659B16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29F7D174" w14:textId="70193BD0"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Deux </w:t>
            </w:r>
            <w:r>
              <w:rPr>
                <w:rFonts w:ascii="Calibri" w:eastAsia="Times New Roman" w:hAnsi="Calibri" w:cs="Calibri"/>
                <w:color w:val="000000"/>
                <w:kern w:val="0"/>
                <w14:ligatures w14:val="none"/>
              </w:rPr>
              <w:t>ex</w:t>
            </w:r>
            <w:r w:rsidRPr="00E93A08">
              <w:rPr>
                <w:rFonts w:ascii="Calibri" w:eastAsia="Times New Roman" w:hAnsi="Calibri" w:cs="Calibri"/>
                <w:color w:val="000000"/>
                <w:kern w:val="0"/>
                <w14:ligatures w14:val="none"/>
              </w:rPr>
              <w:t>tincteurs posés</w:t>
            </w:r>
            <w:r w:rsidR="00E93A08" w:rsidRPr="00E93A08">
              <w:rPr>
                <w:rFonts w:ascii="Calibri" w:eastAsia="Times New Roman" w:hAnsi="Calibri" w:cs="Calibri"/>
                <w:color w:val="000000"/>
                <w:kern w:val="0"/>
                <w14:ligatures w14:val="none"/>
              </w:rPr>
              <w:t xml:space="preserve"> à même le sol</w:t>
            </w:r>
          </w:p>
        </w:tc>
      </w:tr>
      <w:tr w:rsidR="00A21217" w:rsidRPr="00E93A08" w14:paraId="62727A0D" w14:textId="77777777" w:rsidTr="00C2157E">
        <w:trPr>
          <w:trHeight w:val="2304"/>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45B10651"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20</w:t>
            </w:r>
          </w:p>
        </w:tc>
        <w:tc>
          <w:tcPr>
            <w:tcW w:w="0" w:type="auto"/>
            <w:tcBorders>
              <w:top w:val="nil"/>
              <w:left w:val="nil"/>
              <w:bottom w:val="single" w:sz="4" w:space="0" w:color="auto"/>
              <w:right w:val="single" w:sz="4" w:space="0" w:color="auto"/>
            </w:tcBorders>
            <w:shd w:val="clear" w:color="E4DFEC" w:fill="E4DFEC"/>
            <w:vAlign w:val="center"/>
            <w:hideMark/>
          </w:tcPr>
          <w:p w14:paraId="334C3B1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Ateliers de TP de pétrochimie (forages, productions, pétrochimie et raffinage) n°2</w:t>
            </w:r>
          </w:p>
        </w:tc>
        <w:tc>
          <w:tcPr>
            <w:tcW w:w="0" w:type="auto"/>
            <w:tcBorders>
              <w:top w:val="nil"/>
              <w:left w:val="nil"/>
              <w:bottom w:val="single" w:sz="4" w:space="0" w:color="auto"/>
              <w:right w:val="single" w:sz="4" w:space="0" w:color="auto"/>
            </w:tcBorders>
            <w:shd w:val="clear" w:color="E4DFEC" w:fill="E4DFEC"/>
            <w:vAlign w:val="center"/>
            <w:hideMark/>
          </w:tcPr>
          <w:p w14:paraId="0E83261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Écriture sur les murs</w:t>
            </w:r>
          </w:p>
        </w:tc>
        <w:tc>
          <w:tcPr>
            <w:tcW w:w="0" w:type="auto"/>
            <w:tcBorders>
              <w:top w:val="nil"/>
              <w:left w:val="nil"/>
              <w:bottom w:val="single" w:sz="4" w:space="0" w:color="auto"/>
              <w:right w:val="single" w:sz="4" w:space="0" w:color="auto"/>
            </w:tcBorders>
            <w:shd w:val="clear" w:color="E4DFEC" w:fill="E4DFEC"/>
            <w:vAlign w:val="center"/>
            <w:hideMark/>
          </w:tcPr>
          <w:p w14:paraId="58590031" w14:textId="72A12803" w:rsidR="00E93A08" w:rsidRPr="00E93A08" w:rsidRDefault="00E93A08" w:rsidP="00E93A08">
            <w:pPr>
              <w:spacing w:after="0" w:line="240" w:lineRule="auto"/>
              <w:jc w:val="left"/>
              <w:rPr>
                <w:rFonts w:ascii="Calibri" w:eastAsia="Times New Roman" w:hAnsi="Calibri" w:cs="Calibri"/>
                <w:color w:val="000000"/>
                <w:kern w:val="0"/>
                <w14:ligatures w14:val="none"/>
              </w:rPr>
            </w:pPr>
            <w:proofErr w:type="gramStart"/>
            <w:r w:rsidRPr="00E93A08">
              <w:rPr>
                <w:rFonts w:ascii="Calibri" w:eastAsia="Times New Roman" w:hAnsi="Calibri" w:cs="Calibri"/>
                <w:color w:val="000000"/>
                <w:kern w:val="0"/>
                <w14:ligatures w14:val="none"/>
              </w:rPr>
              <w:t>au</w:t>
            </w:r>
            <w:proofErr w:type="gramEnd"/>
            <w:r w:rsidRPr="00E93A08">
              <w:rPr>
                <w:rFonts w:ascii="Calibri" w:eastAsia="Times New Roman" w:hAnsi="Calibri" w:cs="Calibri"/>
                <w:color w:val="000000"/>
                <w:kern w:val="0"/>
                <w14:ligatures w14:val="none"/>
              </w:rPr>
              <w:t xml:space="preserve"> moins 5 ventil</w:t>
            </w:r>
            <w:r w:rsidR="00C2157E">
              <w:rPr>
                <w:rFonts w:ascii="Calibri" w:eastAsia="Times New Roman" w:hAnsi="Calibri" w:cs="Calibri"/>
                <w:color w:val="000000"/>
                <w:kern w:val="0"/>
                <w14:ligatures w14:val="none"/>
              </w:rPr>
              <w:t>ateurs</w:t>
            </w:r>
            <w:r w:rsidRPr="00E93A08">
              <w:rPr>
                <w:rFonts w:ascii="Calibri" w:eastAsia="Times New Roman" w:hAnsi="Calibri" w:cs="Calibri"/>
                <w:color w:val="000000"/>
                <w:kern w:val="0"/>
                <w14:ligatures w14:val="none"/>
              </w:rPr>
              <w:t xml:space="preserve"> ne fonctionnent pas</w:t>
            </w:r>
            <w:r w:rsidRPr="00E93A08">
              <w:rPr>
                <w:rFonts w:ascii="Calibri" w:eastAsia="Times New Roman" w:hAnsi="Calibri" w:cs="Calibri"/>
                <w:color w:val="000000"/>
                <w:kern w:val="0"/>
                <w14:ligatures w14:val="none"/>
              </w:rPr>
              <w:br/>
              <w:t>au moins 7 ampoules ne fonctionnent pas</w:t>
            </w:r>
          </w:p>
        </w:tc>
        <w:tc>
          <w:tcPr>
            <w:tcW w:w="0" w:type="auto"/>
            <w:tcBorders>
              <w:top w:val="nil"/>
              <w:left w:val="nil"/>
              <w:bottom w:val="single" w:sz="4" w:space="0" w:color="auto"/>
              <w:right w:val="single" w:sz="4" w:space="0" w:color="auto"/>
            </w:tcBorders>
            <w:shd w:val="clear" w:color="E4DFEC" w:fill="E4DFEC"/>
            <w:vAlign w:val="center"/>
            <w:hideMark/>
          </w:tcPr>
          <w:p w14:paraId="69694EB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Lavabo en panne</w:t>
            </w:r>
          </w:p>
        </w:tc>
        <w:tc>
          <w:tcPr>
            <w:tcW w:w="0" w:type="auto"/>
            <w:tcBorders>
              <w:top w:val="nil"/>
              <w:left w:val="nil"/>
              <w:bottom w:val="single" w:sz="4" w:space="0" w:color="auto"/>
              <w:right w:val="single" w:sz="4" w:space="0" w:color="auto"/>
            </w:tcBorders>
            <w:shd w:val="clear" w:color="E4DFEC" w:fill="E4DFEC"/>
            <w:vAlign w:val="center"/>
            <w:hideMark/>
          </w:tcPr>
          <w:p w14:paraId="07FD801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2327183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proofErr w:type="spellStart"/>
            <w:r w:rsidRPr="00E93A08">
              <w:rPr>
                <w:rFonts w:ascii="Calibri" w:eastAsia="Times New Roman" w:hAnsi="Calibri" w:cs="Calibri"/>
                <w:color w:val="000000"/>
                <w:kern w:val="0"/>
                <w14:ligatures w14:val="none"/>
              </w:rPr>
              <w:t>Tres</w:t>
            </w:r>
            <w:proofErr w:type="spellEnd"/>
            <w:r w:rsidRPr="00E93A08">
              <w:rPr>
                <w:rFonts w:ascii="Calibri" w:eastAsia="Times New Roman" w:hAnsi="Calibri" w:cs="Calibri"/>
                <w:color w:val="000000"/>
                <w:kern w:val="0"/>
                <w14:ligatures w14:val="none"/>
              </w:rPr>
              <w:t xml:space="preserve"> bon</w:t>
            </w:r>
          </w:p>
        </w:tc>
        <w:tc>
          <w:tcPr>
            <w:tcW w:w="0" w:type="auto"/>
            <w:tcBorders>
              <w:top w:val="nil"/>
              <w:left w:val="nil"/>
              <w:bottom w:val="single" w:sz="4" w:space="0" w:color="auto"/>
              <w:right w:val="single" w:sz="4" w:space="0" w:color="auto"/>
            </w:tcBorders>
            <w:shd w:val="clear" w:color="E4DFEC" w:fill="E4DFEC"/>
            <w:vAlign w:val="center"/>
            <w:hideMark/>
          </w:tcPr>
          <w:p w14:paraId="2DD8E27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4753CC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50A8C18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75155D56" w14:textId="3E34BF6A"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La </w:t>
            </w:r>
            <w:r w:rsidR="00C2157E" w:rsidRPr="00E93A08">
              <w:rPr>
                <w:rFonts w:ascii="Calibri" w:eastAsia="Times New Roman" w:hAnsi="Calibri" w:cs="Calibri"/>
                <w:color w:val="000000"/>
                <w:kern w:val="0"/>
                <w14:ligatures w14:val="none"/>
              </w:rPr>
              <w:t>plupart</w:t>
            </w:r>
            <w:r w:rsidRPr="00E93A08">
              <w:rPr>
                <w:rFonts w:ascii="Calibri" w:eastAsia="Times New Roman" w:hAnsi="Calibri" w:cs="Calibri"/>
                <w:color w:val="000000"/>
                <w:kern w:val="0"/>
                <w14:ligatures w14:val="none"/>
              </w:rPr>
              <w:t xml:space="preserve"> des Serrures absentes</w:t>
            </w:r>
          </w:p>
        </w:tc>
        <w:tc>
          <w:tcPr>
            <w:tcW w:w="0" w:type="auto"/>
            <w:tcBorders>
              <w:top w:val="nil"/>
              <w:left w:val="nil"/>
              <w:bottom w:val="single" w:sz="4" w:space="0" w:color="auto"/>
              <w:right w:val="single" w:sz="4" w:space="0" w:color="auto"/>
            </w:tcBorders>
            <w:shd w:val="clear" w:color="E4DFEC" w:fill="E4DFEC"/>
            <w:vAlign w:val="center"/>
            <w:hideMark/>
          </w:tcPr>
          <w:p w14:paraId="4FAAB1C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Détecteur de fumée</w:t>
            </w:r>
            <w:r w:rsidRPr="00E93A08">
              <w:rPr>
                <w:rFonts w:ascii="Calibri" w:eastAsia="Times New Roman" w:hAnsi="Calibri" w:cs="Calibri"/>
                <w:color w:val="000000"/>
                <w:kern w:val="0"/>
                <w14:ligatures w14:val="none"/>
              </w:rPr>
              <w:br/>
              <w:t>Alarmes incendie non fonctionnelles</w:t>
            </w:r>
            <w:r w:rsidRPr="00E93A08">
              <w:rPr>
                <w:rFonts w:ascii="Calibri" w:eastAsia="Times New Roman" w:hAnsi="Calibri" w:cs="Calibri"/>
                <w:color w:val="000000"/>
                <w:kern w:val="0"/>
                <w14:ligatures w14:val="none"/>
              </w:rPr>
              <w:br/>
              <w:t>Extincteurs</w:t>
            </w:r>
          </w:p>
        </w:tc>
      </w:tr>
      <w:tr w:rsidR="00A21217" w:rsidRPr="00E93A08" w14:paraId="02B7E598" w14:textId="77777777" w:rsidTr="00C2157E">
        <w:trPr>
          <w:trHeight w:val="4032"/>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5CC13A5C"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21</w:t>
            </w:r>
          </w:p>
        </w:tc>
        <w:tc>
          <w:tcPr>
            <w:tcW w:w="0" w:type="auto"/>
            <w:tcBorders>
              <w:top w:val="nil"/>
              <w:left w:val="nil"/>
              <w:bottom w:val="single" w:sz="4" w:space="0" w:color="auto"/>
              <w:right w:val="single" w:sz="4" w:space="0" w:color="auto"/>
            </w:tcBorders>
            <w:shd w:val="clear" w:color="CCC0DA" w:fill="CCC0DA"/>
            <w:vAlign w:val="center"/>
            <w:hideMark/>
          </w:tcPr>
          <w:p w14:paraId="7BE8BC0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Logement F4 (Proviseur)</w:t>
            </w:r>
          </w:p>
        </w:tc>
        <w:tc>
          <w:tcPr>
            <w:tcW w:w="0" w:type="auto"/>
            <w:tcBorders>
              <w:top w:val="nil"/>
              <w:left w:val="nil"/>
              <w:bottom w:val="single" w:sz="4" w:space="0" w:color="auto"/>
              <w:right w:val="single" w:sz="4" w:space="0" w:color="auto"/>
            </w:tcBorders>
            <w:shd w:val="clear" w:color="CCC0DA" w:fill="CCC0DA"/>
            <w:vAlign w:val="center"/>
            <w:hideMark/>
          </w:tcPr>
          <w:p w14:paraId="2A81516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3E1B8FA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4262502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50A9F69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23667D9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2DEDB9B1" w14:textId="6B163895"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r w:rsidRPr="00E93A08">
              <w:rPr>
                <w:rFonts w:ascii="Calibri" w:eastAsia="Times New Roman" w:hAnsi="Calibri" w:cs="Calibri"/>
                <w:color w:val="000000"/>
                <w:kern w:val="0"/>
                <w14:ligatures w14:val="none"/>
              </w:rPr>
              <w:br/>
              <w:t xml:space="preserve">Porte </w:t>
            </w:r>
            <w:r w:rsidR="00C2157E" w:rsidRPr="00E93A08">
              <w:rPr>
                <w:rFonts w:ascii="Calibri" w:eastAsia="Times New Roman" w:hAnsi="Calibri" w:cs="Calibri"/>
                <w:color w:val="000000"/>
                <w:kern w:val="0"/>
                <w14:ligatures w14:val="none"/>
              </w:rPr>
              <w:t>donnant</w:t>
            </w:r>
            <w:r w:rsidRPr="00E93A08">
              <w:rPr>
                <w:rFonts w:ascii="Calibri" w:eastAsia="Times New Roman" w:hAnsi="Calibri" w:cs="Calibri"/>
                <w:color w:val="000000"/>
                <w:kern w:val="0"/>
                <w14:ligatures w14:val="none"/>
              </w:rPr>
              <w:t xml:space="preserve"> à l'extérieure ne se verrouille pas </w:t>
            </w:r>
            <w:r w:rsidR="00C2157E" w:rsidRPr="00E93A08">
              <w:rPr>
                <w:rFonts w:ascii="Calibri" w:eastAsia="Times New Roman" w:hAnsi="Calibri" w:cs="Calibri"/>
                <w:color w:val="000000"/>
                <w:kern w:val="0"/>
                <w14:ligatures w14:val="none"/>
              </w:rPr>
              <w:t>convenablement</w:t>
            </w:r>
            <w:r w:rsidRPr="00E93A08">
              <w:rPr>
                <w:rFonts w:ascii="Calibri" w:eastAsia="Times New Roman" w:hAnsi="Calibri" w:cs="Calibri"/>
                <w:color w:val="000000"/>
                <w:kern w:val="0"/>
                <w14:ligatures w14:val="none"/>
              </w:rPr>
              <w:t xml:space="preserve"> </w:t>
            </w:r>
            <w:proofErr w:type="spellStart"/>
            <w:r w:rsidRPr="00E93A08">
              <w:rPr>
                <w:rFonts w:ascii="Calibri" w:eastAsia="Times New Roman" w:hAnsi="Calibri" w:cs="Calibri"/>
                <w:color w:val="000000"/>
                <w:kern w:val="0"/>
                <w14:ligatures w14:val="none"/>
              </w:rPr>
              <w:t>la</w:t>
            </w:r>
            <w:proofErr w:type="spellEnd"/>
            <w:r w:rsidRPr="00E93A08">
              <w:rPr>
                <w:rFonts w:ascii="Calibri" w:eastAsia="Times New Roman" w:hAnsi="Calibri" w:cs="Calibri"/>
                <w:color w:val="000000"/>
                <w:kern w:val="0"/>
                <w14:ligatures w14:val="none"/>
              </w:rPr>
              <w:br/>
              <w:t>Les portes de toutes les maisons facilite l'escalade</w:t>
            </w:r>
          </w:p>
        </w:tc>
        <w:tc>
          <w:tcPr>
            <w:tcW w:w="0" w:type="auto"/>
            <w:tcBorders>
              <w:top w:val="nil"/>
              <w:left w:val="nil"/>
              <w:bottom w:val="single" w:sz="4" w:space="0" w:color="auto"/>
              <w:right w:val="single" w:sz="4" w:space="0" w:color="auto"/>
            </w:tcBorders>
            <w:shd w:val="clear" w:color="CCC0DA" w:fill="CCC0DA"/>
            <w:vAlign w:val="center"/>
            <w:hideMark/>
          </w:tcPr>
          <w:p w14:paraId="13F983F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6649155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1CC5812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5FF986DE" w14:textId="32214116" w:rsidR="00E93A08" w:rsidRPr="00E93A08" w:rsidRDefault="00A21217" w:rsidP="00E93A08">
            <w:pPr>
              <w:spacing w:after="0" w:line="240" w:lineRule="auto"/>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Extincteur</w:t>
            </w:r>
            <w:r w:rsidR="00E93A08" w:rsidRPr="00E93A08">
              <w:rPr>
                <w:rFonts w:ascii="Calibri" w:eastAsia="Times New Roman" w:hAnsi="Calibri" w:cs="Calibri"/>
                <w:color w:val="000000"/>
                <w:kern w:val="0"/>
                <w14:ligatures w14:val="none"/>
              </w:rPr>
              <w:t>, issues de secours</w:t>
            </w:r>
          </w:p>
        </w:tc>
      </w:tr>
      <w:tr w:rsidR="00A21217" w:rsidRPr="00E93A08" w14:paraId="6CB36270" w14:textId="77777777" w:rsidTr="00C2157E">
        <w:trPr>
          <w:trHeight w:val="1728"/>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63EF9DC2"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22</w:t>
            </w:r>
          </w:p>
        </w:tc>
        <w:tc>
          <w:tcPr>
            <w:tcW w:w="0" w:type="auto"/>
            <w:tcBorders>
              <w:top w:val="nil"/>
              <w:left w:val="nil"/>
              <w:bottom w:val="single" w:sz="4" w:space="0" w:color="auto"/>
              <w:right w:val="single" w:sz="4" w:space="0" w:color="auto"/>
            </w:tcBorders>
            <w:shd w:val="clear" w:color="E4DFEC" w:fill="E4DFEC"/>
            <w:vAlign w:val="center"/>
            <w:hideMark/>
          </w:tcPr>
          <w:p w14:paraId="7A83F56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Logement F4 (Administrateur et Formateurs) n°1 (senseur)</w:t>
            </w:r>
          </w:p>
        </w:tc>
        <w:tc>
          <w:tcPr>
            <w:tcW w:w="0" w:type="auto"/>
            <w:tcBorders>
              <w:top w:val="nil"/>
              <w:left w:val="nil"/>
              <w:bottom w:val="single" w:sz="4" w:space="0" w:color="auto"/>
              <w:right w:val="single" w:sz="4" w:space="0" w:color="auto"/>
            </w:tcBorders>
            <w:shd w:val="clear" w:color="E4DFEC" w:fill="E4DFEC"/>
            <w:vAlign w:val="center"/>
            <w:hideMark/>
          </w:tcPr>
          <w:p w14:paraId="3369ECF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Peinture extérieur salle</w:t>
            </w:r>
            <w:r w:rsidRPr="00E93A08">
              <w:rPr>
                <w:rFonts w:ascii="Calibri" w:eastAsia="Times New Roman" w:hAnsi="Calibri" w:cs="Calibri"/>
                <w:color w:val="000000"/>
                <w:kern w:val="0"/>
                <w14:ligatures w14:val="none"/>
              </w:rPr>
              <w:br/>
              <w:t>Fissures</w:t>
            </w:r>
            <w:r w:rsidRPr="00E93A08">
              <w:rPr>
                <w:rFonts w:ascii="Calibri" w:eastAsia="Times New Roman" w:hAnsi="Calibri" w:cs="Calibri"/>
                <w:color w:val="000000"/>
                <w:kern w:val="0"/>
                <w14:ligatures w14:val="none"/>
              </w:rPr>
              <w:br/>
              <w:t>A l'intérieur ok</w:t>
            </w:r>
          </w:p>
        </w:tc>
        <w:tc>
          <w:tcPr>
            <w:tcW w:w="0" w:type="auto"/>
            <w:tcBorders>
              <w:top w:val="nil"/>
              <w:left w:val="nil"/>
              <w:bottom w:val="single" w:sz="4" w:space="0" w:color="auto"/>
              <w:right w:val="single" w:sz="4" w:space="0" w:color="auto"/>
            </w:tcBorders>
            <w:shd w:val="clear" w:color="E4DFEC" w:fill="E4DFEC"/>
            <w:vAlign w:val="center"/>
            <w:hideMark/>
          </w:tcPr>
          <w:p w14:paraId="01B4D8D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11EE5A9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0015063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419CCD9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3787F0A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526F84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30F809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34C47E0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123279B" w14:textId="3C22E840" w:rsidR="00E93A08" w:rsidRPr="00E93A08" w:rsidRDefault="00A21217" w:rsidP="00E93A08">
            <w:pPr>
              <w:spacing w:after="0" w:line="240" w:lineRule="auto"/>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Extincteur</w:t>
            </w:r>
          </w:p>
        </w:tc>
      </w:tr>
      <w:tr w:rsidR="00A21217" w:rsidRPr="00E93A08" w14:paraId="1718D939" w14:textId="77777777" w:rsidTr="00C2157E">
        <w:trPr>
          <w:trHeight w:val="2880"/>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38D449B7"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23</w:t>
            </w:r>
          </w:p>
        </w:tc>
        <w:tc>
          <w:tcPr>
            <w:tcW w:w="0" w:type="auto"/>
            <w:tcBorders>
              <w:top w:val="nil"/>
              <w:left w:val="nil"/>
              <w:bottom w:val="single" w:sz="4" w:space="0" w:color="auto"/>
              <w:right w:val="single" w:sz="4" w:space="0" w:color="auto"/>
            </w:tcBorders>
            <w:shd w:val="clear" w:color="CCC0DA" w:fill="CCC0DA"/>
            <w:vAlign w:val="center"/>
            <w:hideMark/>
          </w:tcPr>
          <w:p w14:paraId="431CC20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Logement F4 (Administrateur et Formateurs n°2 </w:t>
            </w:r>
            <w:proofErr w:type="gramStart"/>
            <w:r w:rsidRPr="00E93A08">
              <w:rPr>
                <w:rFonts w:ascii="Calibri" w:eastAsia="Times New Roman" w:hAnsi="Calibri" w:cs="Calibri"/>
                <w:color w:val="000000"/>
                <w:kern w:val="0"/>
                <w14:ligatures w14:val="none"/>
              </w:rPr>
              <w:t>chef</w:t>
            </w:r>
            <w:proofErr w:type="gramEnd"/>
            <w:r w:rsidRPr="00E93A08">
              <w:rPr>
                <w:rFonts w:ascii="Calibri" w:eastAsia="Times New Roman" w:hAnsi="Calibri" w:cs="Calibri"/>
                <w:color w:val="000000"/>
                <w:kern w:val="0"/>
                <w14:ligatures w14:val="none"/>
              </w:rPr>
              <w:t xml:space="preserve"> des travaux)</w:t>
            </w:r>
          </w:p>
        </w:tc>
        <w:tc>
          <w:tcPr>
            <w:tcW w:w="0" w:type="auto"/>
            <w:tcBorders>
              <w:top w:val="nil"/>
              <w:left w:val="nil"/>
              <w:bottom w:val="single" w:sz="4" w:space="0" w:color="auto"/>
              <w:right w:val="single" w:sz="4" w:space="0" w:color="auto"/>
            </w:tcBorders>
            <w:shd w:val="clear" w:color="CCC0DA" w:fill="CCC0DA"/>
            <w:vAlign w:val="center"/>
            <w:hideMark/>
          </w:tcPr>
          <w:p w14:paraId="414C6A7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Fissures</w:t>
            </w:r>
          </w:p>
        </w:tc>
        <w:tc>
          <w:tcPr>
            <w:tcW w:w="0" w:type="auto"/>
            <w:tcBorders>
              <w:top w:val="nil"/>
              <w:left w:val="nil"/>
              <w:bottom w:val="single" w:sz="4" w:space="0" w:color="auto"/>
              <w:right w:val="single" w:sz="4" w:space="0" w:color="auto"/>
            </w:tcBorders>
            <w:shd w:val="clear" w:color="CCC0DA" w:fill="CCC0DA"/>
            <w:vAlign w:val="center"/>
            <w:hideMark/>
          </w:tcPr>
          <w:p w14:paraId="2B9E6FD1" w14:textId="27918E9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Au moins </w:t>
            </w:r>
            <w:r w:rsidR="00C2157E" w:rsidRPr="00E93A08">
              <w:rPr>
                <w:rFonts w:ascii="Calibri" w:eastAsia="Times New Roman" w:hAnsi="Calibri" w:cs="Calibri"/>
                <w:color w:val="000000"/>
                <w:kern w:val="0"/>
                <w14:ligatures w14:val="none"/>
              </w:rPr>
              <w:t>une prise non fonctionnelle</w:t>
            </w:r>
            <w:r w:rsidRPr="00E93A08">
              <w:rPr>
                <w:rFonts w:ascii="Calibri" w:eastAsia="Times New Roman" w:hAnsi="Calibri" w:cs="Calibri"/>
                <w:color w:val="000000"/>
                <w:kern w:val="0"/>
                <w14:ligatures w14:val="none"/>
              </w:rPr>
              <w:br/>
              <w:t>Ampoule de la cuisine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78346B0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Lavabo, et robine de puisage non fonctionnelles</w:t>
            </w:r>
            <w:r w:rsidRPr="00E93A08">
              <w:rPr>
                <w:rFonts w:ascii="Calibri" w:eastAsia="Times New Roman" w:hAnsi="Calibri" w:cs="Calibri"/>
                <w:color w:val="000000"/>
                <w:kern w:val="0"/>
                <w14:ligatures w14:val="none"/>
              </w:rPr>
              <w:br/>
              <w:t>Robinet évier non fonctionnelle</w:t>
            </w:r>
          </w:p>
        </w:tc>
        <w:tc>
          <w:tcPr>
            <w:tcW w:w="0" w:type="auto"/>
            <w:tcBorders>
              <w:top w:val="nil"/>
              <w:left w:val="nil"/>
              <w:bottom w:val="single" w:sz="4" w:space="0" w:color="auto"/>
              <w:right w:val="single" w:sz="4" w:space="0" w:color="auto"/>
            </w:tcBorders>
            <w:shd w:val="clear" w:color="CCC0DA" w:fill="CCC0DA"/>
            <w:vAlign w:val="center"/>
            <w:hideMark/>
          </w:tcPr>
          <w:p w14:paraId="0DFBF8E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1687FF9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Terrasse du pourtour dégradé</w:t>
            </w:r>
          </w:p>
        </w:tc>
        <w:tc>
          <w:tcPr>
            <w:tcW w:w="0" w:type="auto"/>
            <w:tcBorders>
              <w:top w:val="nil"/>
              <w:left w:val="nil"/>
              <w:bottom w:val="single" w:sz="4" w:space="0" w:color="auto"/>
              <w:right w:val="single" w:sz="4" w:space="0" w:color="auto"/>
            </w:tcBorders>
            <w:shd w:val="clear" w:color="CCC0DA" w:fill="CCC0DA"/>
            <w:vAlign w:val="center"/>
            <w:hideMark/>
          </w:tcPr>
          <w:p w14:paraId="7A654FF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1BB9D09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4282D45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018F80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1 serrures non fonctionnelles</w:t>
            </w:r>
            <w:r w:rsidRPr="00E93A08">
              <w:rPr>
                <w:rFonts w:ascii="Calibri" w:eastAsia="Times New Roman" w:hAnsi="Calibri" w:cs="Calibri"/>
                <w:color w:val="000000"/>
                <w:kern w:val="0"/>
                <w14:ligatures w14:val="none"/>
              </w:rPr>
              <w:br/>
              <w:t>1 vitre fissurée</w:t>
            </w:r>
          </w:p>
        </w:tc>
        <w:tc>
          <w:tcPr>
            <w:tcW w:w="0" w:type="auto"/>
            <w:tcBorders>
              <w:top w:val="nil"/>
              <w:left w:val="nil"/>
              <w:bottom w:val="single" w:sz="4" w:space="0" w:color="auto"/>
              <w:right w:val="single" w:sz="4" w:space="0" w:color="auto"/>
            </w:tcBorders>
            <w:shd w:val="clear" w:color="CCC0DA" w:fill="CCC0DA"/>
            <w:vAlign w:val="center"/>
            <w:hideMark/>
          </w:tcPr>
          <w:p w14:paraId="48EF1581" w14:textId="5D42C6CA" w:rsidR="00E93A08" w:rsidRPr="00E93A08" w:rsidRDefault="00A21217" w:rsidP="00E93A08">
            <w:pPr>
              <w:spacing w:after="0" w:line="240" w:lineRule="auto"/>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Extincteur</w:t>
            </w:r>
          </w:p>
        </w:tc>
      </w:tr>
      <w:tr w:rsidR="00A21217" w:rsidRPr="00E93A08" w14:paraId="34C5BDB0" w14:textId="77777777" w:rsidTr="00C2157E">
        <w:trPr>
          <w:trHeight w:val="4032"/>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2F520DA4"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24</w:t>
            </w:r>
          </w:p>
        </w:tc>
        <w:tc>
          <w:tcPr>
            <w:tcW w:w="0" w:type="auto"/>
            <w:tcBorders>
              <w:top w:val="nil"/>
              <w:left w:val="nil"/>
              <w:bottom w:val="single" w:sz="4" w:space="0" w:color="auto"/>
              <w:right w:val="single" w:sz="4" w:space="0" w:color="auto"/>
            </w:tcBorders>
            <w:shd w:val="clear" w:color="E4DFEC" w:fill="E4DFEC"/>
            <w:vAlign w:val="center"/>
            <w:hideMark/>
          </w:tcPr>
          <w:p w14:paraId="79E20D5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Logement F4 (Administrateur et Formateurs n°</w:t>
            </w:r>
            <w:proofErr w:type="gramStart"/>
            <w:r w:rsidRPr="00E93A08">
              <w:rPr>
                <w:rFonts w:ascii="Calibri" w:eastAsia="Times New Roman" w:hAnsi="Calibri" w:cs="Calibri"/>
                <w:color w:val="000000"/>
                <w:kern w:val="0"/>
                <w14:ligatures w14:val="none"/>
              </w:rPr>
              <w:t>3  2</w:t>
            </w:r>
            <w:proofErr w:type="gramEnd"/>
            <w:r w:rsidRPr="00E93A08">
              <w:rPr>
                <w:rFonts w:ascii="Calibri" w:eastAsia="Times New Roman" w:hAnsi="Calibri" w:cs="Calibri"/>
                <w:color w:val="000000"/>
                <w:kern w:val="0"/>
                <w14:ligatures w14:val="none"/>
              </w:rPr>
              <w:t>eme surveillant)</w:t>
            </w:r>
          </w:p>
        </w:tc>
        <w:tc>
          <w:tcPr>
            <w:tcW w:w="0" w:type="auto"/>
            <w:tcBorders>
              <w:top w:val="nil"/>
              <w:left w:val="nil"/>
              <w:bottom w:val="single" w:sz="4" w:space="0" w:color="auto"/>
              <w:right w:val="single" w:sz="4" w:space="0" w:color="auto"/>
            </w:tcBorders>
            <w:shd w:val="clear" w:color="E4DFEC" w:fill="E4DFEC"/>
            <w:vAlign w:val="center"/>
            <w:hideMark/>
          </w:tcPr>
          <w:p w14:paraId="7025B3D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Fissures</w:t>
            </w:r>
          </w:p>
        </w:tc>
        <w:tc>
          <w:tcPr>
            <w:tcW w:w="0" w:type="auto"/>
            <w:tcBorders>
              <w:top w:val="nil"/>
              <w:left w:val="nil"/>
              <w:bottom w:val="single" w:sz="4" w:space="0" w:color="auto"/>
              <w:right w:val="single" w:sz="4" w:space="0" w:color="auto"/>
            </w:tcBorders>
            <w:shd w:val="clear" w:color="E4DFEC" w:fill="E4DFEC"/>
            <w:vAlign w:val="center"/>
            <w:hideMark/>
          </w:tcPr>
          <w:p w14:paraId="7172249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7 prises non fonctionnelles</w:t>
            </w:r>
          </w:p>
        </w:tc>
        <w:tc>
          <w:tcPr>
            <w:tcW w:w="0" w:type="auto"/>
            <w:tcBorders>
              <w:top w:val="nil"/>
              <w:left w:val="nil"/>
              <w:bottom w:val="single" w:sz="4" w:space="0" w:color="auto"/>
              <w:right w:val="single" w:sz="4" w:space="0" w:color="auto"/>
            </w:tcBorders>
            <w:shd w:val="clear" w:color="E4DFEC" w:fill="E4DFEC"/>
            <w:vAlign w:val="center"/>
            <w:hideMark/>
          </w:tcPr>
          <w:p w14:paraId="42F27FB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6C1A2E46" w14:textId="65D12D84"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Ouverture entre la toiture et </w:t>
            </w:r>
            <w:r w:rsidR="00C2157E" w:rsidRPr="00E93A08">
              <w:rPr>
                <w:rFonts w:ascii="Calibri" w:eastAsia="Times New Roman" w:hAnsi="Calibri" w:cs="Calibri"/>
                <w:color w:val="000000"/>
                <w:kern w:val="0"/>
                <w14:ligatures w14:val="none"/>
              </w:rPr>
              <w:t>le mur</w:t>
            </w:r>
            <w:r w:rsidRPr="00E93A08">
              <w:rPr>
                <w:rFonts w:ascii="Calibri" w:eastAsia="Times New Roman" w:hAnsi="Calibri" w:cs="Calibri"/>
                <w:color w:val="000000"/>
                <w:kern w:val="0"/>
                <w14:ligatures w14:val="none"/>
              </w:rPr>
              <w:t xml:space="preserve"> laissant un trou ou les </w:t>
            </w:r>
            <w:r w:rsidR="00A21217" w:rsidRPr="00E93A08">
              <w:rPr>
                <w:rFonts w:ascii="Calibri" w:eastAsia="Times New Roman" w:hAnsi="Calibri" w:cs="Calibri"/>
                <w:color w:val="000000"/>
                <w:kern w:val="0"/>
                <w14:ligatures w14:val="none"/>
              </w:rPr>
              <w:t>chauves-souris</w:t>
            </w:r>
            <w:r w:rsidRPr="00E93A08">
              <w:rPr>
                <w:rFonts w:ascii="Calibri" w:eastAsia="Times New Roman" w:hAnsi="Calibri" w:cs="Calibri"/>
                <w:color w:val="000000"/>
                <w:kern w:val="0"/>
                <w14:ligatures w14:val="none"/>
              </w:rPr>
              <w:t xml:space="preserve"> rentre avec les conséquences de mauvaise odeur que </w:t>
            </w:r>
            <w:r w:rsidRPr="00E93A08">
              <w:rPr>
                <w:rFonts w:ascii="Calibri" w:eastAsia="Times New Roman" w:hAnsi="Calibri" w:cs="Calibri"/>
                <w:color w:val="000000"/>
                <w:kern w:val="0"/>
                <w14:ligatures w14:val="none"/>
              </w:rPr>
              <w:lastRenderedPageBreak/>
              <w:t>cela engendre</w:t>
            </w:r>
          </w:p>
        </w:tc>
        <w:tc>
          <w:tcPr>
            <w:tcW w:w="0" w:type="auto"/>
            <w:tcBorders>
              <w:top w:val="nil"/>
              <w:left w:val="nil"/>
              <w:bottom w:val="single" w:sz="4" w:space="0" w:color="auto"/>
              <w:right w:val="single" w:sz="4" w:space="0" w:color="auto"/>
            </w:tcBorders>
            <w:shd w:val="clear" w:color="E4DFEC" w:fill="E4DFEC"/>
            <w:vAlign w:val="center"/>
            <w:hideMark/>
          </w:tcPr>
          <w:p w14:paraId="436E265F" w14:textId="4E586A5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 xml:space="preserve">Terrasse </w:t>
            </w:r>
            <w:r w:rsidR="00C2157E" w:rsidRPr="00E93A08">
              <w:rPr>
                <w:rFonts w:ascii="Calibri" w:eastAsia="Times New Roman" w:hAnsi="Calibri" w:cs="Calibri"/>
                <w:color w:val="000000"/>
                <w:kern w:val="0"/>
                <w14:ligatures w14:val="none"/>
              </w:rPr>
              <w:t>pourtour</w:t>
            </w:r>
            <w:r w:rsidRPr="00E93A08">
              <w:rPr>
                <w:rFonts w:ascii="Calibri" w:eastAsia="Times New Roman" w:hAnsi="Calibri" w:cs="Calibri"/>
                <w:color w:val="000000"/>
                <w:kern w:val="0"/>
                <w14:ligatures w14:val="none"/>
              </w:rPr>
              <w:t xml:space="preserve"> dégradé côté est</w:t>
            </w:r>
          </w:p>
        </w:tc>
        <w:tc>
          <w:tcPr>
            <w:tcW w:w="0" w:type="auto"/>
            <w:tcBorders>
              <w:top w:val="nil"/>
              <w:left w:val="nil"/>
              <w:bottom w:val="single" w:sz="4" w:space="0" w:color="auto"/>
              <w:right w:val="single" w:sz="4" w:space="0" w:color="auto"/>
            </w:tcBorders>
            <w:shd w:val="clear" w:color="E4DFEC" w:fill="E4DFEC"/>
            <w:vAlign w:val="center"/>
            <w:hideMark/>
          </w:tcPr>
          <w:p w14:paraId="73C2D69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14AE3A2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7AFA2DC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6ABC1BC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2 canon non fonctionnelles</w:t>
            </w:r>
          </w:p>
        </w:tc>
        <w:tc>
          <w:tcPr>
            <w:tcW w:w="0" w:type="auto"/>
            <w:tcBorders>
              <w:top w:val="nil"/>
              <w:left w:val="nil"/>
              <w:bottom w:val="single" w:sz="4" w:space="0" w:color="auto"/>
              <w:right w:val="single" w:sz="4" w:space="0" w:color="auto"/>
            </w:tcBorders>
            <w:shd w:val="clear" w:color="E4DFEC" w:fill="E4DFEC"/>
            <w:vAlign w:val="center"/>
            <w:hideMark/>
          </w:tcPr>
          <w:p w14:paraId="4D82FA36" w14:textId="40CE4A81" w:rsidR="00E93A08" w:rsidRPr="00E93A08" w:rsidRDefault="00A21217" w:rsidP="00E93A08">
            <w:pPr>
              <w:spacing w:after="0" w:line="240" w:lineRule="auto"/>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Extincteur</w:t>
            </w:r>
          </w:p>
        </w:tc>
      </w:tr>
      <w:tr w:rsidR="00A21217" w:rsidRPr="00E93A08" w14:paraId="05325D3B" w14:textId="77777777" w:rsidTr="00C2157E">
        <w:trPr>
          <w:trHeight w:val="6048"/>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210ADB23"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25</w:t>
            </w:r>
          </w:p>
        </w:tc>
        <w:tc>
          <w:tcPr>
            <w:tcW w:w="0" w:type="auto"/>
            <w:tcBorders>
              <w:top w:val="nil"/>
              <w:left w:val="nil"/>
              <w:bottom w:val="single" w:sz="4" w:space="0" w:color="auto"/>
              <w:right w:val="single" w:sz="4" w:space="0" w:color="auto"/>
            </w:tcBorders>
            <w:shd w:val="clear" w:color="CCC0DA" w:fill="CCC0DA"/>
            <w:vAlign w:val="center"/>
            <w:hideMark/>
          </w:tcPr>
          <w:p w14:paraId="38858B2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Logement F4 (Administrateur et Formateurs n°4 1er surveillant senseur)</w:t>
            </w:r>
          </w:p>
        </w:tc>
        <w:tc>
          <w:tcPr>
            <w:tcW w:w="0" w:type="auto"/>
            <w:tcBorders>
              <w:top w:val="nil"/>
              <w:left w:val="nil"/>
              <w:bottom w:val="single" w:sz="4" w:space="0" w:color="auto"/>
              <w:right w:val="single" w:sz="4" w:space="0" w:color="auto"/>
            </w:tcBorders>
            <w:shd w:val="clear" w:color="CCC0DA" w:fill="CCC0DA"/>
            <w:vAlign w:val="center"/>
            <w:hideMark/>
          </w:tcPr>
          <w:p w14:paraId="7638554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Peinture détachée par endroit</w:t>
            </w:r>
            <w:r w:rsidRPr="00E93A08">
              <w:rPr>
                <w:rFonts w:ascii="Calibri" w:eastAsia="Times New Roman" w:hAnsi="Calibri" w:cs="Calibri"/>
                <w:color w:val="000000"/>
                <w:kern w:val="0"/>
                <w14:ligatures w14:val="none"/>
              </w:rPr>
              <w:br/>
              <w:t>Fissures</w:t>
            </w:r>
          </w:p>
        </w:tc>
        <w:tc>
          <w:tcPr>
            <w:tcW w:w="0" w:type="auto"/>
            <w:tcBorders>
              <w:top w:val="nil"/>
              <w:left w:val="nil"/>
              <w:bottom w:val="single" w:sz="4" w:space="0" w:color="auto"/>
              <w:right w:val="single" w:sz="4" w:space="0" w:color="auto"/>
            </w:tcBorders>
            <w:shd w:val="clear" w:color="CCC0DA" w:fill="CCC0DA"/>
            <w:vAlign w:val="center"/>
            <w:hideMark/>
          </w:tcPr>
          <w:p w14:paraId="6A2C2CCD" w14:textId="20BCA146" w:rsidR="00E93A08" w:rsidRPr="00E93A08" w:rsidRDefault="00E93A08" w:rsidP="00E93A08">
            <w:pPr>
              <w:spacing w:after="0" w:line="240" w:lineRule="auto"/>
              <w:jc w:val="left"/>
              <w:rPr>
                <w:rFonts w:ascii="Calibri" w:eastAsia="Times New Roman" w:hAnsi="Calibri" w:cs="Calibri"/>
                <w:color w:val="000000"/>
                <w:kern w:val="0"/>
                <w14:ligatures w14:val="none"/>
              </w:rPr>
            </w:pPr>
            <w:proofErr w:type="gramStart"/>
            <w:r w:rsidRPr="00E93A08">
              <w:rPr>
                <w:rFonts w:ascii="Calibri" w:eastAsia="Times New Roman" w:hAnsi="Calibri" w:cs="Calibri"/>
                <w:color w:val="000000"/>
                <w:kern w:val="0"/>
                <w14:ligatures w14:val="none"/>
              </w:rPr>
              <w:t>Aucune prise fonctionnelles</w:t>
            </w:r>
            <w:proofErr w:type="gramEnd"/>
            <w:r w:rsidRPr="00E93A08">
              <w:rPr>
                <w:rFonts w:ascii="Calibri" w:eastAsia="Times New Roman" w:hAnsi="Calibri" w:cs="Calibri"/>
                <w:color w:val="000000"/>
                <w:kern w:val="0"/>
                <w14:ligatures w14:val="none"/>
              </w:rPr>
              <w:t xml:space="preserve"> </w:t>
            </w:r>
            <w:r w:rsidR="00A21217">
              <w:rPr>
                <w:rFonts w:ascii="Calibri" w:eastAsia="Times New Roman" w:hAnsi="Calibri" w:cs="Calibri"/>
                <w:color w:val="000000"/>
                <w:kern w:val="0"/>
                <w14:ligatures w14:val="none"/>
              </w:rPr>
              <w:t xml:space="preserve">à </w:t>
            </w:r>
            <w:r w:rsidRPr="00E93A08">
              <w:rPr>
                <w:rFonts w:ascii="Calibri" w:eastAsia="Times New Roman" w:hAnsi="Calibri" w:cs="Calibri"/>
                <w:color w:val="000000"/>
                <w:kern w:val="0"/>
                <w14:ligatures w14:val="none"/>
              </w:rPr>
              <w:t>part celle de la cuisine</w:t>
            </w:r>
            <w:r w:rsidRPr="00E93A08">
              <w:rPr>
                <w:rFonts w:ascii="Calibri" w:eastAsia="Times New Roman" w:hAnsi="Calibri" w:cs="Calibri"/>
                <w:color w:val="000000"/>
                <w:kern w:val="0"/>
                <w14:ligatures w14:val="none"/>
              </w:rPr>
              <w:br/>
              <w:t>1 climatiseur ne fonctionne pas</w:t>
            </w:r>
            <w:r w:rsidRPr="00E93A08">
              <w:rPr>
                <w:rFonts w:ascii="Calibri" w:eastAsia="Times New Roman" w:hAnsi="Calibri" w:cs="Calibri"/>
                <w:color w:val="000000"/>
                <w:kern w:val="0"/>
                <w14:ligatures w14:val="none"/>
              </w:rPr>
              <w:br/>
              <w:t xml:space="preserve">Problème global d'électricité avec le disjoncteur que disjoncte assez souvent, pas d'électricité au niveau de la </w:t>
            </w:r>
            <w:r w:rsidR="00A21217" w:rsidRPr="00E93A08">
              <w:rPr>
                <w:rFonts w:ascii="Calibri" w:eastAsia="Times New Roman" w:hAnsi="Calibri" w:cs="Calibri"/>
                <w:color w:val="000000"/>
                <w:kern w:val="0"/>
                <w14:ligatures w14:val="none"/>
              </w:rPr>
              <w:t>véranda</w:t>
            </w:r>
          </w:p>
        </w:tc>
        <w:tc>
          <w:tcPr>
            <w:tcW w:w="0" w:type="auto"/>
            <w:tcBorders>
              <w:top w:val="nil"/>
              <w:left w:val="nil"/>
              <w:bottom w:val="single" w:sz="4" w:space="0" w:color="auto"/>
              <w:right w:val="single" w:sz="4" w:space="0" w:color="auto"/>
            </w:tcBorders>
            <w:shd w:val="clear" w:color="CCC0DA" w:fill="CCC0DA"/>
            <w:vAlign w:val="center"/>
            <w:hideMark/>
          </w:tcPr>
          <w:p w14:paraId="3BBFB4A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Un lavabo cassé</w:t>
            </w:r>
          </w:p>
        </w:tc>
        <w:tc>
          <w:tcPr>
            <w:tcW w:w="0" w:type="auto"/>
            <w:tcBorders>
              <w:top w:val="nil"/>
              <w:left w:val="nil"/>
              <w:bottom w:val="single" w:sz="4" w:space="0" w:color="auto"/>
              <w:right w:val="single" w:sz="4" w:space="0" w:color="auto"/>
            </w:tcBorders>
            <w:shd w:val="clear" w:color="CCC0DA" w:fill="CCC0DA"/>
            <w:vAlign w:val="center"/>
            <w:hideMark/>
          </w:tcPr>
          <w:p w14:paraId="44832285" w14:textId="7F83B372"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Problème de </w:t>
            </w:r>
            <w:r w:rsidR="00A21217" w:rsidRPr="00E93A08">
              <w:rPr>
                <w:rFonts w:ascii="Calibri" w:eastAsia="Times New Roman" w:hAnsi="Calibri" w:cs="Calibri"/>
                <w:color w:val="000000"/>
                <w:kern w:val="0"/>
                <w14:ligatures w14:val="none"/>
              </w:rPr>
              <w:t>chauve-souris</w:t>
            </w:r>
          </w:p>
        </w:tc>
        <w:tc>
          <w:tcPr>
            <w:tcW w:w="0" w:type="auto"/>
            <w:tcBorders>
              <w:top w:val="nil"/>
              <w:left w:val="nil"/>
              <w:bottom w:val="single" w:sz="4" w:space="0" w:color="auto"/>
              <w:right w:val="single" w:sz="4" w:space="0" w:color="auto"/>
            </w:tcBorders>
            <w:shd w:val="clear" w:color="CCC0DA" w:fill="CCC0DA"/>
            <w:vAlign w:val="center"/>
            <w:hideMark/>
          </w:tcPr>
          <w:p w14:paraId="75D021B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Début de dégradation au niveau de la terrasse</w:t>
            </w:r>
          </w:p>
        </w:tc>
        <w:tc>
          <w:tcPr>
            <w:tcW w:w="0" w:type="auto"/>
            <w:tcBorders>
              <w:top w:val="nil"/>
              <w:left w:val="nil"/>
              <w:bottom w:val="single" w:sz="4" w:space="0" w:color="auto"/>
              <w:right w:val="single" w:sz="4" w:space="0" w:color="auto"/>
            </w:tcBorders>
            <w:shd w:val="clear" w:color="CCC0DA" w:fill="CCC0DA"/>
            <w:vAlign w:val="center"/>
            <w:hideMark/>
          </w:tcPr>
          <w:p w14:paraId="4CA9EAF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2DA86AF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Problème de verrouillage au niveau de la porte d'entrée en alu</w:t>
            </w:r>
          </w:p>
        </w:tc>
        <w:tc>
          <w:tcPr>
            <w:tcW w:w="0" w:type="auto"/>
            <w:tcBorders>
              <w:top w:val="nil"/>
              <w:left w:val="nil"/>
              <w:bottom w:val="single" w:sz="4" w:space="0" w:color="auto"/>
              <w:right w:val="single" w:sz="4" w:space="0" w:color="auto"/>
            </w:tcBorders>
            <w:shd w:val="clear" w:color="CCC0DA" w:fill="CCC0DA"/>
            <w:vAlign w:val="center"/>
            <w:hideMark/>
          </w:tcPr>
          <w:p w14:paraId="311B452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7E393D2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6 serrures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74EB6298" w14:textId="7A882561" w:rsidR="00E93A08" w:rsidRPr="00E93A08" w:rsidRDefault="00A21217" w:rsidP="00E93A08">
            <w:pPr>
              <w:spacing w:after="0" w:line="240" w:lineRule="auto"/>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Extincteur</w:t>
            </w:r>
          </w:p>
        </w:tc>
      </w:tr>
      <w:tr w:rsidR="00A21217" w:rsidRPr="00E93A08" w14:paraId="4D80C27A" w14:textId="77777777" w:rsidTr="00C2157E">
        <w:trPr>
          <w:trHeight w:val="1728"/>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782F4538"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26</w:t>
            </w:r>
          </w:p>
        </w:tc>
        <w:tc>
          <w:tcPr>
            <w:tcW w:w="0" w:type="auto"/>
            <w:tcBorders>
              <w:top w:val="nil"/>
              <w:left w:val="nil"/>
              <w:bottom w:val="single" w:sz="4" w:space="0" w:color="auto"/>
              <w:right w:val="single" w:sz="4" w:space="0" w:color="auto"/>
            </w:tcBorders>
            <w:shd w:val="clear" w:color="E4DFEC" w:fill="E4DFEC"/>
            <w:vAlign w:val="center"/>
            <w:hideMark/>
          </w:tcPr>
          <w:p w14:paraId="487F7CA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Buanderie n°1 (cuisine)</w:t>
            </w:r>
          </w:p>
        </w:tc>
        <w:tc>
          <w:tcPr>
            <w:tcW w:w="0" w:type="auto"/>
            <w:tcBorders>
              <w:top w:val="nil"/>
              <w:left w:val="nil"/>
              <w:bottom w:val="single" w:sz="4" w:space="0" w:color="auto"/>
              <w:right w:val="single" w:sz="4" w:space="0" w:color="auto"/>
            </w:tcBorders>
            <w:shd w:val="clear" w:color="E4DFEC" w:fill="E4DFEC"/>
            <w:vAlign w:val="center"/>
            <w:hideMark/>
          </w:tcPr>
          <w:p w14:paraId="5DDE616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w:t>
            </w:r>
            <w:r w:rsidRPr="00E93A08">
              <w:rPr>
                <w:rFonts w:ascii="Calibri" w:eastAsia="Times New Roman" w:hAnsi="Calibri" w:cs="Calibri"/>
                <w:color w:val="000000"/>
                <w:kern w:val="0"/>
                <w14:ligatures w14:val="none"/>
              </w:rPr>
              <w:br/>
              <w:t>Traces humidité</w:t>
            </w:r>
          </w:p>
        </w:tc>
        <w:tc>
          <w:tcPr>
            <w:tcW w:w="0" w:type="auto"/>
            <w:tcBorders>
              <w:top w:val="nil"/>
              <w:left w:val="nil"/>
              <w:bottom w:val="single" w:sz="4" w:space="0" w:color="auto"/>
              <w:right w:val="single" w:sz="4" w:space="0" w:color="auto"/>
            </w:tcBorders>
            <w:shd w:val="clear" w:color="E4DFEC" w:fill="E4DFEC"/>
            <w:vAlign w:val="center"/>
            <w:hideMark/>
          </w:tcPr>
          <w:p w14:paraId="374B3F2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Aucune ampoule ne marche</w:t>
            </w:r>
          </w:p>
        </w:tc>
        <w:tc>
          <w:tcPr>
            <w:tcW w:w="0" w:type="auto"/>
            <w:tcBorders>
              <w:top w:val="nil"/>
              <w:left w:val="nil"/>
              <w:bottom w:val="single" w:sz="4" w:space="0" w:color="auto"/>
              <w:right w:val="single" w:sz="4" w:space="0" w:color="auto"/>
            </w:tcBorders>
            <w:shd w:val="clear" w:color="E4DFEC" w:fill="E4DFEC"/>
            <w:vAlign w:val="center"/>
            <w:hideMark/>
          </w:tcPr>
          <w:p w14:paraId="5CC27E6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Les robinets marchent</w:t>
            </w:r>
          </w:p>
        </w:tc>
        <w:tc>
          <w:tcPr>
            <w:tcW w:w="0" w:type="auto"/>
            <w:tcBorders>
              <w:top w:val="nil"/>
              <w:left w:val="nil"/>
              <w:bottom w:val="single" w:sz="4" w:space="0" w:color="auto"/>
              <w:right w:val="single" w:sz="4" w:space="0" w:color="auto"/>
            </w:tcBorders>
            <w:shd w:val="clear" w:color="E4DFEC" w:fill="E4DFEC"/>
            <w:vAlign w:val="center"/>
            <w:hideMark/>
          </w:tcPr>
          <w:p w14:paraId="2C77267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20B1A7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2F03176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24A5B20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03AC31D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00015A95" w14:textId="540EFBF0"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w:t>
            </w:r>
            <w:r w:rsidR="00A21217">
              <w:rPr>
                <w:rFonts w:ascii="Calibri" w:eastAsia="Times New Roman" w:hAnsi="Calibri" w:cs="Calibri"/>
                <w:color w:val="000000"/>
                <w:kern w:val="0"/>
                <w14:ligatures w14:val="none"/>
              </w:rPr>
              <w:t>c</w:t>
            </w:r>
            <w:r w:rsidRPr="00E93A08">
              <w:rPr>
                <w:rFonts w:ascii="Calibri" w:eastAsia="Times New Roman" w:hAnsi="Calibri" w:cs="Calibri"/>
                <w:color w:val="000000"/>
                <w:kern w:val="0"/>
                <w14:ligatures w14:val="none"/>
              </w:rPr>
              <w:t>une serrure ne marche</w:t>
            </w:r>
          </w:p>
        </w:tc>
        <w:tc>
          <w:tcPr>
            <w:tcW w:w="0" w:type="auto"/>
            <w:tcBorders>
              <w:top w:val="nil"/>
              <w:left w:val="nil"/>
              <w:bottom w:val="single" w:sz="4" w:space="0" w:color="auto"/>
              <w:right w:val="single" w:sz="4" w:space="0" w:color="auto"/>
            </w:tcBorders>
            <w:shd w:val="clear" w:color="E4DFEC" w:fill="E4DFEC"/>
            <w:vAlign w:val="center"/>
            <w:hideMark/>
          </w:tcPr>
          <w:p w14:paraId="4EFCA633" w14:textId="5DE41036"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Pas d'</w:t>
            </w:r>
            <w:r w:rsidR="00A21217">
              <w:rPr>
                <w:rFonts w:ascii="Calibri" w:eastAsia="Times New Roman" w:hAnsi="Calibri" w:cs="Calibri"/>
                <w:color w:val="000000"/>
                <w:kern w:val="0"/>
                <w14:ligatures w14:val="none"/>
              </w:rPr>
              <w:t>ex</w:t>
            </w:r>
            <w:r w:rsidRPr="00E93A08">
              <w:rPr>
                <w:rFonts w:ascii="Calibri" w:eastAsia="Times New Roman" w:hAnsi="Calibri" w:cs="Calibri"/>
                <w:color w:val="000000"/>
                <w:kern w:val="0"/>
                <w14:ligatures w14:val="none"/>
              </w:rPr>
              <w:t>tincteurs, pas d'alarme pas de détecteur de fumée</w:t>
            </w:r>
          </w:p>
        </w:tc>
      </w:tr>
      <w:tr w:rsidR="00A21217" w:rsidRPr="00E93A08" w14:paraId="73254CA2" w14:textId="77777777" w:rsidTr="00C2157E">
        <w:trPr>
          <w:trHeight w:val="1440"/>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5FB1A2C0"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27</w:t>
            </w:r>
          </w:p>
        </w:tc>
        <w:tc>
          <w:tcPr>
            <w:tcW w:w="0" w:type="auto"/>
            <w:tcBorders>
              <w:top w:val="nil"/>
              <w:left w:val="nil"/>
              <w:bottom w:val="single" w:sz="4" w:space="0" w:color="auto"/>
              <w:right w:val="single" w:sz="4" w:space="0" w:color="auto"/>
            </w:tcBorders>
            <w:shd w:val="clear" w:color="CCC0DA" w:fill="CCC0DA"/>
            <w:vAlign w:val="center"/>
            <w:hideMark/>
          </w:tcPr>
          <w:p w14:paraId="3CBD9730" w14:textId="114EC249"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Buanderie n°2 (</w:t>
            </w:r>
            <w:r w:rsidR="00A21217" w:rsidRPr="00E93A08">
              <w:rPr>
                <w:rFonts w:ascii="Calibri" w:eastAsia="Times New Roman" w:hAnsi="Calibri" w:cs="Calibri"/>
                <w:color w:val="000000"/>
                <w:kern w:val="0"/>
                <w14:ligatures w14:val="none"/>
              </w:rPr>
              <w:t>dortoir</w:t>
            </w:r>
            <w:r w:rsidRPr="00E93A08">
              <w:rPr>
                <w:rFonts w:ascii="Calibri" w:eastAsia="Times New Roman" w:hAnsi="Calibri" w:cs="Calibri"/>
                <w:color w:val="000000"/>
                <w:kern w:val="0"/>
                <w14:ligatures w14:val="none"/>
              </w:rPr>
              <w:t xml:space="preserve"> fille)</w:t>
            </w:r>
          </w:p>
        </w:tc>
        <w:tc>
          <w:tcPr>
            <w:tcW w:w="0" w:type="auto"/>
            <w:tcBorders>
              <w:top w:val="nil"/>
              <w:left w:val="nil"/>
              <w:bottom w:val="single" w:sz="4" w:space="0" w:color="auto"/>
              <w:right w:val="single" w:sz="4" w:space="0" w:color="auto"/>
            </w:tcBorders>
            <w:shd w:val="clear" w:color="CCC0DA" w:fill="CCC0DA"/>
            <w:vAlign w:val="center"/>
            <w:hideMark/>
          </w:tcPr>
          <w:p w14:paraId="505DD47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w:t>
            </w:r>
            <w:r w:rsidRPr="00E93A08">
              <w:rPr>
                <w:rFonts w:ascii="Calibri" w:eastAsia="Times New Roman" w:hAnsi="Calibri" w:cs="Calibri"/>
                <w:color w:val="000000"/>
                <w:kern w:val="0"/>
                <w14:ligatures w14:val="none"/>
              </w:rPr>
              <w:br/>
              <w:t>Traces humidité</w:t>
            </w:r>
          </w:p>
        </w:tc>
        <w:tc>
          <w:tcPr>
            <w:tcW w:w="0" w:type="auto"/>
            <w:tcBorders>
              <w:top w:val="nil"/>
              <w:left w:val="nil"/>
              <w:bottom w:val="single" w:sz="4" w:space="0" w:color="auto"/>
              <w:right w:val="single" w:sz="4" w:space="0" w:color="auto"/>
            </w:tcBorders>
            <w:shd w:val="clear" w:color="CCC0DA" w:fill="CCC0DA"/>
            <w:vAlign w:val="center"/>
            <w:hideMark/>
          </w:tcPr>
          <w:p w14:paraId="3AABE23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Aucune ampoule ne fonctionne</w:t>
            </w:r>
          </w:p>
        </w:tc>
        <w:tc>
          <w:tcPr>
            <w:tcW w:w="0" w:type="auto"/>
            <w:tcBorders>
              <w:top w:val="nil"/>
              <w:left w:val="nil"/>
              <w:bottom w:val="single" w:sz="4" w:space="0" w:color="auto"/>
              <w:right w:val="single" w:sz="4" w:space="0" w:color="auto"/>
            </w:tcBorders>
            <w:shd w:val="clear" w:color="CCC0DA" w:fill="CCC0DA"/>
            <w:vAlign w:val="center"/>
            <w:hideMark/>
          </w:tcPr>
          <w:p w14:paraId="6F1353A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Fonctionnelles</w:t>
            </w:r>
          </w:p>
        </w:tc>
        <w:tc>
          <w:tcPr>
            <w:tcW w:w="0" w:type="auto"/>
            <w:tcBorders>
              <w:top w:val="nil"/>
              <w:left w:val="nil"/>
              <w:bottom w:val="single" w:sz="4" w:space="0" w:color="auto"/>
              <w:right w:val="single" w:sz="4" w:space="0" w:color="auto"/>
            </w:tcBorders>
            <w:shd w:val="clear" w:color="CCC0DA" w:fill="CCC0DA"/>
            <w:vAlign w:val="center"/>
            <w:hideMark/>
          </w:tcPr>
          <w:p w14:paraId="537CA2B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6F7BA5F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Terrasses avec des affaissement et grosses fissures</w:t>
            </w:r>
          </w:p>
        </w:tc>
        <w:tc>
          <w:tcPr>
            <w:tcW w:w="0" w:type="auto"/>
            <w:tcBorders>
              <w:top w:val="nil"/>
              <w:left w:val="nil"/>
              <w:bottom w:val="single" w:sz="4" w:space="0" w:color="auto"/>
              <w:right w:val="single" w:sz="4" w:space="0" w:color="auto"/>
            </w:tcBorders>
            <w:shd w:val="clear" w:color="CCC0DA" w:fill="CCC0DA"/>
            <w:vAlign w:val="center"/>
            <w:hideMark/>
          </w:tcPr>
          <w:p w14:paraId="759BD4B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CCC0DA" w:fill="CCC0DA"/>
            <w:vAlign w:val="center"/>
            <w:hideMark/>
          </w:tcPr>
          <w:p w14:paraId="763D645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2C3F96C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1E873DA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4555442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Rien</w:t>
            </w:r>
          </w:p>
        </w:tc>
      </w:tr>
      <w:tr w:rsidR="00A21217" w:rsidRPr="00E93A08" w14:paraId="10755025" w14:textId="77777777" w:rsidTr="00C2157E">
        <w:trPr>
          <w:trHeight w:val="1152"/>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78F9DE55"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28</w:t>
            </w:r>
          </w:p>
        </w:tc>
        <w:tc>
          <w:tcPr>
            <w:tcW w:w="0" w:type="auto"/>
            <w:tcBorders>
              <w:top w:val="nil"/>
              <w:left w:val="nil"/>
              <w:bottom w:val="single" w:sz="4" w:space="0" w:color="auto"/>
              <w:right w:val="single" w:sz="4" w:space="0" w:color="auto"/>
            </w:tcBorders>
            <w:shd w:val="clear" w:color="E4DFEC" w:fill="E4DFEC"/>
            <w:vAlign w:val="center"/>
            <w:hideMark/>
          </w:tcPr>
          <w:p w14:paraId="24D349E8" w14:textId="158015C2"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Buanderie n°3 (</w:t>
            </w:r>
            <w:r w:rsidR="00A21217" w:rsidRPr="00E93A08">
              <w:rPr>
                <w:rFonts w:ascii="Calibri" w:eastAsia="Times New Roman" w:hAnsi="Calibri" w:cs="Calibri"/>
                <w:color w:val="000000"/>
                <w:kern w:val="0"/>
                <w14:ligatures w14:val="none"/>
              </w:rPr>
              <w:t>dortoir</w:t>
            </w:r>
            <w:r w:rsidRPr="00E93A08">
              <w:rPr>
                <w:rFonts w:ascii="Calibri" w:eastAsia="Times New Roman" w:hAnsi="Calibri" w:cs="Calibri"/>
                <w:color w:val="000000"/>
                <w:kern w:val="0"/>
                <w14:ligatures w14:val="none"/>
              </w:rPr>
              <w:t xml:space="preserve"> garçon)</w:t>
            </w:r>
          </w:p>
        </w:tc>
        <w:tc>
          <w:tcPr>
            <w:tcW w:w="0" w:type="auto"/>
            <w:tcBorders>
              <w:top w:val="nil"/>
              <w:left w:val="nil"/>
              <w:bottom w:val="single" w:sz="4" w:space="0" w:color="auto"/>
              <w:right w:val="single" w:sz="4" w:space="0" w:color="auto"/>
            </w:tcBorders>
            <w:shd w:val="clear" w:color="E4DFEC" w:fill="E4DFEC"/>
            <w:vAlign w:val="center"/>
            <w:hideMark/>
          </w:tcPr>
          <w:p w14:paraId="58C719D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w:t>
            </w:r>
            <w:r w:rsidRPr="00E93A08">
              <w:rPr>
                <w:rFonts w:ascii="Calibri" w:eastAsia="Times New Roman" w:hAnsi="Calibri" w:cs="Calibri"/>
                <w:color w:val="000000"/>
                <w:kern w:val="0"/>
                <w14:ligatures w14:val="none"/>
              </w:rPr>
              <w:br/>
              <w:t>Traces humidité</w:t>
            </w:r>
          </w:p>
        </w:tc>
        <w:tc>
          <w:tcPr>
            <w:tcW w:w="0" w:type="auto"/>
            <w:tcBorders>
              <w:top w:val="nil"/>
              <w:left w:val="nil"/>
              <w:bottom w:val="single" w:sz="4" w:space="0" w:color="auto"/>
              <w:right w:val="single" w:sz="4" w:space="0" w:color="auto"/>
            </w:tcBorders>
            <w:shd w:val="clear" w:color="E4DFEC" w:fill="E4DFEC"/>
            <w:vAlign w:val="center"/>
            <w:hideMark/>
          </w:tcPr>
          <w:p w14:paraId="6936BDF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5 ampoules ne fonctionnent pas</w:t>
            </w:r>
          </w:p>
        </w:tc>
        <w:tc>
          <w:tcPr>
            <w:tcW w:w="0" w:type="auto"/>
            <w:tcBorders>
              <w:top w:val="nil"/>
              <w:left w:val="nil"/>
              <w:bottom w:val="single" w:sz="4" w:space="0" w:color="auto"/>
              <w:right w:val="single" w:sz="4" w:space="0" w:color="auto"/>
            </w:tcBorders>
            <w:shd w:val="clear" w:color="E4DFEC" w:fill="E4DFEC"/>
            <w:vAlign w:val="center"/>
            <w:hideMark/>
          </w:tcPr>
          <w:p w14:paraId="7422B8C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3174A0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5F81224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Début de dégradation avec des fissures</w:t>
            </w:r>
          </w:p>
        </w:tc>
        <w:tc>
          <w:tcPr>
            <w:tcW w:w="0" w:type="auto"/>
            <w:tcBorders>
              <w:top w:val="nil"/>
              <w:left w:val="nil"/>
              <w:bottom w:val="single" w:sz="4" w:space="0" w:color="auto"/>
              <w:right w:val="single" w:sz="4" w:space="0" w:color="auto"/>
            </w:tcBorders>
            <w:shd w:val="clear" w:color="E4DFEC" w:fill="E4DFEC"/>
            <w:vAlign w:val="center"/>
            <w:hideMark/>
          </w:tcPr>
          <w:p w14:paraId="780BD46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8DF72F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2F4B478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7603C40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2 serrures non fonctionnelles</w:t>
            </w:r>
          </w:p>
        </w:tc>
        <w:tc>
          <w:tcPr>
            <w:tcW w:w="0" w:type="auto"/>
            <w:tcBorders>
              <w:top w:val="nil"/>
              <w:left w:val="nil"/>
              <w:bottom w:val="single" w:sz="4" w:space="0" w:color="auto"/>
              <w:right w:val="single" w:sz="4" w:space="0" w:color="auto"/>
            </w:tcBorders>
            <w:shd w:val="clear" w:color="E4DFEC" w:fill="E4DFEC"/>
            <w:vAlign w:val="center"/>
            <w:hideMark/>
          </w:tcPr>
          <w:p w14:paraId="098362E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Rien de prévu</w:t>
            </w:r>
          </w:p>
        </w:tc>
      </w:tr>
      <w:tr w:rsidR="00A21217" w:rsidRPr="00E93A08" w14:paraId="5156E95E" w14:textId="77777777" w:rsidTr="00C2157E">
        <w:trPr>
          <w:trHeight w:val="864"/>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7F905F53"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30</w:t>
            </w:r>
          </w:p>
        </w:tc>
        <w:tc>
          <w:tcPr>
            <w:tcW w:w="0" w:type="auto"/>
            <w:tcBorders>
              <w:top w:val="nil"/>
              <w:left w:val="nil"/>
              <w:bottom w:val="single" w:sz="4" w:space="0" w:color="auto"/>
              <w:right w:val="single" w:sz="4" w:space="0" w:color="auto"/>
            </w:tcBorders>
            <w:shd w:val="clear" w:color="CCC0DA" w:fill="CCC0DA"/>
            <w:vAlign w:val="center"/>
            <w:hideMark/>
          </w:tcPr>
          <w:p w14:paraId="60A5E2B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Locaux groupe électrogène n°1</w:t>
            </w:r>
          </w:p>
        </w:tc>
        <w:tc>
          <w:tcPr>
            <w:tcW w:w="0" w:type="auto"/>
            <w:tcBorders>
              <w:top w:val="nil"/>
              <w:left w:val="nil"/>
              <w:bottom w:val="single" w:sz="4" w:space="0" w:color="auto"/>
              <w:right w:val="single" w:sz="4" w:space="0" w:color="auto"/>
            </w:tcBorders>
            <w:shd w:val="clear" w:color="CCC0DA" w:fill="CCC0DA"/>
            <w:vAlign w:val="center"/>
            <w:hideMark/>
          </w:tcPr>
          <w:p w14:paraId="56F7988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w:t>
            </w:r>
          </w:p>
        </w:tc>
        <w:tc>
          <w:tcPr>
            <w:tcW w:w="0" w:type="auto"/>
            <w:tcBorders>
              <w:top w:val="nil"/>
              <w:left w:val="nil"/>
              <w:bottom w:val="single" w:sz="4" w:space="0" w:color="auto"/>
              <w:right w:val="single" w:sz="4" w:space="0" w:color="auto"/>
            </w:tcBorders>
            <w:shd w:val="clear" w:color="CCC0DA" w:fill="CCC0DA"/>
            <w:vAlign w:val="center"/>
            <w:hideMark/>
          </w:tcPr>
          <w:p w14:paraId="73A2DA7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49A3F14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16B255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7684C64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5EB6C6A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24EF546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0C84B5B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5A3B712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57129A2" w14:textId="6DCF5F88"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Pas d'</w:t>
            </w:r>
            <w:r w:rsidR="00A21217">
              <w:rPr>
                <w:rFonts w:ascii="Calibri" w:eastAsia="Times New Roman" w:hAnsi="Calibri" w:cs="Calibri"/>
                <w:color w:val="000000"/>
                <w:kern w:val="0"/>
                <w14:ligatures w14:val="none"/>
              </w:rPr>
              <w:t>ex</w:t>
            </w:r>
            <w:r w:rsidRPr="00E93A08">
              <w:rPr>
                <w:rFonts w:ascii="Calibri" w:eastAsia="Times New Roman" w:hAnsi="Calibri" w:cs="Calibri"/>
                <w:color w:val="000000"/>
                <w:kern w:val="0"/>
                <w14:ligatures w14:val="none"/>
              </w:rPr>
              <w:t>tincteurs</w:t>
            </w:r>
          </w:p>
        </w:tc>
      </w:tr>
      <w:tr w:rsidR="00A21217" w:rsidRPr="00E93A08" w14:paraId="5F6F5ECA" w14:textId="77777777" w:rsidTr="00C2157E">
        <w:trPr>
          <w:trHeight w:val="1152"/>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0E4399DC"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31</w:t>
            </w:r>
          </w:p>
        </w:tc>
        <w:tc>
          <w:tcPr>
            <w:tcW w:w="0" w:type="auto"/>
            <w:tcBorders>
              <w:top w:val="nil"/>
              <w:left w:val="nil"/>
              <w:bottom w:val="single" w:sz="4" w:space="0" w:color="auto"/>
              <w:right w:val="single" w:sz="4" w:space="0" w:color="auto"/>
            </w:tcBorders>
            <w:shd w:val="clear" w:color="E4DFEC" w:fill="E4DFEC"/>
            <w:vAlign w:val="center"/>
            <w:hideMark/>
          </w:tcPr>
          <w:p w14:paraId="5272572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Locaux groupe électrogène n°2</w:t>
            </w:r>
          </w:p>
        </w:tc>
        <w:tc>
          <w:tcPr>
            <w:tcW w:w="0" w:type="auto"/>
            <w:tcBorders>
              <w:top w:val="nil"/>
              <w:left w:val="nil"/>
              <w:bottom w:val="single" w:sz="4" w:space="0" w:color="auto"/>
              <w:right w:val="single" w:sz="4" w:space="0" w:color="auto"/>
            </w:tcBorders>
            <w:shd w:val="clear" w:color="E4DFEC" w:fill="E4DFEC"/>
            <w:vAlign w:val="center"/>
            <w:hideMark/>
          </w:tcPr>
          <w:p w14:paraId="0787336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w:t>
            </w:r>
          </w:p>
        </w:tc>
        <w:tc>
          <w:tcPr>
            <w:tcW w:w="0" w:type="auto"/>
            <w:tcBorders>
              <w:top w:val="nil"/>
              <w:left w:val="nil"/>
              <w:bottom w:val="single" w:sz="4" w:space="0" w:color="auto"/>
              <w:right w:val="single" w:sz="4" w:space="0" w:color="auto"/>
            </w:tcBorders>
            <w:shd w:val="clear" w:color="E4DFEC" w:fill="E4DFEC"/>
            <w:vAlign w:val="center"/>
            <w:hideMark/>
          </w:tcPr>
          <w:p w14:paraId="68CC29B8" w14:textId="4790DD1E"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w:t>
            </w:r>
            <w:r w:rsidR="00E93A08" w:rsidRPr="00E93A08">
              <w:rPr>
                <w:rFonts w:ascii="Calibri" w:eastAsia="Times New Roman" w:hAnsi="Calibri" w:cs="Calibri"/>
                <w:color w:val="000000"/>
                <w:kern w:val="0"/>
                <w14:ligatures w14:val="none"/>
              </w:rPr>
              <w:t xml:space="preserve"> moins une ampoule fonctionnelle</w:t>
            </w:r>
          </w:p>
        </w:tc>
        <w:tc>
          <w:tcPr>
            <w:tcW w:w="0" w:type="auto"/>
            <w:tcBorders>
              <w:top w:val="nil"/>
              <w:left w:val="nil"/>
              <w:bottom w:val="single" w:sz="4" w:space="0" w:color="auto"/>
              <w:right w:val="single" w:sz="4" w:space="0" w:color="auto"/>
            </w:tcBorders>
            <w:shd w:val="clear" w:color="E4DFEC" w:fill="E4DFEC"/>
            <w:vAlign w:val="center"/>
            <w:hideMark/>
          </w:tcPr>
          <w:p w14:paraId="7B696B3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1643AC2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3D2FEF1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2F3410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7912B24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5D4E876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28ACDE5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0AD9C536" w14:textId="1B7F935B"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A21217">
              <w:rPr>
                <w:rFonts w:ascii="Calibri" w:eastAsia="Times New Roman" w:hAnsi="Calibri" w:cs="Calibri"/>
                <w:color w:val="000000"/>
                <w:kern w:val="0"/>
                <w14:ligatures w14:val="none"/>
              </w:rPr>
              <w:t>Pas d'extincteurs</w:t>
            </w:r>
          </w:p>
        </w:tc>
      </w:tr>
      <w:tr w:rsidR="00A21217" w:rsidRPr="00E93A08" w14:paraId="6ED4E972" w14:textId="77777777" w:rsidTr="00C2157E">
        <w:trPr>
          <w:trHeight w:val="864"/>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4E9451BC"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32</w:t>
            </w:r>
          </w:p>
        </w:tc>
        <w:tc>
          <w:tcPr>
            <w:tcW w:w="0" w:type="auto"/>
            <w:tcBorders>
              <w:top w:val="nil"/>
              <w:left w:val="nil"/>
              <w:bottom w:val="single" w:sz="4" w:space="0" w:color="auto"/>
              <w:right w:val="single" w:sz="4" w:space="0" w:color="auto"/>
            </w:tcBorders>
            <w:shd w:val="clear" w:color="CCC0DA" w:fill="CCC0DA"/>
            <w:vAlign w:val="center"/>
            <w:hideMark/>
          </w:tcPr>
          <w:p w14:paraId="2B1077C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Local transformateur a</w:t>
            </w:r>
          </w:p>
        </w:tc>
        <w:tc>
          <w:tcPr>
            <w:tcW w:w="0" w:type="auto"/>
            <w:tcBorders>
              <w:top w:val="nil"/>
              <w:left w:val="nil"/>
              <w:bottom w:val="single" w:sz="4" w:space="0" w:color="auto"/>
              <w:right w:val="single" w:sz="4" w:space="0" w:color="auto"/>
            </w:tcBorders>
            <w:shd w:val="clear" w:color="CCC0DA" w:fill="CCC0DA"/>
            <w:vAlign w:val="center"/>
            <w:hideMark/>
          </w:tcPr>
          <w:p w14:paraId="31D00F5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Fissures superficielles</w:t>
            </w:r>
            <w:r w:rsidRPr="00E93A08">
              <w:rPr>
                <w:rFonts w:ascii="Calibri" w:eastAsia="Times New Roman" w:hAnsi="Calibri" w:cs="Calibri"/>
                <w:color w:val="000000"/>
                <w:kern w:val="0"/>
                <w14:ligatures w14:val="none"/>
              </w:rPr>
              <w:br/>
              <w:t>Salissures</w:t>
            </w:r>
          </w:p>
        </w:tc>
        <w:tc>
          <w:tcPr>
            <w:tcW w:w="0" w:type="auto"/>
            <w:tcBorders>
              <w:top w:val="nil"/>
              <w:left w:val="nil"/>
              <w:bottom w:val="single" w:sz="4" w:space="0" w:color="auto"/>
              <w:right w:val="single" w:sz="4" w:space="0" w:color="auto"/>
            </w:tcBorders>
            <w:shd w:val="clear" w:color="CCC0DA" w:fill="CCC0DA"/>
            <w:vAlign w:val="center"/>
            <w:hideMark/>
          </w:tcPr>
          <w:p w14:paraId="15EA6F9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proofErr w:type="gramStart"/>
            <w:r w:rsidRPr="00E93A08">
              <w:rPr>
                <w:rFonts w:ascii="Calibri" w:eastAsia="Times New Roman" w:hAnsi="Calibri" w:cs="Calibri"/>
                <w:color w:val="000000"/>
                <w:kern w:val="0"/>
                <w14:ligatures w14:val="none"/>
              </w:rPr>
              <w:t>au</w:t>
            </w:r>
            <w:proofErr w:type="gramEnd"/>
            <w:r w:rsidRPr="00E93A08">
              <w:rPr>
                <w:rFonts w:ascii="Calibri" w:eastAsia="Times New Roman" w:hAnsi="Calibri" w:cs="Calibri"/>
                <w:color w:val="000000"/>
                <w:kern w:val="0"/>
                <w14:ligatures w14:val="none"/>
              </w:rPr>
              <w:t xml:space="preserve"> moins ampoules ne marches pas</w:t>
            </w:r>
          </w:p>
        </w:tc>
        <w:tc>
          <w:tcPr>
            <w:tcW w:w="0" w:type="auto"/>
            <w:tcBorders>
              <w:top w:val="nil"/>
              <w:left w:val="nil"/>
              <w:bottom w:val="single" w:sz="4" w:space="0" w:color="auto"/>
              <w:right w:val="single" w:sz="4" w:space="0" w:color="auto"/>
            </w:tcBorders>
            <w:shd w:val="clear" w:color="CCC0DA" w:fill="CCC0DA"/>
            <w:vAlign w:val="center"/>
            <w:hideMark/>
          </w:tcPr>
          <w:p w14:paraId="5DC73FD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3FE98C2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7DB2749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4230403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501D4D9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0F363CC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2EC6442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Serrure non fonctionnelle</w:t>
            </w:r>
          </w:p>
        </w:tc>
        <w:tc>
          <w:tcPr>
            <w:tcW w:w="0" w:type="auto"/>
            <w:tcBorders>
              <w:top w:val="nil"/>
              <w:left w:val="nil"/>
              <w:bottom w:val="single" w:sz="4" w:space="0" w:color="auto"/>
              <w:right w:val="single" w:sz="4" w:space="0" w:color="auto"/>
            </w:tcBorders>
            <w:shd w:val="clear" w:color="CCC0DA" w:fill="CCC0DA"/>
            <w:vAlign w:val="center"/>
            <w:hideMark/>
          </w:tcPr>
          <w:p w14:paraId="07309BC8" w14:textId="0844BA2B"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Pas d'</w:t>
            </w:r>
            <w:r>
              <w:rPr>
                <w:rFonts w:ascii="Calibri" w:eastAsia="Times New Roman" w:hAnsi="Calibri" w:cs="Calibri"/>
                <w:color w:val="000000"/>
                <w:kern w:val="0"/>
                <w14:ligatures w14:val="none"/>
              </w:rPr>
              <w:t>ex</w:t>
            </w:r>
            <w:r w:rsidRPr="00E93A08">
              <w:rPr>
                <w:rFonts w:ascii="Calibri" w:eastAsia="Times New Roman" w:hAnsi="Calibri" w:cs="Calibri"/>
                <w:color w:val="000000"/>
                <w:kern w:val="0"/>
                <w14:ligatures w14:val="none"/>
              </w:rPr>
              <w:t>tincteurs</w:t>
            </w:r>
          </w:p>
        </w:tc>
      </w:tr>
      <w:tr w:rsidR="00A21217" w:rsidRPr="00E93A08" w14:paraId="505AD8E7" w14:textId="77777777" w:rsidTr="00C2157E">
        <w:trPr>
          <w:trHeight w:val="1440"/>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790CB78B"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33</w:t>
            </w:r>
          </w:p>
        </w:tc>
        <w:tc>
          <w:tcPr>
            <w:tcW w:w="0" w:type="auto"/>
            <w:tcBorders>
              <w:top w:val="nil"/>
              <w:left w:val="nil"/>
              <w:bottom w:val="single" w:sz="4" w:space="0" w:color="auto"/>
              <w:right w:val="single" w:sz="4" w:space="0" w:color="auto"/>
            </w:tcBorders>
            <w:shd w:val="clear" w:color="E4DFEC" w:fill="E4DFEC"/>
            <w:vAlign w:val="center"/>
            <w:hideMark/>
          </w:tcPr>
          <w:p w14:paraId="77EA368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Local transformateur b</w:t>
            </w:r>
          </w:p>
        </w:tc>
        <w:tc>
          <w:tcPr>
            <w:tcW w:w="0" w:type="auto"/>
            <w:tcBorders>
              <w:top w:val="nil"/>
              <w:left w:val="nil"/>
              <w:bottom w:val="single" w:sz="4" w:space="0" w:color="auto"/>
              <w:right w:val="single" w:sz="4" w:space="0" w:color="auto"/>
            </w:tcBorders>
            <w:shd w:val="clear" w:color="E4DFEC" w:fill="E4DFEC"/>
            <w:vAlign w:val="center"/>
            <w:hideMark/>
          </w:tcPr>
          <w:p w14:paraId="6F3A833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 xml:space="preserve">Fissures </w:t>
            </w:r>
          </w:p>
        </w:tc>
        <w:tc>
          <w:tcPr>
            <w:tcW w:w="0" w:type="auto"/>
            <w:tcBorders>
              <w:top w:val="nil"/>
              <w:left w:val="nil"/>
              <w:bottom w:val="single" w:sz="4" w:space="0" w:color="auto"/>
              <w:right w:val="single" w:sz="4" w:space="0" w:color="auto"/>
            </w:tcBorders>
            <w:shd w:val="clear" w:color="E4DFEC" w:fill="E4DFEC"/>
            <w:vAlign w:val="center"/>
            <w:hideMark/>
          </w:tcPr>
          <w:p w14:paraId="32C92C1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Les ampoules marches </w:t>
            </w:r>
          </w:p>
        </w:tc>
        <w:tc>
          <w:tcPr>
            <w:tcW w:w="0" w:type="auto"/>
            <w:tcBorders>
              <w:top w:val="nil"/>
              <w:left w:val="nil"/>
              <w:bottom w:val="single" w:sz="4" w:space="0" w:color="auto"/>
              <w:right w:val="single" w:sz="4" w:space="0" w:color="auto"/>
            </w:tcBorders>
            <w:shd w:val="clear" w:color="E4DFEC" w:fill="E4DFEC"/>
            <w:vAlign w:val="center"/>
            <w:hideMark/>
          </w:tcPr>
          <w:p w14:paraId="6AADA7C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230B52D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0474F29F" w14:textId="4791E55C"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Bon </w:t>
            </w:r>
            <w:r w:rsidR="00A21217" w:rsidRPr="00E93A08">
              <w:rPr>
                <w:rFonts w:ascii="Calibri" w:eastAsia="Times New Roman" w:hAnsi="Calibri" w:cs="Calibri"/>
                <w:color w:val="000000"/>
                <w:kern w:val="0"/>
                <w14:ligatures w14:val="none"/>
              </w:rPr>
              <w:t>à</w:t>
            </w:r>
            <w:r w:rsidRPr="00E93A08">
              <w:rPr>
                <w:rFonts w:ascii="Calibri" w:eastAsia="Times New Roman" w:hAnsi="Calibri" w:cs="Calibri"/>
                <w:color w:val="000000"/>
                <w:kern w:val="0"/>
                <w14:ligatures w14:val="none"/>
              </w:rPr>
              <w:t xml:space="preserve"> l'intérieur</w:t>
            </w:r>
            <w:r w:rsidRPr="00E93A08">
              <w:rPr>
                <w:rFonts w:ascii="Calibri" w:eastAsia="Times New Roman" w:hAnsi="Calibri" w:cs="Calibri"/>
                <w:color w:val="000000"/>
                <w:kern w:val="0"/>
                <w14:ligatures w14:val="none"/>
              </w:rPr>
              <w:br/>
            </w:r>
            <w:r w:rsidR="00A21217" w:rsidRPr="00E93A08">
              <w:rPr>
                <w:rFonts w:ascii="Calibri" w:eastAsia="Times New Roman" w:hAnsi="Calibri" w:cs="Calibri"/>
                <w:color w:val="000000"/>
                <w:kern w:val="0"/>
                <w14:ligatures w14:val="none"/>
              </w:rPr>
              <w:t>Début</w:t>
            </w:r>
            <w:r w:rsidRPr="00E93A08">
              <w:rPr>
                <w:rFonts w:ascii="Calibri" w:eastAsia="Times New Roman" w:hAnsi="Calibri" w:cs="Calibri"/>
                <w:color w:val="000000"/>
                <w:kern w:val="0"/>
                <w14:ligatures w14:val="none"/>
              </w:rPr>
              <w:t xml:space="preserve"> de dégradation sur la rampe</w:t>
            </w:r>
          </w:p>
        </w:tc>
        <w:tc>
          <w:tcPr>
            <w:tcW w:w="0" w:type="auto"/>
            <w:tcBorders>
              <w:top w:val="nil"/>
              <w:left w:val="nil"/>
              <w:bottom w:val="single" w:sz="4" w:space="0" w:color="auto"/>
              <w:right w:val="single" w:sz="4" w:space="0" w:color="auto"/>
            </w:tcBorders>
            <w:shd w:val="clear" w:color="E4DFEC" w:fill="E4DFEC"/>
            <w:vAlign w:val="center"/>
            <w:hideMark/>
          </w:tcPr>
          <w:p w14:paraId="158C774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r w:rsidRPr="00E93A08">
              <w:rPr>
                <w:rFonts w:ascii="Calibri" w:eastAsia="Times New Roman" w:hAnsi="Calibri" w:cs="Calibri"/>
                <w:color w:val="000000"/>
                <w:kern w:val="0"/>
                <w14:ligatures w14:val="none"/>
              </w:rPr>
              <w:br/>
              <w:t>Serrures non fonctionnelles</w:t>
            </w:r>
          </w:p>
        </w:tc>
        <w:tc>
          <w:tcPr>
            <w:tcW w:w="0" w:type="auto"/>
            <w:tcBorders>
              <w:top w:val="nil"/>
              <w:left w:val="nil"/>
              <w:bottom w:val="single" w:sz="4" w:space="0" w:color="auto"/>
              <w:right w:val="single" w:sz="4" w:space="0" w:color="auto"/>
            </w:tcBorders>
            <w:shd w:val="clear" w:color="E4DFEC" w:fill="E4DFEC"/>
            <w:vAlign w:val="center"/>
            <w:hideMark/>
          </w:tcPr>
          <w:p w14:paraId="48C9D85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027DFFE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36CF7A3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Serrure non fonctionnelle</w:t>
            </w:r>
          </w:p>
        </w:tc>
        <w:tc>
          <w:tcPr>
            <w:tcW w:w="0" w:type="auto"/>
            <w:tcBorders>
              <w:top w:val="nil"/>
              <w:left w:val="nil"/>
              <w:bottom w:val="single" w:sz="4" w:space="0" w:color="auto"/>
              <w:right w:val="single" w:sz="4" w:space="0" w:color="auto"/>
            </w:tcBorders>
            <w:shd w:val="clear" w:color="E4DFEC" w:fill="E4DFEC"/>
            <w:vAlign w:val="center"/>
            <w:hideMark/>
          </w:tcPr>
          <w:p w14:paraId="50907164" w14:textId="4318DE27"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Pas d'</w:t>
            </w:r>
            <w:r>
              <w:rPr>
                <w:rFonts w:ascii="Calibri" w:eastAsia="Times New Roman" w:hAnsi="Calibri" w:cs="Calibri"/>
                <w:color w:val="000000"/>
                <w:kern w:val="0"/>
                <w14:ligatures w14:val="none"/>
              </w:rPr>
              <w:t>ex</w:t>
            </w:r>
            <w:r w:rsidRPr="00E93A08">
              <w:rPr>
                <w:rFonts w:ascii="Calibri" w:eastAsia="Times New Roman" w:hAnsi="Calibri" w:cs="Calibri"/>
                <w:color w:val="000000"/>
                <w:kern w:val="0"/>
                <w14:ligatures w14:val="none"/>
              </w:rPr>
              <w:t>tincteurs</w:t>
            </w:r>
          </w:p>
        </w:tc>
      </w:tr>
      <w:tr w:rsidR="00A21217" w:rsidRPr="00E93A08" w14:paraId="4AA830D7" w14:textId="77777777" w:rsidTr="00C2157E">
        <w:trPr>
          <w:trHeight w:val="1152"/>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483FEC03"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34</w:t>
            </w:r>
          </w:p>
        </w:tc>
        <w:tc>
          <w:tcPr>
            <w:tcW w:w="0" w:type="auto"/>
            <w:tcBorders>
              <w:top w:val="nil"/>
              <w:left w:val="nil"/>
              <w:bottom w:val="single" w:sz="4" w:space="0" w:color="auto"/>
              <w:right w:val="single" w:sz="4" w:space="0" w:color="auto"/>
            </w:tcBorders>
            <w:shd w:val="clear" w:color="CCC0DA" w:fill="CCC0DA"/>
            <w:vAlign w:val="center"/>
            <w:hideMark/>
          </w:tcPr>
          <w:p w14:paraId="574DFD9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Local transformateur c</w:t>
            </w:r>
          </w:p>
        </w:tc>
        <w:tc>
          <w:tcPr>
            <w:tcW w:w="0" w:type="auto"/>
            <w:tcBorders>
              <w:top w:val="nil"/>
              <w:left w:val="nil"/>
              <w:bottom w:val="single" w:sz="4" w:space="0" w:color="auto"/>
              <w:right w:val="single" w:sz="4" w:space="0" w:color="auto"/>
            </w:tcBorders>
            <w:shd w:val="clear" w:color="CCC0DA" w:fill="CCC0DA"/>
            <w:vAlign w:val="center"/>
            <w:hideMark/>
          </w:tcPr>
          <w:p w14:paraId="660757A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p>
        </w:tc>
        <w:tc>
          <w:tcPr>
            <w:tcW w:w="0" w:type="auto"/>
            <w:tcBorders>
              <w:top w:val="nil"/>
              <w:left w:val="nil"/>
              <w:bottom w:val="single" w:sz="4" w:space="0" w:color="auto"/>
              <w:right w:val="single" w:sz="4" w:space="0" w:color="auto"/>
            </w:tcBorders>
            <w:shd w:val="clear" w:color="CCC0DA" w:fill="CCC0DA"/>
            <w:vAlign w:val="center"/>
            <w:hideMark/>
          </w:tcPr>
          <w:p w14:paraId="42BAD04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Aucune ampoule ne fonctionne</w:t>
            </w:r>
          </w:p>
        </w:tc>
        <w:tc>
          <w:tcPr>
            <w:tcW w:w="0" w:type="auto"/>
            <w:tcBorders>
              <w:top w:val="nil"/>
              <w:left w:val="nil"/>
              <w:bottom w:val="single" w:sz="4" w:space="0" w:color="auto"/>
              <w:right w:val="single" w:sz="4" w:space="0" w:color="auto"/>
            </w:tcBorders>
            <w:shd w:val="clear" w:color="CCC0DA" w:fill="CCC0DA"/>
            <w:vAlign w:val="center"/>
            <w:hideMark/>
          </w:tcPr>
          <w:p w14:paraId="13D409A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4882524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4A9B8A78" w14:textId="2C0F4EF1"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Bon avec </w:t>
            </w:r>
            <w:r w:rsidR="00A21217" w:rsidRPr="00E93A08">
              <w:rPr>
                <w:rFonts w:ascii="Calibri" w:eastAsia="Times New Roman" w:hAnsi="Calibri" w:cs="Calibri"/>
                <w:color w:val="000000"/>
                <w:kern w:val="0"/>
                <w14:ligatures w14:val="none"/>
              </w:rPr>
              <w:t>quelques dégradations</w:t>
            </w:r>
            <w:r w:rsidRPr="00E93A08">
              <w:rPr>
                <w:rFonts w:ascii="Calibri" w:eastAsia="Times New Roman" w:hAnsi="Calibri" w:cs="Calibri"/>
                <w:color w:val="000000"/>
                <w:kern w:val="0"/>
                <w14:ligatures w14:val="none"/>
              </w:rPr>
              <w:t xml:space="preserve"> au sol</w:t>
            </w:r>
          </w:p>
        </w:tc>
        <w:tc>
          <w:tcPr>
            <w:tcW w:w="0" w:type="auto"/>
            <w:tcBorders>
              <w:top w:val="nil"/>
              <w:left w:val="nil"/>
              <w:bottom w:val="single" w:sz="4" w:space="0" w:color="auto"/>
              <w:right w:val="single" w:sz="4" w:space="0" w:color="auto"/>
            </w:tcBorders>
            <w:shd w:val="clear" w:color="CCC0DA" w:fill="CCC0DA"/>
            <w:vAlign w:val="center"/>
            <w:hideMark/>
          </w:tcPr>
          <w:p w14:paraId="4C1BF02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66D95B8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B99A6A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109A651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Serrure fonctionnelle</w:t>
            </w:r>
          </w:p>
        </w:tc>
        <w:tc>
          <w:tcPr>
            <w:tcW w:w="0" w:type="auto"/>
            <w:tcBorders>
              <w:top w:val="nil"/>
              <w:left w:val="nil"/>
              <w:bottom w:val="single" w:sz="4" w:space="0" w:color="auto"/>
              <w:right w:val="single" w:sz="4" w:space="0" w:color="auto"/>
            </w:tcBorders>
            <w:shd w:val="clear" w:color="CCC0DA" w:fill="CCC0DA"/>
            <w:vAlign w:val="center"/>
            <w:hideMark/>
          </w:tcPr>
          <w:p w14:paraId="0E255E88" w14:textId="6254460C"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Pas d'</w:t>
            </w:r>
            <w:r>
              <w:rPr>
                <w:rFonts w:ascii="Calibri" w:eastAsia="Times New Roman" w:hAnsi="Calibri" w:cs="Calibri"/>
                <w:color w:val="000000"/>
                <w:kern w:val="0"/>
                <w14:ligatures w14:val="none"/>
              </w:rPr>
              <w:t>ex</w:t>
            </w:r>
            <w:r w:rsidRPr="00E93A08">
              <w:rPr>
                <w:rFonts w:ascii="Calibri" w:eastAsia="Times New Roman" w:hAnsi="Calibri" w:cs="Calibri"/>
                <w:color w:val="000000"/>
                <w:kern w:val="0"/>
                <w14:ligatures w14:val="none"/>
              </w:rPr>
              <w:t>tincteurs</w:t>
            </w:r>
          </w:p>
        </w:tc>
      </w:tr>
      <w:tr w:rsidR="00A21217" w:rsidRPr="00E93A08" w14:paraId="08D67917" w14:textId="77777777" w:rsidTr="00C2157E">
        <w:trPr>
          <w:trHeight w:val="2016"/>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3166931B"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35</w:t>
            </w:r>
          </w:p>
        </w:tc>
        <w:tc>
          <w:tcPr>
            <w:tcW w:w="0" w:type="auto"/>
            <w:tcBorders>
              <w:top w:val="nil"/>
              <w:left w:val="nil"/>
              <w:bottom w:val="single" w:sz="4" w:space="0" w:color="auto"/>
              <w:right w:val="single" w:sz="4" w:space="0" w:color="auto"/>
            </w:tcBorders>
            <w:shd w:val="clear" w:color="E4DFEC" w:fill="E4DFEC"/>
            <w:vAlign w:val="center"/>
            <w:hideMark/>
          </w:tcPr>
          <w:p w14:paraId="472634F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Local gardien (guérite d’entrée)</w:t>
            </w:r>
          </w:p>
        </w:tc>
        <w:tc>
          <w:tcPr>
            <w:tcW w:w="0" w:type="auto"/>
            <w:tcBorders>
              <w:top w:val="nil"/>
              <w:left w:val="nil"/>
              <w:bottom w:val="single" w:sz="4" w:space="0" w:color="auto"/>
              <w:right w:val="single" w:sz="4" w:space="0" w:color="auto"/>
            </w:tcBorders>
            <w:shd w:val="clear" w:color="E4DFEC" w:fill="E4DFEC"/>
            <w:vAlign w:val="center"/>
            <w:hideMark/>
          </w:tcPr>
          <w:p w14:paraId="1FCAF6D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 superficielles</w:t>
            </w:r>
          </w:p>
        </w:tc>
        <w:tc>
          <w:tcPr>
            <w:tcW w:w="0" w:type="auto"/>
            <w:tcBorders>
              <w:top w:val="nil"/>
              <w:left w:val="nil"/>
              <w:bottom w:val="single" w:sz="4" w:space="0" w:color="auto"/>
              <w:right w:val="single" w:sz="4" w:space="0" w:color="auto"/>
            </w:tcBorders>
            <w:shd w:val="clear" w:color="E4DFEC" w:fill="E4DFEC"/>
            <w:vAlign w:val="center"/>
            <w:hideMark/>
          </w:tcPr>
          <w:p w14:paraId="486C93C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2 ampoules non fonctionnelles</w:t>
            </w:r>
          </w:p>
        </w:tc>
        <w:tc>
          <w:tcPr>
            <w:tcW w:w="0" w:type="auto"/>
            <w:tcBorders>
              <w:top w:val="nil"/>
              <w:left w:val="nil"/>
              <w:bottom w:val="single" w:sz="4" w:space="0" w:color="auto"/>
              <w:right w:val="single" w:sz="4" w:space="0" w:color="auto"/>
            </w:tcBorders>
            <w:shd w:val="clear" w:color="E4DFEC" w:fill="E4DFEC"/>
            <w:vAlign w:val="center"/>
            <w:hideMark/>
          </w:tcPr>
          <w:p w14:paraId="086D6AC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68A5D39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3CB43C4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r w:rsidRPr="00E93A08">
              <w:rPr>
                <w:rFonts w:ascii="Calibri" w:eastAsia="Times New Roman" w:hAnsi="Calibri" w:cs="Calibri"/>
                <w:color w:val="000000"/>
                <w:kern w:val="0"/>
                <w14:ligatures w14:val="none"/>
              </w:rPr>
              <w:br/>
              <w:t>Juste quelque dégradation au niveau de la terrasse</w:t>
            </w:r>
          </w:p>
        </w:tc>
        <w:tc>
          <w:tcPr>
            <w:tcW w:w="0" w:type="auto"/>
            <w:tcBorders>
              <w:top w:val="nil"/>
              <w:left w:val="nil"/>
              <w:bottom w:val="single" w:sz="4" w:space="0" w:color="auto"/>
              <w:right w:val="single" w:sz="4" w:space="0" w:color="auto"/>
            </w:tcBorders>
            <w:shd w:val="clear" w:color="E4DFEC" w:fill="E4DFEC"/>
            <w:vAlign w:val="center"/>
            <w:hideMark/>
          </w:tcPr>
          <w:p w14:paraId="697833A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43623D5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2AD760B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23A5EB81" w14:textId="24C14105"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Vitre avec impact de ball</w:t>
            </w:r>
            <w:r w:rsidR="00A21217">
              <w:rPr>
                <w:rFonts w:ascii="Calibri" w:eastAsia="Times New Roman" w:hAnsi="Calibri" w:cs="Calibri"/>
                <w:color w:val="000000"/>
                <w:kern w:val="0"/>
                <w14:ligatures w14:val="none"/>
              </w:rPr>
              <w:t>es</w:t>
            </w:r>
            <w:r w:rsidRPr="00E93A08">
              <w:rPr>
                <w:rFonts w:ascii="Calibri" w:eastAsia="Times New Roman" w:hAnsi="Calibri" w:cs="Calibri"/>
                <w:color w:val="000000"/>
                <w:kern w:val="0"/>
                <w14:ligatures w14:val="none"/>
              </w:rPr>
              <w:br/>
              <w:t>Serrures fonctionne mais pas de clef</w:t>
            </w:r>
          </w:p>
        </w:tc>
        <w:tc>
          <w:tcPr>
            <w:tcW w:w="0" w:type="auto"/>
            <w:tcBorders>
              <w:top w:val="nil"/>
              <w:left w:val="nil"/>
              <w:bottom w:val="single" w:sz="4" w:space="0" w:color="auto"/>
              <w:right w:val="single" w:sz="4" w:space="0" w:color="auto"/>
            </w:tcBorders>
            <w:shd w:val="clear" w:color="E4DFEC" w:fill="E4DFEC"/>
            <w:vAlign w:val="center"/>
            <w:hideMark/>
          </w:tcPr>
          <w:p w14:paraId="2F486EF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Rien de prévu</w:t>
            </w:r>
          </w:p>
        </w:tc>
      </w:tr>
      <w:tr w:rsidR="00A21217" w:rsidRPr="00E93A08" w14:paraId="40F9A970" w14:textId="77777777" w:rsidTr="00C2157E">
        <w:trPr>
          <w:trHeight w:val="1152"/>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26F01C08"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36</w:t>
            </w:r>
          </w:p>
        </w:tc>
        <w:tc>
          <w:tcPr>
            <w:tcW w:w="0" w:type="auto"/>
            <w:tcBorders>
              <w:top w:val="nil"/>
              <w:left w:val="nil"/>
              <w:bottom w:val="single" w:sz="4" w:space="0" w:color="auto"/>
              <w:right w:val="single" w:sz="4" w:space="0" w:color="auto"/>
            </w:tcBorders>
            <w:shd w:val="clear" w:color="CCC0DA" w:fill="CCC0DA"/>
            <w:vAlign w:val="center"/>
            <w:hideMark/>
          </w:tcPr>
          <w:p w14:paraId="64702CF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Local gardien (guérite de sortie)</w:t>
            </w:r>
          </w:p>
        </w:tc>
        <w:tc>
          <w:tcPr>
            <w:tcW w:w="0" w:type="auto"/>
            <w:tcBorders>
              <w:top w:val="nil"/>
              <w:left w:val="nil"/>
              <w:bottom w:val="single" w:sz="4" w:space="0" w:color="auto"/>
              <w:right w:val="single" w:sz="4" w:space="0" w:color="auto"/>
            </w:tcBorders>
            <w:shd w:val="clear" w:color="CCC0DA" w:fill="CCC0DA"/>
            <w:vAlign w:val="center"/>
            <w:hideMark/>
          </w:tcPr>
          <w:p w14:paraId="3E7A7D5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p>
        </w:tc>
        <w:tc>
          <w:tcPr>
            <w:tcW w:w="0" w:type="auto"/>
            <w:tcBorders>
              <w:top w:val="nil"/>
              <w:left w:val="nil"/>
              <w:bottom w:val="single" w:sz="4" w:space="0" w:color="auto"/>
              <w:right w:val="single" w:sz="4" w:space="0" w:color="auto"/>
            </w:tcBorders>
            <w:shd w:val="clear" w:color="CCC0DA" w:fill="CCC0DA"/>
            <w:vAlign w:val="center"/>
            <w:hideMark/>
          </w:tcPr>
          <w:p w14:paraId="7C282D0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3 ampoules ne fonctionnent pas</w:t>
            </w:r>
          </w:p>
        </w:tc>
        <w:tc>
          <w:tcPr>
            <w:tcW w:w="0" w:type="auto"/>
            <w:tcBorders>
              <w:top w:val="nil"/>
              <w:left w:val="nil"/>
              <w:bottom w:val="single" w:sz="4" w:space="0" w:color="auto"/>
              <w:right w:val="single" w:sz="4" w:space="0" w:color="auto"/>
            </w:tcBorders>
            <w:shd w:val="clear" w:color="CCC0DA" w:fill="CCC0DA"/>
            <w:vAlign w:val="center"/>
            <w:hideMark/>
          </w:tcPr>
          <w:p w14:paraId="2C535F7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158366C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6D0A996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4AAB548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29D7096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Dégradé pour une des fenêtres</w:t>
            </w:r>
          </w:p>
        </w:tc>
        <w:tc>
          <w:tcPr>
            <w:tcW w:w="0" w:type="auto"/>
            <w:tcBorders>
              <w:top w:val="nil"/>
              <w:left w:val="nil"/>
              <w:bottom w:val="single" w:sz="4" w:space="0" w:color="auto"/>
              <w:right w:val="single" w:sz="4" w:space="0" w:color="auto"/>
            </w:tcBorders>
            <w:shd w:val="clear" w:color="CCC0DA" w:fill="CCC0DA"/>
            <w:vAlign w:val="center"/>
            <w:hideMark/>
          </w:tcPr>
          <w:p w14:paraId="3991658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19F0B819" w14:textId="41CF9B1B"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Au moins </w:t>
            </w:r>
            <w:r w:rsidR="00A21217" w:rsidRPr="00E93A08">
              <w:rPr>
                <w:rFonts w:ascii="Calibri" w:eastAsia="Times New Roman" w:hAnsi="Calibri" w:cs="Calibri"/>
                <w:color w:val="000000"/>
                <w:kern w:val="0"/>
                <w14:ligatures w14:val="none"/>
              </w:rPr>
              <w:t>une vitre cassée</w:t>
            </w:r>
          </w:p>
        </w:tc>
        <w:tc>
          <w:tcPr>
            <w:tcW w:w="0" w:type="auto"/>
            <w:tcBorders>
              <w:top w:val="nil"/>
              <w:left w:val="nil"/>
              <w:bottom w:val="single" w:sz="4" w:space="0" w:color="auto"/>
              <w:right w:val="single" w:sz="4" w:space="0" w:color="auto"/>
            </w:tcBorders>
            <w:shd w:val="clear" w:color="CCC0DA" w:fill="CCC0DA"/>
            <w:vAlign w:val="center"/>
            <w:hideMark/>
          </w:tcPr>
          <w:p w14:paraId="42D35892" w14:textId="547E2AAE" w:rsidR="00E93A08" w:rsidRPr="00E93A08" w:rsidRDefault="00A21217" w:rsidP="00E93A08">
            <w:pPr>
              <w:spacing w:after="0" w:line="240" w:lineRule="auto"/>
              <w:jc w:val="lef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Extincteur</w:t>
            </w:r>
          </w:p>
        </w:tc>
      </w:tr>
      <w:tr w:rsidR="00A21217" w:rsidRPr="00E93A08" w14:paraId="587E9043" w14:textId="77777777" w:rsidTr="00C2157E">
        <w:trPr>
          <w:trHeight w:val="6336"/>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44E603B5"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37</w:t>
            </w:r>
          </w:p>
        </w:tc>
        <w:tc>
          <w:tcPr>
            <w:tcW w:w="0" w:type="auto"/>
            <w:tcBorders>
              <w:top w:val="nil"/>
              <w:left w:val="nil"/>
              <w:bottom w:val="single" w:sz="4" w:space="0" w:color="auto"/>
              <w:right w:val="single" w:sz="4" w:space="0" w:color="auto"/>
            </w:tcBorders>
            <w:shd w:val="clear" w:color="E4DFEC" w:fill="E4DFEC"/>
            <w:vAlign w:val="center"/>
            <w:hideMark/>
          </w:tcPr>
          <w:p w14:paraId="4728FE4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Bloc de toilettes pour garçons et filles n°1 (dortoir garçons)</w:t>
            </w:r>
          </w:p>
        </w:tc>
        <w:tc>
          <w:tcPr>
            <w:tcW w:w="0" w:type="auto"/>
            <w:tcBorders>
              <w:top w:val="nil"/>
              <w:left w:val="nil"/>
              <w:bottom w:val="single" w:sz="4" w:space="0" w:color="auto"/>
              <w:right w:val="single" w:sz="4" w:space="0" w:color="auto"/>
            </w:tcBorders>
            <w:shd w:val="clear" w:color="E4DFEC" w:fill="E4DFEC"/>
            <w:vAlign w:val="center"/>
            <w:hideMark/>
          </w:tcPr>
          <w:p w14:paraId="0AB1087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w:t>
            </w:r>
          </w:p>
        </w:tc>
        <w:tc>
          <w:tcPr>
            <w:tcW w:w="0" w:type="auto"/>
            <w:tcBorders>
              <w:top w:val="nil"/>
              <w:left w:val="nil"/>
              <w:bottom w:val="single" w:sz="4" w:space="0" w:color="auto"/>
              <w:right w:val="single" w:sz="4" w:space="0" w:color="auto"/>
            </w:tcBorders>
            <w:shd w:val="clear" w:color="E4DFEC" w:fill="E4DFEC"/>
            <w:vAlign w:val="center"/>
            <w:hideMark/>
          </w:tcPr>
          <w:p w14:paraId="449DDEE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Pas de lumière la nuit</w:t>
            </w:r>
          </w:p>
        </w:tc>
        <w:tc>
          <w:tcPr>
            <w:tcW w:w="0" w:type="auto"/>
            <w:tcBorders>
              <w:top w:val="nil"/>
              <w:left w:val="nil"/>
              <w:bottom w:val="single" w:sz="4" w:space="0" w:color="auto"/>
              <w:right w:val="single" w:sz="4" w:space="0" w:color="auto"/>
            </w:tcBorders>
            <w:shd w:val="clear" w:color="E4DFEC" w:fill="E4DFEC"/>
            <w:vAlign w:val="center"/>
            <w:hideMark/>
          </w:tcPr>
          <w:p w14:paraId="777CDD17" w14:textId="68BC3025"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Les lavabo non fonctionnelles</w:t>
            </w:r>
            <w:r w:rsidRPr="00E93A08">
              <w:rPr>
                <w:rFonts w:ascii="Calibri" w:eastAsia="Times New Roman" w:hAnsi="Calibri" w:cs="Calibri"/>
                <w:color w:val="000000"/>
                <w:kern w:val="0"/>
                <w14:ligatures w14:val="none"/>
              </w:rPr>
              <w:br/>
              <w:t>Le WC</w:t>
            </w:r>
            <w:r w:rsidR="00A21217">
              <w:rPr>
                <w:rFonts w:ascii="Calibri" w:eastAsia="Times New Roman" w:hAnsi="Calibri" w:cs="Calibri"/>
                <w:color w:val="000000"/>
                <w:kern w:val="0"/>
                <w14:ligatures w14:val="none"/>
              </w:rPr>
              <w:t xml:space="preserve"> </w:t>
            </w:r>
            <w:r w:rsidRPr="00E93A08">
              <w:rPr>
                <w:rFonts w:ascii="Calibri" w:eastAsia="Times New Roman" w:hAnsi="Calibri" w:cs="Calibri"/>
                <w:color w:val="000000"/>
                <w:kern w:val="0"/>
                <w14:ligatures w14:val="none"/>
              </w:rPr>
              <w:t xml:space="preserve">turc </w:t>
            </w:r>
            <w:r w:rsidR="00A21217" w:rsidRPr="00E93A08">
              <w:rPr>
                <w:rFonts w:ascii="Calibri" w:eastAsia="Times New Roman" w:hAnsi="Calibri" w:cs="Calibri"/>
                <w:color w:val="000000"/>
                <w:kern w:val="0"/>
                <w14:ligatures w14:val="none"/>
              </w:rPr>
              <w:t>fonctionnel pour</w:t>
            </w:r>
            <w:r w:rsidRPr="00E93A08">
              <w:rPr>
                <w:rFonts w:ascii="Calibri" w:eastAsia="Times New Roman" w:hAnsi="Calibri" w:cs="Calibri"/>
                <w:color w:val="000000"/>
                <w:kern w:val="0"/>
                <w14:ligatures w14:val="none"/>
              </w:rPr>
              <w:t xml:space="preserve"> la </w:t>
            </w:r>
            <w:proofErr w:type="gramStart"/>
            <w:r w:rsidRPr="00E93A08">
              <w:rPr>
                <w:rFonts w:ascii="Calibri" w:eastAsia="Times New Roman" w:hAnsi="Calibri" w:cs="Calibri"/>
                <w:color w:val="000000"/>
                <w:kern w:val="0"/>
                <w14:ligatures w14:val="none"/>
              </w:rPr>
              <w:t>plus part</w:t>
            </w:r>
            <w:proofErr w:type="gramEnd"/>
            <w:r w:rsidRPr="00E93A08">
              <w:rPr>
                <w:rFonts w:ascii="Calibri" w:eastAsia="Times New Roman" w:hAnsi="Calibri" w:cs="Calibri"/>
                <w:color w:val="000000"/>
                <w:kern w:val="0"/>
                <w14:ligatures w14:val="none"/>
              </w:rPr>
              <w:t xml:space="preserve"> mais </w:t>
            </w:r>
            <w:r w:rsidR="00A21217" w:rsidRPr="00E93A08">
              <w:rPr>
                <w:rFonts w:ascii="Calibri" w:eastAsia="Times New Roman" w:hAnsi="Calibri" w:cs="Calibri"/>
                <w:color w:val="000000"/>
                <w:kern w:val="0"/>
                <w14:ligatures w14:val="none"/>
              </w:rPr>
              <w:t>très</w:t>
            </w:r>
            <w:r w:rsidRPr="00E93A08">
              <w:rPr>
                <w:rFonts w:ascii="Calibri" w:eastAsia="Times New Roman" w:hAnsi="Calibri" w:cs="Calibri"/>
                <w:color w:val="000000"/>
                <w:kern w:val="0"/>
                <w14:ligatures w14:val="none"/>
              </w:rPr>
              <w:t xml:space="preserve"> mal entretenu</w:t>
            </w:r>
            <w:r w:rsidRPr="00E93A08">
              <w:rPr>
                <w:rFonts w:ascii="Calibri" w:eastAsia="Times New Roman" w:hAnsi="Calibri" w:cs="Calibri"/>
                <w:color w:val="000000"/>
                <w:kern w:val="0"/>
                <w14:ligatures w14:val="none"/>
              </w:rPr>
              <w:br/>
              <w:t xml:space="preserve">Les </w:t>
            </w:r>
            <w:r w:rsidR="00A21217" w:rsidRPr="00E93A08">
              <w:rPr>
                <w:rFonts w:ascii="Calibri" w:eastAsia="Times New Roman" w:hAnsi="Calibri" w:cs="Calibri"/>
                <w:color w:val="000000"/>
                <w:kern w:val="0"/>
                <w14:ligatures w14:val="none"/>
              </w:rPr>
              <w:t>colonnes</w:t>
            </w:r>
            <w:r w:rsidRPr="00E93A08">
              <w:rPr>
                <w:rFonts w:ascii="Calibri" w:eastAsia="Times New Roman" w:hAnsi="Calibri" w:cs="Calibri"/>
                <w:color w:val="000000"/>
                <w:kern w:val="0"/>
                <w14:ligatures w14:val="none"/>
              </w:rPr>
              <w:t xml:space="preserve"> de douches absentes pour la plus part des cabines les élèves utilisent les robinet de puisage</w:t>
            </w:r>
          </w:p>
        </w:tc>
        <w:tc>
          <w:tcPr>
            <w:tcW w:w="0" w:type="auto"/>
            <w:tcBorders>
              <w:top w:val="nil"/>
              <w:left w:val="nil"/>
              <w:bottom w:val="single" w:sz="4" w:space="0" w:color="auto"/>
              <w:right w:val="single" w:sz="4" w:space="0" w:color="auto"/>
            </w:tcBorders>
            <w:shd w:val="clear" w:color="E4DFEC" w:fill="E4DFEC"/>
            <w:vAlign w:val="center"/>
            <w:hideMark/>
          </w:tcPr>
          <w:p w14:paraId="0C3ABCC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une cabine avec le plafond tombant</w:t>
            </w:r>
          </w:p>
        </w:tc>
        <w:tc>
          <w:tcPr>
            <w:tcW w:w="0" w:type="auto"/>
            <w:tcBorders>
              <w:top w:val="nil"/>
              <w:left w:val="nil"/>
              <w:bottom w:val="single" w:sz="4" w:space="0" w:color="auto"/>
              <w:right w:val="single" w:sz="4" w:space="0" w:color="auto"/>
            </w:tcBorders>
            <w:shd w:val="clear" w:color="E4DFEC" w:fill="E4DFEC"/>
            <w:vAlign w:val="center"/>
            <w:hideMark/>
          </w:tcPr>
          <w:p w14:paraId="44682CA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6B84E14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63C30A8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4C77BDA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28B2822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Toutes les serrures sont absentes</w:t>
            </w:r>
          </w:p>
        </w:tc>
        <w:tc>
          <w:tcPr>
            <w:tcW w:w="0" w:type="auto"/>
            <w:tcBorders>
              <w:top w:val="nil"/>
              <w:left w:val="nil"/>
              <w:bottom w:val="single" w:sz="4" w:space="0" w:color="auto"/>
              <w:right w:val="single" w:sz="4" w:space="0" w:color="auto"/>
            </w:tcBorders>
            <w:shd w:val="clear" w:color="E4DFEC" w:fill="E4DFEC"/>
            <w:vAlign w:val="center"/>
            <w:hideMark/>
          </w:tcPr>
          <w:p w14:paraId="6337387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RAS</w:t>
            </w:r>
          </w:p>
        </w:tc>
      </w:tr>
      <w:tr w:rsidR="00A21217" w:rsidRPr="00E93A08" w14:paraId="38E712C2" w14:textId="77777777" w:rsidTr="00C2157E">
        <w:trPr>
          <w:trHeight w:val="2592"/>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0A71426B"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38</w:t>
            </w:r>
          </w:p>
        </w:tc>
        <w:tc>
          <w:tcPr>
            <w:tcW w:w="0" w:type="auto"/>
            <w:tcBorders>
              <w:top w:val="nil"/>
              <w:left w:val="nil"/>
              <w:bottom w:val="single" w:sz="4" w:space="0" w:color="auto"/>
              <w:right w:val="single" w:sz="4" w:space="0" w:color="auto"/>
            </w:tcBorders>
            <w:shd w:val="clear" w:color="CCC0DA" w:fill="CCC0DA"/>
            <w:vAlign w:val="center"/>
            <w:hideMark/>
          </w:tcPr>
          <w:p w14:paraId="360DC1D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Bloc de toilettes pour garçons et filles n°2 (salles de classe)</w:t>
            </w:r>
          </w:p>
        </w:tc>
        <w:tc>
          <w:tcPr>
            <w:tcW w:w="0" w:type="auto"/>
            <w:tcBorders>
              <w:top w:val="nil"/>
              <w:left w:val="nil"/>
              <w:bottom w:val="single" w:sz="4" w:space="0" w:color="auto"/>
              <w:right w:val="single" w:sz="4" w:space="0" w:color="auto"/>
            </w:tcBorders>
            <w:shd w:val="clear" w:color="CCC0DA" w:fill="CCC0DA"/>
            <w:vAlign w:val="center"/>
            <w:hideMark/>
          </w:tcPr>
          <w:p w14:paraId="48D1123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Peinture intérieur bonne avec quelques fissures</w:t>
            </w:r>
            <w:r w:rsidRPr="00E93A08">
              <w:rPr>
                <w:rFonts w:ascii="Calibri" w:eastAsia="Times New Roman" w:hAnsi="Calibri" w:cs="Calibri"/>
                <w:color w:val="000000"/>
                <w:kern w:val="0"/>
                <w14:ligatures w14:val="none"/>
              </w:rPr>
              <w:br/>
              <w:t>Peintures extérieure salles avec des fissures</w:t>
            </w:r>
          </w:p>
        </w:tc>
        <w:tc>
          <w:tcPr>
            <w:tcW w:w="0" w:type="auto"/>
            <w:tcBorders>
              <w:top w:val="nil"/>
              <w:left w:val="nil"/>
              <w:bottom w:val="single" w:sz="4" w:space="0" w:color="auto"/>
              <w:right w:val="single" w:sz="4" w:space="0" w:color="auto"/>
            </w:tcBorders>
            <w:shd w:val="clear" w:color="CCC0DA" w:fill="CCC0DA"/>
            <w:vAlign w:val="center"/>
            <w:hideMark/>
          </w:tcPr>
          <w:p w14:paraId="17B4B70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Complètement dégradé, les ampoules et même les cadres retirer</w:t>
            </w:r>
          </w:p>
        </w:tc>
        <w:tc>
          <w:tcPr>
            <w:tcW w:w="0" w:type="auto"/>
            <w:tcBorders>
              <w:top w:val="nil"/>
              <w:left w:val="nil"/>
              <w:bottom w:val="single" w:sz="4" w:space="0" w:color="auto"/>
              <w:right w:val="single" w:sz="4" w:space="0" w:color="auto"/>
            </w:tcBorders>
            <w:shd w:val="clear" w:color="CCC0DA" w:fill="CCC0DA"/>
            <w:vAlign w:val="center"/>
            <w:hideMark/>
          </w:tcPr>
          <w:p w14:paraId="0ADE425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Dégradé, au moins 4 cabines sans robines, lavabo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0BA4B3D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CCC0DA" w:fill="CCC0DA"/>
            <w:vAlign w:val="center"/>
            <w:hideMark/>
          </w:tcPr>
          <w:p w14:paraId="48931E16" w14:textId="168FD821"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Bon dans l'ensemble avec des </w:t>
            </w:r>
            <w:r w:rsidR="00A21217" w:rsidRPr="00E93A08">
              <w:rPr>
                <w:rFonts w:ascii="Calibri" w:eastAsia="Times New Roman" w:hAnsi="Calibri" w:cs="Calibri"/>
                <w:color w:val="000000"/>
                <w:kern w:val="0"/>
                <w14:ligatures w14:val="none"/>
              </w:rPr>
              <w:t>débuts</w:t>
            </w:r>
            <w:r w:rsidRPr="00E93A08">
              <w:rPr>
                <w:rFonts w:ascii="Calibri" w:eastAsia="Times New Roman" w:hAnsi="Calibri" w:cs="Calibri"/>
                <w:color w:val="000000"/>
                <w:kern w:val="0"/>
                <w14:ligatures w14:val="none"/>
              </w:rPr>
              <w:t xml:space="preserve"> de dégradation au niveau de la terrasse d'entrée</w:t>
            </w:r>
          </w:p>
        </w:tc>
        <w:tc>
          <w:tcPr>
            <w:tcW w:w="0" w:type="auto"/>
            <w:tcBorders>
              <w:top w:val="nil"/>
              <w:left w:val="nil"/>
              <w:bottom w:val="single" w:sz="4" w:space="0" w:color="auto"/>
              <w:right w:val="single" w:sz="4" w:space="0" w:color="auto"/>
            </w:tcBorders>
            <w:shd w:val="clear" w:color="CCC0DA" w:fill="CCC0DA"/>
            <w:vAlign w:val="center"/>
            <w:hideMark/>
          </w:tcPr>
          <w:p w14:paraId="4EF5FE9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4E33F2F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Serrures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39FBE17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0F056AE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2 serrures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5DE1C24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Rien de prévu</w:t>
            </w:r>
          </w:p>
        </w:tc>
      </w:tr>
      <w:tr w:rsidR="00A21217" w:rsidRPr="00E93A08" w14:paraId="084016FA" w14:textId="77777777" w:rsidTr="00C2157E">
        <w:trPr>
          <w:trHeight w:val="1440"/>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13C764B6"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39</w:t>
            </w:r>
          </w:p>
        </w:tc>
        <w:tc>
          <w:tcPr>
            <w:tcW w:w="0" w:type="auto"/>
            <w:tcBorders>
              <w:top w:val="nil"/>
              <w:left w:val="nil"/>
              <w:bottom w:val="single" w:sz="4" w:space="0" w:color="auto"/>
              <w:right w:val="single" w:sz="4" w:space="0" w:color="auto"/>
            </w:tcBorders>
            <w:shd w:val="clear" w:color="E4DFEC" w:fill="E4DFEC"/>
            <w:vAlign w:val="center"/>
            <w:hideMark/>
          </w:tcPr>
          <w:p w14:paraId="636F517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Bloc de toilettes pour garçons et filles n°3 (derrière laboratoire pétrochimie)</w:t>
            </w:r>
          </w:p>
        </w:tc>
        <w:tc>
          <w:tcPr>
            <w:tcW w:w="0" w:type="auto"/>
            <w:tcBorders>
              <w:top w:val="nil"/>
              <w:left w:val="nil"/>
              <w:bottom w:val="single" w:sz="4" w:space="0" w:color="auto"/>
              <w:right w:val="single" w:sz="4" w:space="0" w:color="auto"/>
            </w:tcBorders>
            <w:shd w:val="clear" w:color="E4DFEC" w:fill="E4DFEC"/>
            <w:vAlign w:val="center"/>
            <w:hideMark/>
          </w:tcPr>
          <w:p w14:paraId="40960B2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w:t>
            </w:r>
          </w:p>
        </w:tc>
        <w:tc>
          <w:tcPr>
            <w:tcW w:w="0" w:type="auto"/>
            <w:tcBorders>
              <w:top w:val="nil"/>
              <w:left w:val="nil"/>
              <w:bottom w:val="single" w:sz="4" w:space="0" w:color="auto"/>
              <w:right w:val="single" w:sz="4" w:space="0" w:color="auto"/>
            </w:tcBorders>
            <w:shd w:val="clear" w:color="E4DFEC" w:fill="E4DFEC"/>
            <w:vAlign w:val="center"/>
            <w:hideMark/>
          </w:tcPr>
          <w:p w14:paraId="57373388" w14:textId="276337EA"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w:t>
            </w:r>
            <w:r w:rsidR="00E93A08" w:rsidRPr="00E93A08">
              <w:rPr>
                <w:rFonts w:ascii="Calibri" w:eastAsia="Times New Roman" w:hAnsi="Calibri" w:cs="Calibri"/>
                <w:color w:val="000000"/>
                <w:kern w:val="0"/>
                <w14:ligatures w14:val="none"/>
              </w:rPr>
              <w:t xml:space="preserve"> moins 6 ampoules ne </w:t>
            </w:r>
            <w:proofErr w:type="gramStart"/>
            <w:r w:rsidR="00E93A08" w:rsidRPr="00E93A08">
              <w:rPr>
                <w:rFonts w:ascii="Calibri" w:eastAsia="Times New Roman" w:hAnsi="Calibri" w:cs="Calibri"/>
                <w:color w:val="000000"/>
                <w:kern w:val="0"/>
                <w14:ligatures w14:val="none"/>
              </w:rPr>
              <w:t>marches</w:t>
            </w:r>
            <w:proofErr w:type="gramEnd"/>
            <w:r w:rsidR="00E93A08" w:rsidRPr="00E93A08">
              <w:rPr>
                <w:rFonts w:ascii="Calibri" w:eastAsia="Times New Roman" w:hAnsi="Calibri" w:cs="Calibri"/>
                <w:color w:val="000000"/>
                <w:kern w:val="0"/>
                <w14:ligatures w14:val="none"/>
              </w:rPr>
              <w:t xml:space="preserve"> pas</w:t>
            </w:r>
          </w:p>
        </w:tc>
        <w:tc>
          <w:tcPr>
            <w:tcW w:w="0" w:type="auto"/>
            <w:tcBorders>
              <w:top w:val="nil"/>
              <w:left w:val="nil"/>
              <w:bottom w:val="single" w:sz="4" w:space="0" w:color="auto"/>
              <w:right w:val="single" w:sz="4" w:space="0" w:color="auto"/>
            </w:tcBorders>
            <w:shd w:val="clear" w:color="E4DFEC" w:fill="E4DFEC"/>
            <w:vAlign w:val="center"/>
            <w:hideMark/>
          </w:tcPr>
          <w:p w14:paraId="7BC0CA1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Fosses remplis lavabos non fonctionnelles</w:t>
            </w:r>
          </w:p>
        </w:tc>
        <w:tc>
          <w:tcPr>
            <w:tcW w:w="0" w:type="auto"/>
            <w:tcBorders>
              <w:top w:val="nil"/>
              <w:left w:val="nil"/>
              <w:bottom w:val="single" w:sz="4" w:space="0" w:color="auto"/>
              <w:right w:val="single" w:sz="4" w:space="0" w:color="auto"/>
            </w:tcBorders>
            <w:shd w:val="clear" w:color="E4DFEC" w:fill="E4DFEC"/>
            <w:vAlign w:val="center"/>
            <w:hideMark/>
          </w:tcPr>
          <w:p w14:paraId="2E168EF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327801E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40EF03F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2C78FCC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Serrures non fonctionnelles</w:t>
            </w:r>
          </w:p>
        </w:tc>
        <w:tc>
          <w:tcPr>
            <w:tcW w:w="0" w:type="auto"/>
            <w:tcBorders>
              <w:top w:val="nil"/>
              <w:left w:val="nil"/>
              <w:bottom w:val="single" w:sz="4" w:space="0" w:color="auto"/>
              <w:right w:val="single" w:sz="4" w:space="0" w:color="auto"/>
            </w:tcBorders>
            <w:shd w:val="clear" w:color="E4DFEC" w:fill="E4DFEC"/>
            <w:vAlign w:val="center"/>
            <w:hideMark/>
          </w:tcPr>
          <w:p w14:paraId="3885CEB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0057D7F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Serrures non fonctionnelles</w:t>
            </w:r>
          </w:p>
        </w:tc>
        <w:tc>
          <w:tcPr>
            <w:tcW w:w="0" w:type="auto"/>
            <w:tcBorders>
              <w:top w:val="nil"/>
              <w:left w:val="nil"/>
              <w:bottom w:val="single" w:sz="4" w:space="0" w:color="auto"/>
              <w:right w:val="single" w:sz="4" w:space="0" w:color="auto"/>
            </w:tcBorders>
            <w:shd w:val="clear" w:color="E4DFEC" w:fill="E4DFEC"/>
            <w:vAlign w:val="center"/>
            <w:hideMark/>
          </w:tcPr>
          <w:p w14:paraId="4505BD6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Rien de prévu</w:t>
            </w:r>
          </w:p>
        </w:tc>
      </w:tr>
      <w:tr w:rsidR="00A21217" w:rsidRPr="00E93A08" w14:paraId="282C4929" w14:textId="77777777" w:rsidTr="00C2157E">
        <w:trPr>
          <w:trHeight w:val="2304"/>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1DBE2EAB"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40</w:t>
            </w:r>
          </w:p>
        </w:tc>
        <w:tc>
          <w:tcPr>
            <w:tcW w:w="0" w:type="auto"/>
            <w:tcBorders>
              <w:top w:val="nil"/>
              <w:left w:val="nil"/>
              <w:bottom w:val="single" w:sz="4" w:space="0" w:color="auto"/>
              <w:right w:val="single" w:sz="4" w:space="0" w:color="auto"/>
            </w:tcBorders>
            <w:shd w:val="clear" w:color="CCC0DA" w:fill="CCC0DA"/>
            <w:vAlign w:val="center"/>
            <w:hideMark/>
          </w:tcPr>
          <w:p w14:paraId="2411124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Bloc de toilettes pour garçons et filles n°4 (derrière laboratoire génie mécanique)</w:t>
            </w:r>
          </w:p>
        </w:tc>
        <w:tc>
          <w:tcPr>
            <w:tcW w:w="0" w:type="auto"/>
            <w:tcBorders>
              <w:top w:val="nil"/>
              <w:left w:val="nil"/>
              <w:bottom w:val="single" w:sz="4" w:space="0" w:color="auto"/>
              <w:right w:val="single" w:sz="4" w:space="0" w:color="auto"/>
            </w:tcBorders>
            <w:shd w:val="clear" w:color="CCC0DA" w:fill="CCC0DA"/>
            <w:vAlign w:val="center"/>
            <w:hideMark/>
          </w:tcPr>
          <w:p w14:paraId="3DF7754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Salissures</w:t>
            </w:r>
            <w:r w:rsidRPr="00E93A08">
              <w:rPr>
                <w:rFonts w:ascii="Calibri" w:eastAsia="Times New Roman" w:hAnsi="Calibri" w:cs="Calibri"/>
                <w:color w:val="000000"/>
                <w:kern w:val="0"/>
                <w14:ligatures w14:val="none"/>
              </w:rPr>
              <w:br/>
              <w:t>Fissures</w:t>
            </w:r>
          </w:p>
        </w:tc>
        <w:tc>
          <w:tcPr>
            <w:tcW w:w="0" w:type="auto"/>
            <w:tcBorders>
              <w:top w:val="nil"/>
              <w:left w:val="nil"/>
              <w:bottom w:val="single" w:sz="4" w:space="0" w:color="auto"/>
              <w:right w:val="single" w:sz="4" w:space="0" w:color="auto"/>
            </w:tcBorders>
            <w:shd w:val="clear" w:color="CCC0DA" w:fill="CCC0DA"/>
            <w:vAlign w:val="center"/>
            <w:hideMark/>
          </w:tcPr>
          <w:p w14:paraId="595A065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br/>
              <w:t>Au moins 7 ampoules ne fonctionnent pas</w:t>
            </w:r>
          </w:p>
        </w:tc>
        <w:tc>
          <w:tcPr>
            <w:tcW w:w="0" w:type="auto"/>
            <w:tcBorders>
              <w:top w:val="nil"/>
              <w:left w:val="nil"/>
              <w:bottom w:val="single" w:sz="4" w:space="0" w:color="auto"/>
              <w:right w:val="single" w:sz="4" w:space="0" w:color="auto"/>
            </w:tcBorders>
            <w:shd w:val="clear" w:color="CCC0DA" w:fill="CCC0DA"/>
            <w:vAlign w:val="center"/>
            <w:hideMark/>
          </w:tcPr>
          <w:p w14:paraId="6DB14B1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459B4A6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718284DE" w14:textId="2464E241"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Bon dans l'ensemble avec des </w:t>
            </w:r>
            <w:r w:rsidR="00A21217" w:rsidRPr="00E93A08">
              <w:rPr>
                <w:rFonts w:ascii="Calibri" w:eastAsia="Times New Roman" w:hAnsi="Calibri" w:cs="Calibri"/>
                <w:color w:val="000000"/>
                <w:kern w:val="0"/>
                <w14:ligatures w14:val="none"/>
              </w:rPr>
              <w:t>début</w:t>
            </w:r>
            <w:r w:rsidRPr="00E93A08">
              <w:rPr>
                <w:rFonts w:ascii="Calibri" w:eastAsia="Times New Roman" w:hAnsi="Calibri" w:cs="Calibri"/>
                <w:color w:val="000000"/>
                <w:kern w:val="0"/>
                <w14:ligatures w14:val="none"/>
              </w:rPr>
              <w:t xml:space="preserve"> de dégradation au niveau des toitures</w:t>
            </w:r>
          </w:p>
        </w:tc>
        <w:tc>
          <w:tcPr>
            <w:tcW w:w="0" w:type="auto"/>
            <w:tcBorders>
              <w:top w:val="nil"/>
              <w:left w:val="nil"/>
              <w:bottom w:val="single" w:sz="4" w:space="0" w:color="auto"/>
              <w:right w:val="single" w:sz="4" w:space="0" w:color="auto"/>
            </w:tcBorders>
            <w:shd w:val="clear" w:color="CCC0DA" w:fill="CCC0DA"/>
            <w:vAlign w:val="center"/>
            <w:hideMark/>
          </w:tcPr>
          <w:p w14:paraId="373039F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1 cabine sans porte</w:t>
            </w:r>
          </w:p>
        </w:tc>
        <w:tc>
          <w:tcPr>
            <w:tcW w:w="0" w:type="auto"/>
            <w:tcBorders>
              <w:top w:val="nil"/>
              <w:left w:val="nil"/>
              <w:bottom w:val="single" w:sz="4" w:space="0" w:color="auto"/>
              <w:right w:val="single" w:sz="4" w:space="0" w:color="auto"/>
            </w:tcBorders>
            <w:shd w:val="clear" w:color="CCC0DA" w:fill="CCC0DA"/>
            <w:vAlign w:val="center"/>
            <w:hideMark/>
          </w:tcPr>
          <w:p w14:paraId="502CF31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Serrures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6776162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83C2EA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trois serrures absentes avec des risques d'atteinte à l'intimité</w:t>
            </w:r>
          </w:p>
        </w:tc>
        <w:tc>
          <w:tcPr>
            <w:tcW w:w="0" w:type="auto"/>
            <w:tcBorders>
              <w:top w:val="nil"/>
              <w:left w:val="nil"/>
              <w:bottom w:val="single" w:sz="4" w:space="0" w:color="auto"/>
              <w:right w:val="single" w:sz="4" w:space="0" w:color="auto"/>
            </w:tcBorders>
            <w:shd w:val="clear" w:color="CCC0DA" w:fill="CCC0DA"/>
            <w:vAlign w:val="center"/>
            <w:hideMark/>
          </w:tcPr>
          <w:p w14:paraId="77D7AD9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Rien de prévu</w:t>
            </w:r>
          </w:p>
        </w:tc>
      </w:tr>
      <w:tr w:rsidR="00A21217" w:rsidRPr="00E93A08" w14:paraId="2F8346F5" w14:textId="77777777" w:rsidTr="00C2157E">
        <w:trPr>
          <w:trHeight w:val="5760"/>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45FF7DBD"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41</w:t>
            </w:r>
          </w:p>
        </w:tc>
        <w:tc>
          <w:tcPr>
            <w:tcW w:w="0" w:type="auto"/>
            <w:tcBorders>
              <w:top w:val="nil"/>
              <w:left w:val="nil"/>
              <w:bottom w:val="single" w:sz="4" w:space="0" w:color="auto"/>
              <w:right w:val="single" w:sz="4" w:space="0" w:color="auto"/>
            </w:tcBorders>
            <w:shd w:val="clear" w:color="E4DFEC" w:fill="E4DFEC"/>
            <w:vAlign w:val="center"/>
            <w:hideMark/>
          </w:tcPr>
          <w:p w14:paraId="75879F5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Mur de clôture du site</w:t>
            </w:r>
          </w:p>
        </w:tc>
        <w:tc>
          <w:tcPr>
            <w:tcW w:w="0" w:type="auto"/>
            <w:tcBorders>
              <w:top w:val="nil"/>
              <w:left w:val="nil"/>
              <w:bottom w:val="single" w:sz="4" w:space="0" w:color="auto"/>
              <w:right w:val="single" w:sz="4" w:space="0" w:color="auto"/>
            </w:tcBorders>
            <w:shd w:val="clear" w:color="E4DFEC" w:fill="E4DFEC"/>
            <w:vAlign w:val="center"/>
            <w:hideMark/>
          </w:tcPr>
          <w:p w14:paraId="6EF7B03A" w14:textId="4D488DB6"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Sur le mur de la Façade, présence d'une partie ou l'enduit s'est </w:t>
            </w:r>
            <w:r w:rsidR="00A21217" w:rsidRPr="00E93A08">
              <w:rPr>
                <w:rFonts w:ascii="Calibri" w:eastAsia="Times New Roman" w:hAnsi="Calibri" w:cs="Calibri"/>
                <w:color w:val="000000"/>
                <w:kern w:val="0"/>
                <w14:ligatures w14:val="none"/>
              </w:rPr>
              <w:t>désolidarisé</w:t>
            </w:r>
            <w:r w:rsidRPr="00E93A08">
              <w:rPr>
                <w:rFonts w:ascii="Calibri" w:eastAsia="Times New Roman" w:hAnsi="Calibri" w:cs="Calibri"/>
                <w:color w:val="000000"/>
                <w:kern w:val="0"/>
                <w14:ligatures w14:val="none"/>
              </w:rPr>
              <w:t xml:space="preserve"> du murs</w:t>
            </w:r>
            <w:r w:rsidRPr="00E93A08">
              <w:rPr>
                <w:rFonts w:ascii="Calibri" w:eastAsia="Times New Roman" w:hAnsi="Calibri" w:cs="Calibri"/>
                <w:color w:val="000000"/>
                <w:kern w:val="0"/>
                <w14:ligatures w14:val="none"/>
              </w:rPr>
              <w:br/>
              <w:t>Fissures apparente sur le mur</w:t>
            </w:r>
            <w:r w:rsidRPr="00E93A08">
              <w:rPr>
                <w:rFonts w:ascii="Calibri" w:eastAsia="Times New Roman" w:hAnsi="Calibri" w:cs="Calibri"/>
                <w:color w:val="000000"/>
                <w:kern w:val="0"/>
                <w14:ligatures w14:val="none"/>
              </w:rPr>
              <w:br/>
              <w:t>Pas d'éclairage au niveau du pourtour du mur</w:t>
            </w:r>
            <w:r w:rsidRPr="00E93A08">
              <w:rPr>
                <w:rFonts w:ascii="Calibri" w:eastAsia="Times New Roman" w:hAnsi="Calibri" w:cs="Calibri"/>
                <w:color w:val="000000"/>
                <w:kern w:val="0"/>
                <w14:ligatures w14:val="none"/>
              </w:rPr>
              <w:br/>
              <w:t>Peintures salles avec plusieurs thon</w:t>
            </w:r>
          </w:p>
        </w:tc>
        <w:tc>
          <w:tcPr>
            <w:tcW w:w="0" w:type="auto"/>
            <w:tcBorders>
              <w:top w:val="nil"/>
              <w:left w:val="nil"/>
              <w:bottom w:val="single" w:sz="4" w:space="0" w:color="auto"/>
              <w:right w:val="single" w:sz="4" w:space="0" w:color="auto"/>
            </w:tcBorders>
            <w:shd w:val="clear" w:color="E4DFEC" w:fill="E4DFEC"/>
            <w:vAlign w:val="center"/>
            <w:hideMark/>
          </w:tcPr>
          <w:p w14:paraId="2F309E2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772F119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63C35B4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5892535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00941D8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E4DFEC" w:fill="E4DFEC"/>
            <w:vAlign w:val="center"/>
            <w:hideMark/>
          </w:tcPr>
          <w:p w14:paraId="4D3E881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E4DFEC" w:fill="E4DFEC"/>
            <w:vAlign w:val="center"/>
            <w:hideMark/>
          </w:tcPr>
          <w:p w14:paraId="72F8648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3E346EF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E4DFEC" w:fill="E4DFEC"/>
            <w:vAlign w:val="center"/>
            <w:hideMark/>
          </w:tcPr>
          <w:p w14:paraId="7C93071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r>
      <w:tr w:rsidR="00A21217" w:rsidRPr="00E93A08" w14:paraId="4BA792D2" w14:textId="77777777" w:rsidTr="00C2157E">
        <w:trPr>
          <w:trHeight w:val="1440"/>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5A4603F0"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42</w:t>
            </w:r>
          </w:p>
        </w:tc>
        <w:tc>
          <w:tcPr>
            <w:tcW w:w="0" w:type="auto"/>
            <w:tcBorders>
              <w:top w:val="nil"/>
              <w:left w:val="nil"/>
              <w:bottom w:val="single" w:sz="4" w:space="0" w:color="auto"/>
              <w:right w:val="single" w:sz="4" w:space="0" w:color="auto"/>
            </w:tcBorders>
            <w:shd w:val="clear" w:color="CCC0DA" w:fill="CCC0DA"/>
            <w:vAlign w:val="center"/>
            <w:hideMark/>
          </w:tcPr>
          <w:p w14:paraId="4B11ED5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xml:space="preserve">Mur de clôture des </w:t>
            </w:r>
            <w:proofErr w:type="gramStart"/>
            <w:r w:rsidRPr="00E93A08">
              <w:rPr>
                <w:rFonts w:ascii="Calibri" w:eastAsia="Times New Roman" w:hAnsi="Calibri" w:cs="Calibri"/>
                <w:color w:val="000000"/>
                <w:kern w:val="0"/>
                <w14:ligatures w14:val="none"/>
              </w:rPr>
              <w:t>cinq(</w:t>
            </w:r>
            <w:proofErr w:type="gramEnd"/>
            <w:r w:rsidRPr="00E93A08">
              <w:rPr>
                <w:rFonts w:ascii="Calibri" w:eastAsia="Times New Roman" w:hAnsi="Calibri" w:cs="Calibri"/>
                <w:color w:val="000000"/>
                <w:kern w:val="0"/>
                <w14:ligatures w14:val="none"/>
              </w:rPr>
              <w:t>5) logements</w:t>
            </w:r>
          </w:p>
        </w:tc>
        <w:tc>
          <w:tcPr>
            <w:tcW w:w="0" w:type="auto"/>
            <w:tcBorders>
              <w:top w:val="nil"/>
              <w:left w:val="nil"/>
              <w:bottom w:val="single" w:sz="4" w:space="0" w:color="auto"/>
              <w:right w:val="single" w:sz="4" w:space="0" w:color="auto"/>
            </w:tcBorders>
            <w:shd w:val="clear" w:color="CCC0DA" w:fill="CCC0DA"/>
            <w:vAlign w:val="center"/>
            <w:hideMark/>
          </w:tcPr>
          <w:p w14:paraId="09CB3D0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Peinture salles avec plusieurs ton</w:t>
            </w:r>
            <w:r w:rsidRPr="00E93A08">
              <w:rPr>
                <w:rFonts w:ascii="Calibri" w:eastAsia="Times New Roman" w:hAnsi="Calibri" w:cs="Calibri"/>
                <w:color w:val="000000"/>
                <w:kern w:val="0"/>
                <w14:ligatures w14:val="none"/>
              </w:rPr>
              <w:br/>
              <w:t>Fissures apparentes</w:t>
            </w:r>
          </w:p>
        </w:tc>
        <w:tc>
          <w:tcPr>
            <w:tcW w:w="0" w:type="auto"/>
            <w:tcBorders>
              <w:top w:val="nil"/>
              <w:left w:val="nil"/>
              <w:bottom w:val="single" w:sz="4" w:space="0" w:color="auto"/>
              <w:right w:val="single" w:sz="4" w:space="0" w:color="auto"/>
            </w:tcBorders>
            <w:shd w:val="clear" w:color="CCC0DA" w:fill="CCC0DA"/>
            <w:vAlign w:val="center"/>
            <w:hideMark/>
          </w:tcPr>
          <w:p w14:paraId="54F1439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46BB7A2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2149489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137375D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4F7CABE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7CDB548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0546547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76237DF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4AA589E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r>
      <w:tr w:rsidR="00A21217" w:rsidRPr="00E93A08" w14:paraId="0D8D01CC" w14:textId="77777777" w:rsidTr="00C2157E">
        <w:trPr>
          <w:trHeight w:val="4320"/>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76B85575"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43</w:t>
            </w:r>
          </w:p>
        </w:tc>
        <w:tc>
          <w:tcPr>
            <w:tcW w:w="0" w:type="auto"/>
            <w:tcBorders>
              <w:top w:val="nil"/>
              <w:left w:val="nil"/>
              <w:bottom w:val="single" w:sz="4" w:space="0" w:color="auto"/>
              <w:right w:val="single" w:sz="4" w:space="0" w:color="auto"/>
            </w:tcBorders>
            <w:shd w:val="clear" w:color="E4DFEC" w:fill="E4DFEC"/>
            <w:vAlign w:val="center"/>
            <w:hideMark/>
          </w:tcPr>
          <w:p w14:paraId="18B35B2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Mur de clôture réfectoire/Cuisine</w:t>
            </w:r>
          </w:p>
        </w:tc>
        <w:tc>
          <w:tcPr>
            <w:tcW w:w="0" w:type="auto"/>
            <w:tcBorders>
              <w:top w:val="nil"/>
              <w:left w:val="nil"/>
              <w:bottom w:val="single" w:sz="4" w:space="0" w:color="auto"/>
              <w:right w:val="single" w:sz="4" w:space="0" w:color="auto"/>
            </w:tcBorders>
            <w:shd w:val="clear" w:color="E4DFEC" w:fill="E4DFEC"/>
            <w:vAlign w:val="center"/>
            <w:hideMark/>
          </w:tcPr>
          <w:p w14:paraId="33BD6F9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Peinture salles avec plusieurs ton</w:t>
            </w:r>
            <w:r w:rsidRPr="00E93A08">
              <w:rPr>
                <w:rFonts w:ascii="Calibri" w:eastAsia="Times New Roman" w:hAnsi="Calibri" w:cs="Calibri"/>
                <w:color w:val="000000"/>
                <w:kern w:val="0"/>
                <w14:ligatures w14:val="none"/>
              </w:rPr>
              <w:br/>
              <w:t>Fissures apparentes</w:t>
            </w:r>
          </w:p>
        </w:tc>
        <w:tc>
          <w:tcPr>
            <w:tcW w:w="0" w:type="auto"/>
            <w:tcBorders>
              <w:top w:val="nil"/>
              <w:left w:val="nil"/>
              <w:bottom w:val="single" w:sz="4" w:space="0" w:color="auto"/>
              <w:right w:val="single" w:sz="4" w:space="0" w:color="auto"/>
            </w:tcBorders>
            <w:shd w:val="clear" w:color="E4DFEC" w:fill="E4DFEC"/>
            <w:vAlign w:val="center"/>
            <w:hideMark/>
          </w:tcPr>
          <w:p w14:paraId="056ECE1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06E456B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00DE891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743DE11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04F10FD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 moins 2 serrures ne fonctionnent pas</w:t>
            </w:r>
            <w:r w:rsidRPr="00E93A08">
              <w:rPr>
                <w:rFonts w:ascii="Calibri" w:eastAsia="Times New Roman" w:hAnsi="Calibri" w:cs="Calibri"/>
                <w:color w:val="000000"/>
                <w:kern w:val="0"/>
                <w14:ligatures w14:val="none"/>
              </w:rPr>
              <w:br/>
              <w:t>Petite ne s'ouvres pas</w:t>
            </w:r>
            <w:r w:rsidRPr="00E93A08">
              <w:rPr>
                <w:rFonts w:ascii="Calibri" w:eastAsia="Times New Roman" w:hAnsi="Calibri" w:cs="Calibri"/>
                <w:color w:val="000000"/>
                <w:kern w:val="0"/>
                <w14:ligatures w14:val="none"/>
              </w:rPr>
              <w:br/>
              <w:t>Crochet inférieur de la grande porte ne fonctionne pas du coup la porte ne se verrouille pas</w:t>
            </w:r>
          </w:p>
        </w:tc>
        <w:tc>
          <w:tcPr>
            <w:tcW w:w="0" w:type="auto"/>
            <w:tcBorders>
              <w:top w:val="nil"/>
              <w:left w:val="nil"/>
              <w:bottom w:val="single" w:sz="4" w:space="0" w:color="auto"/>
              <w:right w:val="single" w:sz="4" w:space="0" w:color="auto"/>
            </w:tcBorders>
            <w:shd w:val="clear" w:color="E4DFEC" w:fill="E4DFEC"/>
            <w:vAlign w:val="center"/>
            <w:hideMark/>
          </w:tcPr>
          <w:p w14:paraId="2EFA74D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E4DFEC" w:fill="E4DFEC"/>
            <w:vAlign w:val="center"/>
            <w:hideMark/>
          </w:tcPr>
          <w:p w14:paraId="59622B7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262B0EC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E4DFEC" w:fill="E4DFEC"/>
            <w:vAlign w:val="center"/>
            <w:hideMark/>
          </w:tcPr>
          <w:p w14:paraId="5CE30D9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r>
      <w:tr w:rsidR="00A21217" w:rsidRPr="00E93A08" w14:paraId="2E5D8168" w14:textId="77777777" w:rsidTr="00C2157E">
        <w:trPr>
          <w:trHeight w:val="2880"/>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758A9B77"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44</w:t>
            </w:r>
          </w:p>
        </w:tc>
        <w:tc>
          <w:tcPr>
            <w:tcW w:w="0" w:type="auto"/>
            <w:tcBorders>
              <w:top w:val="nil"/>
              <w:left w:val="nil"/>
              <w:bottom w:val="single" w:sz="4" w:space="0" w:color="auto"/>
              <w:right w:val="single" w:sz="4" w:space="0" w:color="auto"/>
            </w:tcBorders>
            <w:shd w:val="clear" w:color="CCC0DA" w:fill="CCC0DA"/>
            <w:vAlign w:val="center"/>
            <w:hideMark/>
          </w:tcPr>
          <w:p w14:paraId="617B1273" w14:textId="73715E80"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Appâtâmes</w:t>
            </w:r>
            <w:r w:rsidR="00E93A08" w:rsidRPr="00E93A08">
              <w:rPr>
                <w:rFonts w:ascii="Calibri" w:eastAsia="Times New Roman" w:hAnsi="Calibri" w:cs="Calibri"/>
                <w:color w:val="000000"/>
                <w:kern w:val="0"/>
                <w14:ligatures w14:val="none"/>
              </w:rPr>
              <w:t xml:space="preserve"> n°1</w:t>
            </w:r>
          </w:p>
        </w:tc>
        <w:tc>
          <w:tcPr>
            <w:tcW w:w="0" w:type="auto"/>
            <w:tcBorders>
              <w:top w:val="nil"/>
              <w:left w:val="nil"/>
              <w:bottom w:val="single" w:sz="4" w:space="0" w:color="auto"/>
              <w:right w:val="single" w:sz="4" w:space="0" w:color="auto"/>
            </w:tcBorders>
            <w:shd w:val="clear" w:color="CCC0DA" w:fill="CCC0DA"/>
            <w:vAlign w:val="center"/>
            <w:hideMark/>
          </w:tcPr>
          <w:p w14:paraId="497FA71C" w14:textId="5F43371B"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Fissures</w:t>
            </w:r>
            <w:r w:rsidRPr="00E93A08">
              <w:rPr>
                <w:rFonts w:ascii="Calibri" w:eastAsia="Times New Roman" w:hAnsi="Calibri" w:cs="Calibri"/>
                <w:color w:val="000000"/>
                <w:kern w:val="0"/>
                <w14:ligatures w14:val="none"/>
              </w:rPr>
              <w:br/>
              <w:t>Peinture détachée par endroit</w:t>
            </w:r>
            <w:r w:rsidRPr="00E93A08">
              <w:rPr>
                <w:rFonts w:ascii="Calibri" w:eastAsia="Times New Roman" w:hAnsi="Calibri" w:cs="Calibri"/>
                <w:color w:val="000000"/>
                <w:kern w:val="0"/>
                <w14:ligatures w14:val="none"/>
              </w:rPr>
              <w:br/>
              <w:t>Dégradation de l'enduit par endroit</w:t>
            </w:r>
            <w:r w:rsidRPr="00E93A08">
              <w:rPr>
                <w:rFonts w:ascii="Calibri" w:eastAsia="Times New Roman" w:hAnsi="Calibri" w:cs="Calibri"/>
                <w:color w:val="000000"/>
                <w:kern w:val="0"/>
                <w14:ligatures w14:val="none"/>
              </w:rPr>
              <w:br/>
              <w:t xml:space="preserve">Esthétique </w:t>
            </w:r>
            <w:r w:rsidR="00A21217" w:rsidRPr="00E93A08">
              <w:rPr>
                <w:rFonts w:ascii="Calibri" w:eastAsia="Times New Roman" w:hAnsi="Calibri" w:cs="Calibri"/>
                <w:color w:val="000000"/>
                <w:kern w:val="0"/>
                <w14:ligatures w14:val="none"/>
              </w:rPr>
              <w:t>ratée</w:t>
            </w:r>
            <w:r w:rsidRPr="00E93A08">
              <w:rPr>
                <w:rFonts w:ascii="Calibri" w:eastAsia="Times New Roman" w:hAnsi="Calibri" w:cs="Calibri"/>
                <w:color w:val="000000"/>
                <w:kern w:val="0"/>
                <w14:ligatures w14:val="none"/>
              </w:rPr>
              <w:t xml:space="preserve"> pour les bancs</w:t>
            </w:r>
          </w:p>
        </w:tc>
        <w:tc>
          <w:tcPr>
            <w:tcW w:w="0" w:type="auto"/>
            <w:tcBorders>
              <w:top w:val="nil"/>
              <w:left w:val="nil"/>
              <w:bottom w:val="single" w:sz="4" w:space="0" w:color="auto"/>
              <w:right w:val="single" w:sz="4" w:space="0" w:color="auto"/>
            </w:tcBorders>
            <w:shd w:val="clear" w:color="CCC0DA" w:fill="CCC0DA"/>
            <w:vAlign w:val="center"/>
            <w:hideMark/>
          </w:tcPr>
          <w:p w14:paraId="413AB523" w14:textId="30A5E226"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w:t>
            </w:r>
            <w:r w:rsidR="00E93A08" w:rsidRPr="00E93A08">
              <w:rPr>
                <w:rFonts w:ascii="Calibri" w:eastAsia="Times New Roman" w:hAnsi="Calibri" w:cs="Calibri"/>
                <w:color w:val="000000"/>
                <w:kern w:val="0"/>
                <w14:ligatures w14:val="none"/>
              </w:rPr>
              <w:t xml:space="preserve"> moins 9/9 ampoules non fonctionnelles</w:t>
            </w:r>
          </w:p>
        </w:tc>
        <w:tc>
          <w:tcPr>
            <w:tcW w:w="0" w:type="auto"/>
            <w:tcBorders>
              <w:top w:val="nil"/>
              <w:left w:val="nil"/>
              <w:bottom w:val="single" w:sz="4" w:space="0" w:color="auto"/>
              <w:right w:val="single" w:sz="4" w:space="0" w:color="auto"/>
            </w:tcBorders>
            <w:shd w:val="clear" w:color="CCC0DA" w:fill="CCC0DA"/>
            <w:vAlign w:val="center"/>
            <w:hideMark/>
          </w:tcPr>
          <w:p w14:paraId="0443E30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B681DF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2452519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Début de dégradation</w:t>
            </w:r>
          </w:p>
        </w:tc>
        <w:tc>
          <w:tcPr>
            <w:tcW w:w="0" w:type="auto"/>
            <w:tcBorders>
              <w:top w:val="nil"/>
              <w:left w:val="nil"/>
              <w:bottom w:val="single" w:sz="4" w:space="0" w:color="auto"/>
              <w:right w:val="single" w:sz="4" w:space="0" w:color="auto"/>
            </w:tcBorders>
            <w:shd w:val="clear" w:color="CCC0DA" w:fill="CCC0DA"/>
            <w:vAlign w:val="center"/>
            <w:hideMark/>
          </w:tcPr>
          <w:p w14:paraId="0510E4E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742B0E1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2C993A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7A333A9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1A5AF45E" w14:textId="66E18F63"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A21217">
              <w:rPr>
                <w:rFonts w:ascii="Calibri" w:eastAsia="Times New Roman" w:hAnsi="Calibri" w:cs="Calibri"/>
                <w:color w:val="000000"/>
                <w:kern w:val="0"/>
                <w14:ligatures w14:val="none"/>
              </w:rPr>
              <w:t>Pas d'extincteurs</w:t>
            </w:r>
          </w:p>
        </w:tc>
      </w:tr>
      <w:tr w:rsidR="00A21217" w:rsidRPr="00E93A08" w14:paraId="5CF76F3D" w14:textId="77777777" w:rsidTr="00C2157E">
        <w:trPr>
          <w:trHeight w:val="1728"/>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543A42A7"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lastRenderedPageBreak/>
              <w:t>45</w:t>
            </w:r>
          </w:p>
        </w:tc>
        <w:tc>
          <w:tcPr>
            <w:tcW w:w="0" w:type="auto"/>
            <w:tcBorders>
              <w:top w:val="nil"/>
              <w:left w:val="nil"/>
              <w:bottom w:val="single" w:sz="4" w:space="0" w:color="auto"/>
              <w:right w:val="single" w:sz="4" w:space="0" w:color="auto"/>
            </w:tcBorders>
            <w:shd w:val="clear" w:color="E4DFEC" w:fill="E4DFEC"/>
            <w:vAlign w:val="center"/>
            <w:hideMark/>
          </w:tcPr>
          <w:p w14:paraId="5A1BF2A2" w14:textId="7646C305"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Appâtâmes</w:t>
            </w:r>
            <w:r w:rsidR="00E93A08" w:rsidRPr="00E93A08">
              <w:rPr>
                <w:rFonts w:ascii="Calibri" w:eastAsia="Times New Roman" w:hAnsi="Calibri" w:cs="Calibri"/>
                <w:color w:val="000000"/>
                <w:kern w:val="0"/>
                <w14:ligatures w14:val="none"/>
              </w:rPr>
              <w:t xml:space="preserve"> n°2 (Bibliothèque)</w:t>
            </w:r>
          </w:p>
        </w:tc>
        <w:tc>
          <w:tcPr>
            <w:tcW w:w="0" w:type="auto"/>
            <w:tcBorders>
              <w:top w:val="nil"/>
              <w:left w:val="nil"/>
              <w:bottom w:val="single" w:sz="4" w:space="0" w:color="auto"/>
              <w:right w:val="single" w:sz="4" w:space="0" w:color="auto"/>
            </w:tcBorders>
            <w:shd w:val="clear" w:color="E4DFEC" w:fill="E4DFEC"/>
            <w:vAlign w:val="center"/>
            <w:hideMark/>
          </w:tcPr>
          <w:p w14:paraId="7D38154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Fissures</w:t>
            </w:r>
            <w:r w:rsidRPr="00E93A08">
              <w:rPr>
                <w:rFonts w:ascii="Calibri" w:eastAsia="Times New Roman" w:hAnsi="Calibri" w:cs="Calibri"/>
                <w:color w:val="000000"/>
                <w:kern w:val="0"/>
                <w14:ligatures w14:val="none"/>
              </w:rPr>
              <w:br/>
              <w:t>Peintures détachées par endroits</w:t>
            </w:r>
            <w:r w:rsidRPr="00E93A08">
              <w:rPr>
                <w:rFonts w:ascii="Calibri" w:eastAsia="Times New Roman" w:hAnsi="Calibri" w:cs="Calibri"/>
                <w:color w:val="000000"/>
                <w:kern w:val="0"/>
                <w14:ligatures w14:val="none"/>
              </w:rPr>
              <w:br/>
              <w:t>Salissures</w:t>
            </w:r>
            <w:r w:rsidRPr="00E93A08">
              <w:rPr>
                <w:rFonts w:ascii="Calibri" w:eastAsia="Times New Roman" w:hAnsi="Calibri" w:cs="Calibri"/>
                <w:color w:val="000000"/>
                <w:kern w:val="0"/>
                <w14:ligatures w14:val="none"/>
              </w:rPr>
              <w:br/>
              <w:t>Écriture</w:t>
            </w:r>
          </w:p>
        </w:tc>
        <w:tc>
          <w:tcPr>
            <w:tcW w:w="0" w:type="auto"/>
            <w:tcBorders>
              <w:top w:val="nil"/>
              <w:left w:val="nil"/>
              <w:bottom w:val="single" w:sz="4" w:space="0" w:color="auto"/>
              <w:right w:val="single" w:sz="4" w:space="0" w:color="auto"/>
            </w:tcBorders>
            <w:shd w:val="clear" w:color="E4DFEC" w:fill="E4DFEC"/>
            <w:vAlign w:val="center"/>
            <w:hideMark/>
          </w:tcPr>
          <w:p w14:paraId="6B9447BC" w14:textId="13B492E7"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Au</w:t>
            </w:r>
            <w:r w:rsidR="00E93A08" w:rsidRPr="00E93A08">
              <w:rPr>
                <w:rFonts w:ascii="Calibri" w:eastAsia="Times New Roman" w:hAnsi="Calibri" w:cs="Calibri"/>
                <w:color w:val="000000"/>
                <w:kern w:val="0"/>
                <w14:ligatures w14:val="none"/>
              </w:rPr>
              <w:t xml:space="preserve"> moins 9/10 ampoules non fonctionnelles</w:t>
            </w:r>
          </w:p>
        </w:tc>
        <w:tc>
          <w:tcPr>
            <w:tcW w:w="0" w:type="auto"/>
            <w:tcBorders>
              <w:top w:val="nil"/>
              <w:left w:val="nil"/>
              <w:bottom w:val="single" w:sz="4" w:space="0" w:color="auto"/>
              <w:right w:val="single" w:sz="4" w:space="0" w:color="auto"/>
            </w:tcBorders>
            <w:shd w:val="clear" w:color="E4DFEC" w:fill="E4DFEC"/>
            <w:vAlign w:val="center"/>
            <w:hideMark/>
          </w:tcPr>
          <w:p w14:paraId="3290F18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7D8DC597"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Ok</w:t>
            </w:r>
          </w:p>
        </w:tc>
        <w:tc>
          <w:tcPr>
            <w:tcW w:w="0" w:type="auto"/>
            <w:tcBorders>
              <w:top w:val="nil"/>
              <w:left w:val="nil"/>
              <w:bottom w:val="single" w:sz="4" w:space="0" w:color="auto"/>
              <w:right w:val="single" w:sz="4" w:space="0" w:color="auto"/>
            </w:tcBorders>
            <w:shd w:val="clear" w:color="E4DFEC" w:fill="E4DFEC"/>
            <w:vAlign w:val="center"/>
            <w:hideMark/>
          </w:tcPr>
          <w:p w14:paraId="42E228F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 avec quelques fissures</w:t>
            </w:r>
          </w:p>
        </w:tc>
        <w:tc>
          <w:tcPr>
            <w:tcW w:w="0" w:type="auto"/>
            <w:tcBorders>
              <w:top w:val="nil"/>
              <w:left w:val="nil"/>
              <w:bottom w:val="single" w:sz="4" w:space="0" w:color="auto"/>
              <w:right w:val="single" w:sz="4" w:space="0" w:color="auto"/>
            </w:tcBorders>
            <w:shd w:val="clear" w:color="E4DFEC" w:fill="E4DFEC"/>
            <w:vAlign w:val="center"/>
            <w:hideMark/>
          </w:tcPr>
          <w:p w14:paraId="794B6AE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5D51A09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1F8BD94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531BCA7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6C3233BB" w14:textId="1174539B" w:rsidR="00E93A08" w:rsidRPr="00E93A08" w:rsidRDefault="00A21217" w:rsidP="00E93A08">
            <w:pPr>
              <w:spacing w:after="0" w:line="240" w:lineRule="auto"/>
              <w:jc w:val="left"/>
              <w:rPr>
                <w:rFonts w:ascii="Calibri" w:eastAsia="Times New Roman" w:hAnsi="Calibri" w:cs="Calibri"/>
                <w:color w:val="000000"/>
                <w:kern w:val="0"/>
                <w14:ligatures w14:val="none"/>
              </w:rPr>
            </w:pPr>
            <w:r w:rsidRPr="00A21217">
              <w:rPr>
                <w:rFonts w:ascii="Calibri" w:eastAsia="Times New Roman" w:hAnsi="Calibri" w:cs="Calibri"/>
                <w:color w:val="000000"/>
                <w:kern w:val="0"/>
                <w14:ligatures w14:val="none"/>
              </w:rPr>
              <w:t>Pas d'extincteurs</w:t>
            </w:r>
          </w:p>
        </w:tc>
      </w:tr>
      <w:tr w:rsidR="00A21217" w:rsidRPr="00E93A08" w14:paraId="091B44AD" w14:textId="77777777" w:rsidTr="00C2157E">
        <w:trPr>
          <w:trHeight w:val="288"/>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1B735CFE"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46</w:t>
            </w:r>
          </w:p>
        </w:tc>
        <w:tc>
          <w:tcPr>
            <w:tcW w:w="0" w:type="auto"/>
            <w:tcBorders>
              <w:top w:val="nil"/>
              <w:left w:val="nil"/>
              <w:bottom w:val="single" w:sz="4" w:space="0" w:color="auto"/>
              <w:right w:val="single" w:sz="4" w:space="0" w:color="auto"/>
            </w:tcBorders>
            <w:shd w:val="clear" w:color="CCC0DA" w:fill="CCC0DA"/>
            <w:vAlign w:val="center"/>
            <w:hideMark/>
          </w:tcPr>
          <w:p w14:paraId="33C329F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Terrain de foot</w:t>
            </w:r>
          </w:p>
        </w:tc>
        <w:tc>
          <w:tcPr>
            <w:tcW w:w="0" w:type="auto"/>
            <w:tcBorders>
              <w:top w:val="nil"/>
              <w:left w:val="nil"/>
              <w:bottom w:val="single" w:sz="4" w:space="0" w:color="auto"/>
              <w:right w:val="single" w:sz="4" w:space="0" w:color="auto"/>
            </w:tcBorders>
            <w:shd w:val="clear" w:color="CCC0DA" w:fill="CCC0DA"/>
            <w:vAlign w:val="center"/>
            <w:hideMark/>
          </w:tcPr>
          <w:p w14:paraId="612E5461"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4967F10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33970AB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4483C30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0DDE09F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Sol nu</w:t>
            </w:r>
          </w:p>
        </w:tc>
        <w:tc>
          <w:tcPr>
            <w:tcW w:w="0" w:type="auto"/>
            <w:tcBorders>
              <w:top w:val="nil"/>
              <w:left w:val="nil"/>
              <w:bottom w:val="single" w:sz="4" w:space="0" w:color="auto"/>
              <w:right w:val="single" w:sz="4" w:space="0" w:color="auto"/>
            </w:tcBorders>
            <w:shd w:val="clear" w:color="CCC0DA" w:fill="CCC0DA"/>
            <w:vAlign w:val="center"/>
            <w:hideMark/>
          </w:tcPr>
          <w:p w14:paraId="1A30E61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60F85513"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1E4ADB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2CEA24D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2D935B1D"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r>
      <w:tr w:rsidR="00A21217" w:rsidRPr="00E93A08" w14:paraId="694A8E9A" w14:textId="77777777" w:rsidTr="00C2157E">
        <w:trPr>
          <w:trHeight w:val="1440"/>
          <w:jc w:val="center"/>
        </w:trPr>
        <w:tc>
          <w:tcPr>
            <w:tcW w:w="0" w:type="auto"/>
            <w:tcBorders>
              <w:top w:val="nil"/>
              <w:left w:val="single" w:sz="4" w:space="0" w:color="auto"/>
              <w:bottom w:val="single" w:sz="4" w:space="0" w:color="auto"/>
              <w:right w:val="single" w:sz="4" w:space="0" w:color="auto"/>
            </w:tcBorders>
            <w:shd w:val="clear" w:color="E4DFEC" w:fill="E4DFEC"/>
            <w:vAlign w:val="center"/>
            <w:hideMark/>
          </w:tcPr>
          <w:p w14:paraId="76264BDB"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47</w:t>
            </w:r>
          </w:p>
        </w:tc>
        <w:tc>
          <w:tcPr>
            <w:tcW w:w="0" w:type="auto"/>
            <w:tcBorders>
              <w:top w:val="nil"/>
              <w:left w:val="nil"/>
              <w:bottom w:val="single" w:sz="4" w:space="0" w:color="auto"/>
              <w:right w:val="single" w:sz="4" w:space="0" w:color="auto"/>
            </w:tcBorders>
            <w:shd w:val="clear" w:color="E4DFEC" w:fill="E4DFEC"/>
            <w:vAlign w:val="center"/>
            <w:hideMark/>
          </w:tcPr>
          <w:p w14:paraId="3638F47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Terrain de Baskets</w:t>
            </w:r>
          </w:p>
        </w:tc>
        <w:tc>
          <w:tcPr>
            <w:tcW w:w="0" w:type="auto"/>
            <w:tcBorders>
              <w:top w:val="nil"/>
              <w:left w:val="nil"/>
              <w:bottom w:val="single" w:sz="4" w:space="0" w:color="auto"/>
              <w:right w:val="single" w:sz="4" w:space="0" w:color="auto"/>
            </w:tcBorders>
            <w:shd w:val="clear" w:color="E4DFEC" w:fill="E4DFEC"/>
            <w:vAlign w:val="center"/>
            <w:hideMark/>
          </w:tcPr>
          <w:p w14:paraId="42064B79"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E4DFEC" w:fill="E4DFEC"/>
            <w:vAlign w:val="center"/>
            <w:hideMark/>
          </w:tcPr>
          <w:p w14:paraId="068A322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E4DFEC" w:fill="E4DFEC"/>
            <w:vAlign w:val="center"/>
            <w:hideMark/>
          </w:tcPr>
          <w:p w14:paraId="7EB3E4A6"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E4DFEC" w:fill="E4DFEC"/>
            <w:vAlign w:val="center"/>
            <w:hideMark/>
          </w:tcPr>
          <w:p w14:paraId="5657C19E"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E4DFEC" w:fill="E4DFEC"/>
            <w:vAlign w:val="center"/>
            <w:hideMark/>
          </w:tcPr>
          <w:p w14:paraId="7FABBA6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Fissures</w:t>
            </w:r>
            <w:r w:rsidRPr="00E93A08">
              <w:rPr>
                <w:rFonts w:ascii="Calibri" w:eastAsia="Times New Roman" w:hAnsi="Calibri" w:cs="Calibri"/>
                <w:color w:val="000000"/>
                <w:kern w:val="0"/>
                <w14:ligatures w14:val="none"/>
              </w:rPr>
              <w:br/>
              <w:t>Traces des limites effacés par endroit</w:t>
            </w:r>
          </w:p>
        </w:tc>
        <w:tc>
          <w:tcPr>
            <w:tcW w:w="0" w:type="auto"/>
            <w:tcBorders>
              <w:top w:val="nil"/>
              <w:left w:val="nil"/>
              <w:bottom w:val="single" w:sz="4" w:space="0" w:color="auto"/>
              <w:right w:val="single" w:sz="4" w:space="0" w:color="auto"/>
            </w:tcBorders>
            <w:shd w:val="clear" w:color="E4DFEC" w:fill="E4DFEC"/>
            <w:vAlign w:val="center"/>
            <w:hideMark/>
          </w:tcPr>
          <w:p w14:paraId="7A1B638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E4DFEC" w:fill="E4DFEC"/>
            <w:vAlign w:val="center"/>
            <w:hideMark/>
          </w:tcPr>
          <w:p w14:paraId="07C6F98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776094A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4F32A85F"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E4DFEC" w:fill="E4DFEC"/>
            <w:vAlign w:val="center"/>
            <w:hideMark/>
          </w:tcPr>
          <w:p w14:paraId="6572343A"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r>
      <w:tr w:rsidR="00A21217" w:rsidRPr="00E93A08" w14:paraId="6C1B9931" w14:textId="77777777" w:rsidTr="00C2157E">
        <w:trPr>
          <w:trHeight w:val="1152"/>
          <w:jc w:val="center"/>
        </w:trPr>
        <w:tc>
          <w:tcPr>
            <w:tcW w:w="0" w:type="auto"/>
            <w:tcBorders>
              <w:top w:val="nil"/>
              <w:left w:val="single" w:sz="4" w:space="0" w:color="auto"/>
              <w:bottom w:val="single" w:sz="4" w:space="0" w:color="auto"/>
              <w:right w:val="single" w:sz="4" w:space="0" w:color="auto"/>
            </w:tcBorders>
            <w:shd w:val="clear" w:color="CCC0DA" w:fill="CCC0DA"/>
            <w:vAlign w:val="center"/>
            <w:hideMark/>
          </w:tcPr>
          <w:p w14:paraId="6C4D9B9C" w14:textId="77777777" w:rsidR="00E93A08" w:rsidRPr="00E93A08" w:rsidRDefault="00E93A08" w:rsidP="00E93A08">
            <w:pPr>
              <w:spacing w:after="0" w:line="240" w:lineRule="auto"/>
              <w:jc w:val="center"/>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48</w:t>
            </w:r>
          </w:p>
        </w:tc>
        <w:tc>
          <w:tcPr>
            <w:tcW w:w="0" w:type="auto"/>
            <w:tcBorders>
              <w:top w:val="nil"/>
              <w:left w:val="nil"/>
              <w:bottom w:val="single" w:sz="4" w:space="0" w:color="auto"/>
              <w:right w:val="single" w:sz="4" w:space="0" w:color="auto"/>
            </w:tcBorders>
            <w:shd w:val="clear" w:color="CCC0DA" w:fill="CCC0DA"/>
            <w:vAlign w:val="center"/>
            <w:hideMark/>
          </w:tcPr>
          <w:p w14:paraId="78579E9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Terrain de Volleyball</w:t>
            </w:r>
          </w:p>
        </w:tc>
        <w:tc>
          <w:tcPr>
            <w:tcW w:w="0" w:type="auto"/>
            <w:tcBorders>
              <w:top w:val="nil"/>
              <w:left w:val="nil"/>
              <w:bottom w:val="single" w:sz="4" w:space="0" w:color="auto"/>
              <w:right w:val="single" w:sz="4" w:space="0" w:color="auto"/>
            </w:tcBorders>
            <w:shd w:val="clear" w:color="CCC0DA" w:fill="CCC0DA"/>
            <w:vAlign w:val="center"/>
            <w:hideMark/>
          </w:tcPr>
          <w:p w14:paraId="546AF3EC"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261C7715"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2D112C0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06D2183B"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 </w:t>
            </w:r>
          </w:p>
        </w:tc>
        <w:tc>
          <w:tcPr>
            <w:tcW w:w="0" w:type="auto"/>
            <w:tcBorders>
              <w:top w:val="nil"/>
              <w:left w:val="nil"/>
              <w:bottom w:val="single" w:sz="4" w:space="0" w:color="auto"/>
              <w:right w:val="single" w:sz="4" w:space="0" w:color="auto"/>
            </w:tcBorders>
            <w:shd w:val="clear" w:color="CCC0DA" w:fill="CCC0DA"/>
            <w:vAlign w:val="center"/>
            <w:hideMark/>
          </w:tcPr>
          <w:p w14:paraId="44F83832"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Fissures au sol</w:t>
            </w:r>
            <w:r w:rsidRPr="00E93A08">
              <w:rPr>
                <w:rFonts w:ascii="Calibri" w:eastAsia="Times New Roman" w:hAnsi="Calibri" w:cs="Calibri"/>
                <w:color w:val="000000"/>
                <w:kern w:val="0"/>
                <w14:ligatures w14:val="none"/>
              </w:rPr>
              <w:br/>
              <w:t>Dénivelée apparentes</w:t>
            </w:r>
          </w:p>
        </w:tc>
        <w:tc>
          <w:tcPr>
            <w:tcW w:w="0" w:type="auto"/>
            <w:tcBorders>
              <w:top w:val="nil"/>
              <w:left w:val="nil"/>
              <w:bottom w:val="single" w:sz="4" w:space="0" w:color="auto"/>
              <w:right w:val="single" w:sz="4" w:space="0" w:color="auto"/>
            </w:tcBorders>
            <w:shd w:val="clear" w:color="CCC0DA" w:fill="CCC0DA"/>
            <w:vAlign w:val="center"/>
            <w:hideMark/>
          </w:tcPr>
          <w:p w14:paraId="0190A8D0"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Bon</w:t>
            </w:r>
          </w:p>
        </w:tc>
        <w:tc>
          <w:tcPr>
            <w:tcW w:w="0" w:type="auto"/>
            <w:tcBorders>
              <w:top w:val="nil"/>
              <w:left w:val="nil"/>
              <w:bottom w:val="single" w:sz="4" w:space="0" w:color="auto"/>
              <w:right w:val="single" w:sz="4" w:space="0" w:color="auto"/>
            </w:tcBorders>
            <w:shd w:val="clear" w:color="CCC0DA" w:fill="CCC0DA"/>
            <w:vAlign w:val="center"/>
            <w:hideMark/>
          </w:tcPr>
          <w:p w14:paraId="25A8F47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5DB6C52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47B66BA8"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c>
          <w:tcPr>
            <w:tcW w:w="0" w:type="auto"/>
            <w:tcBorders>
              <w:top w:val="nil"/>
              <w:left w:val="nil"/>
              <w:bottom w:val="single" w:sz="4" w:space="0" w:color="auto"/>
              <w:right w:val="single" w:sz="4" w:space="0" w:color="auto"/>
            </w:tcBorders>
            <w:shd w:val="clear" w:color="CCC0DA" w:fill="CCC0DA"/>
            <w:vAlign w:val="center"/>
            <w:hideMark/>
          </w:tcPr>
          <w:p w14:paraId="3C4CDF34" w14:textId="77777777" w:rsidR="00E93A08" w:rsidRPr="00E93A08" w:rsidRDefault="00E93A08" w:rsidP="00E93A08">
            <w:pPr>
              <w:spacing w:after="0" w:line="240" w:lineRule="auto"/>
              <w:jc w:val="left"/>
              <w:rPr>
                <w:rFonts w:ascii="Calibri" w:eastAsia="Times New Roman" w:hAnsi="Calibri" w:cs="Calibri"/>
                <w:color w:val="000000"/>
                <w:kern w:val="0"/>
                <w14:ligatures w14:val="none"/>
              </w:rPr>
            </w:pPr>
            <w:r w:rsidRPr="00E93A08">
              <w:rPr>
                <w:rFonts w:ascii="Calibri" w:eastAsia="Times New Roman" w:hAnsi="Calibri" w:cs="Calibri"/>
                <w:color w:val="000000"/>
                <w:kern w:val="0"/>
                <w14:ligatures w14:val="none"/>
              </w:rPr>
              <w:t>NA</w:t>
            </w:r>
          </w:p>
        </w:tc>
      </w:tr>
    </w:tbl>
    <w:p w14:paraId="2A21D1F4" w14:textId="77777777" w:rsidR="00E93A08" w:rsidRDefault="00E93A08" w:rsidP="006B7DAF"/>
    <w:p w14:paraId="4AB4B1DC" w14:textId="77777777" w:rsidR="00E93A08" w:rsidRDefault="00E93A08" w:rsidP="006B7DAF">
      <w:r>
        <w:t>OBSERVATIONS ET COMMENTAIRES</w:t>
      </w:r>
    </w:p>
    <w:p w14:paraId="638985B8" w14:textId="37B54F01" w:rsidR="00E93A08" w:rsidRDefault="00E93A08" w:rsidP="006B7DAF"/>
    <w:p w14:paraId="6996867A" w14:textId="77777777" w:rsidR="00C2157E" w:rsidRDefault="00C2157E" w:rsidP="006B7DAF"/>
    <w:p w14:paraId="173B955A" w14:textId="369354CB" w:rsidR="00C2157E" w:rsidRDefault="00C2157E" w:rsidP="00C2157E">
      <w:pPr>
        <w:pStyle w:val="Lgende"/>
        <w:keepNext/>
      </w:pPr>
      <w:bookmarkStart w:id="38" w:name="_Toc166232585"/>
      <w:r>
        <w:t xml:space="preserve">Tableau </w:t>
      </w:r>
      <w:fldSimple w:instr=" SEQ Tableau \* ARABIC ">
        <w:r w:rsidR="004F2B41">
          <w:rPr>
            <w:noProof/>
          </w:rPr>
          <w:t>8</w:t>
        </w:r>
      </w:fldSimple>
      <w:r>
        <w:t xml:space="preserve"> : </w:t>
      </w:r>
      <w:r w:rsidRPr="0042201D">
        <w:t xml:space="preserve">Résultats diagnostic : </w:t>
      </w:r>
      <w:r>
        <w:t>observations et commentaires</w:t>
      </w:r>
      <w:bookmarkEnd w:id="38"/>
    </w:p>
    <w:tbl>
      <w:tblPr>
        <w:tblW w:w="5000" w:type="pct"/>
        <w:tblLook w:val="04A0" w:firstRow="1" w:lastRow="0" w:firstColumn="1" w:lastColumn="0" w:noHBand="0" w:noVBand="1"/>
      </w:tblPr>
      <w:tblGrid>
        <w:gridCol w:w="603"/>
        <w:gridCol w:w="3191"/>
        <w:gridCol w:w="2849"/>
        <w:gridCol w:w="2345"/>
        <w:gridCol w:w="2127"/>
        <w:gridCol w:w="2877"/>
      </w:tblGrid>
      <w:tr w:rsidR="00C94C6B" w:rsidRPr="00C94C6B" w14:paraId="372CA53E" w14:textId="77777777" w:rsidTr="00C94C6B">
        <w:trPr>
          <w:trHeight w:val="576"/>
        </w:trPr>
        <w:tc>
          <w:tcPr>
            <w:tcW w:w="215" w:type="pct"/>
            <w:tcBorders>
              <w:top w:val="single" w:sz="4" w:space="0" w:color="auto"/>
              <w:left w:val="single" w:sz="4" w:space="0" w:color="auto"/>
              <w:bottom w:val="single" w:sz="4" w:space="0" w:color="auto"/>
              <w:right w:val="single" w:sz="4" w:space="0" w:color="auto"/>
            </w:tcBorders>
            <w:shd w:val="clear" w:color="E4DFEC" w:fill="E4DFEC"/>
            <w:vAlign w:val="center"/>
            <w:hideMark/>
          </w:tcPr>
          <w:p w14:paraId="08F0FAD1" w14:textId="77777777" w:rsidR="00C94C6B" w:rsidRPr="00C94C6B" w:rsidRDefault="00C94C6B" w:rsidP="00C94C6B">
            <w:pPr>
              <w:spacing w:after="0" w:line="240" w:lineRule="auto"/>
              <w:jc w:val="center"/>
              <w:rPr>
                <w:rFonts w:ascii="Calibri" w:eastAsia="Times New Roman" w:hAnsi="Calibri" w:cs="Calibri"/>
                <w:b/>
                <w:bCs/>
                <w:color w:val="000000"/>
                <w:kern w:val="0"/>
                <w14:ligatures w14:val="none"/>
              </w:rPr>
            </w:pPr>
            <w:r w:rsidRPr="00C94C6B">
              <w:rPr>
                <w:rFonts w:ascii="Calibri" w:eastAsia="Times New Roman" w:hAnsi="Calibri" w:cs="Calibri"/>
                <w:b/>
                <w:bCs/>
                <w:color w:val="000000"/>
                <w:kern w:val="0"/>
                <w14:ligatures w14:val="none"/>
              </w:rPr>
              <w:t>N°</w:t>
            </w:r>
          </w:p>
        </w:tc>
        <w:tc>
          <w:tcPr>
            <w:tcW w:w="1140" w:type="pct"/>
            <w:tcBorders>
              <w:top w:val="single" w:sz="4" w:space="0" w:color="auto"/>
              <w:left w:val="nil"/>
              <w:bottom w:val="single" w:sz="4" w:space="0" w:color="auto"/>
              <w:right w:val="single" w:sz="4" w:space="0" w:color="auto"/>
            </w:tcBorders>
            <w:shd w:val="clear" w:color="E4DFEC" w:fill="E4DFEC"/>
            <w:vAlign w:val="center"/>
            <w:hideMark/>
          </w:tcPr>
          <w:p w14:paraId="1FD2E843" w14:textId="77777777" w:rsidR="00C94C6B" w:rsidRPr="00C94C6B" w:rsidRDefault="00C94C6B" w:rsidP="00C94C6B">
            <w:pPr>
              <w:spacing w:after="0" w:line="240" w:lineRule="auto"/>
              <w:jc w:val="left"/>
              <w:rPr>
                <w:rFonts w:ascii="Calibri" w:eastAsia="Times New Roman" w:hAnsi="Calibri" w:cs="Calibri"/>
                <w:b/>
                <w:bCs/>
                <w:color w:val="000000"/>
                <w:kern w:val="0"/>
                <w14:ligatures w14:val="none"/>
              </w:rPr>
            </w:pPr>
            <w:r w:rsidRPr="00C94C6B">
              <w:rPr>
                <w:rFonts w:ascii="Calibri" w:eastAsia="Times New Roman" w:hAnsi="Calibri" w:cs="Calibri"/>
                <w:b/>
                <w:bCs/>
                <w:color w:val="000000"/>
                <w:kern w:val="0"/>
                <w14:ligatures w14:val="none"/>
              </w:rPr>
              <w:t xml:space="preserve">Nom et numéro de l'infrastructure </w:t>
            </w:r>
          </w:p>
        </w:tc>
        <w:tc>
          <w:tcPr>
            <w:tcW w:w="1018" w:type="pct"/>
            <w:tcBorders>
              <w:top w:val="single" w:sz="4" w:space="0" w:color="auto"/>
              <w:left w:val="nil"/>
              <w:bottom w:val="single" w:sz="4" w:space="0" w:color="auto"/>
              <w:right w:val="single" w:sz="4" w:space="0" w:color="auto"/>
            </w:tcBorders>
            <w:shd w:val="clear" w:color="E4DFEC" w:fill="E4DFEC"/>
            <w:vAlign w:val="center"/>
            <w:hideMark/>
          </w:tcPr>
          <w:p w14:paraId="79251EFD" w14:textId="77777777" w:rsidR="00C94C6B" w:rsidRPr="00C94C6B" w:rsidRDefault="00C94C6B" w:rsidP="00C94C6B">
            <w:pPr>
              <w:spacing w:after="0" w:line="240" w:lineRule="auto"/>
              <w:jc w:val="left"/>
              <w:rPr>
                <w:rFonts w:ascii="Calibri" w:eastAsia="Times New Roman" w:hAnsi="Calibri" w:cs="Calibri"/>
                <w:b/>
                <w:bCs/>
                <w:color w:val="000000"/>
                <w:kern w:val="0"/>
                <w14:ligatures w14:val="none"/>
              </w:rPr>
            </w:pPr>
            <w:r w:rsidRPr="00C94C6B">
              <w:rPr>
                <w:rFonts w:ascii="Calibri" w:eastAsia="Times New Roman" w:hAnsi="Calibri" w:cs="Calibri"/>
                <w:b/>
                <w:bCs/>
                <w:color w:val="000000"/>
                <w:kern w:val="0"/>
                <w14:ligatures w14:val="none"/>
              </w:rPr>
              <w:t xml:space="preserve">Etat global de l'ouvrage </w:t>
            </w:r>
          </w:p>
        </w:tc>
        <w:tc>
          <w:tcPr>
            <w:tcW w:w="838" w:type="pct"/>
            <w:tcBorders>
              <w:top w:val="single" w:sz="4" w:space="0" w:color="auto"/>
              <w:left w:val="nil"/>
              <w:bottom w:val="single" w:sz="4" w:space="0" w:color="auto"/>
              <w:right w:val="single" w:sz="4" w:space="0" w:color="auto"/>
            </w:tcBorders>
            <w:shd w:val="clear" w:color="E4DFEC" w:fill="E4DFEC"/>
            <w:vAlign w:val="center"/>
            <w:hideMark/>
          </w:tcPr>
          <w:p w14:paraId="2022C925" w14:textId="77777777" w:rsidR="00C94C6B" w:rsidRPr="00C94C6B" w:rsidRDefault="00C94C6B" w:rsidP="00C94C6B">
            <w:pPr>
              <w:spacing w:after="0" w:line="240" w:lineRule="auto"/>
              <w:jc w:val="left"/>
              <w:rPr>
                <w:rFonts w:ascii="Calibri" w:eastAsia="Times New Roman" w:hAnsi="Calibri" w:cs="Calibri"/>
                <w:b/>
                <w:bCs/>
                <w:color w:val="000000"/>
                <w:kern w:val="0"/>
                <w14:ligatures w14:val="none"/>
              </w:rPr>
            </w:pPr>
            <w:r w:rsidRPr="00C94C6B">
              <w:rPr>
                <w:rFonts w:ascii="Calibri" w:eastAsia="Times New Roman" w:hAnsi="Calibri" w:cs="Calibri"/>
                <w:b/>
                <w:bCs/>
                <w:color w:val="000000"/>
                <w:kern w:val="0"/>
                <w14:ligatures w14:val="none"/>
              </w:rPr>
              <w:t xml:space="preserve">Observations générales </w:t>
            </w:r>
          </w:p>
        </w:tc>
        <w:tc>
          <w:tcPr>
            <w:tcW w:w="760" w:type="pct"/>
            <w:tcBorders>
              <w:top w:val="single" w:sz="4" w:space="0" w:color="auto"/>
              <w:left w:val="nil"/>
              <w:bottom w:val="single" w:sz="4" w:space="0" w:color="auto"/>
              <w:right w:val="single" w:sz="4" w:space="0" w:color="auto"/>
            </w:tcBorders>
            <w:shd w:val="clear" w:color="E4DFEC" w:fill="E4DFEC"/>
            <w:vAlign w:val="center"/>
            <w:hideMark/>
          </w:tcPr>
          <w:p w14:paraId="718B6662" w14:textId="77777777" w:rsidR="00C94C6B" w:rsidRPr="00C94C6B" w:rsidRDefault="00C94C6B" w:rsidP="00C94C6B">
            <w:pPr>
              <w:spacing w:after="0" w:line="240" w:lineRule="auto"/>
              <w:jc w:val="left"/>
              <w:rPr>
                <w:rFonts w:ascii="Calibri" w:eastAsia="Times New Roman" w:hAnsi="Calibri" w:cs="Calibri"/>
                <w:b/>
                <w:bCs/>
                <w:color w:val="000000"/>
                <w:kern w:val="0"/>
                <w14:ligatures w14:val="none"/>
              </w:rPr>
            </w:pPr>
            <w:r w:rsidRPr="00C94C6B">
              <w:rPr>
                <w:rFonts w:ascii="Calibri" w:eastAsia="Times New Roman" w:hAnsi="Calibri" w:cs="Calibri"/>
                <w:b/>
                <w:bCs/>
                <w:color w:val="000000"/>
                <w:kern w:val="0"/>
                <w14:ligatures w14:val="none"/>
              </w:rPr>
              <w:t>Commentaires</w:t>
            </w:r>
          </w:p>
        </w:tc>
        <w:tc>
          <w:tcPr>
            <w:tcW w:w="1028" w:type="pct"/>
            <w:tcBorders>
              <w:top w:val="single" w:sz="4" w:space="0" w:color="auto"/>
              <w:left w:val="nil"/>
              <w:bottom w:val="single" w:sz="4" w:space="0" w:color="auto"/>
              <w:right w:val="single" w:sz="4" w:space="0" w:color="auto"/>
            </w:tcBorders>
            <w:shd w:val="clear" w:color="E4DFEC" w:fill="E4DFEC"/>
            <w:vAlign w:val="center"/>
            <w:hideMark/>
          </w:tcPr>
          <w:p w14:paraId="0BE3A48E" w14:textId="2687DCBC" w:rsidR="00C94C6B" w:rsidRPr="00C94C6B" w:rsidRDefault="00C94C6B" w:rsidP="00C94C6B">
            <w:pPr>
              <w:spacing w:after="0" w:line="240" w:lineRule="auto"/>
              <w:jc w:val="left"/>
              <w:rPr>
                <w:rFonts w:ascii="Calibri" w:eastAsia="Times New Roman" w:hAnsi="Calibri" w:cs="Calibri"/>
                <w:b/>
                <w:bCs/>
                <w:color w:val="000000"/>
                <w:kern w:val="0"/>
                <w14:ligatures w14:val="none"/>
              </w:rPr>
            </w:pPr>
            <w:r w:rsidRPr="00C94C6B">
              <w:rPr>
                <w:rFonts w:ascii="Calibri" w:eastAsia="Times New Roman" w:hAnsi="Calibri" w:cs="Calibri"/>
                <w:b/>
                <w:bCs/>
                <w:color w:val="000000"/>
                <w:kern w:val="0"/>
                <w14:ligatures w14:val="none"/>
              </w:rPr>
              <w:t xml:space="preserve">Recommandations </w:t>
            </w:r>
          </w:p>
        </w:tc>
      </w:tr>
      <w:tr w:rsidR="00C94C6B" w:rsidRPr="00C94C6B" w14:paraId="02DDCAF6" w14:textId="77777777" w:rsidTr="00C94C6B">
        <w:trPr>
          <w:trHeight w:val="8192"/>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46CC0434"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1</w:t>
            </w:r>
          </w:p>
        </w:tc>
        <w:tc>
          <w:tcPr>
            <w:tcW w:w="1140" w:type="pct"/>
            <w:tcBorders>
              <w:top w:val="nil"/>
              <w:left w:val="nil"/>
              <w:bottom w:val="single" w:sz="4" w:space="0" w:color="auto"/>
              <w:right w:val="single" w:sz="4" w:space="0" w:color="auto"/>
            </w:tcBorders>
            <w:shd w:val="clear" w:color="CCC0DA" w:fill="CCC0DA"/>
            <w:vAlign w:val="center"/>
            <w:hideMark/>
          </w:tcPr>
          <w:p w14:paraId="1BCA2013"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Bâtiment administratif/infirmerie</w:t>
            </w:r>
          </w:p>
        </w:tc>
        <w:tc>
          <w:tcPr>
            <w:tcW w:w="1018" w:type="pct"/>
            <w:tcBorders>
              <w:top w:val="nil"/>
              <w:left w:val="nil"/>
              <w:bottom w:val="single" w:sz="4" w:space="0" w:color="auto"/>
              <w:right w:val="single" w:sz="4" w:space="0" w:color="auto"/>
            </w:tcBorders>
            <w:shd w:val="clear" w:color="CCC0DA" w:fill="CCC0DA"/>
            <w:vAlign w:val="center"/>
            <w:hideMark/>
          </w:tcPr>
          <w:p w14:paraId="343D42EF" w14:textId="36B810D0" w:rsidR="00C94C6B" w:rsidRPr="00C94C6B" w:rsidRDefault="00A21217"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Bâtiment</w:t>
            </w:r>
            <w:r w:rsidR="00C94C6B" w:rsidRPr="00C94C6B">
              <w:rPr>
                <w:rFonts w:ascii="Calibri" w:eastAsia="Times New Roman" w:hAnsi="Calibri" w:cs="Calibri"/>
                <w:color w:val="000000"/>
                <w:kern w:val="0"/>
                <w14:ligatures w14:val="none"/>
              </w:rPr>
              <w:t xml:space="preserve"> structurellement stable avec de besoin de réhabilitation</w:t>
            </w:r>
          </w:p>
        </w:tc>
        <w:tc>
          <w:tcPr>
            <w:tcW w:w="838" w:type="pct"/>
            <w:tcBorders>
              <w:top w:val="nil"/>
              <w:left w:val="nil"/>
              <w:bottom w:val="single" w:sz="4" w:space="0" w:color="auto"/>
              <w:right w:val="single" w:sz="4" w:space="0" w:color="auto"/>
            </w:tcBorders>
            <w:shd w:val="clear" w:color="CCC0DA" w:fill="CCC0DA"/>
            <w:vAlign w:val="center"/>
            <w:hideMark/>
          </w:tcPr>
          <w:p w14:paraId="2D3D8FF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proofErr w:type="gramStart"/>
            <w:r w:rsidRPr="00C94C6B">
              <w:rPr>
                <w:rFonts w:ascii="Calibri" w:eastAsia="Times New Roman" w:hAnsi="Calibri" w:cs="Calibri"/>
                <w:color w:val="000000"/>
                <w:kern w:val="0"/>
                <w14:ligatures w14:val="none"/>
              </w:rPr>
              <w:t>la</w:t>
            </w:r>
            <w:proofErr w:type="gramEnd"/>
            <w:r w:rsidRPr="00C94C6B">
              <w:rPr>
                <w:rFonts w:ascii="Calibri" w:eastAsia="Times New Roman" w:hAnsi="Calibri" w:cs="Calibri"/>
                <w:color w:val="000000"/>
                <w:kern w:val="0"/>
                <w14:ligatures w14:val="none"/>
              </w:rPr>
              <w:t xml:space="preserve"> finition n'as pas été soignée</w:t>
            </w:r>
          </w:p>
        </w:tc>
        <w:tc>
          <w:tcPr>
            <w:tcW w:w="760" w:type="pct"/>
            <w:tcBorders>
              <w:top w:val="nil"/>
              <w:left w:val="nil"/>
              <w:bottom w:val="single" w:sz="4" w:space="0" w:color="auto"/>
              <w:right w:val="single" w:sz="4" w:space="0" w:color="auto"/>
            </w:tcBorders>
            <w:shd w:val="clear" w:color="CCC0DA" w:fill="CCC0DA"/>
            <w:vAlign w:val="center"/>
            <w:hideMark/>
          </w:tcPr>
          <w:p w14:paraId="2DC98320"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26B82E87" w14:textId="534D8F3D"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*Placer le ventilateur </w:t>
            </w:r>
            <w:r w:rsidR="00A21217" w:rsidRPr="00C94C6B">
              <w:rPr>
                <w:rFonts w:ascii="Calibri" w:eastAsia="Times New Roman" w:hAnsi="Calibri" w:cs="Calibri"/>
                <w:color w:val="000000"/>
                <w:kern w:val="0"/>
                <w14:ligatures w14:val="none"/>
              </w:rPr>
              <w:t>vraisemblablement</w:t>
            </w:r>
            <w:r w:rsidRPr="00C94C6B">
              <w:rPr>
                <w:rFonts w:ascii="Calibri" w:eastAsia="Times New Roman" w:hAnsi="Calibri" w:cs="Calibri"/>
                <w:color w:val="000000"/>
                <w:kern w:val="0"/>
                <w14:ligatures w14:val="none"/>
              </w:rPr>
              <w:t xml:space="preserve"> omis</w:t>
            </w:r>
            <w:r w:rsidRPr="00C94C6B">
              <w:rPr>
                <w:rFonts w:ascii="Calibri" w:eastAsia="Times New Roman" w:hAnsi="Calibri" w:cs="Calibri"/>
                <w:color w:val="000000"/>
                <w:kern w:val="0"/>
                <w14:ligatures w14:val="none"/>
              </w:rPr>
              <w:br/>
              <w:t xml:space="preserve">*Corriger la pose des </w:t>
            </w:r>
            <w:r w:rsidR="00A21217" w:rsidRPr="00C94C6B">
              <w:rPr>
                <w:rFonts w:ascii="Calibri" w:eastAsia="Times New Roman" w:hAnsi="Calibri" w:cs="Calibri"/>
                <w:color w:val="000000"/>
                <w:kern w:val="0"/>
                <w14:ligatures w14:val="none"/>
              </w:rPr>
              <w:t>tuyaux</w:t>
            </w:r>
            <w:r w:rsidRPr="00C94C6B">
              <w:rPr>
                <w:rFonts w:ascii="Calibri" w:eastAsia="Times New Roman" w:hAnsi="Calibri" w:cs="Calibri"/>
                <w:color w:val="000000"/>
                <w:kern w:val="0"/>
                <w14:ligatures w14:val="none"/>
              </w:rPr>
              <w:t xml:space="preserve"> d'aération au niveau des fosses en les apposant </w:t>
            </w:r>
            <w:proofErr w:type="gramStart"/>
            <w:r w:rsidRPr="00C94C6B">
              <w:rPr>
                <w:rFonts w:ascii="Calibri" w:eastAsia="Times New Roman" w:hAnsi="Calibri" w:cs="Calibri"/>
                <w:color w:val="000000"/>
                <w:kern w:val="0"/>
                <w14:ligatures w14:val="none"/>
              </w:rPr>
              <w:t>au murs</w:t>
            </w:r>
            <w:proofErr w:type="gramEnd"/>
            <w:r w:rsidRPr="00C94C6B">
              <w:rPr>
                <w:rFonts w:ascii="Calibri" w:eastAsia="Times New Roman" w:hAnsi="Calibri" w:cs="Calibri"/>
                <w:color w:val="000000"/>
                <w:kern w:val="0"/>
                <w14:ligatures w14:val="none"/>
              </w:rPr>
              <w:t xml:space="preserve"> le plus proche pour plus de durabilités</w:t>
            </w:r>
            <w:r w:rsidRPr="00C94C6B">
              <w:rPr>
                <w:rFonts w:ascii="Calibri" w:eastAsia="Times New Roman" w:hAnsi="Calibri" w:cs="Calibri"/>
                <w:color w:val="000000"/>
                <w:kern w:val="0"/>
                <w14:ligatures w14:val="none"/>
              </w:rPr>
              <w:br/>
              <w:t>*Diagnostiquer et corriger les problèmes d'électricité et de fuite</w:t>
            </w:r>
            <w:r w:rsidRPr="00C94C6B">
              <w:rPr>
                <w:rFonts w:ascii="Calibri" w:eastAsia="Times New Roman" w:hAnsi="Calibri" w:cs="Calibri"/>
                <w:color w:val="000000"/>
                <w:kern w:val="0"/>
                <w14:ligatures w14:val="none"/>
              </w:rPr>
              <w:br/>
              <w:t xml:space="preserve">*Corriger les fenêtres en Aluminium </w:t>
            </w:r>
            <w:r w:rsidR="00A21217" w:rsidRPr="00C94C6B">
              <w:rPr>
                <w:rFonts w:ascii="Calibri" w:eastAsia="Times New Roman" w:hAnsi="Calibri" w:cs="Calibri"/>
                <w:color w:val="000000"/>
                <w:kern w:val="0"/>
                <w14:ligatures w14:val="none"/>
              </w:rPr>
              <w:t>dérailler</w:t>
            </w:r>
            <w:r w:rsidRPr="00C94C6B">
              <w:rPr>
                <w:rFonts w:ascii="Calibri" w:eastAsia="Times New Roman" w:hAnsi="Calibri" w:cs="Calibri"/>
                <w:color w:val="000000"/>
                <w:kern w:val="0"/>
                <w14:ligatures w14:val="none"/>
              </w:rPr>
              <w:br/>
              <w:t>*Fournir et posé des serrures de bonnes qualités</w:t>
            </w:r>
            <w:r w:rsidRPr="00C94C6B">
              <w:rPr>
                <w:rFonts w:ascii="Calibri" w:eastAsia="Times New Roman" w:hAnsi="Calibri" w:cs="Calibri"/>
                <w:color w:val="000000"/>
                <w:kern w:val="0"/>
                <w14:ligatures w14:val="none"/>
              </w:rPr>
              <w:br/>
              <w:t>* Rendre opérationnel les alarmes incendies</w:t>
            </w:r>
            <w:r w:rsidRPr="00C94C6B">
              <w:rPr>
                <w:rFonts w:ascii="Calibri" w:eastAsia="Times New Roman" w:hAnsi="Calibri" w:cs="Calibri"/>
                <w:color w:val="000000"/>
                <w:kern w:val="0"/>
                <w14:ligatures w14:val="none"/>
              </w:rPr>
              <w:br/>
              <w:t xml:space="preserve">*Corriger les rampes en raccordant les butées au sol ou au </w:t>
            </w:r>
            <w:r w:rsidR="00A21217" w:rsidRPr="00C94C6B">
              <w:rPr>
                <w:rFonts w:ascii="Calibri" w:eastAsia="Times New Roman" w:hAnsi="Calibri" w:cs="Calibri"/>
                <w:color w:val="000000"/>
                <w:kern w:val="0"/>
                <w14:ligatures w14:val="none"/>
              </w:rPr>
              <w:t>réseau</w:t>
            </w:r>
            <w:r w:rsidRPr="00C94C6B">
              <w:rPr>
                <w:rFonts w:ascii="Calibri" w:eastAsia="Times New Roman" w:hAnsi="Calibri" w:cs="Calibri"/>
                <w:color w:val="000000"/>
                <w:kern w:val="0"/>
                <w14:ligatures w14:val="none"/>
              </w:rPr>
              <w:t xml:space="preserve"> de passerelle </w:t>
            </w:r>
          </w:p>
        </w:tc>
      </w:tr>
      <w:tr w:rsidR="00C94C6B" w:rsidRPr="00C94C6B" w14:paraId="56F5ED0A" w14:textId="77777777" w:rsidTr="00C94C6B">
        <w:trPr>
          <w:trHeight w:val="8192"/>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11BFF1A6"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2</w:t>
            </w:r>
          </w:p>
        </w:tc>
        <w:tc>
          <w:tcPr>
            <w:tcW w:w="1140" w:type="pct"/>
            <w:tcBorders>
              <w:top w:val="nil"/>
              <w:left w:val="nil"/>
              <w:bottom w:val="single" w:sz="4" w:space="0" w:color="auto"/>
              <w:right w:val="single" w:sz="4" w:space="0" w:color="auto"/>
            </w:tcBorders>
            <w:shd w:val="clear" w:color="E4DFEC" w:fill="E4DFEC"/>
            <w:vAlign w:val="center"/>
            <w:hideMark/>
          </w:tcPr>
          <w:p w14:paraId="0BA61C37"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Bâtiment R+1 salle de cours</w:t>
            </w:r>
          </w:p>
        </w:tc>
        <w:tc>
          <w:tcPr>
            <w:tcW w:w="1018" w:type="pct"/>
            <w:tcBorders>
              <w:top w:val="nil"/>
              <w:left w:val="nil"/>
              <w:bottom w:val="single" w:sz="4" w:space="0" w:color="auto"/>
              <w:right w:val="single" w:sz="4" w:space="0" w:color="auto"/>
            </w:tcBorders>
            <w:shd w:val="clear" w:color="E4DFEC" w:fill="E4DFEC"/>
            <w:vAlign w:val="center"/>
            <w:hideMark/>
          </w:tcPr>
          <w:p w14:paraId="7E952937" w14:textId="617CF50B" w:rsidR="00C94C6B" w:rsidRPr="00C94C6B" w:rsidRDefault="00A21217"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Bâtiment</w:t>
            </w:r>
            <w:r w:rsidR="00C94C6B" w:rsidRPr="00C94C6B">
              <w:rPr>
                <w:rFonts w:ascii="Calibri" w:eastAsia="Times New Roman" w:hAnsi="Calibri" w:cs="Calibri"/>
                <w:color w:val="000000"/>
                <w:kern w:val="0"/>
                <w14:ligatures w14:val="none"/>
              </w:rPr>
              <w:t xml:space="preserve"> structurellement stable avec de besoin de réhabilitation</w:t>
            </w:r>
          </w:p>
        </w:tc>
        <w:tc>
          <w:tcPr>
            <w:tcW w:w="838" w:type="pct"/>
            <w:tcBorders>
              <w:top w:val="nil"/>
              <w:left w:val="nil"/>
              <w:bottom w:val="single" w:sz="4" w:space="0" w:color="auto"/>
              <w:right w:val="single" w:sz="4" w:space="0" w:color="auto"/>
            </w:tcBorders>
            <w:shd w:val="clear" w:color="E4DFEC" w:fill="E4DFEC"/>
            <w:vAlign w:val="center"/>
            <w:hideMark/>
          </w:tcPr>
          <w:p w14:paraId="3B5B2EDF" w14:textId="11D197B1"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Raccordement lors de la finition mal fait</w:t>
            </w:r>
            <w:r w:rsidRPr="00C94C6B">
              <w:rPr>
                <w:rFonts w:ascii="Calibri" w:eastAsia="Times New Roman" w:hAnsi="Calibri" w:cs="Calibri"/>
                <w:color w:val="000000"/>
                <w:kern w:val="0"/>
                <w14:ligatures w14:val="none"/>
              </w:rPr>
              <w:br/>
            </w:r>
            <w:r w:rsidRPr="00C94C6B">
              <w:rPr>
                <w:rFonts w:ascii="Calibri" w:eastAsia="Times New Roman" w:hAnsi="Calibri" w:cs="Calibri"/>
                <w:color w:val="000000"/>
                <w:kern w:val="0"/>
                <w14:ligatures w14:val="none"/>
              </w:rPr>
              <w:br/>
              <w:t xml:space="preserve">Signe de stagnation de l'eau au </w:t>
            </w:r>
            <w:r w:rsidR="00A21217" w:rsidRPr="00C94C6B">
              <w:rPr>
                <w:rFonts w:ascii="Calibri" w:eastAsia="Times New Roman" w:hAnsi="Calibri" w:cs="Calibri"/>
                <w:color w:val="000000"/>
                <w:kern w:val="0"/>
                <w14:ligatures w14:val="none"/>
              </w:rPr>
              <w:t>plancher</w:t>
            </w:r>
            <w:r w:rsidRPr="00C94C6B">
              <w:rPr>
                <w:rFonts w:ascii="Calibri" w:eastAsia="Times New Roman" w:hAnsi="Calibri" w:cs="Calibri"/>
                <w:color w:val="000000"/>
                <w:kern w:val="0"/>
                <w14:ligatures w14:val="none"/>
              </w:rPr>
              <w:t xml:space="preserve"> haut du R+1</w:t>
            </w:r>
            <w:r w:rsidRPr="00C94C6B">
              <w:rPr>
                <w:rFonts w:ascii="Calibri" w:eastAsia="Times New Roman" w:hAnsi="Calibri" w:cs="Calibri"/>
                <w:color w:val="000000"/>
                <w:kern w:val="0"/>
                <w14:ligatures w14:val="none"/>
              </w:rPr>
              <w:br/>
              <w:t xml:space="preserve">Barres garde fous mal </w:t>
            </w:r>
            <w:proofErr w:type="gramStart"/>
            <w:r w:rsidRPr="00C94C6B">
              <w:rPr>
                <w:rFonts w:ascii="Calibri" w:eastAsia="Times New Roman" w:hAnsi="Calibri" w:cs="Calibri"/>
                <w:color w:val="000000"/>
                <w:kern w:val="0"/>
                <w14:ligatures w14:val="none"/>
              </w:rPr>
              <w:t>placé</w:t>
            </w:r>
            <w:proofErr w:type="gramEnd"/>
            <w:r w:rsidRPr="00C94C6B">
              <w:rPr>
                <w:rFonts w:ascii="Calibri" w:eastAsia="Times New Roman" w:hAnsi="Calibri" w:cs="Calibri"/>
                <w:color w:val="000000"/>
                <w:kern w:val="0"/>
                <w14:ligatures w14:val="none"/>
              </w:rPr>
              <w:t xml:space="preserve"> pour certains que n'ont pas été ancré dans les armatures du poteau avec des avec de petites épaisseur de scellement</w:t>
            </w:r>
            <w:r w:rsidRPr="00C94C6B">
              <w:rPr>
                <w:rFonts w:ascii="Calibri" w:eastAsia="Times New Roman" w:hAnsi="Calibri" w:cs="Calibri"/>
                <w:color w:val="000000"/>
                <w:kern w:val="0"/>
                <w14:ligatures w14:val="none"/>
              </w:rPr>
              <w:br/>
            </w:r>
            <w:r w:rsidRPr="00C94C6B">
              <w:rPr>
                <w:rFonts w:ascii="Calibri" w:eastAsia="Times New Roman" w:hAnsi="Calibri" w:cs="Calibri"/>
                <w:color w:val="000000"/>
                <w:kern w:val="0"/>
                <w14:ligatures w14:val="none"/>
              </w:rPr>
              <w:br/>
              <w:t>Pas de garde fous au niveau de la partie de la terrasse du RDC qui est en altitude avec une dénivelé d'environ 1 m avec le TN (côté Est)</w:t>
            </w:r>
          </w:p>
        </w:tc>
        <w:tc>
          <w:tcPr>
            <w:tcW w:w="760" w:type="pct"/>
            <w:tcBorders>
              <w:top w:val="nil"/>
              <w:left w:val="nil"/>
              <w:bottom w:val="single" w:sz="4" w:space="0" w:color="auto"/>
              <w:right w:val="single" w:sz="4" w:space="0" w:color="auto"/>
            </w:tcBorders>
            <w:shd w:val="clear" w:color="E4DFEC" w:fill="E4DFEC"/>
            <w:vAlign w:val="center"/>
            <w:hideMark/>
          </w:tcPr>
          <w:p w14:paraId="3421FFA6"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17594698" w14:textId="2EFEDB8D"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*Traiter les fissures et refaire les peintures</w:t>
            </w:r>
            <w:r w:rsidRPr="00C94C6B">
              <w:rPr>
                <w:rFonts w:ascii="Calibri" w:eastAsia="Times New Roman" w:hAnsi="Calibri" w:cs="Calibri"/>
                <w:color w:val="000000"/>
                <w:kern w:val="0"/>
                <w14:ligatures w14:val="none"/>
              </w:rPr>
              <w:br/>
              <w:t>* Renforcer l'</w:t>
            </w:r>
            <w:r w:rsidR="00A21217" w:rsidRPr="00C94C6B">
              <w:rPr>
                <w:rFonts w:ascii="Calibri" w:eastAsia="Times New Roman" w:hAnsi="Calibri" w:cs="Calibri"/>
                <w:color w:val="000000"/>
                <w:kern w:val="0"/>
                <w14:ligatures w14:val="none"/>
              </w:rPr>
              <w:t>étanchéité</w:t>
            </w:r>
            <w:r w:rsidRPr="00C94C6B">
              <w:rPr>
                <w:rFonts w:ascii="Calibri" w:eastAsia="Times New Roman" w:hAnsi="Calibri" w:cs="Calibri"/>
                <w:color w:val="000000"/>
                <w:kern w:val="0"/>
                <w14:ligatures w14:val="none"/>
              </w:rPr>
              <w:t xml:space="preserve"> au niveau du toit</w:t>
            </w:r>
            <w:r w:rsidRPr="00C94C6B">
              <w:rPr>
                <w:rFonts w:ascii="Calibri" w:eastAsia="Times New Roman" w:hAnsi="Calibri" w:cs="Calibri"/>
                <w:color w:val="000000"/>
                <w:kern w:val="0"/>
                <w14:ligatures w14:val="none"/>
              </w:rPr>
              <w:br/>
              <w:t>* A l'avenir appliquer de l'enduit au niveau de la dalle pour une meilleur esthétique</w:t>
            </w:r>
            <w:r w:rsidRPr="00C94C6B">
              <w:rPr>
                <w:rFonts w:ascii="Calibri" w:eastAsia="Times New Roman" w:hAnsi="Calibri" w:cs="Calibri"/>
                <w:color w:val="000000"/>
                <w:kern w:val="0"/>
                <w14:ligatures w14:val="none"/>
              </w:rPr>
              <w:br/>
              <w:t xml:space="preserve">*Remplacer de toute urgence les gardes fou sorties </w:t>
            </w:r>
            <w:r w:rsidRPr="00C94C6B">
              <w:rPr>
                <w:rFonts w:ascii="Calibri" w:eastAsia="Times New Roman" w:hAnsi="Calibri" w:cs="Calibri"/>
                <w:color w:val="000000"/>
                <w:kern w:val="0"/>
                <w14:ligatures w14:val="none"/>
              </w:rPr>
              <w:br/>
              <w:t>* A l'avenir prendre les précotions et bien ancré les grade fou dans le ferraillage du poteau avec une épaisseur en de part et d'autre à même de garantir leur durabilité</w:t>
            </w:r>
            <w:r w:rsidRPr="00C94C6B">
              <w:rPr>
                <w:rFonts w:ascii="Calibri" w:eastAsia="Times New Roman" w:hAnsi="Calibri" w:cs="Calibri"/>
                <w:color w:val="000000"/>
                <w:kern w:val="0"/>
                <w14:ligatures w14:val="none"/>
              </w:rPr>
              <w:br/>
              <w:t>*Placer des gardes fou au niveau Est de la terrasse au niveau du RDC</w:t>
            </w:r>
            <w:r w:rsidRPr="00C94C6B">
              <w:rPr>
                <w:rFonts w:ascii="Calibri" w:eastAsia="Times New Roman" w:hAnsi="Calibri" w:cs="Calibri"/>
                <w:color w:val="000000"/>
                <w:kern w:val="0"/>
                <w14:ligatures w14:val="none"/>
              </w:rPr>
              <w:br/>
              <w:t xml:space="preserve">*Traiter les fissures et reprendre les </w:t>
            </w:r>
            <w:r w:rsidR="00A21217" w:rsidRPr="00C94C6B">
              <w:rPr>
                <w:rFonts w:ascii="Calibri" w:eastAsia="Times New Roman" w:hAnsi="Calibri" w:cs="Calibri"/>
                <w:color w:val="000000"/>
                <w:kern w:val="0"/>
                <w14:ligatures w14:val="none"/>
              </w:rPr>
              <w:t>travaux</w:t>
            </w:r>
            <w:r w:rsidRPr="00C94C6B">
              <w:rPr>
                <w:rFonts w:ascii="Calibri" w:eastAsia="Times New Roman" w:hAnsi="Calibri" w:cs="Calibri"/>
                <w:color w:val="000000"/>
                <w:kern w:val="0"/>
                <w14:ligatures w14:val="none"/>
              </w:rPr>
              <w:t xml:space="preserve"> de peintures</w:t>
            </w:r>
            <w:r w:rsidRPr="00C94C6B">
              <w:rPr>
                <w:rFonts w:ascii="Calibri" w:eastAsia="Times New Roman" w:hAnsi="Calibri" w:cs="Calibri"/>
                <w:color w:val="000000"/>
                <w:kern w:val="0"/>
                <w14:ligatures w14:val="none"/>
              </w:rPr>
              <w:br/>
              <w:t>*Sensibiliser les élèves à bien entretenir les salles de classes et éviter les écritures au murs</w:t>
            </w:r>
          </w:p>
        </w:tc>
      </w:tr>
      <w:tr w:rsidR="00C94C6B" w:rsidRPr="00C94C6B" w14:paraId="3B785F8C" w14:textId="77777777" w:rsidTr="00C94C6B">
        <w:trPr>
          <w:trHeight w:val="8192"/>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33937ED6"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3</w:t>
            </w:r>
          </w:p>
        </w:tc>
        <w:tc>
          <w:tcPr>
            <w:tcW w:w="1140" w:type="pct"/>
            <w:tcBorders>
              <w:top w:val="nil"/>
              <w:left w:val="nil"/>
              <w:bottom w:val="single" w:sz="4" w:space="0" w:color="auto"/>
              <w:right w:val="single" w:sz="4" w:space="0" w:color="auto"/>
            </w:tcBorders>
            <w:shd w:val="clear" w:color="CCC0DA" w:fill="CCC0DA"/>
            <w:vAlign w:val="center"/>
            <w:hideMark/>
          </w:tcPr>
          <w:p w14:paraId="3C75A84A"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Bâtiment R+2 hébergements </w:t>
            </w:r>
            <w:proofErr w:type="gramStart"/>
            <w:r w:rsidRPr="00C94C6B">
              <w:rPr>
                <w:rFonts w:ascii="Calibri" w:eastAsia="Times New Roman" w:hAnsi="Calibri" w:cs="Calibri"/>
                <w:color w:val="000000"/>
                <w:kern w:val="0"/>
                <w14:ligatures w14:val="none"/>
              </w:rPr>
              <w:t>élèves</w:t>
            </w:r>
            <w:proofErr w:type="gramEnd"/>
            <w:r w:rsidRPr="00C94C6B">
              <w:rPr>
                <w:rFonts w:ascii="Calibri" w:eastAsia="Times New Roman" w:hAnsi="Calibri" w:cs="Calibri"/>
                <w:color w:val="000000"/>
                <w:kern w:val="0"/>
                <w14:ligatures w14:val="none"/>
              </w:rPr>
              <w:t xml:space="preserve"> garçons</w:t>
            </w:r>
          </w:p>
        </w:tc>
        <w:tc>
          <w:tcPr>
            <w:tcW w:w="1018" w:type="pct"/>
            <w:tcBorders>
              <w:top w:val="nil"/>
              <w:left w:val="nil"/>
              <w:bottom w:val="single" w:sz="4" w:space="0" w:color="auto"/>
              <w:right w:val="single" w:sz="4" w:space="0" w:color="auto"/>
            </w:tcBorders>
            <w:shd w:val="clear" w:color="CCC0DA" w:fill="CCC0DA"/>
            <w:vAlign w:val="center"/>
            <w:hideMark/>
          </w:tcPr>
          <w:p w14:paraId="08C602D7" w14:textId="02397DA1" w:rsidR="00C94C6B" w:rsidRPr="00C94C6B" w:rsidRDefault="00A21217"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Bâtiment</w:t>
            </w:r>
            <w:r w:rsidR="00C94C6B" w:rsidRPr="00C94C6B">
              <w:rPr>
                <w:rFonts w:ascii="Calibri" w:eastAsia="Times New Roman" w:hAnsi="Calibri" w:cs="Calibri"/>
                <w:color w:val="000000"/>
                <w:kern w:val="0"/>
                <w14:ligatures w14:val="none"/>
              </w:rPr>
              <w:t xml:space="preserve"> structurellement stable avec de besoin de réhabilitation</w:t>
            </w:r>
          </w:p>
        </w:tc>
        <w:tc>
          <w:tcPr>
            <w:tcW w:w="838" w:type="pct"/>
            <w:tcBorders>
              <w:top w:val="nil"/>
              <w:left w:val="nil"/>
              <w:bottom w:val="single" w:sz="4" w:space="0" w:color="auto"/>
              <w:right w:val="single" w:sz="4" w:space="0" w:color="auto"/>
            </w:tcBorders>
            <w:shd w:val="clear" w:color="CCC0DA" w:fill="CCC0DA"/>
            <w:vAlign w:val="center"/>
            <w:hideMark/>
          </w:tcPr>
          <w:p w14:paraId="2F67B16C" w14:textId="72952EF3"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br/>
              <w:t xml:space="preserve">Ampoules au niveau douches </w:t>
            </w:r>
            <w:r w:rsidR="00A21217" w:rsidRPr="00C94C6B">
              <w:rPr>
                <w:rFonts w:ascii="Calibri" w:eastAsia="Times New Roman" w:hAnsi="Calibri" w:cs="Calibri"/>
                <w:color w:val="000000"/>
                <w:kern w:val="0"/>
                <w14:ligatures w14:val="none"/>
              </w:rPr>
              <w:t>RDC</w:t>
            </w:r>
            <w:r w:rsidRPr="00C94C6B">
              <w:rPr>
                <w:rFonts w:ascii="Calibri" w:eastAsia="Times New Roman" w:hAnsi="Calibri" w:cs="Calibri"/>
                <w:color w:val="000000"/>
                <w:kern w:val="0"/>
                <w14:ligatures w14:val="none"/>
              </w:rPr>
              <w:t xml:space="preserve"> extrêmement ouest en pannes,</w:t>
            </w:r>
            <w:r w:rsidRPr="00C94C6B">
              <w:rPr>
                <w:rFonts w:ascii="Calibri" w:eastAsia="Times New Roman" w:hAnsi="Calibri" w:cs="Calibri"/>
                <w:color w:val="000000"/>
                <w:kern w:val="0"/>
                <w14:ligatures w14:val="none"/>
              </w:rPr>
              <w:br/>
            </w:r>
            <w:r w:rsidRPr="00C94C6B">
              <w:rPr>
                <w:rFonts w:ascii="Calibri" w:eastAsia="Times New Roman" w:hAnsi="Calibri" w:cs="Calibri"/>
                <w:color w:val="000000"/>
                <w:kern w:val="0"/>
                <w14:ligatures w14:val="none"/>
              </w:rPr>
              <w:br/>
              <w:t>Au niveau du balcon muret (90 cm) servant de gade fou court et sans barres supplémentaires</w:t>
            </w:r>
          </w:p>
        </w:tc>
        <w:tc>
          <w:tcPr>
            <w:tcW w:w="760" w:type="pct"/>
            <w:tcBorders>
              <w:top w:val="nil"/>
              <w:left w:val="nil"/>
              <w:bottom w:val="single" w:sz="4" w:space="0" w:color="auto"/>
              <w:right w:val="single" w:sz="4" w:space="0" w:color="auto"/>
            </w:tcBorders>
            <w:shd w:val="clear" w:color="CCC0DA" w:fill="CCC0DA"/>
            <w:vAlign w:val="center"/>
            <w:hideMark/>
          </w:tcPr>
          <w:p w14:paraId="380E425E"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1614EA97" w14:textId="0A23623B"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 Placer de toute urgence des </w:t>
            </w:r>
            <w:r w:rsidR="00A21217" w:rsidRPr="00C94C6B">
              <w:rPr>
                <w:rFonts w:ascii="Calibri" w:eastAsia="Times New Roman" w:hAnsi="Calibri" w:cs="Calibri"/>
                <w:color w:val="000000"/>
                <w:kern w:val="0"/>
                <w14:ligatures w14:val="none"/>
              </w:rPr>
              <w:t>garde-fou</w:t>
            </w:r>
            <w:r w:rsidRPr="00C94C6B">
              <w:rPr>
                <w:rFonts w:ascii="Calibri" w:eastAsia="Times New Roman" w:hAnsi="Calibri" w:cs="Calibri"/>
                <w:color w:val="000000"/>
                <w:kern w:val="0"/>
                <w14:ligatures w14:val="none"/>
              </w:rPr>
              <w:t xml:space="preserve"> au niveau des balcons de l'ensemble du bâtiment</w:t>
            </w:r>
            <w:r w:rsidRPr="00C94C6B">
              <w:rPr>
                <w:rFonts w:ascii="Calibri" w:eastAsia="Times New Roman" w:hAnsi="Calibri" w:cs="Calibri"/>
                <w:color w:val="000000"/>
                <w:kern w:val="0"/>
                <w14:ligatures w14:val="none"/>
              </w:rPr>
              <w:br/>
              <w:t>* Traiter et corriger les fissures puis refaire les travaux de peinture dans les couloir et à l'</w:t>
            </w:r>
            <w:r w:rsidR="00A21217" w:rsidRPr="00C94C6B">
              <w:rPr>
                <w:rFonts w:ascii="Calibri" w:eastAsia="Times New Roman" w:hAnsi="Calibri" w:cs="Calibri"/>
                <w:color w:val="000000"/>
                <w:kern w:val="0"/>
                <w14:ligatures w14:val="none"/>
              </w:rPr>
              <w:t>extérieur</w:t>
            </w:r>
            <w:r w:rsidRPr="00C94C6B">
              <w:rPr>
                <w:rFonts w:ascii="Calibri" w:eastAsia="Times New Roman" w:hAnsi="Calibri" w:cs="Calibri"/>
                <w:color w:val="000000"/>
                <w:kern w:val="0"/>
                <w14:ligatures w14:val="none"/>
              </w:rPr>
              <w:t xml:space="preserve"> des </w:t>
            </w:r>
            <w:r w:rsidR="00A21217" w:rsidRPr="00C94C6B">
              <w:rPr>
                <w:rFonts w:ascii="Calibri" w:eastAsia="Times New Roman" w:hAnsi="Calibri" w:cs="Calibri"/>
                <w:color w:val="000000"/>
                <w:kern w:val="0"/>
                <w14:ligatures w14:val="none"/>
              </w:rPr>
              <w:t>bâtiments</w:t>
            </w:r>
            <w:r w:rsidRPr="00C94C6B">
              <w:rPr>
                <w:rFonts w:ascii="Calibri" w:eastAsia="Times New Roman" w:hAnsi="Calibri" w:cs="Calibri"/>
                <w:color w:val="000000"/>
                <w:kern w:val="0"/>
                <w14:ligatures w14:val="none"/>
              </w:rPr>
              <w:br/>
              <w:t>*</w:t>
            </w:r>
            <w:r w:rsidR="00A21217" w:rsidRPr="00C94C6B">
              <w:rPr>
                <w:rFonts w:ascii="Calibri" w:eastAsia="Times New Roman" w:hAnsi="Calibri" w:cs="Calibri"/>
                <w:color w:val="000000"/>
                <w:kern w:val="0"/>
                <w14:ligatures w14:val="none"/>
              </w:rPr>
              <w:t>Résoudre</w:t>
            </w:r>
            <w:r w:rsidRPr="00C94C6B">
              <w:rPr>
                <w:rFonts w:ascii="Calibri" w:eastAsia="Times New Roman" w:hAnsi="Calibri" w:cs="Calibri"/>
                <w:color w:val="000000"/>
                <w:kern w:val="0"/>
                <w14:ligatures w14:val="none"/>
              </w:rPr>
              <w:t xml:space="preserve"> le problème d'électricité et </w:t>
            </w:r>
            <w:r w:rsidR="00A21217"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les ampoules et prises non fonctionnelles</w:t>
            </w:r>
            <w:r w:rsidRPr="00C94C6B">
              <w:rPr>
                <w:rFonts w:ascii="Calibri" w:eastAsia="Times New Roman" w:hAnsi="Calibri" w:cs="Calibri"/>
                <w:color w:val="000000"/>
                <w:kern w:val="0"/>
                <w14:ligatures w14:val="none"/>
              </w:rPr>
              <w:br/>
              <w:t>*Fournir et poser des serrures de qualité</w:t>
            </w:r>
            <w:r w:rsidRPr="00C94C6B">
              <w:rPr>
                <w:rFonts w:ascii="Calibri" w:eastAsia="Times New Roman" w:hAnsi="Calibri" w:cs="Calibri"/>
                <w:color w:val="000000"/>
                <w:kern w:val="0"/>
                <w14:ligatures w14:val="none"/>
              </w:rPr>
              <w:br/>
              <w:t xml:space="preserve">*Refaire toutes les portes à double </w:t>
            </w:r>
            <w:r w:rsidR="00A21217" w:rsidRPr="00C94C6B">
              <w:rPr>
                <w:rFonts w:ascii="Calibri" w:eastAsia="Times New Roman" w:hAnsi="Calibri" w:cs="Calibri"/>
                <w:color w:val="000000"/>
                <w:kern w:val="0"/>
                <w14:ligatures w14:val="none"/>
              </w:rPr>
              <w:t>battant</w:t>
            </w:r>
            <w:r w:rsidRPr="00C94C6B">
              <w:rPr>
                <w:rFonts w:ascii="Calibri" w:eastAsia="Times New Roman" w:hAnsi="Calibri" w:cs="Calibri"/>
                <w:color w:val="000000"/>
                <w:kern w:val="0"/>
                <w14:ligatures w14:val="none"/>
              </w:rPr>
              <w:t xml:space="preserve"> en </w:t>
            </w:r>
            <w:r w:rsidR="00A21217" w:rsidRPr="00C94C6B">
              <w:rPr>
                <w:rFonts w:ascii="Calibri" w:eastAsia="Times New Roman" w:hAnsi="Calibri" w:cs="Calibri"/>
                <w:color w:val="000000"/>
                <w:kern w:val="0"/>
                <w14:ligatures w14:val="none"/>
              </w:rPr>
              <w:t>prévoyant</w:t>
            </w:r>
            <w:r w:rsidRPr="00C94C6B">
              <w:rPr>
                <w:rFonts w:ascii="Calibri" w:eastAsia="Times New Roman" w:hAnsi="Calibri" w:cs="Calibri"/>
                <w:color w:val="000000"/>
                <w:kern w:val="0"/>
                <w14:ligatures w14:val="none"/>
              </w:rPr>
              <w:t xml:space="preserve"> des support transversaux en tube carré ou tout autre profilé </w:t>
            </w:r>
            <w:r w:rsidR="00A21217" w:rsidRPr="00C94C6B">
              <w:rPr>
                <w:rFonts w:ascii="Calibri" w:eastAsia="Times New Roman" w:hAnsi="Calibri" w:cs="Calibri"/>
                <w:color w:val="000000"/>
                <w:kern w:val="0"/>
                <w14:ligatures w14:val="none"/>
              </w:rPr>
              <w:t>métallique</w:t>
            </w:r>
            <w:r w:rsidRPr="00C94C6B">
              <w:rPr>
                <w:rFonts w:ascii="Calibri" w:eastAsia="Times New Roman" w:hAnsi="Calibri" w:cs="Calibri"/>
                <w:color w:val="000000"/>
                <w:kern w:val="0"/>
                <w14:ligatures w14:val="none"/>
              </w:rPr>
              <w:t xml:space="preserve"> à l'image des portes au niveau des dortoirs fille </w:t>
            </w:r>
            <w:r w:rsidRPr="00C94C6B">
              <w:rPr>
                <w:rFonts w:ascii="Calibri" w:eastAsia="Times New Roman" w:hAnsi="Calibri" w:cs="Calibri"/>
                <w:color w:val="000000"/>
                <w:kern w:val="0"/>
                <w14:ligatures w14:val="none"/>
              </w:rPr>
              <w:br/>
              <w:t>*Sensibiliser les élèves à l'entretien des bâtiments et l'importance des dispositif de sécurité incendie</w:t>
            </w:r>
            <w:r w:rsidRPr="00C94C6B">
              <w:rPr>
                <w:rFonts w:ascii="Calibri" w:eastAsia="Times New Roman" w:hAnsi="Calibri" w:cs="Calibri"/>
                <w:color w:val="000000"/>
                <w:kern w:val="0"/>
                <w14:ligatures w14:val="none"/>
              </w:rPr>
              <w:br/>
              <w:t xml:space="preserve">*Fournir de nouveau et installer de nouveau </w:t>
            </w:r>
            <w:r w:rsidR="00A21217">
              <w:rPr>
                <w:rFonts w:ascii="Calibri" w:eastAsia="Times New Roman" w:hAnsi="Calibri" w:cs="Calibri"/>
                <w:color w:val="000000"/>
                <w:kern w:val="0"/>
                <w14:ligatures w14:val="none"/>
              </w:rPr>
              <w:t>ex</w:t>
            </w:r>
            <w:r w:rsidR="00A21217" w:rsidRPr="00C94C6B">
              <w:rPr>
                <w:rFonts w:ascii="Calibri" w:eastAsia="Times New Roman" w:hAnsi="Calibri" w:cs="Calibri"/>
                <w:color w:val="000000"/>
                <w:kern w:val="0"/>
                <w14:ligatures w14:val="none"/>
              </w:rPr>
              <w:t>tincteur</w:t>
            </w:r>
            <w:r w:rsidRPr="00C94C6B">
              <w:rPr>
                <w:rFonts w:ascii="Calibri" w:eastAsia="Times New Roman" w:hAnsi="Calibri" w:cs="Calibri"/>
                <w:color w:val="000000"/>
                <w:kern w:val="0"/>
                <w14:ligatures w14:val="none"/>
              </w:rPr>
              <w:br/>
              <w:t>*Rendre fonctionnel les alarmes incendies</w:t>
            </w:r>
            <w:r w:rsidRPr="00C94C6B">
              <w:rPr>
                <w:rFonts w:ascii="Calibri" w:eastAsia="Times New Roman" w:hAnsi="Calibri" w:cs="Calibri"/>
                <w:color w:val="000000"/>
                <w:kern w:val="0"/>
                <w14:ligatures w14:val="none"/>
              </w:rPr>
              <w:br/>
              <w:t>*Diagnostiquer la cause de l'</w:t>
            </w:r>
            <w:r w:rsidR="00A21217" w:rsidRPr="00C94C6B">
              <w:rPr>
                <w:rFonts w:ascii="Calibri" w:eastAsia="Times New Roman" w:hAnsi="Calibri" w:cs="Calibri"/>
                <w:color w:val="000000"/>
                <w:kern w:val="0"/>
                <w14:ligatures w14:val="none"/>
              </w:rPr>
              <w:t>insuffisance</w:t>
            </w:r>
            <w:r w:rsidRPr="00C94C6B">
              <w:rPr>
                <w:rFonts w:ascii="Calibri" w:eastAsia="Times New Roman" w:hAnsi="Calibri" w:cs="Calibri"/>
                <w:color w:val="000000"/>
                <w:kern w:val="0"/>
                <w14:ligatures w14:val="none"/>
              </w:rPr>
              <w:t xml:space="preserve"> du débit d'eau </w:t>
            </w:r>
            <w:r w:rsidRPr="00C94C6B">
              <w:rPr>
                <w:rFonts w:ascii="Calibri" w:eastAsia="Times New Roman" w:hAnsi="Calibri" w:cs="Calibri"/>
                <w:color w:val="000000"/>
                <w:kern w:val="0"/>
                <w14:ligatures w14:val="none"/>
              </w:rPr>
              <w:lastRenderedPageBreak/>
              <w:t xml:space="preserve">au niveau des étages supérieurs et placer un surpresseur au besoin pour </w:t>
            </w:r>
            <w:r w:rsidR="00A21217" w:rsidRPr="00C94C6B">
              <w:rPr>
                <w:rFonts w:ascii="Calibri" w:eastAsia="Times New Roman" w:hAnsi="Calibri" w:cs="Calibri"/>
                <w:color w:val="000000"/>
                <w:kern w:val="0"/>
                <w14:ligatures w14:val="none"/>
              </w:rPr>
              <w:t>satisfaire</w:t>
            </w:r>
            <w:r w:rsidRPr="00C94C6B">
              <w:rPr>
                <w:rFonts w:ascii="Calibri" w:eastAsia="Times New Roman" w:hAnsi="Calibri" w:cs="Calibri"/>
                <w:color w:val="000000"/>
                <w:kern w:val="0"/>
                <w14:ligatures w14:val="none"/>
              </w:rPr>
              <w:t xml:space="preserve"> les besoins en eau dans les douches</w:t>
            </w:r>
            <w:r w:rsidRPr="00C94C6B">
              <w:rPr>
                <w:rFonts w:ascii="Calibri" w:eastAsia="Times New Roman" w:hAnsi="Calibri" w:cs="Calibri"/>
                <w:color w:val="000000"/>
                <w:kern w:val="0"/>
                <w14:ligatures w14:val="none"/>
              </w:rPr>
              <w:br/>
              <w:t>*Sensibiliser les élèves  à l'entretien des toilettes</w:t>
            </w:r>
            <w:r w:rsidRPr="00C94C6B">
              <w:rPr>
                <w:rFonts w:ascii="Calibri" w:eastAsia="Times New Roman" w:hAnsi="Calibri" w:cs="Calibri"/>
                <w:color w:val="000000"/>
                <w:kern w:val="0"/>
                <w14:ligatures w14:val="none"/>
              </w:rPr>
              <w:br/>
              <w:t xml:space="preserve">*Corriger les rampes en raccordant les butées au sol ou au </w:t>
            </w:r>
            <w:r w:rsidR="00A21217" w:rsidRPr="00C94C6B">
              <w:rPr>
                <w:rFonts w:ascii="Calibri" w:eastAsia="Times New Roman" w:hAnsi="Calibri" w:cs="Calibri"/>
                <w:color w:val="000000"/>
                <w:kern w:val="0"/>
                <w14:ligatures w14:val="none"/>
              </w:rPr>
              <w:t>réseau</w:t>
            </w:r>
            <w:r w:rsidRPr="00C94C6B">
              <w:rPr>
                <w:rFonts w:ascii="Calibri" w:eastAsia="Times New Roman" w:hAnsi="Calibri" w:cs="Calibri"/>
                <w:color w:val="000000"/>
                <w:kern w:val="0"/>
                <w14:ligatures w14:val="none"/>
              </w:rPr>
              <w:t xml:space="preserve"> de passerelle  </w:t>
            </w:r>
            <w:r w:rsidRPr="00C94C6B">
              <w:rPr>
                <w:rFonts w:ascii="Calibri" w:eastAsia="Times New Roman" w:hAnsi="Calibri" w:cs="Calibri"/>
                <w:color w:val="000000"/>
                <w:kern w:val="0"/>
                <w14:ligatures w14:val="none"/>
              </w:rPr>
              <w:br/>
              <w:t xml:space="preserve">*Corriger la pose des </w:t>
            </w:r>
            <w:r w:rsidR="00A21217" w:rsidRPr="00C94C6B">
              <w:rPr>
                <w:rFonts w:ascii="Calibri" w:eastAsia="Times New Roman" w:hAnsi="Calibri" w:cs="Calibri"/>
                <w:color w:val="000000"/>
                <w:kern w:val="0"/>
                <w14:ligatures w14:val="none"/>
              </w:rPr>
              <w:t>tuyaux</w:t>
            </w:r>
            <w:r w:rsidRPr="00C94C6B">
              <w:rPr>
                <w:rFonts w:ascii="Calibri" w:eastAsia="Times New Roman" w:hAnsi="Calibri" w:cs="Calibri"/>
                <w:color w:val="000000"/>
                <w:kern w:val="0"/>
                <w14:ligatures w14:val="none"/>
              </w:rPr>
              <w:t xml:space="preserve"> d'aération au niveau des fosses en les apposant au murs le plus proche pour plus de durabilités</w:t>
            </w:r>
          </w:p>
        </w:tc>
      </w:tr>
      <w:tr w:rsidR="00C94C6B" w:rsidRPr="00C94C6B" w14:paraId="38C7E320" w14:textId="77777777" w:rsidTr="00C94C6B">
        <w:trPr>
          <w:trHeight w:val="8192"/>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13F65CA6"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4</w:t>
            </w:r>
          </w:p>
        </w:tc>
        <w:tc>
          <w:tcPr>
            <w:tcW w:w="1140" w:type="pct"/>
            <w:tcBorders>
              <w:top w:val="nil"/>
              <w:left w:val="nil"/>
              <w:bottom w:val="single" w:sz="4" w:space="0" w:color="auto"/>
              <w:right w:val="single" w:sz="4" w:space="0" w:color="auto"/>
            </w:tcBorders>
            <w:shd w:val="clear" w:color="E4DFEC" w:fill="E4DFEC"/>
            <w:vAlign w:val="center"/>
            <w:hideMark/>
          </w:tcPr>
          <w:p w14:paraId="6D4CF729"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Bâtiment R+1 hébergements élèves filles</w:t>
            </w:r>
          </w:p>
        </w:tc>
        <w:tc>
          <w:tcPr>
            <w:tcW w:w="1018" w:type="pct"/>
            <w:tcBorders>
              <w:top w:val="nil"/>
              <w:left w:val="nil"/>
              <w:bottom w:val="single" w:sz="4" w:space="0" w:color="auto"/>
              <w:right w:val="single" w:sz="4" w:space="0" w:color="auto"/>
            </w:tcBorders>
            <w:shd w:val="clear" w:color="E4DFEC" w:fill="E4DFEC"/>
            <w:vAlign w:val="center"/>
            <w:hideMark/>
          </w:tcPr>
          <w:p w14:paraId="3CB2DC33" w14:textId="0A7C382C" w:rsidR="00C94C6B" w:rsidRPr="00C94C6B" w:rsidRDefault="00A21217"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Bâtiment</w:t>
            </w:r>
            <w:r w:rsidR="00C94C6B" w:rsidRPr="00C94C6B">
              <w:rPr>
                <w:rFonts w:ascii="Calibri" w:eastAsia="Times New Roman" w:hAnsi="Calibri" w:cs="Calibri"/>
                <w:color w:val="000000"/>
                <w:kern w:val="0"/>
                <w14:ligatures w14:val="none"/>
              </w:rPr>
              <w:t xml:space="preserve"> structurellement stable avec de besoin de réhabilitation</w:t>
            </w:r>
          </w:p>
        </w:tc>
        <w:tc>
          <w:tcPr>
            <w:tcW w:w="838" w:type="pct"/>
            <w:tcBorders>
              <w:top w:val="nil"/>
              <w:left w:val="nil"/>
              <w:bottom w:val="single" w:sz="4" w:space="0" w:color="auto"/>
              <w:right w:val="single" w:sz="4" w:space="0" w:color="auto"/>
            </w:tcBorders>
            <w:shd w:val="clear" w:color="E4DFEC" w:fill="E4DFEC"/>
            <w:vAlign w:val="center"/>
            <w:hideMark/>
          </w:tcPr>
          <w:p w14:paraId="34B6778E" w14:textId="5A83A612"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1/4 couloir habites</w:t>
            </w:r>
            <w:r w:rsidRPr="00C94C6B">
              <w:rPr>
                <w:rFonts w:ascii="Calibri" w:eastAsia="Times New Roman" w:hAnsi="Calibri" w:cs="Calibri"/>
                <w:color w:val="000000"/>
                <w:kern w:val="0"/>
                <w14:ligatures w14:val="none"/>
              </w:rPr>
              <w:br/>
              <w:t>Le couloir habites est propre</w:t>
            </w:r>
            <w:r w:rsidRPr="00C94C6B">
              <w:rPr>
                <w:rFonts w:ascii="Calibri" w:eastAsia="Times New Roman" w:hAnsi="Calibri" w:cs="Calibri"/>
                <w:color w:val="000000"/>
                <w:kern w:val="0"/>
                <w14:ligatures w14:val="none"/>
              </w:rPr>
              <w:br/>
              <w:t>Le couloir habité a un pb d'électricité</w:t>
            </w:r>
            <w:r w:rsidRPr="00C94C6B">
              <w:rPr>
                <w:rFonts w:ascii="Calibri" w:eastAsia="Times New Roman" w:hAnsi="Calibri" w:cs="Calibri"/>
                <w:color w:val="000000"/>
                <w:kern w:val="0"/>
                <w14:ligatures w14:val="none"/>
              </w:rPr>
              <w:br/>
              <w:t xml:space="preserve">Portes à double battant de meilleure qualité que </w:t>
            </w:r>
            <w:proofErr w:type="gramStart"/>
            <w:r w:rsidRPr="00C94C6B">
              <w:rPr>
                <w:rFonts w:ascii="Calibri" w:eastAsia="Times New Roman" w:hAnsi="Calibri" w:cs="Calibri"/>
                <w:color w:val="000000"/>
                <w:kern w:val="0"/>
                <w14:ligatures w14:val="none"/>
              </w:rPr>
              <w:t xml:space="preserve">le </w:t>
            </w:r>
            <w:r w:rsidR="00A21217" w:rsidRPr="00C94C6B">
              <w:rPr>
                <w:rFonts w:ascii="Calibri" w:eastAsia="Times New Roman" w:hAnsi="Calibri" w:cs="Calibri"/>
                <w:color w:val="000000"/>
                <w:kern w:val="0"/>
                <w14:ligatures w14:val="none"/>
              </w:rPr>
              <w:t>dortoirs</w:t>
            </w:r>
            <w:proofErr w:type="gramEnd"/>
            <w:r w:rsidRPr="00C94C6B">
              <w:rPr>
                <w:rFonts w:ascii="Calibri" w:eastAsia="Times New Roman" w:hAnsi="Calibri" w:cs="Calibri"/>
                <w:color w:val="000000"/>
                <w:kern w:val="0"/>
                <w14:ligatures w14:val="none"/>
              </w:rPr>
              <w:t xml:space="preserve"> des garçon voir photo</w:t>
            </w:r>
          </w:p>
        </w:tc>
        <w:tc>
          <w:tcPr>
            <w:tcW w:w="760" w:type="pct"/>
            <w:tcBorders>
              <w:top w:val="nil"/>
              <w:left w:val="nil"/>
              <w:bottom w:val="single" w:sz="4" w:space="0" w:color="auto"/>
              <w:right w:val="single" w:sz="4" w:space="0" w:color="auto"/>
            </w:tcBorders>
            <w:shd w:val="clear" w:color="E4DFEC" w:fill="E4DFEC"/>
            <w:vAlign w:val="center"/>
            <w:hideMark/>
          </w:tcPr>
          <w:p w14:paraId="5715530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6820436F" w14:textId="4B436043"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*Entretenir les chambres non occupées au même titre que les chambre occuper pour meilleure durabilité</w:t>
            </w:r>
            <w:r w:rsidRPr="00C94C6B">
              <w:rPr>
                <w:rFonts w:ascii="Calibri" w:eastAsia="Times New Roman" w:hAnsi="Calibri" w:cs="Calibri"/>
                <w:color w:val="000000"/>
                <w:kern w:val="0"/>
                <w14:ligatures w14:val="none"/>
              </w:rPr>
              <w:br/>
              <w:t>*Traiter les fissures avec des acier</w:t>
            </w:r>
            <w:r w:rsidR="00A21217">
              <w:rPr>
                <w:rFonts w:ascii="Calibri" w:eastAsia="Times New Roman" w:hAnsi="Calibri" w:cs="Calibri"/>
                <w:color w:val="000000"/>
                <w:kern w:val="0"/>
                <w14:ligatures w14:val="none"/>
              </w:rPr>
              <w:t>s</w:t>
            </w:r>
            <w:r w:rsidRPr="00C94C6B">
              <w:rPr>
                <w:rFonts w:ascii="Calibri" w:eastAsia="Times New Roman" w:hAnsi="Calibri" w:cs="Calibri"/>
                <w:color w:val="000000"/>
                <w:kern w:val="0"/>
                <w14:ligatures w14:val="none"/>
              </w:rPr>
              <w:t xml:space="preserve"> HA à placer à </w:t>
            </w:r>
            <w:r w:rsidR="00A21217" w:rsidRPr="00C94C6B">
              <w:rPr>
                <w:rFonts w:ascii="Calibri" w:eastAsia="Times New Roman" w:hAnsi="Calibri" w:cs="Calibri"/>
                <w:color w:val="000000"/>
                <w:kern w:val="0"/>
                <w14:ligatures w14:val="none"/>
              </w:rPr>
              <w:t>intervalle</w:t>
            </w:r>
            <w:r w:rsidRPr="00C94C6B">
              <w:rPr>
                <w:rFonts w:ascii="Calibri" w:eastAsia="Times New Roman" w:hAnsi="Calibri" w:cs="Calibri"/>
                <w:color w:val="000000"/>
                <w:kern w:val="0"/>
                <w14:ligatures w14:val="none"/>
              </w:rPr>
              <w:t xml:space="preserve"> régulier, perpendiculairement à l'aide du mortier dosé à 400kg/m3 de ciment suivi d'un arrosage pendant au moins 10 jours</w:t>
            </w:r>
            <w:r w:rsidRPr="00C94C6B">
              <w:rPr>
                <w:rFonts w:ascii="Calibri" w:eastAsia="Times New Roman" w:hAnsi="Calibri" w:cs="Calibri"/>
                <w:color w:val="000000"/>
                <w:kern w:val="0"/>
                <w14:ligatures w14:val="none"/>
              </w:rPr>
              <w:br/>
              <w:t>*Refaire la peinture</w:t>
            </w:r>
            <w:r w:rsidRPr="00C94C6B">
              <w:rPr>
                <w:rFonts w:ascii="Calibri" w:eastAsia="Times New Roman" w:hAnsi="Calibri" w:cs="Calibri"/>
                <w:color w:val="000000"/>
                <w:kern w:val="0"/>
                <w14:ligatures w14:val="none"/>
              </w:rPr>
              <w:br/>
              <w:t>*Rendre fonctionnel les alarmes incendie</w:t>
            </w:r>
            <w:r w:rsidRPr="00C94C6B">
              <w:rPr>
                <w:rFonts w:ascii="Calibri" w:eastAsia="Times New Roman" w:hAnsi="Calibri" w:cs="Calibri"/>
                <w:color w:val="000000"/>
                <w:kern w:val="0"/>
                <w14:ligatures w14:val="none"/>
              </w:rPr>
              <w:br/>
              <w:t xml:space="preserve">*Corriger les rampes en raccordant les butées au sol ou au </w:t>
            </w:r>
            <w:r w:rsidR="00A21217" w:rsidRPr="00C94C6B">
              <w:rPr>
                <w:rFonts w:ascii="Calibri" w:eastAsia="Times New Roman" w:hAnsi="Calibri" w:cs="Calibri"/>
                <w:color w:val="000000"/>
                <w:kern w:val="0"/>
                <w14:ligatures w14:val="none"/>
              </w:rPr>
              <w:t>réseau</w:t>
            </w:r>
            <w:r w:rsidRPr="00C94C6B">
              <w:rPr>
                <w:rFonts w:ascii="Calibri" w:eastAsia="Times New Roman" w:hAnsi="Calibri" w:cs="Calibri"/>
                <w:color w:val="000000"/>
                <w:kern w:val="0"/>
                <w14:ligatures w14:val="none"/>
              </w:rPr>
              <w:t xml:space="preserve"> de passerelle </w:t>
            </w:r>
            <w:r w:rsidRPr="00C94C6B">
              <w:rPr>
                <w:rFonts w:ascii="Calibri" w:eastAsia="Times New Roman" w:hAnsi="Calibri" w:cs="Calibri"/>
                <w:color w:val="000000"/>
                <w:kern w:val="0"/>
                <w14:ligatures w14:val="none"/>
              </w:rPr>
              <w:br/>
              <w:t xml:space="preserve">*Corriger la pose des </w:t>
            </w:r>
            <w:r w:rsidR="00A21217" w:rsidRPr="00C94C6B">
              <w:rPr>
                <w:rFonts w:ascii="Calibri" w:eastAsia="Times New Roman" w:hAnsi="Calibri" w:cs="Calibri"/>
                <w:color w:val="000000"/>
                <w:kern w:val="0"/>
                <w14:ligatures w14:val="none"/>
              </w:rPr>
              <w:t>tuyaux</w:t>
            </w:r>
            <w:r w:rsidRPr="00C94C6B">
              <w:rPr>
                <w:rFonts w:ascii="Calibri" w:eastAsia="Times New Roman" w:hAnsi="Calibri" w:cs="Calibri"/>
                <w:color w:val="000000"/>
                <w:kern w:val="0"/>
                <w14:ligatures w14:val="none"/>
              </w:rPr>
              <w:t xml:space="preserve"> d'aération au niveau des fosses en les apposant au murs le plus proche pour plus de durabilités</w:t>
            </w:r>
          </w:p>
        </w:tc>
      </w:tr>
      <w:tr w:rsidR="00C94C6B" w:rsidRPr="00C94C6B" w14:paraId="6F895678" w14:textId="77777777" w:rsidTr="00C94C6B">
        <w:trPr>
          <w:trHeight w:val="8192"/>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67610862"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5</w:t>
            </w:r>
          </w:p>
        </w:tc>
        <w:tc>
          <w:tcPr>
            <w:tcW w:w="1140" w:type="pct"/>
            <w:tcBorders>
              <w:top w:val="nil"/>
              <w:left w:val="nil"/>
              <w:bottom w:val="single" w:sz="4" w:space="0" w:color="auto"/>
              <w:right w:val="single" w:sz="4" w:space="0" w:color="auto"/>
            </w:tcBorders>
            <w:shd w:val="clear" w:color="CCC0DA" w:fill="CCC0DA"/>
            <w:vAlign w:val="center"/>
            <w:hideMark/>
          </w:tcPr>
          <w:p w14:paraId="108B7591"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Bâtiment réfectoire et cuisine</w:t>
            </w:r>
          </w:p>
        </w:tc>
        <w:tc>
          <w:tcPr>
            <w:tcW w:w="1018" w:type="pct"/>
            <w:tcBorders>
              <w:top w:val="nil"/>
              <w:left w:val="nil"/>
              <w:bottom w:val="single" w:sz="4" w:space="0" w:color="auto"/>
              <w:right w:val="single" w:sz="4" w:space="0" w:color="auto"/>
            </w:tcBorders>
            <w:shd w:val="clear" w:color="CCC0DA" w:fill="CCC0DA"/>
            <w:vAlign w:val="center"/>
            <w:hideMark/>
          </w:tcPr>
          <w:p w14:paraId="5129E69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CCC0DA" w:fill="CCC0DA"/>
            <w:vAlign w:val="center"/>
            <w:hideMark/>
          </w:tcPr>
          <w:p w14:paraId="4F80CB95" w14:textId="72D0D8A2"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La partie </w:t>
            </w:r>
            <w:r w:rsidR="00A21217" w:rsidRPr="00C94C6B">
              <w:rPr>
                <w:rFonts w:ascii="Calibri" w:eastAsia="Times New Roman" w:hAnsi="Calibri" w:cs="Calibri"/>
                <w:color w:val="000000"/>
                <w:kern w:val="0"/>
                <w14:ligatures w14:val="none"/>
              </w:rPr>
              <w:t>réfectoire</w:t>
            </w:r>
            <w:r w:rsidRPr="00C94C6B">
              <w:rPr>
                <w:rFonts w:ascii="Calibri" w:eastAsia="Times New Roman" w:hAnsi="Calibri" w:cs="Calibri"/>
                <w:color w:val="000000"/>
                <w:kern w:val="0"/>
                <w14:ligatures w14:val="none"/>
              </w:rPr>
              <w:t xml:space="preserve"> du bâtiment non encore utilisé</w:t>
            </w:r>
          </w:p>
        </w:tc>
        <w:tc>
          <w:tcPr>
            <w:tcW w:w="760" w:type="pct"/>
            <w:tcBorders>
              <w:top w:val="nil"/>
              <w:left w:val="nil"/>
              <w:bottom w:val="single" w:sz="4" w:space="0" w:color="auto"/>
              <w:right w:val="single" w:sz="4" w:space="0" w:color="auto"/>
            </w:tcBorders>
            <w:shd w:val="clear" w:color="CCC0DA" w:fill="CCC0DA"/>
            <w:vAlign w:val="center"/>
            <w:hideMark/>
          </w:tcPr>
          <w:p w14:paraId="1B0EF5F6"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27FEA840" w14:textId="407E97A1"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*Corriger les rampes en raccordant les butées au sol au </w:t>
            </w:r>
            <w:proofErr w:type="spellStart"/>
            <w:r w:rsidRPr="00C94C6B">
              <w:rPr>
                <w:rFonts w:ascii="Calibri" w:eastAsia="Times New Roman" w:hAnsi="Calibri" w:cs="Calibri"/>
                <w:color w:val="000000"/>
                <w:kern w:val="0"/>
                <w14:ligatures w14:val="none"/>
              </w:rPr>
              <w:t>au</w:t>
            </w:r>
            <w:proofErr w:type="spellEnd"/>
            <w:r w:rsidRPr="00C94C6B">
              <w:rPr>
                <w:rFonts w:ascii="Calibri" w:eastAsia="Times New Roman" w:hAnsi="Calibri" w:cs="Calibri"/>
                <w:color w:val="000000"/>
                <w:kern w:val="0"/>
                <w14:ligatures w14:val="none"/>
              </w:rPr>
              <w:t xml:space="preserve"> </w:t>
            </w:r>
            <w:r w:rsidR="00A21217" w:rsidRPr="00C94C6B">
              <w:rPr>
                <w:rFonts w:ascii="Calibri" w:eastAsia="Times New Roman" w:hAnsi="Calibri" w:cs="Calibri"/>
                <w:color w:val="000000"/>
                <w:kern w:val="0"/>
                <w14:ligatures w14:val="none"/>
              </w:rPr>
              <w:t>réseau</w:t>
            </w:r>
            <w:r w:rsidRPr="00C94C6B">
              <w:rPr>
                <w:rFonts w:ascii="Calibri" w:eastAsia="Times New Roman" w:hAnsi="Calibri" w:cs="Calibri"/>
                <w:color w:val="000000"/>
                <w:kern w:val="0"/>
                <w14:ligatures w14:val="none"/>
              </w:rPr>
              <w:t xml:space="preserve"> de passerelle </w:t>
            </w:r>
            <w:r w:rsidRPr="00C94C6B">
              <w:rPr>
                <w:rFonts w:ascii="Calibri" w:eastAsia="Times New Roman" w:hAnsi="Calibri" w:cs="Calibri"/>
                <w:color w:val="000000"/>
                <w:kern w:val="0"/>
                <w14:ligatures w14:val="none"/>
              </w:rPr>
              <w:br/>
              <w:t>*Traiter les fissures et refaire la peinture du bâtiment</w:t>
            </w:r>
            <w:r w:rsidRPr="00C94C6B">
              <w:rPr>
                <w:rFonts w:ascii="Calibri" w:eastAsia="Times New Roman" w:hAnsi="Calibri" w:cs="Calibri"/>
                <w:color w:val="000000"/>
                <w:kern w:val="0"/>
                <w14:ligatures w14:val="none"/>
              </w:rPr>
              <w:br/>
              <w:t>*</w:t>
            </w:r>
            <w:r w:rsidR="00A21217"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les impostes d'aération</w:t>
            </w:r>
            <w:r w:rsidRPr="00C94C6B">
              <w:rPr>
                <w:rFonts w:ascii="Calibri" w:eastAsia="Times New Roman" w:hAnsi="Calibri" w:cs="Calibri"/>
                <w:color w:val="000000"/>
                <w:kern w:val="0"/>
                <w14:ligatures w14:val="none"/>
              </w:rPr>
              <w:br/>
              <w:t>*fournir et poser des serrures de qualité</w:t>
            </w:r>
            <w:r w:rsidRPr="00C94C6B">
              <w:rPr>
                <w:rFonts w:ascii="Calibri" w:eastAsia="Times New Roman" w:hAnsi="Calibri" w:cs="Calibri"/>
                <w:color w:val="000000"/>
                <w:kern w:val="0"/>
                <w14:ligatures w14:val="none"/>
              </w:rPr>
              <w:br/>
              <w:t xml:space="preserve">*installer des </w:t>
            </w:r>
            <w:r w:rsidR="00A21217">
              <w:rPr>
                <w:rFonts w:ascii="Calibri" w:eastAsia="Times New Roman" w:hAnsi="Calibri" w:cs="Calibri"/>
                <w:color w:val="000000"/>
                <w:kern w:val="0"/>
                <w14:ligatures w14:val="none"/>
              </w:rPr>
              <w:t>ex</w:t>
            </w:r>
            <w:r w:rsidR="00A21217" w:rsidRPr="00C94C6B">
              <w:rPr>
                <w:rFonts w:ascii="Calibri" w:eastAsia="Times New Roman" w:hAnsi="Calibri" w:cs="Calibri"/>
                <w:color w:val="000000"/>
                <w:kern w:val="0"/>
                <w14:ligatures w14:val="none"/>
              </w:rPr>
              <w:t xml:space="preserve">tincteur </w:t>
            </w:r>
            <w:r w:rsidRPr="00C94C6B">
              <w:rPr>
                <w:rFonts w:ascii="Calibri" w:eastAsia="Times New Roman" w:hAnsi="Calibri" w:cs="Calibri"/>
                <w:color w:val="000000"/>
                <w:kern w:val="0"/>
                <w14:ligatures w14:val="none"/>
              </w:rPr>
              <w:t xml:space="preserve">dans le </w:t>
            </w:r>
            <w:r w:rsidR="00A21217" w:rsidRPr="00C94C6B">
              <w:rPr>
                <w:rFonts w:ascii="Calibri" w:eastAsia="Times New Roman" w:hAnsi="Calibri" w:cs="Calibri"/>
                <w:color w:val="000000"/>
                <w:kern w:val="0"/>
                <w14:ligatures w14:val="none"/>
              </w:rPr>
              <w:t>réfectoire</w:t>
            </w:r>
            <w:r w:rsidRPr="00C94C6B">
              <w:rPr>
                <w:rFonts w:ascii="Calibri" w:eastAsia="Times New Roman" w:hAnsi="Calibri" w:cs="Calibri"/>
                <w:color w:val="000000"/>
                <w:kern w:val="0"/>
                <w14:ligatures w14:val="none"/>
              </w:rPr>
              <w:t xml:space="preserve"> </w:t>
            </w:r>
            <w:r w:rsidRPr="00C94C6B">
              <w:rPr>
                <w:rFonts w:ascii="Calibri" w:eastAsia="Times New Roman" w:hAnsi="Calibri" w:cs="Calibri"/>
                <w:color w:val="000000"/>
                <w:kern w:val="0"/>
                <w14:ligatures w14:val="none"/>
              </w:rPr>
              <w:br/>
              <w:t xml:space="preserve">*installer des détecteur de fumée dans le </w:t>
            </w:r>
            <w:r w:rsidR="00A21217" w:rsidRPr="00C94C6B">
              <w:rPr>
                <w:rFonts w:ascii="Calibri" w:eastAsia="Times New Roman" w:hAnsi="Calibri" w:cs="Calibri"/>
                <w:color w:val="000000"/>
                <w:kern w:val="0"/>
                <w14:ligatures w14:val="none"/>
              </w:rPr>
              <w:t>réfectoire</w:t>
            </w:r>
            <w:r w:rsidRPr="00C94C6B">
              <w:rPr>
                <w:rFonts w:ascii="Calibri" w:eastAsia="Times New Roman" w:hAnsi="Calibri" w:cs="Calibri"/>
                <w:color w:val="000000"/>
                <w:kern w:val="0"/>
                <w14:ligatures w14:val="none"/>
              </w:rPr>
              <w:br/>
              <w:t xml:space="preserve">*Refaire toutes les portes à double </w:t>
            </w:r>
            <w:r w:rsidR="00A21217" w:rsidRPr="00C94C6B">
              <w:rPr>
                <w:rFonts w:ascii="Calibri" w:eastAsia="Times New Roman" w:hAnsi="Calibri" w:cs="Calibri"/>
                <w:color w:val="000000"/>
                <w:kern w:val="0"/>
                <w14:ligatures w14:val="none"/>
              </w:rPr>
              <w:t>battant</w:t>
            </w:r>
            <w:r w:rsidRPr="00C94C6B">
              <w:rPr>
                <w:rFonts w:ascii="Calibri" w:eastAsia="Times New Roman" w:hAnsi="Calibri" w:cs="Calibri"/>
                <w:color w:val="000000"/>
                <w:kern w:val="0"/>
                <w14:ligatures w14:val="none"/>
              </w:rPr>
              <w:t xml:space="preserve"> en </w:t>
            </w:r>
            <w:r w:rsidR="00A21217" w:rsidRPr="00C94C6B">
              <w:rPr>
                <w:rFonts w:ascii="Calibri" w:eastAsia="Times New Roman" w:hAnsi="Calibri" w:cs="Calibri"/>
                <w:color w:val="000000"/>
                <w:kern w:val="0"/>
                <w14:ligatures w14:val="none"/>
              </w:rPr>
              <w:t>prévoyant</w:t>
            </w:r>
            <w:r w:rsidRPr="00C94C6B">
              <w:rPr>
                <w:rFonts w:ascii="Calibri" w:eastAsia="Times New Roman" w:hAnsi="Calibri" w:cs="Calibri"/>
                <w:color w:val="000000"/>
                <w:kern w:val="0"/>
                <w14:ligatures w14:val="none"/>
              </w:rPr>
              <w:t xml:space="preserve"> des support transversaux en tube carré ou tout autre profilé </w:t>
            </w:r>
            <w:r w:rsidR="00A21217" w:rsidRPr="00C94C6B">
              <w:rPr>
                <w:rFonts w:ascii="Calibri" w:eastAsia="Times New Roman" w:hAnsi="Calibri" w:cs="Calibri"/>
                <w:color w:val="000000"/>
                <w:kern w:val="0"/>
                <w14:ligatures w14:val="none"/>
              </w:rPr>
              <w:t>métallique</w:t>
            </w:r>
            <w:r w:rsidRPr="00C94C6B">
              <w:rPr>
                <w:rFonts w:ascii="Calibri" w:eastAsia="Times New Roman" w:hAnsi="Calibri" w:cs="Calibri"/>
                <w:color w:val="000000"/>
                <w:kern w:val="0"/>
                <w14:ligatures w14:val="none"/>
              </w:rPr>
              <w:t xml:space="preserve"> à l'image des portes au niveau des dortoirs fille </w:t>
            </w:r>
            <w:r w:rsidRPr="00C94C6B">
              <w:rPr>
                <w:rFonts w:ascii="Calibri" w:eastAsia="Times New Roman" w:hAnsi="Calibri" w:cs="Calibri"/>
                <w:color w:val="000000"/>
                <w:kern w:val="0"/>
                <w14:ligatures w14:val="none"/>
              </w:rPr>
              <w:br/>
              <w:t>*</w:t>
            </w:r>
            <w:r w:rsidR="00A21217"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les robinets des éviers et lavabo non fonctionnels</w:t>
            </w:r>
            <w:r w:rsidRPr="00C94C6B">
              <w:rPr>
                <w:rFonts w:ascii="Calibri" w:eastAsia="Times New Roman" w:hAnsi="Calibri" w:cs="Calibri"/>
                <w:color w:val="000000"/>
                <w:kern w:val="0"/>
                <w14:ligatures w14:val="none"/>
              </w:rPr>
              <w:br/>
              <w:t>*</w:t>
            </w:r>
            <w:r w:rsidR="00A21217" w:rsidRPr="00C94C6B">
              <w:rPr>
                <w:rFonts w:ascii="Calibri" w:eastAsia="Times New Roman" w:hAnsi="Calibri" w:cs="Calibri"/>
                <w:color w:val="000000"/>
                <w:kern w:val="0"/>
                <w14:ligatures w14:val="none"/>
              </w:rPr>
              <w:t>Refaire</w:t>
            </w:r>
            <w:r w:rsidRPr="00C94C6B">
              <w:rPr>
                <w:rFonts w:ascii="Calibri" w:eastAsia="Times New Roman" w:hAnsi="Calibri" w:cs="Calibri"/>
                <w:color w:val="000000"/>
                <w:kern w:val="0"/>
                <w14:ligatures w14:val="none"/>
              </w:rPr>
              <w:t xml:space="preserve"> le fenêtres en veillant à installer un système </w:t>
            </w:r>
            <w:r w:rsidR="00A21217" w:rsidRPr="00C94C6B">
              <w:rPr>
                <w:rFonts w:ascii="Calibri" w:eastAsia="Times New Roman" w:hAnsi="Calibri" w:cs="Calibri"/>
                <w:color w:val="000000"/>
                <w:kern w:val="0"/>
                <w14:ligatures w14:val="none"/>
              </w:rPr>
              <w:t>efficace</w:t>
            </w:r>
            <w:r w:rsidRPr="00C94C6B">
              <w:rPr>
                <w:rFonts w:ascii="Calibri" w:eastAsia="Times New Roman" w:hAnsi="Calibri" w:cs="Calibri"/>
                <w:color w:val="000000"/>
                <w:kern w:val="0"/>
                <w14:ligatures w14:val="none"/>
              </w:rPr>
              <w:t xml:space="preserve"> de </w:t>
            </w:r>
            <w:r w:rsidR="00A21217" w:rsidRPr="00C94C6B">
              <w:rPr>
                <w:rFonts w:ascii="Calibri" w:eastAsia="Times New Roman" w:hAnsi="Calibri" w:cs="Calibri"/>
                <w:color w:val="000000"/>
                <w:kern w:val="0"/>
                <w14:ligatures w14:val="none"/>
              </w:rPr>
              <w:t>verrouillage</w:t>
            </w:r>
            <w:r w:rsidRPr="00C94C6B">
              <w:rPr>
                <w:rFonts w:ascii="Calibri" w:eastAsia="Times New Roman" w:hAnsi="Calibri" w:cs="Calibri"/>
                <w:color w:val="000000"/>
                <w:kern w:val="0"/>
                <w14:ligatures w14:val="none"/>
              </w:rPr>
              <w:t xml:space="preserve"> </w:t>
            </w:r>
            <w:r w:rsidRPr="00C94C6B">
              <w:rPr>
                <w:rFonts w:ascii="Calibri" w:eastAsia="Times New Roman" w:hAnsi="Calibri" w:cs="Calibri"/>
                <w:color w:val="000000"/>
                <w:kern w:val="0"/>
                <w14:ligatures w14:val="none"/>
              </w:rPr>
              <w:br/>
              <w:t>* Fournir et posé un les appareils électroniques non fonctionnels</w:t>
            </w:r>
          </w:p>
        </w:tc>
      </w:tr>
      <w:tr w:rsidR="00C94C6B" w:rsidRPr="00C94C6B" w14:paraId="254F5112" w14:textId="77777777" w:rsidTr="00C94C6B">
        <w:trPr>
          <w:trHeight w:val="8192"/>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02C734C8"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6</w:t>
            </w:r>
          </w:p>
        </w:tc>
        <w:tc>
          <w:tcPr>
            <w:tcW w:w="1140" w:type="pct"/>
            <w:tcBorders>
              <w:top w:val="nil"/>
              <w:left w:val="nil"/>
              <w:bottom w:val="single" w:sz="4" w:space="0" w:color="auto"/>
              <w:right w:val="single" w:sz="4" w:space="0" w:color="auto"/>
            </w:tcBorders>
            <w:shd w:val="clear" w:color="E4DFEC" w:fill="E4DFEC"/>
            <w:vAlign w:val="center"/>
            <w:hideMark/>
          </w:tcPr>
          <w:p w14:paraId="2F408173"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Salle </w:t>
            </w:r>
            <w:proofErr w:type="spellStart"/>
            <w:r w:rsidRPr="00C94C6B">
              <w:rPr>
                <w:rFonts w:ascii="Calibri" w:eastAsia="Times New Roman" w:hAnsi="Calibri" w:cs="Calibri"/>
                <w:color w:val="000000"/>
                <w:kern w:val="0"/>
                <w14:ligatures w14:val="none"/>
              </w:rPr>
              <w:t>polyvante</w:t>
            </w:r>
            <w:proofErr w:type="spellEnd"/>
          </w:p>
        </w:tc>
        <w:tc>
          <w:tcPr>
            <w:tcW w:w="1018" w:type="pct"/>
            <w:tcBorders>
              <w:top w:val="nil"/>
              <w:left w:val="nil"/>
              <w:bottom w:val="single" w:sz="4" w:space="0" w:color="auto"/>
              <w:right w:val="single" w:sz="4" w:space="0" w:color="auto"/>
            </w:tcBorders>
            <w:shd w:val="clear" w:color="E4DFEC" w:fill="E4DFEC"/>
            <w:vAlign w:val="center"/>
            <w:hideMark/>
          </w:tcPr>
          <w:p w14:paraId="58B2D35F" w14:textId="3730416E"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Bon </w:t>
            </w:r>
            <w:r w:rsidR="00A21217" w:rsidRPr="00C94C6B">
              <w:rPr>
                <w:rFonts w:ascii="Calibri" w:eastAsia="Times New Roman" w:hAnsi="Calibri" w:cs="Calibri"/>
                <w:color w:val="000000"/>
                <w:kern w:val="0"/>
                <w14:ligatures w14:val="none"/>
              </w:rPr>
              <w:t>état</w:t>
            </w:r>
            <w:r w:rsidRPr="00C94C6B">
              <w:rPr>
                <w:rFonts w:ascii="Calibri" w:eastAsia="Times New Roman" w:hAnsi="Calibri" w:cs="Calibri"/>
                <w:color w:val="000000"/>
                <w:kern w:val="0"/>
                <w14:ligatures w14:val="none"/>
              </w:rPr>
              <w:t xml:space="preserve"> juste </w:t>
            </w:r>
            <w:r w:rsidR="00A21217" w:rsidRPr="00C94C6B">
              <w:rPr>
                <w:rFonts w:ascii="Calibri" w:eastAsia="Times New Roman" w:hAnsi="Calibri" w:cs="Calibri"/>
                <w:color w:val="000000"/>
                <w:kern w:val="0"/>
                <w14:ligatures w14:val="none"/>
              </w:rPr>
              <w:t>quelques problèmes</w:t>
            </w:r>
            <w:r w:rsidRPr="00C94C6B">
              <w:rPr>
                <w:rFonts w:ascii="Calibri" w:eastAsia="Times New Roman" w:hAnsi="Calibri" w:cs="Calibri"/>
                <w:color w:val="000000"/>
                <w:kern w:val="0"/>
                <w14:ligatures w14:val="none"/>
              </w:rPr>
              <w:t xml:space="preserve"> d'électricité à corriger.</w:t>
            </w:r>
            <w:r w:rsidRPr="00C94C6B">
              <w:rPr>
                <w:rFonts w:ascii="Calibri" w:eastAsia="Times New Roman" w:hAnsi="Calibri" w:cs="Calibri"/>
                <w:color w:val="000000"/>
                <w:kern w:val="0"/>
                <w14:ligatures w14:val="none"/>
              </w:rPr>
              <w:br/>
              <w:t>Au niveau des douches pas de distinction entre les douches des H et des F</w:t>
            </w:r>
          </w:p>
        </w:tc>
        <w:tc>
          <w:tcPr>
            <w:tcW w:w="838" w:type="pct"/>
            <w:tcBorders>
              <w:top w:val="nil"/>
              <w:left w:val="nil"/>
              <w:bottom w:val="single" w:sz="4" w:space="0" w:color="auto"/>
              <w:right w:val="single" w:sz="4" w:space="0" w:color="auto"/>
            </w:tcBorders>
            <w:shd w:val="clear" w:color="E4DFEC" w:fill="E4DFEC"/>
            <w:vAlign w:val="center"/>
            <w:hideMark/>
          </w:tcPr>
          <w:p w14:paraId="5F63D600"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Bac alu servant de toiture rouillé</w:t>
            </w:r>
          </w:p>
        </w:tc>
        <w:tc>
          <w:tcPr>
            <w:tcW w:w="760" w:type="pct"/>
            <w:tcBorders>
              <w:top w:val="nil"/>
              <w:left w:val="nil"/>
              <w:bottom w:val="single" w:sz="4" w:space="0" w:color="auto"/>
              <w:right w:val="single" w:sz="4" w:space="0" w:color="auto"/>
            </w:tcBorders>
            <w:shd w:val="clear" w:color="E4DFEC" w:fill="E4DFEC"/>
            <w:vAlign w:val="center"/>
            <w:hideMark/>
          </w:tcPr>
          <w:p w14:paraId="1415ACD2"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1E93C092" w14:textId="514AE144"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*Changer l'ensemble des bac alu pour une meilleur durabilité </w:t>
            </w:r>
            <w:r w:rsidRPr="00C94C6B">
              <w:rPr>
                <w:rFonts w:ascii="Calibri" w:eastAsia="Times New Roman" w:hAnsi="Calibri" w:cs="Calibri"/>
                <w:color w:val="000000"/>
                <w:kern w:val="0"/>
                <w14:ligatures w14:val="none"/>
              </w:rPr>
              <w:br/>
              <w:t xml:space="preserve">Corriger </w:t>
            </w:r>
            <w:r w:rsidR="00A21217" w:rsidRPr="00C94C6B">
              <w:rPr>
                <w:rFonts w:ascii="Calibri" w:eastAsia="Times New Roman" w:hAnsi="Calibri" w:cs="Calibri"/>
                <w:color w:val="000000"/>
                <w:kern w:val="0"/>
                <w14:ligatures w14:val="none"/>
              </w:rPr>
              <w:t>les problèmes</w:t>
            </w:r>
            <w:r w:rsidRPr="00C94C6B">
              <w:rPr>
                <w:rFonts w:ascii="Calibri" w:eastAsia="Times New Roman" w:hAnsi="Calibri" w:cs="Calibri"/>
                <w:color w:val="000000"/>
                <w:kern w:val="0"/>
                <w14:ligatures w14:val="none"/>
              </w:rPr>
              <w:t xml:space="preserve"> d'électricité bien nettoyer les carreaux après les travaux de retouche en cours</w:t>
            </w:r>
            <w:r w:rsidRPr="00C94C6B">
              <w:rPr>
                <w:rFonts w:ascii="Calibri" w:eastAsia="Times New Roman" w:hAnsi="Calibri" w:cs="Calibri"/>
                <w:color w:val="000000"/>
                <w:kern w:val="0"/>
                <w14:ligatures w14:val="none"/>
              </w:rPr>
              <w:br/>
              <w:t>*Installer des pictogrammes désignant clairement les toilettes des hommes et celles de femmes</w:t>
            </w:r>
            <w:r w:rsidRPr="00C94C6B">
              <w:rPr>
                <w:rFonts w:ascii="Calibri" w:eastAsia="Times New Roman" w:hAnsi="Calibri" w:cs="Calibri"/>
                <w:color w:val="000000"/>
                <w:kern w:val="0"/>
                <w14:ligatures w14:val="none"/>
              </w:rPr>
              <w:br/>
              <w:t>*Rendre fonctionnel les alarmes incendies</w:t>
            </w:r>
            <w:r w:rsidRPr="00C94C6B">
              <w:rPr>
                <w:rFonts w:ascii="Calibri" w:eastAsia="Times New Roman" w:hAnsi="Calibri" w:cs="Calibri"/>
                <w:color w:val="000000"/>
                <w:kern w:val="0"/>
                <w14:ligatures w14:val="none"/>
              </w:rPr>
              <w:br/>
              <w:t>*Fournir et poser des serrures de qualité</w:t>
            </w:r>
          </w:p>
        </w:tc>
      </w:tr>
      <w:tr w:rsidR="00C94C6B" w:rsidRPr="00C94C6B" w14:paraId="5456B422" w14:textId="77777777" w:rsidTr="00C94C6B">
        <w:trPr>
          <w:trHeight w:val="7488"/>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6EE5E392"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7</w:t>
            </w:r>
          </w:p>
        </w:tc>
        <w:tc>
          <w:tcPr>
            <w:tcW w:w="1140" w:type="pct"/>
            <w:tcBorders>
              <w:top w:val="nil"/>
              <w:left w:val="nil"/>
              <w:bottom w:val="single" w:sz="4" w:space="0" w:color="auto"/>
              <w:right w:val="single" w:sz="4" w:space="0" w:color="auto"/>
            </w:tcBorders>
            <w:shd w:val="clear" w:color="CCC0DA" w:fill="CCC0DA"/>
            <w:vAlign w:val="center"/>
            <w:hideMark/>
          </w:tcPr>
          <w:p w14:paraId="0458558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Foyer des élèves</w:t>
            </w:r>
          </w:p>
        </w:tc>
        <w:tc>
          <w:tcPr>
            <w:tcW w:w="1018" w:type="pct"/>
            <w:tcBorders>
              <w:top w:val="nil"/>
              <w:left w:val="nil"/>
              <w:bottom w:val="single" w:sz="4" w:space="0" w:color="auto"/>
              <w:right w:val="single" w:sz="4" w:space="0" w:color="auto"/>
            </w:tcBorders>
            <w:shd w:val="clear" w:color="CCC0DA" w:fill="CCC0DA"/>
            <w:vAlign w:val="center"/>
            <w:hideMark/>
          </w:tcPr>
          <w:p w14:paraId="4BD698ED" w14:textId="40B0D268" w:rsidR="00C94C6B" w:rsidRPr="00C94C6B" w:rsidRDefault="00A21217"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Bâtiment</w:t>
            </w:r>
            <w:r w:rsidR="00C94C6B" w:rsidRPr="00C94C6B">
              <w:rPr>
                <w:rFonts w:ascii="Calibri" w:eastAsia="Times New Roman" w:hAnsi="Calibri" w:cs="Calibri"/>
                <w:color w:val="000000"/>
                <w:kern w:val="0"/>
                <w14:ligatures w14:val="none"/>
              </w:rPr>
              <w:t xml:space="preserve"> structurellement stable avec des besoins d'entretien</w:t>
            </w:r>
          </w:p>
        </w:tc>
        <w:tc>
          <w:tcPr>
            <w:tcW w:w="838" w:type="pct"/>
            <w:tcBorders>
              <w:top w:val="nil"/>
              <w:left w:val="nil"/>
              <w:bottom w:val="single" w:sz="4" w:space="0" w:color="auto"/>
              <w:right w:val="single" w:sz="4" w:space="0" w:color="auto"/>
            </w:tcBorders>
            <w:shd w:val="clear" w:color="CCC0DA" w:fill="CCC0DA"/>
            <w:vAlign w:val="center"/>
            <w:hideMark/>
          </w:tcPr>
          <w:p w14:paraId="02B5975D" w14:textId="77777777" w:rsidR="00C94C6B" w:rsidRPr="00C94C6B" w:rsidRDefault="00C94C6B" w:rsidP="00C94C6B">
            <w:pPr>
              <w:spacing w:after="0" w:line="240" w:lineRule="auto"/>
              <w:jc w:val="left"/>
              <w:rPr>
                <w:rFonts w:ascii="Calibri" w:eastAsia="Times New Roman" w:hAnsi="Calibri" w:cs="Calibri"/>
                <w:kern w:val="0"/>
                <w14:ligatures w14:val="none"/>
              </w:rPr>
            </w:pPr>
            <w:r w:rsidRPr="00C94C6B">
              <w:rPr>
                <w:rFonts w:ascii="Calibri" w:eastAsia="Times New Roman" w:hAnsi="Calibri" w:cs="Calibri"/>
                <w:kern w:val="0"/>
                <w14:ligatures w14:val="none"/>
              </w:rPr>
              <w:t>Mauvais entretien du bâtiment (salubrité)</w:t>
            </w:r>
          </w:p>
        </w:tc>
        <w:tc>
          <w:tcPr>
            <w:tcW w:w="760" w:type="pct"/>
            <w:tcBorders>
              <w:top w:val="nil"/>
              <w:left w:val="nil"/>
              <w:bottom w:val="single" w:sz="4" w:space="0" w:color="auto"/>
              <w:right w:val="single" w:sz="4" w:space="0" w:color="auto"/>
            </w:tcBorders>
            <w:shd w:val="clear" w:color="CCC0DA" w:fill="CCC0DA"/>
            <w:vAlign w:val="center"/>
            <w:hideMark/>
          </w:tcPr>
          <w:p w14:paraId="0B7C8768"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4363523D" w14:textId="00F4AA20"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*Traiter les fissures à l'</w:t>
            </w:r>
            <w:r w:rsidR="00A21217" w:rsidRPr="00C94C6B">
              <w:rPr>
                <w:rFonts w:ascii="Calibri" w:eastAsia="Times New Roman" w:hAnsi="Calibri" w:cs="Calibri"/>
                <w:color w:val="000000"/>
                <w:kern w:val="0"/>
                <w14:ligatures w14:val="none"/>
              </w:rPr>
              <w:t>extérieur</w:t>
            </w:r>
            <w:r w:rsidRPr="00C94C6B">
              <w:rPr>
                <w:rFonts w:ascii="Calibri" w:eastAsia="Times New Roman" w:hAnsi="Calibri" w:cs="Calibri"/>
                <w:color w:val="000000"/>
                <w:kern w:val="0"/>
                <w14:ligatures w14:val="none"/>
              </w:rPr>
              <w:t xml:space="preserve"> du bâtiment</w:t>
            </w:r>
            <w:r w:rsidRPr="00C94C6B">
              <w:rPr>
                <w:rFonts w:ascii="Calibri" w:eastAsia="Times New Roman" w:hAnsi="Calibri" w:cs="Calibri"/>
                <w:color w:val="000000"/>
                <w:kern w:val="0"/>
                <w14:ligatures w14:val="none"/>
              </w:rPr>
              <w:br/>
              <w:t>*Fournir et poser des alarmes incendie, des détecteurs de fumés</w:t>
            </w:r>
            <w:r w:rsidRPr="00C94C6B">
              <w:rPr>
                <w:rFonts w:ascii="Calibri" w:eastAsia="Times New Roman" w:hAnsi="Calibri" w:cs="Calibri"/>
                <w:color w:val="000000"/>
                <w:kern w:val="0"/>
                <w14:ligatures w14:val="none"/>
              </w:rPr>
              <w:br/>
              <w:t xml:space="preserve">*Fournir et posé des </w:t>
            </w:r>
            <w:r w:rsidR="00A21217">
              <w:rPr>
                <w:rFonts w:ascii="Calibri" w:eastAsia="Times New Roman" w:hAnsi="Calibri" w:cs="Calibri"/>
                <w:color w:val="000000"/>
                <w:kern w:val="0"/>
                <w14:ligatures w14:val="none"/>
              </w:rPr>
              <w:t>ex</w:t>
            </w:r>
            <w:r w:rsidR="00A21217" w:rsidRPr="00C94C6B">
              <w:rPr>
                <w:rFonts w:ascii="Calibri" w:eastAsia="Times New Roman" w:hAnsi="Calibri" w:cs="Calibri"/>
                <w:color w:val="000000"/>
                <w:kern w:val="0"/>
                <w14:ligatures w14:val="none"/>
              </w:rPr>
              <w:t>tincteur</w:t>
            </w:r>
            <w:r w:rsidRPr="00C94C6B">
              <w:rPr>
                <w:rFonts w:ascii="Calibri" w:eastAsia="Times New Roman" w:hAnsi="Calibri" w:cs="Calibri"/>
                <w:color w:val="000000"/>
                <w:kern w:val="0"/>
                <w14:ligatures w14:val="none"/>
              </w:rPr>
              <w:br/>
              <w:t>*Sensibiliser les élèves pour un meilleur entretien des bâtiment</w:t>
            </w:r>
            <w:r w:rsidRPr="00C94C6B">
              <w:rPr>
                <w:rFonts w:ascii="Calibri" w:eastAsia="Times New Roman" w:hAnsi="Calibri" w:cs="Calibri"/>
                <w:color w:val="000000"/>
                <w:kern w:val="0"/>
                <w14:ligatures w14:val="none"/>
              </w:rPr>
              <w:br/>
              <w:t xml:space="preserve">*Fournir et remplacer les vitres et les serrures </w:t>
            </w:r>
            <w:r w:rsidR="00A21217" w:rsidRPr="00C94C6B">
              <w:rPr>
                <w:rFonts w:ascii="Calibri" w:eastAsia="Times New Roman" w:hAnsi="Calibri" w:cs="Calibri"/>
                <w:color w:val="000000"/>
                <w:kern w:val="0"/>
                <w14:ligatures w14:val="none"/>
              </w:rPr>
              <w:t>gâté</w:t>
            </w:r>
            <w:r w:rsidR="00A21217">
              <w:rPr>
                <w:rFonts w:ascii="Calibri" w:eastAsia="Times New Roman" w:hAnsi="Calibri" w:cs="Calibri"/>
                <w:color w:val="000000"/>
                <w:kern w:val="0"/>
                <w14:ligatures w14:val="none"/>
              </w:rPr>
              <w:t>e</w:t>
            </w:r>
            <w:r w:rsidR="00A21217" w:rsidRPr="00C94C6B">
              <w:rPr>
                <w:rFonts w:ascii="Calibri" w:eastAsia="Times New Roman" w:hAnsi="Calibri" w:cs="Calibri"/>
                <w:color w:val="000000"/>
                <w:kern w:val="0"/>
                <w14:ligatures w14:val="none"/>
              </w:rPr>
              <w:t>s</w:t>
            </w:r>
            <w:r w:rsidRPr="00C94C6B">
              <w:rPr>
                <w:rFonts w:ascii="Calibri" w:eastAsia="Times New Roman" w:hAnsi="Calibri" w:cs="Calibri"/>
                <w:color w:val="000000"/>
                <w:kern w:val="0"/>
                <w14:ligatures w14:val="none"/>
              </w:rPr>
              <w:br/>
              <w:t>*</w:t>
            </w:r>
            <w:r w:rsidR="00A21217"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lavabo </w:t>
            </w:r>
            <w:r w:rsidR="00A21217" w:rsidRPr="00C94C6B">
              <w:rPr>
                <w:rFonts w:ascii="Calibri" w:eastAsia="Times New Roman" w:hAnsi="Calibri" w:cs="Calibri"/>
                <w:color w:val="000000"/>
                <w:kern w:val="0"/>
                <w14:ligatures w14:val="none"/>
              </w:rPr>
              <w:t>gâté</w:t>
            </w:r>
          </w:p>
        </w:tc>
      </w:tr>
      <w:tr w:rsidR="00C94C6B" w:rsidRPr="00C94C6B" w14:paraId="7202D71B" w14:textId="77777777" w:rsidTr="00C94C6B">
        <w:trPr>
          <w:trHeight w:val="6336"/>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1D495FEF"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8</w:t>
            </w:r>
          </w:p>
        </w:tc>
        <w:tc>
          <w:tcPr>
            <w:tcW w:w="1140" w:type="pct"/>
            <w:tcBorders>
              <w:top w:val="nil"/>
              <w:left w:val="nil"/>
              <w:bottom w:val="single" w:sz="4" w:space="0" w:color="auto"/>
              <w:right w:val="single" w:sz="4" w:space="0" w:color="auto"/>
            </w:tcBorders>
            <w:shd w:val="clear" w:color="E4DFEC" w:fill="E4DFEC"/>
            <w:vAlign w:val="center"/>
            <w:hideMark/>
          </w:tcPr>
          <w:p w14:paraId="22F216AA"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Bibliothèques pour élèves</w:t>
            </w:r>
          </w:p>
        </w:tc>
        <w:tc>
          <w:tcPr>
            <w:tcW w:w="1018" w:type="pct"/>
            <w:tcBorders>
              <w:top w:val="nil"/>
              <w:left w:val="nil"/>
              <w:bottom w:val="single" w:sz="4" w:space="0" w:color="auto"/>
              <w:right w:val="single" w:sz="4" w:space="0" w:color="auto"/>
            </w:tcBorders>
            <w:shd w:val="clear" w:color="E4DFEC" w:fill="E4DFEC"/>
            <w:vAlign w:val="center"/>
            <w:hideMark/>
          </w:tcPr>
          <w:p w14:paraId="3C5C2C22"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Le bâtiment est en bon état mais il faut améliorer l'entretien quotidien</w:t>
            </w:r>
          </w:p>
        </w:tc>
        <w:tc>
          <w:tcPr>
            <w:tcW w:w="838" w:type="pct"/>
            <w:tcBorders>
              <w:top w:val="nil"/>
              <w:left w:val="nil"/>
              <w:bottom w:val="single" w:sz="4" w:space="0" w:color="auto"/>
              <w:right w:val="single" w:sz="4" w:space="0" w:color="auto"/>
            </w:tcBorders>
            <w:shd w:val="clear" w:color="E4DFEC" w:fill="E4DFEC"/>
            <w:vAlign w:val="center"/>
            <w:hideMark/>
          </w:tcPr>
          <w:p w14:paraId="3715ECE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5F2EC1A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1FC8B635" w14:textId="3A59E8B2"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*Corriger les rampes en raccordant les butées au sol ou au </w:t>
            </w:r>
            <w:r w:rsidR="00A21217" w:rsidRPr="00C94C6B">
              <w:rPr>
                <w:rFonts w:ascii="Calibri" w:eastAsia="Times New Roman" w:hAnsi="Calibri" w:cs="Calibri"/>
                <w:color w:val="000000"/>
                <w:kern w:val="0"/>
                <w14:ligatures w14:val="none"/>
              </w:rPr>
              <w:t>réseau</w:t>
            </w:r>
            <w:r w:rsidRPr="00C94C6B">
              <w:rPr>
                <w:rFonts w:ascii="Calibri" w:eastAsia="Times New Roman" w:hAnsi="Calibri" w:cs="Calibri"/>
                <w:color w:val="000000"/>
                <w:kern w:val="0"/>
                <w14:ligatures w14:val="none"/>
              </w:rPr>
              <w:t xml:space="preserve"> de passerelle </w:t>
            </w:r>
            <w:r w:rsidRPr="00C94C6B">
              <w:rPr>
                <w:rFonts w:ascii="Calibri" w:eastAsia="Times New Roman" w:hAnsi="Calibri" w:cs="Calibri"/>
                <w:color w:val="000000"/>
                <w:kern w:val="0"/>
                <w14:ligatures w14:val="none"/>
              </w:rPr>
              <w:br/>
              <w:t>*Rendre l'alarme incendie fonctionnel</w:t>
            </w:r>
            <w:r w:rsidRPr="00C94C6B">
              <w:rPr>
                <w:rFonts w:ascii="Calibri" w:eastAsia="Times New Roman" w:hAnsi="Calibri" w:cs="Calibri"/>
                <w:color w:val="000000"/>
                <w:kern w:val="0"/>
                <w14:ligatures w14:val="none"/>
              </w:rPr>
              <w:br/>
              <w:t>*Revoir l'</w:t>
            </w:r>
            <w:r w:rsidR="00A21217" w:rsidRPr="00C94C6B">
              <w:rPr>
                <w:rFonts w:ascii="Calibri" w:eastAsia="Times New Roman" w:hAnsi="Calibri" w:cs="Calibri"/>
                <w:color w:val="000000"/>
                <w:kern w:val="0"/>
                <w14:ligatures w14:val="none"/>
              </w:rPr>
              <w:t>étanchéité</w:t>
            </w:r>
            <w:r w:rsidRPr="00C94C6B">
              <w:rPr>
                <w:rFonts w:ascii="Calibri" w:eastAsia="Times New Roman" w:hAnsi="Calibri" w:cs="Calibri"/>
                <w:color w:val="000000"/>
                <w:kern w:val="0"/>
                <w14:ligatures w14:val="none"/>
              </w:rPr>
              <w:t xml:space="preserve"> du </w:t>
            </w:r>
            <w:r w:rsidR="00A21217" w:rsidRPr="00C94C6B">
              <w:rPr>
                <w:rFonts w:ascii="Calibri" w:eastAsia="Times New Roman" w:hAnsi="Calibri" w:cs="Calibri"/>
                <w:color w:val="000000"/>
                <w:kern w:val="0"/>
                <w14:ligatures w14:val="none"/>
              </w:rPr>
              <w:t>bâtiment</w:t>
            </w:r>
            <w:r w:rsidRPr="00C94C6B">
              <w:rPr>
                <w:rFonts w:ascii="Calibri" w:eastAsia="Times New Roman" w:hAnsi="Calibri" w:cs="Calibri"/>
                <w:color w:val="000000"/>
                <w:kern w:val="0"/>
                <w14:ligatures w14:val="none"/>
              </w:rPr>
              <w:t xml:space="preserve"> au niveau de l'endroit qui présente des signes de stagnation de l'eau au niveau faux </w:t>
            </w:r>
            <w:r w:rsidR="00A21217" w:rsidRPr="00C94C6B">
              <w:rPr>
                <w:rFonts w:ascii="Calibri" w:eastAsia="Times New Roman" w:hAnsi="Calibri" w:cs="Calibri"/>
                <w:color w:val="000000"/>
                <w:kern w:val="0"/>
                <w14:ligatures w14:val="none"/>
              </w:rPr>
              <w:t>plafond</w:t>
            </w:r>
          </w:p>
        </w:tc>
      </w:tr>
      <w:tr w:rsidR="00C94C6B" w:rsidRPr="00C94C6B" w14:paraId="286C8DFA" w14:textId="77777777" w:rsidTr="00C94C6B">
        <w:trPr>
          <w:trHeight w:val="4320"/>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72032E6D"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9</w:t>
            </w:r>
          </w:p>
        </w:tc>
        <w:tc>
          <w:tcPr>
            <w:tcW w:w="1140" w:type="pct"/>
            <w:tcBorders>
              <w:top w:val="nil"/>
              <w:left w:val="nil"/>
              <w:bottom w:val="single" w:sz="4" w:space="0" w:color="auto"/>
              <w:right w:val="single" w:sz="4" w:space="0" w:color="auto"/>
            </w:tcBorders>
            <w:shd w:val="clear" w:color="CCC0DA" w:fill="CCC0DA"/>
            <w:vAlign w:val="center"/>
            <w:hideMark/>
          </w:tcPr>
          <w:p w14:paraId="7F19031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Salle pour surveillants</w:t>
            </w:r>
          </w:p>
        </w:tc>
        <w:tc>
          <w:tcPr>
            <w:tcW w:w="1018" w:type="pct"/>
            <w:tcBorders>
              <w:top w:val="nil"/>
              <w:left w:val="nil"/>
              <w:bottom w:val="single" w:sz="4" w:space="0" w:color="auto"/>
              <w:right w:val="single" w:sz="4" w:space="0" w:color="auto"/>
            </w:tcBorders>
            <w:shd w:val="clear" w:color="CCC0DA" w:fill="CCC0DA"/>
            <w:vAlign w:val="center"/>
            <w:hideMark/>
          </w:tcPr>
          <w:p w14:paraId="7D991838" w14:textId="2640C703" w:rsidR="00C94C6B" w:rsidRPr="00C94C6B" w:rsidRDefault="00AE0F37"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Bâtiment</w:t>
            </w:r>
            <w:r w:rsidR="00C94C6B" w:rsidRPr="00C94C6B">
              <w:rPr>
                <w:rFonts w:ascii="Calibri" w:eastAsia="Times New Roman" w:hAnsi="Calibri" w:cs="Calibri"/>
                <w:color w:val="000000"/>
                <w:kern w:val="0"/>
                <w14:ligatures w14:val="none"/>
              </w:rPr>
              <w:t xml:space="preserve"> structurellement stable avec de petit besoin de réhabilitation</w:t>
            </w:r>
          </w:p>
        </w:tc>
        <w:tc>
          <w:tcPr>
            <w:tcW w:w="838" w:type="pct"/>
            <w:tcBorders>
              <w:top w:val="nil"/>
              <w:left w:val="nil"/>
              <w:bottom w:val="single" w:sz="4" w:space="0" w:color="auto"/>
              <w:right w:val="single" w:sz="4" w:space="0" w:color="auto"/>
            </w:tcBorders>
            <w:shd w:val="clear" w:color="CCC0DA" w:fill="CCC0DA"/>
            <w:vAlign w:val="center"/>
            <w:hideMark/>
          </w:tcPr>
          <w:p w14:paraId="75430E75"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CCC0DA" w:fill="CCC0DA"/>
            <w:vAlign w:val="center"/>
            <w:hideMark/>
          </w:tcPr>
          <w:p w14:paraId="288E90E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005A6F4D" w14:textId="3AE99018"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*Corriger les butté en les raccordant avec la passerelle en cours de construction</w:t>
            </w:r>
            <w:r w:rsidRPr="00C94C6B">
              <w:rPr>
                <w:rFonts w:ascii="Calibri" w:eastAsia="Times New Roman" w:hAnsi="Calibri" w:cs="Calibri"/>
                <w:color w:val="000000"/>
                <w:kern w:val="0"/>
                <w14:ligatures w14:val="none"/>
              </w:rPr>
              <w:br/>
              <w:t>*corriger et traiter les fissures</w:t>
            </w:r>
            <w:r w:rsidRPr="00C94C6B">
              <w:rPr>
                <w:rFonts w:ascii="Calibri" w:eastAsia="Times New Roman" w:hAnsi="Calibri" w:cs="Calibri"/>
                <w:color w:val="000000"/>
                <w:kern w:val="0"/>
                <w14:ligatures w14:val="none"/>
              </w:rPr>
              <w:br/>
              <w:t>*</w:t>
            </w:r>
            <w:r w:rsidR="00AE0F37"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les endroits </w:t>
            </w:r>
            <w:r w:rsidR="00AE0F37" w:rsidRPr="00C94C6B">
              <w:rPr>
                <w:rFonts w:ascii="Calibri" w:eastAsia="Times New Roman" w:hAnsi="Calibri" w:cs="Calibri"/>
                <w:color w:val="000000"/>
                <w:kern w:val="0"/>
                <w14:ligatures w14:val="none"/>
              </w:rPr>
              <w:t>où</w:t>
            </w:r>
            <w:r w:rsidRPr="00C94C6B">
              <w:rPr>
                <w:rFonts w:ascii="Calibri" w:eastAsia="Times New Roman" w:hAnsi="Calibri" w:cs="Calibri"/>
                <w:color w:val="000000"/>
                <w:kern w:val="0"/>
                <w14:ligatures w14:val="none"/>
              </w:rPr>
              <w:t xml:space="preserve"> la chape au ciment est partie</w:t>
            </w:r>
          </w:p>
        </w:tc>
      </w:tr>
      <w:tr w:rsidR="00C94C6B" w:rsidRPr="00C94C6B" w14:paraId="4C253B32" w14:textId="77777777" w:rsidTr="00C94C6B">
        <w:trPr>
          <w:trHeight w:val="7200"/>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678F81B7"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10</w:t>
            </w:r>
          </w:p>
        </w:tc>
        <w:tc>
          <w:tcPr>
            <w:tcW w:w="1140" w:type="pct"/>
            <w:tcBorders>
              <w:top w:val="nil"/>
              <w:left w:val="nil"/>
              <w:bottom w:val="single" w:sz="4" w:space="0" w:color="auto"/>
              <w:right w:val="single" w:sz="4" w:space="0" w:color="auto"/>
            </w:tcBorders>
            <w:shd w:val="clear" w:color="E4DFEC" w:fill="E4DFEC"/>
            <w:vAlign w:val="center"/>
            <w:hideMark/>
          </w:tcPr>
          <w:p w14:paraId="0770462A"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Laboratoire de sciences (salle TP physique et chimie)</w:t>
            </w:r>
          </w:p>
        </w:tc>
        <w:tc>
          <w:tcPr>
            <w:tcW w:w="1018" w:type="pct"/>
            <w:tcBorders>
              <w:top w:val="nil"/>
              <w:left w:val="nil"/>
              <w:bottom w:val="single" w:sz="4" w:space="0" w:color="auto"/>
              <w:right w:val="single" w:sz="4" w:space="0" w:color="auto"/>
            </w:tcBorders>
            <w:shd w:val="clear" w:color="E4DFEC" w:fill="E4DFEC"/>
            <w:vAlign w:val="center"/>
            <w:hideMark/>
          </w:tcPr>
          <w:p w14:paraId="79407652" w14:textId="33BDBBCA"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Bon juste </w:t>
            </w:r>
            <w:r w:rsidR="00AE0F37" w:rsidRPr="00C94C6B">
              <w:rPr>
                <w:rFonts w:ascii="Calibri" w:eastAsia="Times New Roman" w:hAnsi="Calibri" w:cs="Calibri"/>
                <w:color w:val="000000"/>
                <w:kern w:val="0"/>
                <w14:ligatures w14:val="none"/>
              </w:rPr>
              <w:t>quelques problèmes</w:t>
            </w:r>
            <w:r w:rsidRPr="00C94C6B">
              <w:rPr>
                <w:rFonts w:ascii="Calibri" w:eastAsia="Times New Roman" w:hAnsi="Calibri" w:cs="Calibri"/>
                <w:color w:val="000000"/>
                <w:kern w:val="0"/>
                <w14:ligatures w14:val="none"/>
              </w:rPr>
              <w:t xml:space="preserve"> de </w:t>
            </w:r>
            <w:r w:rsidR="00AE0F37" w:rsidRPr="00C94C6B">
              <w:rPr>
                <w:rFonts w:ascii="Calibri" w:eastAsia="Times New Roman" w:hAnsi="Calibri" w:cs="Calibri"/>
                <w:color w:val="000000"/>
                <w:kern w:val="0"/>
                <w14:ligatures w14:val="none"/>
              </w:rPr>
              <w:t>finition (</w:t>
            </w:r>
            <w:r w:rsidRPr="00C94C6B">
              <w:rPr>
                <w:rFonts w:ascii="Calibri" w:eastAsia="Times New Roman" w:hAnsi="Calibri" w:cs="Calibri"/>
                <w:color w:val="000000"/>
                <w:kern w:val="0"/>
                <w14:ligatures w14:val="none"/>
              </w:rPr>
              <w:t xml:space="preserve">délabrement de la peinture à l'extérieure et quelque </w:t>
            </w:r>
            <w:r w:rsidR="00AE0F37" w:rsidRPr="00C94C6B">
              <w:rPr>
                <w:rFonts w:ascii="Calibri" w:eastAsia="Times New Roman" w:hAnsi="Calibri" w:cs="Calibri"/>
                <w:color w:val="000000"/>
                <w:kern w:val="0"/>
                <w14:ligatures w14:val="none"/>
              </w:rPr>
              <w:t>fissure)</w:t>
            </w:r>
          </w:p>
        </w:tc>
        <w:tc>
          <w:tcPr>
            <w:tcW w:w="838" w:type="pct"/>
            <w:tcBorders>
              <w:top w:val="nil"/>
              <w:left w:val="nil"/>
              <w:bottom w:val="single" w:sz="4" w:space="0" w:color="auto"/>
              <w:right w:val="single" w:sz="4" w:space="0" w:color="auto"/>
            </w:tcBorders>
            <w:shd w:val="clear" w:color="E4DFEC" w:fill="E4DFEC"/>
            <w:vAlign w:val="center"/>
            <w:hideMark/>
          </w:tcPr>
          <w:p w14:paraId="3908296A"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0929AAA4"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1E8414F8" w14:textId="12C09EF1"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*Traiter les fissures et refaire les travaux de peinture</w:t>
            </w:r>
            <w:r w:rsidRPr="00C94C6B">
              <w:rPr>
                <w:rFonts w:ascii="Calibri" w:eastAsia="Times New Roman" w:hAnsi="Calibri" w:cs="Calibri"/>
                <w:color w:val="000000"/>
                <w:kern w:val="0"/>
                <w14:ligatures w14:val="none"/>
              </w:rPr>
              <w:br/>
              <w:t>*Rendre fonctionnelle les alarmes incendies</w:t>
            </w:r>
            <w:r w:rsidRPr="00C94C6B">
              <w:rPr>
                <w:rFonts w:ascii="Calibri" w:eastAsia="Times New Roman" w:hAnsi="Calibri" w:cs="Calibri"/>
                <w:color w:val="000000"/>
                <w:kern w:val="0"/>
                <w14:ligatures w14:val="none"/>
              </w:rPr>
              <w:br/>
              <w:t>*Fournir et poser les serrures non fonctionnelles</w:t>
            </w:r>
            <w:r w:rsidRPr="00C94C6B">
              <w:rPr>
                <w:rFonts w:ascii="Calibri" w:eastAsia="Times New Roman" w:hAnsi="Calibri" w:cs="Calibri"/>
                <w:color w:val="000000"/>
                <w:kern w:val="0"/>
                <w14:ligatures w14:val="none"/>
              </w:rPr>
              <w:br/>
              <w:t xml:space="preserve">*Rehausser </w:t>
            </w:r>
            <w:r w:rsidR="00AE0F37" w:rsidRPr="00C94C6B">
              <w:rPr>
                <w:rFonts w:ascii="Calibri" w:eastAsia="Times New Roman" w:hAnsi="Calibri" w:cs="Calibri"/>
                <w:color w:val="000000"/>
                <w:kern w:val="0"/>
                <w14:ligatures w14:val="none"/>
              </w:rPr>
              <w:t>les niveaux</w:t>
            </w:r>
            <w:r w:rsidRPr="00C94C6B">
              <w:rPr>
                <w:rFonts w:ascii="Calibri" w:eastAsia="Times New Roman" w:hAnsi="Calibri" w:cs="Calibri"/>
                <w:color w:val="000000"/>
                <w:kern w:val="0"/>
                <w14:ligatures w14:val="none"/>
              </w:rPr>
              <w:t xml:space="preserve"> </w:t>
            </w:r>
            <w:r w:rsidR="00AE0F37" w:rsidRPr="00C94C6B">
              <w:rPr>
                <w:rFonts w:ascii="Calibri" w:eastAsia="Times New Roman" w:hAnsi="Calibri" w:cs="Calibri"/>
                <w:color w:val="000000"/>
                <w:kern w:val="0"/>
                <w14:ligatures w14:val="none"/>
              </w:rPr>
              <w:t>des passerelles</w:t>
            </w:r>
            <w:r w:rsidRPr="00C94C6B">
              <w:rPr>
                <w:rFonts w:ascii="Calibri" w:eastAsia="Times New Roman" w:hAnsi="Calibri" w:cs="Calibri"/>
                <w:color w:val="000000"/>
                <w:kern w:val="0"/>
                <w14:ligatures w14:val="none"/>
              </w:rPr>
              <w:t xml:space="preserve"> et le </w:t>
            </w:r>
            <w:r w:rsidR="00AE0F37" w:rsidRPr="00C94C6B">
              <w:rPr>
                <w:rFonts w:ascii="Calibri" w:eastAsia="Times New Roman" w:hAnsi="Calibri" w:cs="Calibri"/>
                <w:color w:val="000000"/>
                <w:kern w:val="0"/>
                <w14:ligatures w14:val="none"/>
              </w:rPr>
              <w:t>régler</w:t>
            </w:r>
            <w:r w:rsidRPr="00C94C6B">
              <w:rPr>
                <w:rFonts w:ascii="Calibri" w:eastAsia="Times New Roman" w:hAnsi="Calibri" w:cs="Calibri"/>
                <w:color w:val="000000"/>
                <w:kern w:val="0"/>
                <w14:ligatures w14:val="none"/>
              </w:rPr>
              <w:t xml:space="preserve"> au même niveau que la partie basse de l'escalier</w:t>
            </w:r>
          </w:p>
        </w:tc>
      </w:tr>
      <w:tr w:rsidR="00C94C6B" w:rsidRPr="00C94C6B" w14:paraId="00490017" w14:textId="77777777" w:rsidTr="00C94C6B">
        <w:trPr>
          <w:trHeight w:val="5472"/>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4B5CC37B"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11</w:t>
            </w:r>
          </w:p>
        </w:tc>
        <w:tc>
          <w:tcPr>
            <w:tcW w:w="1140" w:type="pct"/>
            <w:tcBorders>
              <w:top w:val="nil"/>
              <w:left w:val="nil"/>
              <w:bottom w:val="single" w:sz="4" w:space="0" w:color="auto"/>
              <w:right w:val="single" w:sz="4" w:space="0" w:color="auto"/>
            </w:tcBorders>
            <w:shd w:val="clear" w:color="CCC0DA" w:fill="CCC0DA"/>
            <w:vAlign w:val="center"/>
            <w:hideMark/>
          </w:tcPr>
          <w:p w14:paraId="40C4291D"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Laboratoire de sciences (salle de TP pétrochimie)</w:t>
            </w:r>
          </w:p>
        </w:tc>
        <w:tc>
          <w:tcPr>
            <w:tcW w:w="1018" w:type="pct"/>
            <w:tcBorders>
              <w:top w:val="nil"/>
              <w:left w:val="nil"/>
              <w:bottom w:val="single" w:sz="4" w:space="0" w:color="auto"/>
              <w:right w:val="single" w:sz="4" w:space="0" w:color="auto"/>
            </w:tcBorders>
            <w:shd w:val="clear" w:color="CCC0DA" w:fill="CCC0DA"/>
            <w:vAlign w:val="center"/>
            <w:hideMark/>
          </w:tcPr>
          <w:p w14:paraId="406A18CC" w14:textId="770AF21D"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La structure du bâtiment est </w:t>
            </w:r>
            <w:r w:rsidR="00AE0F37" w:rsidRPr="00C94C6B">
              <w:rPr>
                <w:rFonts w:ascii="Calibri" w:eastAsia="Times New Roman" w:hAnsi="Calibri" w:cs="Calibri"/>
                <w:color w:val="000000"/>
                <w:kern w:val="0"/>
                <w14:ligatures w14:val="none"/>
              </w:rPr>
              <w:t>bonne</w:t>
            </w:r>
            <w:r w:rsidRPr="00C94C6B">
              <w:rPr>
                <w:rFonts w:ascii="Calibri" w:eastAsia="Times New Roman" w:hAnsi="Calibri" w:cs="Calibri"/>
                <w:color w:val="000000"/>
                <w:kern w:val="0"/>
                <w14:ligatures w14:val="none"/>
              </w:rPr>
              <w:t xml:space="preserve"> juste </w:t>
            </w:r>
            <w:r w:rsidR="003A5EDD" w:rsidRPr="00C94C6B">
              <w:rPr>
                <w:rFonts w:ascii="Calibri" w:eastAsia="Times New Roman" w:hAnsi="Calibri" w:cs="Calibri"/>
                <w:color w:val="000000"/>
                <w:kern w:val="0"/>
                <w14:ligatures w14:val="none"/>
              </w:rPr>
              <w:t>quelques fissures superficielles</w:t>
            </w:r>
            <w:r w:rsidRPr="00C94C6B">
              <w:rPr>
                <w:rFonts w:ascii="Calibri" w:eastAsia="Times New Roman" w:hAnsi="Calibri" w:cs="Calibri"/>
                <w:color w:val="000000"/>
                <w:kern w:val="0"/>
                <w14:ligatures w14:val="none"/>
              </w:rPr>
              <w:t xml:space="preserve"> à corriger </w:t>
            </w:r>
            <w:r w:rsidR="00AE0F37" w:rsidRPr="00C94C6B">
              <w:rPr>
                <w:rFonts w:ascii="Calibri" w:eastAsia="Times New Roman" w:hAnsi="Calibri" w:cs="Calibri"/>
                <w:color w:val="000000"/>
                <w:kern w:val="0"/>
                <w14:ligatures w14:val="none"/>
              </w:rPr>
              <w:t>ainsi</w:t>
            </w:r>
            <w:r w:rsidRPr="00C94C6B">
              <w:rPr>
                <w:rFonts w:ascii="Calibri" w:eastAsia="Times New Roman" w:hAnsi="Calibri" w:cs="Calibri"/>
                <w:color w:val="000000"/>
                <w:kern w:val="0"/>
                <w14:ligatures w14:val="none"/>
              </w:rPr>
              <w:t xml:space="preserve"> que la peinture par endroit sans oublier le circuit électrique pour le bon fonctionnement des appareils électriques</w:t>
            </w:r>
          </w:p>
        </w:tc>
        <w:tc>
          <w:tcPr>
            <w:tcW w:w="838" w:type="pct"/>
            <w:tcBorders>
              <w:top w:val="nil"/>
              <w:left w:val="nil"/>
              <w:bottom w:val="single" w:sz="4" w:space="0" w:color="auto"/>
              <w:right w:val="single" w:sz="4" w:space="0" w:color="auto"/>
            </w:tcBorders>
            <w:shd w:val="clear" w:color="CCC0DA" w:fill="CCC0DA"/>
            <w:vAlign w:val="center"/>
            <w:hideMark/>
          </w:tcPr>
          <w:p w14:paraId="41462D17"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CCC0DA" w:fill="CCC0DA"/>
            <w:vAlign w:val="center"/>
            <w:hideMark/>
          </w:tcPr>
          <w:p w14:paraId="3C3CA32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7D4CA453" w14:textId="544DE022"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*Traiter les fissures et refaire les travaux de peinture</w:t>
            </w:r>
            <w:r w:rsidRPr="00C94C6B">
              <w:rPr>
                <w:rFonts w:ascii="Calibri" w:eastAsia="Times New Roman" w:hAnsi="Calibri" w:cs="Calibri"/>
                <w:color w:val="000000"/>
                <w:kern w:val="0"/>
                <w14:ligatures w14:val="none"/>
              </w:rPr>
              <w:br/>
              <w:t>*Corriger le circuit électrique de l'ouvrages</w:t>
            </w:r>
            <w:r w:rsidRPr="00C94C6B">
              <w:rPr>
                <w:rFonts w:ascii="Calibri" w:eastAsia="Times New Roman" w:hAnsi="Calibri" w:cs="Calibri"/>
                <w:color w:val="000000"/>
                <w:kern w:val="0"/>
                <w14:ligatures w14:val="none"/>
              </w:rPr>
              <w:br/>
              <w:t>*</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w:t>
            </w:r>
            <w:r w:rsidR="003A5EDD" w:rsidRPr="00C94C6B">
              <w:rPr>
                <w:rFonts w:ascii="Calibri" w:eastAsia="Times New Roman" w:hAnsi="Calibri" w:cs="Calibri"/>
                <w:color w:val="000000"/>
                <w:kern w:val="0"/>
                <w14:ligatures w14:val="none"/>
              </w:rPr>
              <w:t>les endroits</w:t>
            </w:r>
            <w:r w:rsidRPr="00C94C6B">
              <w:rPr>
                <w:rFonts w:ascii="Calibri" w:eastAsia="Times New Roman" w:hAnsi="Calibri" w:cs="Calibri"/>
                <w:color w:val="000000"/>
                <w:kern w:val="0"/>
                <w14:ligatures w14:val="none"/>
              </w:rPr>
              <w:t xml:space="preserve"> </w:t>
            </w:r>
            <w:r w:rsidR="003A5EDD" w:rsidRPr="00C94C6B">
              <w:rPr>
                <w:rFonts w:ascii="Calibri" w:eastAsia="Times New Roman" w:hAnsi="Calibri" w:cs="Calibri"/>
                <w:color w:val="000000"/>
                <w:kern w:val="0"/>
                <w14:ligatures w14:val="none"/>
              </w:rPr>
              <w:t>où</w:t>
            </w:r>
            <w:r w:rsidRPr="00C94C6B">
              <w:rPr>
                <w:rFonts w:ascii="Calibri" w:eastAsia="Times New Roman" w:hAnsi="Calibri" w:cs="Calibri"/>
                <w:color w:val="000000"/>
                <w:kern w:val="0"/>
                <w14:ligatures w14:val="none"/>
              </w:rPr>
              <w:t xml:space="preserve"> les carreaux ont été enlevé</w:t>
            </w:r>
          </w:p>
        </w:tc>
      </w:tr>
      <w:tr w:rsidR="00C94C6B" w:rsidRPr="00C94C6B" w14:paraId="124EBB9E" w14:textId="77777777" w:rsidTr="00C94C6B">
        <w:trPr>
          <w:trHeight w:val="5472"/>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0B951041"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12</w:t>
            </w:r>
          </w:p>
        </w:tc>
        <w:tc>
          <w:tcPr>
            <w:tcW w:w="1140" w:type="pct"/>
            <w:tcBorders>
              <w:top w:val="nil"/>
              <w:left w:val="nil"/>
              <w:bottom w:val="single" w:sz="4" w:space="0" w:color="auto"/>
              <w:right w:val="single" w:sz="4" w:space="0" w:color="auto"/>
            </w:tcBorders>
            <w:shd w:val="clear" w:color="E4DFEC" w:fill="E4DFEC"/>
            <w:vAlign w:val="center"/>
            <w:hideMark/>
          </w:tcPr>
          <w:p w14:paraId="709D534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Salle informatique</w:t>
            </w:r>
          </w:p>
        </w:tc>
        <w:tc>
          <w:tcPr>
            <w:tcW w:w="1018" w:type="pct"/>
            <w:tcBorders>
              <w:top w:val="nil"/>
              <w:left w:val="nil"/>
              <w:bottom w:val="single" w:sz="4" w:space="0" w:color="auto"/>
              <w:right w:val="single" w:sz="4" w:space="0" w:color="auto"/>
            </w:tcBorders>
            <w:shd w:val="clear" w:color="E4DFEC" w:fill="E4DFEC"/>
            <w:vAlign w:val="center"/>
            <w:hideMark/>
          </w:tcPr>
          <w:p w14:paraId="5E916FFA" w14:textId="4A9C6765"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Bon avec </w:t>
            </w:r>
            <w:proofErr w:type="gramStart"/>
            <w:r w:rsidRPr="00C94C6B">
              <w:rPr>
                <w:rFonts w:ascii="Calibri" w:eastAsia="Times New Roman" w:hAnsi="Calibri" w:cs="Calibri"/>
                <w:color w:val="000000"/>
                <w:kern w:val="0"/>
                <w14:ligatures w14:val="none"/>
              </w:rPr>
              <w:t>quelques dégradation</w:t>
            </w:r>
            <w:proofErr w:type="gramEnd"/>
            <w:r w:rsidRPr="00C94C6B">
              <w:rPr>
                <w:rFonts w:ascii="Calibri" w:eastAsia="Times New Roman" w:hAnsi="Calibri" w:cs="Calibri"/>
                <w:color w:val="000000"/>
                <w:kern w:val="0"/>
                <w14:ligatures w14:val="none"/>
              </w:rPr>
              <w:t xml:space="preserve"> </w:t>
            </w:r>
            <w:r w:rsidR="003A5EDD" w:rsidRPr="00C94C6B">
              <w:rPr>
                <w:rFonts w:ascii="Calibri" w:eastAsia="Times New Roman" w:hAnsi="Calibri" w:cs="Calibri"/>
                <w:color w:val="000000"/>
                <w:kern w:val="0"/>
                <w14:ligatures w14:val="none"/>
              </w:rPr>
              <w:t>à l’alentour</w:t>
            </w:r>
            <w:r w:rsidRPr="00C94C6B">
              <w:rPr>
                <w:rFonts w:ascii="Calibri" w:eastAsia="Times New Roman" w:hAnsi="Calibri" w:cs="Calibri"/>
                <w:color w:val="000000"/>
                <w:kern w:val="0"/>
                <w14:ligatures w14:val="none"/>
              </w:rPr>
              <w:t xml:space="preserve"> du bâtiment</w:t>
            </w:r>
          </w:p>
        </w:tc>
        <w:tc>
          <w:tcPr>
            <w:tcW w:w="838" w:type="pct"/>
            <w:tcBorders>
              <w:top w:val="nil"/>
              <w:left w:val="nil"/>
              <w:bottom w:val="single" w:sz="4" w:space="0" w:color="auto"/>
              <w:right w:val="single" w:sz="4" w:space="0" w:color="auto"/>
            </w:tcBorders>
            <w:shd w:val="clear" w:color="E4DFEC" w:fill="E4DFEC"/>
            <w:vAlign w:val="center"/>
            <w:hideMark/>
          </w:tcPr>
          <w:p w14:paraId="0C81B199" w14:textId="6D376EDF"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Deux blocs </w:t>
            </w:r>
            <w:r w:rsidR="003A5EDD" w:rsidRPr="00C94C6B">
              <w:rPr>
                <w:rFonts w:ascii="Calibri" w:eastAsia="Times New Roman" w:hAnsi="Calibri" w:cs="Calibri"/>
                <w:color w:val="000000"/>
                <w:kern w:val="0"/>
                <w14:ligatures w14:val="none"/>
              </w:rPr>
              <w:t>ampoule</w:t>
            </w:r>
            <w:r w:rsidRPr="00C94C6B">
              <w:rPr>
                <w:rFonts w:ascii="Calibri" w:eastAsia="Times New Roman" w:hAnsi="Calibri" w:cs="Calibri"/>
                <w:color w:val="000000"/>
                <w:kern w:val="0"/>
                <w14:ligatures w14:val="none"/>
              </w:rPr>
              <w:t xml:space="preserve"> fonctionne sur 6</w:t>
            </w:r>
          </w:p>
        </w:tc>
        <w:tc>
          <w:tcPr>
            <w:tcW w:w="760" w:type="pct"/>
            <w:tcBorders>
              <w:top w:val="nil"/>
              <w:left w:val="nil"/>
              <w:bottom w:val="single" w:sz="4" w:space="0" w:color="auto"/>
              <w:right w:val="single" w:sz="4" w:space="0" w:color="auto"/>
            </w:tcBorders>
            <w:shd w:val="clear" w:color="E4DFEC" w:fill="E4DFEC"/>
            <w:vAlign w:val="center"/>
            <w:hideMark/>
          </w:tcPr>
          <w:p w14:paraId="66870402"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NA</w:t>
            </w:r>
          </w:p>
        </w:tc>
        <w:tc>
          <w:tcPr>
            <w:tcW w:w="1028" w:type="pct"/>
            <w:tcBorders>
              <w:top w:val="nil"/>
              <w:left w:val="nil"/>
              <w:bottom w:val="single" w:sz="4" w:space="0" w:color="auto"/>
              <w:right w:val="single" w:sz="4" w:space="0" w:color="auto"/>
            </w:tcBorders>
            <w:shd w:val="clear" w:color="E4DFEC" w:fill="E4DFEC"/>
            <w:vAlign w:val="center"/>
            <w:hideMark/>
          </w:tcPr>
          <w:p w14:paraId="64B1C13A" w14:textId="13CA15E6"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 Laver les écritures et sensibiliser les </w:t>
            </w:r>
            <w:r w:rsidR="003A5EDD" w:rsidRPr="00C94C6B">
              <w:rPr>
                <w:rFonts w:ascii="Calibri" w:eastAsia="Times New Roman" w:hAnsi="Calibri" w:cs="Calibri"/>
                <w:color w:val="000000"/>
                <w:kern w:val="0"/>
                <w14:ligatures w14:val="none"/>
              </w:rPr>
              <w:t>élèves</w:t>
            </w:r>
            <w:r w:rsidRPr="00C94C6B">
              <w:rPr>
                <w:rFonts w:ascii="Calibri" w:eastAsia="Times New Roman" w:hAnsi="Calibri" w:cs="Calibri"/>
                <w:color w:val="000000"/>
                <w:kern w:val="0"/>
                <w14:ligatures w14:val="none"/>
              </w:rPr>
              <w:t xml:space="preserve"> à l'entretien des bâtiment</w:t>
            </w:r>
            <w:r w:rsidRPr="00C94C6B">
              <w:rPr>
                <w:rFonts w:ascii="Calibri" w:eastAsia="Times New Roman" w:hAnsi="Calibri" w:cs="Calibri"/>
                <w:color w:val="000000"/>
                <w:kern w:val="0"/>
                <w14:ligatures w14:val="none"/>
              </w:rPr>
              <w:br/>
              <w:t>*</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les appareils électriques non fonctionnels et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éventuellement le circuit </w:t>
            </w:r>
            <w:r w:rsidR="003A5EDD" w:rsidRPr="00C94C6B">
              <w:rPr>
                <w:rFonts w:ascii="Calibri" w:eastAsia="Times New Roman" w:hAnsi="Calibri" w:cs="Calibri"/>
                <w:color w:val="000000"/>
                <w:kern w:val="0"/>
                <w14:ligatures w14:val="none"/>
              </w:rPr>
              <w:t>électrique</w:t>
            </w:r>
            <w:r w:rsidRPr="00C94C6B">
              <w:rPr>
                <w:rFonts w:ascii="Calibri" w:eastAsia="Times New Roman" w:hAnsi="Calibri" w:cs="Calibri"/>
                <w:color w:val="000000"/>
                <w:kern w:val="0"/>
                <w14:ligatures w14:val="none"/>
              </w:rPr>
              <w:br/>
              <w:t>*Traiter les fissures et refaire la peinture</w:t>
            </w:r>
          </w:p>
        </w:tc>
      </w:tr>
      <w:tr w:rsidR="00C94C6B" w:rsidRPr="00C94C6B" w14:paraId="02CF814D" w14:textId="77777777" w:rsidTr="00C94C6B">
        <w:trPr>
          <w:trHeight w:val="4320"/>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7180654D"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13</w:t>
            </w:r>
          </w:p>
        </w:tc>
        <w:tc>
          <w:tcPr>
            <w:tcW w:w="1140" w:type="pct"/>
            <w:tcBorders>
              <w:top w:val="nil"/>
              <w:left w:val="nil"/>
              <w:bottom w:val="single" w:sz="4" w:space="0" w:color="auto"/>
              <w:right w:val="single" w:sz="4" w:space="0" w:color="auto"/>
            </w:tcBorders>
            <w:shd w:val="clear" w:color="CCC0DA" w:fill="CCC0DA"/>
            <w:vAlign w:val="center"/>
            <w:hideMark/>
          </w:tcPr>
          <w:p w14:paraId="65BB310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Atelier de TP génie mécanique n°1</w:t>
            </w:r>
          </w:p>
        </w:tc>
        <w:tc>
          <w:tcPr>
            <w:tcW w:w="1018" w:type="pct"/>
            <w:tcBorders>
              <w:top w:val="nil"/>
              <w:left w:val="nil"/>
              <w:bottom w:val="single" w:sz="4" w:space="0" w:color="auto"/>
              <w:right w:val="single" w:sz="4" w:space="0" w:color="auto"/>
            </w:tcBorders>
            <w:shd w:val="clear" w:color="CCC0DA" w:fill="CCC0DA"/>
            <w:vAlign w:val="center"/>
            <w:hideMark/>
          </w:tcPr>
          <w:p w14:paraId="5955F07A" w14:textId="4AB6C30A"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Bon juste quelque </w:t>
            </w:r>
            <w:r w:rsidR="003A5EDD" w:rsidRPr="00C94C6B">
              <w:rPr>
                <w:rFonts w:ascii="Calibri" w:eastAsia="Times New Roman" w:hAnsi="Calibri" w:cs="Calibri"/>
                <w:color w:val="000000"/>
                <w:kern w:val="0"/>
                <w14:ligatures w14:val="none"/>
              </w:rPr>
              <w:t>rénovation</w:t>
            </w:r>
            <w:r w:rsidRPr="00C94C6B">
              <w:rPr>
                <w:rFonts w:ascii="Calibri" w:eastAsia="Times New Roman" w:hAnsi="Calibri" w:cs="Calibri"/>
                <w:color w:val="000000"/>
                <w:kern w:val="0"/>
                <w14:ligatures w14:val="none"/>
              </w:rPr>
              <w:t xml:space="preserve"> au niveau de la peinture en bas</w:t>
            </w:r>
          </w:p>
        </w:tc>
        <w:tc>
          <w:tcPr>
            <w:tcW w:w="838" w:type="pct"/>
            <w:tcBorders>
              <w:top w:val="nil"/>
              <w:left w:val="nil"/>
              <w:bottom w:val="single" w:sz="4" w:space="0" w:color="auto"/>
              <w:right w:val="single" w:sz="4" w:space="0" w:color="auto"/>
            </w:tcBorders>
            <w:shd w:val="clear" w:color="CCC0DA" w:fill="CCC0DA"/>
            <w:vAlign w:val="center"/>
            <w:hideMark/>
          </w:tcPr>
          <w:p w14:paraId="50F764F7"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CCC0DA" w:fill="CCC0DA"/>
            <w:vAlign w:val="center"/>
            <w:hideMark/>
          </w:tcPr>
          <w:p w14:paraId="3DE9401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384D269F" w14:textId="60653018"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*Traiter les fissures et refaire la peinture</w:t>
            </w:r>
            <w:r w:rsidRPr="00C94C6B">
              <w:rPr>
                <w:rFonts w:ascii="Calibri" w:eastAsia="Times New Roman" w:hAnsi="Calibri" w:cs="Calibri"/>
                <w:color w:val="000000"/>
                <w:kern w:val="0"/>
                <w14:ligatures w14:val="none"/>
              </w:rPr>
              <w:br/>
              <w:t xml:space="preserve">*Mettre des cornière de seuil sur toute le pourtour de la terrasse pour </w:t>
            </w:r>
            <w:r w:rsidR="003A5EDD" w:rsidRPr="00C94C6B">
              <w:rPr>
                <w:rFonts w:ascii="Calibri" w:eastAsia="Times New Roman" w:hAnsi="Calibri" w:cs="Calibri"/>
                <w:color w:val="000000"/>
                <w:kern w:val="0"/>
                <w14:ligatures w14:val="none"/>
              </w:rPr>
              <w:t>éviter</w:t>
            </w:r>
            <w:r w:rsidRPr="00C94C6B">
              <w:rPr>
                <w:rFonts w:ascii="Calibri" w:eastAsia="Times New Roman" w:hAnsi="Calibri" w:cs="Calibri"/>
                <w:color w:val="000000"/>
                <w:kern w:val="0"/>
                <w14:ligatures w14:val="none"/>
              </w:rPr>
              <w:t xml:space="preserve"> la dégradation </w:t>
            </w:r>
            <w:proofErr w:type="gramStart"/>
            <w:r w:rsidRPr="00C94C6B">
              <w:rPr>
                <w:rFonts w:ascii="Calibri" w:eastAsia="Times New Roman" w:hAnsi="Calibri" w:cs="Calibri"/>
                <w:color w:val="000000"/>
                <w:kern w:val="0"/>
                <w14:ligatures w14:val="none"/>
              </w:rPr>
              <w:t>des  bordures</w:t>
            </w:r>
            <w:proofErr w:type="gramEnd"/>
          </w:p>
        </w:tc>
      </w:tr>
      <w:tr w:rsidR="00C94C6B" w:rsidRPr="00C94C6B" w14:paraId="4EA3737A" w14:textId="77777777" w:rsidTr="00C94C6B">
        <w:trPr>
          <w:trHeight w:val="8064"/>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6DA00AC9"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14</w:t>
            </w:r>
          </w:p>
        </w:tc>
        <w:tc>
          <w:tcPr>
            <w:tcW w:w="1140" w:type="pct"/>
            <w:tcBorders>
              <w:top w:val="nil"/>
              <w:left w:val="nil"/>
              <w:bottom w:val="single" w:sz="4" w:space="0" w:color="auto"/>
              <w:right w:val="single" w:sz="4" w:space="0" w:color="auto"/>
            </w:tcBorders>
            <w:shd w:val="clear" w:color="E4DFEC" w:fill="E4DFEC"/>
            <w:vAlign w:val="center"/>
            <w:hideMark/>
          </w:tcPr>
          <w:p w14:paraId="2FCABA7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Atelier de TP génie mécanique n°2</w:t>
            </w:r>
          </w:p>
        </w:tc>
        <w:tc>
          <w:tcPr>
            <w:tcW w:w="1018" w:type="pct"/>
            <w:tcBorders>
              <w:top w:val="nil"/>
              <w:left w:val="nil"/>
              <w:bottom w:val="single" w:sz="4" w:space="0" w:color="auto"/>
              <w:right w:val="single" w:sz="4" w:space="0" w:color="auto"/>
            </w:tcBorders>
            <w:shd w:val="clear" w:color="E4DFEC" w:fill="E4DFEC"/>
            <w:vAlign w:val="center"/>
            <w:hideMark/>
          </w:tcPr>
          <w:p w14:paraId="0F60DC06"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 juste quelque que problème de finition et d'électricité</w:t>
            </w:r>
          </w:p>
        </w:tc>
        <w:tc>
          <w:tcPr>
            <w:tcW w:w="838" w:type="pct"/>
            <w:tcBorders>
              <w:top w:val="nil"/>
              <w:left w:val="nil"/>
              <w:bottom w:val="single" w:sz="4" w:space="0" w:color="auto"/>
              <w:right w:val="single" w:sz="4" w:space="0" w:color="auto"/>
            </w:tcBorders>
            <w:shd w:val="clear" w:color="E4DFEC" w:fill="E4DFEC"/>
            <w:vAlign w:val="center"/>
            <w:hideMark/>
          </w:tcPr>
          <w:p w14:paraId="11E595C5"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2FAF53E6"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74327445" w14:textId="24F3044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*Mettre des cornière de seuil sur toute le pourtour de la terrasse pour </w:t>
            </w:r>
            <w:r w:rsidR="003A5EDD" w:rsidRPr="00C94C6B">
              <w:rPr>
                <w:rFonts w:ascii="Calibri" w:eastAsia="Times New Roman" w:hAnsi="Calibri" w:cs="Calibri"/>
                <w:color w:val="000000"/>
                <w:kern w:val="0"/>
                <w14:ligatures w14:val="none"/>
              </w:rPr>
              <w:t>éviter</w:t>
            </w:r>
            <w:r w:rsidRPr="00C94C6B">
              <w:rPr>
                <w:rFonts w:ascii="Calibri" w:eastAsia="Times New Roman" w:hAnsi="Calibri" w:cs="Calibri"/>
                <w:color w:val="000000"/>
                <w:kern w:val="0"/>
                <w14:ligatures w14:val="none"/>
              </w:rPr>
              <w:t xml:space="preserve"> </w:t>
            </w:r>
            <w:proofErr w:type="spellStart"/>
            <w:r w:rsidRPr="00C94C6B">
              <w:rPr>
                <w:rFonts w:ascii="Calibri" w:eastAsia="Times New Roman" w:hAnsi="Calibri" w:cs="Calibri"/>
                <w:color w:val="000000"/>
                <w:kern w:val="0"/>
                <w14:ligatures w14:val="none"/>
              </w:rPr>
              <w:t>des</w:t>
            </w:r>
            <w:proofErr w:type="spellEnd"/>
            <w:r w:rsidRPr="00C94C6B">
              <w:rPr>
                <w:rFonts w:ascii="Calibri" w:eastAsia="Times New Roman" w:hAnsi="Calibri" w:cs="Calibri"/>
                <w:color w:val="000000"/>
                <w:kern w:val="0"/>
                <w14:ligatures w14:val="none"/>
              </w:rPr>
              <w:t xml:space="preserve"> la dégradation </w:t>
            </w:r>
            <w:proofErr w:type="gramStart"/>
            <w:r w:rsidRPr="00C94C6B">
              <w:rPr>
                <w:rFonts w:ascii="Calibri" w:eastAsia="Times New Roman" w:hAnsi="Calibri" w:cs="Calibri"/>
                <w:color w:val="000000"/>
                <w:kern w:val="0"/>
                <w14:ligatures w14:val="none"/>
              </w:rPr>
              <w:t>des  bordures</w:t>
            </w:r>
            <w:proofErr w:type="gramEnd"/>
            <w:r w:rsidRPr="00C94C6B">
              <w:rPr>
                <w:rFonts w:ascii="Calibri" w:eastAsia="Times New Roman" w:hAnsi="Calibri" w:cs="Calibri"/>
                <w:color w:val="000000"/>
                <w:kern w:val="0"/>
                <w14:ligatures w14:val="none"/>
              </w:rPr>
              <w:br/>
              <w:t>*Traiter les fissures et refaire la peinture</w:t>
            </w:r>
            <w:r w:rsidRPr="00C94C6B">
              <w:rPr>
                <w:rFonts w:ascii="Calibri" w:eastAsia="Times New Roman" w:hAnsi="Calibri" w:cs="Calibri"/>
                <w:color w:val="000000"/>
                <w:kern w:val="0"/>
                <w14:ligatures w14:val="none"/>
              </w:rPr>
              <w:br/>
              <w:t>*Rendre fonctionnel les alarmes incendie</w:t>
            </w:r>
            <w:r w:rsidRPr="00C94C6B">
              <w:rPr>
                <w:rFonts w:ascii="Calibri" w:eastAsia="Times New Roman" w:hAnsi="Calibri" w:cs="Calibri"/>
                <w:color w:val="000000"/>
                <w:kern w:val="0"/>
                <w14:ligatures w14:val="none"/>
              </w:rPr>
              <w:br/>
              <w:t>*Corriger les dégradations au sol sur la terrasse et au niveau du Garage</w:t>
            </w:r>
            <w:r w:rsidRPr="00C94C6B">
              <w:rPr>
                <w:rFonts w:ascii="Calibri" w:eastAsia="Times New Roman" w:hAnsi="Calibri" w:cs="Calibri"/>
                <w:color w:val="000000"/>
                <w:kern w:val="0"/>
                <w14:ligatures w14:val="none"/>
              </w:rPr>
              <w:br/>
              <w:t>*Fournir des serrures de qualité</w:t>
            </w:r>
          </w:p>
        </w:tc>
      </w:tr>
      <w:tr w:rsidR="00C94C6B" w:rsidRPr="00C94C6B" w14:paraId="79DEA3D3" w14:textId="77777777" w:rsidTr="00C94C6B">
        <w:trPr>
          <w:trHeight w:val="8192"/>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6F91E543" w14:textId="77777777" w:rsidR="00C94C6B" w:rsidRPr="00C94C6B" w:rsidRDefault="00C94C6B" w:rsidP="00C94C6B">
            <w:pPr>
              <w:spacing w:after="0" w:line="240" w:lineRule="auto"/>
              <w:jc w:val="center"/>
              <w:rPr>
                <w:rFonts w:ascii="Calibri" w:eastAsia="Times New Roman" w:hAnsi="Calibri" w:cs="Calibri"/>
                <w:kern w:val="0"/>
                <w14:ligatures w14:val="none"/>
              </w:rPr>
            </w:pPr>
            <w:r w:rsidRPr="00C94C6B">
              <w:rPr>
                <w:rFonts w:ascii="Calibri" w:eastAsia="Times New Roman" w:hAnsi="Calibri" w:cs="Calibri"/>
                <w:kern w:val="0"/>
                <w14:ligatures w14:val="none"/>
              </w:rPr>
              <w:lastRenderedPageBreak/>
              <w:t>15</w:t>
            </w:r>
          </w:p>
        </w:tc>
        <w:tc>
          <w:tcPr>
            <w:tcW w:w="1140" w:type="pct"/>
            <w:tcBorders>
              <w:top w:val="nil"/>
              <w:left w:val="nil"/>
              <w:bottom w:val="single" w:sz="4" w:space="0" w:color="auto"/>
              <w:right w:val="single" w:sz="4" w:space="0" w:color="auto"/>
            </w:tcBorders>
            <w:shd w:val="clear" w:color="CCC0DA" w:fill="CCC0DA"/>
            <w:vAlign w:val="center"/>
            <w:hideMark/>
          </w:tcPr>
          <w:p w14:paraId="4B15224A" w14:textId="77777777" w:rsidR="00C94C6B" w:rsidRPr="00C94C6B" w:rsidRDefault="00C94C6B" w:rsidP="00C94C6B">
            <w:pPr>
              <w:spacing w:after="0" w:line="240" w:lineRule="auto"/>
              <w:jc w:val="left"/>
              <w:rPr>
                <w:rFonts w:ascii="Calibri" w:eastAsia="Times New Roman" w:hAnsi="Calibri" w:cs="Calibri"/>
                <w:kern w:val="0"/>
                <w14:ligatures w14:val="none"/>
              </w:rPr>
            </w:pPr>
            <w:r w:rsidRPr="00C94C6B">
              <w:rPr>
                <w:rFonts w:ascii="Calibri" w:eastAsia="Times New Roman" w:hAnsi="Calibri" w:cs="Calibri"/>
                <w:kern w:val="0"/>
                <w14:ligatures w14:val="none"/>
              </w:rPr>
              <w:t>Ateliers de TP génie électronique (électronique automatisme) n°1</w:t>
            </w:r>
          </w:p>
        </w:tc>
        <w:tc>
          <w:tcPr>
            <w:tcW w:w="1018" w:type="pct"/>
            <w:tcBorders>
              <w:top w:val="nil"/>
              <w:left w:val="nil"/>
              <w:bottom w:val="single" w:sz="4" w:space="0" w:color="auto"/>
              <w:right w:val="single" w:sz="4" w:space="0" w:color="auto"/>
            </w:tcBorders>
            <w:shd w:val="clear" w:color="CCC0DA" w:fill="CCC0DA"/>
            <w:vAlign w:val="center"/>
            <w:hideMark/>
          </w:tcPr>
          <w:p w14:paraId="04D160E8" w14:textId="77777777" w:rsidR="00C94C6B" w:rsidRPr="00C94C6B" w:rsidRDefault="00C94C6B" w:rsidP="00C94C6B">
            <w:pPr>
              <w:spacing w:after="0" w:line="240" w:lineRule="auto"/>
              <w:jc w:val="left"/>
              <w:rPr>
                <w:rFonts w:ascii="Calibri" w:eastAsia="Times New Roman" w:hAnsi="Calibri" w:cs="Calibri"/>
                <w:kern w:val="0"/>
                <w14:ligatures w14:val="none"/>
              </w:rPr>
            </w:pPr>
            <w:r w:rsidRPr="00C94C6B">
              <w:rPr>
                <w:rFonts w:ascii="Calibri" w:eastAsia="Times New Roman" w:hAnsi="Calibri" w:cs="Calibri"/>
                <w:kern w:val="0"/>
                <w14:ligatures w14:val="none"/>
              </w:rPr>
              <w:t>Structure du bâtiment bonne avec un gros besoins en réhabilitation des installations électriques</w:t>
            </w:r>
          </w:p>
        </w:tc>
        <w:tc>
          <w:tcPr>
            <w:tcW w:w="838" w:type="pct"/>
            <w:tcBorders>
              <w:top w:val="nil"/>
              <w:left w:val="nil"/>
              <w:bottom w:val="single" w:sz="4" w:space="0" w:color="auto"/>
              <w:right w:val="single" w:sz="4" w:space="0" w:color="auto"/>
            </w:tcBorders>
            <w:shd w:val="clear" w:color="CCC0DA" w:fill="CCC0DA"/>
            <w:vAlign w:val="center"/>
            <w:hideMark/>
          </w:tcPr>
          <w:p w14:paraId="6F7F4699" w14:textId="77777777" w:rsidR="00C94C6B" w:rsidRPr="00C94C6B" w:rsidRDefault="00C94C6B" w:rsidP="00C94C6B">
            <w:pPr>
              <w:spacing w:after="0" w:line="240" w:lineRule="auto"/>
              <w:jc w:val="left"/>
              <w:rPr>
                <w:rFonts w:ascii="Calibri" w:eastAsia="Times New Roman" w:hAnsi="Calibri" w:cs="Calibri"/>
                <w:kern w:val="0"/>
                <w14:ligatures w14:val="none"/>
              </w:rPr>
            </w:pPr>
            <w:r w:rsidRPr="00C94C6B">
              <w:rPr>
                <w:rFonts w:ascii="Calibri" w:eastAsia="Times New Roman" w:hAnsi="Calibri" w:cs="Calibri"/>
                <w:kern w:val="0"/>
                <w14:ligatures w14:val="none"/>
              </w:rPr>
              <w:t>Mauvais entretien du bâtiment (salubrité)</w:t>
            </w:r>
          </w:p>
        </w:tc>
        <w:tc>
          <w:tcPr>
            <w:tcW w:w="760" w:type="pct"/>
            <w:tcBorders>
              <w:top w:val="nil"/>
              <w:left w:val="nil"/>
              <w:bottom w:val="single" w:sz="4" w:space="0" w:color="auto"/>
              <w:right w:val="single" w:sz="4" w:space="0" w:color="auto"/>
            </w:tcBorders>
            <w:shd w:val="clear" w:color="CCC0DA" w:fill="CCC0DA"/>
            <w:vAlign w:val="center"/>
            <w:hideMark/>
          </w:tcPr>
          <w:p w14:paraId="00C43CC5" w14:textId="77777777" w:rsidR="00C94C6B" w:rsidRPr="00C94C6B" w:rsidRDefault="00C94C6B" w:rsidP="00C94C6B">
            <w:pPr>
              <w:spacing w:after="0" w:line="240" w:lineRule="auto"/>
              <w:jc w:val="left"/>
              <w:rPr>
                <w:rFonts w:ascii="Calibri" w:eastAsia="Times New Roman" w:hAnsi="Calibri" w:cs="Calibri"/>
                <w:kern w:val="0"/>
                <w14:ligatures w14:val="none"/>
              </w:rPr>
            </w:pPr>
            <w:r w:rsidRPr="00C94C6B">
              <w:rPr>
                <w:rFonts w:ascii="Calibri" w:eastAsia="Times New Roman" w:hAnsi="Calibri" w:cs="Calibri"/>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035BF550" w14:textId="008C534B" w:rsidR="00C94C6B" w:rsidRPr="00C94C6B" w:rsidRDefault="00C94C6B" w:rsidP="00C94C6B">
            <w:pPr>
              <w:spacing w:after="0" w:line="240" w:lineRule="auto"/>
              <w:jc w:val="left"/>
              <w:rPr>
                <w:rFonts w:ascii="Calibri" w:eastAsia="Times New Roman" w:hAnsi="Calibri" w:cs="Calibri"/>
                <w:kern w:val="0"/>
                <w14:ligatures w14:val="none"/>
              </w:rPr>
            </w:pPr>
            <w:r w:rsidRPr="00C94C6B">
              <w:rPr>
                <w:rFonts w:ascii="Calibri" w:eastAsia="Times New Roman" w:hAnsi="Calibri" w:cs="Calibri"/>
                <w:kern w:val="0"/>
                <w14:ligatures w14:val="none"/>
              </w:rPr>
              <w:t>*</w:t>
            </w:r>
            <w:r w:rsidR="003A5EDD" w:rsidRPr="00C94C6B">
              <w:rPr>
                <w:rFonts w:ascii="Calibri" w:eastAsia="Times New Roman" w:hAnsi="Calibri" w:cs="Calibri"/>
                <w:kern w:val="0"/>
                <w14:ligatures w14:val="none"/>
              </w:rPr>
              <w:t>Réhabilitation</w:t>
            </w:r>
            <w:r w:rsidRPr="00C94C6B">
              <w:rPr>
                <w:rFonts w:ascii="Calibri" w:eastAsia="Times New Roman" w:hAnsi="Calibri" w:cs="Calibri"/>
                <w:kern w:val="0"/>
                <w14:ligatures w14:val="none"/>
              </w:rPr>
              <w:t xml:space="preserve"> des installations </w:t>
            </w:r>
            <w:r w:rsidR="003A5EDD" w:rsidRPr="00C94C6B">
              <w:rPr>
                <w:rFonts w:ascii="Calibri" w:eastAsia="Times New Roman" w:hAnsi="Calibri" w:cs="Calibri"/>
                <w:kern w:val="0"/>
                <w14:ligatures w14:val="none"/>
              </w:rPr>
              <w:t>électrique</w:t>
            </w:r>
            <w:r w:rsidRPr="00C94C6B">
              <w:rPr>
                <w:rFonts w:ascii="Calibri" w:eastAsia="Times New Roman" w:hAnsi="Calibri" w:cs="Calibri"/>
                <w:kern w:val="0"/>
                <w14:ligatures w14:val="none"/>
              </w:rPr>
              <w:br/>
              <w:t xml:space="preserve">*Mettre des cornière de seuil sur toute le pourtour de la terrasse pour </w:t>
            </w:r>
            <w:proofErr w:type="gramStart"/>
            <w:r w:rsidR="003A5EDD" w:rsidRPr="00C94C6B">
              <w:rPr>
                <w:rFonts w:ascii="Calibri" w:eastAsia="Times New Roman" w:hAnsi="Calibri" w:cs="Calibri"/>
                <w:kern w:val="0"/>
                <w14:ligatures w14:val="none"/>
              </w:rPr>
              <w:t>éviter</w:t>
            </w:r>
            <w:r w:rsidRPr="00C94C6B">
              <w:rPr>
                <w:rFonts w:ascii="Calibri" w:eastAsia="Times New Roman" w:hAnsi="Calibri" w:cs="Calibri"/>
                <w:kern w:val="0"/>
                <w14:ligatures w14:val="none"/>
              </w:rPr>
              <w:t xml:space="preserve">  la</w:t>
            </w:r>
            <w:proofErr w:type="gramEnd"/>
            <w:r w:rsidRPr="00C94C6B">
              <w:rPr>
                <w:rFonts w:ascii="Calibri" w:eastAsia="Times New Roman" w:hAnsi="Calibri" w:cs="Calibri"/>
                <w:kern w:val="0"/>
                <w14:ligatures w14:val="none"/>
              </w:rPr>
              <w:t xml:space="preserve"> dégradation des  bordures</w:t>
            </w:r>
            <w:r w:rsidRPr="00C94C6B">
              <w:rPr>
                <w:rFonts w:ascii="Calibri" w:eastAsia="Times New Roman" w:hAnsi="Calibri" w:cs="Calibri"/>
                <w:kern w:val="0"/>
                <w14:ligatures w14:val="none"/>
              </w:rPr>
              <w:br/>
              <w:t>*Traiter les fissures et refaire la peinture</w:t>
            </w:r>
            <w:r w:rsidRPr="00C94C6B">
              <w:rPr>
                <w:rFonts w:ascii="Calibri" w:eastAsia="Times New Roman" w:hAnsi="Calibri" w:cs="Calibri"/>
                <w:kern w:val="0"/>
                <w14:ligatures w14:val="none"/>
              </w:rPr>
              <w:br/>
              <w:t>*Rendre les alarmes incendie fonctionnelle</w:t>
            </w:r>
            <w:r w:rsidRPr="00C94C6B">
              <w:rPr>
                <w:rFonts w:ascii="Calibri" w:eastAsia="Times New Roman" w:hAnsi="Calibri" w:cs="Calibri"/>
                <w:kern w:val="0"/>
                <w14:ligatures w14:val="none"/>
              </w:rPr>
              <w:br/>
              <w:t>*</w:t>
            </w:r>
            <w:r w:rsidR="003A5EDD" w:rsidRPr="00C94C6B">
              <w:rPr>
                <w:rFonts w:ascii="Calibri" w:eastAsia="Times New Roman" w:hAnsi="Calibri" w:cs="Calibri"/>
                <w:kern w:val="0"/>
                <w14:ligatures w14:val="none"/>
              </w:rPr>
              <w:t>réparer</w:t>
            </w:r>
            <w:r w:rsidRPr="00C94C6B">
              <w:rPr>
                <w:rFonts w:ascii="Calibri" w:eastAsia="Times New Roman" w:hAnsi="Calibri" w:cs="Calibri"/>
                <w:kern w:val="0"/>
                <w14:ligatures w14:val="none"/>
              </w:rPr>
              <w:t xml:space="preserve"> le circuit électrique et fournir les appareils </w:t>
            </w:r>
            <w:r w:rsidR="003A5EDD" w:rsidRPr="00C94C6B">
              <w:rPr>
                <w:rFonts w:ascii="Calibri" w:eastAsia="Times New Roman" w:hAnsi="Calibri" w:cs="Calibri"/>
                <w:kern w:val="0"/>
                <w14:ligatures w14:val="none"/>
              </w:rPr>
              <w:t>électrique</w:t>
            </w:r>
            <w:r w:rsidRPr="00C94C6B">
              <w:rPr>
                <w:rFonts w:ascii="Calibri" w:eastAsia="Times New Roman" w:hAnsi="Calibri" w:cs="Calibri"/>
                <w:kern w:val="0"/>
                <w14:ligatures w14:val="none"/>
              </w:rPr>
              <w:t xml:space="preserve"> non fonctionnel</w:t>
            </w:r>
          </w:p>
        </w:tc>
      </w:tr>
      <w:tr w:rsidR="00C94C6B" w:rsidRPr="00C94C6B" w14:paraId="63B0B1D4" w14:textId="77777777" w:rsidTr="00C94C6B">
        <w:trPr>
          <w:trHeight w:val="3168"/>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6D3FCFF7"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16</w:t>
            </w:r>
          </w:p>
        </w:tc>
        <w:tc>
          <w:tcPr>
            <w:tcW w:w="1140" w:type="pct"/>
            <w:tcBorders>
              <w:top w:val="nil"/>
              <w:left w:val="nil"/>
              <w:bottom w:val="single" w:sz="4" w:space="0" w:color="auto"/>
              <w:right w:val="single" w:sz="4" w:space="0" w:color="auto"/>
            </w:tcBorders>
            <w:shd w:val="clear" w:color="E4DFEC" w:fill="E4DFEC"/>
            <w:vAlign w:val="center"/>
            <w:hideMark/>
          </w:tcPr>
          <w:p w14:paraId="441A307D"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Ateliers de TP génie électronique (électronique automatisme) n°2</w:t>
            </w:r>
          </w:p>
        </w:tc>
        <w:tc>
          <w:tcPr>
            <w:tcW w:w="1018" w:type="pct"/>
            <w:tcBorders>
              <w:top w:val="nil"/>
              <w:left w:val="nil"/>
              <w:bottom w:val="single" w:sz="4" w:space="0" w:color="auto"/>
              <w:right w:val="single" w:sz="4" w:space="0" w:color="auto"/>
            </w:tcBorders>
            <w:shd w:val="clear" w:color="E4DFEC" w:fill="E4DFEC"/>
            <w:vAlign w:val="center"/>
            <w:hideMark/>
          </w:tcPr>
          <w:p w14:paraId="3BC30BB2" w14:textId="75D4DB88"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Structure bonne, </w:t>
            </w:r>
            <w:r w:rsidR="003A5EDD" w:rsidRPr="00C94C6B">
              <w:rPr>
                <w:rFonts w:ascii="Calibri" w:eastAsia="Times New Roman" w:hAnsi="Calibri" w:cs="Calibri"/>
                <w:color w:val="000000"/>
                <w:kern w:val="0"/>
                <w14:ligatures w14:val="none"/>
              </w:rPr>
              <w:t>problème</w:t>
            </w:r>
            <w:r w:rsidRPr="00C94C6B">
              <w:rPr>
                <w:rFonts w:ascii="Calibri" w:eastAsia="Times New Roman" w:hAnsi="Calibri" w:cs="Calibri"/>
                <w:color w:val="000000"/>
                <w:kern w:val="0"/>
                <w14:ligatures w14:val="none"/>
              </w:rPr>
              <w:t xml:space="preserve"> de finition et </w:t>
            </w:r>
            <w:r w:rsidR="003A5EDD" w:rsidRPr="00C94C6B">
              <w:rPr>
                <w:rFonts w:ascii="Calibri" w:eastAsia="Times New Roman" w:hAnsi="Calibri" w:cs="Calibri"/>
                <w:color w:val="000000"/>
                <w:kern w:val="0"/>
                <w14:ligatures w14:val="none"/>
              </w:rPr>
              <w:t>défectuosité</w:t>
            </w:r>
            <w:r w:rsidRPr="00C94C6B">
              <w:rPr>
                <w:rFonts w:ascii="Calibri" w:eastAsia="Times New Roman" w:hAnsi="Calibri" w:cs="Calibri"/>
                <w:color w:val="000000"/>
                <w:kern w:val="0"/>
                <w14:ligatures w14:val="none"/>
              </w:rPr>
              <w:t xml:space="preserve"> des appareils électriques</w:t>
            </w:r>
          </w:p>
        </w:tc>
        <w:tc>
          <w:tcPr>
            <w:tcW w:w="838" w:type="pct"/>
            <w:tcBorders>
              <w:top w:val="nil"/>
              <w:left w:val="nil"/>
              <w:bottom w:val="single" w:sz="4" w:space="0" w:color="auto"/>
              <w:right w:val="single" w:sz="4" w:space="0" w:color="auto"/>
            </w:tcBorders>
            <w:shd w:val="clear" w:color="E4DFEC" w:fill="E4DFEC"/>
            <w:vAlign w:val="center"/>
            <w:hideMark/>
          </w:tcPr>
          <w:p w14:paraId="44A46ECD"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733B7EB8"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4C79474A" w14:textId="01F6E4E3"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*Mettre des cornière de seuil sur toute le pourtour de la terrasse pour </w:t>
            </w:r>
            <w:proofErr w:type="gramStart"/>
            <w:r w:rsidR="003A5EDD" w:rsidRPr="00C94C6B">
              <w:rPr>
                <w:rFonts w:ascii="Calibri" w:eastAsia="Times New Roman" w:hAnsi="Calibri" w:cs="Calibri"/>
                <w:color w:val="000000"/>
                <w:kern w:val="0"/>
                <w14:ligatures w14:val="none"/>
              </w:rPr>
              <w:t>éviter</w:t>
            </w:r>
            <w:r w:rsidRPr="00C94C6B">
              <w:rPr>
                <w:rFonts w:ascii="Calibri" w:eastAsia="Times New Roman" w:hAnsi="Calibri" w:cs="Calibri"/>
                <w:color w:val="000000"/>
                <w:kern w:val="0"/>
                <w14:ligatures w14:val="none"/>
              </w:rPr>
              <w:t xml:space="preserve">  la</w:t>
            </w:r>
            <w:proofErr w:type="gramEnd"/>
            <w:r w:rsidRPr="00C94C6B">
              <w:rPr>
                <w:rFonts w:ascii="Calibri" w:eastAsia="Times New Roman" w:hAnsi="Calibri" w:cs="Calibri"/>
                <w:color w:val="000000"/>
                <w:kern w:val="0"/>
                <w14:ligatures w14:val="none"/>
              </w:rPr>
              <w:t xml:space="preserve"> dégradation des  bordures</w:t>
            </w:r>
          </w:p>
        </w:tc>
      </w:tr>
      <w:tr w:rsidR="00C94C6B" w:rsidRPr="00C94C6B" w14:paraId="5AC880BB" w14:textId="77777777" w:rsidTr="00C94C6B">
        <w:trPr>
          <w:trHeight w:val="8192"/>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0CA30AF4"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17</w:t>
            </w:r>
          </w:p>
        </w:tc>
        <w:tc>
          <w:tcPr>
            <w:tcW w:w="1140" w:type="pct"/>
            <w:tcBorders>
              <w:top w:val="nil"/>
              <w:left w:val="nil"/>
              <w:bottom w:val="single" w:sz="4" w:space="0" w:color="auto"/>
              <w:right w:val="single" w:sz="4" w:space="0" w:color="auto"/>
            </w:tcBorders>
            <w:shd w:val="clear" w:color="CCC0DA" w:fill="CCC0DA"/>
            <w:vAlign w:val="center"/>
            <w:hideMark/>
          </w:tcPr>
          <w:p w14:paraId="65E7EC8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Ateliers de TP génie électrique (machines, schémas) n°1</w:t>
            </w:r>
          </w:p>
        </w:tc>
        <w:tc>
          <w:tcPr>
            <w:tcW w:w="1018" w:type="pct"/>
            <w:tcBorders>
              <w:top w:val="nil"/>
              <w:left w:val="nil"/>
              <w:bottom w:val="single" w:sz="4" w:space="0" w:color="auto"/>
              <w:right w:val="single" w:sz="4" w:space="0" w:color="auto"/>
            </w:tcBorders>
            <w:shd w:val="clear" w:color="CCC0DA" w:fill="CCC0DA"/>
            <w:vAlign w:val="center"/>
            <w:hideMark/>
          </w:tcPr>
          <w:p w14:paraId="0D6B1374"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CCC0DA" w:fill="CCC0DA"/>
            <w:vAlign w:val="center"/>
            <w:hideMark/>
          </w:tcPr>
          <w:p w14:paraId="5FD5F306"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Besoin de réhabilitation</w:t>
            </w:r>
          </w:p>
        </w:tc>
        <w:tc>
          <w:tcPr>
            <w:tcW w:w="760" w:type="pct"/>
            <w:tcBorders>
              <w:top w:val="nil"/>
              <w:left w:val="nil"/>
              <w:bottom w:val="single" w:sz="4" w:space="0" w:color="auto"/>
              <w:right w:val="single" w:sz="4" w:space="0" w:color="auto"/>
            </w:tcBorders>
            <w:shd w:val="clear" w:color="CCC0DA" w:fill="CCC0DA"/>
            <w:vAlign w:val="center"/>
            <w:hideMark/>
          </w:tcPr>
          <w:p w14:paraId="2DD91BA0" w14:textId="56B7374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L'utilisation du local comme magasin de l'une </w:t>
            </w:r>
            <w:r w:rsidR="003A5EDD" w:rsidRPr="00C94C6B">
              <w:rPr>
                <w:rFonts w:ascii="Calibri" w:eastAsia="Times New Roman" w:hAnsi="Calibri" w:cs="Calibri"/>
                <w:color w:val="000000"/>
                <w:kern w:val="0"/>
                <w14:ligatures w14:val="none"/>
              </w:rPr>
              <w:t>des entreprises</w:t>
            </w:r>
            <w:r w:rsidRPr="00C94C6B">
              <w:rPr>
                <w:rFonts w:ascii="Calibri" w:eastAsia="Times New Roman" w:hAnsi="Calibri" w:cs="Calibri"/>
                <w:color w:val="000000"/>
                <w:kern w:val="0"/>
                <w14:ligatures w14:val="none"/>
              </w:rPr>
              <w:t xml:space="preserve"> à grandement contribué à salir la peinture </w:t>
            </w:r>
            <w:r w:rsidR="003A5EDD" w:rsidRPr="00C94C6B">
              <w:rPr>
                <w:rFonts w:ascii="Calibri" w:eastAsia="Times New Roman" w:hAnsi="Calibri" w:cs="Calibri"/>
                <w:color w:val="000000"/>
                <w:kern w:val="0"/>
                <w14:ligatures w14:val="none"/>
              </w:rPr>
              <w:t>intérieure</w:t>
            </w:r>
            <w:r w:rsidRPr="00C94C6B">
              <w:rPr>
                <w:rFonts w:ascii="Calibri" w:eastAsia="Times New Roman" w:hAnsi="Calibri" w:cs="Calibri"/>
                <w:color w:val="000000"/>
                <w:kern w:val="0"/>
                <w14:ligatures w14:val="none"/>
              </w:rPr>
              <w:t xml:space="preserve"> et </w:t>
            </w:r>
            <w:proofErr w:type="gramStart"/>
            <w:r w:rsidRPr="00C94C6B">
              <w:rPr>
                <w:rFonts w:ascii="Calibri" w:eastAsia="Times New Roman" w:hAnsi="Calibri" w:cs="Calibri"/>
                <w:color w:val="000000"/>
                <w:kern w:val="0"/>
                <w14:ligatures w14:val="none"/>
              </w:rPr>
              <w:t>à</w:t>
            </w:r>
            <w:proofErr w:type="gramEnd"/>
            <w:r w:rsidRPr="00C94C6B">
              <w:rPr>
                <w:rFonts w:ascii="Calibri" w:eastAsia="Times New Roman" w:hAnsi="Calibri" w:cs="Calibri"/>
                <w:color w:val="000000"/>
                <w:kern w:val="0"/>
                <w14:ligatures w14:val="none"/>
              </w:rPr>
              <w:t xml:space="preserve"> détérioré le revêtement au sol</w:t>
            </w:r>
          </w:p>
        </w:tc>
        <w:tc>
          <w:tcPr>
            <w:tcW w:w="1028" w:type="pct"/>
            <w:tcBorders>
              <w:top w:val="nil"/>
              <w:left w:val="nil"/>
              <w:bottom w:val="single" w:sz="4" w:space="0" w:color="auto"/>
              <w:right w:val="single" w:sz="4" w:space="0" w:color="auto"/>
            </w:tcBorders>
            <w:shd w:val="clear" w:color="CCC0DA" w:fill="CCC0DA"/>
            <w:vAlign w:val="center"/>
            <w:hideMark/>
          </w:tcPr>
          <w:p w14:paraId="7D0598EC" w14:textId="5251A948"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*Mettre des cornière de seuil sur toute le pourtour de la terrasse pour </w:t>
            </w:r>
            <w:proofErr w:type="gramStart"/>
            <w:r w:rsidR="003A5EDD" w:rsidRPr="00C94C6B">
              <w:rPr>
                <w:rFonts w:ascii="Calibri" w:eastAsia="Times New Roman" w:hAnsi="Calibri" w:cs="Calibri"/>
                <w:color w:val="000000"/>
                <w:kern w:val="0"/>
                <w14:ligatures w14:val="none"/>
              </w:rPr>
              <w:t>éviter</w:t>
            </w:r>
            <w:r w:rsidRPr="00C94C6B">
              <w:rPr>
                <w:rFonts w:ascii="Calibri" w:eastAsia="Times New Roman" w:hAnsi="Calibri" w:cs="Calibri"/>
                <w:color w:val="000000"/>
                <w:kern w:val="0"/>
                <w14:ligatures w14:val="none"/>
              </w:rPr>
              <w:t xml:space="preserve">  la</w:t>
            </w:r>
            <w:proofErr w:type="gramEnd"/>
            <w:r w:rsidRPr="00C94C6B">
              <w:rPr>
                <w:rFonts w:ascii="Calibri" w:eastAsia="Times New Roman" w:hAnsi="Calibri" w:cs="Calibri"/>
                <w:color w:val="000000"/>
                <w:kern w:val="0"/>
                <w14:ligatures w14:val="none"/>
              </w:rPr>
              <w:t xml:space="preserve"> dégradation des  bordures</w:t>
            </w:r>
            <w:r w:rsidRPr="00C94C6B">
              <w:rPr>
                <w:rFonts w:ascii="Calibri" w:eastAsia="Times New Roman" w:hAnsi="Calibri" w:cs="Calibri"/>
                <w:color w:val="000000"/>
                <w:kern w:val="0"/>
                <w14:ligatures w14:val="none"/>
              </w:rPr>
              <w:br/>
              <w:t>*Traiter les fissures et refaire la peinture</w:t>
            </w:r>
            <w:r w:rsidRPr="00C94C6B">
              <w:rPr>
                <w:rFonts w:ascii="Calibri" w:eastAsia="Times New Roman" w:hAnsi="Calibri" w:cs="Calibri"/>
                <w:color w:val="000000"/>
                <w:kern w:val="0"/>
                <w14:ligatures w14:val="none"/>
              </w:rPr>
              <w:br/>
              <w:t>*Rendre fonctionnel les alarmes incendies</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220D2D12" w14:textId="77777777" w:rsidTr="00C94C6B">
        <w:trPr>
          <w:trHeight w:val="6912"/>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58FF6E75"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18</w:t>
            </w:r>
          </w:p>
        </w:tc>
        <w:tc>
          <w:tcPr>
            <w:tcW w:w="1140" w:type="pct"/>
            <w:tcBorders>
              <w:top w:val="nil"/>
              <w:left w:val="nil"/>
              <w:bottom w:val="single" w:sz="4" w:space="0" w:color="auto"/>
              <w:right w:val="single" w:sz="4" w:space="0" w:color="auto"/>
            </w:tcBorders>
            <w:shd w:val="clear" w:color="E4DFEC" w:fill="E4DFEC"/>
            <w:vAlign w:val="center"/>
            <w:hideMark/>
          </w:tcPr>
          <w:p w14:paraId="5A3D6741"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Ateliers de TP génie électrique (machines, schémas) n°2</w:t>
            </w:r>
          </w:p>
        </w:tc>
        <w:tc>
          <w:tcPr>
            <w:tcW w:w="1018" w:type="pct"/>
            <w:tcBorders>
              <w:top w:val="nil"/>
              <w:left w:val="nil"/>
              <w:bottom w:val="single" w:sz="4" w:space="0" w:color="auto"/>
              <w:right w:val="single" w:sz="4" w:space="0" w:color="auto"/>
            </w:tcBorders>
            <w:shd w:val="clear" w:color="E4DFEC" w:fill="E4DFEC"/>
            <w:vAlign w:val="center"/>
            <w:hideMark/>
          </w:tcPr>
          <w:p w14:paraId="00AEFFE9"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E4DFEC" w:fill="E4DFEC"/>
            <w:vAlign w:val="center"/>
            <w:hideMark/>
          </w:tcPr>
          <w:p w14:paraId="549C3235"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073F0DAD"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18FC4C70" w14:textId="77B5B21E"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*Mettre des cornière de seuil sur toute le pourtour de la terrasse pour </w:t>
            </w:r>
            <w:r w:rsidR="003A5EDD" w:rsidRPr="00C94C6B">
              <w:rPr>
                <w:rFonts w:ascii="Calibri" w:eastAsia="Times New Roman" w:hAnsi="Calibri" w:cs="Calibri"/>
                <w:color w:val="000000"/>
                <w:kern w:val="0"/>
                <w14:ligatures w14:val="none"/>
              </w:rPr>
              <w:t>éviter</w:t>
            </w:r>
            <w:r w:rsidRPr="00C94C6B">
              <w:rPr>
                <w:rFonts w:ascii="Calibri" w:eastAsia="Times New Roman" w:hAnsi="Calibri" w:cs="Calibri"/>
                <w:color w:val="000000"/>
                <w:kern w:val="0"/>
                <w14:ligatures w14:val="none"/>
              </w:rPr>
              <w:t xml:space="preserve"> la dégradation </w:t>
            </w:r>
            <w:proofErr w:type="gramStart"/>
            <w:r w:rsidRPr="00C94C6B">
              <w:rPr>
                <w:rFonts w:ascii="Calibri" w:eastAsia="Times New Roman" w:hAnsi="Calibri" w:cs="Calibri"/>
                <w:color w:val="000000"/>
                <w:kern w:val="0"/>
                <w14:ligatures w14:val="none"/>
              </w:rPr>
              <w:t>des  bordures</w:t>
            </w:r>
            <w:proofErr w:type="gramEnd"/>
            <w:r w:rsidRPr="00C94C6B">
              <w:rPr>
                <w:rFonts w:ascii="Calibri" w:eastAsia="Times New Roman" w:hAnsi="Calibri" w:cs="Calibri"/>
                <w:color w:val="000000"/>
                <w:kern w:val="0"/>
                <w14:ligatures w14:val="none"/>
              </w:rPr>
              <w:br/>
              <w:t>*Traiter les fissures et refaire la peinture</w:t>
            </w:r>
            <w:r w:rsidRPr="00C94C6B">
              <w:rPr>
                <w:rFonts w:ascii="Calibri" w:eastAsia="Times New Roman" w:hAnsi="Calibri" w:cs="Calibri"/>
                <w:color w:val="000000"/>
                <w:kern w:val="0"/>
                <w14:ligatures w14:val="none"/>
              </w:rPr>
              <w:br/>
              <w:t>*Rendre fonctionnel les alarmes incendie</w:t>
            </w:r>
            <w:r w:rsidRPr="00C94C6B">
              <w:rPr>
                <w:rFonts w:ascii="Calibri" w:eastAsia="Times New Roman" w:hAnsi="Calibri" w:cs="Calibri"/>
                <w:color w:val="000000"/>
                <w:kern w:val="0"/>
                <w14:ligatures w14:val="none"/>
              </w:rPr>
              <w:br/>
              <w:t>*Corriger les dégradations au niveau du revêtement au sol</w:t>
            </w:r>
          </w:p>
        </w:tc>
      </w:tr>
      <w:tr w:rsidR="00C94C6B" w:rsidRPr="00C94C6B" w14:paraId="4C907458" w14:textId="77777777" w:rsidTr="00C94C6B">
        <w:trPr>
          <w:trHeight w:val="8192"/>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6E86D0D8"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19</w:t>
            </w:r>
          </w:p>
        </w:tc>
        <w:tc>
          <w:tcPr>
            <w:tcW w:w="1140" w:type="pct"/>
            <w:tcBorders>
              <w:top w:val="nil"/>
              <w:left w:val="nil"/>
              <w:bottom w:val="single" w:sz="4" w:space="0" w:color="auto"/>
              <w:right w:val="single" w:sz="4" w:space="0" w:color="auto"/>
            </w:tcBorders>
            <w:shd w:val="clear" w:color="CCC0DA" w:fill="CCC0DA"/>
            <w:vAlign w:val="center"/>
            <w:hideMark/>
          </w:tcPr>
          <w:p w14:paraId="4506EF58"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Ateliers de TP de pétrochimie (forages, productions, pétrochimie et raffinage) n°1</w:t>
            </w:r>
          </w:p>
        </w:tc>
        <w:tc>
          <w:tcPr>
            <w:tcW w:w="1018" w:type="pct"/>
            <w:tcBorders>
              <w:top w:val="nil"/>
              <w:left w:val="nil"/>
              <w:bottom w:val="single" w:sz="4" w:space="0" w:color="auto"/>
              <w:right w:val="single" w:sz="4" w:space="0" w:color="auto"/>
            </w:tcBorders>
            <w:shd w:val="clear" w:color="CCC0DA" w:fill="CCC0DA"/>
            <w:vAlign w:val="center"/>
            <w:hideMark/>
          </w:tcPr>
          <w:p w14:paraId="3618ECFE"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CCC0DA" w:fill="CCC0DA"/>
            <w:vAlign w:val="center"/>
            <w:hideMark/>
          </w:tcPr>
          <w:p w14:paraId="7548A6E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CCC0DA" w:fill="CCC0DA"/>
            <w:vAlign w:val="center"/>
            <w:hideMark/>
          </w:tcPr>
          <w:p w14:paraId="7F3916C8"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4C2BEF84" w14:textId="2DF84E6E"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*Mettre des cornière de seuil sur toute le pourtour de la terrasse pour </w:t>
            </w:r>
            <w:proofErr w:type="gramStart"/>
            <w:r w:rsidR="003A5EDD" w:rsidRPr="00C94C6B">
              <w:rPr>
                <w:rFonts w:ascii="Calibri" w:eastAsia="Times New Roman" w:hAnsi="Calibri" w:cs="Calibri"/>
                <w:color w:val="000000"/>
                <w:kern w:val="0"/>
                <w14:ligatures w14:val="none"/>
              </w:rPr>
              <w:t>éviter</w:t>
            </w:r>
            <w:r w:rsidRPr="00C94C6B">
              <w:rPr>
                <w:rFonts w:ascii="Calibri" w:eastAsia="Times New Roman" w:hAnsi="Calibri" w:cs="Calibri"/>
                <w:color w:val="000000"/>
                <w:kern w:val="0"/>
                <w14:ligatures w14:val="none"/>
              </w:rPr>
              <w:t xml:space="preserve">  la</w:t>
            </w:r>
            <w:proofErr w:type="gramEnd"/>
            <w:r w:rsidRPr="00C94C6B">
              <w:rPr>
                <w:rFonts w:ascii="Calibri" w:eastAsia="Times New Roman" w:hAnsi="Calibri" w:cs="Calibri"/>
                <w:color w:val="000000"/>
                <w:kern w:val="0"/>
                <w14:ligatures w14:val="none"/>
              </w:rPr>
              <w:t xml:space="preserve"> dégradation des  bordures</w:t>
            </w:r>
            <w:r w:rsidRPr="00C94C6B">
              <w:rPr>
                <w:rFonts w:ascii="Calibri" w:eastAsia="Times New Roman" w:hAnsi="Calibri" w:cs="Calibri"/>
                <w:color w:val="000000"/>
                <w:kern w:val="0"/>
                <w14:ligatures w14:val="none"/>
              </w:rPr>
              <w:br/>
              <w:t xml:space="preserve">* Construire des logements </w:t>
            </w:r>
            <w:r w:rsidR="003A5EDD" w:rsidRPr="00C94C6B">
              <w:rPr>
                <w:rFonts w:ascii="Calibri" w:eastAsia="Times New Roman" w:hAnsi="Calibri" w:cs="Calibri"/>
                <w:color w:val="000000"/>
                <w:kern w:val="0"/>
                <w14:ligatures w14:val="none"/>
              </w:rPr>
              <w:t>supplémentaires</w:t>
            </w:r>
            <w:r w:rsidRPr="00C94C6B">
              <w:rPr>
                <w:rFonts w:ascii="Calibri" w:eastAsia="Times New Roman" w:hAnsi="Calibri" w:cs="Calibri"/>
                <w:color w:val="000000"/>
                <w:kern w:val="0"/>
                <w14:ligatures w14:val="none"/>
              </w:rPr>
              <w:t xml:space="preserve"> pour les élèves garçons</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5BF65985" w14:textId="77777777" w:rsidTr="00C94C6B">
        <w:trPr>
          <w:trHeight w:val="6336"/>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5CCC2231"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20</w:t>
            </w:r>
          </w:p>
        </w:tc>
        <w:tc>
          <w:tcPr>
            <w:tcW w:w="1140" w:type="pct"/>
            <w:tcBorders>
              <w:top w:val="nil"/>
              <w:left w:val="nil"/>
              <w:bottom w:val="single" w:sz="4" w:space="0" w:color="auto"/>
              <w:right w:val="single" w:sz="4" w:space="0" w:color="auto"/>
            </w:tcBorders>
            <w:shd w:val="clear" w:color="E4DFEC" w:fill="E4DFEC"/>
            <w:vAlign w:val="center"/>
            <w:hideMark/>
          </w:tcPr>
          <w:p w14:paraId="1E48A3E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Ateliers de TP de pétrochimie (forages, productions, pétrochimie et raffinage) n°2</w:t>
            </w:r>
          </w:p>
        </w:tc>
        <w:tc>
          <w:tcPr>
            <w:tcW w:w="1018" w:type="pct"/>
            <w:tcBorders>
              <w:top w:val="nil"/>
              <w:left w:val="nil"/>
              <w:bottom w:val="single" w:sz="4" w:space="0" w:color="auto"/>
              <w:right w:val="single" w:sz="4" w:space="0" w:color="auto"/>
            </w:tcBorders>
            <w:shd w:val="clear" w:color="E4DFEC" w:fill="E4DFEC"/>
            <w:vAlign w:val="center"/>
            <w:hideMark/>
          </w:tcPr>
          <w:p w14:paraId="63C53A59"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E4DFEC" w:fill="E4DFEC"/>
            <w:vAlign w:val="center"/>
            <w:hideMark/>
          </w:tcPr>
          <w:p w14:paraId="205C4937"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0F719781"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13CDDF25" w14:textId="7A10E6EF"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*Mettre des cornière de seuil sur toute le pourtour de la terrasse pour </w:t>
            </w:r>
            <w:r w:rsidR="003A5EDD" w:rsidRPr="00C94C6B">
              <w:rPr>
                <w:rFonts w:ascii="Calibri" w:eastAsia="Times New Roman" w:hAnsi="Calibri" w:cs="Calibri"/>
                <w:color w:val="000000"/>
                <w:kern w:val="0"/>
                <w14:ligatures w14:val="none"/>
              </w:rPr>
              <w:t>éviter</w:t>
            </w:r>
            <w:r w:rsidR="003A5EDD">
              <w:rPr>
                <w:rFonts w:ascii="Calibri" w:eastAsia="Times New Roman" w:hAnsi="Calibri" w:cs="Calibri"/>
                <w:color w:val="000000"/>
                <w:kern w:val="0"/>
                <w14:ligatures w14:val="none"/>
              </w:rPr>
              <w:t xml:space="preserve"> </w:t>
            </w:r>
            <w:r w:rsidRPr="00C94C6B">
              <w:rPr>
                <w:rFonts w:ascii="Calibri" w:eastAsia="Times New Roman" w:hAnsi="Calibri" w:cs="Calibri"/>
                <w:color w:val="000000"/>
                <w:kern w:val="0"/>
                <w14:ligatures w14:val="none"/>
              </w:rPr>
              <w:t xml:space="preserve">la dégradation </w:t>
            </w:r>
            <w:proofErr w:type="gramStart"/>
            <w:r w:rsidRPr="00C94C6B">
              <w:rPr>
                <w:rFonts w:ascii="Calibri" w:eastAsia="Times New Roman" w:hAnsi="Calibri" w:cs="Calibri"/>
                <w:color w:val="000000"/>
                <w:kern w:val="0"/>
                <w14:ligatures w14:val="none"/>
              </w:rPr>
              <w:t>des  bordures</w:t>
            </w:r>
            <w:proofErr w:type="gramEnd"/>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34D1B53E" w14:textId="77777777" w:rsidTr="00C94C6B">
        <w:trPr>
          <w:trHeight w:val="6336"/>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14D51D4F"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21</w:t>
            </w:r>
          </w:p>
        </w:tc>
        <w:tc>
          <w:tcPr>
            <w:tcW w:w="1140" w:type="pct"/>
            <w:tcBorders>
              <w:top w:val="nil"/>
              <w:left w:val="nil"/>
              <w:bottom w:val="single" w:sz="4" w:space="0" w:color="auto"/>
              <w:right w:val="single" w:sz="4" w:space="0" w:color="auto"/>
            </w:tcBorders>
            <w:shd w:val="clear" w:color="CCC0DA" w:fill="CCC0DA"/>
            <w:vAlign w:val="center"/>
            <w:hideMark/>
          </w:tcPr>
          <w:p w14:paraId="4ED218F2"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Logement F4 (Proviseur)</w:t>
            </w:r>
          </w:p>
        </w:tc>
        <w:tc>
          <w:tcPr>
            <w:tcW w:w="1018" w:type="pct"/>
            <w:tcBorders>
              <w:top w:val="nil"/>
              <w:left w:val="nil"/>
              <w:bottom w:val="single" w:sz="4" w:space="0" w:color="auto"/>
              <w:right w:val="single" w:sz="4" w:space="0" w:color="auto"/>
            </w:tcBorders>
            <w:shd w:val="clear" w:color="CCC0DA" w:fill="CCC0DA"/>
            <w:vAlign w:val="center"/>
            <w:hideMark/>
          </w:tcPr>
          <w:p w14:paraId="6D13CD0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Très bon</w:t>
            </w:r>
          </w:p>
        </w:tc>
        <w:tc>
          <w:tcPr>
            <w:tcW w:w="838" w:type="pct"/>
            <w:tcBorders>
              <w:top w:val="nil"/>
              <w:left w:val="nil"/>
              <w:bottom w:val="single" w:sz="4" w:space="0" w:color="auto"/>
              <w:right w:val="single" w:sz="4" w:space="0" w:color="auto"/>
            </w:tcBorders>
            <w:shd w:val="clear" w:color="CCC0DA" w:fill="CCC0DA"/>
            <w:vAlign w:val="center"/>
            <w:hideMark/>
          </w:tcPr>
          <w:p w14:paraId="2BAEADCA"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Ok</w:t>
            </w:r>
          </w:p>
        </w:tc>
        <w:tc>
          <w:tcPr>
            <w:tcW w:w="760" w:type="pct"/>
            <w:tcBorders>
              <w:top w:val="nil"/>
              <w:left w:val="nil"/>
              <w:bottom w:val="single" w:sz="4" w:space="0" w:color="auto"/>
              <w:right w:val="single" w:sz="4" w:space="0" w:color="auto"/>
            </w:tcBorders>
            <w:shd w:val="clear" w:color="CCC0DA" w:fill="CCC0DA"/>
            <w:vAlign w:val="center"/>
            <w:hideMark/>
          </w:tcPr>
          <w:p w14:paraId="674DE33D"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32139897" w14:textId="418870D1"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*Corriger les rampes en raccordant les butées au sol ou au </w:t>
            </w:r>
            <w:r w:rsidR="003A5EDD" w:rsidRPr="00C94C6B">
              <w:rPr>
                <w:rFonts w:ascii="Calibri" w:eastAsia="Times New Roman" w:hAnsi="Calibri" w:cs="Calibri"/>
                <w:color w:val="000000"/>
                <w:kern w:val="0"/>
                <w14:ligatures w14:val="none"/>
              </w:rPr>
              <w:t>réseau</w:t>
            </w:r>
            <w:r w:rsidRPr="00C94C6B">
              <w:rPr>
                <w:rFonts w:ascii="Calibri" w:eastAsia="Times New Roman" w:hAnsi="Calibri" w:cs="Calibri"/>
                <w:color w:val="000000"/>
                <w:kern w:val="0"/>
                <w14:ligatures w14:val="none"/>
              </w:rPr>
              <w:t xml:space="preserve"> de passerelle </w:t>
            </w:r>
            <w:r w:rsidRPr="00C94C6B">
              <w:rPr>
                <w:rFonts w:ascii="Calibri" w:eastAsia="Times New Roman" w:hAnsi="Calibri" w:cs="Calibri"/>
                <w:color w:val="000000"/>
                <w:kern w:val="0"/>
                <w14:ligatures w14:val="none"/>
              </w:rPr>
              <w:br/>
              <w:t xml:space="preserve">*Raccorder la rampe à la </w:t>
            </w:r>
            <w:r w:rsidR="003A5EDD" w:rsidRPr="00C94C6B">
              <w:rPr>
                <w:rFonts w:ascii="Calibri" w:eastAsia="Times New Roman" w:hAnsi="Calibri" w:cs="Calibri"/>
                <w:color w:val="000000"/>
                <w:kern w:val="0"/>
                <w14:ligatures w14:val="none"/>
              </w:rPr>
              <w:t>terrasse</w:t>
            </w:r>
            <w:r w:rsidRPr="00C94C6B">
              <w:rPr>
                <w:rFonts w:ascii="Calibri" w:eastAsia="Times New Roman" w:hAnsi="Calibri" w:cs="Calibri"/>
                <w:color w:val="000000"/>
                <w:kern w:val="0"/>
                <w14:ligatures w14:val="none"/>
              </w:rPr>
              <w:br/>
              <w:t xml:space="preserve">*Corriger la pose des </w:t>
            </w:r>
            <w:r w:rsidR="003A5EDD" w:rsidRPr="00C94C6B">
              <w:rPr>
                <w:rFonts w:ascii="Calibri" w:eastAsia="Times New Roman" w:hAnsi="Calibri" w:cs="Calibri"/>
                <w:color w:val="000000"/>
                <w:kern w:val="0"/>
                <w14:ligatures w14:val="none"/>
              </w:rPr>
              <w:t>tuyaux</w:t>
            </w:r>
            <w:r w:rsidRPr="00C94C6B">
              <w:rPr>
                <w:rFonts w:ascii="Calibri" w:eastAsia="Times New Roman" w:hAnsi="Calibri" w:cs="Calibri"/>
                <w:color w:val="000000"/>
                <w:kern w:val="0"/>
                <w14:ligatures w14:val="none"/>
              </w:rPr>
              <w:t xml:space="preserve"> d'aération au niveau des fosses en les apposant </w:t>
            </w:r>
            <w:proofErr w:type="gramStart"/>
            <w:r w:rsidRPr="00C94C6B">
              <w:rPr>
                <w:rFonts w:ascii="Calibri" w:eastAsia="Times New Roman" w:hAnsi="Calibri" w:cs="Calibri"/>
                <w:color w:val="000000"/>
                <w:kern w:val="0"/>
                <w14:ligatures w14:val="none"/>
              </w:rPr>
              <w:t>au murs</w:t>
            </w:r>
            <w:proofErr w:type="gramEnd"/>
            <w:r w:rsidRPr="00C94C6B">
              <w:rPr>
                <w:rFonts w:ascii="Calibri" w:eastAsia="Times New Roman" w:hAnsi="Calibri" w:cs="Calibri"/>
                <w:color w:val="000000"/>
                <w:kern w:val="0"/>
                <w14:ligatures w14:val="none"/>
              </w:rPr>
              <w:t xml:space="preserve"> le plus proche pour plus de durabilités</w:t>
            </w:r>
          </w:p>
        </w:tc>
      </w:tr>
      <w:tr w:rsidR="00C94C6B" w:rsidRPr="00C94C6B" w14:paraId="3EFE92C3" w14:textId="77777777" w:rsidTr="00C94C6B">
        <w:trPr>
          <w:trHeight w:val="4320"/>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6C22E3F0"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22</w:t>
            </w:r>
          </w:p>
        </w:tc>
        <w:tc>
          <w:tcPr>
            <w:tcW w:w="1140" w:type="pct"/>
            <w:tcBorders>
              <w:top w:val="nil"/>
              <w:left w:val="nil"/>
              <w:bottom w:val="single" w:sz="4" w:space="0" w:color="auto"/>
              <w:right w:val="single" w:sz="4" w:space="0" w:color="auto"/>
            </w:tcBorders>
            <w:shd w:val="clear" w:color="E4DFEC" w:fill="E4DFEC"/>
            <w:vAlign w:val="center"/>
            <w:hideMark/>
          </w:tcPr>
          <w:p w14:paraId="118F54E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Logement F4 (Administrateur et Formateurs) n°1 (senseur)</w:t>
            </w:r>
          </w:p>
        </w:tc>
        <w:tc>
          <w:tcPr>
            <w:tcW w:w="1018" w:type="pct"/>
            <w:tcBorders>
              <w:top w:val="nil"/>
              <w:left w:val="nil"/>
              <w:bottom w:val="single" w:sz="4" w:space="0" w:color="auto"/>
              <w:right w:val="single" w:sz="4" w:space="0" w:color="auto"/>
            </w:tcBorders>
            <w:shd w:val="clear" w:color="E4DFEC" w:fill="E4DFEC"/>
            <w:vAlign w:val="center"/>
            <w:hideMark/>
          </w:tcPr>
          <w:p w14:paraId="42B9700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E4DFEC" w:fill="E4DFEC"/>
            <w:vAlign w:val="center"/>
            <w:hideMark/>
          </w:tcPr>
          <w:p w14:paraId="5F0C4A6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75906880"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4005F115" w14:textId="780C970F"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*Raccorder la rampe à la </w:t>
            </w:r>
            <w:r w:rsidR="003A5EDD" w:rsidRPr="00C94C6B">
              <w:rPr>
                <w:rFonts w:ascii="Calibri" w:eastAsia="Times New Roman" w:hAnsi="Calibri" w:cs="Calibri"/>
                <w:color w:val="000000"/>
                <w:kern w:val="0"/>
                <w14:ligatures w14:val="none"/>
              </w:rPr>
              <w:t>terrasse</w:t>
            </w:r>
            <w:r w:rsidRPr="00C94C6B">
              <w:rPr>
                <w:rFonts w:ascii="Calibri" w:eastAsia="Times New Roman" w:hAnsi="Calibri" w:cs="Calibri"/>
                <w:color w:val="000000"/>
                <w:kern w:val="0"/>
                <w14:ligatures w14:val="none"/>
              </w:rPr>
              <w:br/>
              <w:t xml:space="preserve">*Corriger la pose des </w:t>
            </w:r>
            <w:r w:rsidR="003A5EDD" w:rsidRPr="00C94C6B">
              <w:rPr>
                <w:rFonts w:ascii="Calibri" w:eastAsia="Times New Roman" w:hAnsi="Calibri" w:cs="Calibri"/>
                <w:color w:val="000000"/>
                <w:kern w:val="0"/>
                <w14:ligatures w14:val="none"/>
              </w:rPr>
              <w:t>tuyaux</w:t>
            </w:r>
            <w:r w:rsidRPr="00C94C6B">
              <w:rPr>
                <w:rFonts w:ascii="Calibri" w:eastAsia="Times New Roman" w:hAnsi="Calibri" w:cs="Calibri"/>
                <w:color w:val="000000"/>
                <w:kern w:val="0"/>
                <w14:ligatures w14:val="none"/>
              </w:rPr>
              <w:t xml:space="preserve"> d'aération au niveau des fosses en les apposant </w:t>
            </w:r>
            <w:r w:rsidR="003A5EDD" w:rsidRPr="00C94C6B">
              <w:rPr>
                <w:rFonts w:ascii="Calibri" w:eastAsia="Times New Roman" w:hAnsi="Calibri" w:cs="Calibri"/>
                <w:color w:val="000000"/>
                <w:kern w:val="0"/>
                <w14:ligatures w14:val="none"/>
              </w:rPr>
              <w:t>aux murs</w:t>
            </w:r>
            <w:r w:rsidRPr="00C94C6B">
              <w:rPr>
                <w:rFonts w:ascii="Calibri" w:eastAsia="Times New Roman" w:hAnsi="Calibri" w:cs="Calibri"/>
                <w:color w:val="000000"/>
                <w:kern w:val="0"/>
                <w14:ligatures w14:val="none"/>
              </w:rPr>
              <w:t xml:space="preserve"> le plus proche pour plus de durabilités</w:t>
            </w:r>
          </w:p>
        </w:tc>
      </w:tr>
      <w:tr w:rsidR="00C94C6B" w:rsidRPr="00C94C6B" w14:paraId="1595E2AF" w14:textId="77777777" w:rsidTr="00C94C6B">
        <w:trPr>
          <w:trHeight w:val="7488"/>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47511E67"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23</w:t>
            </w:r>
          </w:p>
        </w:tc>
        <w:tc>
          <w:tcPr>
            <w:tcW w:w="1140" w:type="pct"/>
            <w:tcBorders>
              <w:top w:val="nil"/>
              <w:left w:val="nil"/>
              <w:bottom w:val="single" w:sz="4" w:space="0" w:color="auto"/>
              <w:right w:val="single" w:sz="4" w:space="0" w:color="auto"/>
            </w:tcBorders>
            <w:shd w:val="clear" w:color="CCC0DA" w:fill="CCC0DA"/>
            <w:vAlign w:val="center"/>
            <w:hideMark/>
          </w:tcPr>
          <w:p w14:paraId="0E082DE9"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Logement F4 (Administrateur et Formateurs n°2 </w:t>
            </w:r>
            <w:proofErr w:type="gramStart"/>
            <w:r w:rsidRPr="00C94C6B">
              <w:rPr>
                <w:rFonts w:ascii="Calibri" w:eastAsia="Times New Roman" w:hAnsi="Calibri" w:cs="Calibri"/>
                <w:color w:val="000000"/>
                <w:kern w:val="0"/>
                <w14:ligatures w14:val="none"/>
              </w:rPr>
              <w:t>chef</w:t>
            </w:r>
            <w:proofErr w:type="gramEnd"/>
            <w:r w:rsidRPr="00C94C6B">
              <w:rPr>
                <w:rFonts w:ascii="Calibri" w:eastAsia="Times New Roman" w:hAnsi="Calibri" w:cs="Calibri"/>
                <w:color w:val="000000"/>
                <w:kern w:val="0"/>
                <w14:ligatures w14:val="none"/>
              </w:rPr>
              <w:t xml:space="preserve"> des travaux)</w:t>
            </w:r>
          </w:p>
        </w:tc>
        <w:tc>
          <w:tcPr>
            <w:tcW w:w="1018" w:type="pct"/>
            <w:tcBorders>
              <w:top w:val="nil"/>
              <w:left w:val="nil"/>
              <w:bottom w:val="single" w:sz="4" w:space="0" w:color="auto"/>
              <w:right w:val="single" w:sz="4" w:space="0" w:color="auto"/>
            </w:tcBorders>
            <w:shd w:val="clear" w:color="CCC0DA" w:fill="CCC0DA"/>
            <w:vAlign w:val="center"/>
            <w:hideMark/>
          </w:tcPr>
          <w:p w14:paraId="6AD60AF9"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CCC0DA" w:fill="CCC0DA"/>
            <w:vAlign w:val="center"/>
            <w:hideMark/>
          </w:tcPr>
          <w:p w14:paraId="306FEFAA" w14:textId="4458F6D5"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Pour tous les ouvrages les ampoules de la </w:t>
            </w:r>
            <w:r w:rsidR="00C2157E" w:rsidRPr="00C94C6B">
              <w:rPr>
                <w:rFonts w:ascii="Calibri" w:eastAsia="Times New Roman" w:hAnsi="Calibri" w:cs="Calibri"/>
                <w:color w:val="000000"/>
                <w:kern w:val="0"/>
                <w14:ligatures w14:val="none"/>
              </w:rPr>
              <w:t>devantures</w:t>
            </w:r>
            <w:r w:rsidRPr="00C94C6B">
              <w:rPr>
                <w:rFonts w:ascii="Calibri" w:eastAsia="Times New Roman" w:hAnsi="Calibri" w:cs="Calibri"/>
                <w:color w:val="000000"/>
                <w:kern w:val="0"/>
                <w14:ligatures w14:val="none"/>
              </w:rPr>
              <w:t xml:space="preserve"> non installée</w:t>
            </w:r>
          </w:p>
        </w:tc>
        <w:tc>
          <w:tcPr>
            <w:tcW w:w="760" w:type="pct"/>
            <w:tcBorders>
              <w:top w:val="nil"/>
              <w:left w:val="nil"/>
              <w:bottom w:val="single" w:sz="4" w:space="0" w:color="auto"/>
              <w:right w:val="single" w:sz="4" w:space="0" w:color="auto"/>
            </w:tcBorders>
            <w:shd w:val="clear" w:color="CCC0DA" w:fill="CCC0DA"/>
            <w:vAlign w:val="center"/>
            <w:hideMark/>
          </w:tcPr>
          <w:p w14:paraId="514A1450"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21FA2CD0" w14:textId="160C1F26"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*Raccorder la rampe à la </w:t>
            </w:r>
            <w:r w:rsidR="00C2157E" w:rsidRPr="00C94C6B">
              <w:rPr>
                <w:rFonts w:ascii="Calibri" w:eastAsia="Times New Roman" w:hAnsi="Calibri" w:cs="Calibri"/>
                <w:color w:val="000000"/>
                <w:kern w:val="0"/>
                <w14:ligatures w14:val="none"/>
              </w:rPr>
              <w:t>terrasse</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C2157E"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r w:rsidRPr="00C94C6B">
              <w:rPr>
                <w:rFonts w:ascii="Calibri" w:eastAsia="Times New Roman" w:hAnsi="Calibri" w:cs="Calibri"/>
                <w:color w:val="000000"/>
                <w:kern w:val="0"/>
                <w14:ligatures w14:val="none"/>
              </w:rPr>
              <w:br/>
              <w:t xml:space="preserve">*Corriger la pose des </w:t>
            </w:r>
            <w:r w:rsidR="00C2157E" w:rsidRPr="00C94C6B">
              <w:rPr>
                <w:rFonts w:ascii="Calibri" w:eastAsia="Times New Roman" w:hAnsi="Calibri" w:cs="Calibri"/>
                <w:color w:val="000000"/>
                <w:kern w:val="0"/>
                <w14:ligatures w14:val="none"/>
              </w:rPr>
              <w:t>tuyaux</w:t>
            </w:r>
            <w:r w:rsidRPr="00C94C6B">
              <w:rPr>
                <w:rFonts w:ascii="Calibri" w:eastAsia="Times New Roman" w:hAnsi="Calibri" w:cs="Calibri"/>
                <w:color w:val="000000"/>
                <w:kern w:val="0"/>
                <w14:ligatures w14:val="none"/>
              </w:rPr>
              <w:t xml:space="preserve"> d'aération au niveau des fosses en les apposant </w:t>
            </w:r>
            <w:r w:rsidR="003A5EDD" w:rsidRPr="00C94C6B">
              <w:rPr>
                <w:rFonts w:ascii="Calibri" w:eastAsia="Times New Roman" w:hAnsi="Calibri" w:cs="Calibri"/>
                <w:color w:val="000000"/>
                <w:kern w:val="0"/>
                <w14:ligatures w14:val="none"/>
              </w:rPr>
              <w:t>aux murs</w:t>
            </w:r>
            <w:r w:rsidRPr="00C94C6B">
              <w:rPr>
                <w:rFonts w:ascii="Calibri" w:eastAsia="Times New Roman" w:hAnsi="Calibri" w:cs="Calibri"/>
                <w:color w:val="000000"/>
                <w:kern w:val="0"/>
                <w14:ligatures w14:val="none"/>
              </w:rPr>
              <w:t xml:space="preserve"> le plus proche pour plus de durabilités</w:t>
            </w:r>
          </w:p>
        </w:tc>
      </w:tr>
      <w:tr w:rsidR="00C94C6B" w:rsidRPr="00C94C6B" w14:paraId="6BAAC1C9" w14:textId="77777777" w:rsidTr="00C94C6B">
        <w:trPr>
          <w:trHeight w:val="7488"/>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3226131D"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24</w:t>
            </w:r>
          </w:p>
        </w:tc>
        <w:tc>
          <w:tcPr>
            <w:tcW w:w="1140" w:type="pct"/>
            <w:tcBorders>
              <w:top w:val="nil"/>
              <w:left w:val="nil"/>
              <w:bottom w:val="single" w:sz="4" w:space="0" w:color="auto"/>
              <w:right w:val="single" w:sz="4" w:space="0" w:color="auto"/>
            </w:tcBorders>
            <w:shd w:val="clear" w:color="E4DFEC" w:fill="E4DFEC"/>
            <w:vAlign w:val="center"/>
            <w:hideMark/>
          </w:tcPr>
          <w:p w14:paraId="79B81A92" w14:textId="131F764F"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Logement F4 (Administrateur et Formateurs n°</w:t>
            </w:r>
            <w:r w:rsidR="003A5EDD" w:rsidRPr="00C94C6B">
              <w:rPr>
                <w:rFonts w:ascii="Calibri" w:eastAsia="Times New Roman" w:hAnsi="Calibri" w:cs="Calibri"/>
                <w:color w:val="000000"/>
                <w:kern w:val="0"/>
                <w14:ligatures w14:val="none"/>
              </w:rPr>
              <w:t>3 2</w:t>
            </w:r>
            <w:r w:rsidR="003A5EDD">
              <w:rPr>
                <w:rFonts w:ascii="Calibri" w:eastAsia="Times New Roman" w:hAnsi="Calibri" w:cs="Calibri"/>
                <w:color w:val="000000"/>
                <w:kern w:val="0"/>
                <w14:ligatures w14:val="none"/>
              </w:rPr>
              <w:t>è</w:t>
            </w:r>
            <w:r w:rsidRPr="00C94C6B">
              <w:rPr>
                <w:rFonts w:ascii="Calibri" w:eastAsia="Times New Roman" w:hAnsi="Calibri" w:cs="Calibri"/>
                <w:color w:val="000000"/>
                <w:kern w:val="0"/>
                <w14:ligatures w14:val="none"/>
              </w:rPr>
              <w:t>me surveillant)</w:t>
            </w:r>
          </w:p>
        </w:tc>
        <w:tc>
          <w:tcPr>
            <w:tcW w:w="1018" w:type="pct"/>
            <w:tcBorders>
              <w:top w:val="nil"/>
              <w:left w:val="nil"/>
              <w:bottom w:val="single" w:sz="4" w:space="0" w:color="auto"/>
              <w:right w:val="single" w:sz="4" w:space="0" w:color="auto"/>
            </w:tcBorders>
            <w:shd w:val="clear" w:color="E4DFEC" w:fill="E4DFEC"/>
            <w:vAlign w:val="center"/>
            <w:hideMark/>
          </w:tcPr>
          <w:p w14:paraId="26E0477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E4DFEC" w:fill="E4DFEC"/>
            <w:vAlign w:val="center"/>
            <w:hideMark/>
          </w:tcPr>
          <w:p w14:paraId="0522F7A7"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29837D76"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3470EFC2" w14:textId="2D3DCB5E"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*Raccorder la rampe à la </w:t>
            </w:r>
            <w:r w:rsidR="003A5EDD" w:rsidRPr="00C94C6B">
              <w:rPr>
                <w:rFonts w:ascii="Calibri" w:eastAsia="Times New Roman" w:hAnsi="Calibri" w:cs="Calibri"/>
                <w:color w:val="000000"/>
                <w:kern w:val="0"/>
                <w14:ligatures w14:val="none"/>
              </w:rPr>
              <w:t>terrasse</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r w:rsidRPr="00C94C6B">
              <w:rPr>
                <w:rFonts w:ascii="Calibri" w:eastAsia="Times New Roman" w:hAnsi="Calibri" w:cs="Calibri"/>
                <w:color w:val="000000"/>
                <w:kern w:val="0"/>
                <w14:ligatures w14:val="none"/>
              </w:rPr>
              <w:br/>
              <w:t xml:space="preserve">*Corriger la pose des </w:t>
            </w:r>
            <w:r w:rsidR="003A5EDD" w:rsidRPr="00C94C6B">
              <w:rPr>
                <w:rFonts w:ascii="Calibri" w:eastAsia="Times New Roman" w:hAnsi="Calibri" w:cs="Calibri"/>
                <w:color w:val="000000"/>
                <w:kern w:val="0"/>
                <w14:ligatures w14:val="none"/>
              </w:rPr>
              <w:t>tuyaux</w:t>
            </w:r>
            <w:r w:rsidRPr="00C94C6B">
              <w:rPr>
                <w:rFonts w:ascii="Calibri" w:eastAsia="Times New Roman" w:hAnsi="Calibri" w:cs="Calibri"/>
                <w:color w:val="000000"/>
                <w:kern w:val="0"/>
                <w14:ligatures w14:val="none"/>
              </w:rPr>
              <w:t xml:space="preserve"> d'aération au niveau des fosses en les apposant </w:t>
            </w:r>
            <w:proofErr w:type="gramStart"/>
            <w:r w:rsidRPr="00C94C6B">
              <w:rPr>
                <w:rFonts w:ascii="Calibri" w:eastAsia="Times New Roman" w:hAnsi="Calibri" w:cs="Calibri"/>
                <w:color w:val="000000"/>
                <w:kern w:val="0"/>
                <w14:ligatures w14:val="none"/>
              </w:rPr>
              <w:t>au murs</w:t>
            </w:r>
            <w:proofErr w:type="gramEnd"/>
            <w:r w:rsidRPr="00C94C6B">
              <w:rPr>
                <w:rFonts w:ascii="Calibri" w:eastAsia="Times New Roman" w:hAnsi="Calibri" w:cs="Calibri"/>
                <w:color w:val="000000"/>
                <w:kern w:val="0"/>
                <w14:ligatures w14:val="none"/>
              </w:rPr>
              <w:t xml:space="preserve"> le plus proche pour plus de durabilités</w:t>
            </w:r>
          </w:p>
        </w:tc>
      </w:tr>
      <w:tr w:rsidR="00C94C6B" w:rsidRPr="00C94C6B" w14:paraId="7D800BD2" w14:textId="77777777" w:rsidTr="00C94C6B">
        <w:trPr>
          <w:trHeight w:val="5760"/>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10D933D5"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25</w:t>
            </w:r>
          </w:p>
        </w:tc>
        <w:tc>
          <w:tcPr>
            <w:tcW w:w="1140" w:type="pct"/>
            <w:tcBorders>
              <w:top w:val="nil"/>
              <w:left w:val="nil"/>
              <w:bottom w:val="single" w:sz="4" w:space="0" w:color="auto"/>
              <w:right w:val="single" w:sz="4" w:space="0" w:color="auto"/>
            </w:tcBorders>
            <w:shd w:val="clear" w:color="CCC0DA" w:fill="CCC0DA"/>
            <w:vAlign w:val="center"/>
            <w:hideMark/>
          </w:tcPr>
          <w:p w14:paraId="77A636E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Logement F4 (Administrateur et Formateurs n°4 1er surveillant senseur)</w:t>
            </w:r>
          </w:p>
        </w:tc>
        <w:tc>
          <w:tcPr>
            <w:tcW w:w="1018" w:type="pct"/>
            <w:tcBorders>
              <w:top w:val="nil"/>
              <w:left w:val="nil"/>
              <w:bottom w:val="single" w:sz="4" w:space="0" w:color="auto"/>
              <w:right w:val="single" w:sz="4" w:space="0" w:color="auto"/>
            </w:tcBorders>
            <w:shd w:val="clear" w:color="CCC0DA" w:fill="CCC0DA"/>
            <w:vAlign w:val="center"/>
            <w:hideMark/>
          </w:tcPr>
          <w:p w14:paraId="3E9676B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CCC0DA" w:fill="CCC0DA"/>
            <w:vAlign w:val="center"/>
            <w:hideMark/>
          </w:tcPr>
          <w:p w14:paraId="2D56440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Eau de pluies pénétrant dans les chambres à travers les fenêtres</w:t>
            </w:r>
          </w:p>
        </w:tc>
        <w:tc>
          <w:tcPr>
            <w:tcW w:w="760" w:type="pct"/>
            <w:tcBorders>
              <w:top w:val="nil"/>
              <w:left w:val="nil"/>
              <w:bottom w:val="single" w:sz="4" w:space="0" w:color="auto"/>
              <w:right w:val="single" w:sz="4" w:space="0" w:color="auto"/>
            </w:tcBorders>
            <w:shd w:val="clear" w:color="CCC0DA" w:fill="CCC0DA"/>
            <w:vAlign w:val="center"/>
            <w:hideMark/>
          </w:tcPr>
          <w:p w14:paraId="617D3ED9"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Circuit électrique HS seul une prise et quelque ampoule fonctionne</w:t>
            </w:r>
          </w:p>
        </w:tc>
        <w:tc>
          <w:tcPr>
            <w:tcW w:w="1028" w:type="pct"/>
            <w:tcBorders>
              <w:top w:val="nil"/>
              <w:left w:val="nil"/>
              <w:bottom w:val="single" w:sz="4" w:space="0" w:color="auto"/>
              <w:right w:val="single" w:sz="4" w:space="0" w:color="auto"/>
            </w:tcBorders>
            <w:shd w:val="clear" w:color="CCC0DA" w:fill="CCC0DA"/>
            <w:vAlign w:val="center"/>
            <w:hideMark/>
          </w:tcPr>
          <w:p w14:paraId="1CE0F768" w14:textId="0008F840"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*Traiter les fissures et refaire la peinture</w:t>
            </w:r>
            <w:r w:rsidRPr="00C94C6B">
              <w:rPr>
                <w:rFonts w:ascii="Calibri" w:eastAsia="Times New Roman" w:hAnsi="Calibri" w:cs="Calibri"/>
                <w:color w:val="000000"/>
                <w:kern w:val="0"/>
                <w14:ligatures w14:val="none"/>
              </w:rPr>
              <w:br/>
              <w:t xml:space="preserve">*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électriques</w:t>
            </w:r>
            <w:r w:rsidRPr="00C94C6B">
              <w:rPr>
                <w:rFonts w:ascii="Calibri" w:eastAsia="Times New Roman" w:hAnsi="Calibri" w:cs="Calibri"/>
                <w:color w:val="000000"/>
                <w:kern w:val="0"/>
                <w14:ligatures w14:val="none"/>
              </w:rPr>
              <w:br/>
              <w:t xml:space="preserve">*Corriger la pose des </w:t>
            </w:r>
            <w:r w:rsidR="003A5EDD" w:rsidRPr="00C94C6B">
              <w:rPr>
                <w:rFonts w:ascii="Calibri" w:eastAsia="Times New Roman" w:hAnsi="Calibri" w:cs="Calibri"/>
                <w:color w:val="000000"/>
                <w:kern w:val="0"/>
                <w14:ligatures w14:val="none"/>
              </w:rPr>
              <w:t>tuyaux</w:t>
            </w:r>
            <w:r w:rsidRPr="00C94C6B">
              <w:rPr>
                <w:rFonts w:ascii="Calibri" w:eastAsia="Times New Roman" w:hAnsi="Calibri" w:cs="Calibri"/>
                <w:color w:val="000000"/>
                <w:kern w:val="0"/>
                <w14:ligatures w14:val="none"/>
              </w:rPr>
              <w:t xml:space="preserve"> d'aération au niveau des fosses en les apposant </w:t>
            </w:r>
            <w:proofErr w:type="gramStart"/>
            <w:r w:rsidRPr="00C94C6B">
              <w:rPr>
                <w:rFonts w:ascii="Calibri" w:eastAsia="Times New Roman" w:hAnsi="Calibri" w:cs="Calibri"/>
                <w:color w:val="000000"/>
                <w:kern w:val="0"/>
                <w14:ligatures w14:val="none"/>
              </w:rPr>
              <w:t>au murs</w:t>
            </w:r>
            <w:proofErr w:type="gramEnd"/>
            <w:r w:rsidRPr="00C94C6B">
              <w:rPr>
                <w:rFonts w:ascii="Calibri" w:eastAsia="Times New Roman" w:hAnsi="Calibri" w:cs="Calibri"/>
                <w:color w:val="000000"/>
                <w:kern w:val="0"/>
                <w14:ligatures w14:val="none"/>
              </w:rPr>
              <w:t xml:space="preserve"> le plus proche pour plus de durabilités</w:t>
            </w:r>
          </w:p>
        </w:tc>
      </w:tr>
      <w:tr w:rsidR="00C94C6B" w:rsidRPr="00C94C6B" w14:paraId="3F5660F6" w14:textId="77777777" w:rsidTr="00C94C6B">
        <w:trPr>
          <w:trHeight w:val="8192"/>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34527C96"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26</w:t>
            </w:r>
          </w:p>
        </w:tc>
        <w:tc>
          <w:tcPr>
            <w:tcW w:w="1140" w:type="pct"/>
            <w:tcBorders>
              <w:top w:val="nil"/>
              <w:left w:val="nil"/>
              <w:bottom w:val="single" w:sz="4" w:space="0" w:color="auto"/>
              <w:right w:val="single" w:sz="4" w:space="0" w:color="auto"/>
            </w:tcBorders>
            <w:shd w:val="clear" w:color="E4DFEC" w:fill="E4DFEC"/>
            <w:vAlign w:val="center"/>
            <w:hideMark/>
          </w:tcPr>
          <w:p w14:paraId="5B8265BA"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Buanderie n°1 (cuisine)</w:t>
            </w:r>
          </w:p>
        </w:tc>
        <w:tc>
          <w:tcPr>
            <w:tcW w:w="1018" w:type="pct"/>
            <w:tcBorders>
              <w:top w:val="nil"/>
              <w:left w:val="nil"/>
              <w:bottom w:val="single" w:sz="4" w:space="0" w:color="auto"/>
              <w:right w:val="single" w:sz="4" w:space="0" w:color="auto"/>
            </w:tcBorders>
            <w:shd w:val="clear" w:color="E4DFEC" w:fill="E4DFEC"/>
            <w:vAlign w:val="center"/>
            <w:hideMark/>
          </w:tcPr>
          <w:p w14:paraId="3485653E"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E4DFEC" w:fill="E4DFEC"/>
            <w:vAlign w:val="center"/>
            <w:hideMark/>
          </w:tcPr>
          <w:p w14:paraId="7C89B8BD"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Besoin de réhabilitation de la peinture</w:t>
            </w:r>
          </w:p>
        </w:tc>
        <w:tc>
          <w:tcPr>
            <w:tcW w:w="760" w:type="pct"/>
            <w:tcBorders>
              <w:top w:val="nil"/>
              <w:left w:val="nil"/>
              <w:bottom w:val="single" w:sz="4" w:space="0" w:color="auto"/>
              <w:right w:val="single" w:sz="4" w:space="0" w:color="auto"/>
            </w:tcBorders>
            <w:shd w:val="clear" w:color="E4DFEC" w:fill="E4DFEC"/>
            <w:vAlign w:val="center"/>
            <w:hideMark/>
          </w:tcPr>
          <w:p w14:paraId="4A8113D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54E3B9A9" w14:textId="2D838E9C"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*Corriger les rampes en raccordant les butées au sol ou au </w:t>
            </w:r>
            <w:r w:rsidR="003A5EDD" w:rsidRPr="00C94C6B">
              <w:rPr>
                <w:rFonts w:ascii="Calibri" w:eastAsia="Times New Roman" w:hAnsi="Calibri" w:cs="Calibri"/>
                <w:color w:val="000000"/>
                <w:kern w:val="0"/>
                <w14:ligatures w14:val="none"/>
              </w:rPr>
              <w:t>réseau</w:t>
            </w:r>
            <w:r w:rsidRPr="00C94C6B">
              <w:rPr>
                <w:rFonts w:ascii="Calibri" w:eastAsia="Times New Roman" w:hAnsi="Calibri" w:cs="Calibri"/>
                <w:color w:val="000000"/>
                <w:kern w:val="0"/>
                <w14:ligatures w14:val="none"/>
              </w:rPr>
              <w:t xml:space="preserve"> de passerelle </w:t>
            </w:r>
            <w:r w:rsidRPr="00C94C6B">
              <w:rPr>
                <w:rFonts w:ascii="Calibri" w:eastAsia="Times New Roman" w:hAnsi="Calibri" w:cs="Calibri"/>
                <w:color w:val="000000"/>
                <w:kern w:val="0"/>
                <w14:ligatures w14:val="none"/>
              </w:rPr>
              <w:br/>
              <w:t xml:space="preserve">* construire un autre local pour le gardien </w:t>
            </w:r>
            <w:r w:rsidRPr="00C94C6B">
              <w:rPr>
                <w:rFonts w:ascii="Calibri" w:eastAsia="Times New Roman" w:hAnsi="Calibri" w:cs="Calibri"/>
                <w:color w:val="000000"/>
                <w:kern w:val="0"/>
                <w14:ligatures w14:val="none"/>
              </w:rPr>
              <w:br/>
              <w:t xml:space="preserve">* poser des </w:t>
            </w:r>
            <w:r w:rsidR="003A5EDD" w:rsidRPr="00C94C6B">
              <w:rPr>
                <w:rFonts w:ascii="Calibri" w:eastAsia="Times New Roman" w:hAnsi="Calibri" w:cs="Calibri"/>
                <w:color w:val="000000"/>
                <w:kern w:val="0"/>
                <w14:ligatures w14:val="none"/>
              </w:rPr>
              <w:t>faïences</w:t>
            </w:r>
            <w:r w:rsidRPr="00C94C6B">
              <w:rPr>
                <w:rFonts w:ascii="Calibri" w:eastAsia="Times New Roman" w:hAnsi="Calibri" w:cs="Calibri"/>
                <w:color w:val="000000"/>
                <w:kern w:val="0"/>
                <w14:ligatures w14:val="none"/>
              </w:rPr>
              <w:t xml:space="preserve"> à l'</w:t>
            </w:r>
            <w:r w:rsidR="003A5EDD" w:rsidRPr="00C94C6B">
              <w:rPr>
                <w:rFonts w:ascii="Calibri" w:eastAsia="Times New Roman" w:hAnsi="Calibri" w:cs="Calibri"/>
                <w:color w:val="000000"/>
                <w:kern w:val="0"/>
                <w14:ligatures w14:val="none"/>
              </w:rPr>
              <w:t>intérieur</w:t>
            </w:r>
            <w:r w:rsidRPr="00C94C6B">
              <w:rPr>
                <w:rFonts w:ascii="Calibri" w:eastAsia="Times New Roman" w:hAnsi="Calibri" w:cs="Calibri"/>
                <w:color w:val="000000"/>
                <w:kern w:val="0"/>
                <w14:ligatures w14:val="none"/>
              </w:rPr>
              <w:t xml:space="preserve"> du </w:t>
            </w:r>
            <w:r w:rsidR="003A5EDD" w:rsidRPr="00C94C6B">
              <w:rPr>
                <w:rFonts w:ascii="Calibri" w:eastAsia="Times New Roman" w:hAnsi="Calibri" w:cs="Calibri"/>
                <w:color w:val="000000"/>
                <w:kern w:val="0"/>
                <w14:ligatures w14:val="none"/>
              </w:rPr>
              <w:t>bâtiment</w:t>
            </w:r>
            <w:r w:rsidRPr="00C94C6B">
              <w:rPr>
                <w:rFonts w:ascii="Calibri" w:eastAsia="Times New Roman" w:hAnsi="Calibri" w:cs="Calibri"/>
                <w:color w:val="000000"/>
                <w:kern w:val="0"/>
                <w14:ligatures w14:val="none"/>
              </w:rPr>
              <w:t xml:space="preserve"> sur au moins 1,5 m ou le niveau </w:t>
            </w:r>
            <w:r w:rsidR="003A5EDD" w:rsidRPr="00C94C6B">
              <w:rPr>
                <w:rFonts w:ascii="Calibri" w:eastAsia="Times New Roman" w:hAnsi="Calibri" w:cs="Calibri"/>
                <w:color w:val="000000"/>
                <w:kern w:val="0"/>
                <w14:ligatures w14:val="none"/>
              </w:rPr>
              <w:t>inférieur</w:t>
            </w:r>
            <w:r w:rsidRPr="00C94C6B">
              <w:rPr>
                <w:rFonts w:ascii="Calibri" w:eastAsia="Times New Roman" w:hAnsi="Calibri" w:cs="Calibri"/>
                <w:color w:val="000000"/>
                <w:kern w:val="0"/>
                <w14:ligatures w14:val="none"/>
              </w:rPr>
              <w:t xml:space="preserve"> des baies</w:t>
            </w:r>
            <w:r w:rsidRPr="00C94C6B">
              <w:rPr>
                <w:rFonts w:ascii="Calibri" w:eastAsia="Times New Roman" w:hAnsi="Calibri" w:cs="Calibri"/>
                <w:color w:val="000000"/>
                <w:kern w:val="0"/>
                <w14:ligatures w14:val="none"/>
              </w:rPr>
              <w:br/>
              <w:t>*Traiter les fissures et refaire la peintures</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759894D6" w14:textId="77777777" w:rsidTr="00C94C6B">
        <w:trPr>
          <w:trHeight w:val="8064"/>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6FD28BAA"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27</w:t>
            </w:r>
          </w:p>
        </w:tc>
        <w:tc>
          <w:tcPr>
            <w:tcW w:w="1140" w:type="pct"/>
            <w:tcBorders>
              <w:top w:val="nil"/>
              <w:left w:val="nil"/>
              <w:bottom w:val="single" w:sz="4" w:space="0" w:color="auto"/>
              <w:right w:val="single" w:sz="4" w:space="0" w:color="auto"/>
            </w:tcBorders>
            <w:shd w:val="clear" w:color="CCC0DA" w:fill="CCC0DA"/>
            <w:vAlign w:val="center"/>
            <w:hideMark/>
          </w:tcPr>
          <w:p w14:paraId="7B44F1D7" w14:textId="2B02C725"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Buanderie n°2 (</w:t>
            </w:r>
            <w:r w:rsidR="003A5EDD" w:rsidRPr="00C94C6B">
              <w:rPr>
                <w:rFonts w:ascii="Calibri" w:eastAsia="Times New Roman" w:hAnsi="Calibri" w:cs="Calibri"/>
                <w:color w:val="000000"/>
                <w:kern w:val="0"/>
                <w14:ligatures w14:val="none"/>
              </w:rPr>
              <w:t>dortoir</w:t>
            </w:r>
            <w:r w:rsidRPr="00C94C6B">
              <w:rPr>
                <w:rFonts w:ascii="Calibri" w:eastAsia="Times New Roman" w:hAnsi="Calibri" w:cs="Calibri"/>
                <w:color w:val="000000"/>
                <w:kern w:val="0"/>
                <w14:ligatures w14:val="none"/>
              </w:rPr>
              <w:t xml:space="preserve"> fille)</w:t>
            </w:r>
          </w:p>
        </w:tc>
        <w:tc>
          <w:tcPr>
            <w:tcW w:w="1018" w:type="pct"/>
            <w:tcBorders>
              <w:top w:val="nil"/>
              <w:left w:val="nil"/>
              <w:bottom w:val="single" w:sz="4" w:space="0" w:color="auto"/>
              <w:right w:val="single" w:sz="4" w:space="0" w:color="auto"/>
            </w:tcBorders>
            <w:shd w:val="clear" w:color="CCC0DA" w:fill="CCC0DA"/>
            <w:vAlign w:val="center"/>
            <w:hideMark/>
          </w:tcPr>
          <w:p w14:paraId="1EFEB354" w14:textId="249EB36E" w:rsidR="00C94C6B" w:rsidRPr="00C94C6B" w:rsidRDefault="003A5EDD"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Réhabilitation</w:t>
            </w:r>
          </w:p>
        </w:tc>
        <w:tc>
          <w:tcPr>
            <w:tcW w:w="838" w:type="pct"/>
            <w:tcBorders>
              <w:top w:val="nil"/>
              <w:left w:val="nil"/>
              <w:bottom w:val="single" w:sz="4" w:space="0" w:color="auto"/>
              <w:right w:val="single" w:sz="4" w:space="0" w:color="auto"/>
            </w:tcBorders>
            <w:shd w:val="clear" w:color="CCC0DA" w:fill="CCC0DA"/>
            <w:vAlign w:val="center"/>
            <w:hideMark/>
          </w:tcPr>
          <w:p w14:paraId="2C32587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CCC0DA" w:fill="CCC0DA"/>
            <w:vAlign w:val="center"/>
            <w:hideMark/>
          </w:tcPr>
          <w:p w14:paraId="22796504"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2625075F" w14:textId="35B76B9F"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 construire un autre local pour le gardien </w:t>
            </w:r>
            <w:r w:rsidRPr="00C94C6B">
              <w:rPr>
                <w:rFonts w:ascii="Calibri" w:eastAsia="Times New Roman" w:hAnsi="Calibri" w:cs="Calibri"/>
                <w:color w:val="000000"/>
                <w:kern w:val="0"/>
                <w14:ligatures w14:val="none"/>
              </w:rPr>
              <w:br/>
              <w:t xml:space="preserve">* poser des </w:t>
            </w:r>
            <w:r w:rsidR="003A5EDD" w:rsidRPr="00C94C6B">
              <w:rPr>
                <w:rFonts w:ascii="Calibri" w:eastAsia="Times New Roman" w:hAnsi="Calibri" w:cs="Calibri"/>
                <w:color w:val="000000"/>
                <w:kern w:val="0"/>
                <w14:ligatures w14:val="none"/>
              </w:rPr>
              <w:t>faïences</w:t>
            </w:r>
            <w:r w:rsidRPr="00C94C6B">
              <w:rPr>
                <w:rFonts w:ascii="Calibri" w:eastAsia="Times New Roman" w:hAnsi="Calibri" w:cs="Calibri"/>
                <w:color w:val="000000"/>
                <w:kern w:val="0"/>
                <w14:ligatures w14:val="none"/>
              </w:rPr>
              <w:t xml:space="preserve"> à l'</w:t>
            </w:r>
            <w:r w:rsidR="003A5EDD" w:rsidRPr="00C94C6B">
              <w:rPr>
                <w:rFonts w:ascii="Calibri" w:eastAsia="Times New Roman" w:hAnsi="Calibri" w:cs="Calibri"/>
                <w:color w:val="000000"/>
                <w:kern w:val="0"/>
                <w14:ligatures w14:val="none"/>
              </w:rPr>
              <w:t>intérieur</w:t>
            </w:r>
            <w:r w:rsidRPr="00C94C6B">
              <w:rPr>
                <w:rFonts w:ascii="Calibri" w:eastAsia="Times New Roman" w:hAnsi="Calibri" w:cs="Calibri"/>
                <w:color w:val="000000"/>
                <w:kern w:val="0"/>
                <w14:ligatures w14:val="none"/>
              </w:rPr>
              <w:t xml:space="preserve"> du </w:t>
            </w:r>
            <w:r w:rsidR="003A5EDD" w:rsidRPr="00C94C6B">
              <w:rPr>
                <w:rFonts w:ascii="Calibri" w:eastAsia="Times New Roman" w:hAnsi="Calibri" w:cs="Calibri"/>
                <w:color w:val="000000"/>
                <w:kern w:val="0"/>
                <w14:ligatures w14:val="none"/>
              </w:rPr>
              <w:t>bâtiment</w:t>
            </w:r>
            <w:r w:rsidRPr="00C94C6B">
              <w:rPr>
                <w:rFonts w:ascii="Calibri" w:eastAsia="Times New Roman" w:hAnsi="Calibri" w:cs="Calibri"/>
                <w:color w:val="000000"/>
                <w:kern w:val="0"/>
                <w14:ligatures w14:val="none"/>
              </w:rPr>
              <w:t xml:space="preserve"> sur au moins 1,5 m ou le niveau </w:t>
            </w:r>
            <w:r w:rsidR="003A5EDD" w:rsidRPr="00C94C6B">
              <w:rPr>
                <w:rFonts w:ascii="Calibri" w:eastAsia="Times New Roman" w:hAnsi="Calibri" w:cs="Calibri"/>
                <w:color w:val="000000"/>
                <w:kern w:val="0"/>
                <w14:ligatures w14:val="none"/>
              </w:rPr>
              <w:t>inférieur</w:t>
            </w:r>
            <w:r w:rsidRPr="00C94C6B">
              <w:rPr>
                <w:rFonts w:ascii="Calibri" w:eastAsia="Times New Roman" w:hAnsi="Calibri" w:cs="Calibri"/>
                <w:color w:val="000000"/>
                <w:kern w:val="0"/>
                <w14:ligatures w14:val="none"/>
              </w:rPr>
              <w:t xml:space="preserve"> des baies</w:t>
            </w:r>
            <w:r w:rsidRPr="00C94C6B">
              <w:rPr>
                <w:rFonts w:ascii="Calibri" w:eastAsia="Times New Roman" w:hAnsi="Calibri" w:cs="Calibri"/>
                <w:color w:val="000000"/>
                <w:kern w:val="0"/>
                <w14:ligatures w14:val="none"/>
              </w:rPr>
              <w:br/>
              <w:t>*Traiter les fissures et refaire la peintures</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649D2F8E" w14:textId="77777777" w:rsidTr="00C94C6B">
        <w:trPr>
          <w:trHeight w:val="8192"/>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7992C0F6"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28</w:t>
            </w:r>
          </w:p>
        </w:tc>
        <w:tc>
          <w:tcPr>
            <w:tcW w:w="1140" w:type="pct"/>
            <w:tcBorders>
              <w:top w:val="nil"/>
              <w:left w:val="nil"/>
              <w:bottom w:val="single" w:sz="4" w:space="0" w:color="auto"/>
              <w:right w:val="single" w:sz="4" w:space="0" w:color="auto"/>
            </w:tcBorders>
            <w:shd w:val="clear" w:color="E4DFEC" w:fill="E4DFEC"/>
            <w:vAlign w:val="center"/>
            <w:hideMark/>
          </w:tcPr>
          <w:p w14:paraId="0E019AE0" w14:textId="58A895F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Buanderie n°3 (</w:t>
            </w:r>
            <w:r w:rsidR="003A5EDD" w:rsidRPr="00C94C6B">
              <w:rPr>
                <w:rFonts w:ascii="Calibri" w:eastAsia="Times New Roman" w:hAnsi="Calibri" w:cs="Calibri"/>
                <w:color w:val="000000"/>
                <w:kern w:val="0"/>
                <w14:ligatures w14:val="none"/>
              </w:rPr>
              <w:t>dortoir</w:t>
            </w:r>
            <w:r w:rsidRPr="00C94C6B">
              <w:rPr>
                <w:rFonts w:ascii="Calibri" w:eastAsia="Times New Roman" w:hAnsi="Calibri" w:cs="Calibri"/>
                <w:color w:val="000000"/>
                <w:kern w:val="0"/>
                <w14:ligatures w14:val="none"/>
              </w:rPr>
              <w:t xml:space="preserve"> garçon)</w:t>
            </w:r>
          </w:p>
        </w:tc>
        <w:tc>
          <w:tcPr>
            <w:tcW w:w="1018" w:type="pct"/>
            <w:tcBorders>
              <w:top w:val="nil"/>
              <w:left w:val="nil"/>
              <w:bottom w:val="single" w:sz="4" w:space="0" w:color="auto"/>
              <w:right w:val="single" w:sz="4" w:space="0" w:color="auto"/>
            </w:tcBorders>
            <w:shd w:val="clear" w:color="E4DFEC" w:fill="E4DFEC"/>
            <w:vAlign w:val="center"/>
            <w:hideMark/>
          </w:tcPr>
          <w:p w14:paraId="6E9F4070" w14:textId="568E1173"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Bon avec </w:t>
            </w:r>
            <w:r w:rsidR="003A5EDD" w:rsidRPr="00C94C6B">
              <w:rPr>
                <w:rFonts w:ascii="Calibri" w:eastAsia="Times New Roman" w:hAnsi="Calibri" w:cs="Calibri"/>
                <w:color w:val="000000"/>
                <w:kern w:val="0"/>
                <w14:ligatures w14:val="none"/>
              </w:rPr>
              <w:t>des besoins</w:t>
            </w:r>
            <w:r w:rsidRPr="00C94C6B">
              <w:rPr>
                <w:rFonts w:ascii="Calibri" w:eastAsia="Times New Roman" w:hAnsi="Calibri" w:cs="Calibri"/>
                <w:color w:val="000000"/>
                <w:kern w:val="0"/>
                <w14:ligatures w14:val="none"/>
              </w:rPr>
              <w:t xml:space="preserve"> de réhabilitation</w:t>
            </w:r>
          </w:p>
        </w:tc>
        <w:tc>
          <w:tcPr>
            <w:tcW w:w="838" w:type="pct"/>
            <w:tcBorders>
              <w:top w:val="nil"/>
              <w:left w:val="nil"/>
              <w:bottom w:val="single" w:sz="4" w:space="0" w:color="auto"/>
              <w:right w:val="single" w:sz="4" w:space="0" w:color="auto"/>
            </w:tcBorders>
            <w:shd w:val="clear" w:color="E4DFEC" w:fill="E4DFEC"/>
            <w:vAlign w:val="center"/>
            <w:hideMark/>
          </w:tcPr>
          <w:p w14:paraId="6E780A50"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0E308232"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75FF77A0" w14:textId="40CEAB6D"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*Corriger les rampes en raccordant les butées au sol au ou </w:t>
            </w:r>
            <w:r w:rsidR="003A5EDD" w:rsidRPr="00C94C6B">
              <w:rPr>
                <w:rFonts w:ascii="Calibri" w:eastAsia="Times New Roman" w:hAnsi="Calibri" w:cs="Calibri"/>
                <w:color w:val="000000"/>
                <w:kern w:val="0"/>
                <w14:ligatures w14:val="none"/>
              </w:rPr>
              <w:t>réseau</w:t>
            </w:r>
            <w:r w:rsidRPr="00C94C6B">
              <w:rPr>
                <w:rFonts w:ascii="Calibri" w:eastAsia="Times New Roman" w:hAnsi="Calibri" w:cs="Calibri"/>
                <w:color w:val="000000"/>
                <w:kern w:val="0"/>
                <w14:ligatures w14:val="none"/>
              </w:rPr>
              <w:t xml:space="preserve"> de passerelle </w:t>
            </w:r>
            <w:r w:rsidRPr="00C94C6B">
              <w:rPr>
                <w:rFonts w:ascii="Calibri" w:eastAsia="Times New Roman" w:hAnsi="Calibri" w:cs="Calibri"/>
                <w:color w:val="000000"/>
                <w:kern w:val="0"/>
                <w14:ligatures w14:val="none"/>
              </w:rPr>
              <w:br/>
              <w:t xml:space="preserve">* construire un autre local pour le gardien </w:t>
            </w:r>
            <w:r w:rsidRPr="00C94C6B">
              <w:rPr>
                <w:rFonts w:ascii="Calibri" w:eastAsia="Times New Roman" w:hAnsi="Calibri" w:cs="Calibri"/>
                <w:color w:val="000000"/>
                <w:kern w:val="0"/>
                <w14:ligatures w14:val="none"/>
              </w:rPr>
              <w:br/>
              <w:t xml:space="preserve">* poser des </w:t>
            </w:r>
            <w:r w:rsidR="003A5EDD" w:rsidRPr="00C94C6B">
              <w:rPr>
                <w:rFonts w:ascii="Calibri" w:eastAsia="Times New Roman" w:hAnsi="Calibri" w:cs="Calibri"/>
                <w:color w:val="000000"/>
                <w:kern w:val="0"/>
                <w14:ligatures w14:val="none"/>
              </w:rPr>
              <w:t>faïences</w:t>
            </w:r>
            <w:r w:rsidRPr="00C94C6B">
              <w:rPr>
                <w:rFonts w:ascii="Calibri" w:eastAsia="Times New Roman" w:hAnsi="Calibri" w:cs="Calibri"/>
                <w:color w:val="000000"/>
                <w:kern w:val="0"/>
                <w14:ligatures w14:val="none"/>
              </w:rPr>
              <w:t xml:space="preserve"> à l'</w:t>
            </w:r>
            <w:r w:rsidR="003A5EDD" w:rsidRPr="00C94C6B">
              <w:rPr>
                <w:rFonts w:ascii="Calibri" w:eastAsia="Times New Roman" w:hAnsi="Calibri" w:cs="Calibri"/>
                <w:color w:val="000000"/>
                <w:kern w:val="0"/>
                <w14:ligatures w14:val="none"/>
              </w:rPr>
              <w:t>intérieur</w:t>
            </w:r>
            <w:r w:rsidRPr="00C94C6B">
              <w:rPr>
                <w:rFonts w:ascii="Calibri" w:eastAsia="Times New Roman" w:hAnsi="Calibri" w:cs="Calibri"/>
                <w:color w:val="000000"/>
                <w:kern w:val="0"/>
                <w14:ligatures w14:val="none"/>
              </w:rPr>
              <w:t xml:space="preserve"> du </w:t>
            </w:r>
            <w:r w:rsidR="003A5EDD" w:rsidRPr="00C94C6B">
              <w:rPr>
                <w:rFonts w:ascii="Calibri" w:eastAsia="Times New Roman" w:hAnsi="Calibri" w:cs="Calibri"/>
                <w:color w:val="000000"/>
                <w:kern w:val="0"/>
                <w14:ligatures w14:val="none"/>
              </w:rPr>
              <w:t>bâtiment</w:t>
            </w:r>
            <w:r w:rsidRPr="00C94C6B">
              <w:rPr>
                <w:rFonts w:ascii="Calibri" w:eastAsia="Times New Roman" w:hAnsi="Calibri" w:cs="Calibri"/>
                <w:color w:val="000000"/>
                <w:kern w:val="0"/>
                <w14:ligatures w14:val="none"/>
              </w:rPr>
              <w:t xml:space="preserve"> sur au moins 1,5 m ou le niveau </w:t>
            </w:r>
            <w:r w:rsidR="003A5EDD" w:rsidRPr="00C94C6B">
              <w:rPr>
                <w:rFonts w:ascii="Calibri" w:eastAsia="Times New Roman" w:hAnsi="Calibri" w:cs="Calibri"/>
                <w:color w:val="000000"/>
                <w:kern w:val="0"/>
                <w14:ligatures w14:val="none"/>
              </w:rPr>
              <w:t>inférieur</w:t>
            </w:r>
            <w:r w:rsidRPr="00C94C6B">
              <w:rPr>
                <w:rFonts w:ascii="Calibri" w:eastAsia="Times New Roman" w:hAnsi="Calibri" w:cs="Calibri"/>
                <w:color w:val="000000"/>
                <w:kern w:val="0"/>
                <w14:ligatures w14:val="none"/>
              </w:rPr>
              <w:t xml:space="preserve"> des baies</w:t>
            </w:r>
            <w:r w:rsidRPr="00C94C6B">
              <w:rPr>
                <w:rFonts w:ascii="Calibri" w:eastAsia="Times New Roman" w:hAnsi="Calibri" w:cs="Calibri"/>
                <w:color w:val="000000"/>
                <w:kern w:val="0"/>
                <w14:ligatures w14:val="none"/>
              </w:rPr>
              <w:br/>
              <w:t>*Traiter les fissures et refaire la peintures</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2BFEA544" w14:textId="77777777" w:rsidTr="00C94C6B">
        <w:trPr>
          <w:trHeight w:val="2016"/>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7D36534B"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30</w:t>
            </w:r>
          </w:p>
        </w:tc>
        <w:tc>
          <w:tcPr>
            <w:tcW w:w="1140" w:type="pct"/>
            <w:tcBorders>
              <w:top w:val="nil"/>
              <w:left w:val="nil"/>
              <w:bottom w:val="single" w:sz="4" w:space="0" w:color="auto"/>
              <w:right w:val="single" w:sz="4" w:space="0" w:color="auto"/>
            </w:tcBorders>
            <w:shd w:val="clear" w:color="CCC0DA" w:fill="CCC0DA"/>
            <w:vAlign w:val="center"/>
            <w:hideMark/>
          </w:tcPr>
          <w:p w14:paraId="282655FD"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Locaux groupe électrogène n°1</w:t>
            </w:r>
          </w:p>
        </w:tc>
        <w:tc>
          <w:tcPr>
            <w:tcW w:w="1018" w:type="pct"/>
            <w:tcBorders>
              <w:top w:val="nil"/>
              <w:left w:val="nil"/>
              <w:bottom w:val="single" w:sz="4" w:space="0" w:color="auto"/>
              <w:right w:val="single" w:sz="4" w:space="0" w:color="auto"/>
            </w:tcBorders>
            <w:shd w:val="clear" w:color="CCC0DA" w:fill="CCC0DA"/>
            <w:vAlign w:val="center"/>
            <w:hideMark/>
          </w:tcPr>
          <w:p w14:paraId="61BD9A8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CCC0DA" w:fill="CCC0DA"/>
            <w:vAlign w:val="center"/>
            <w:hideMark/>
          </w:tcPr>
          <w:p w14:paraId="41DF3D03"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CCC0DA" w:fill="CCC0DA"/>
            <w:vAlign w:val="center"/>
            <w:hideMark/>
          </w:tcPr>
          <w:p w14:paraId="2C34667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714CD7C5" w14:textId="5657434C"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 Fournir et poser un </w:t>
            </w:r>
            <w:r w:rsidR="003A5EDD">
              <w:rPr>
                <w:rFonts w:ascii="Calibri" w:eastAsia="Times New Roman" w:hAnsi="Calibri" w:cs="Calibri"/>
                <w:color w:val="000000"/>
                <w:kern w:val="0"/>
                <w14:ligatures w14:val="none"/>
              </w:rPr>
              <w:t>ex</w:t>
            </w:r>
            <w:r w:rsidR="003A5EDD" w:rsidRPr="00C94C6B">
              <w:rPr>
                <w:rFonts w:ascii="Calibri" w:eastAsia="Times New Roman" w:hAnsi="Calibri" w:cs="Calibri"/>
                <w:color w:val="000000"/>
                <w:kern w:val="0"/>
                <w14:ligatures w14:val="none"/>
              </w:rPr>
              <w:t>tincteur</w:t>
            </w:r>
            <w:r w:rsidRPr="00C94C6B">
              <w:rPr>
                <w:rFonts w:ascii="Calibri" w:eastAsia="Times New Roman" w:hAnsi="Calibri" w:cs="Calibri"/>
                <w:color w:val="000000"/>
                <w:kern w:val="0"/>
                <w14:ligatures w14:val="none"/>
              </w:rPr>
              <w:br/>
              <w:t xml:space="preserve">* Traiter les fissures et </w:t>
            </w:r>
            <w:r w:rsidR="003A5EDD" w:rsidRPr="00C94C6B">
              <w:rPr>
                <w:rFonts w:ascii="Calibri" w:eastAsia="Times New Roman" w:hAnsi="Calibri" w:cs="Calibri"/>
                <w:color w:val="000000"/>
                <w:kern w:val="0"/>
                <w14:ligatures w14:val="none"/>
              </w:rPr>
              <w:t>refaire</w:t>
            </w:r>
            <w:r w:rsidRPr="00C94C6B">
              <w:rPr>
                <w:rFonts w:ascii="Calibri" w:eastAsia="Times New Roman" w:hAnsi="Calibri" w:cs="Calibri"/>
                <w:color w:val="000000"/>
                <w:kern w:val="0"/>
                <w14:ligatures w14:val="none"/>
              </w:rPr>
              <w:t xml:space="preserve"> la peinture</w:t>
            </w:r>
          </w:p>
        </w:tc>
      </w:tr>
      <w:tr w:rsidR="00C94C6B" w:rsidRPr="00C94C6B" w14:paraId="4A22838B" w14:textId="77777777" w:rsidTr="00C94C6B">
        <w:trPr>
          <w:trHeight w:val="5184"/>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6316EF8D"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31</w:t>
            </w:r>
          </w:p>
        </w:tc>
        <w:tc>
          <w:tcPr>
            <w:tcW w:w="1140" w:type="pct"/>
            <w:tcBorders>
              <w:top w:val="nil"/>
              <w:left w:val="nil"/>
              <w:bottom w:val="single" w:sz="4" w:space="0" w:color="auto"/>
              <w:right w:val="single" w:sz="4" w:space="0" w:color="auto"/>
            </w:tcBorders>
            <w:shd w:val="clear" w:color="E4DFEC" w:fill="E4DFEC"/>
            <w:vAlign w:val="center"/>
            <w:hideMark/>
          </w:tcPr>
          <w:p w14:paraId="01F0E9DD"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Locaux groupe électrogène n°2</w:t>
            </w:r>
          </w:p>
        </w:tc>
        <w:tc>
          <w:tcPr>
            <w:tcW w:w="1018" w:type="pct"/>
            <w:tcBorders>
              <w:top w:val="nil"/>
              <w:left w:val="nil"/>
              <w:bottom w:val="single" w:sz="4" w:space="0" w:color="auto"/>
              <w:right w:val="single" w:sz="4" w:space="0" w:color="auto"/>
            </w:tcBorders>
            <w:shd w:val="clear" w:color="E4DFEC" w:fill="E4DFEC"/>
            <w:vAlign w:val="center"/>
            <w:hideMark/>
          </w:tcPr>
          <w:p w14:paraId="12487D82"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E4DFEC" w:fill="E4DFEC"/>
            <w:vAlign w:val="center"/>
            <w:hideMark/>
          </w:tcPr>
          <w:p w14:paraId="02039CE1"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5FA61424"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015F8FF6" w14:textId="439B607B"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 Fournir et poser un </w:t>
            </w:r>
            <w:r w:rsidR="003A5EDD">
              <w:rPr>
                <w:rFonts w:ascii="Calibri" w:eastAsia="Times New Roman" w:hAnsi="Calibri" w:cs="Calibri"/>
                <w:color w:val="000000"/>
                <w:kern w:val="0"/>
                <w14:ligatures w14:val="none"/>
              </w:rPr>
              <w:t>ex</w:t>
            </w:r>
            <w:r w:rsidR="003A5EDD" w:rsidRPr="00C94C6B">
              <w:rPr>
                <w:rFonts w:ascii="Calibri" w:eastAsia="Times New Roman" w:hAnsi="Calibri" w:cs="Calibri"/>
                <w:color w:val="000000"/>
                <w:kern w:val="0"/>
                <w14:ligatures w14:val="none"/>
              </w:rPr>
              <w:t>tincteur</w:t>
            </w:r>
            <w:r w:rsidRPr="00C94C6B">
              <w:rPr>
                <w:rFonts w:ascii="Calibri" w:eastAsia="Times New Roman" w:hAnsi="Calibri" w:cs="Calibri"/>
                <w:color w:val="000000"/>
                <w:kern w:val="0"/>
                <w14:ligatures w14:val="none"/>
              </w:rPr>
              <w:br/>
              <w:t xml:space="preserve">* Traiter les fissures et </w:t>
            </w:r>
            <w:r w:rsidR="003A5EDD" w:rsidRPr="00C94C6B">
              <w:rPr>
                <w:rFonts w:ascii="Calibri" w:eastAsia="Times New Roman" w:hAnsi="Calibri" w:cs="Calibri"/>
                <w:color w:val="000000"/>
                <w:kern w:val="0"/>
                <w14:ligatures w14:val="none"/>
              </w:rPr>
              <w:t>refaire</w:t>
            </w:r>
            <w:r w:rsidRPr="00C94C6B">
              <w:rPr>
                <w:rFonts w:ascii="Calibri" w:eastAsia="Times New Roman" w:hAnsi="Calibri" w:cs="Calibri"/>
                <w:color w:val="000000"/>
                <w:kern w:val="0"/>
                <w14:ligatures w14:val="none"/>
              </w:rPr>
              <w:t xml:space="preserve"> la peinture</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3256CEFD" w14:textId="77777777" w:rsidTr="00C94C6B">
        <w:trPr>
          <w:trHeight w:val="6048"/>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291D47A9"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32</w:t>
            </w:r>
          </w:p>
        </w:tc>
        <w:tc>
          <w:tcPr>
            <w:tcW w:w="1140" w:type="pct"/>
            <w:tcBorders>
              <w:top w:val="nil"/>
              <w:left w:val="nil"/>
              <w:bottom w:val="single" w:sz="4" w:space="0" w:color="auto"/>
              <w:right w:val="single" w:sz="4" w:space="0" w:color="auto"/>
            </w:tcBorders>
            <w:shd w:val="clear" w:color="CCC0DA" w:fill="CCC0DA"/>
            <w:vAlign w:val="center"/>
            <w:hideMark/>
          </w:tcPr>
          <w:p w14:paraId="6352ED5E"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Local transformateur a</w:t>
            </w:r>
          </w:p>
        </w:tc>
        <w:tc>
          <w:tcPr>
            <w:tcW w:w="1018" w:type="pct"/>
            <w:tcBorders>
              <w:top w:val="nil"/>
              <w:left w:val="nil"/>
              <w:bottom w:val="single" w:sz="4" w:space="0" w:color="auto"/>
              <w:right w:val="single" w:sz="4" w:space="0" w:color="auto"/>
            </w:tcBorders>
            <w:shd w:val="clear" w:color="CCC0DA" w:fill="CCC0DA"/>
            <w:vAlign w:val="center"/>
            <w:hideMark/>
          </w:tcPr>
          <w:p w14:paraId="7F691A38"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 avec un problème d'entretien</w:t>
            </w:r>
          </w:p>
        </w:tc>
        <w:tc>
          <w:tcPr>
            <w:tcW w:w="838" w:type="pct"/>
            <w:tcBorders>
              <w:top w:val="nil"/>
              <w:left w:val="nil"/>
              <w:bottom w:val="single" w:sz="4" w:space="0" w:color="auto"/>
              <w:right w:val="single" w:sz="4" w:space="0" w:color="auto"/>
            </w:tcBorders>
            <w:shd w:val="clear" w:color="CCC0DA" w:fill="CCC0DA"/>
            <w:vAlign w:val="center"/>
            <w:hideMark/>
          </w:tcPr>
          <w:p w14:paraId="7E1FC5D5" w14:textId="3AD1181D"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Local non </w:t>
            </w:r>
            <w:r w:rsidR="003A5EDD" w:rsidRPr="00C94C6B">
              <w:rPr>
                <w:rFonts w:ascii="Calibri" w:eastAsia="Times New Roman" w:hAnsi="Calibri" w:cs="Calibri"/>
                <w:color w:val="000000"/>
                <w:kern w:val="0"/>
                <w14:ligatures w14:val="none"/>
              </w:rPr>
              <w:t>verrouillé</w:t>
            </w:r>
            <w:r w:rsidRPr="00C94C6B">
              <w:rPr>
                <w:rFonts w:ascii="Calibri" w:eastAsia="Times New Roman" w:hAnsi="Calibri" w:cs="Calibri"/>
                <w:color w:val="000000"/>
                <w:kern w:val="0"/>
                <w14:ligatures w14:val="none"/>
              </w:rPr>
              <w:t>, accessible à tous et pas entretenu</w:t>
            </w:r>
          </w:p>
        </w:tc>
        <w:tc>
          <w:tcPr>
            <w:tcW w:w="760" w:type="pct"/>
            <w:tcBorders>
              <w:top w:val="nil"/>
              <w:left w:val="nil"/>
              <w:bottom w:val="single" w:sz="4" w:space="0" w:color="auto"/>
              <w:right w:val="single" w:sz="4" w:space="0" w:color="auto"/>
            </w:tcBorders>
            <w:shd w:val="clear" w:color="CCC0DA" w:fill="CCC0DA"/>
            <w:vAlign w:val="center"/>
            <w:hideMark/>
          </w:tcPr>
          <w:p w14:paraId="23F5875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1D571F41" w14:textId="0296EAAE"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*Garder la porte toujours verrouiller</w:t>
            </w:r>
            <w:r w:rsidRPr="00C94C6B">
              <w:rPr>
                <w:rFonts w:ascii="Calibri" w:eastAsia="Times New Roman" w:hAnsi="Calibri" w:cs="Calibri"/>
                <w:color w:val="000000"/>
                <w:kern w:val="0"/>
                <w14:ligatures w14:val="none"/>
              </w:rPr>
              <w:br/>
              <w:t>*Mettre en place un système régulier d'entretien du local</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3A1B8BB0" w14:textId="77777777" w:rsidTr="00C94C6B">
        <w:trPr>
          <w:trHeight w:val="6048"/>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474F9999"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33</w:t>
            </w:r>
          </w:p>
        </w:tc>
        <w:tc>
          <w:tcPr>
            <w:tcW w:w="1140" w:type="pct"/>
            <w:tcBorders>
              <w:top w:val="nil"/>
              <w:left w:val="nil"/>
              <w:bottom w:val="single" w:sz="4" w:space="0" w:color="auto"/>
              <w:right w:val="single" w:sz="4" w:space="0" w:color="auto"/>
            </w:tcBorders>
            <w:shd w:val="clear" w:color="E4DFEC" w:fill="E4DFEC"/>
            <w:vAlign w:val="center"/>
            <w:hideMark/>
          </w:tcPr>
          <w:p w14:paraId="53C46CAE"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Local transformateur b</w:t>
            </w:r>
          </w:p>
        </w:tc>
        <w:tc>
          <w:tcPr>
            <w:tcW w:w="1018" w:type="pct"/>
            <w:tcBorders>
              <w:top w:val="nil"/>
              <w:left w:val="nil"/>
              <w:bottom w:val="single" w:sz="4" w:space="0" w:color="auto"/>
              <w:right w:val="single" w:sz="4" w:space="0" w:color="auto"/>
            </w:tcBorders>
            <w:shd w:val="clear" w:color="E4DFEC" w:fill="E4DFEC"/>
            <w:vAlign w:val="center"/>
            <w:hideMark/>
          </w:tcPr>
          <w:p w14:paraId="318A30D8"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Bon </w:t>
            </w:r>
          </w:p>
        </w:tc>
        <w:tc>
          <w:tcPr>
            <w:tcW w:w="838" w:type="pct"/>
            <w:tcBorders>
              <w:top w:val="nil"/>
              <w:left w:val="nil"/>
              <w:bottom w:val="single" w:sz="4" w:space="0" w:color="auto"/>
              <w:right w:val="single" w:sz="4" w:space="0" w:color="auto"/>
            </w:tcBorders>
            <w:shd w:val="clear" w:color="E4DFEC" w:fill="E4DFEC"/>
            <w:vAlign w:val="center"/>
            <w:hideMark/>
          </w:tcPr>
          <w:p w14:paraId="1D809BF2" w14:textId="72B5B60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Local non </w:t>
            </w:r>
            <w:r w:rsidR="003A5EDD" w:rsidRPr="00C94C6B">
              <w:rPr>
                <w:rFonts w:ascii="Calibri" w:eastAsia="Times New Roman" w:hAnsi="Calibri" w:cs="Calibri"/>
                <w:color w:val="000000"/>
                <w:kern w:val="0"/>
                <w14:ligatures w14:val="none"/>
              </w:rPr>
              <w:t>verrouillé</w:t>
            </w:r>
            <w:r w:rsidRPr="00C94C6B">
              <w:rPr>
                <w:rFonts w:ascii="Calibri" w:eastAsia="Times New Roman" w:hAnsi="Calibri" w:cs="Calibri"/>
                <w:color w:val="000000"/>
                <w:kern w:val="0"/>
                <w14:ligatures w14:val="none"/>
              </w:rPr>
              <w:t>, accessible à tous et pas entretenu</w:t>
            </w:r>
          </w:p>
        </w:tc>
        <w:tc>
          <w:tcPr>
            <w:tcW w:w="760" w:type="pct"/>
            <w:tcBorders>
              <w:top w:val="nil"/>
              <w:left w:val="nil"/>
              <w:bottom w:val="single" w:sz="4" w:space="0" w:color="auto"/>
              <w:right w:val="single" w:sz="4" w:space="0" w:color="auto"/>
            </w:tcBorders>
            <w:shd w:val="clear" w:color="E4DFEC" w:fill="E4DFEC"/>
            <w:vAlign w:val="center"/>
            <w:hideMark/>
          </w:tcPr>
          <w:p w14:paraId="69EB65B5"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06A9C5F2" w14:textId="401519D0"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*Garder la porte toujours verrouillée</w:t>
            </w:r>
            <w:r w:rsidRPr="00C94C6B">
              <w:rPr>
                <w:rFonts w:ascii="Calibri" w:eastAsia="Times New Roman" w:hAnsi="Calibri" w:cs="Calibri"/>
                <w:color w:val="000000"/>
                <w:kern w:val="0"/>
                <w14:ligatures w14:val="none"/>
              </w:rPr>
              <w:br/>
              <w:t>*Mettre en place un système régulier d'entretien du local</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39FAF23A" w14:textId="77777777" w:rsidTr="00C94C6B">
        <w:trPr>
          <w:trHeight w:val="6048"/>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4DCAB04F"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34</w:t>
            </w:r>
          </w:p>
        </w:tc>
        <w:tc>
          <w:tcPr>
            <w:tcW w:w="1140" w:type="pct"/>
            <w:tcBorders>
              <w:top w:val="nil"/>
              <w:left w:val="nil"/>
              <w:bottom w:val="single" w:sz="4" w:space="0" w:color="auto"/>
              <w:right w:val="single" w:sz="4" w:space="0" w:color="auto"/>
            </w:tcBorders>
            <w:shd w:val="clear" w:color="CCC0DA" w:fill="CCC0DA"/>
            <w:vAlign w:val="center"/>
            <w:hideMark/>
          </w:tcPr>
          <w:p w14:paraId="73DAAA93"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Local transformateur c</w:t>
            </w:r>
          </w:p>
        </w:tc>
        <w:tc>
          <w:tcPr>
            <w:tcW w:w="1018" w:type="pct"/>
            <w:tcBorders>
              <w:top w:val="nil"/>
              <w:left w:val="nil"/>
              <w:bottom w:val="single" w:sz="4" w:space="0" w:color="auto"/>
              <w:right w:val="single" w:sz="4" w:space="0" w:color="auto"/>
            </w:tcBorders>
            <w:shd w:val="clear" w:color="CCC0DA" w:fill="CCC0DA"/>
            <w:vAlign w:val="center"/>
            <w:hideMark/>
          </w:tcPr>
          <w:p w14:paraId="26CECE7A"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CCC0DA" w:fill="CCC0DA"/>
            <w:vAlign w:val="center"/>
            <w:hideMark/>
          </w:tcPr>
          <w:p w14:paraId="66D3E892" w14:textId="048C274B"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Local non </w:t>
            </w:r>
            <w:r w:rsidR="003A5EDD" w:rsidRPr="00C94C6B">
              <w:rPr>
                <w:rFonts w:ascii="Calibri" w:eastAsia="Times New Roman" w:hAnsi="Calibri" w:cs="Calibri"/>
                <w:color w:val="000000"/>
                <w:kern w:val="0"/>
                <w14:ligatures w14:val="none"/>
              </w:rPr>
              <w:t>verrouillé</w:t>
            </w:r>
            <w:r w:rsidRPr="00C94C6B">
              <w:rPr>
                <w:rFonts w:ascii="Calibri" w:eastAsia="Times New Roman" w:hAnsi="Calibri" w:cs="Calibri"/>
                <w:color w:val="000000"/>
                <w:kern w:val="0"/>
                <w14:ligatures w14:val="none"/>
              </w:rPr>
              <w:t>, accessible à tous et pas entretenu</w:t>
            </w:r>
          </w:p>
        </w:tc>
        <w:tc>
          <w:tcPr>
            <w:tcW w:w="760" w:type="pct"/>
            <w:tcBorders>
              <w:top w:val="nil"/>
              <w:left w:val="nil"/>
              <w:bottom w:val="single" w:sz="4" w:space="0" w:color="auto"/>
              <w:right w:val="single" w:sz="4" w:space="0" w:color="auto"/>
            </w:tcBorders>
            <w:shd w:val="clear" w:color="CCC0DA" w:fill="CCC0DA"/>
            <w:vAlign w:val="center"/>
            <w:hideMark/>
          </w:tcPr>
          <w:p w14:paraId="6A8E2977"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6AD9A0CE" w14:textId="0FCC1CD9"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*Garder la porte toujours verrouillée</w:t>
            </w:r>
            <w:r w:rsidRPr="00C94C6B">
              <w:rPr>
                <w:rFonts w:ascii="Calibri" w:eastAsia="Times New Roman" w:hAnsi="Calibri" w:cs="Calibri"/>
                <w:color w:val="000000"/>
                <w:kern w:val="0"/>
                <w14:ligatures w14:val="none"/>
              </w:rPr>
              <w:br/>
              <w:t>*Mettre en place un système régulier d'entretien du local</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1C50AC52" w14:textId="77777777" w:rsidTr="00C94C6B">
        <w:trPr>
          <w:trHeight w:val="4320"/>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6B2B6A6B"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35</w:t>
            </w:r>
          </w:p>
        </w:tc>
        <w:tc>
          <w:tcPr>
            <w:tcW w:w="1140" w:type="pct"/>
            <w:tcBorders>
              <w:top w:val="nil"/>
              <w:left w:val="nil"/>
              <w:bottom w:val="single" w:sz="4" w:space="0" w:color="auto"/>
              <w:right w:val="single" w:sz="4" w:space="0" w:color="auto"/>
            </w:tcBorders>
            <w:shd w:val="clear" w:color="E4DFEC" w:fill="E4DFEC"/>
            <w:vAlign w:val="center"/>
            <w:hideMark/>
          </w:tcPr>
          <w:p w14:paraId="7B9E726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Local gardien (guérite d’entrée)</w:t>
            </w:r>
          </w:p>
        </w:tc>
        <w:tc>
          <w:tcPr>
            <w:tcW w:w="1018" w:type="pct"/>
            <w:tcBorders>
              <w:top w:val="nil"/>
              <w:left w:val="nil"/>
              <w:bottom w:val="single" w:sz="4" w:space="0" w:color="auto"/>
              <w:right w:val="single" w:sz="4" w:space="0" w:color="auto"/>
            </w:tcBorders>
            <w:shd w:val="clear" w:color="E4DFEC" w:fill="E4DFEC"/>
            <w:vAlign w:val="center"/>
            <w:hideMark/>
          </w:tcPr>
          <w:p w14:paraId="08987447"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E4DFEC" w:fill="E4DFEC"/>
            <w:vAlign w:val="center"/>
            <w:hideMark/>
          </w:tcPr>
          <w:p w14:paraId="5BB16F94"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41126BEA"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7AC2C01A" w14:textId="247B77F1"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*Traiter les fissures et refaire la peinture</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111F1C2F" w14:textId="77777777" w:rsidTr="00C94C6B">
        <w:trPr>
          <w:trHeight w:val="3168"/>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5DEF7777"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36</w:t>
            </w:r>
          </w:p>
        </w:tc>
        <w:tc>
          <w:tcPr>
            <w:tcW w:w="1140" w:type="pct"/>
            <w:tcBorders>
              <w:top w:val="nil"/>
              <w:left w:val="nil"/>
              <w:bottom w:val="single" w:sz="4" w:space="0" w:color="auto"/>
              <w:right w:val="single" w:sz="4" w:space="0" w:color="auto"/>
            </w:tcBorders>
            <w:shd w:val="clear" w:color="CCC0DA" w:fill="CCC0DA"/>
            <w:vAlign w:val="center"/>
            <w:hideMark/>
          </w:tcPr>
          <w:p w14:paraId="46C6FA7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Local gardien (guérite de sortie)</w:t>
            </w:r>
          </w:p>
        </w:tc>
        <w:tc>
          <w:tcPr>
            <w:tcW w:w="1018" w:type="pct"/>
            <w:tcBorders>
              <w:top w:val="nil"/>
              <w:left w:val="nil"/>
              <w:bottom w:val="single" w:sz="4" w:space="0" w:color="auto"/>
              <w:right w:val="single" w:sz="4" w:space="0" w:color="auto"/>
            </w:tcBorders>
            <w:shd w:val="clear" w:color="CCC0DA" w:fill="CCC0DA"/>
            <w:vAlign w:val="center"/>
            <w:hideMark/>
          </w:tcPr>
          <w:p w14:paraId="5A8409E3"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CCC0DA" w:fill="CCC0DA"/>
            <w:vAlign w:val="center"/>
            <w:hideMark/>
          </w:tcPr>
          <w:p w14:paraId="167C3511"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CCC0DA" w:fill="CCC0DA"/>
            <w:vAlign w:val="center"/>
            <w:hideMark/>
          </w:tcPr>
          <w:p w14:paraId="360C7A5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17BEE335" w14:textId="2FB51A7D"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p>
        </w:tc>
      </w:tr>
      <w:tr w:rsidR="00C94C6B" w:rsidRPr="00C94C6B" w14:paraId="748B0DA7" w14:textId="77777777" w:rsidTr="00C94C6B">
        <w:trPr>
          <w:trHeight w:val="8192"/>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7188E5D4"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37</w:t>
            </w:r>
          </w:p>
        </w:tc>
        <w:tc>
          <w:tcPr>
            <w:tcW w:w="1140" w:type="pct"/>
            <w:tcBorders>
              <w:top w:val="nil"/>
              <w:left w:val="nil"/>
              <w:bottom w:val="single" w:sz="4" w:space="0" w:color="auto"/>
              <w:right w:val="single" w:sz="4" w:space="0" w:color="auto"/>
            </w:tcBorders>
            <w:shd w:val="clear" w:color="E4DFEC" w:fill="E4DFEC"/>
            <w:vAlign w:val="center"/>
            <w:hideMark/>
          </w:tcPr>
          <w:p w14:paraId="2BE5DD0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Bloc de toilettes pour garçons et filles n°1 (dortoir garçons)</w:t>
            </w:r>
          </w:p>
        </w:tc>
        <w:tc>
          <w:tcPr>
            <w:tcW w:w="1018" w:type="pct"/>
            <w:tcBorders>
              <w:top w:val="nil"/>
              <w:left w:val="nil"/>
              <w:bottom w:val="single" w:sz="4" w:space="0" w:color="auto"/>
              <w:right w:val="single" w:sz="4" w:space="0" w:color="auto"/>
            </w:tcBorders>
            <w:shd w:val="clear" w:color="E4DFEC" w:fill="E4DFEC"/>
            <w:vAlign w:val="center"/>
            <w:hideMark/>
          </w:tcPr>
          <w:p w14:paraId="2C5DBF8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Mal entretenu</w:t>
            </w:r>
          </w:p>
        </w:tc>
        <w:tc>
          <w:tcPr>
            <w:tcW w:w="838" w:type="pct"/>
            <w:tcBorders>
              <w:top w:val="nil"/>
              <w:left w:val="nil"/>
              <w:bottom w:val="single" w:sz="4" w:space="0" w:color="auto"/>
              <w:right w:val="single" w:sz="4" w:space="0" w:color="auto"/>
            </w:tcBorders>
            <w:shd w:val="clear" w:color="E4DFEC" w:fill="E4DFEC"/>
            <w:vAlign w:val="center"/>
            <w:hideMark/>
          </w:tcPr>
          <w:p w14:paraId="238A1B74" w14:textId="77777777" w:rsidR="00C94C6B" w:rsidRPr="00C94C6B" w:rsidRDefault="00C94C6B" w:rsidP="00C94C6B">
            <w:pPr>
              <w:spacing w:after="0" w:line="240" w:lineRule="auto"/>
              <w:jc w:val="left"/>
              <w:rPr>
                <w:rFonts w:ascii="Calibri" w:eastAsia="Times New Roman" w:hAnsi="Calibri" w:cs="Calibri"/>
                <w:kern w:val="0"/>
                <w14:ligatures w14:val="none"/>
              </w:rPr>
            </w:pPr>
            <w:r w:rsidRPr="00C94C6B">
              <w:rPr>
                <w:rFonts w:ascii="Calibri" w:eastAsia="Times New Roman" w:hAnsi="Calibri" w:cs="Calibri"/>
                <w:kern w:val="0"/>
                <w14:ligatures w14:val="none"/>
              </w:rPr>
              <w:t>Mauvais entretien du bâtiment (salubrité)</w:t>
            </w:r>
          </w:p>
        </w:tc>
        <w:tc>
          <w:tcPr>
            <w:tcW w:w="760" w:type="pct"/>
            <w:tcBorders>
              <w:top w:val="nil"/>
              <w:left w:val="nil"/>
              <w:bottom w:val="single" w:sz="4" w:space="0" w:color="auto"/>
              <w:right w:val="single" w:sz="4" w:space="0" w:color="auto"/>
            </w:tcBorders>
            <w:shd w:val="clear" w:color="E4DFEC" w:fill="E4DFEC"/>
            <w:vAlign w:val="center"/>
            <w:hideMark/>
          </w:tcPr>
          <w:p w14:paraId="044BF076"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70547EA2" w14:textId="342AFE45"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*Traiter les fissures et refaire la peinture</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r w:rsidRPr="00C94C6B">
              <w:rPr>
                <w:rFonts w:ascii="Calibri" w:eastAsia="Times New Roman" w:hAnsi="Calibri" w:cs="Calibri"/>
                <w:color w:val="000000"/>
                <w:kern w:val="0"/>
                <w14:ligatures w14:val="none"/>
              </w:rPr>
              <w:br/>
              <w:t xml:space="preserve">*Fournir et installer </w:t>
            </w:r>
            <w:proofErr w:type="gramStart"/>
            <w:r w:rsidRPr="00C94C6B">
              <w:rPr>
                <w:rFonts w:ascii="Calibri" w:eastAsia="Times New Roman" w:hAnsi="Calibri" w:cs="Calibri"/>
                <w:color w:val="000000"/>
                <w:kern w:val="0"/>
                <w14:ligatures w14:val="none"/>
              </w:rPr>
              <w:t>les équipement</w:t>
            </w:r>
            <w:r w:rsidR="003A5EDD">
              <w:rPr>
                <w:rFonts w:ascii="Calibri" w:eastAsia="Times New Roman" w:hAnsi="Calibri" w:cs="Calibri"/>
                <w:color w:val="000000"/>
                <w:kern w:val="0"/>
                <w14:ligatures w14:val="none"/>
              </w:rPr>
              <w:t>s</w:t>
            </w:r>
            <w:r w:rsidRPr="00C94C6B">
              <w:rPr>
                <w:rFonts w:ascii="Calibri" w:eastAsia="Times New Roman" w:hAnsi="Calibri" w:cs="Calibri"/>
                <w:color w:val="000000"/>
                <w:kern w:val="0"/>
                <w14:ligatures w14:val="none"/>
              </w:rPr>
              <w:t xml:space="preserve"> sanitaire</w:t>
            </w:r>
            <w:proofErr w:type="gramEnd"/>
            <w:r w:rsidRPr="00C94C6B">
              <w:rPr>
                <w:rFonts w:ascii="Calibri" w:eastAsia="Times New Roman" w:hAnsi="Calibri" w:cs="Calibri"/>
                <w:color w:val="000000"/>
                <w:kern w:val="0"/>
                <w14:ligatures w14:val="none"/>
              </w:rPr>
              <w:t xml:space="preserve"> non </w:t>
            </w:r>
            <w:r w:rsidR="003A5EDD" w:rsidRPr="00C94C6B">
              <w:rPr>
                <w:rFonts w:ascii="Calibri" w:eastAsia="Times New Roman" w:hAnsi="Calibri" w:cs="Calibri"/>
                <w:color w:val="000000"/>
                <w:kern w:val="0"/>
                <w14:ligatures w14:val="none"/>
              </w:rPr>
              <w:t>fonctionnel</w:t>
            </w:r>
            <w:r w:rsidR="003A5EDD">
              <w:rPr>
                <w:rFonts w:ascii="Calibri" w:eastAsia="Times New Roman" w:hAnsi="Calibri" w:cs="Calibri"/>
                <w:color w:val="000000"/>
                <w:kern w:val="0"/>
                <w14:ligatures w14:val="none"/>
              </w:rPr>
              <w:t>s</w:t>
            </w:r>
            <w:r w:rsidRPr="00C94C6B">
              <w:rPr>
                <w:rFonts w:ascii="Calibri" w:eastAsia="Times New Roman" w:hAnsi="Calibri" w:cs="Calibri"/>
                <w:color w:val="000000"/>
                <w:kern w:val="0"/>
                <w14:ligatures w14:val="none"/>
              </w:rPr>
              <w:t>, mettre en place mécanisme rigoureux d'entretien quotidien et animer des séances de sensibilisation pour une meilleure utilisation des latrines</w:t>
            </w:r>
            <w:r w:rsidRPr="00C94C6B">
              <w:rPr>
                <w:rFonts w:ascii="Calibri" w:eastAsia="Times New Roman" w:hAnsi="Calibri" w:cs="Calibri"/>
                <w:color w:val="000000"/>
                <w:kern w:val="0"/>
                <w14:ligatures w14:val="none"/>
              </w:rPr>
              <w:br/>
              <w:t>*Fournir et poser des serrures de qualité</w:t>
            </w:r>
          </w:p>
        </w:tc>
      </w:tr>
      <w:tr w:rsidR="00C94C6B" w:rsidRPr="00C94C6B" w14:paraId="39F09C68" w14:textId="77777777" w:rsidTr="00C94C6B">
        <w:trPr>
          <w:trHeight w:val="8192"/>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1597A2CD"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38</w:t>
            </w:r>
          </w:p>
        </w:tc>
        <w:tc>
          <w:tcPr>
            <w:tcW w:w="1140" w:type="pct"/>
            <w:tcBorders>
              <w:top w:val="nil"/>
              <w:left w:val="nil"/>
              <w:bottom w:val="single" w:sz="4" w:space="0" w:color="auto"/>
              <w:right w:val="single" w:sz="4" w:space="0" w:color="auto"/>
            </w:tcBorders>
            <w:shd w:val="clear" w:color="CCC0DA" w:fill="CCC0DA"/>
            <w:vAlign w:val="center"/>
            <w:hideMark/>
          </w:tcPr>
          <w:p w14:paraId="754D51E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Bloc de toilettes pour garçons et filles n°2 (salles de classe)</w:t>
            </w:r>
          </w:p>
        </w:tc>
        <w:tc>
          <w:tcPr>
            <w:tcW w:w="1018" w:type="pct"/>
            <w:tcBorders>
              <w:top w:val="nil"/>
              <w:left w:val="nil"/>
              <w:bottom w:val="single" w:sz="4" w:space="0" w:color="auto"/>
              <w:right w:val="single" w:sz="4" w:space="0" w:color="auto"/>
            </w:tcBorders>
            <w:shd w:val="clear" w:color="CCC0DA" w:fill="CCC0DA"/>
            <w:vAlign w:val="center"/>
            <w:hideMark/>
          </w:tcPr>
          <w:p w14:paraId="324D3842"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Mal entretenu</w:t>
            </w:r>
          </w:p>
        </w:tc>
        <w:tc>
          <w:tcPr>
            <w:tcW w:w="838" w:type="pct"/>
            <w:tcBorders>
              <w:top w:val="nil"/>
              <w:left w:val="nil"/>
              <w:bottom w:val="single" w:sz="4" w:space="0" w:color="auto"/>
              <w:right w:val="single" w:sz="4" w:space="0" w:color="auto"/>
            </w:tcBorders>
            <w:shd w:val="clear" w:color="CCC0DA" w:fill="CCC0DA"/>
            <w:vAlign w:val="center"/>
            <w:hideMark/>
          </w:tcPr>
          <w:p w14:paraId="57740E52" w14:textId="169C4FA2"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C'est le seul bloc de toilette partagé par les garçons et les filles car étant à côté de</w:t>
            </w:r>
            <w:r w:rsidR="003A5EDD">
              <w:rPr>
                <w:rFonts w:ascii="Calibri" w:eastAsia="Times New Roman" w:hAnsi="Calibri" w:cs="Calibri"/>
                <w:color w:val="000000"/>
                <w:kern w:val="0"/>
                <w14:ligatures w14:val="none"/>
              </w:rPr>
              <w:t xml:space="preserve"> la</w:t>
            </w:r>
            <w:r w:rsidRPr="00C94C6B">
              <w:rPr>
                <w:rFonts w:ascii="Calibri" w:eastAsia="Times New Roman" w:hAnsi="Calibri" w:cs="Calibri"/>
                <w:color w:val="000000"/>
                <w:kern w:val="0"/>
                <w14:ligatures w14:val="none"/>
              </w:rPr>
              <w:t xml:space="preserve"> salle de classe avec </w:t>
            </w:r>
            <w:r w:rsidR="003A5EDD">
              <w:rPr>
                <w:rFonts w:ascii="Calibri" w:eastAsia="Times New Roman" w:hAnsi="Calibri" w:cs="Calibri"/>
                <w:color w:val="000000"/>
                <w:kern w:val="0"/>
                <w14:ligatures w14:val="none"/>
              </w:rPr>
              <w:t xml:space="preserve">ce </w:t>
            </w:r>
            <w:r w:rsidRPr="00C94C6B">
              <w:rPr>
                <w:rFonts w:ascii="Calibri" w:eastAsia="Times New Roman" w:hAnsi="Calibri" w:cs="Calibri"/>
                <w:color w:val="000000"/>
                <w:kern w:val="0"/>
                <w14:ligatures w14:val="none"/>
              </w:rPr>
              <w:t xml:space="preserve">que cela </w:t>
            </w:r>
            <w:r w:rsidR="003A5EDD" w:rsidRPr="00C94C6B">
              <w:rPr>
                <w:rFonts w:ascii="Calibri" w:eastAsia="Times New Roman" w:hAnsi="Calibri" w:cs="Calibri"/>
                <w:color w:val="000000"/>
                <w:kern w:val="0"/>
                <w14:ligatures w14:val="none"/>
              </w:rPr>
              <w:t>peut</w:t>
            </w:r>
            <w:r w:rsidRPr="00C94C6B">
              <w:rPr>
                <w:rFonts w:ascii="Calibri" w:eastAsia="Times New Roman" w:hAnsi="Calibri" w:cs="Calibri"/>
                <w:color w:val="000000"/>
                <w:kern w:val="0"/>
                <w14:ligatures w14:val="none"/>
              </w:rPr>
              <w:t xml:space="preserve"> provoquer </w:t>
            </w:r>
            <w:proofErr w:type="gramStart"/>
            <w:r w:rsidRPr="00C94C6B">
              <w:rPr>
                <w:rFonts w:ascii="Calibri" w:eastAsia="Times New Roman" w:hAnsi="Calibri" w:cs="Calibri"/>
                <w:color w:val="000000"/>
                <w:kern w:val="0"/>
                <w14:ligatures w14:val="none"/>
              </w:rPr>
              <w:t>en terme de</w:t>
            </w:r>
            <w:proofErr w:type="gramEnd"/>
            <w:r w:rsidRPr="00C94C6B">
              <w:rPr>
                <w:rFonts w:ascii="Calibri" w:eastAsia="Times New Roman" w:hAnsi="Calibri" w:cs="Calibri"/>
                <w:color w:val="000000"/>
                <w:kern w:val="0"/>
                <w14:ligatures w14:val="none"/>
              </w:rPr>
              <w:t xml:space="preserve"> risque de protection et d'intimité,</w:t>
            </w:r>
          </w:p>
        </w:tc>
        <w:tc>
          <w:tcPr>
            <w:tcW w:w="760" w:type="pct"/>
            <w:tcBorders>
              <w:top w:val="nil"/>
              <w:left w:val="nil"/>
              <w:bottom w:val="single" w:sz="4" w:space="0" w:color="auto"/>
              <w:right w:val="single" w:sz="4" w:space="0" w:color="auto"/>
            </w:tcBorders>
            <w:shd w:val="clear" w:color="CCC0DA" w:fill="CCC0DA"/>
            <w:vAlign w:val="center"/>
            <w:hideMark/>
          </w:tcPr>
          <w:p w14:paraId="1A565188"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7C829DE7" w14:textId="0C8EC2BE"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*Construire une autre latrines distante de celle-ci pour les filles</w:t>
            </w:r>
            <w:r w:rsidRPr="00C94C6B">
              <w:rPr>
                <w:rFonts w:ascii="Calibri" w:eastAsia="Times New Roman" w:hAnsi="Calibri" w:cs="Calibri"/>
                <w:color w:val="000000"/>
                <w:kern w:val="0"/>
                <w14:ligatures w14:val="none"/>
              </w:rPr>
              <w:br/>
              <w:t>*Traiter les fissures et refaire la peinture</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r w:rsidRPr="00C94C6B">
              <w:rPr>
                <w:rFonts w:ascii="Calibri" w:eastAsia="Times New Roman" w:hAnsi="Calibri" w:cs="Calibri"/>
                <w:color w:val="000000"/>
                <w:kern w:val="0"/>
                <w14:ligatures w14:val="none"/>
              </w:rPr>
              <w:br/>
              <w:t>*Fournir et installer les équipement</w:t>
            </w:r>
            <w:r w:rsidR="003A5EDD">
              <w:rPr>
                <w:rFonts w:ascii="Calibri" w:eastAsia="Times New Roman" w:hAnsi="Calibri" w:cs="Calibri"/>
                <w:color w:val="000000"/>
                <w:kern w:val="0"/>
                <w14:ligatures w14:val="none"/>
              </w:rPr>
              <w:t>s</w:t>
            </w:r>
            <w:r w:rsidRPr="00C94C6B">
              <w:rPr>
                <w:rFonts w:ascii="Calibri" w:eastAsia="Times New Roman" w:hAnsi="Calibri" w:cs="Calibri"/>
                <w:color w:val="000000"/>
                <w:kern w:val="0"/>
                <w14:ligatures w14:val="none"/>
              </w:rPr>
              <w:t xml:space="preserve"> sanitaire</w:t>
            </w:r>
            <w:r w:rsidR="003A5EDD">
              <w:rPr>
                <w:rFonts w:ascii="Calibri" w:eastAsia="Times New Roman" w:hAnsi="Calibri" w:cs="Calibri"/>
                <w:color w:val="000000"/>
                <w:kern w:val="0"/>
                <w14:ligatures w14:val="none"/>
              </w:rPr>
              <w:t>s</w:t>
            </w:r>
            <w:r w:rsidRPr="00C94C6B">
              <w:rPr>
                <w:rFonts w:ascii="Calibri" w:eastAsia="Times New Roman" w:hAnsi="Calibri" w:cs="Calibri"/>
                <w:color w:val="000000"/>
                <w:kern w:val="0"/>
                <w14:ligatures w14:val="none"/>
              </w:rPr>
              <w:t xml:space="preserve"> non </w:t>
            </w:r>
            <w:r w:rsidR="003A5EDD" w:rsidRPr="00C94C6B">
              <w:rPr>
                <w:rFonts w:ascii="Calibri" w:eastAsia="Times New Roman" w:hAnsi="Calibri" w:cs="Calibri"/>
                <w:color w:val="000000"/>
                <w:kern w:val="0"/>
                <w14:ligatures w14:val="none"/>
              </w:rPr>
              <w:t>fonctionnel</w:t>
            </w:r>
            <w:r w:rsidR="003A5EDD">
              <w:rPr>
                <w:rFonts w:ascii="Calibri" w:eastAsia="Times New Roman" w:hAnsi="Calibri" w:cs="Calibri"/>
                <w:color w:val="000000"/>
                <w:kern w:val="0"/>
                <w14:ligatures w14:val="none"/>
              </w:rPr>
              <w:t>s</w:t>
            </w:r>
            <w:r w:rsidRPr="00C94C6B">
              <w:rPr>
                <w:rFonts w:ascii="Calibri" w:eastAsia="Times New Roman" w:hAnsi="Calibri" w:cs="Calibri"/>
                <w:color w:val="000000"/>
                <w:kern w:val="0"/>
                <w14:ligatures w14:val="none"/>
              </w:rPr>
              <w:t>, mettre en place mécanisme rigoureux d'entretien quotidien et animer des séances de sensibilisation pour une meilleure utilisation des latrines</w:t>
            </w:r>
            <w:r w:rsidRPr="00C94C6B">
              <w:rPr>
                <w:rFonts w:ascii="Calibri" w:eastAsia="Times New Roman" w:hAnsi="Calibri" w:cs="Calibri"/>
                <w:color w:val="000000"/>
                <w:kern w:val="0"/>
                <w14:ligatures w14:val="none"/>
              </w:rPr>
              <w:br/>
              <w:t>*Fournir et poser des serrures de qualité</w:t>
            </w:r>
          </w:p>
        </w:tc>
      </w:tr>
      <w:tr w:rsidR="00C94C6B" w:rsidRPr="00C94C6B" w14:paraId="76FEDBF1" w14:textId="77777777" w:rsidTr="00C94C6B">
        <w:trPr>
          <w:trHeight w:val="8192"/>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5EAD146D"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39</w:t>
            </w:r>
          </w:p>
        </w:tc>
        <w:tc>
          <w:tcPr>
            <w:tcW w:w="1140" w:type="pct"/>
            <w:tcBorders>
              <w:top w:val="nil"/>
              <w:left w:val="nil"/>
              <w:bottom w:val="single" w:sz="4" w:space="0" w:color="auto"/>
              <w:right w:val="single" w:sz="4" w:space="0" w:color="auto"/>
            </w:tcBorders>
            <w:shd w:val="clear" w:color="E4DFEC" w:fill="E4DFEC"/>
            <w:vAlign w:val="center"/>
            <w:hideMark/>
          </w:tcPr>
          <w:p w14:paraId="30F580DA"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Bloc de toilettes pour garçons et filles n°3 (derrière laboratoire pétrochimie)</w:t>
            </w:r>
          </w:p>
        </w:tc>
        <w:tc>
          <w:tcPr>
            <w:tcW w:w="1018" w:type="pct"/>
            <w:tcBorders>
              <w:top w:val="nil"/>
              <w:left w:val="nil"/>
              <w:bottom w:val="single" w:sz="4" w:space="0" w:color="auto"/>
              <w:right w:val="single" w:sz="4" w:space="0" w:color="auto"/>
            </w:tcBorders>
            <w:shd w:val="clear" w:color="E4DFEC" w:fill="E4DFEC"/>
            <w:vAlign w:val="center"/>
            <w:hideMark/>
          </w:tcPr>
          <w:p w14:paraId="555CEA36"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 mal entretenu</w:t>
            </w:r>
          </w:p>
        </w:tc>
        <w:tc>
          <w:tcPr>
            <w:tcW w:w="838" w:type="pct"/>
            <w:tcBorders>
              <w:top w:val="nil"/>
              <w:left w:val="nil"/>
              <w:bottom w:val="single" w:sz="4" w:space="0" w:color="auto"/>
              <w:right w:val="single" w:sz="4" w:space="0" w:color="auto"/>
            </w:tcBorders>
            <w:shd w:val="clear" w:color="E4DFEC" w:fill="E4DFEC"/>
            <w:vAlign w:val="center"/>
            <w:hideMark/>
          </w:tcPr>
          <w:p w14:paraId="6891EA3D"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proofErr w:type="gramStart"/>
            <w:r w:rsidRPr="00C94C6B">
              <w:rPr>
                <w:rFonts w:ascii="Calibri" w:eastAsia="Times New Roman" w:hAnsi="Calibri" w:cs="Calibri"/>
                <w:color w:val="000000"/>
                <w:kern w:val="0"/>
                <w14:ligatures w14:val="none"/>
              </w:rPr>
              <w:t>les</w:t>
            </w:r>
            <w:proofErr w:type="gramEnd"/>
            <w:r w:rsidRPr="00C94C6B">
              <w:rPr>
                <w:rFonts w:ascii="Calibri" w:eastAsia="Times New Roman" w:hAnsi="Calibri" w:cs="Calibri"/>
                <w:color w:val="000000"/>
                <w:kern w:val="0"/>
                <w14:ligatures w14:val="none"/>
              </w:rPr>
              <w:t xml:space="preserve"> fosses remplies, mauvais entretien du bâtiment</w:t>
            </w:r>
          </w:p>
        </w:tc>
        <w:tc>
          <w:tcPr>
            <w:tcW w:w="760" w:type="pct"/>
            <w:tcBorders>
              <w:top w:val="nil"/>
              <w:left w:val="nil"/>
              <w:bottom w:val="single" w:sz="4" w:space="0" w:color="auto"/>
              <w:right w:val="single" w:sz="4" w:space="0" w:color="auto"/>
            </w:tcBorders>
            <w:shd w:val="clear" w:color="E4DFEC" w:fill="E4DFEC"/>
            <w:vAlign w:val="center"/>
            <w:hideMark/>
          </w:tcPr>
          <w:p w14:paraId="40D41115"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22A03430" w14:textId="19EB83DA"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*Vidanger les fosses septiques</w:t>
            </w:r>
            <w:r w:rsidRPr="00C94C6B">
              <w:rPr>
                <w:rFonts w:ascii="Calibri" w:eastAsia="Times New Roman" w:hAnsi="Calibri" w:cs="Calibri"/>
                <w:color w:val="000000"/>
                <w:kern w:val="0"/>
                <w14:ligatures w14:val="none"/>
              </w:rPr>
              <w:br/>
              <w:t xml:space="preserve">*Corriger les rampes en raccordant les butées au sol ou au </w:t>
            </w:r>
            <w:r w:rsidR="003A5EDD" w:rsidRPr="00C94C6B">
              <w:rPr>
                <w:rFonts w:ascii="Calibri" w:eastAsia="Times New Roman" w:hAnsi="Calibri" w:cs="Calibri"/>
                <w:color w:val="000000"/>
                <w:kern w:val="0"/>
                <w14:ligatures w14:val="none"/>
              </w:rPr>
              <w:t>réseau</w:t>
            </w:r>
            <w:r w:rsidRPr="00C94C6B">
              <w:rPr>
                <w:rFonts w:ascii="Calibri" w:eastAsia="Times New Roman" w:hAnsi="Calibri" w:cs="Calibri"/>
                <w:color w:val="000000"/>
                <w:kern w:val="0"/>
                <w14:ligatures w14:val="none"/>
              </w:rPr>
              <w:t xml:space="preserve"> de passerelle </w:t>
            </w:r>
            <w:r w:rsidRPr="00C94C6B">
              <w:rPr>
                <w:rFonts w:ascii="Calibri" w:eastAsia="Times New Roman" w:hAnsi="Calibri" w:cs="Calibri"/>
                <w:color w:val="000000"/>
                <w:kern w:val="0"/>
                <w14:ligatures w14:val="none"/>
              </w:rPr>
              <w:br/>
              <w:t>*Traiter les fissures et reflaire la peinture</w:t>
            </w:r>
            <w:r w:rsidRPr="00C94C6B">
              <w:rPr>
                <w:rFonts w:ascii="Calibri" w:eastAsia="Times New Roman" w:hAnsi="Calibri" w:cs="Calibri"/>
                <w:color w:val="000000"/>
                <w:kern w:val="0"/>
                <w14:ligatures w14:val="none"/>
              </w:rPr>
              <w:br/>
              <w:t xml:space="preserve">* fournir et installer les appareils électriques non fonctionnel et éventuellement </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 circuit électrique</w:t>
            </w:r>
            <w:r w:rsidRPr="00C94C6B">
              <w:rPr>
                <w:rFonts w:ascii="Calibri" w:eastAsia="Times New Roman" w:hAnsi="Calibri" w:cs="Calibri"/>
                <w:color w:val="000000"/>
                <w:kern w:val="0"/>
                <w14:ligatures w14:val="none"/>
              </w:rPr>
              <w:br/>
              <w:t>*Fournir et installer les équipement</w:t>
            </w:r>
            <w:r w:rsidR="003A5EDD">
              <w:rPr>
                <w:rFonts w:ascii="Calibri" w:eastAsia="Times New Roman" w:hAnsi="Calibri" w:cs="Calibri"/>
                <w:color w:val="000000"/>
                <w:kern w:val="0"/>
                <w14:ligatures w14:val="none"/>
              </w:rPr>
              <w:t>s</w:t>
            </w:r>
            <w:r w:rsidRPr="00C94C6B">
              <w:rPr>
                <w:rFonts w:ascii="Calibri" w:eastAsia="Times New Roman" w:hAnsi="Calibri" w:cs="Calibri"/>
                <w:color w:val="000000"/>
                <w:kern w:val="0"/>
                <w14:ligatures w14:val="none"/>
              </w:rPr>
              <w:t xml:space="preserve"> sanitaire</w:t>
            </w:r>
            <w:r w:rsidR="003A5EDD">
              <w:rPr>
                <w:rFonts w:ascii="Calibri" w:eastAsia="Times New Roman" w:hAnsi="Calibri" w:cs="Calibri"/>
                <w:color w:val="000000"/>
                <w:kern w:val="0"/>
                <w14:ligatures w14:val="none"/>
              </w:rPr>
              <w:t>s</w:t>
            </w:r>
            <w:r w:rsidRPr="00C94C6B">
              <w:rPr>
                <w:rFonts w:ascii="Calibri" w:eastAsia="Times New Roman" w:hAnsi="Calibri" w:cs="Calibri"/>
                <w:color w:val="000000"/>
                <w:kern w:val="0"/>
                <w14:ligatures w14:val="none"/>
              </w:rPr>
              <w:t xml:space="preserve"> non </w:t>
            </w:r>
            <w:r w:rsidR="003A5EDD" w:rsidRPr="00C94C6B">
              <w:rPr>
                <w:rFonts w:ascii="Calibri" w:eastAsia="Times New Roman" w:hAnsi="Calibri" w:cs="Calibri"/>
                <w:color w:val="000000"/>
                <w:kern w:val="0"/>
                <w14:ligatures w14:val="none"/>
              </w:rPr>
              <w:t>fonctionnel</w:t>
            </w:r>
            <w:r w:rsidR="003A5EDD">
              <w:rPr>
                <w:rFonts w:ascii="Calibri" w:eastAsia="Times New Roman" w:hAnsi="Calibri" w:cs="Calibri"/>
                <w:color w:val="000000"/>
                <w:kern w:val="0"/>
                <w14:ligatures w14:val="none"/>
              </w:rPr>
              <w:t>s</w:t>
            </w:r>
            <w:r w:rsidRPr="00C94C6B">
              <w:rPr>
                <w:rFonts w:ascii="Calibri" w:eastAsia="Times New Roman" w:hAnsi="Calibri" w:cs="Calibri"/>
                <w:color w:val="000000"/>
                <w:kern w:val="0"/>
                <w14:ligatures w14:val="none"/>
              </w:rPr>
              <w:t>, mettre en place mécanisme rigoureux d'entretien quotidien et animer des séances de sensibilisation pour une meilleure utilisation des latrines</w:t>
            </w:r>
            <w:r w:rsidRPr="00C94C6B">
              <w:rPr>
                <w:rFonts w:ascii="Calibri" w:eastAsia="Times New Roman" w:hAnsi="Calibri" w:cs="Calibri"/>
                <w:color w:val="000000"/>
                <w:kern w:val="0"/>
                <w14:ligatures w14:val="none"/>
              </w:rPr>
              <w:br/>
              <w:t>*Fournir et poser des serrures de qualité</w:t>
            </w:r>
          </w:p>
        </w:tc>
      </w:tr>
      <w:tr w:rsidR="00C94C6B" w:rsidRPr="00C94C6B" w14:paraId="25647125" w14:textId="77777777" w:rsidTr="00C94C6B">
        <w:trPr>
          <w:trHeight w:val="8192"/>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2A48A9D5"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40</w:t>
            </w:r>
          </w:p>
        </w:tc>
        <w:tc>
          <w:tcPr>
            <w:tcW w:w="1140" w:type="pct"/>
            <w:tcBorders>
              <w:top w:val="nil"/>
              <w:left w:val="nil"/>
              <w:bottom w:val="single" w:sz="4" w:space="0" w:color="auto"/>
              <w:right w:val="single" w:sz="4" w:space="0" w:color="auto"/>
            </w:tcBorders>
            <w:shd w:val="clear" w:color="CCC0DA" w:fill="CCC0DA"/>
            <w:vAlign w:val="center"/>
            <w:hideMark/>
          </w:tcPr>
          <w:p w14:paraId="40A81ED4"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Bloc de toilettes pour garçons et filles n°4 (derrière laboratoire génie mécanique)</w:t>
            </w:r>
          </w:p>
        </w:tc>
        <w:tc>
          <w:tcPr>
            <w:tcW w:w="1018" w:type="pct"/>
            <w:tcBorders>
              <w:top w:val="nil"/>
              <w:left w:val="nil"/>
              <w:bottom w:val="single" w:sz="4" w:space="0" w:color="auto"/>
              <w:right w:val="single" w:sz="4" w:space="0" w:color="auto"/>
            </w:tcBorders>
            <w:shd w:val="clear" w:color="CCC0DA" w:fill="CCC0DA"/>
            <w:vAlign w:val="center"/>
            <w:hideMark/>
          </w:tcPr>
          <w:p w14:paraId="0CB38BAD"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 dans l'ensemble</w:t>
            </w:r>
          </w:p>
        </w:tc>
        <w:tc>
          <w:tcPr>
            <w:tcW w:w="838" w:type="pct"/>
            <w:tcBorders>
              <w:top w:val="nil"/>
              <w:left w:val="nil"/>
              <w:bottom w:val="single" w:sz="4" w:space="0" w:color="auto"/>
              <w:right w:val="single" w:sz="4" w:space="0" w:color="auto"/>
            </w:tcBorders>
            <w:shd w:val="clear" w:color="CCC0DA" w:fill="CCC0DA"/>
            <w:vAlign w:val="center"/>
            <w:hideMark/>
          </w:tcPr>
          <w:p w14:paraId="5F022B76" w14:textId="77777777" w:rsidR="00C94C6B" w:rsidRPr="00C94C6B" w:rsidRDefault="00C94C6B" w:rsidP="00C94C6B">
            <w:pPr>
              <w:spacing w:after="0" w:line="240" w:lineRule="auto"/>
              <w:jc w:val="left"/>
              <w:rPr>
                <w:rFonts w:ascii="Calibri" w:eastAsia="Times New Roman" w:hAnsi="Calibri" w:cs="Calibri"/>
                <w:kern w:val="0"/>
                <w14:ligatures w14:val="none"/>
              </w:rPr>
            </w:pPr>
            <w:r w:rsidRPr="00C94C6B">
              <w:rPr>
                <w:rFonts w:ascii="Calibri" w:eastAsia="Times New Roman" w:hAnsi="Calibri" w:cs="Calibri"/>
                <w:kern w:val="0"/>
                <w14:ligatures w14:val="none"/>
              </w:rPr>
              <w:t>Mauvais entretien du bâtiment (salubrité)</w:t>
            </w:r>
          </w:p>
        </w:tc>
        <w:tc>
          <w:tcPr>
            <w:tcW w:w="760" w:type="pct"/>
            <w:tcBorders>
              <w:top w:val="nil"/>
              <w:left w:val="nil"/>
              <w:bottom w:val="single" w:sz="4" w:space="0" w:color="auto"/>
              <w:right w:val="single" w:sz="4" w:space="0" w:color="auto"/>
            </w:tcBorders>
            <w:shd w:val="clear" w:color="CCC0DA" w:fill="CCC0DA"/>
            <w:vAlign w:val="center"/>
            <w:hideMark/>
          </w:tcPr>
          <w:p w14:paraId="714A2FDF"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461B6E54" w14:textId="2DB23399"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*Traiter les fissures et refaire la peinture</w:t>
            </w:r>
            <w:r w:rsidRPr="00C94C6B">
              <w:rPr>
                <w:rFonts w:ascii="Calibri" w:eastAsia="Times New Roman" w:hAnsi="Calibri" w:cs="Calibri"/>
                <w:color w:val="000000"/>
                <w:kern w:val="0"/>
                <w14:ligatures w14:val="none"/>
              </w:rPr>
              <w:br/>
              <w:t xml:space="preserve">*Fournir et installer </w:t>
            </w:r>
            <w:r w:rsidR="003A5EDD" w:rsidRPr="00C94C6B">
              <w:rPr>
                <w:rFonts w:ascii="Calibri" w:eastAsia="Times New Roman" w:hAnsi="Calibri" w:cs="Calibri"/>
                <w:color w:val="000000"/>
                <w:kern w:val="0"/>
                <w14:ligatures w14:val="none"/>
              </w:rPr>
              <w:t>les équipements sanitaires</w:t>
            </w:r>
            <w:r w:rsidRPr="00C94C6B">
              <w:rPr>
                <w:rFonts w:ascii="Calibri" w:eastAsia="Times New Roman" w:hAnsi="Calibri" w:cs="Calibri"/>
                <w:color w:val="000000"/>
                <w:kern w:val="0"/>
                <w14:ligatures w14:val="none"/>
              </w:rPr>
              <w:t xml:space="preserve"> non </w:t>
            </w:r>
            <w:r w:rsidR="003A5EDD" w:rsidRPr="00C94C6B">
              <w:rPr>
                <w:rFonts w:ascii="Calibri" w:eastAsia="Times New Roman" w:hAnsi="Calibri" w:cs="Calibri"/>
                <w:color w:val="000000"/>
                <w:kern w:val="0"/>
                <w14:ligatures w14:val="none"/>
              </w:rPr>
              <w:t>fonctionnel</w:t>
            </w:r>
            <w:r w:rsidR="003A5EDD">
              <w:rPr>
                <w:rFonts w:ascii="Calibri" w:eastAsia="Times New Roman" w:hAnsi="Calibri" w:cs="Calibri"/>
                <w:color w:val="000000"/>
                <w:kern w:val="0"/>
                <w14:ligatures w14:val="none"/>
              </w:rPr>
              <w:t>s</w:t>
            </w:r>
            <w:r w:rsidRPr="00C94C6B">
              <w:rPr>
                <w:rFonts w:ascii="Calibri" w:eastAsia="Times New Roman" w:hAnsi="Calibri" w:cs="Calibri"/>
                <w:color w:val="000000"/>
                <w:kern w:val="0"/>
                <w14:ligatures w14:val="none"/>
              </w:rPr>
              <w:t>, mettre en place mécanisme rigoureux d'entretien quotidien et animer des séances de sensibilisation pour une meilleure utilisation des latrines</w:t>
            </w:r>
            <w:r w:rsidRPr="00C94C6B">
              <w:rPr>
                <w:rFonts w:ascii="Calibri" w:eastAsia="Times New Roman" w:hAnsi="Calibri" w:cs="Calibri"/>
                <w:color w:val="000000"/>
                <w:kern w:val="0"/>
                <w14:ligatures w14:val="none"/>
              </w:rPr>
              <w:br/>
              <w:t>*Remettre en l'état la porte détaché et fourni et posé les serrures manquantes</w:t>
            </w:r>
          </w:p>
        </w:tc>
      </w:tr>
      <w:tr w:rsidR="00C94C6B" w:rsidRPr="00C94C6B" w14:paraId="4E5A56B0" w14:textId="77777777" w:rsidTr="00C94C6B">
        <w:trPr>
          <w:trHeight w:val="7776"/>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1955701C"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41</w:t>
            </w:r>
          </w:p>
        </w:tc>
        <w:tc>
          <w:tcPr>
            <w:tcW w:w="1140" w:type="pct"/>
            <w:tcBorders>
              <w:top w:val="nil"/>
              <w:left w:val="nil"/>
              <w:bottom w:val="single" w:sz="4" w:space="0" w:color="auto"/>
              <w:right w:val="single" w:sz="4" w:space="0" w:color="auto"/>
            </w:tcBorders>
            <w:shd w:val="clear" w:color="E4DFEC" w:fill="E4DFEC"/>
            <w:vAlign w:val="center"/>
            <w:hideMark/>
          </w:tcPr>
          <w:p w14:paraId="7DBAA993"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Mur de clôture du site</w:t>
            </w:r>
          </w:p>
        </w:tc>
        <w:tc>
          <w:tcPr>
            <w:tcW w:w="1018" w:type="pct"/>
            <w:tcBorders>
              <w:top w:val="nil"/>
              <w:left w:val="nil"/>
              <w:bottom w:val="single" w:sz="4" w:space="0" w:color="auto"/>
              <w:right w:val="single" w:sz="4" w:space="0" w:color="auto"/>
            </w:tcBorders>
            <w:shd w:val="clear" w:color="E4DFEC" w:fill="E4DFEC"/>
            <w:vAlign w:val="center"/>
            <w:hideMark/>
          </w:tcPr>
          <w:p w14:paraId="7D087093"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838" w:type="pct"/>
            <w:tcBorders>
              <w:top w:val="nil"/>
              <w:left w:val="nil"/>
              <w:bottom w:val="single" w:sz="4" w:space="0" w:color="auto"/>
              <w:right w:val="single" w:sz="4" w:space="0" w:color="auto"/>
            </w:tcBorders>
            <w:shd w:val="clear" w:color="E4DFEC" w:fill="E4DFEC"/>
            <w:vAlign w:val="center"/>
            <w:hideMark/>
          </w:tcPr>
          <w:p w14:paraId="47D3A120" w14:textId="2872364C" w:rsidR="00C94C6B" w:rsidRPr="00C94C6B" w:rsidRDefault="003A5EDD"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Pas</w:t>
            </w:r>
            <w:r w:rsidR="00C94C6B" w:rsidRPr="00C94C6B">
              <w:rPr>
                <w:rFonts w:ascii="Calibri" w:eastAsia="Times New Roman" w:hAnsi="Calibri" w:cs="Calibri"/>
                <w:color w:val="000000"/>
                <w:kern w:val="0"/>
                <w14:ligatures w14:val="none"/>
              </w:rPr>
              <w:t xml:space="preserve"> d'éclairage</w:t>
            </w:r>
          </w:p>
        </w:tc>
        <w:tc>
          <w:tcPr>
            <w:tcW w:w="760" w:type="pct"/>
            <w:tcBorders>
              <w:top w:val="nil"/>
              <w:left w:val="nil"/>
              <w:bottom w:val="single" w:sz="4" w:space="0" w:color="auto"/>
              <w:right w:val="single" w:sz="4" w:space="0" w:color="auto"/>
            </w:tcBorders>
            <w:shd w:val="clear" w:color="E4DFEC" w:fill="E4DFEC"/>
            <w:vAlign w:val="center"/>
            <w:hideMark/>
          </w:tcPr>
          <w:p w14:paraId="1CD92DD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52C0ED3E" w14:textId="657CAAE0"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*Traiter les fissures et refaire la peinture avec une couleur moins encline à faire apparaitre les salissures</w:t>
            </w:r>
            <w:r w:rsidRPr="00C94C6B">
              <w:rPr>
                <w:rFonts w:ascii="Calibri" w:eastAsia="Times New Roman" w:hAnsi="Calibri" w:cs="Calibri"/>
                <w:color w:val="000000"/>
                <w:kern w:val="0"/>
                <w14:ligatures w14:val="none"/>
              </w:rPr>
              <w:br/>
              <w:t xml:space="preserve">*Faire l'enduit dans la partie du murs ou l'enduit s'est </w:t>
            </w:r>
            <w:r w:rsidR="003A5EDD" w:rsidRPr="00C94C6B">
              <w:rPr>
                <w:rFonts w:ascii="Calibri" w:eastAsia="Times New Roman" w:hAnsi="Calibri" w:cs="Calibri"/>
                <w:color w:val="000000"/>
                <w:kern w:val="0"/>
                <w14:ligatures w14:val="none"/>
              </w:rPr>
              <w:t>désolidarisé</w:t>
            </w:r>
            <w:r w:rsidRPr="00C94C6B">
              <w:rPr>
                <w:rFonts w:ascii="Calibri" w:eastAsia="Times New Roman" w:hAnsi="Calibri" w:cs="Calibri"/>
                <w:color w:val="000000"/>
                <w:kern w:val="0"/>
                <w14:ligatures w14:val="none"/>
              </w:rPr>
              <w:t xml:space="preserve"> du mur</w:t>
            </w:r>
            <w:r w:rsidRPr="00C94C6B">
              <w:rPr>
                <w:rFonts w:ascii="Calibri" w:eastAsia="Times New Roman" w:hAnsi="Calibri" w:cs="Calibri"/>
                <w:color w:val="000000"/>
                <w:kern w:val="0"/>
                <w14:ligatures w14:val="none"/>
              </w:rPr>
              <w:br/>
              <w:t>*Renforcer la sécurité en prévoyant l'éclairage sur tout le pourtour du mur</w:t>
            </w:r>
          </w:p>
        </w:tc>
      </w:tr>
      <w:tr w:rsidR="00C94C6B" w:rsidRPr="00C94C6B" w14:paraId="551A1069" w14:textId="77777777" w:rsidTr="00C94C6B">
        <w:trPr>
          <w:trHeight w:val="6912"/>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7ABC7EBE"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42</w:t>
            </w:r>
          </w:p>
        </w:tc>
        <w:tc>
          <w:tcPr>
            <w:tcW w:w="1140" w:type="pct"/>
            <w:tcBorders>
              <w:top w:val="nil"/>
              <w:left w:val="nil"/>
              <w:bottom w:val="single" w:sz="4" w:space="0" w:color="auto"/>
              <w:right w:val="single" w:sz="4" w:space="0" w:color="auto"/>
            </w:tcBorders>
            <w:shd w:val="clear" w:color="CCC0DA" w:fill="CCC0DA"/>
            <w:vAlign w:val="center"/>
            <w:hideMark/>
          </w:tcPr>
          <w:p w14:paraId="2C5732F0" w14:textId="7AB4426A"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Mur de clôture des </w:t>
            </w:r>
            <w:r w:rsidR="003A5EDD" w:rsidRPr="00C94C6B">
              <w:rPr>
                <w:rFonts w:ascii="Calibri" w:eastAsia="Times New Roman" w:hAnsi="Calibri" w:cs="Calibri"/>
                <w:color w:val="000000"/>
                <w:kern w:val="0"/>
                <w14:ligatures w14:val="none"/>
              </w:rPr>
              <w:t>cinq (</w:t>
            </w:r>
            <w:r w:rsidRPr="00C94C6B">
              <w:rPr>
                <w:rFonts w:ascii="Calibri" w:eastAsia="Times New Roman" w:hAnsi="Calibri" w:cs="Calibri"/>
                <w:color w:val="000000"/>
                <w:kern w:val="0"/>
                <w14:ligatures w14:val="none"/>
              </w:rPr>
              <w:t>5) logements</w:t>
            </w:r>
          </w:p>
        </w:tc>
        <w:tc>
          <w:tcPr>
            <w:tcW w:w="1018" w:type="pct"/>
            <w:tcBorders>
              <w:top w:val="nil"/>
              <w:left w:val="nil"/>
              <w:bottom w:val="single" w:sz="4" w:space="0" w:color="auto"/>
              <w:right w:val="single" w:sz="4" w:space="0" w:color="auto"/>
            </w:tcBorders>
            <w:shd w:val="clear" w:color="CCC0DA" w:fill="CCC0DA"/>
            <w:vAlign w:val="center"/>
            <w:hideMark/>
          </w:tcPr>
          <w:p w14:paraId="2849FB07"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838" w:type="pct"/>
            <w:tcBorders>
              <w:top w:val="nil"/>
              <w:left w:val="nil"/>
              <w:bottom w:val="single" w:sz="4" w:space="0" w:color="auto"/>
              <w:right w:val="single" w:sz="4" w:space="0" w:color="auto"/>
            </w:tcBorders>
            <w:shd w:val="clear" w:color="CCC0DA" w:fill="CCC0DA"/>
            <w:vAlign w:val="center"/>
            <w:hideMark/>
          </w:tcPr>
          <w:p w14:paraId="39300D37"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CCC0DA" w:fill="CCC0DA"/>
            <w:vAlign w:val="center"/>
            <w:hideMark/>
          </w:tcPr>
          <w:p w14:paraId="0377D060"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26819ABD" w14:textId="698DB730"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*Traiter les fissures et refaire la peinture avec une couleur moins encline à faire apparaitre les salissures</w:t>
            </w:r>
            <w:r w:rsidRPr="00C94C6B">
              <w:rPr>
                <w:rFonts w:ascii="Calibri" w:eastAsia="Times New Roman" w:hAnsi="Calibri" w:cs="Calibri"/>
                <w:color w:val="000000"/>
                <w:kern w:val="0"/>
                <w14:ligatures w14:val="none"/>
              </w:rPr>
              <w:br/>
              <w:t>*Apposer une plaque de tôle sur l'ensemble des tôles qui donnes vers l'</w:t>
            </w:r>
            <w:r w:rsidR="003A5EDD" w:rsidRPr="00C94C6B">
              <w:rPr>
                <w:rFonts w:ascii="Calibri" w:eastAsia="Times New Roman" w:hAnsi="Calibri" w:cs="Calibri"/>
                <w:color w:val="000000"/>
                <w:kern w:val="0"/>
                <w14:ligatures w14:val="none"/>
              </w:rPr>
              <w:t>extérieur</w:t>
            </w:r>
            <w:r w:rsidRPr="00C94C6B">
              <w:rPr>
                <w:rFonts w:ascii="Calibri" w:eastAsia="Times New Roman" w:hAnsi="Calibri" w:cs="Calibri"/>
                <w:color w:val="000000"/>
                <w:kern w:val="0"/>
                <w14:ligatures w14:val="none"/>
              </w:rPr>
              <w:t xml:space="preserve"> pour </w:t>
            </w:r>
            <w:r w:rsidR="003A5EDD" w:rsidRPr="00C94C6B">
              <w:rPr>
                <w:rFonts w:ascii="Calibri" w:eastAsia="Times New Roman" w:hAnsi="Calibri" w:cs="Calibri"/>
                <w:color w:val="000000"/>
                <w:kern w:val="0"/>
                <w14:ligatures w14:val="none"/>
              </w:rPr>
              <w:t>éviter</w:t>
            </w:r>
            <w:r w:rsidRPr="00C94C6B">
              <w:rPr>
                <w:rFonts w:ascii="Calibri" w:eastAsia="Times New Roman" w:hAnsi="Calibri" w:cs="Calibri"/>
                <w:color w:val="000000"/>
                <w:kern w:val="0"/>
                <w14:ligatures w14:val="none"/>
              </w:rPr>
              <w:t xml:space="preserve"> l'escalade des personne mal intentionnés</w:t>
            </w:r>
          </w:p>
        </w:tc>
      </w:tr>
      <w:tr w:rsidR="00C94C6B" w:rsidRPr="00C94C6B" w14:paraId="04FB305E" w14:textId="77777777" w:rsidTr="00C94C6B">
        <w:trPr>
          <w:trHeight w:val="7776"/>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63F47E7C"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43</w:t>
            </w:r>
          </w:p>
        </w:tc>
        <w:tc>
          <w:tcPr>
            <w:tcW w:w="1140" w:type="pct"/>
            <w:tcBorders>
              <w:top w:val="nil"/>
              <w:left w:val="nil"/>
              <w:bottom w:val="single" w:sz="4" w:space="0" w:color="auto"/>
              <w:right w:val="single" w:sz="4" w:space="0" w:color="auto"/>
            </w:tcBorders>
            <w:shd w:val="clear" w:color="E4DFEC" w:fill="E4DFEC"/>
            <w:vAlign w:val="center"/>
            <w:hideMark/>
          </w:tcPr>
          <w:p w14:paraId="35A53BEE"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Mur de clôture réfectoire/Cuisine</w:t>
            </w:r>
          </w:p>
        </w:tc>
        <w:tc>
          <w:tcPr>
            <w:tcW w:w="1018" w:type="pct"/>
            <w:tcBorders>
              <w:top w:val="nil"/>
              <w:left w:val="nil"/>
              <w:bottom w:val="single" w:sz="4" w:space="0" w:color="auto"/>
              <w:right w:val="single" w:sz="4" w:space="0" w:color="auto"/>
            </w:tcBorders>
            <w:shd w:val="clear" w:color="E4DFEC" w:fill="E4DFEC"/>
            <w:vAlign w:val="center"/>
            <w:hideMark/>
          </w:tcPr>
          <w:p w14:paraId="1EF8EDFB"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838" w:type="pct"/>
            <w:tcBorders>
              <w:top w:val="nil"/>
              <w:left w:val="nil"/>
              <w:bottom w:val="single" w:sz="4" w:space="0" w:color="auto"/>
              <w:right w:val="single" w:sz="4" w:space="0" w:color="auto"/>
            </w:tcBorders>
            <w:shd w:val="clear" w:color="E4DFEC" w:fill="E4DFEC"/>
            <w:vAlign w:val="center"/>
            <w:hideMark/>
          </w:tcPr>
          <w:p w14:paraId="4ECE8BD3"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E4DFEC" w:fill="E4DFEC"/>
            <w:vAlign w:val="center"/>
            <w:hideMark/>
          </w:tcPr>
          <w:p w14:paraId="64D70F18"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296AE5B6" w14:textId="7815B8C9"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*A </w:t>
            </w:r>
            <w:r w:rsidR="003A5EDD" w:rsidRPr="00C94C6B">
              <w:rPr>
                <w:rFonts w:ascii="Calibri" w:eastAsia="Times New Roman" w:hAnsi="Calibri" w:cs="Calibri"/>
                <w:color w:val="000000"/>
                <w:kern w:val="0"/>
                <w14:ligatures w14:val="none"/>
              </w:rPr>
              <w:t>défaut</w:t>
            </w:r>
            <w:r w:rsidRPr="00C94C6B">
              <w:rPr>
                <w:rFonts w:ascii="Calibri" w:eastAsia="Times New Roman" w:hAnsi="Calibri" w:cs="Calibri"/>
                <w:color w:val="000000"/>
                <w:kern w:val="0"/>
                <w14:ligatures w14:val="none"/>
              </w:rPr>
              <w:t xml:space="preserve"> d'une terrasse au niveau en </w:t>
            </w:r>
            <w:r w:rsidR="003A5EDD" w:rsidRPr="00C94C6B">
              <w:rPr>
                <w:rFonts w:ascii="Calibri" w:eastAsia="Times New Roman" w:hAnsi="Calibri" w:cs="Calibri"/>
                <w:color w:val="000000"/>
                <w:kern w:val="0"/>
                <w14:ligatures w14:val="none"/>
              </w:rPr>
              <w:t>aval</w:t>
            </w:r>
            <w:r w:rsidRPr="00C94C6B">
              <w:rPr>
                <w:rFonts w:ascii="Calibri" w:eastAsia="Times New Roman" w:hAnsi="Calibri" w:cs="Calibri"/>
                <w:color w:val="000000"/>
                <w:kern w:val="0"/>
                <w14:ligatures w14:val="none"/>
              </w:rPr>
              <w:t xml:space="preserve"> de la porte, faire une autre rampe au niveau de l'aval de sorte à faciliter l'accès </w:t>
            </w:r>
            <w:proofErr w:type="gramStart"/>
            <w:r w:rsidRPr="00C94C6B">
              <w:rPr>
                <w:rFonts w:ascii="Calibri" w:eastAsia="Times New Roman" w:hAnsi="Calibri" w:cs="Calibri"/>
                <w:color w:val="000000"/>
                <w:kern w:val="0"/>
                <w14:ligatures w14:val="none"/>
              </w:rPr>
              <w:t>au personnes</w:t>
            </w:r>
            <w:proofErr w:type="gramEnd"/>
            <w:r w:rsidRPr="00C94C6B">
              <w:rPr>
                <w:rFonts w:ascii="Calibri" w:eastAsia="Times New Roman" w:hAnsi="Calibri" w:cs="Calibri"/>
                <w:color w:val="000000"/>
                <w:kern w:val="0"/>
                <w14:ligatures w14:val="none"/>
              </w:rPr>
              <w:t xml:space="preserve"> à besoins spécifiques</w:t>
            </w:r>
            <w:r w:rsidRPr="00C94C6B">
              <w:rPr>
                <w:rFonts w:ascii="Calibri" w:eastAsia="Times New Roman" w:hAnsi="Calibri" w:cs="Calibri"/>
                <w:color w:val="000000"/>
                <w:kern w:val="0"/>
                <w14:ligatures w14:val="none"/>
              </w:rPr>
              <w:br/>
              <w:t>*Traiter les fissures et refaire la peinture avec une couleur moins encline à faire apparaitre les salissures</w:t>
            </w:r>
          </w:p>
        </w:tc>
      </w:tr>
      <w:tr w:rsidR="00C94C6B" w:rsidRPr="00C94C6B" w14:paraId="7C6696F3" w14:textId="77777777" w:rsidTr="00C94C6B">
        <w:trPr>
          <w:trHeight w:val="6624"/>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337B30EF"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44</w:t>
            </w:r>
          </w:p>
        </w:tc>
        <w:tc>
          <w:tcPr>
            <w:tcW w:w="1140" w:type="pct"/>
            <w:tcBorders>
              <w:top w:val="nil"/>
              <w:left w:val="nil"/>
              <w:bottom w:val="single" w:sz="4" w:space="0" w:color="auto"/>
              <w:right w:val="single" w:sz="4" w:space="0" w:color="auto"/>
            </w:tcBorders>
            <w:shd w:val="clear" w:color="CCC0DA" w:fill="CCC0DA"/>
            <w:vAlign w:val="center"/>
            <w:hideMark/>
          </w:tcPr>
          <w:p w14:paraId="18110FCD" w14:textId="745EE589" w:rsidR="00C94C6B" w:rsidRPr="00C94C6B" w:rsidRDefault="003A5EDD" w:rsidP="00C94C6B">
            <w:pPr>
              <w:spacing w:after="0" w:line="240" w:lineRule="auto"/>
              <w:jc w:val="left"/>
              <w:rPr>
                <w:rFonts w:ascii="Calibri" w:eastAsia="Times New Roman" w:hAnsi="Calibri" w:cs="Calibri"/>
                <w:color w:val="000000"/>
                <w:kern w:val="0"/>
                <w14:ligatures w14:val="none"/>
              </w:rPr>
            </w:pPr>
            <w:proofErr w:type="spellStart"/>
            <w:r w:rsidRPr="00C94C6B">
              <w:rPr>
                <w:rFonts w:ascii="Calibri" w:eastAsia="Times New Roman" w:hAnsi="Calibri" w:cs="Calibri"/>
                <w:color w:val="000000"/>
                <w:kern w:val="0"/>
                <w14:ligatures w14:val="none"/>
              </w:rPr>
              <w:t>Appâtâme</w:t>
            </w:r>
            <w:proofErr w:type="spellEnd"/>
            <w:r w:rsidR="00C94C6B" w:rsidRPr="00C94C6B">
              <w:rPr>
                <w:rFonts w:ascii="Calibri" w:eastAsia="Times New Roman" w:hAnsi="Calibri" w:cs="Calibri"/>
                <w:color w:val="000000"/>
                <w:kern w:val="0"/>
                <w14:ligatures w14:val="none"/>
              </w:rPr>
              <w:t xml:space="preserve"> n°1</w:t>
            </w:r>
          </w:p>
        </w:tc>
        <w:tc>
          <w:tcPr>
            <w:tcW w:w="1018" w:type="pct"/>
            <w:tcBorders>
              <w:top w:val="nil"/>
              <w:left w:val="nil"/>
              <w:bottom w:val="single" w:sz="4" w:space="0" w:color="auto"/>
              <w:right w:val="single" w:sz="4" w:space="0" w:color="auto"/>
            </w:tcBorders>
            <w:shd w:val="clear" w:color="CCC0DA" w:fill="CCC0DA"/>
            <w:vAlign w:val="center"/>
            <w:hideMark/>
          </w:tcPr>
          <w:p w14:paraId="6197F02E" w14:textId="7798B5F9"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Structure bonne avec des </w:t>
            </w:r>
            <w:r w:rsidR="003A5EDD" w:rsidRPr="00C94C6B">
              <w:rPr>
                <w:rFonts w:ascii="Calibri" w:eastAsia="Times New Roman" w:hAnsi="Calibri" w:cs="Calibri"/>
                <w:color w:val="000000"/>
                <w:kern w:val="0"/>
                <w14:ligatures w14:val="none"/>
              </w:rPr>
              <w:t>débuts</w:t>
            </w:r>
            <w:r w:rsidRPr="00C94C6B">
              <w:rPr>
                <w:rFonts w:ascii="Calibri" w:eastAsia="Times New Roman" w:hAnsi="Calibri" w:cs="Calibri"/>
                <w:color w:val="000000"/>
                <w:kern w:val="0"/>
                <w14:ligatures w14:val="none"/>
              </w:rPr>
              <w:t xml:space="preserve"> dégradation des revêtements</w:t>
            </w:r>
          </w:p>
        </w:tc>
        <w:tc>
          <w:tcPr>
            <w:tcW w:w="838" w:type="pct"/>
            <w:tcBorders>
              <w:top w:val="nil"/>
              <w:left w:val="nil"/>
              <w:bottom w:val="single" w:sz="4" w:space="0" w:color="auto"/>
              <w:right w:val="single" w:sz="4" w:space="0" w:color="auto"/>
            </w:tcBorders>
            <w:shd w:val="clear" w:color="CCC0DA" w:fill="CCC0DA"/>
            <w:vAlign w:val="center"/>
            <w:hideMark/>
          </w:tcPr>
          <w:p w14:paraId="1CE60435" w14:textId="3889FF61" w:rsidR="00C94C6B" w:rsidRPr="00C94C6B" w:rsidRDefault="003A5EDD"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Finition</w:t>
            </w:r>
            <w:r w:rsidR="00C94C6B" w:rsidRPr="00C94C6B">
              <w:rPr>
                <w:rFonts w:ascii="Calibri" w:eastAsia="Times New Roman" w:hAnsi="Calibri" w:cs="Calibri"/>
                <w:color w:val="000000"/>
                <w:kern w:val="0"/>
                <w14:ligatures w14:val="none"/>
              </w:rPr>
              <w:t xml:space="preserve"> non réussi</w:t>
            </w:r>
            <w:r>
              <w:rPr>
                <w:rFonts w:ascii="Calibri" w:eastAsia="Times New Roman" w:hAnsi="Calibri" w:cs="Calibri"/>
                <w:color w:val="000000"/>
                <w:kern w:val="0"/>
                <w14:ligatures w14:val="none"/>
              </w:rPr>
              <w:t>e</w:t>
            </w:r>
          </w:p>
        </w:tc>
        <w:tc>
          <w:tcPr>
            <w:tcW w:w="760" w:type="pct"/>
            <w:tcBorders>
              <w:top w:val="nil"/>
              <w:left w:val="nil"/>
              <w:bottom w:val="single" w:sz="4" w:space="0" w:color="auto"/>
              <w:right w:val="single" w:sz="4" w:space="0" w:color="auto"/>
            </w:tcBorders>
            <w:shd w:val="clear" w:color="CCC0DA" w:fill="CCC0DA"/>
            <w:vAlign w:val="center"/>
            <w:hideMark/>
          </w:tcPr>
          <w:p w14:paraId="3F3C2385"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012B7CFD" w14:textId="2116F1B3"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*Traiter les fissures et refaire la peinture avec une </w:t>
            </w:r>
            <w:r w:rsidRPr="00C94C6B">
              <w:rPr>
                <w:rFonts w:ascii="Calibri" w:eastAsia="Times New Roman" w:hAnsi="Calibri" w:cs="Calibri"/>
                <w:color w:val="000000"/>
                <w:kern w:val="0"/>
                <w14:ligatures w14:val="none"/>
              </w:rPr>
              <w:br/>
              <w:t>*Traiter les fissures et refaire la peinture</w:t>
            </w:r>
            <w:r w:rsidRPr="00C94C6B">
              <w:rPr>
                <w:rFonts w:ascii="Calibri" w:eastAsia="Times New Roman" w:hAnsi="Calibri" w:cs="Calibri"/>
                <w:color w:val="000000"/>
                <w:kern w:val="0"/>
                <w14:ligatures w14:val="none"/>
              </w:rPr>
              <w:br/>
              <w:t>*Appliquer des carreaux au sol</w:t>
            </w:r>
            <w:r w:rsidRPr="00C94C6B">
              <w:rPr>
                <w:rFonts w:ascii="Calibri" w:eastAsia="Times New Roman" w:hAnsi="Calibri" w:cs="Calibri"/>
                <w:color w:val="000000"/>
                <w:kern w:val="0"/>
                <w14:ligatures w14:val="none"/>
              </w:rPr>
              <w:br/>
              <w:t>*Refaire les banc</w:t>
            </w:r>
            <w:r w:rsidRPr="00C94C6B">
              <w:rPr>
                <w:rFonts w:ascii="Calibri" w:eastAsia="Times New Roman" w:hAnsi="Calibri" w:cs="Calibri"/>
                <w:color w:val="000000"/>
                <w:kern w:val="0"/>
                <w14:ligatures w14:val="none"/>
              </w:rPr>
              <w:br/>
              <w:t>*Revêtir les bancs de carreaux</w:t>
            </w:r>
            <w:r w:rsidRPr="00C94C6B">
              <w:rPr>
                <w:rFonts w:ascii="Calibri" w:eastAsia="Times New Roman" w:hAnsi="Calibri" w:cs="Calibri"/>
                <w:color w:val="000000"/>
                <w:kern w:val="0"/>
                <w14:ligatures w14:val="none"/>
              </w:rPr>
              <w:br/>
              <w:t>*</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les ampoules</w:t>
            </w:r>
            <w:r w:rsidRPr="00C94C6B">
              <w:rPr>
                <w:rFonts w:ascii="Calibri" w:eastAsia="Times New Roman" w:hAnsi="Calibri" w:cs="Calibri"/>
                <w:color w:val="000000"/>
                <w:kern w:val="0"/>
                <w14:ligatures w14:val="none"/>
              </w:rPr>
              <w:br/>
              <w:t>*Mieux entretenir les bâtiments</w:t>
            </w:r>
          </w:p>
        </w:tc>
      </w:tr>
      <w:tr w:rsidR="00C94C6B" w:rsidRPr="00C94C6B" w14:paraId="3595B409" w14:textId="77777777" w:rsidTr="00C94C6B">
        <w:trPr>
          <w:trHeight w:val="7200"/>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06B9EC75"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45</w:t>
            </w:r>
          </w:p>
        </w:tc>
        <w:tc>
          <w:tcPr>
            <w:tcW w:w="1140" w:type="pct"/>
            <w:tcBorders>
              <w:top w:val="nil"/>
              <w:left w:val="nil"/>
              <w:bottom w:val="single" w:sz="4" w:space="0" w:color="auto"/>
              <w:right w:val="single" w:sz="4" w:space="0" w:color="auto"/>
            </w:tcBorders>
            <w:shd w:val="clear" w:color="E4DFEC" w:fill="E4DFEC"/>
            <w:vAlign w:val="center"/>
            <w:hideMark/>
          </w:tcPr>
          <w:p w14:paraId="25B0ED0B" w14:textId="0843221E" w:rsidR="00C94C6B" w:rsidRPr="00C94C6B" w:rsidRDefault="003A5EDD" w:rsidP="00C94C6B">
            <w:pPr>
              <w:spacing w:after="0" w:line="240" w:lineRule="auto"/>
              <w:jc w:val="left"/>
              <w:rPr>
                <w:rFonts w:ascii="Calibri" w:eastAsia="Times New Roman" w:hAnsi="Calibri" w:cs="Calibri"/>
                <w:color w:val="000000"/>
                <w:kern w:val="0"/>
                <w14:ligatures w14:val="none"/>
              </w:rPr>
            </w:pPr>
            <w:proofErr w:type="spellStart"/>
            <w:r w:rsidRPr="00C94C6B">
              <w:rPr>
                <w:rFonts w:ascii="Calibri" w:eastAsia="Times New Roman" w:hAnsi="Calibri" w:cs="Calibri"/>
                <w:color w:val="000000"/>
                <w:kern w:val="0"/>
                <w14:ligatures w14:val="none"/>
              </w:rPr>
              <w:t>Appâtâme</w:t>
            </w:r>
            <w:proofErr w:type="spellEnd"/>
            <w:r w:rsidR="00C94C6B" w:rsidRPr="00C94C6B">
              <w:rPr>
                <w:rFonts w:ascii="Calibri" w:eastAsia="Times New Roman" w:hAnsi="Calibri" w:cs="Calibri"/>
                <w:color w:val="000000"/>
                <w:kern w:val="0"/>
                <w14:ligatures w14:val="none"/>
              </w:rPr>
              <w:t xml:space="preserve"> n°2 (Bibliothèque)</w:t>
            </w:r>
          </w:p>
        </w:tc>
        <w:tc>
          <w:tcPr>
            <w:tcW w:w="1018" w:type="pct"/>
            <w:tcBorders>
              <w:top w:val="nil"/>
              <w:left w:val="nil"/>
              <w:bottom w:val="single" w:sz="4" w:space="0" w:color="auto"/>
              <w:right w:val="single" w:sz="4" w:space="0" w:color="auto"/>
            </w:tcBorders>
            <w:shd w:val="clear" w:color="E4DFEC" w:fill="E4DFEC"/>
            <w:vAlign w:val="center"/>
            <w:hideMark/>
          </w:tcPr>
          <w:p w14:paraId="0F827CBE" w14:textId="12809452"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Structure bonne avec des </w:t>
            </w:r>
            <w:r w:rsidR="003A5EDD" w:rsidRPr="00C94C6B">
              <w:rPr>
                <w:rFonts w:ascii="Calibri" w:eastAsia="Times New Roman" w:hAnsi="Calibri" w:cs="Calibri"/>
                <w:color w:val="000000"/>
                <w:kern w:val="0"/>
                <w14:ligatures w14:val="none"/>
              </w:rPr>
              <w:t>débuts</w:t>
            </w:r>
            <w:r w:rsidRPr="00C94C6B">
              <w:rPr>
                <w:rFonts w:ascii="Calibri" w:eastAsia="Times New Roman" w:hAnsi="Calibri" w:cs="Calibri"/>
                <w:color w:val="000000"/>
                <w:kern w:val="0"/>
                <w14:ligatures w14:val="none"/>
              </w:rPr>
              <w:t xml:space="preserve"> dégradation des revêtements</w:t>
            </w:r>
          </w:p>
        </w:tc>
        <w:tc>
          <w:tcPr>
            <w:tcW w:w="838" w:type="pct"/>
            <w:tcBorders>
              <w:top w:val="nil"/>
              <w:left w:val="nil"/>
              <w:bottom w:val="single" w:sz="4" w:space="0" w:color="auto"/>
              <w:right w:val="single" w:sz="4" w:space="0" w:color="auto"/>
            </w:tcBorders>
            <w:shd w:val="clear" w:color="E4DFEC" w:fill="E4DFEC"/>
            <w:vAlign w:val="center"/>
            <w:hideMark/>
          </w:tcPr>
          <w:p w14:paraId="1BF82BEA" w14:textId="69C6C2D6" w:rsidR="00C94C6B" w:rsidRPr="00C94C6B" w:rsidRDefault="003A5EDD"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Finition</w:t>
            </w:r>
            <w:r w:rsidR="00C94C6B" w:rsidRPr="00C94C6B">
              <w:rPr>
                <w:rFonts w:ascii="Calibri" w:eastAsia="Times New Roman" w:hAnsi="Calibri" w:cs="Calibri"/>
                <w:color w:val="000000"/>
                <w:kern w:val="0"/>
                <w14:ligatures w14:val="none"/>
              </w:rPr>
              <w:t xml:space="preserve"> non réussi</w:t>
            </w:r>
            <w:r>
              <w:rPr>
                <w:rFonts w:ascii="Calibri" w:eastAsia="Times New Roman" w:hAnsi="Calibri" w:cs="Calibri"/>
                <w:color w:val="000000"/>
                <w:kern w:val="0"/>
                <w14:ligatures w14:val="none"/>
              </w:rPr>
              <w:t>e</w:t>
            </w:r>
          </w:p>
        </w:tc>
        <w:tc>
          <w:tcPr>
            <w:tcW w:w="760" w:type="pct"/>
            <w:tcBorders>
              <w:top w:val="nil"/>
              <w:left w:val="nil"/>
              <w:bottom w:val="single" w:sz="4" w:space="0" w:color="auto"/>
              <w:right w:val="single" w:sz="4" w:space="0" w:color="auto"/>
            </w:tcBorders>
            <w:shd w:val="clear" w:color="E4DFEC" w:fill="E4DFEC"/>
            <w:vAlign w:val="center"/>
            <w:hideMark/>
          </w:tcPr>
          <w:p w14:paraId="1AB96DE7"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56B9EBBE" w14:textId="31142EF8"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*Corriger les rampes en raccordant les butées au sol ou au </w:t>
            </w:r>
            <w:r w:rsidR="003A5EDD" w:rsidRPr="00C94C6B">
              <w:rPr>
                <w:rFonts w:ascii="Calibri" w:eastAsia="Times New Roman" w:hAnsi="Calibri" w:cs="Calibri"/>
                <w:color w:val="000000"/>
                <w:kern w:val="0"/>
                <w14:ligatures w14:val="none"/>
              </w:rPr>
              <w:t>réseau</w:t>
            </w:r>
            <w:r w:rsidRPr="00C94C6B">
              <w:rPr>
                <w:rFonts w:ascii="Calibri" w:eastAsia="Times New Roman" w:hAnsi="Calibri" w:cs="Calibri"/>
                <w:color w:val="000000"/>
                <w:kern w:val="0"/>
                <w14:ligatures w14:val="none"/>
              </w:rPr>
              <w:t xml:space="preserve"> de passerelle </w:t>
            </w:r>
            <w:r w:rsidRPr="00C94C6B">
              <w:rPr>
                <w:rFonts w:ascii="Calibri" w:eastAsia="Times New Roman" w:hAnsi="Calibri" w:cs="Calibri"/>
                <w:color w:val="000000"/>
                <w:kern w:val="0"/>
                <w14:ligatures w14:val="none"/>
              </w:rPr>
              <w:br/>
              <w:t>*Traiter les fissures et refaire la peinture</w:t>
            </w:r>
            <w:r w:rsidRPr="00C94C6B">
              <w:rPr>
                <w:rFonts w:ascii="Calibri" w:eastAsia="Times New Roman" w:hAnsi="Calibri" w:cs="Calibri"/>
                <w:color w:val="000000"/>
                <w:kern w:val="0"/>
                <w14:ligatures w14:val="none"/>
              </w:rPr>
              <w:br/>
              <w:t>*Appliquer des carreaux au sol</w:t>
            </w:r>
            <w:r w:rsidRPr="00C94C6B">
              <w:rPr>
                <w:rFonts w:ascii="Calibri" w:eastAsia="Times New Roman" w:hAnsi="Calibri" w:cs="Calibri"/>
                <w:color w:val="000000"/>
                <w:kern w:val="0"/>
                <w14:ligatures w14:val="none"/>
              </w:rPr>
              <w:br/>
              <w:t>*Refaire les banc</w:t>
            </w:r>
            <w:r w:rsidRPr="00C94C6B">
              <w:rPr>
                <w:rFonts w:ascii="Calibri" w:eastAsia="Times New Roman" w:hAnsi="Calibri" w:cs="Calibri"/>
                <w:color w:val="000000"/>
                <w:kern w:val="0"/>
                <w14:ligatures w14:val="none"/>
              </w:rPr>
              <w:br/>
              <w:t>*Revêtir les bancs de carreaux</w:t>
            </w:r>
            <w:r w:rsidRPr="00C94C6B">
              <w:rPr>
                <w:rFonts w:ascii="Calibri" w:eastAsia="Times New Roman" w:hAnsi="Calibri" w:cs="Calibri"/>
                <w:color w:val="000000"/>
                <w:kern w:val="0"/>
                <w14:ligatures w14:val="none"/>
              </w:rPr>
              <w:br/>
              <w:t>*</w:t>
            </w:r>
            <w:r w:rsidR="003A5EDD" w:rsidRPr="00C94C6B">
              <w:rPr>
                <w:rFonts w:ascii="Calibri" w:eastAsia="Times New Roman" w:hAnsi="Calibri" w:cs="Calibri"/>
                <w:color w:val="000000"/>
                <w:kern w:val="0"/>
                <w14:ligatures w14:val="none"/>
              </w:rPr>
              <w:t>Réparer</w:t>
            </w:r>
            <w:r w:rsidRPr="00C94C6B">
              <w:rPr>
                <w:rFonts w:ascii="Calibri" w:eastAsia="Times New Roman" w:hAnsi="Calibri" w:cs="Calibri"/>
                <w:color w:val="000000"/>
                <w:kern w:val="0"/>
                <w14:ligatures w14:val="none"/>
              </w:rPr>
              <w:t xml:space="preserve"> les ampoules</w:t>
            </w:r>
            <w:r w:rsidRPr="00C94C6B">
              <w:rPr>
                <w:rFonts w:ascii="Calibri" w:eastAsia="Times New Roman" w:hAnsi="Calibri" w:cs="Calibri"/>
                <w:color w:val="000000"/>
                <w:kern w:val="0"/>
                <w14:ligatures w14:val="none"/>
              </w:rPr>
              <w:br/>
              <w:t>*Mieux entretenir les bâtiments</w:t>
            </w:r>
          </w:p>
        </w:tc>
      </w:tr>
      <w:tr w:rsidR="00C94C6B" w:rsidRPr="00C94C6B" w14:paraId="48ADDE82" w14:textId="77777777" w:rsidTr="00C94C6B">
        <w:trPr>
          <w:trHeight w:val="2016"/>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4B289935"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lastRenderedPageBreak/>
              <w:t>46</w:t>
            </w:r>
          </w:p>
        </w:tc>
        <w:tc>
          <w:tcPr>
            <w:tcW w:w="1140" w:type="pct"/>
            <w:tcBorders>
              <w:top w:val="nil"/>
              <w:left w:val="nil"/>
              <w:bottom w:val="single" w:sz="4" w:space="0" w:color="auto"/>
              <w:right w:val="single" w:sz="4" w:space="0" w:color="auto"/>
            </w:tcBorders>
            <w:shd w:val="clear" w:color="CCC0DA" w:fill="CCC0DA"/>
            <w:vAlign w:val="center"/>
            <w:hideMark/>
          </w:tcPr>
          <w:p w14:paraId="6F8A5B38"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Terrain de foot</w:t>
            </w:r>
          </w:p>
        </w:tc>
        <w:tc>
          <w:tcPr>
            <w:tcW w:w="1018" w:type="pct"/>
            <w:tcBorders>
              <w:top w:val="nil"/>
              <w:left w:val="nil"/>
              <w:bottom w:val="single" w:sz="4" w:space="0" w:color="auto"/>
              <w:right w:val="single" w:sz="4" w:space="0" w:color="auto"/>
            </w:tcBorders>
            <w:shd w:val="clear" w:color="CCC0DA" w:fill="CCC0DA"/>
            <w:vAlign w:val="center"/>
            <w:hideMark/>
          </w:tcPr>
          <w:p w14:paraId="29DA72CC"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CCC0DA" w:fill="CCC0DA"/>
            <w:vAlign w:val="center"/>
            <w:hideMark/>
          </w:tcPr>
          <w:p w14:paraId="3C72D4E6" w14:textId="6E5AB62F" w:rsidR="00C94C6B" w:rsidRPr="00C94C6B" w:rsidRDefault="003A5EDD"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Présence</w:t>
            </w:r>
            <w:r w:rsidR="00C94C6B" w:rsidRPr="00C94C6B">
              <w:rPr>
                <w:rFonts w:ascii="Calibri" w:eastAsia="Times New Roman" w:hAnsi="Calibri" w:cs="Calibri"/>
                <w:color w:val="000000"/>
                <w:kern w:val="0"/>
                <w14:ligatures w14:val="none"/>
              </w:rPr>
              <w:t xml:space="preserve"> d'un tas de sable à l'intérieur du terrain ne favorisant pas le jeu</w:t>
            </w:r>
          </w:p>
        </w:tc>
        <w:tc>
          <w:tcPr>
            <w:tcW w:w="760" w:type="pct"/>
            <w:tcBorders>
              <w:top w:val="nil"/>
              <w:left w:val="nil"/>
              <w:bottom w:val="single" w:sz="4" w:space="0" w:color="auto"/>
              <w:right w:val="single" w:sz="4" w:space="0" w:color="auto"/>
            </w:tcBorders>
            <w:shd w:val="clear" w:color="CCC0DA" w:fill="CCC0DA"/>
            <w:vAlign w:val="center"/>
            <w:hideMark/>
          </w:tcPr>
          <w:p w14:paraId="1C5E5EC3"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6B662532"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Délimité l'emprise du terrain</w:t>
            </w:r>
          </w:p>
        </w:tc>
      </w:tr>
      <w:tr w:rsidR="00C94C6B" w:rsidRPr="00C94C6B" w14:paraId="377556BA" w14:textId="77777777" w:rsidTr="00C94C6B">
        <w:trPr>
          <w:trHeight w:val="2592"/>
        </w:trPr>
        <w:tc>
          <w:tcPr>
            <w:tcW w:w="215" w:type="pct"/>
            <w:tcBorders>
              <w:top w:val="nil"/>
              <w:left w:val="single" w:sz="4" w:space="0" w:color="auto"/>
              <w:bottom w:val="single" w:sz="4" w:space="0" w:color="auto"/>
              <w:right w:val="single" w:sz="4" w:space="0" w:color="auto"/>
            </w:tcBorders>
            <w:shd w:val="clear" w:color="E4DFEC" w:fill="E4DFEC"/>
            <w:vAlign w:val="center"/>
            <w:hideMark/>
          </w:tcPr>
          <w:p w14:paraId="513DF811"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47</w:t>
            </w:r>
          </w:p>
        </w:tc>
        <w:tc>
          <w:tcPr>
            <w:tcW w:w="1140" w:type="pct"/>
            <w:tcBorders>
              <w:top w:val="nil"/>
              <w:left w:val="nil"/>
              <w:bottom w:val="single" w:sz="4" w:space="0" w:color="auto"/>
              <w:right w:val="single" w:sz="4" w:space="0" w:color="auto"/>
            </w:tcBorders>
            <w:shd w:val="clear" w:color="E4DFEC" w:fill="E4DFEC"/>
            <w:vAlign w:val="center"/>
            <w:hideMark/>
          </w:tcPr>
          <w:p w14:paraId="51629205"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Terrain de Baskets</w:t>
            </w:r>
          </w:p>
        </w:tc>
        <w:tc>
          <w:tcPr>
            <w:tcW w:w="1018" w:type="pct"/>
            <w:tcBorders>
              <w:top w:val="nil"/>
              <w:left w:val="nil"/>
              <w:bottom w:val="single" w:sz="4" w:space="0" w:color="auto"/>
              <w:right w:val="single" w:sz="4" w:space="0" w:color="auto"/>
            </w:tcBorders>
            <w:shd w:val="clear" w:color="E4DFEC" w:fill="E4DFEC"/>
            <w:vAlign w:val="center"/>
            <w:hideMark/>
          </w:tcPr>
          <w:p w14:paraId="4D88AE98"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E4DFEC" w:fill="E4DFEC"/>
            <w:vAlign w:val="center"/>
            <w:hideMark/>
          </w:tcPr>
          <w:p w14:paraId="0F9EE2D3"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Légère dénivelée au niveau de la plate-forme</w:t>
            </w:r>
            <w:r w:rsidRPr="00C94C6B">
              <w:rPr>
                <w:rFonts w:ascii="Calibri" w:eastAsia="Times New Roman" w:hAnsi="Calibri" w:cs="Calibri"/>
                <w:color w:val="000000"/>
                <w:kern w:val="0"/>
                <w14:ligatures w14:val="none"/>
              </w:rPr>
              <w:br/>
              <w:t>Possibilité de trébucher au niveau des joints qui sont mal fait</w:t>
            </w:r>
          </w:p>
        </w:tc>
        <w:tc>
          <w:tcPr>
            <w:tcW w:w="760" w:type="pct"/>
            <w:tcBorders>
              <w:top w:val="nil"/>
              <w:left w:val="nil"/>
              <w:bottom w:val="single" w:sz="4" w:space="0" w:color="auto"/>
              <w:right w:val="single" w:sz="4" w:space="0" w:color="auto"/>
            </w:tcBorders>
            <w:shd w:val="clear" w:color="E4DFEC" w:fill="E4DFEC"/>
            <w:vAlign w:val="center"/>
            <w:hideMark/>
          </w:tcPr>
          <w:p w14:paraId="5D7077D1"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E4DFEC" w:fill="E4DFEC"/>
            <w:vAlign w:val="center"/>
            <w:hideMark/>
          </w:tcPr>
          <w:p w14:paraId="3EB16B7C" w14:textId="290C1DF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Refaire la </w:t>
            </w:r>
            <w:r w:rsidR="003A5EDD" w:rsidRPr="00C94C6B">
              <w:rPr>
                <w:rFonts w:ascii="Calibri" w:eastAsia="Times New Roman" w:hAnsi="Calibri" w:cs="Calibri"/>
                <w:color w:val="000000"/>
                <w:kern w:val="0"/>
                <w14:ligatures w14:val="none"/>
              </w:rPr>
              <w:t>plateforme</w:t>
            </w:r>
            <w:r w:rsidRPr="00C94C6B">
              <w:rPr>
                <w:rFonts w:ascii="Calibri" w:eastAsia="Times New Roman" w:hAnsi="Calibri" w:cs="Calibri"/>
                <w:color w:val="000000"/>
                <w:kern w:val="0"/>
                <w14:ligatures w14:val="none"/>
              </w:rPr>
              <w:t xml:space="preserve"> en faisant en bon nivellement au préalable</w:t>
            </w:r>
          </w:p>
        </w:tc>
      </w:tr>
      <w:tr w:rsidR="00C94C6B" w:rsidRPr="00C94C6B" w14:paraId="6D98BCD7" w14:textId="77777777" w:rsidTr="00C94C6B">
        <w:trPr>
          <w:trHeight w:val="1728"/>
        </w:trPr>
        <w:tc>
          <w:tcPr>
            <w:tcW w:w="215" w:type="pct"/>
            <w:tcBorders>
              <w:top w:val="nil"/>
              <w:left w:val="single" w:sz="4" w:space="0" w:color="auto"/>
              <w:bottom w:val="single" w:sz="4" w:space="0" w:color="auto"/>
              <w:right w:val="single" w:sz="4" w:space="0" w:color="auto"/>
            </w:tcBorders>
            <w:shd w:val="clear" w:color="CCC0DA" w:fill="CCC0DA"/>
            <w:vAlign w:val="center"/>
            <w:hideMark/>
          </w:tcPr>
          <w:p w14:paraId="2B8CFFE1" w14:textId="77777777" w:rsidR="00C94C6B" w:rsidRPr="00C94C6B" w:rsidRDefault="00C94C6B" w:rsidP="00C94C6B">
            <w:pPr>
              <w:spacing w:after="0" w:line="240" w:lineRule="auto"/>
              <w:jc w:val="center"/>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48</w:t>
            </w:r>
          </w:p>
        </w:tc>
        <w:tc>
          <w:tcPr>
            <w:tcW w:w="1140" w:type="pct"/>
            <w:tcBorders>
              <w:top w:val="nil"/>
              <w:left w:val="nil"/>
              <w:bottom w:val="single" w:sz="4" w:space="0" w:color="auto"/>
              <w:right w:val="single" w:sz="4" w:space="0" w:color="auto"/>
            </w:tcBorders>
            <w:shd w:val="clear" w:color="CCC0DA" w:fill="CCC0DA"/>
            <w:vAlign w:val="center"/>
            <w:hideMark/>
          </w:tcPr>
          <w:p w14:paraId="5B411A34"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Terrain de Volleyball</w:t>
            </w:r>
          </w:p>
        </w:tc>
        <w:tc>
          <w:tcPr>
            <w:tcW w:w="1018" w:type="pct"/>
            <w:tcBorders>
              <w:top w:val="nil"/>
              <w:left w:val="nil"/>
              <w:bottom w:val="single" w:sz="4" w:space="0" w:color="auto"/>
              <w:right w:val="single" w:sz="4" w:space="0" w:color="auto"/>
            </w:tcBorders>
            <w:shd w:val="clear" w:color="CCC0DA" w:fill="CCC0DA"/>
            <w:vAlign w:val="center"/>
            <w:hideMark/>
          </w:tcPr>
          <w:p w14:paraId="6B9710F5"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Bon</w:t>
            </w:r>
          </w:p>
        </w:tc>
        <w:tc>
          <w:tcPr>
            <w:tcW w:w="838" w:type="pct"/>
            <w:tcBorders>
              <w:top w:val="nil"/>
              <w:left w:val="nil"/>
              <w:bottom w:val="single" w:sz="4" w:space="0" w:color="auto"/>
              <w:right w:val="single" w:sz="4" w:space="0" w:color="auto"/>
            </w:tcBorders>
            <w:shd w:val="clear" w:color="CCC0DA" w:fill="CCC0DA"/>
            <w:vAlign w:val="center"/>
            <w:hideMark/>
          </w:tcPr>
          <w:p w14:paraId="1D727F91"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760" w:type="pct"/>
            <w:tcBorders>
              <w:top w:val="nil"/>
              <w:left w:val="nil"/>
              <w:bottom w:val="single" w:sz="4" w:space="0" w:color="auto"/>
              <w:right w:val="single" w:sz="4" w:space="0" w:color="auto"/>
            </w:tcBorders>
            <w:shd w:val="clear" w:color="CCC0DA" w:fill="CCC0DA"/>
            <w:vAlign w:val="center"/>
            <w:hideMark/>
          </w:tcPr>
          <w:p w14:paraId="4C949B31" w14:textId="77777777"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w:t>
            </w:r>
          </w:p>
        </w:tc>
        <w:tc>
          <w:tcPr>
            <w:tcW w:w="1028" w:type="pct"/>
            <w:tcBorders>
              <w:top w:val="nil"/>
              <w:left w:val="nil"/>
              <w:bottom w:val="single" w:sz="4" w:space="0" w:color="auto"/>
              <w:right w:val="single" w:sz="4" w:space="0" w:color="auto"/>
            </w:tcBorders>
            <w:shd w:val="clear" w:color="CCC0DA" w:fill="CCC0DA"/>
            <w:vAlign w:val="center"/>
            <w:hideMark/>
          </w:tcPr>
          <w:p w14:paraId="7C128582" w14:textId="50E64DFE" w:rsidR="00C94C6B" w:rsidRPr="00C94C6B" w:rsidRDefault="00C94C6B" w:rsidP="00C94C6B">
            <w:pPr>
              <w:spacing w:after="0" w:line="240" w:lineRule="auto"/>
              <w:jc w:val="left"/>
              <w:rPr>
                <w:rFonts w:ascii="Calibri" w:eastAsia="Times New Roman" w:hAnsi="Calibri" w:cs="Calibri"/>
                <w:color w:val="000000"/>
                <w:kern w:val="0"/>
                <w14:ligatures w14:val="none"/>
              </w:rPr>
            </w:pPr>
            <w:r w:rsidRPr="00C94C6B">
              <w:rPr>
                <w:rFonts w:ascii="Calibri" w:eastAsia="Times New Roman" w:hAnsi="Calibri" w:cs="Calibri"/>
                <w:color w:val="000000"/>
                <w:kern w:val="0"/>
                <w14:ligatures w14:val="none"/>
              </w:rPr>
              <w:t xml:space="preserve">Refaire la </w:t>
            </w:r>
            <w:r w:rsidR="003A5EDD" w:rsidRPr="00C94C6B">
              <w:rPr>
                <w:rFonts w:ascii="Calibri" w:eastAsia="Times New Roman" w:hAnsi="Calibri" w:cs="Calibri"/>
                <w:color w:val="000000"/>
                <w:kern w:val="0"/>
                <w14:ligatures w14:val="none"/>
              </w:rPr>
              <w:t>plateforme</w:t>
            </w:r>
            <w:r w:rsidRPr="00C94C6B">
              <w:rPr>
                <w:rFonts w:ascii="Calibri" w:eastAsia="Times New Roman" w:hAnsi="Calibri" w:cs="Calibri"/>
                <w:color w:val="000000"/>
                <w:kern w:val="0"/>
                <w14:ligatures w14:val="none"/>
              </w:rPr>
              <w:t xml:space="preserve"> en faisant en bon nivellement au préalable</w:t>
            </w:r>
          </w:p>
        </w:tc>
      </w:tr>
    </w:tbl>
    <w:p w14:paraId="0BD0D18B" w14:textId="77777777" w:rsidR="00E93A08" w:rsidRDefault="00E93A08" w:rsidP="006B7DAF"/>
    <w:p w14:paraId="71118DBE" w14:textId="4EB1E211" w:rsidR="006609B1" w:rsidRDefault="006609B1" w:rsidP="006B7DAF"/>
    <w:p w14:paraId="193A87A9" w14:textId="75731DEE" w:rsidR="00C2157E" w:rsidRDefault="00C2157E" w:rsidP="006B7DAF"/>
    <w:p w14:paraId="5C5034DC" w14:textId="0C08D070" w:rsidR="00C2157E" w:rsidRDefault="00C2157E" w:rsidP="006B7DAF"/>
    <w:p w14:paraId="49311D79" w14:textId="77777777" w:rsidR="00C2157E" w:rsidRDefault="00C2157E" w:rsidP="006B7DAF"/>
    <w:p w14:paraId="4C4833FE" w14:textId="77777777" w:rsidR="006609B1" w:rsidRDefault="006609B1" w:rsidP="006B7DAF">
      <w:r>
        <w:lastRenderedPageBreak/>
        <w:t>Voici quelques photos illustratives du diagnostic</w:t>
      </w:r>
    </w:p>
    <w:p w14:paraId="4C18E665" w14:textId="77777777" w:rsidR="006609B1" w:rsidRDefault="006609B1" w:rsidP="006B7DAF"/>
    <w:p w14:paraId="20DE7A6E" w14:textId="319DAA43" w:rsidR="00AA6260" w:rsidRDefault="00D775EF" w:rsidP="00181226">
      <w:pPr>
        <w:keepNext/>
        <w:jc w:val="center"/>
      </w:pPr>
      <w:r>
        <w:rPr>
          <w:noProof/>
        </w:rPr>
        <w:drawing>
          <wp:inline distT="0" distB="0" distL="0" distR="0" wp14:anchorId="1274B9C7" wp14:editId="0D76F00D">
            <wp:extent cx="3093406" cy="41224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6100" cy="4126011"/>
                    </a:xfrm>
                    <a:prstGeom prst="rect">
                      <a:avLst/>
                    </a:prstGeom>
                    <a:noFill/>
                    <a:ln>
                      <a:noFill/>
                    </a:ln>
                  </pic:spPr>
                </pic:pic>
              </a:graphicData>
            </a:graphic>
          </wp:inline>
        </w:drawing>
      </w:r>
    </w:p>
    <w:p w14:paraId="120B9EF6" w14:textId="2A88500F" w:rsidR="00AA6260" w:rsidRDefault="00AA6260" w:rsidP="00181226">
      <w:pPr>
        <w:pStyle w:val="Lgende"/>
        <w:jc w:val="center"/>
      </w:pPr>
      <w:r>
        <w:t xml:space="preserve">Figure </w:t>
      </w:r>
      <w:fldSimple w:instr=" SEQ Figure \* ARABIC ">
        <w:r w:rsidR="004F2B41">
          <w:rPr>
            <w:noProof/>
          </w:rPr>
          <w:t>1</w:t>
        </w:r>
      </w:fldSimple>
      <w:r w:rsidR="00181226">
        <w:t xml:space="preserve"> : Rampe</w:t>
      </w:r>
      <w:r>
        <w:t xml:space="preserve"> d'accès avec butée de 30 cm ne favorisant pas l'accès aux personnes à mobilité réduite</w:t>
      </w:r>
    </w:p>
    <w:p w14:paraId="78D0F359" w14:textId="77777777" w:rsidR="00AA6260" w:rsidRDefault="00D775EF" w:rsidP="00181226">
      <w:pPr>
        <w:keepNext/>
        <w:jc w:val="center"/>
      </w:pPr>
      <w:r w:rsidRPr="00D775EF">
        <w:rPr>
          <w:noProof/>
        </w:rPr>
        <w:lastRenderedPageBreak/>
        <w:drawing>
          <wp:inline distT="0" distB="0" distL="0" distR="0" wp14:anchorId="5A36EC7F" wp14:editId="39245FAA">
            <wp:extent cx="7139940" cy="5352005"/>
            <wp:effectExtent l="0" t="0" r="381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4656" cy="5355540"/>
                    </a:xfrm>
                    <a:prstGeom prst="rect">
                      <a:avLst/>
                    </a:prstGeom>
                    <a:noFill/>
                    <a:ln>
                      <a:noFill/>
                    </a:ln>
                  </pic:spPr>
                </pic:pic>
              </a:graphicData>
            </a:graphic>
          </wp:inline>
        </w:drawing>
      </w:r>
    </w:p>
    <w:p w14:paraId="081B9FED" w14:textId="459A7E73" w:rsidR="00D775EF" w:rsidRPr="00D775EF" w:rsidRDefault="00AA6260" w:rsidP="00181226">
      <w:pPr>
        <w:pStyle w:val="Lgende"/>
        <w:jc w:val="center"/>
        <w:rPr>
          <w:sz w:val="22"/>
          <w:szCs w:val="22"/>
        </w:rPr>
      </w:pPr>
      <w:r>
        <w:t xml:space="preserve">Figure </w:t>
      </w:r>
      <w:fldSimple w:instr=" SEQ Figure \* ARABIC ">
        <w:r w:rsidR="004F2B41">
          <w:rPr>
            <w:noProof/>
          </w:rPr>
          <w:t>2</w:t>
        </w:r>
      </w:fldSimple>
      <w:r>
        <w:t xml:space="preserve"> : Tôle rouillée au niveau de la salle multifonction</w:t>
      </w:r>
    </w:p>
    <w:p w14:paraId="47EEC4A4" w14:textId="77777777" w:rsidR="00AA6260" w:rsidRDefault="00D775EF" w:rsidP="00181226">
      <w:pPr>
        <w:keepNext/>
        <w:jc w:val="center"/>
      </w:pPr>
      <w:r>
        <w:rPr>
          <w:noProof/>
        </w:rPr>
        <w:lastRenderedPageBreak/>
        <w:drawing>
          <wp:inline distT="0" distB="0" distL="0" distR="0" wp14:anchorId="655BF586" wp14:editId="7E014CBE">
            <wp:extent cx="3939661" cy="5250180"/>
            <wp:effectExtent l="0" t="0" r="381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1486" cy="5252612"/>
                    </a:xfrm>
                    <a:prstGeom prst="rect">
                      <a:avLst/>
                    </a:prstGeom>
                    <a:noFill/>
                    <a:ln>
                      <a:noFill/>
                    </a:ln>
                  </pic:spPr>
                </pic:pic>
              </a:graphicData>
            </a:graphic>
          </wp:inline>
        </w:drawing>
      </w:r>
    </w:p>
    <w:p w14:paraId="2DFAB01B" w14:textId="430B2C02" w:rsidR="00AA6260" w:rsidRDefault="00AA6260" w:rsidP="00181226">
      <w:pPr>
        <w:pStyle w:val="Lgende"/>
        <w:jc w:val="center"/>
      </w:pPr>
      <w:r>
        <w:t xml:space="preserve">Figure </w:t>
      </w:r>
      <w:fldSimple w:instr=" SEQ Figure \* ARABIC ">
        <w:r w:rsidR="004F2B41">
          <w:rPr>
            <w:noProof/>
          </w:rPr>
          <w:t>3</w:t>
        </w:r>
      </w:fldSimple>
      <w:r>
        <w:t xml:space="preserve"> : Absence d'enduit appliqué à la dalle</w:t>
      </w:r>
    </w:p>
    <w:p w14:paraId="38D66F75" w14:textId="6FB9DA0B" w:rsidR="00AA6260" w:rsidRDefault="00AA6260" w:rsidP="00181226">
      <w:pPr>
        <w:keepNext/>
        <w:jc w:val="center"/>
      </w:pPr>
      <w:r>
        <w:rPr>
          <w:noProof/>
        </w:rPr>
        <w:lastRenderedPageBreak/>
        <w:drawing>
          <wp:inline distT="0" distB="0" distL="0" distR="0" wp14:anchorId="16A3B15A" wp14:editId="4F0BF2B8">
            <wp:extent cx="7063740" cy="5300581"/>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68899" cy="5304452"/>
                    </a:xfrm>
                    <a:prstGeom prst="rect">
                      <a:avLst/>
                    </a:prstGeom>
                    <a:noFill/>
                    <a:ln>
                      <a:noFill/>
                    </a:ln>
                  </pic:spPr>
                </pic:pic>
              </a:graphicData>
            </a:graphic>
          </wp:inline>
        </w:drawing>
      </w:r>
    </w:p>
    <w:p w14:paraId="7D3188A7" w14:textId="521F9DD5" w:rsidR="006609B1" w:rsidRDefault="00AA6260" w:rsidP="00181226">
      <w:pPr>
        <w:pStyle w:val="Lgende"/>
        <w:jc w:val="center"/>
        <w:sectPr w:rsidR="006609B1" w:rsidSect="00E93A08">
          <w:pgSz w:w="16838" w:h="11906" w:orient="landscape" w:code="9"/>
          <w:pgMar w:top="1418" w:right="1418" w:bottom="1418" w:left="1418" w:header="709" w:footer="709" w:gutter="0"/>
          <w:cols w:space="708"/>
          <w:titlePg/>
          <w:docGrid w:linePitch="360"/>
        </w:sectPr>
      </w:pPr>
      <w:r>
        <w:t xml:space="preserve">Figure </w:t>
      </w:r>
      <w:fldSimple w:instr=" SEQ Figure \* ARABIC ">
        <w:r w:rsidR="004F2B41">
          <w:rPr>
            <w:noProof/>
          </w:rPr>
          <w:t>4</w:t>
        </w:r>
      </w:fldSimple>
      <w:r>
        <w:t xml:space="preserve"> : Mauvaise condition d'hygiène au niveau du bâtiment des garçons</w:t>
      </w:r>
    </w:p>
    <w:p w14:paraId="6B8C0948" w14:textId="022D5C97" w:rsidR="00374E4A" w:rsidRPr="00D03AAC" w:rsidRDefault="00D84F1B" w:rsidP="00D03AAC">
      <w:pPr>
        <w:pStyle w:val="Titre2"/>
      </w:pPr>
      <w:bookmarkStart w:id="39" w:name="_Toc167136195"/>
      <w:r>
        <w:lastRenderedPageBreak/>
        <w:t xml:space="preserve">Annexe </w:t>
      </w:r>
      <w:r w:rsidR="00737B4E">
        <w:t>4</w:t>
      </w:r>
      <w:r>
        <w:t> : Questionnaires</w:t>
      </w:r>
      <w:r w:rsidR="005E55F9">
        <w:t xml:space="preserve"> et analyse des entretiens</w:t>
      </w:r>
      <w:bookmarkEnd w:id="39"/>
    </w:p>
    <w:p w14:paraId="05F6DA69" w14:textId="48E1F373" w:rsidR="005E55F9" w:rsidRPr="005E55F9" w:rsidRDefault="005E55F9" w:rsidP="005E55F9">
      <w:pPr>
        <w:rPr>
          <w:rFonts w:cstheme="minorHAnsi"/>
        </w:rPr>
      </w:pPr>
      <w:proofErr w:type="spellStart"/>
      <w:proofErr w:type="gramStart"/>
      <w:r>
        <w:rPr>
          <w:rFonts w:cstheme="minorHAnsi"/>
        </w:rPr>
        <w:t>a.</w:t>
      </w:r>
      <w:r w:rsidRPr="005E55F9">
        <w:rPr>
          <w:rFonts w:cstheme="minorHAnsi"/>
        </w:rPr>
        <w:t>Récapitulatif</w:t>
      </w:r>
      <w:proofErr w:type="spellEnd"/>
      <w:proofErr w:type="gramEnd"/>
      <w:r w:rsidRPr="005E55F9">
        <w:rPr>
          <w:rFonts w:cstheme="minorHAnsi"/>
        </w:rPr>
        <w:t xml:space="preserve"> des avis des </w:t>
      </w:r>
      <w:r w:rsidRPr="005E55F9">
        <w:rPr>
          <w:rFonts w:cstheme="minorHAnsi"/>
          <w:b/>
          <w:bCs/>
        </w:rPr>
        <w:t>Elus locaux</w:t>
      </w:r>
    </w:p>
    <w:tbl>
      <w:tblPr>
        <w:tblW w:w="5000" w:type="pct"/>
        <w:tblLook w:val="04A0" w:firstRow="1" w:lastRow="0" w:firstColumn="1" w:lastColumn="0" w:noHBand="0" w:noVBand="1"/>
      </w:tblPr>
      <w:tblGrid>
        <w:gridCol w:w="4001"/>
        <w:gridCol w:w="5071"/>
      </w:tblGrid>
      <w:tr w:rsidR="005E55F9" w:rsidRPr="005E55F9" w14:paraId="424A8EC9" w14:textId="77777777" w:rsidTr="005E55F9">
        <w:trPr>
          <w:trHeight w:val="238"/>
        </w:trPr>
        <w:tc>
          <w:tcPr>
            <w:tcW w:w="2205" w:type="pct"/>
            <w:hideMark/>
          </w:tcPr>
          <w:p w14:paraId="6A2591CF" w14:textId="77777777" w:rsidR="005E55F9" w:rsidRPr="005E55F9" w:rsidRDefault="005E55F9" w:rsidP="005E55F9">
            <w:pPr>
              <w:rPr>
                <w:rFonts w:cstheme="minorHAnsi"/>
                <w:b/>
                <w:bCs/>
              </w:rPr>
            </w:pPr>
            <w:r w:rsidRPr="005E55F9">
              <w:rPr>
                <w:rFonts w:cstheme="minorHAnsi"/>
                <w:b/>
                <w:bCs/>
              </w:rPr>
              <w:t>Question</w:t>
            </w:r>
          </w:p>
        </w:tc>
        <w:tc>
          <w:tcPr>
            <w:tcW w:w="2795" w:type="pct"/>
            <w:hideMark/>
          </w:tcPr>
          <w:p w14:paraId="3E579DB9" w14:textId="77777777" w:rsidR="005E55F9" w:rsidRPr="005E55F9" w:rsidRDefault="005E55F9" w:rsidP="005E55F9">
            <w:pPr>
              <w:rPr>
                <w:rFonts w:cstheme="minorHAnsi"/>
                <w:b/>
                <w:bCs/>
              </w:rPr>
            </w:pPr>
            <w:r w:rsidRPr="005E55F9">
              <w:rPr>
                <w:rFonts w:cstheme="minorHAnsi"/>
                <w:b/>
                <w:bCs/>
              </w:rPr>
              <w:t>Réponse</w:t>
            </w:r>
          </w:p>
        </w:tc>
      </w:tr>
      <w:tr w:rsidR="005E55F9" w:rsidRPr="005E55F9" w14:paraId="51AC33F2" w14:textId="77777777" w:rsidTr="005E55F9">
        <w:trPr>
          <w:trHeight w:val="733"/>
        </w:trPr>
        <w:tc>
          <w:tcPr>
            <w:tcW w:w="2205" w:type="pct"/>
            <w:hideMark/>
          </w:tcPr>
          <w:p w14:paraId="415480EC" w14:textId="77777777" w:rsidR="005E55F9" w:rsidRPr="005E55F9" w:rsidRDefault="005E55F9" w:rsidP="005E55F9">
            <w:pPr>
              <w:rPr>
                <w:rFonts w:cstheme="minorHAnsi"/>
                <w:b/>
                <w:bCs/>
              </w:rPr>
            </w:pPr>
            <w:r w:rsidRPr="005E55F9">
              <w:rPr>
                <w:rFonts w:cstheme="minorHAnsi"/>
                <w:b/>
                <w:bCs/>
              </w:rPr>
              <w:t>Dans quelle mesure estimez-vous que le projet réponde aux besoins éducatifs de la région et aux priorités de développement local ?</w:t>
            </w:r>
          </w:p>
        </w:tc>
        <w:tc>
          <w:tcPr>
            <w:tcW w:w="2795" w:type="pct"/>
            <w:hideMark/>
          </w:tcPr>
          <w:p w14:paraId="61E2B7A6" w14:textId="77777777" w:rsidR="005E55F9" w:rsidRPr="005E55F9" w:rsidRDefault="005E55F9" w:rsidP="005E55F9">
            <w:pPr>
              <w:rPr>
                <w:rFonts w:cstheme="minorHAnsi"/>
              </w:rPr>
            </w:pPr>
            <w:r w:rsidRPr="005E55F9">
              <w:rPr>
                <w:rFonts w:cstheme="minorHAnsi"/>
              </w:rPr>
              <w:t>La réalisation des infrastructures scolaires rentre dans le cadre de la politique nationale pour assurer le développement du sous-secteur de l’EFTP.</w:t>
            </w:r>
          </w:p>
        </w:tc>
      </w:tr>
      <w:tr w:rsidR="005E55F9" w:rsidRPr="005E55F9" w14:paraId="4CC92A14" w14:textId="77777777" w:rsidTr="005E55F9">
        <w:trPr>
          <w:trHeight w:val="751"/>
        </w:trPr>
        <w:tc>
          <w:tcPr>
            <w:tcW w:w="2205" w:type="pct"/>
            <w:hideMark/>
          </w:tcPr>
          <w:p w14:paraId="5651A02E" w14:textId="77777777" w:rsidR="005E55F9" w:rsidRPr="005E55F9" w:rsidRDefault="005E55F9" w:rsidP="005E55F9">
            <w:pPr>
              <w:rPr>
                <w:rFonts w:cstheme="minorHAnsi"/>
                <w:b/>
                <w:bCs/>
              </w:rPr>
            </w:pPr>
            <w:r w:rsidRPr="005E55F9">
              <w:rPr>
                <w:rFonts w:cstheme="minorHAnsi"/>
                <w:b/>
                <w:bCs/>
              </w:rPr>
              <w:t>L’appui du PNUD est-il pertinent pour la réalisation des ODD dans le pays ?</w:t>
            </w:r>
          </w:p>
        </w:tc>
        <w:tc>
          <w:tcPr>
            <w:tcW w:w="2795" w:type="pct"/>
            <w:hideMark/>
          </w:tcPr>
          <w:p w14:paraId="147AF9AD" w14:textId="77777777" w:rsidR="005E55F9" w:rsidRPr="005E55F9" w:rsidRDefault="005E55F9" w:rsidP="005E55F9">
            <w:pPr>
              <w:rPr>
                <w:rFonts w:cstheme="minorHAnsi"/>
              </w:rPr>
            </w:pPr>
            <w:r w:rsidRPr="005E55F9">
              <w:rPr>
                <w:rFonts w:cstheme="minorHAnsi"/>
              </w:rPr>
              <w:t>L'intervention du PNUD soutient l'État dans sa politique d'investissement dans les infrastructures scolaires, contribuant ainsi à la réalisation des ODD.</w:t>
            </w:r>
          </w:p>
        </w:tc>
      </w:tr>
      <w:tr w:rsidR="005E55F9" w:rsidRPr="005E55F9" w14:paraId="77BF4662" w14:textId="77777777" w:rsidTr="005E55F9">
        <w:trPr>
          <w:trHeight w:val="733"/>
        </w:trPr>
        <w:tc>
          <w:tcPr>
            <w:tcW w:w="2205" w:type="pct"/>
            <w:hideMark/>
          </w:tcPr>
          <w:p w14:paraId="5C601F00" w14:textId="77777777" w:rsidR="005E55F9" w:rsidRPr="005E55F9" w:rsidRDefault="005E55F9" w:rsidP="005E55F9">
            <w:pPr>
              <w:rPr>
                <w:rFonts w:cstheme="minorHAnsi"/>
                <w:b/>
                <w:bCs/>
              </w:rPr>
            </w:pPr>
            <w:r w:rsidRPr="005E55F9">
              <w:rPr>
                <w:rFonts w:cstheme="minorHAnsi"/>
                <w:b/>
                <w:bCs/>
              </w:rPr>
              <w:t>Le PNUD a-t-il adopté des approches sensibles aux inégalités entre les sexes, au respect des droits humains et aux situations de conflits ?</w:t>
            </w:r>
          </w:p>
        </w:tc>
        <w:tc>
          <w:tcPr>
            <w:tcW w:w="2795" w:type="pct"/>
            <w:hideMark/>
          </w:tcPr>
          <w:p w14:paraId="6E9225C1" w14:textId="77777777" w:rsidR="005E55F9" w:rsidRPr="005E55F9" w:rsidRDefault="005E55F9" w:rsidP="005E55F9">
            <w:pPr>
              <w:rPr>
                <w:rFonts w:cstheme="minorHAnsi"/>
              </w:rPr>
            </w:pPr>
            <w:r w:rsidRPr="005E55F9">
              <w:rPr>
                <w:rFonts w:cstheme="minorHAnsi"/>
              </w:rPr>
              <w:t>Les réalisations tiennent compte des aspects spécifiques tels que les dortoirs, les latrines et les rampes d’accès, reflétant une sensibilité aux inégalités.</w:t>
            </w:r>
          </w:p>
        </w:tc>
      </w:tr>
      <w:tr w:rsidR="005E55F9" w:rsidRPr="005E55F9" w14:paraId="60A5C1F8" w14:textId="77777777" w:rsidTr="005E55F9">
        <w:trPr>
          <w:trHeight w:val="733"/>
        </w:trPr>
        <w:tc>
          <w:tcPr>
            <w:tcW w:w="2205" w:type="pct"/>
            <w:hideMark/>
          </w:tcPr>
          <w:p w14:paraId="7FFC25BE" w14:textId="77777777" w:rsidR="005E55F9" w:rsidRPr="005E55F9" w:rsidRDefault="005E55F9" w:rsidP="005E55F9">
            <w:pPr>
              <w:rPr>
                <w:rFonts w:cstheme="minorHAnsi"/>
                <w:b/>
                <w:bCs/>
              </w:rPr>
            </w:pPr>
            <w:r w:rsidRPr="005E55F9">
              <w:rPr>
                <w:rFonts w:cstheme="minorHAnsi"/>
                <w:b/>
                <w:bCs/>
              </w:rPr>
              <w:t>Comment l’engagement du PNUD reflète-t-il les considérations stratégiques ?</w:t>
            </w:r>
          </w:p>
        </w:tc>
        <w:tc>
          <w:tcPr>
            <w:tcW w:w="2795" w:type="pct"/>
            <w:hideMark/>
          </w:tcPr>
          <w:p w14:paraId="0740EBE1" w14:textId="77777777" w:rsidR="005E55F9" w:rsidRPr="005E55F9" w:rsidRDefault="005E55F9" w:rsidP="005E55F9">
            <w:pPr>
              <w:rPr>
                <w:rFonts w:cstheme="minorHAnsi"/>
              </w:rPr>
            </w:pPr>
            <w:r w:rsidRPr="005E55F9">
              <w:rPr>
                <w:rFonts w:cstheme="minorHAnsi"/>
              </w:rPr>
              <w:t>L'engagement du PNUD a permis de créer des emplois, de développer certaines filières et de rapprocher les élèves de leur établissement, soutenant les stratégies de développement.</w:t>
            </w:r>
          </w:p>
        </w:tc>
      </w:tr>
      <w:tr w:rsidR="005E55F9" w:rsidRPr="005E55F9" w14:paraId="13EFB060" w14:textId="77777777" w:rsidTr="005E55F9">
        <w:trPr>
          <w:trHeight w:val="733"/>
        </w:trPr>
        <w:tc>
          <w:tcPr>
            <w:tcW w:w="2205" w:type="pct"/>
            <w:hideMark/>
          </w:tcPr>
          <w:p w14:paraId="520F3FE1" w14:textId="77777777" w:rsidR="005E55F9" w:rsidRPr="005E55F9" w:rsidRDefault="005E55F9" w:rsidP="005E55F9">
            <w:pPr>
              <w:rPr>
                <w:rFonts w:cstheme="minorHAnsi"/>
                <w:b/>
                <w:bCs/>
              </w:rPr>
            </w:pPr>
            <w:r w:rsidRPr="005E55F9">
              <w:rPr>
                <w:rFonts w:cstheme="minorHAnsi"/>
                <w:b/>
                <w:bCs/>
              </w:rPr>
              <w:t>Dans quelle mesure l’intervention est-elle compatible avec d’autres initiatives menées au sein du pays, du secteur ou l’institution ?</w:t>
            </w:r>
          </w:p>
        </w:tc>
        <w:tc>
          <w:tcPr>
            <w:tcW w:w="2795" w:type="pct"/>
            <w:hideMark/>
          </w:tcPr>
          <w:p w14:paraId="2E126D16" w14:textId="77777777" w:rsidR="005E55F9" w:rsidRPr="005E55F9" w:rsidRDefault="005E55F9" w:rsidP="005E55F9">
            <w:pPr>
              <w:rPr>
                <w:rFonts w:cstheme="minorHAnsi"/>
              </w:rPr>
            </w:pPr>
            <w:r w:rsidRPr="005E55F9">
              <w:rPr>
                <w:rFonts w:cstheme="minorHAnsi"/>
              </w:rPr>
              <w:t>Les interventions du PNUD dans la formation professionnelle contribuent au développement de la population et sont compatibles avec d'autres initiatives nationales et internationales.</w:t>
            </w:r>
          </w:p>
        </w:tc>
      </w:tr>
      <w:tr w:rsidR="005E55F9" w:rsidRPr="005E55F9" w14:paraId="4FF8E6A0" w14:textId="77777777" w:rsidTr="005E55F9">
        <w:trPr>
          <w:trHeight w:val="733"/>
        </w:trPr>
        <w:tc>
          <w:tcPr>
            <w:tcW w:w="2205" w:type="pct"/>
            <w:hideMark/>
          </w:tcPr>
          <w:p w14:paraId="6D4DFC02" w14:textId="77777777" w:rsidR="005E55F9" w:rsidRPr="005E55F9" w:rsidRDefault="005E55F9" w:rsidP="005E55F9">
            <w:pPr>
              <w:rPr>
                <w:rFonts w:cstheme="minorHAnsi"/>
                <w:b/>
                <w:bCs/>
              </w:rPr>
            </w:pPr>
            <w:r w:rsidRPr="005E55F9">
              <w:rPr>
                <w:rFonts w:cstheme="minorHAnsi"/>
                <w:b/>
                <w:bCs/>
              </w:rPr>
              <w:t>Comment d’autres interventions (notamment des politiques) appuient-elles ou affaiblissent-elles l’intervention évaluée ?</w:t>
            </w:r>
          </w:p>
        </w:tc>
        <w:tc>
          <w:tcPr>
            <w:tcW w:w="2795" w:type="pct"/>
            <w:hideMark/>
          </w:tcPr>
          <w:p w14:paraId="63C9CE36" w14:textId="77777777" w:rsidR="005E55F9" w:rsidRPr="005E55F9" w:rsidRDefault="005E55F9" w:rsidP="005E55F9">
            <w:pPr>
              <w:rPr>
                <w:rFonts w:cstheme="minorHAnsi"/>
              </w:rPr>
            </w:pPr>
            <w:r w:rsidRPr="005E55F9">
              <w:rPr>
                <w:rFonts w:cstheme="minorHAnsi"/>
              </w:rPr>
              <w:t>Toutes les interventions des partenaires s'alignent derrière celles de l'État du Niger, contribuant ainsi à l'atteinte des objectifs gouvernementaux.</w:t>
            </w:r>
          </w:p>
        </w:tc>
      </w:tr>
      <w:tr w:rsidR="005E55F9" w:rsidRPr="005E55F9" w14:paraId="7F4DDD3C" w14:textId="77777777" w:rsidTr="005E55F9">
        <w:trPr>
          <w:trHeight w:val="495"/>
        </w:trPr>
        <w:tc>
          <w:tcPr>
            <w:tcW w:w="2205" w:type="pct"/>
            <w:hideMark/>
          </w:tcPr>
          <w:p w14:paraId="1AB46F61" w14:textId="77777777" w:rsidR="005E55F9" w:rsidRPr="005E55F9" w:rsidRDefault="005E55F9" w:rsidP="005E55F9">
            <w:pPr>
              <w:rPr>
                <w:rFonts w:cstheme="minorHAnsi"/>
                <w:b/>
                <w:bCs/>
              </w:rPr>
            </w:pPr>
            <w:r w:rsidRPr="005E55F9">
              <w:rPr>
                <w:rFonts w:cstheme="minorHAnsi"/>
                <w:b/>
                <w:bCs/>
              </w:rPr>
              <w:t>La cohérence interne et externe sont-elles assurées ?</w:t>
            </w:r>
          </w:p>
        </w:tc>
        <w:tc>
          <w:tcPr>
            <w:tcW w:w="2795" w:type="pct"/>
            <w:hideMark/>
          </w:tcPr>
          <w:p w14:paraId="17219B41" w14:textId="77777777" w:rsidR="005E55F9" w:rsidRPr="005E55F9" w:rsidRDefault="005E55F9" w:rsidP="005E55F9">
            <w:pPr>
              <w:rPr>
                <w:rFonts w:cstheme="minorHAnsi"/>
              </w:rPr>
            </w:pPr>
            <w:r w:rsidRPr="005E55F9">
              <w:rPr>
                <w:rFonts w:cstheme="minorHAnsi"/>
              </w:rPr>
              <w:t>Les réalisations respectent les normes nationales et internationales, assurant ainsi la cohérence interne et externe de l'intervention.</w:t>
            </w:r>
          </w:p>
        </w:tc>
      </w:tr>
      <w:tr w:rsidR="005E55F9" w:rsidRPr="005E55F9" w14:paraId="7AB1B2CB" w14:textId="77777777" w:rsidTr="005E55F9">
        <w:trPr>
          <w:trHeight w:val="495"/>
        </w:trPr>
        <w:tc>
          <w:tcPr>
            <w:tcW w:w="2205" w:type="pct"/>
            <w:hideMark/>
          </w:tcPr>
          <w:p w14:paraId="692D31B8" w14:textId="77777777" w:rsidR="005E55F9" w:rsidRPr="005E55F9" w:rsidRDefault="005E55F9" w:rsidP="005E55F9">
            <w:pPr>
              <w:rPr>
                <w:rFonts w:cstheme="minorHAnsi"/>
                <w:b/>
                <w:bCs/>
              </w:rPr>
            </w:pPr>
            <w:r w:rsidRPr="005E55F9">
              <w:rPr>
                <w:rFonts w:cstheme="minorHAnsi"/>
                <w:b/>
                <w:bCs/>
              </w:rPr>
              <w:lastRenderedPageBreak/>
              <w:t>Quels sont les résultats obtenus par l’intervention par rapport à ses objectifs ?</w:t>
            </w:r>
          </w:p>
        </w:tc>
        <w:tc>
          <w:tcPr>
            <w:tcW w:w="2795" w:type="pct"/>
            <w:hideMark/>
          </w:tcPr>
          <w:p w14:paraId="05D9417B" w14:textId="77777777" w:rsidR="005E55F9" w:rsidRPr="005E55F9" w:rsidRDefault="005E55F9" w:rsidP="005E55F9">
            <w:pPr>
              <w:rPr>
                <w:rFonts w:cstheme="minorHAnsi"/>
              </w:rPr>
            </w:pPr>
            <w:r w:rsidRPr="005E55F9">
              <w:rPr>
                <w:rFonts w:cstheme="minorHAnsi"/>
              </w:rPr>
              <w:t>Les objectifs assignés sont atteints avec la création d'infrastructures adaptées et des conditions optimales d'apprentissage pour les élèves.</w:t>
            </w:r>
          </w:p>
        </w:tc>
      </w:tr>
      <w:tr w:rsidR="005E55F9" w:rsidRPr="005E55F9" w14:paraId="739C2DD0" w14:textId="77777777" w:rsidTr="005E55F9">
        <w:trPr>
          <w:trHeight w:val="495"/>
        </w:trPr>
        <w:tc>
          <w:tcPr>
            <w:tcW w:w="2205" w:type="pct"/>
            <w:hideMark/>
          </w:tcPr>
          <w:p w14:paraId="0E250EE9" w14:textId="77777777" w:rsidR="005E55F9" w:rsidRPr="005E55F9" w:rsidRDefault="005E55F9" w:rsidP="005E55F9">
            <w:pPr>
              <w:rPr>
                <w:rFonts w:cstheme="minorHAnsi"/>
                <w:b/>
                <w:bCs/>
              </w:rPr>
            </w:pPr>
            <w:r w:rsidRPr="005E55F9">
              <w:rPr>
                <w:rFonts w:cstheme="minorHAnsi"/>
                <w:b/>
                <w:bCs/>
              </w:rPr>
              <w:t>Dans quelle mesure les bénéficiaires ont-ils atteint les résultats escomptés ?</w:t>
            </w:r>
          </w:p>
        </w:tc>
        <w:tc>
          <w:tcPr>
            <w:tcW w:w="2795" w:type="pct"/>
            <w:hideMark/>
          </w:tcPr>
          <w:p w14:paraId="3EB9A92E" w14:textId="77777777" w:rsidR="005E55F9" w:rsidRPr="005E55F9" w:rsidRDefault="005E55F9" w:rsidP="005E55F9">
            <w:pPr>
              <w:rPr>
                <w:rFonts w:cstheme="minorHAnsi"/>
              </w:rPr>
            </w:pPr>
            <w:r w:rsidRPr="005E55F9">
              <w:rPr>
                <w:rFonts w:cstheme="minorHAnsi"/>
              </w:rPr>
              <w:t>Tous les élèves inscrits dans l'établissement travaillent dans des conditions optimales, notamment grâce à l'internat.</w:t>
            </w:r>
          </w:p>
        </w:tc>
      </w:tr>
      <w:tr w:rsidR="005E55F9" w:rsidRPr="005E55F9" w14:paraId="4110E101" w14:textId="77777777" w:rsidTr="005E55F9">
        <w:trPr>
          <w:trHeight w:val="495"/>
        </w:trPr>
        <w:tc>
          <w:tcPr>
            <w:tcW w:w="2205" w:type="pct"/>
            <w:hideMark/>
          </w:tcPr>
          <w:p w14:paraId="4996782D" w14:textId="77777777" w:rsidR="005E55F9" w:rsidRPr="005E55F9" w:rsidRDefault="005E55F9" w:rsidP="005E55F9">
            <w:pPr>
              <w:rPr>
                <w:rFonts w:cstheme="minorHAnsi"/>
                <w:b/>
                <w:bCs/>
              </w:rPr>
            </w:pPr>
            <w:r w:rsidRPr="005E55F9">
              <w:rPr>
                <w:rFonts w:cstheme="minorHAnsi"/>
                <w:b/>
                <w:bCs/>
              </w:rPr>
              <w:t>Quels facteurs ont influencé la réussite ou l’échec de l’intervention ?</w:t>
            </w:r>
          </w:p>
        </w:tc>
        <w:tc>
          <w:tcPr>
            <w:tcW w:w="2795" w:type="pct"/>
            <w:hideMark/>
          </w:tcPr>
          <w:p w14:paraId="2C8D3AAE" w14:textId="77777777" w:rsidR="005E55F9" w:rsidRPr="005E55F9" w:rsidRDefault="005E55F9" w:rsidP="005E55F9">
            <w:pPr>
              <w:rPr>
                <w:rFonts w:cstheme="minorHAnsi"/>
              </w:rPr>
            </w:pPr>
            <w:r w:rsidRPr="005E55F9">
              <w:rPr>
                <w:rFonts w:cstheme="minorHAnsi"/>
              </w:rPr>
              <w:t>L'engouement de la population, le soutien des autorités et la création d'emplois ont contribué au succès de l'intervention.</w:t>
            </w:r>
          </w:p>
        </w:tc>
      </w:tr>
      <w:tr w:rsidR="005E55F9" w:rsidRPr="005E55F9" w14:paraId="0BF1BD8C" w14:textId="77777777" w:rsidTr="005E55F9">
        <w:trPr>
          <w:trHeight w:val="477"/>
        </w:trPr>
        <w:tc>
          <w:tcPr>
            <w:tcW w:w="2205" w:type="pct"/>
            <w:hideMark/>
          </w:tcPr>
          <w:p w14:paraId="3F94BB41" w14:textId="77777777" w:rsidR="005E55F9" w:rsidRPr="005E55F9" w:rsidRDefault="005E55F9" w:rsidP="005E55F9">
            <w:pPr>
              <w:rPr>
                <w:rFonts w:cstheme="minorHAnsi"/>
                <w:b/>
                <w:bCs/>
              </w:rPr>
            </w:pPr>
            <w:r w:rsidRPr="005E55F9">
              <w:rPr>
                <w:rFonts w:cstheme="minorHAnsi"/>
                <w:b/>
                <w:bCs/>
              </w:rPr>
              <w:t>L’intervention a-t-elle été réalisée de manière économique ?</w:t>
            </w:r>
          </w:p>
        </w:tc>
        <w:tc>
          <w:tcPr>
            <w:tcW w:w="2795" w:type="pct"/>
            <w:hideMark/>
          </w:tcPr>
          <w:p w14:paraId="47E088ED" w14:textId="77777777" w:rsidR="005E55F9" w:rsidRPr="005E55F9" w:rsidRDefault="005E55F9" w:rsidP="005E55F9">
            <w:pPr>
              <w:rPr>
                <w:rFonts w:cstheme="minorHAnsi"/>
              </w:rPr>
            </w:pPr>
            <w:r w:rsidRPr="005E55F9">
              <w:rPr>
                <w:rFonts w:cstheme="minorHAnsi"/>
              </w:rPr>
              <w:t>La gestion économique de l'intervention n'est pas discutée par les autorités locales.</w:t>
            </w:r>
          </w:p>
        </w:tc>
      </w:tr>
      <w:tr w:rsidR="005E55F9" w:rsidRPr="005E55F9" w14:paraId="67F68293" w14:textId="77777777" w:rsidTr="005E55F9">
        <w:trPr>
          <w:trHeight w:val="495"/>
        </w:trPr>
        <w:tc>
          <w:tcPr>
            <w:tcW w:w="2205" w:type="pct"/>
            <w:hideMark/>
          </w:tcPr>
          <w:p w14:paraId="54016858" w14:textId="77777777" w:rsidR="005E55F9" w:rsidRPr="005E55F9" w:rsidRDefault="005E55F9" w:rsidP="005E55F9">
            <w:pPr>
              <w:rPr>
                <w:rFonts w:cstheme="minorHAnsi"/>
                <w:b/>
                <w:bCs/>
              </w:rPr>
            </w:pPr>
            <w:r w:rsidRPr="005E55F9">
              <w:rPr>
                <w:rFonts w:cstheme="minorHAnsi"/>
                <w:b/>
                <w:bCs/>
              </w:rPr>
              <w:t>Les ressources ont-elles été utilisées de manière optimale pour atteindre les résultats ?</w:t>
            </w:r>
          </w:p>
        </w:tc>
        <w:tc>
          <w:tcPr>
            <w:tcW w:w="2795" w:type="pct"/>
            <w:hideMark/>
          </w:tcPr>
          <w:p w14:paraId="550CD28E" w14:textId="77777777" w:rsidR="005E55F9" w:rsidRPr="005E55F9" w:rsidRDefault="005E55F9" w:rsidP="005E55F9">
            <w:pPr>
              <w:rPr>
                <w:rFonts w:cstheme="minorHAnsi"/>
              </w:rPr>
            </w:pPr>
            <w:r w:rsidRPr="005E55F9">
              <w:rPr>
                <w:rFonts w:cstheme="minorHAnsi"/>
              </w:rPr>
              <w:t>La gestion des ressources est confiée au PADEFTP et au Génie Militaire, donc pas évaluée par les autorités locales.</w:t>
            </w:r>
          </w:p>
        </w:tc>
      </w:tr>
      <w:tr w:rsidR="005E55F9" w:rsidRPr="005E55F9" w14:paraId="03DE4B8A" w14:textId="77777777" w:rsidTr="005E55F9">
        <w:trPr>
          <w:trHeight w:val="256"/>
        </w:trPr>
        <w:tc>
          <w:tcPr>
            <w:tcW w:w="2205" w:type="pct"/>
            <w:hideMark/>
          </w:tcPr>
          <w:p w14:paraId="76FC3E4E" w14:textId="77777777" w:rsidR="005E55F9" w:rsidRPr="005E55F9" w:rsidRDefault="005E55F9" w:rsidP="005E55F9">
            <w:pPr>
              <w:rPr>
                <w:rFonts w:cstheme="minorHAnsi"/>
                <w:b/>
                <w:bCs/>
              </w:rPr>
            </w:pPr>
            <w:r w:rsidRPr="005E55F9">
              <w:rPr>
                <w:rFonts w:cstheme="minorHAnsi"/>
                <w:b/>
                <w:bCs/>
              </w:rPr>
              <w:t>Y-a-t-il des possibilités d’amélioration de l’efficience ?</w:t>
            </w:r>
          </w:p>
        </w:tc>
        <w:tc>
          <w:tcPr>
            <w:tcW w:w="2795" w:type="pct"/>
            <w:hideMark/>
          </w:tcPr>
          <w:p w14:paraId="45EF2EAC" w14:textId="77777777" w:rsidR="005E55F9" w:rsidRPr="005E55F9" w:rsidRDefault="005E55F9" w:rsidP="005E55F9">
            <w:pPr>
              <w:rPr>
                <w:rFonts w:cstheme="minorHAnsi"/>
              </w:rPr>
            </w:pPr>
            <w:r w:rsidRPr="005E55F9">
              <w:rPr>
                <w:rFonts w:cstheme="minorHAnsi"/>
              </w:rPr>
              <w:t>Tout dépend de la manière dont les ressources sont utilisées.</w:t>
            </w:r>
          </w:p>
        </w:tc>
      </w:tr>
      <w:tr w:rsidR="005E55F9" w:rsidRPr="005E55F9" w14:paraId="4C71A606" w14:textId="77777777" w:rsidTr="005E55F9">
        <w:trPr>
          <w:trHeight w:val="733"/>
        </w:trPr>
        <w:tc>
          <w:tcPr>
            <w:tcW w:w="2205" w:type="pct"/>
            <w:hideMark/>
          </w:tcPr>
          <w:p w14:paraId="02049274" w14:textId="77777777" w:rsidR="005E55F9" w:rsidRPr="005E55F9" w:rsidRDefault="005E55F9" w:rsidP="005E55F9">
            <w:pPr>
              <w:rPr>
                <w:rFonts w:cstheme="minorHAnsi"/>
                <w:b/>
                <w:bCs/>
              </w:rPr>
            </w:pPr>
            <w:r w:rsidRPr="005E55F9">
              <w:rPr>
                <w:rFonts w:cstheme="minorHAnsi"/>
                <w:b/>
                <w:bCs/>
              </w:rPr>
              <w:t>Quels changements durables ont été observés grâce à l’intervention ?</w:t>
            </w:r>
          </w:p>
        </w:tc>
        <w:tc>
          <w:tcPr>
            <w:tcW w:w="2795" w:type="pct"/>
            <w:hideMark/>
          </w:tcPr>
          <w:p w14:paraId="04730ACA" w14:textId="77777777" w:rsidR="005E55F9" w:rsidRPr="005E55F9" w:rsidRDefault="005E55F9" w:rsidP="005E55F9">
            <w:pPr>
              <w:rPr>
                <w:rFonts w:cstheme="minorHAnsi"/>
              </w:rPr>
            </w:pPr>
            <w:r w:rsidRPr="005E55F9">
              <w:rPr>
                <w:rFonts w:cstheme="minorHAnsi"/>
              </w:rPr>
              <w:t>Le développement économique, la création d'emplois et la formation de futurs cadres dans le domaine du pétrole sont des changements durables observés grâce à l'intervention.</w:t>
            </w:r>
          </w:p>
        </w:tc>
      </w:tr>
      <w:tr w:rsidR="005E55F9" w:rsidRPr="005E55F9" w14:paraId="24C6EB5B" w14:textId="77777777" w:rsidTr="005E55F9">
        <w:trPr>
          <w:trHeight w:val="495"/>
        </w:trPr>
        <w:tc>
          <w:tcPr>
            <w:tcW w:w="2205" w:type="pct"/>
            <w:hideMark/>
          </w:tcPr>
          <w:p w14:paraId="3EFB1F51" w14:textId="77777777" w:rsidR="005E55F9" w:rsidRPr="005E55F9" w:rsidRDefault="005E55F9" w:rsidP="005E55F9">
            <w:pPr>
              <w:rPr>
                <w:rFonts w:cstheme="minorHAnsi"/>
                <w:b/>
                <w:bCs/>
              </w:rPr>
            </w:pPr>
            <w:r w:rsidRPr="005E55F9">
              <w:rPr>
                <w:rFonts w:cstheme="minorHAnsi"/>
                <w:b/>
                <w:bCs/>
              </w:rPr>
              <w:t>Comment l’intervention a-t-elle contribué aux résultats à long terme ?</w:t>
            </w:r>
          </w:p>
        </w:tc>
        <w:tc>
          <w:tcPr>
            <w:tcW w:w="2795" w:type="pct"/>
            <w:hideMark/>
          </w:tcPr>
          <w:p w14:paraId="42ED4D9A" w14:textId="77777777" w:rsidR="005E55F9" w:rsidRPr="005E55F9" w:rsidRDefault="005E55F9" w:rsidP="005E55F9">
            <w:pPr>
              <w:rPr>
                <w:rFonts w:cstheme="minorHAnsi"/>
              </w:rPr>
            </w:pPr>
            <w:r w:rsidRPr="005E55F9">
              <w:rPr>
                <w:rFonts w:cstheme="minorHAnsi"/>
              </w:rPr>
              <w:t>Les ouvrages réalisés permettront de former les futurs cadres du pays, en particulier dans le domaine du pétrole.</w:t>
            </w:r>
          </w:p>
        </w:tc>
      </w:tr>
      <w:tr w:rsidR="005E55F9" w:rsidRPr="005E55F9" w14:paraId="5F36E20B" w14:textId="77777777" w:rsidTr="005E55F9">
        <w:trPr>
          <w:trHeight w:val="495"/>
        </w:trPr>
        <w:tc>
          <w:tcPr>
            <w:tcW w:w="2205" w:type="pct"/>
            <w:hideMark/>
          </w:tcPr>
          <w:p w14:paraId="7E3FD6CD" w14:textId="77777777" w:rsidR="005E55F9" w:rsidRPr="005E55F9" w:rsidRDefault="005E55F9" w:rsidP="005E55F9">
            <w:pPr>
              <w:rPr>
                <w:rFonts w:cstheme="minorHAnsi"/>
                <w:b/>
                <w:bCs/>
              </w:rPr>
            </w:pPr>
            <w:r w:rsidRPr="005E55F9">
              <w:rPr>
                <w:rFonts w:cstheme="minorHAnsi"/>
                <w:b/>
                <w:bCs/>
              </w:rPr>
              <w:t>Quels effets positifs ou négatifs ont été constatés sur les bénéficiaires et la société ?</w:t>
            </w:r>
          </w:p>
        </w:tc>
        <w:tc>
          <w:tcPr>
            <w:tcW w:w="2795" w:type="pct"/>
            <w:hideMark/>
          </w:tcPr>
          <w:p w14:paraId="72206105" w14:textId="77777777" w:rsidR="005E55F9" w:rsidRPr="005E55F9" w:rsidRDefault="005E55F9" w:rsidP="005E55F9">
            <w:pPr>
              <w:rPr>
                <w:rFonts w:cstheme="minorHAnsi"/>
              </w:rPr>
            </w:pPr>
            <w:r w:rsidRPr="005E55F9">
              <w:rPr>
                <w:rFonts w:cstheme="minorHAnsi"/>
              </w:rPr>
              <w:t>Les effets positifs comprennent le développement de l'économie et la création d'emplois.</w:t>
            </w:r>
          </w:p>
        </w:tc>
      </w:tr>
      <w:tr w:rsidR="005E55F9" w:rsidRPr="005E55F9" w14:paraId="3A00B598" w14:textId="77777777" w:rsidTr="005E55F9">
        <w:trPr>
          <w:trHeight w:val="256"/>
        </w:trPr>
        <w:tc>
          <w:tcPr>
            <w:tcW w:w="2205" w:type="pct"/>
            <w:hideMark/>
          </w:tcPr>
          <w:p w14:paraId="578AA91F" w14:textId="77777777" w:rsidR="005E55F9" w:rsidRPr="005E55F9" w:rsidRDefault="005E55F9" w:rsidP="005E55F9">
            <w:pPr>
              <w:rPr>
                <w:rFonts w:cstheme="minorHAnsi"/>
                <w:b/>
                <w:bCs/>
              </w:rPr>
            </w:pPr>
            <w:r w:rsidRPr="005E55F9">
              <w:rPr>
                <w:rFonts w:cstheme="minorHAnsi"/>
                <w:b/>
                <w:bCs/>
              </w:rPr>
              <w:t>L’intervention est-elle visible à long terme ?</w:t>
            </w:r>
          </w:p>
        </w:tc>
        <w:tc>
          <w:tcPr>
            <w:tcW w:w="2795" w:type="pct"/>
            <w:hideMark/>
          </w:tcPr>
          <w:p w14:paraId="7D86DE07" w14:textId="77777777" w:rsidR="005E55F9" w:rsidRPr="005E55F9" w:rsidRDefault="005E55F9" w:rsidP="005E55F9">
            <w:pPr>
              <w:rPr>
                <w:rFonts w:cstheme="minorHAnsi"/>
              </w:rPr>
            </w:pPr>
            <w:r w:rsidRPr="005E55F9">
              <w:rPr>
                <w:rFonts w:cstheme="minorHAnsi"/>
              </w:rPr>
              <w:t>L'intervention est jugée visible à long terme par les autorités locales.</w:t>
            </w:r>
          </w:p>
        </w:tc>
      </w:tr>
      <w:tr w:rsidR="005E55F9" w:rsidRPr="005E55F9" w14:paraId="36DD42ED" w14:textId="77777777" w:rsidTr="005E55F9">
        <w:trPr>
          <w:trHeight w:val="495"/>
        </w:trPr>
        <w:tc>
          <w:tcPr>
            <w:tcW w:w="2205" w:type="pct"/>
            <w:hideMark/>
          </w:tcPr>
          <w:p w14:paraId="48435638" w14:textId="77777777" w:rsidR="005E55F9" w:rsidRPr="005E55F9" w:rsidRDefault="005E55F9" w:rsidP="005E55F9">
            <w:pPr>
              <w:rPr>
                <w:rFonts w:cstheme="minorHAnsi"/>
                <w:b/>
                <w:bCs/>
              </w:rPr>
            </w:pPr>
            <w:r w:rsidRPr="005E55F9">
              <w:rPr>
                <w:rFonts w:cstheme="minorHAnsi"/>
                <w:b/>
                <w:bCs/>
              </w:rPr>
              <w:lastRenderedPageBreak/>
              <w:t xml:space="preserve">Comment les résultats </w:t>
            </w:r>
            <w:proofErr w:type="spellStart"/>
            <w:r w:rsidRPr="005E55F9">
              <w:rPr>
                <w:rFonts w:cstheme="minorHAnsi"/>
                <w:b/>
                <w:bCs/>
              </w:rPr>
              <w:t>seront-ils</w:t>
            </w:r>
            <w:proofErr w:type="spellEnd"/>
            <w:r w:rsidRPr="005E55F9">
              <w:rPr>
                <w:rFonts w:cstheme="minorHAnsi"/>
                <w:b/>
                <w:bCs/>
              </w:rPr>
              <w:t xml:space="preserve"> maintenus après la fin de l’intervention ?</w:t>
            </w:r>
          </w:p>
        </w:tc>
        <w:tc>
          <w:tcPr>
            <w:tcW w:w="2795" w:type="pct"/>
            <w:hideMark/>
          </w:tcPr>
          <w:p w14:paraId="5A4F7F8E" w14:textId="77777777" w:rsidR="005E55F9" w:rsidRPr="005E55F9" w:rsidRDefault="005E55F9" w:rsidP="005E55F9">
            <w:pPr>
              <w:rPr>
                <w:rFonts w:cstheme="minorHAnsi"/>
              </w:rPr>
            </w:pPr>
            <w:r w:rsidRPr="005E55F9">
              <w:rPr>
                <w:rFonts w:cstheme="minorHAnsi"/>
              </w:rPr>
              <w:t>L'implication des acteurs et des parties prenantes dans la maintenance des ouvrages est proposée pour assurer la durabilité des résultats.</w:t>
            </w:r>
          </w:p>
        </w:tc>
      </w:tr>
      <w:tr w:rsidR="005E55F9" w:rsidRPr="005E55F9" w14:paraId="05D575AD" w14:textId="77777777" w:rsidTr="005E55F9">
        <w:trPr>
          <w:trHeight w:val="495"/>
        </w:trPr>
        <w:tc>
          <w:tcPr>
            <w:tcW w:w="2205" w:type="pct"/>
            <w:hideMark/>
          </w:tcPr>
          <w:p w14:paraId="615D5DDB" w14:textId="77777777" w:rsidR="005E55F9" w:rsidRPr="005E55F9" w:rsidRDefault="005E55F9" w:rsidP="005E55F9">
            <w:pPr>
              <w:rPr>
                <w:rFonts w:cstheme="minorHAnsi"/>
                <w:b/>
                <w:bCs/>
              </w:rPr>
            </w:pPr>
            <w:r w:rsidRPr="005E55F9">
              <w:rPr>
                <w:rFonts w:cstheme="minorHAnsi"/>
                <w:b/>
                <w:bCs/>
              </w:rPr>
              <w:t>Quelles mesures ont été prises pour assurer la durabilité des bénéfices ?</w:t>
            </w:r>
          </w:p>
        </w:tc>
        <w:tc>
          <w:tcPr>
            <w:tcW w:w="2795" w:type="pct"/>
            <w:hideMark/>
          </w:tcPr>
          <w:p w14:paraId="55E679A4" w14:textId="77777777" w:rsidR="005E55F9" w:rsidRPr="005E55F9" w:rsidRDefault="005E55F9" w:rsidP="005E55F9">
            <w:pPr>
              <w:rPr>
                <w:rFonts w:cstheme="minorHAnsi"/>
              </w:rPr>
            </w:pPr>
            <w:r w:rsidRPr="005E55F9">
              <w:rPr>
                <w:rFonts w:cstheme="minorHAnsi"/>
              </w:rPr>
              <w:t>Des comités de suivi et d'entretien des ouvrages sont proposés comme mesures pour assurer la durabilité des bénéfices de l'intervention.</w:t>
            </w:r>
          </w:p>
        </w:tc>
      </w:tr>
      <w:tr w:rsidR="005E55F9" w:rsidRPr="005E55F9" w14:paraId="1A0943CE" w14:textId="77777777" w:rsidTr="005E55F9">
        <w:trPr>
          <w:trHeight w:val="495"/>
        </w:trPr>
        <w:tc>
          <w:tcPr>
            <w:tcW w:w="2205" w:type="pct"/>
            <w:hideMark/>
          </w:tcPr>
          <w:p w14:paraId="6910334E" w14:textId="77777777" w:rsidR="005E55F9" w:rsidRPr="005E55F9" w:rsidRDefault="005E55F9" w:rsidP="005E55F9">
            <w:pPr>
              <w:rPr>
                <w:rFonts w:cstheme="minorHAnsi"/>
                <w:b/>
                <w:bCs/>
              </w:rPr>
            </w:pPr>
            <w:r w:rsidRPr="005E55F9">
              <w:rPr>
                <w:rFonts w:cstheme="minorHAnsi"/>
                <w:b/>
                <w:bCs/>
              </w:rPr>
              <w:t>Comment trouvez-vous les ouvrages réalisés ?</w:t>
            </w:r>
          </w:p>
        </w:tc>
        <w:tc>
          <w:tcPr>
            <w:tcW w:w="2795" w:type="pct"/>
            <w:hideMark/>
          </w:tcPr>
          <w:p w14:paraId="2D8D1FCA" w14:textId="77777777" w:rsidR="005E55F9" w:rsidRPr="005E55F9" w:rsidRDefault="005E55F9" w:rsidP="005E55F9">
            <w:pPr>
              <w:rPr>
                <w:rFonts w:cstheme="minorHAnsi"/>
              </w:rPr>
            </w:pPr>
            <w:r w:rsidRPr="005E55F9">
              <w:rPr>
                <w:rFonts w:cstheme="minorHAnsi"/>
              </w:rPr>
              <w:t>Les ouvrages sont décrits comme modernes, de qualité et répondant aux normes.</w:t>
            </w:r>
          </w:p>
        </w:tc>
      </w:tr>
      <w:tr w:rsidR="005E55F9" w:rsidRPr="005E55F9" w14:paraId="130C7C78" w14:textId="77777777" w:rsidTr="005E55F9">
        <w:trPr>
          <w:trHeight w:val="238"/>
        </w:trPr>
        <w:tc>
          <w:tcPr>
            <w:tcW w:w="2205" w:type="pct"/>
            <w:hideMark/>
          </w:tcPr>
          <w:p w14:paraId="707AEAE2" w14:textId="77777777" w:rsidR="005E55F9" w:rsidRPr="005E55F9" w:rsidRDefault="005E55F9" w:rsidP="005E55F9">
            <w:pPr>
              <w:rPr>
                <w:rFonts w:cstheme="minorHAnsi"/>
                <w:b/>
                <w:bCs/>
              </w:rPr>
            </w:pPr>
            <w:r w:rsidRPr="005E55F9">
              <w:rPr>
                <w:rFonts w:cstheme="minorHAnsi"/>
                <w:b/>
                <w:bCs/>
              </w:rPr>
              <w:t>Répondent-ils à vos attentes ?</w:t>
            </w:r>
          </w:p>
        </w:tc>
        <w:tc>
          <w:tcPr>
            <w:tcW w:w="2795" w:type="pct"/>
            <w:hideMark/>
          </w:tcPr>
          <w:p w14:paraId="3691D105" w14:textId="77777777" w:rsidR="005E55F9" w:rsidRPr="005E55F9" w:rsidRDefault="005E55F9" w:rsidP="005E55F9">
            <w:pPr>
              <w:rPr>
                <w:rFonts w:cstheme="minorHAnsi"/>
              </w:rPr>
            </w:pPr>
            <w:r w:rsidRPr="005E55F9">
              <w:rPr>
                <w:rFonts w:cstheme="minorHAnsi"/>
              </w:rPr>
              <w:t>Les ouvrages répondent aux attentes des acteurs locaux et des autorités.</w:t>
            </w:r>
          </w:p>
        </w:tc>
      </w:tr>
    </w:tbl>
    <w:p w14:paraId="610FBE4A" w14:textId="77777777" w:rsidR="005E55F9" w:rsidRPr="005E55F9" w:rsidRDefault="005E55F9" w:rsidP="005E55F9">
      <w:pPr>
        <w:rPr>
          <w:rFonts w:cstheme="minorHAnsi"/>
          <w:vanish/>
          <w:lang w:val="en-US"/>
        </w:rPr>
      </w:pPr>
      <w:r w:rsidRPr="005E55F9">
        <w:rPr>
          <w:rFonts w:cstheme="minorHAnsi"/>
          <w:vanish/>
          <w:lang w:val="en-US"/>
        </w:rPr>
        <w:t>Haut du formulaire</w:t>
      </w:r>
    </w:p>
    <w:p w14:paraId="34040DA7" w14:textId="77777777" w:rsidR="005E55F9" w:rsidRPr="005E55F9" w:rsidRDefault="005E55F9" w:rsidP="005E55F9">
      <w:pPr>
        <w:rPr>
          <w:rFonts w:cstheme="minorHAnsi"/>
        </w:rPr>
      </w:pPr>
    </w:p>
    <w:p w14:paraId="1A8C814F" w14:textId="1F45598C" w:rsidR="005E55F9" w:rsidRDefault="005E55F9" w:rsidP="005E55F9">
      <w:pPr>
        <w:rPr>
          <w:rFonts w:cstheme="minorHAnsi"/>
        </w:rPr>
      </w:pPr>
    </w:p>
    <w:p w14:paraId="4289105F" w14:textId="1F45F56A" w:rsidR="005E55F9" w:rsidRDefault="005E55F9" w:rsidP="005E55F9">
      <w:pPr>
        <w:rPr>
          <w:rFonts w:cstheme="minorHAnsi"/>
        </w:rPr>
      </w:pPr>
    </w:p>
    <w:p w14:paraId="59E4A25F" w14:textId="3335FF90" w:rsidR="005E55F9" w:rsidRDefault="005E55F9" w:rsidP="005E55F9">
      <w:pPr>
        <w:rPr>
          <w:rFonts w:cstheme="minorHAnsi"/>
        </w:rPr>
      </w:pPr>
    </w:p>
    <w:p w14:paraId="399A041D" w14:textId="649CAD57" w:rsidR="005E55F9" w:rsidRDefault="005E55F9" w:rsidP="005E55F9">
      <w:pPr>
        <w:rPr>
          <w:rFonts w:cstheme="minorHAnsi"/>
        </w:rPr>
      </w:pPr>
    </w:p>
    <w:p w14:paraId="69B2D684" w14:textId="0CDC8615" w:rsidR="005E55F9" w:rsidRDefault="005E55F9" w:rsidP="005E55F9">
      <w:pPr>
        <w:rPr>
          <w:rFonts w:cstheme="minorHAnsi"/>
        </w:rPr>
      </w:pPr>
    </w:p>
    <w:p w14:paraId="03109E56" w14:textId="2F970064" w:rsidR="005E55F9" w:rsidRDefault="005E55F9" w:rsidP="005E55F9">
      <w:pPr>
        <w:rPr>
          <w:rFonts w:cstheme="minorHAnsi"/>
        </w:rPr>
      </w:pPr>
    </w:p>
    <w:p w14:paraId="4EF6CA2E" w14:textId="6CB72CFC" w:rsidR="005E55F9" w:rsidRDefault="005E55F9" w:rsidP="005E55F9">
      <w:pPr>
        <w:rPr>
          <w:rFonts w:cstheme="minorHAnsi"/>
        </w:rPr>
      </w:pPr>
    </w:p>
    <w:p w14:paraId="4A45BD6D" w14:textId="7080DE6E" w:rsidR="005E55F9" w:rsidRDefault="005E55F9" w:rsidP="005E55F9">
      <w:pPr>
        <w:rPr>
          <w:rFonts w:cstheme="minorHAnsi"/>
        </w:rPr>
      </w:pPr>
    </w:p>
    <w:p w14:paraId="1AE20804" w14:textId="6C5A4436" w:rsidR="005E55F9" w:rsidRDefault="005E55F9" w:rsidP="005E55F9">
      <w:pPr>
        <w:rPr>
          <w:rFonts w:cstheme="minorHAnsi"/>
        </w:rPr>
      </w:pPr>
    </w:p>
    <w:p w14:paraId="5DF7C5C0" w14:textId="056A3397" w:rsidR="005E55F9" w:rsidRDefault="005E55F9" w:rsidP="005E55F9">
      <w:pPr>
        <w:rPr>
          <w:rFonts w:cstheme="minorHAnsi"/>
        </w:rPr>
      </w:pPr>
    </w:p>
    <w:p w14:paraId="5649DD5A" w14:textId="6ABDBA0F" w:rsidR="005E55F9" w:rsidRDefault="005E55F9" w:rsidP="005E55F9">
      <w:pPr>
        <w:rPr>
          <w:rFonts w:cstheme="minorHAnsi"/>
        </w:rPr>
      </w:pPr>
    </w:p>
    <w:p w14:paraId="0B97AEAA" w14:textId="551461BC" w:rsidR="005E55F9" w:rsidRDefault="005E55F9" w:rsidP="005E55F9">
      <w:pPr>
        <w:rPr>
          <w:rFonts w:cstheme="minorHAnsi"/>
        </w:rPr>
      </w:pPr>
    </w:p>
    <w:p w14:paraId="09F6490F" w14:textId="485D7D2B" w:rsidR="005E55F9" w:rsidRDefault="005E55F9" w:rsidP="005E55F9">
      <w:pPr>
        <w:rPr>
          <w:rFonts w:cstheme="minorHAnsi"/>
        </w:rPr>
      </w:pPr>
    </w:p>
    <w:p w14:paraId="4597C7B7" w14:textId="6AD5A34D" w:rsidR="005E55F9" w:rsidRDefault="005E55F9" w:rsidP="005E55F9">
      <w:pPr>
        <w:rPr>
          <w:rFonts w:cstheme="minorHAnsi"/>
        </w:rPr>
      </w:pPr>
    </w:p>
    <w:p w14:paraId="20E6A96D" w14:textId="4BFE762A" w:rsidR="005E55F9" w:rsidRDefault="005E55F9" w:rsidP="005E55F9">
      <w:pPr>
        <w:rPr>
          <w:rFonts w:cstheme="minorHAnsi"/>
        </w:rPr>
      </w:pPr>
    </w:p>
    <w:p w14:paraId="7C08129B" w14:textId="77777777" w:rsidR="005E55F9" w:rsidRPr="005E55F9" w:rsidRDefault="005E55F9" w:rsidP="005E55F9">
      <w:pPr>
        <w:rPr>
          <w:rFonts w:cstheme="minorHAnsi"/>
        </w:rPr>
      </w:pPr>
    </w:p>
    <w:p w14:paraId="6AB47342" w14:textId="146CB274" w:rsidR="005E55F9" w:rsidRPr="005E55F9" w:rsidRDefault="005E55F9" w:rsidP="005E55F9">
      <w:pPr>
        <w:rPr>
          <w:rFonts w:cstheme="minorHAnsi"/>
        </w:rPr>
      </w:pPr>
      <w:r>
        <w:rPr>
          <w:rFonts w:cstheme="minorHAnsi"/>
        </w:rPr>
        <w:lastRenderedPageBreak/>
        <w:t xml:space="preserve">b. </w:t>
      </w:r>
      <w:r w:rsidRPr="005E55F9">
        <w:rPr>
          <w:rFonts w:cstheme="minorHAnsi"/>
        </w:rPr>
        <w:t xml:space="preserve">Récapitulatif des avis de la </w:t>
      </w:r>
      <w:r w:rsidRPr="005E55F9">
        <w:rPr>
          <w:rFonts w:cstheme="minorHAnsi"/>
          <w:b/>
          <w:bCs/>
        </w:rPr>
        <w:t>Direction Régionale de l'Enseignement Technique et Professionnel</w:t>
      </w:r>
    </w:p>
    <w:tbl>
      <w:tblPr>
        <w:tblStyle w:val="Tableausimple2"/>
        <w:tblW w:w="5000" w:type="pct"/>
        <w:tblLook w:val="04A0" w:firstRow="1" w:lastRow="0" w:firstColumn="1" w:lastColumn="0" w:noHBand="0" w:noVBand="1"/>
      </w:tblPr>
      <w:tblGrid>
        <w:gridCol w:w="3509"/>
        <w:gridCol w:w="5563"/>
      </w:tblGrid>
      <w:tr w:rsidR="005E55F9" w:rsidRPr="005E55F9" w14:paraId="31971F94" w14:textId="77777777" w:rsidTr="005E55F9">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34" w:type="pct"/>
            <w:hideMark/>
          </w:tcPr>
          <w:p w14:paraId="27B699A6" w14:textId="77777777" w:rsidR="005E55F9" w:rsidRPr="005E55F9" w:rsidRDefault="005E55F9" w:rsidP="005E55F9">
            <w:pPr>
              <w:rPr>
                <w:rFonts w:cstheme="minorHAnsi"/>
                <w:lang w:val="en-US"/>
              </w:rPr>
            </w:pPr>
            <w:r w:rsidRPr="005E55F9">
              <w:rPr>
                <w:rFonts w:cstheme="minorHAnsi"/>
                <w:lang w:val="en-US"/>
              </w:rPr>
              <w:t>Question</w:t>
            </w:r>
          </w:p>
        </w:tc>
        <w:tc>
          <w:tcPr>
            <w:tcW w:w="3066" w:type="pct"/>
            <w:hideMark/>
          </w:tcPr>
          <w:p w14:paraId="233133A6" w14:textId="2E127462" w:rsidR="005E55F9" w:rsidRPr="005E55F9" w:rsidRDefault="005E55F9" w:rsidP="005E55F9">
            <w:pPr>
              <w:cnfStyle w:val="100000000000" w:firstRow="1" w:lastRow="0" w:firstColumn="0" w:lastColumn="0" w:oddVBand="0" w:evenVBand="0" w:oddHBand="0" w:evenHBand="0" w:firstRowFirstColumn="0" w:firstRowLastColumn="0" w:lastRowFirstColumn="0" w:lastRowLastColumn="0"/>
              <w:rPr>
                <w:rFonts w:cstheme="minorHAnsi"/>
                <w:lang w:val="en-US"/>
              </w:rPr>
            </w:pPr>
            <w:r w:rsidRPr="005E55F9">
              <w:rPr>
                <w:rFonts w:cstheme="minorHAnsi"/>
                <w:lang w:val="en-US"/>
              </w:rPr>
              <w:t>Réponse</w:t>
            </w:r>
            <w:r>
              <w:rPr>
                <w:rFonts w:cstheme="minorHAnsi"/>
                <w:lang w:val="en-US"/>
              </w:rPr>
              <w:t>s</w:t>
            </w:r>
          </w:p>
        </w:tc>
      </w:tr>
      <w:tr w:rsidR="005E55F9" w:rsidRPr="005E55F9" w14:paraId="20F90E7C" w14:textId="77777777" w:rsidTr="005E55F9">
        <w:trPr>
          <w:cnfStyle w:val="000000100000" w:firstRow="0" w:lastRow="0" w:firstColumn="0" w:lastColumn="0" w:oddVBand="0" w:evenVBand="0" w:oddHBand="1" w:evenHBand="0" w:firstRowFirstColumn="0" w:firstRowLastColumn="0" w:lastRowFirstColumn="0" w:lastRowLastColumn="0"/>
          <w:trHeight w:val="1755"/>
        </w:trPr>
        <w:tc>
          <w:tcPr>
            <w:cnfStyle w:val="001000000000" w:firstRow="0" w:lastRow="0" w:firstColumn="1" w:lastColumn="0" w:oddVBand="0" w:evenVBand="0" w:oddHBand="0" w:evenHBand="0" w:firstRowFirstColumn="0" w:firstRowLastColumn="0" w:lastRowFirstColumn="0" w:lastRowLastColumn="0"/>
            <w:tcW w:w="1934" w:type="pct"/>
            <w:hideMark/>
          </w:tcPr>
          <w:p w14:paraId="0DA3340E" w14:textId="77777777" w:rsidR="005E55F9" w:rsidRPr="005E55F9" w:rsidRDefault="005E55F9" w:rsidP="005E55F9">
            <w:pPr>
              <w:rPr>
                <w:rFonts w:cstheme="minorHAnsi"/>
              </w:rPr>
            </w:pPr>
            <w:r w:rsidRPr="005E55F9">
              <w:rPr>
                <w:rFonts w:cstheme="minorHAnsi"/>
              </w:rPr>
              <w:t>Comment évaluez-vous l'importance du lycée technologique de Diffa dans le contexte de l'enseignement technique et professionnel au niveau régional ?</w:t>
            </w:r>
          </w:p>
        </w:tc>
        <w:tc>
          <w:tcPr>
            <w:tcW w:w="3066" w:type="pct"/>
            <w:hideMark/>
          </w:tcPr>
          <w:p w14:paraId="4910B4E8"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La Direction Régionale reconnaît l'importance du lycée technologique de Diffa dans le contexte de l'enseignement technique et professionnel au niveau régional en tant qu'institution clé contribuant à la formation de la main-d'œuvre qualifiée nécessaire au développement économique local.</w:t>
            </w:r>
          </w:p>
        </w:tc>
      </w:tr>
      <w:tr w:rsidR="005E55F9" w:rsidRPr="005E55F9" w14:paraId="586F2FA9" w14:textId="77777777" w:rsidTr="005E55F9">
        <w:trPr>
          <w:trHeight w:val="2098"/>
        </w:trPr>
        <w:tc>
          <w:tcPr>
            <w:cnfStyle w:val="001000000000" w:firstRow="0" w:lastRow="0" w:firstColumn="1" w:lastColumn="0" w:oddVBand="0" w:evenVBand="0" w:oddHBand="0" w:evenHBand="0" w:firstRowFirstColumn="0" w:firstRowLastColumn="0" w:lastRowFirstColumn="0" w:lastRowLastColumn="0"/>
            <w:tcW w:w="1934" w:type="pct"/>
            <w:hideMark/>
          </w:tcPr>
          <w:p w14:paraId="0DAD7B99" w14:textId="77777777" w:rsidR="005E55F9" w:rsidRPr="005E55F9" w:rsidRDefault="005E55F9" w:rsidP="005E55F9">
            <w:pPr>
              <w:rPr>
                <w:rFonts w:cstheme="minorHAnsi"/>
              </w:rPr>
            </w:pPr>
            <w:r w:rsidRPr="005E55F9">
              <w:rPr>
                <w:rFonts w:cstheme="minorHAnsi"/>
              </w:rPr>
              <w:t>Quels sont les principaux avantages et défis associés à l'introduction de programmes technologiques dans le curriculum scolaire de la région ?</w:t>
            </w:r>
          </w:p>
        </w:tc>
        <w:tc>
          <w:tcPr>
            <w:tcW w:w="3066" w:type="pct"/>
            <w:hideMark/>
          </w:tcPr>
          <w:p w14:paraId="536B5A2C" w14:textId="77777777" w:rsidR="005E55F9" w:rsidRPr="005E55F9" w:rsidRDefault="005E55F9" w:rsidP="005E55F9">
            <w:pPr>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La Direction Régionale identifie les avantages tels que la préparation des étudiants aux besoins du marché du travail local, mais également des défis tels que l'adaptation des programmes aux exigences du marché. Elle souligne que le lycée technologique de Diffa répond aux besoins en proposant des programmes pertinents.</w:t>
            </w:r>
          </w:p>
        </w:tc>
      </w:tr>
      <w:tr w:rsidR="005E55F9" w:rsidRPr="005E55F9" w14:paraId="585846C2" w14:textId="77777777" w:rsidTr="005E55F9">
        <w:trPr>
          <w:cnfStyle w:val="000000100000" w:firstRow="0" w:lastRow="0" w:firstColumn="0" w:lastColumn="0" w:oddVBand="0" w:evenVBand="0" w:oddHBand="1" w:evenHBand="0" w:firstRowFirstColumn="0" w:firstRowLastColumn="0" w:lastRowFirstColumn="0" w:lastRowLastColumn="0"/>
          <w:trHeight w:val="2080"/>
        </w:trPr>
        <w:tc>
          <w:tcPr>
            <w:cnfStyle w:val="001000000000" w:firstRow="0" w:lastRow="0" w:firstColumn="1" w:lastColumn="0" w:oddVBand="0" w:evenVBand="0" w:oddHBand="0" w:evenHBand="0" w:firstRowFirstColumn="0" w:firstRowLastColumn="0" w:lastRowFirstColumn="0" w:lastRowLastColumn="0"/>
            <w:tcW w:w="1934" w:type="pct"/>
            <w:hideMark/>
          </w:tcPr>
          <w:p w14:paraId="3C8452E4" w14:textId="77777777" w:rsidR="005E55F9" w:rsidRPr="005E55F9" w:rsidRDefault="005E55F9" w:rsidP="005E55F9">
            <w:pPr>
              <w:rPr>
                <w:rFonts w:cstheme="minorHAnsi"/>
              </w:rPr>
            </w:pPr>
            <w:r w:rsidRPr="005E55F9">
              <w:rPr>
                <w:rFonts w:cstheme="minorHAnsi"/>
              </w:rPr>
              <w:t>Comment le lycée technologique de Diffa contribue-t-il à la réalisation des objectifs régionaux en matière d'éducation et de développement économique ?</w:t>
            </w:r>
          </w:p>
        </w:tc>
        <w:tc>
          <w:tcPr>
            <w:tcW w:w="3066" w:type="pct"/>
            <w:hideMark/>
          </w:tcPr>
          <w:p w14:paraId="3B6CCF44"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La Direction Régionale estime que le lycée technologique de Diffa contribue de manière significative à la réalisation des objectifs régionaux en matière d'éducation et de développement économique en formant une main-d'œuvre qualifiée et en offrant des opportunités d'emploi pour les jeunes de la région.</w:t>
            </w:r>
          </w:p>
        </w:tc>
      </w:tr>
      <w:tr w:rsidR="005E55F9" w:rsidRPr="005E55F9" w14:paraId="53369041" w14:textId="77777777" w:rsidTr="005E55F9">
        <w:trPr>
          <w:trHeight w:val="2098"/>
        </w:trPr>
        <w:tc>
          <w:tcPr>
            <w:cnfStyle w:val="001000000000" w:firstRow="0" w:lastRow="0" w:firstColumn="1" w:lastColumn="0" w:oddVBand="0" w:evenVBand="0" w:oddHBand="0" w:evenHBand="0" w:firstRowFirstColumn="0" w:firstRowLastColumn="0" w:lastRowFirstColumn="0" w:lastRowLastColumn="0"/>
            <w:tcW w:w="1934" w:type="pct"/>
            <w:hideMark/>
          </w:tcPr>
          <w:p w14:paraId="4D9F5F43" w14:textId="77777777" w:rsidR="005E55F9" w:rsidRPr="005E55F9" w:rsidRDefault="005E55F9" w:rsidP="005E55F9">
            <w:pPr>
              <w:rPr>
                <w:rFonts w:cstheme="minorHAnsi"/>
              </w:rPr>
            </w:pPr>
            <w:r w:rsidRPr="005E55F9">
              <w:rPr>
                <w:rFonts w:cstheme="minorHAnsi"/>
              </w:rPr>
              <w:t>Quels sont les besoins en ressources humaines et matérielles pour garantir le bon fonctionnement et la qualité de l'enseignement au lycée technologique ?</w:t>
            </w:r>
          </w:p>
        </w:tc>
        <w:tc>
          <w:tcPr>
            <w:tcW w:w="3066" w:type="pct"/>
            <w:hideMark/>
          </w:tcPr>
          <w:p w14:paraId="76165E8F" w14:textId="77777777" w:rsidR="005E55F9" w:rsidRPr="005E55F9" w:rsidRDefault="005E55F9" w:rsidP="005E55F9">
            <w:pPr>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La Direction Régionale identifie les besoins en ressources humaines et matérielles tels que des enseignants qualifiés et des équipements modernes. Elle envisage de les satisfaire en mettant en place des programmes de formation pour les enseignants et en investissant dans l'acquisition d'équipements adaptés.</w:t>
            </w:r>
          </w:p>
        </w:tc>
      </w:tr>
      <w:tr w:rsidR="005E55F9" w:rsidRPr="005E55F9" w14:paraId="4CE7B7DC" w14:textId="77777777" w:rsidTr="005E55F9">
        <w:trPr>
          <w:cnfStyle w:val="000000100000" w:firstRow="0" w:lastRow="0" w:firstColumn="0" w:lastColumn="0" w:oddVBand="0" w:evenVBand="0" w:oddHBand="1" w:evenHBand="0" w:firstRowFirstColumn="0" w:firstRowLastColumn="0" w:lastRowFirstColumn="0" w:lastRowLastColumn="0"/>
          <w:trHeight w:val="2062"/>
        </w:trPr>
        <w:tc>
          <w:tcPr>
            <w:cnfStyle w:val="001000000000" w:firstRow="0" w:lastRow="0" w:firstColumn="1" w:lastColumn="0" w:oddVBand="0" w:evenVBand="0" w:oddHBand="0" w:evenHBand="0" w:firstRowFirstColumn="0" w:firstRowLastColumn="0" w:lastRowFirstColumn="0" w:lastRowLastColumn="0"/>
            <w:tcW w:w="1934" w:type="pct"/>
            <w:hideMark/>
          </w:tcPr>
          <w:p w14:paraId="6F48F4A3" w14:textId="77777777" w:rsidR="005E55F9" w:rsidRPr="005E55F9" w:rsidRDefault="005E55F9" w:rsidP="005E55F9">
            <w:pPr>
              <w:rPr>
                <w:rFonts w:cstheme="minorHAnsi"/>
              </w:rPr>
            </w:pPr>
            <w:r w:rsidRPr="005E55F9">
              <w:rPr>
                <w:rFonts w:cstheme="minorHAnsi"/>
              </w:rPr>
              <w:t>Quelles mesures sont prises pour assurer une transition réussie des élèves vers le marché du travail ou la poursuite de leurs études après leur graduation du lycée ?</w:t>
            </w:r>
          </w:p>
        </w:tc>
        <w:tc>
          <w:tcPr>
            <w:tcW w:w="3066" w:type="pct"/>
            <w:hideMark/>
          </w:tcPr>
          <w:p w14:paraId="5CDE080D"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La Direction Régionale mentionne des mesures telles que des programmes d'orientation professionnelle et des partenariats avec des entreprises locales pour faciliter l'insertion professionnelle des étudiants. Elle propose également des améliorations telles que le renforcement des stages en entreprise.</w:t>
            </w:r>
          </w:p>
        </w:tc>
      </w:tr>
    </w:tbl>
    <w:p w14:paraId="7085444B" w14:textId="77777777" w:rsidR="005E55F9" w:rsidRPr="005E55F9" w:rsidRDefault="005E55F9" w:rsidP="005E55F9">
      <w:pPr>
        <w:rPr>
          <w:rFonts w:cstheme="minorHAnsi"/>
        </w:rPr>
      </w:pPr>
    </w:p>
    <w:p w14:paraId="4399D520" w14:textId="4B8E4C52" w:rsidR="005E55F9" w:rsidRPr="005E55F9" w:rsidRDefault="005E55F9" w:rsidP="005E55F9">
      <w:pPr>
        <w:rPr>
          <w:rFonts w:cstheme="minorHAnsi"/>
          <w:b/>
          <w:bCs/>
        </w:rPr>
      </w:pPr>
      <w:r>
        <w:rPr>
          <w:rFonts w:cstheme="minorHAnsi"/>
        </w:rPr>
        <w:lastRenderedPageBreak/>
        <w:t xml:space="preserve">c. </w:t>
      </w:r>
      <w:r w:rsidRPr="005E55F9">
        <w:rPr>
          <w:rFonts w:cstheme="minorHAnsi"/>
        </w:rPr>
        <w:t>Récapitulatif des avis du</w:t>
      </w:r>
      <w:r w:rsidRPr="005E55F9">
        <w:rPr>
          <w:rFonts w:cstheme="minorHAnsi"/>
          <w:b/>
          <w:bCs/>
        </w:rPr>
        <w:t xml:space="preserve"> corps professoral du lycée :</w:t>
      </w:r>
    </w:p>
    <w:tbl>
      <w:tblPr>
        <w:tblStyle w:val="Tableausimple2"/>
        <w:tblW w:w="5000" w:type="pct"/>
        <w:tblLook w:val="04A0" w:firstRow="1" w:lastRow="0" w:firstColumn="1" w:lastColumn="0" w:noHBand="0" w:noVBand="1"/>
      </w:tblPr>
      <w:tblGrid>
        <w:gridCol w:w="3349"/>
        <w:gridCol w:w="5723"/>
      </w:tblGrid>
      <w:tr w:rsidR="005E55F9" w:rsidRPr="005E55F9" w14:paraId="6231C817" w14:textId="77777777" w:rsidTr="005E55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pct"/>
            <w:hideMark/>
          </w:tcPr>
          <w:p w14:paraId="7F920B68" w14:textId="77777777" w:rsidR="005E55F9" w:rsidRPr="005E55F9" w:rsidRDefault="005E55F9" w:rsidP="005E55F9">
            <w:pPr>
              <w:rPr>
                <w:rFonts w:cstheme="minorHAnsi"/>
                <w:lang w:val="en-US"/>
              </w:rPr>
            </w:pPr>
            <w:r w:rsidRPr="005E55F9">
              <w:rPr>
                <w:rFonts w:cstheme="minorHAnsi"/>
                <w:lang w:val="en-US"/>
              </w:rPr>
              <w:t>Question</w:t>
            </w:r>
          </w:p>
        </w:tc>
        <w:tc>
          <w:tcPr>
            <w:tcW w:w="3154" w:type="pct"/>
            <w:hideMark/>
          </w:tcPr>
          <w:p w14:paraId="20CC8C5E" w14:textId="77777777" w:rsidR="005E55F9" w:rsidRPr="005E55F9" w:rsidRDefault="005E55F9" w:rsidP="005E55F9">
            <w:pPr>
              <w:cnfStyle w:val="100000000000" w:firstRow="1" w:lastRow="0" w:firstColumn="0" w:lastColumn="0" w:oddVBand="0" w:evenVBand="0" w:oddHBand="0" w:evenHBand="0" w:firstRowFirstColumn="0" w:firstRowLastColumn="0" w:lastRowFirstColumn="0" w:lastRowLastColumn="0"/>
              <w:rPr>
                <w:rFonts w:cstheme="minorHAnsi"/>
                <w:lang w:val="en-US"/>
              </w:rPr>
            </w:pPr>
            <w:proofErr w:type="spellStart"/>
            <w:r w:rsidRPr="005E55F9">
              <w:rPr>
                <w:rFonts w:cstheme="minorHAnsi"/>
                <w:lang w:val="en-US"/>
              </w:rPr>
              <w:t>Réponse</w:t>
            </w:r>
            <w:proofErr w:type="spellEnd"/>
          </w:p>
        </w:tc>
      </w:tr>
      <w:tr w:rsidR="005E55F9" w:rsidRPr="005E55F9" w14:paraId="7A8A94FF" w14:textId="77777777" w:rsidTr="005E5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pct"/>
            <w:hideMark/>
          </w:tcPr>
          <w:p w14:paraId="2AD6014F" w14:textId="77777777" w:rsidR="005E55F9" w:rsidRPr="005E55F9" w:rsidRDefault="005E55F9" w:rsidP="005E55F9">
            <w:pPr>
              <w:rPr>
                <w:rFonts w:cstheme="minorHAnsi"/>
              </w:rPr>
            </w:pPr>
            <w:r w:rsidRPr="005E55F9">
              <w:rPr>
                <w:rFonts w:cstheme="minorHAnsi"/>
              </w:rPr>
              <w:t>Comment évaluez-vous l'impact du nouveau lycée technologique de Diffa sur votre enseignement et sur l'expérience éducative des élèves ?</w:t>
            </w:r>
          </w:p>
        </w:tc>
        <w:tc>
          <w:tcPr>
            <w:tcW w:w="3154" w:type="pct"/>
            <w:hideMark/>
          </w:tcPr>
          <w:p w14:paraId="6EFCFD34"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Le corps professoral reconnaît l'impact positif du nouveau lycée technologique sur leur enseignement et l'expérience éducative des élèves, soulignant l'importance des installations modernes et des programmes technologiques pour répondre aux objectifs de développement durable et aux priorités nationales en matière d'éducation.</w:t>
            </w:r>
          </w:p>
        </w:tc>
      </w:tr>
      <w:tr w:rsidR="005E55F9" w:rsidRPr="005E55F9" w14:paraId="4EAA5BCA" w14:textId="77777777" w:rsidTr="005E55F9">
        <w:tc>
          <w:tcPr>
            <w:cnfStyle w:val="001000000000" w:firstRow="0" w:lastRow="0" w:firstColumn="1" w:lastColumn="0" w:oddVBand="0" w:evenVBand="0" w:oddHBand="0" w:evenHBand="0" w:firstRowFirstColumn="0" w:firstRowLastColumn="0" w:lastRowFirstColumn="0" w:lastRowLastColumn="0"/>
            <w:tcW w:w="1846" w:type="pct"/>
            <w:hideMark/>
          </w:tcPr>
          <w:p w14:paraId="3182E410" w14:textId="77777777" w:rsidR="005E55F9" w:rsidRPr="005E55F9" w:rsidRDefault="005E55F9" w:rsidP="005E55F9">
            <w:pPr>
              <w:rPr>
                <w:rFonts w:cstheme="minorHAnsi"/>
              </w:rPr>
            </w:pPr>
            <w:r w:rsidRPr="005E55F9">
              <w:rPr>
                <w:rFonts w:cstheme="minorHAnsi"/>
              </w:rPr>
              <w:t>Quels sont les principaux défis rencontrés dans l'adaptation aux nouveaux programmes technologiques et aux installations du lycée ?</w:t>
            </w:r>
          </w:p>
        </w:tc>
        <w:tc>
          <w:tcPr>
            <w:tcW w:w="3154" w:type="pct"/>
            <w:hideMark/>
          </w:tcPr>
          <w:p w14:paraId="0574032C" w14:textId="77777777" w:rsidR="005E55F9" w:rsidRPr="005E55F9" w:rsidRDefault="005E55F9" w:rsidP="005E55F9">
            <w:pPr>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Les principaux défis rencontrés comprennent les installations inachevées, les laboratoires et ateliers non occupés, ainsi que le manque d'outillage pour la pratique.</w:t>
            </w:r>
          </w:p>
        </w:tc>
      </w:tr>
      <w:tr w:rsidR="005E55F9" w:rsidRPr="005E55F9" w14:paraId="062775DD" w14:textId="77777777" w:rsidTr="005E5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pct"/>
            <w:hideMark/>
          </w:tcPr>
          <w:p w14:paraId="7890460C" w14:textId="77777777" w:rsidR="005E55F9" w:rsidRPr="005E55F9" w:rsidRDefault="005E55F9" w:rsidP="005E55F9">
            <w:pPr>
              <w:rPr>
                <w:rFonts w:cstheme="minorHAnsi"/>
              </w:rPr>
            </w:pPr>
            <w:r w:rsidRPr="005E55F9">
              <w:rPr>
                <w:rFonts w:cstheme="minorHAnsi"/>
              </w:rPr>
              <w:t>Comment jugez-vous le niveau d'implication et de soutien de l'administration dans la promotion de l'excellence académique et du bien-être des élèves ?</w:t>
            </w:r>
          </w:p>
        </w:tc>
        <w:tc>
          <w:tcPr>
            <w:tcW w:w="3154" w:type="pct"/>
            <w:hideMark/>
          </w:tcPr>
          <w:p w14:paraId="51DC2941"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Le corps professoral estime que l'administration est impliquée et soutient activement la promotion de l'excellence académique et du bien-être des élèves, notamment en favorisant l'assiduité et l'acquisition de compétences.</w:t>
            </w:r>
          </w:p>
        </w:tc>
      </w:tr>
      <w:tr w:rsidR="005E55F9" w:rsidRPr="005E55F9" w14:paraId="2F8DB806" w14:textId="77777777" w:rsidTr="005E55F9">
        <w:tc>
          <w:tcPr>
            <w:cnfStyle w:val="001000000000" w:firstRow="0" w:lastRow="0" w:firstColumn="1" w:lastColumn="0" w:oddVBand="0" w:evenVBand="0" w:oddHBand="0" w:evenHBand="0" w:firstRowFirstColumn="0" w:firstRowLastColumn="0" w:lastRowFirstColumn="0" w:lastRowLastColumn="0"/>
            <w:tcW w:w="1846" w:type="pct"/>
            <w:hideMark/>
          </w:tcPr>
          <w:p w14:paraId="32E14B32" w14:textId="77777777" w:rsidR="005E55F9" w:rsidRPr="005E55F9" w:rsidRDefault="005E55F9" w:rsidP="005E55F9">
            <w:pPr>
              <w:rPr>
                <w:rFonts w:cstheme="minorHAnsi"/>
              </w:rPr>
            </w:pPr>
            <w:r w:rsidRPr="005E55F9">
              <w:rPr>
                <w:rFonts w:cstheme="minorHAnsi"/>
              </w:rPr>
              <w:t>Quelles sont les formations et ressources supplémentaires dont vous avez besoin pour renforcer vos compétences pédagogiques et techniques ?</w:t>
            </w:r>
          </w:p>
        </w:tc>
        <w:tc>
          <w:tcPr>
            <w:tcW w:w="3154" w:type="pct"/>
            <w:hideMark/>
          </w:tcPr>
          <w:p w14:paraId="080E8194" w14:textId="77777777" w:rsidR="005E55F9" w:rsidRPr="005E55F9" w:rsidRDefault="005E55F9" w:rsidP="005E55F9">
            <w:pPr>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Les enseignants ont besoin de formations sur les matériels de nouvelles générations pour renforcer leurs compétences pédagogiques et techniques.</w:t>
            </w:r>
          </w:p>
        </w:tc>
      </w:tr>
      <w:tr w:rsidR="005E55F9" w:rsidRPr="005E55F9" w14:paraId="23EE6222" w14:textId="77777777" w:rsidTr="005E55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6" w:type="pct"/>
            <w:hideMark/>
          </w:tcPr>
          <w:p w14:paraId="6AD98CED" w14:textId="77777777" w:rsidR="005E55F9" w:rsidRPr="005E55F9" w:rsidRDefault="005E55F9" w:rsidP="005E55F9">
            <w:pPr>
              <w:rPr>
                <w:rFonts w:cstheme="minorHAnsi"/>
              </w:rPr>
            </w:pPr>
            <w:r w:rsidRPr="005E55F9">
              <w:rPr>
                <w:rFonts w:cstheme="minorHAnsi"/>
              </w:rPr>
              <w:t>Quelles suggestions avez-vous pour améliorer la collaboration et la communication au sein du corps professoral et avec l'administration du lycée ?</w:t>
            </w:r>
          </w:p>
        </w:tc>
        <w:tc>
          <w:tcPr>
            <w:tcW w:w="3154" w:type="pct"/>
            <w:hideMark/>
          </w:tcPr>
          <w:p w14:paraId="37005CA1"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Les enseignants suggèrent de constituer des unités pédagogiques (UP) et des réunions périodiques pour évaluer la progression et la qualité de ce qui est enseigné, afin d'améliorer la collaboration et la communication au sein du corps professoral et avec l'administration du lycée.</w:t>
            </w:r>
          </w:p>
        </w:tc>
      </w:tr>
    </w:tbl>
    <w:p w14:paraId="0B377D6F" w14:textId="77777777" w:rsidR="005E55F9" w:rsidRPr="005E55F9" w:rsidRDefault="005E55F9" w:rsidP="005E55F9">
      <w:pPr>
        <w:rPr>
          <w:rFonts w:cstheme="minorHAnsi"/>
        </w:rPr>
      </w:pPr>
    </w:p>
    <w:p w14:paraId="6AD3BEF3" w14:textId="77777777" w:rsidR="005E55F9" w:rsidRPr="005E55F9" w:rsidRDefault="005E55F9" w:rsidP="005E55F9">
      <w:pPr>
        <w:rPr>
          <w:rFonts w:cstheme="minorHAnsi"/>
        </w:rPr>
      </w:pPr>
    </w:p>
    <w:p w14:paraId="58514FE2" w14:textId="77777777" w:rsidR="005E55F9" w:rsidRPr="005E55F9" w:rsidRDefault="005E55F9" w:rsidP="005E55F9">
      <w:pPr>
        <w:rPr>
          <w:rFonts w:cstheme="minorHAnsi"/>
        </w:rPr>
      </w:pPr>
    </w:p>
    <w:p w14:paraId="4272889D" w14:textId="77777777" w:rsidR="005E55F9" w:rsidRPr="005E55F9" w:rsidRDefault="005E55F9" w:rsidP="005E55F9">
      <w:pPr>
        <w:rPr>
          <w:rFonts w:cstheme="minorHAnsi"/>
        </w:rPr>
      </w:pPr>
    </w:p>
    <w:p w14:paraId="0E593DCD" w14:textId="01587A7E" w:rsidR="005E55F9" w:rsidRPr="005E55F9" w:rsidRDefault="005E55F9" w:rsidP="005E55F9">
      <w:pPr>
        <w:rPr>
          <w:rFonts w:cstheme="minorHAnsi"/>
          <w:b/>
          <w:bCs/>
        </w:rPr>
      </w:pPr>
      <w:r>
        <w:rPr>
          <w:rFonts w:cstheme="minorHAnsi"/>
        </w:rPr>
        <w:lastRenderedPageBreak/>
        <w:t xml:space="preserve">d. </w:t>
      </w:r>
      <w:r w:rsidRPr="005E55F9">
        <w:rPr>
          <w:rFonts w:cstheme="minorHAnsi"/>
        </w:rPr>
        <w:t>Récapitulatif des avis des</w:t>
      </w:r>
      <w:r w:rsidRPr="005E55F9">
        <w:rPr>
          <w:rFonts w:cstheme="minorHAnsi"/>
          <w:b/>
          <w:bCs/>
        </w:rPr>
        <w:t xml:space="preserve"> élèves du lycée technologique </w:t>
      </w:r>
    </w:p>
    <w:tbl>
      <w:tblPr>
        <w:tblStyle w:val="Tableausimple2"/>
        <w:tblW w:w="5000" w:type="pct"/>
        <w:tblLook w:val="04A0" w:firstRow="1" w:lastRow="0" w:firstColumn="1" w:lastColumn="0" w:noHBand="0" w:noVBand="1"/>
      </w:tblPr>
      <w:tblGrid>
        <w:gridCol w:w="3602"/>
        <w:gridCol w:w="5470"/>
      </w:tblGrid>
      <w:tr w:rsidR="005E55F9" w:rsidRPr="005E55F9" w14:paraId="46CF7111" w14:textId="77777777" w:rsidTr="005E55F9">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1985" w:type="pct"/>
            <w:hideMark/>
          </w:tcPr>
          <w:p w14:paraId="10A4AA9B" w14:textId="77777777" w:rsidR="005E55F9" w:rsidRPr="005E55F9" w:rsidRDefault="005E55F9" w:rsidP="005E55F9">
            <w:pPr>
              <w:rPr>
                <w:rFonts w:cstheme="minorHAnsi"/>
                <w:lang w:val="en-US"/>
              </w:rPr>
            </w:pPr>
            <w:r w:rsidRPr="005E55F9">
              <w:rPr>
                <w:rFonts w:cstheme="minorHAnsi"/>
                <w:lang w:val="en-US"/>
              </w:rPr>
              <w:t>Question</w:t>
            </w:r>
          </w:p>
        </w:tc>
        <w:tc>
          <w:tcPr>
            <w:tcW w:w="3015" w:type="pct"/>
            <w:hideMark/>
          </w:tcPr>
          <w:p w14:paraId="1831BA94" w14:textId="77777777" w:rsidR="005E55F9" w:rsidRPr="005E55F9" w:rsidRDefault="005E55F9" w:rsidP="005E55F9">
            <w:pPr>
              <w:cnfStyle w:val="100000000000" w:firstRow="1" w:lastRow="0" w:firstColumn="0" w:lastColumn="0" w:oddVBand="0" w:evenVBand="0" w:oddHBand="0" w:evenHBand="0" w:firstRowFirstColumn="0" w:firstRowLastColumn="0" w:lastRowFirstColumn="0" w:lastRowLastColumn="0"/>
              <w:rPr>
                <w:rFonts w:cstheme="minorHAnsi"/>
                <w:lang w:val="en-US"/>
              </w:rPr>
            </w:pPr>
            <w:proofErr w:type="spellStart"/>
            <w:r w:rsidRPr="005E55F9">
              <w:rPr>
                <w:rFonts w:cstheme="minorHAnsi"/>
                <w:lang w:val="en-US"/>
              </w:rPr>
              <w:t>Réponse</w:t>
            </w:r>
            <w:proofErr w:type="spellEnd"/>
          </w:p>
        </w:tc>
      </w:tr>
      <w:tr w:rsidR="005E55F9" w:rsidRPr="005E55F9" w14:paraId="4EB7D5EE" w14:textId="77777777" w:rsidTr="005E55F9">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1985" w:type="pct"/>
            <w:hideMark/>
          </w:tcPr>
          <w:p w14:paraId="1F3186F3" w14:textId="77777777" w:rsidR="005E55F9" w:rsidRPr="005E55F9" w:rsidRDefault="005E55F9" w:rsidP="005E55F9">
            <w:pPr>
              <w:rPr>
                <w:rFonts w:cstheme="minorHAnsi"/>
              </w:rPr>
            </w:pPr>
            <w:r w:rsidRPr="005E55F9">
              <w:rPr>
                <w:rFonts w:cstheme="minorHAnsi"/>
              </w:rPr>
              <w:t>Comment percevez-vous l'impact du nouveau lycée technologique de Diffa sur votre expérience éducative et sur vos perspectives d'avenir ?</w:t>
            </w:r>
          </w:p>
        </w:tc>
        <w:tc>
          <w:tcPr>
            <w:tcW w:w="3015" w:type="pct"/>
            <w:hideMark/>
          </w:tcPr>
          <w:p w14:paraId="4A12CFB9"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Les élèves perçoivent un impact positif significatif du nouveau lycée technologique sur leur expérience éducative et leurs perspectives d'avenir. Ils mettent en avant les installations modernes et le programme éducatif adapté à leurs besoins et aspirations.</w:t>
            </w:r>
          </w:p>
        </w:tc>
      </w:tr>
      <w:tr w:rsidR="005E55F9" w:rsidRPr="005E55F9" w14:paraId="7993E4E5" w14:textId="77777777" w:rsidTr="005E55F9">
        <w:trPr>
          <w:trHeight w:val="1795"/>
        </w:trPr>
        <w:tc>
          <w:tcPr>
            <w:cnfStyle w:val="001000000000" w:firstRow="0" w:lastRow="0" w:firstColumn="1" w:lastColumn="0" w:oddVBand="0" w:evenVBand="0" w:oddHBand="0" w:evenHBand="0" w:firstRowFirstColumn="0" w:firstRowLastColumn="0" w:lastRowFirstColumn="0" w:lastRowLastColumn="0"/>
            <w:tcW w:w="1985" w:type="pct"/>
            <w:hideMark/>
          </w:tcPr>
          <w:p w14:paraId="7D96F09C" w14:textId="77777777" w:rsidR="005E55F9" w:rsidRPr="005E55F9" w:rsidRDefault="005E55F9" w:rsidP="005E55F9">
            <w:pPr>
              <w:rPr>
                <w:rFonts w:cstheme="minorHAnsi"/>
              </w:rPr>
            </w:pPr>
            <w:r w:rsidRPr="005E55F9">
              <w:rPr>
                <w:rFonts w:cstheme="minorHAnsi"/>
              </w:rPr>
              <w:t>Quels aspects du lycée technologique trouvez-vous les plus bénéfiques et satisfaisants ?</w:t>
            </w:r>
          </w:p>
        </w:tc>
        <w:tc>
          <w:tcPr>
            <w:tcW w:w="3015" w:type="pct"/>
            <w:hideMark/>
          </w:tcPr>
          <w:p w14:paraId="2299991E" w14:textId="77777777" w:rsidR="005E55F9" w:rsidRPr="005E55F9" w:rsidRDefault="005E55F9" w:rsidP="005E55F9">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5E55F9">
              <w:rPr>
                <w:rFonts w:cstheme="minorHAnsi"/>
              </w:rPr>
              <w:t xml:space="preserve">Les élèves trouvent les installations modernes et le programme éducatif adapté à leurs besoins et aspirations comme les aspects les plus bénéfiques et satisfaisants du lycée technologique. </w:t>
            </w:r>
            <w:proofErr w:type="spellStart"/>
            <w:r w:rsidRPr="005E55F9">
              <w:rPr>
                <w:rFonts w:cstheme="minorHAnsi"/>
                <w:lang w:val="en-US"/>
              </w:rPr>
              <w:t>Ces</w:t>
            </w:r>
            <w:proofErr w:type="spellEnd"/>
            <w:r w:rsidRPr="005E55F9">
              <w:rPr>
                <w:rFonts w:cstheme="minorHAnsi"/>
                <w:lang w:val="en-US"/>
              </w:rPr>
              <w:t xml:space="preserve"> aspects </w:t>
            </w:r>
            <w:proofErr w:type="spellStart"/>
            <w:r w:rsidRPr="005E55F9">
              <w:rPr>
                <w:rFonts w:cstheme="minorHAnsi"/>
                <w:lang w:val="en-US"/>
              </w:rPr>
              <w:t>contribuent</w:t>
            </w:r>
            <w:proofErr w:type="spellEnd"/>
            <w:r w:rsidRPr="005E55F9">
              <w:rPr>
                <w:rFonts w:cstheme="minorHAnsi"/>
                <w:lang w:val="en-US"/>
              </w:rPr>
              <w:t xml:space="preserve"> à </w:t>
            </w:r>
            <w:proofErr w:type="spellStart"/>
            <w:r w:rsidRPr="005E55F9">
              <w:rPr>
                <w:rFonts w:cstheme="minorHAnsi"/>
                <w:lang w:val="en-US"/>
              </w:rPr>
              <w:t>leur</w:t>
            </w:r>
            <w:proofErr w:type="spellEnd"/>
            <w:r w:rsidRPr="005E55F9">
              <w:rPr>
                <w:rFonts w:cstheme="minorHAnsi"/>
                <w:lang w:val="en-US"/>
              </w:rPr>
              <w:t xml:space="preserve"> </w:t>
            </w:r>
            <w:proofErr w:type="spellStart"/>
            <w:r w:rsidRPr="005E55F9">
              <w:rPr>
                <w:rFonts w:cstheme="minorHAnsi"/>
                <w:lang w:val="en-US"/>
              </w:rPr>
              <w:t>développement</w:t>
            </w:r>
            <w:proofErr w:type="spellEnd"/>
            <w:r w:rsidRPr="005E55F9">
              <w:rPr>
                <w:rFonts w:cstheme="minorHAnsi"/>
                <w:lang w:val="en-US"/>
              </w:rPr>
              <w:t xml:space="preserve"> personnel et </w:t>
            </w:r>
            <w:proofErr w:type="spellStart"/>
            <w:r w:rsidRPr="005E55F9">
              <w:rPr>
                <w:rFonts w:cstheme="minorHAnsi"/>
                <w:lang w:val="en-US"/>
              </w:rPr>
              <w:t>professionnel</w:t>
            </w:r>
            <w:proofErr w:type="spellEnd"/>
            <w:r w:rsidRPr="005E55F9">
              <w:rPr>
                <w:rFonts w:cstheme="minorHAnsi"/>
                <w:lang w:val="en-US"/>
              </w:rPr>
              <w:t>.</w:t>
            </w:r>
          </w:p>
        </w:tc>
      </w:tr>
      <w:tr w:rsidR="005E55F9" w:rsidRPr="005E55F9" w14:paraId="1166905E" w14:textId="77777777" w:rsidTr="005E55F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985" w:type="pct"/>
            <w:hideMark/>
          </w:tcPr>
          <w:p w14:paraId="39C10C98" w14:textId="77777777" w:rsidR="005E55F9" w:rsidRPr="005E55F9" w:rsidRDefault="005E55F9" w:rsidP="005E55F9">
            <w:pPr>
              <w:rPr>
                <w:rFonts w:cstheme="minorHAnsi"/>
              </w:rPr>
            </w:pPr>
            <w:r w:rsidRPr="005E55F9">
              <w:rPr>
                <w:rFonts w:cstheme="minorHAnsi"/>
              </w:rPr>
              <w:t>Avez-vous rencontré des difficultés particulières dans votre transition vers ce nouveau lycée ?</w:t>
            </w:r>
          </w:p>
        </w:tc>
        <w:tc>
          <w:tcPr>
            <w:tcW w:w="3015" w:type="pct"/>
            <w:hideMark/>
          </w:tcPr>
          <w:p w14:paraId="3E0CF02C"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La transition vers le nouveau lycée s'est déroulée sans difficultés majeures pour les élèves.</w:t>
            </w:r>
          </w:p>
        </w:tc>
      </w:tr>
      <w:tr w:rsidR="005E55F9" w:rsidRPr="005E55F9" w14:paraId="200F3D7B" w14:textId="77777777" w:rsidTr="005E55F9">
        <w:trPr>
          <w:trHeight w:val="1780"/>
        </w:trPr>
        <w:tc>
          <w:tcPr>
            <w:cnfStyle w:val="001000000000" w:firstRow="0" w:lastRow="0" w:firstColumn="1" w:lastColumn="0" w:oddVBand="0" w:evenVBand="0" w:oddHBand="0" w:evenHBand="0" w:firstRowFirstColumn="0" w:firstRowLastColumn="0" w:lastRowFirstColumn="0" w:lastRowLastColumn="0"/>
            <w:tcW w:w="1985" w:type="pct"/>
            <w:hideMark/>
          </w:tcPr>
          <w:p w14:paraId="26BD2B75" w14:textId="77777777" w:rsidR="005E55F9" w:rsidRPr="005E55F9" w:rsidRDefault="005E55F9" w:rsidP="005E55F9">
            <w:pPr>
              <w:rPr>
                <w:rFonts w:cstheme="minorHAnsi"/>
              </w:rPr>
            </w:pPr>
            <w:r w:rsidRPr="005E55F9">
              <w:rPr>
                <w:rFonts w:cstheme="minorHAnsi"/>
              </w:rPr>
              <w:t>Comment percevez-vous l'engagement et le soutien des enseignants et de l'administration dans votre réussite scolaire et votre bien-être au lycée technologique de Diffa ?</w:t>
            </w:r>
          </w:p>
        </w:tc>
        <w:tc>
          <w:tcPr>
            <w:tcW w:w="3015" w:type="pct"/>
            <w:hideMark/>
          </w:tcPr>
          <w:p w14:paraId="42390204" w14:textId="77777777" w:rsidR="005E55F9" w:rsidRPr="005E55F9" w:rsidRDefault="005E55F9" w:rsidP="005E55F9">
            <w:pPr>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Les élèves apprécient l'engagement et le soutien des enseignants et de l'administration dans leur réussite scolaire et leur bien-être au lycée technologique de Diffa.</w:t>
            </w:r>
          </w:p>
        </w:tc>
      </w:tr>
      <w:tr w:rsidR="005E55F9" w:rsidRPr="005E55F9" w14:paraId="731061DC" w14:textId="77777777" w:rsidTr="005E55F9">
        <w:trPr>
          <w:cnfStyle w:val="000000100000" w:firstRow="0" w:lastRow="0" w:firstColumn="0" w:lastColumn="0" w:oddVBand="0" w:evenVBand="0" w:oddHBand="1" w:evenHBand="0" w:firstRowFirstColumn="0" w:firstRowLastColumn="0" w:lastRowFirstColumn="0" w:lastRowLastColumn="0"/>
          <w:trHeight w:val="2110"/>
        </w:trPr>
        <w:tc>
          <w:tcPr>
            <w:cnfStyle w:val="001000000000" w:firstRow="0" w:lastRow="0" w:firstColumn="1" w:lastColumn="0" w:oddVBand="0" w:evenVBand="0" w:oddHBand="0" w:evenHBand="0" w:firstRowFirstColumn="0" w:firstRowLastColumn="0" w:lastRowFirstColumn="0" w:lastRowLastColumn="0"/>
            <w:tcW w:w="1985" w:type="pct"/>
            <w:hideMark/>
          </w:tcPr>
          <w:p w14:paraId="03B64BFD" w14:textId="77777777" w:rsidR="005E55F9" w:rsidRPr="005E55F9" w:rsidRDefault="005E55F9" w:rsidP="005E55F9">
            <w:pPr>
              <w:rPr>
                <w:rFonts w:cstheme="minorHAnsi"/>
              </w:rPr>
            </w:pPr>
            <w:r w:rsidRPr="005E55F9">
              <w:rPr>
                <w:rFonts w:cstheme="minorHAnsi"/>
              </w:rPr>
              <w:t>Quelles suggestions avez-vous pour améliorer davantage votre expérience d'apprentissage et votre participation à la vie scolaire au lycée technologique de Diffa ?</w:t>
            </w:r>
          </w:p>
        </w:tc>
        <w:tc>
          <w:tcPr>
            <w:tcW w:w="3015" w:type="pct"/>
            <w:hideMark/>
          </w:tcPr>
          <w:p w14:paraId="038DD426"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Les suggestions des élèves visent à améliorer davantage leur expérience d'apprentissage et leur participation à la vie scolaire. Elles portent notamment sur la résolution des problèmes rencontrés tels que l'insuffisance des toilettes, la restauration inadéquate et le manque d'application de la théorie à la pratique.</w:t>
            </w:r>
          </w:p>
        </w:tc>
      </w:tr>
    </w:tbl>
    <w:p w14:paraId="56872DA1" w14:textId="77777777" w:rsidR="005E55F9" w:rsidRPr="005E55F9" w:rsidRDefault="005E55F9" w:rsidP="005E55F9">
      <w:pPr>
        <w:rPr>
          <w:rFonts w:cstheme="minorHAnsi"/>
        </w:rPr>
      </w:pPr>
    </w:p>
    <w:p w14:paraId="1AEE6B4F" w14:textId="77777777" w:rsidR="005E55F9" w:rsidRPr="005E55F9" w:rsidRDefault="005E55F9" w:rsidP="005E55F9">
      <w:pPr>
        <w:rPr>
          <w:rFonts w:cstheme="minorHAnsi"/>
        </w:rPr>
      </w:pPr>
    </w:p>
    <w:p w14:paraId="479765CE" w14:textId="71A98378" w:rsidR="005E55F9" w:rsidRDefault="005E55F9" w:rsidP="005E55F9">
      <w:pPr>
        <w:rPr>
          <w:rFonts w:cstheme="minorHAnsi"/>
        </w:rPr>
      </w:pPr>
    </w:p>
    <w:p w14:paraId="0F258C95" w14:textId="2E8ED884" w:rsidR="005E55F9" w:rsidRDefault="005E55F9" w:rsidP="005E55F9">
      <w:pPr>
        <w:rPr>
          <w:rFonts w:cstheme="minorHAnsi"/>
        </w:rPr>
      </w:pPr>
    </w:p>
    <w:p w14:paraId="3915161F" w14:textId="77777777" w:rsidR="005E55F9" w:rsidRPr="005E55F9" w:rsidRDefault="005E55F9" w:rsidP="005E55F9">
      <w:pPr>
        <w:rPr>
          <w:rFonts w:cstheme="minorHAnsi"/>
        </w:rPr>
      </w:pPr>
    </w:p>
    <w:p w14:paraId="16295AD8" w14:textId="43C087DE" w:rsidR="005E55F9" w:rsidRPr="005E55F9" w:rsidRDefault="005E55F9" w:rsidP="005E55F9">
      <w:pPr>
        <w:rPr>
          <w:rFonts w:cstheme="minorHAnsi"/>
          <w:b/>
          <w:bCs/>
        </w:rPr>
      </w:pPr>
      <w:r w:rsidRPr="005E55F9">
        <w:rPr>
          <w:rFonts w:cstheme="minorHAnsi"/>
        </w:rPr>
        <w:lastRenderedPageBreak/>
        <w:t xml:space="preserve">e. Récapitulatif des avis du </w:t>
      </w:r>
      <w:r w:rsidRPr="005E55F9">
        <w:rPr>
          <w:rFonts w:cstheme="minorHAnsi"/>
          <w:b/>
          <w:bCs/>
        </w:rPr>
        <w:t xml:space="preserve">génie militaire </w:t>
      </w:r>
    </w:p>
    <w:tbl>
      <w:tblPr>
        <w:tblStyle w:val="Tableausimple2"/>
        <w:tblW w:w="5000" w:type="pct"/>
        <w:tblLook w:val="04A0" w:firstRow="1" w:lastRow="0" w:firstColumn="1" w:lastColumn="0" w:noHBand="0" w:noVBand="1"/>
      </w:tblPr>
      <w:tblGrid>
        <w:gridCol w:w="3883"/>
        <w:gridCol w:w="5189"/>
      </w:tblGrid>
      <w:tr w:rsidR="005E55F9" w:rsidRPr="005E55F9" w14:paraId="05619CE1" w14:textId="77777777" w:rsidTr="005E55F9">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140" w:type="pct"/>
            <w:hideMark/>
          </w:tcPr>
          <w:p w14:paraId="3DFA585B" w14:textId="77777777" w:rsidR="005E55F9" w:rsidRPr="005E55F9" w:rsidRDefault="005E55F9" w:rsidP="005E55F9">
            <w:pPr>
              <w:rPr>
                <w:rFonts w:cstheme="minorHAnsi"/>
                <w:lang w:val="en-US"/>
              </w:rPr>
            </w:pPr>
            <w:r w:rsidRPr="005E55F9">
              <w:rPr>
                <w:rFonts w:cstheme="minorHAnsi"/>
                <w:lang w:val="en-US"/>
              </w:rPr>
              <w:t>Question</w:t>
            </w:r>
          </w:p>
        </w:tc>
        <w:tc>
          <w:tcPr>
            <w:tcW w:w="2860" w:type="pct"/>
            <w:hideMark/>
          </w:tcPr>
          <w:p w14:paraId="481C6BD5" w14:textId="77777777" w:rsidR="005E55F9" w:rsidRPr="005E55F9" w:rsidRDefault="005E55F9" w:rsidP="005E55F9">
            <w:pPr>
              <w:cnfStyle w:val="100000000000" w:firstRow="1" w:lastRow="0" w:firstColumn="0" w:lastColumn="0" w:oddVBand="0" w:evenVBand="0" w:oddHBand="0" w:evenHBand="0" w:firstRowFirstColumn="0" w:firstRowLastColumn="0" w:lastRowFirstColumn="0" w:lastRowLastColumn="0"/>
              <w:rPr>
                <w:rFonts w:cstheme="minorHAnsi"/>
                <w:lang w:val="en-US"/>
              </w:rPr>
            </w:pPr>
            <w:proofErr w:type="spellStart"/>
            <w:r w:rsidRPr="005E55F9">
              <w:rPr>
                <w:rFonts w:cstheme="minorHAnsi"/>
                <w:lang w:val="en-US"/>
              </w:rPr>
              <w:t>Réponse</w:t>
            </w:r>
            <w:proofErr w:type="spellEnd"/>
          </w:p>
        </w:tc>
      </w:tr>
      <w:tr w:rsidR="005E55F9" w:rsidRPr="005E55F9" w14:paraId="70527CD2" w14:textId="77777777" w:rsidTr="005E55F9">
        <w:trPr>
          <w:cnfStyle w:val="000000100000" w:firstRow="0" w:lastRow="0" w:firstColumn="0" w:lastColumn="0" w:oddVBand="0" w:evenVBand="0" w:oddHBand="1" w:evenHBand="0" w:firstRowFirstColumn="0" w:firstRowLastColumn="0" w:lastRowFirstColumn="0" w:lastRowLastColumn="0"/>
          <w:trHeight w:val="1776"/>
        </w:trPr>
        <w:tc>
          <w:tcPr>
            <w:cnfStyle w:val="001000000000" w:firstRow="0" w:lastRow="0" w:firstColumn="1" w:lastColumn="0" w:oddVBand="0" w:evenVBand="0" w:oddHBand="0" w:evenHBand="0" w:firstRowFirstColumn="0" w:firstRowLastColumn="0" w:lastRowFirstColumn="0" w:lastRowLastColumn="0"/>
            <w:tcW w:w="2140" w:type="pct"/>
            <w:hideMark/>
          </w:tcPr>
          <w:p w14:paraId="0CCC16B1" w14:textId="77777777" w:rsidR="005E55F9" w:rsidRPr="005E55F9" w:rsidRDefault="005E55F9" w:rsidP="005E55F9">
            <w:pPr>
              <w:rPr>
                <w:rFonts w:cstheme="minorHAnsi"/>
              </w:rPr>
            </w:pPr>
            <w:r w:rsidRPr="005E55F9">
              <w:rPr>
                <w:rFonts w:cstheme="minorHAnsi"/>
              </w:rPr>
              <w:t>Comment évaluez-vous la collaboration avec les autorités locales et les autres parties prenantes dans la réalisation du projet de construction du lycée technologique de Diffa ?</w:t>
            </w:r>
          </w:p>
        </w:tc>
        <w:tc>
          <w:tcPr>
            <w:tcW w:w="2860" w:type="pct"/>
            <w:hideMark/>
          </w:tcPr>
          <w:p w14:paraId="0C8F4B90"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Le génie militaire reconnaît l'efficacité de la collaboration avec les autorités locales malgré des défis logistiques rencontrés lors de la construction du lycée technologique. Cette collaboration a influencé positivement l'efficacité et la qualité de l'intervention.</w:t>
            </w:r>
          </w:p>
        </w:tc>
      </w:tr>
      <w:tr w:rsidR="005E55F9" w:rsidRPr="005E55F9" w14:paraId="5AF2E272" w14:textId="77777777" w:rsidTr="005E55F9">
        <w:trPr>
          <w:trHeight w:val="1462"/>
        </w:trPr>
        <w:tc>
          <w:tcPr>
            <w:cnfStyle w:val="001000000000" w:firstRow="0" w:lastRow="0" w:firstColumn="1" w:lastColumn="0" w:oddVBand="0" w:evenVBand="0" w:oddHBand="0" w:evenHBand="0" w:firstRowFirstColumn="0" w:firstRowLastColumn="0" w:lastRowFirstColumn="0" w:lastRowLastColumn="0"/>
            <w:tcW w:w="2140" w:type="pct"/>
            <w:hideMark/>
          </w:tcPr>
          <w:p w14:paraId="278B7642" w14:textId="77777777" w:rsidR="005E55F9" w:rsidRPr="005E55F9" w:rsidRDefault="005E55F9" w:rsidP="005E55F9">
            <w:pPr>
              <w:rPr>
                <w:rFonts w:cstheme="minorHAnsi"/>
              </w:rPr>
            </w:pPr>
            <w:r w:rsidRPr="005E55F9">
              <w:rPr>
                <w:rFonts w:cstheme="minorHAnsi"/>
              </w:rPr>
              <w:t>Quels défis techniques ou logistiques avez-vous rencontrés lors de la construction du lycée technologique, et comment avez-vous réussi à les surmonter ?</w:t>
            </w:r>
          </w:p>
        </w:tc>
        <w:tc>
          <w:tcPr>
            <w:tcW w:w="2860" w:type="pct"/>
            <w:hideMark/>
          </w:tcPr>
          <w:p w14:paraId="2C448018" w14:textId="77777777" w:rsidR="005E55F9" w:rsidRPr="005E55F9" w:rsidRDefault="005E55F9" w:rsidP="005E55F9">
            <w:pPr>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Les défis techniques ou logistiques rencontrés comprennent des problèmes de logistique et de coordination. Cependant, ces défis ont été surmontés grâce à une planification minutieuse et à des mesures correctives adaptées.</w:t>
            </w:r>
          </w:p>
        </w:tc>
      </w:tr>
      <w:tr w:rsidR="005E55F9" w:rsidRPr="005E55F9" w14:paraId="453154CC" w14:textId="77777777" w:rsidTr="005E55F9">
        <w:trPr>
          <w:cnfStyle w:val="000000100000" w:firstRow="0" w:lastRow="0" w:firstColumn="0" w:lastColumn="0" w:oddVBand="0" w:evenVBand="0" w:oddHBand="1" w:evenHBand="0" w:firstRowFirstColumn="0" w:firstRowLastColumn="0" w:lastRowFirstColumn="0" w:lastRowLastColumn="0"/>
          <w:trHeight w:val="1776"/>
        </w:trPr>
        <w:tc>
          <w:tcPr>
            <w:cnfStyle w:val="001000000000" w:firstRow="0" w:lastRow="0" w:firstColumn="1" w:lastColumn="0" w:oddVBand="0" w:evenVBand="0" w:oddHBand="0" w:evenHBand="0" w:firstRowFirstColumn="0" w:firstRowLastColumn="0" w:lastRowFirstColumn="0" w:lastRowLastColumn="0"/>
            <w:tcW w:w="2140" w:type="pct"/>
            <w:hideMark/>
          </w:tcPr>
          <w:p w14:paraId="32E6256D" w14:textId="77777777" w:rsidR="005E55F9" w:rsidRPr="005E55F9" w:rsidRDefault="005E55F9" w:rsidP="005E55F9">
            <w:pPr>
              <w:rPr>
                <w:rFonts w:cstheme="minorHAnsi"/>
              </w:rPr>
            </w:pPr>
            <w:r w:rsidRPr="005E55F9">
              <w:rPr>
                <w:rFonts w:cstheme="minorHAnsi"/>
              </w:rPr>
              <w:t xml:space="preserve">Dans quelle mesure estimez-vous que les objectifs de développement durable (ODD) </w:t>
            </w:r>
            <w:proofErr w:type="gramStart"/>
            <w:r w:rsidRPr="005E55F9">
              <w:rPr>
                <w:rFonts w:cstheme="minorHAnsi"/>
              </w:rPr>
              <w:t>ont</w:t>
            </w:r>
            <w:proofErr w:type="gramEnd"/>
            <w:r w:rsidRPr="005E55F9">
              <w:rPr>
                <w:rFonts w:cstheme="minorHAnsi"/>
              </w:rPr>
              <w:t xml:space="preserve"> été pris en compte dans la conception et la réalisation du projet ?</w:t>
            </w:r>
          </w:p>
        </w:tc>
        <w:tc>
          <w:tcPr>
            <w:tcW w:w="2860" w:type="pct"/>
            <w:hideMark/>
          </w:tcPr>
          <w:p w14:paraId="4236A3A9"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Le génie militaire estime que les objectifs de développement durable ont été pris en compte dans la conception et la réalisation du projet, notamment en ce qui concerne la durabilité environnementale et la résilience aux changements climatiques.</w:t>
            </w:r>
          </w:p>
        </w:tc>
      </w:tr>
      <w:tr w:rsidR="005E55F9" w:rsidRPr="005E55F9" w14:paraId="0C7E8701" w14:textId="77777777" w:rsidTr="005E55F9">
        <w:trPr>
          <w:trHeight w:val="1791"/>
        </w:trPr>
        <w:tc>
          <w:tcPr>
            <w:cnfStyle w:val="001000000000" w:firstRow="0" w:lastRow="0" w:firstColumn="1" w:lastColumn="0" w:oddVBand="0" w:evenVBand="0" w:oddHBand="0" w:evenHBand="0" w:firstRowFirstColumn="0" w:firstRowLastColumn="0" w:lastRowFirstColumn="0" w:lastRowLastColumn="0"/>
            <w:tcW w:w="2140" w:type="pct"/>
            <w:hideMark/>
          </w:tcPr>
          <w:p w14:paraId="108EFE1D" w14:textId="77777777" w:rsidR="005E55F9" w:rsidRPr="005E55F9" w:rsidRDefault="005E55F9" w:rsidP="005E55F9">
            <w:pPr>
              <w:rPr>
                <w:rFonts w:cstheme="minorHAnsi"/>
              </w:rPr>
            </w:pPr>
            <w:r w:rsidRPr="005E55F9">
              <w:rPr>
                <w:rFonts w:cstheme="minorHAnsi"/>
              </w:rPr>
              <w:t>Quels sont les enseignements tirés de cette expérience qui pourraient être appliqués dans d'autres projets similaires à l'avenir ?</w:t>
            </w:r>
          </w:p>
        </w:tc>
        <w:tc>
          <w:tcPr>
            <w:tcW w:w="2860" w:type="pct"/>
            <w:hideMark/>
          </w:tcPr>
          <w:p w14:paraId="58B75681" w14:textId="77777777" w:rsidR="005E55F9" w:rsidRPr="005E55F9" w:rsidRDefault="005E55F9" w:rsidP="005E55F9">
            <w:pPr>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Les enseignements tirés de cette expérience concernent principalement la planification et la gestion des ressources. Ces enseignements peuvent être appliqués dans d'autres projets similaires à l'avenir pour améliorer leur efficacité et leur qualité.</w:t>
            </w:r>
          </w:p>
        </w:tc>
      </w:tr>
      <w:tr w:rsidR="005E55F9" w:rsidRPr="005E55F9" w14:paraId="678FF249" w14:textId="77777777" w:rsidTr="005E55F9">
        <w:trPr>
          <w:cnfStyle w:val="000000100000" w:firstRow="0" w:lastRow="0" w:firstColumn="0" w:lastColumn="0" w:oddVBand="0" w:evenVBand="0" w:oddHBand="1" w:evenHBand="0" w:firstRowFirstColumn="0" w:firstRowLastColumn="0" w:lastRowFirstColumn="0" w:lastRowLastColumn="0"/>
          <w:trHeight w:val="1462"/>
        </w:trPr>
        <w:tc>
          <w:tcPr>
            <w:cnfStyle w:val="001000000000" w:firstRow="0" w:lastRow="0" w:firstColumn="1" w:lastColumn="0" w:oddVBand="0" w:evenVBand="0" w:oddHBand="0" w:evenHBand="0" w:firstRowFirstColumn="0" w:firstRowLastColumn="0" w:lastRowFirstColumn="0" w:lastRowLastColumn="0"/>
            <w:tcW w:w="2140" w:type="pct"/>
            <w:hideMark/>
          </w:tcPr>
          <w:p w14:paraId="6D0DF9AB" w14:textId="77777777" w:rsidR="005E55F9" w:rsidRPr="005E55F9" w:rsidRDefault="005E55F9" w:rsidP="005E55F9">
            <w:pPr>
              <w:rPr>
                <w:rFonts w:cstheme="minorHAnsi"/>
              </w:rPr>
            </w:pPr>
            <w:r w:rsidRPr="005E55F9">
              <w:rPr>
                <w:rFonts w:cstheme="minorHAnsi"/>
              </w:rPr>
              <w:t>Quelles mesures sont envisagées pour assurer l'entretien et la maintenance à long terme des installations du lycée technologique ?</w:t>
            </w:r>
          </w:p>
        </w:tc>
        <w:tc>
          <w:tcPr>
            <w:tcW w:w="2860" w:type="pct"/>
            <w:hideMark/>
          </w:tcPr>
          <w:p w14:paraId="4C2FF9D3"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Des mesures telles que la mise en place d'un comité de suivi-évaluation et la plantation d'arbres sont envisagées pour assurer l'entretien et la maintenance à long terme des installations du lycée technologique.</w:t>
            </w:r>
          </w:p>
        </w:tc>
      </w:tr>
      <w:tr w:rsidR="005E55F9" w:rsidRPr="005E55F9" w14:paraId="47755C0A" w14:textId="77777777" w:rsidTr="005E55F9">
        <w:trPr>
          <w:trHeight w:val="801"/>
        </w:trPr>
        <w:tc>
          <w:tcPr>
            <w:cnfStyle w:val="001000000000" w:firstRow="0" w:lastRow="0" w:firstColumn="1" w:lastColumn="0" w:oddVBand="0" w:evenVBand="0" w:oddHBand="0" w:evenHBand="0" w:firstRowFirstColumn="0" w:firstRowLastColumn="0" w:lastRowFirstColumn="0" w:lastRowLastColumn="0"/>
            <w:tcW w:w="2140" w:type="pct"/>
            <w:hideMark/>
          </w:tcPr>
          <w:p w14:paraId="184EC42C" w14:textId="77777777" w:rsidR="005E55F9" w:rsidRPr="005E55F9" w:rsidRDefault="005E55F9" w:rsidP="005E55F9">
            <w:pPr>
              <w:rPr>
                <w:rFonts w:cstheme="minorHAnsi"/>
              </w:rPr>
            </w:pPr>
            <w:r w:rsidRPr="005E55F9">
              <w:rPr>
                <w:rFonts w:cstheme="minorHAnsi"/>
              </w:rPr>
              <w:t>L’intervention a-t-elle été réalisée de manière économique ?</w:t>
            </w:r>
          </w:p>
        </w:tc>
        <w:tc>
          <w:tcPr>
            <w:tcW w:w="2860" w:type="pct"/>
            <w:hideMark/>
          </w:tcPr>
          <w:p w14:paraId="20C883CF" w14:textId="77777777" w:rsidR="005E55F9" w:rsidRPr="005E55F9" w:rsidRDefault="005E55F9" w:rsidP="005E55F9">
            <w:pPr>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Les répondants n'ont pas fourni de réponse directe à cette question.</w:t>
            </w:r>
          </w:p>
        </w:tc>
      </w:tr>
      <w:tr w:rsidR="005E55F9" w:rsidRPr="005E55F9" w14:paraId="497DA396" w14:textId="77777777" w:rsidTr="005E55F9">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2140" w:type="pct"/>
            <w:hideMark/>
          </w:tcPr>
          <w:p w14:paraId="7C58BC2D" w14:textId="77777777" w:rsidR="005E55F9" w:rsidRPr="005E55F9" w:rsidRDefault="005E55F9" w:rsidP="005E55F9">
            <w:pPr>
              <w:rPr>
                <w:rFonts w:cstheme="minorHAnsi"/>
              </w:rPr>
            </w:pPr>
            <w:r w:rsidRPr="005E55F9">
              <w:rPr>
                <w:rFonts w:cstheme="minorHAnsi"/>
              </w:rPr>
              <w:t>Les ressources ont-elles été utilisées de manière optimale pour atteindre les résultats ?</w:t>
            </w:r>
          </w:p>
        </w:tc>
        <w:tc>
          <w:tcPr>
            <w:tcW w:w="2860" w:type="pct"/>
            <w:hideMark/>
          </w:tcPr>
          <w:p w14:paraId="733814AA" w14:textId="77777777" w:rsidR="005E55F9" w:rsidRPr="005E55F9" w:rsidRDefault="005E55F9" w:rsidP="005E55F9">
            <w:pPr>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Les répondants n'ont pas fourni de réponse directe à cette question.</w:t>
            </w:r>
          </w:p>
        </w:tc>
      </w:tr>
    </w:tbl>
    <w:p w14:paraId="73F985A2" w14:textId="77777777" w:rsidR="005E55F9" w:rsidRPr="005E55F9" w:rsidRDefault="005E55F9" w:rsidP="005E55F9">
      <w:pPr>
        <w:rPr>
          <w:rFonts w:cstheme="minorHAnsi"/>
        </w:rPr>
      </w:pPr>
    </w:p>
    <w:p w14:paraId="46889761" w14:textId="77777777" w:rsidR="005E55F9" w:rsidRPr="005E55F9" w:rsidRDefault="005E55F9" w:rsidP="005E55F9">
      <w:pPr>
        <w:rPr>
          <w:rFonts w:cstheme="minorHAnsi"/>
        </w:rPr>
      </w:pPr>
    </w:p>
    <w:p w14:paraId="01244413" w14:textId="77777777" w:rsidR="005E55F9" w:rsidRPr="005E55F9" w:rsidRDefault="005E55F9" w:rsidP="005E55F9">
      <w:pPr>
        <w:rPr>
          <w:rFonts w:cstheme="minorHAnsi"/>
          <w:b/>
          <w:bCs/>
          <w:lang w:val="en-US"/>
        </w:rPr>
      </w:pPr>
      <w:proofErr w:type="spellStart"/>
      <w:r w:rsidRPr="005E55F9">
        <w:rPr>
          <w:rFonts w:cstheme="minorHAnsi"/>
          <w:b/>
          <w:bCs/>
          <w:lang w:val="en-US"/>
        </w:rPr>
        <w:lastRenderedPageBreak/>
        <w:t>Analyse</w:t>
      </w:r>
      <w:proofErr w:type="spellEnd"/>
      <w:r w:rsidRPr="005E55F9">
        <w:rPr>
          <w:rFonts w:cstheme="minorHAnsi"/>
          <w:b/>
          <w:bCs/>
          <w:lang w:val="en-US"/>
        </w:rPr>
        <w:t xml:space="preserve"> et </w:t>
      </w:r>
      <w:proofErr w:type="spellStart"/>
      <w:r w:rsidRPr="005E55F9">
        <w:rPr>
          <w:rFonts w:cstheme="minorHAnsi"/>
          <w:b/>
          <w:bCs/>
          <w:lang w:val="en-US"/>
        </w:rPr>
        <w:t>Interprétation</w:t>
      </w:r>
      <w:proofErr w:type="spellEnd"/>
      <w:r w:rsidRPr="005E55F9">
        <w:rPr>
          <w:rFonts w:cstheme="minorHAnsi"/>
          <w:b/>
          <w:bCs/>
          <w:lang w:val="en-US"/>
        </w:rPr>
        <w:t xml:space="preserve"> </w:t>
      </w:r>
      <w:proofErr w:type="spellStart"/>
      <w:r w:rsidRPr="005E55F9">
        <w:rPr>
          <w:rFonts w:cstheme="minorHAnsi"/>
          <w:b/>
          <w:bCs/>
          <w:lang w:val="en-US"/>
        </w:rPr>
        <w:t>Globales</w:t>
      </w:r>
      <w:proofErr w:type="spellEnd"/>
      <w:r w:rsidRPr="005E55F9">
        <w:rPr>
          <w:rFonts w:cstheme="minorHAnsi"/>
          <w:b/>
          <w:bCs/>
          <w:lang w:val="en-US"/>
        </w:rPr>
        <w:t>:</w:t>
      </w:r>
    </w:p>
    <w:tbl>
      <w:tblPr>
        <w:tblStyle w:val="Tableausimple5"/>
        <w:tblW w:w="5000" w:type="pct"/>
        <w:tblLook w:val="04A0" w:firstRow="1" w:lastRow="0" w:firstColumn="1" w:lastColumn="0" w:noHBand="0" w:noVBand="1"/>
      </w:tblPr>
      <w:tblGrid>
        <w:gridCol w:w="1311"/>
        <w:gridCol w:w="1989"/>
        <w:gridCol w:w="1993"/>
        <w:gridCol w:w="1837"/>
        <w:gridCol w:w="1942"/>
      </w:tblGrid>
      <w:tr w:rsidR="005E55F9" w:rsidRPr="005E55F9" w14:paraId="5A495394" w14:textId="77777777" w:rsidTr="005E55F9">
        <w:trPr>
          <w:cnfStyle w:val="100000000000" w:firstRow="1" w:lastRow="0" w:firstColumn="0" w:lastColumn="0" w:oddVBand="0" w:evenVBand="0" w:oddHBand="0" w:evenHBand="0" w:firstRowFirstColumn="0" w:firstRowLastColumn="0" w:lastRowFirstColumn="0" w:lastRowLastColumn="0"/>
          <w:trHeight w:val="469"/>
        </w:trPr>
        <w:tc>
          <w:tcPr>
            <w:cnfStyle w:val="001000000100" w:firstRow="0" w:lastRow="0" w:firstColumn="1" w:lastColumn="0" w:oddVBand="0" w:evenVBand="0" w:oddHBand="0" w:evenHBand="0" w:firstRowFirstColumn="1" w:firstRowLastColumn="0" w:lastRowFirstColumn="0" w:lastRowLastColumn="0"/>
            <w:tcW w:w="628" w:type="pct"/>
            <w:hideMark/>
          </w:tcPr>
          <w:p w14:paraId="67544C97" w14:textId="77777777" w:rsidR="005E55F9" w:rsidRPr="005E55F9" w:rsidRDefault="005E55F9" w:rsidP="005E55F9">
            <w:pPr>
              <w:spacing w:after="160"/>
              <w:rPr>
                <w:rFonts w:cstheme="minorHAnsi"/>
                <w:b/>
                <w:bCs/>
                <w:lang w:val="en-US"/>
              </w:rPr>
            </w:pPr>
            <w:proofErr w:type="spellStart"/>
            <w:r w:rsidRPr="005E55F9">
              <w:rPr>
                <w:rFonts w:cstheme="minorHAnsi"/>
                <w:b/>
                <w:bCs/>
                <w:lang w:val="en-US"/>
              </w:rPr>
              <w:t>Thème</w:t>
            </w:r>
            <w:proofErr w:type="spellEnd"/>
          </w:p>
        </w:tc>
        <w:tc>
          <w:tcPr>
            <w:tcW w:w="1120" w:type="pct"/>
            <w:hideMark/>
          </w:tcPr>
          <w:p w14:paraId="280B25D5" w14:textId="77777777" w:rsidR="005E55F9" w:rsidRPr="005E55F9" w:rsidRDefault="005E55F9" w:rsidP="005E55F9">
            <w:pPr>
              <w:spacing w:after="160"/>
              <w:cnfStyle w:val="100000000000" w:firstRow="1" w:lastRow="0" w:firstColumn="0" w:lastColumn="0" w:oddVBand="0" w:evenVBand="0" w:oddHBand="0" w:evenHBand="0" w:firstRowFirstColumn="0" w:firstRowLastColumn="0" w:lastRowFirstColumn="0" w:lastRowLastColumn="0"/>
              <w:rPr>
                <w:rFonts w:cstheme="minorHAnsi"/>
                <w:b/>
                <w:bCs/>
                <w:lang w:val="en-US"/>
              </w:rPr>
            </w:pPr>
            <w:proofErr w:type="spellStart"/>
            <w:r w:rsidRPr="005E55F9">
              <w:rPr>
                <w:rFonts w:cstheme="minorHAnsi"/>
                <w:b/>
                <w:bCs/>
                <w:lang w:val="en-US"/>
              </w:rPr>
              <w:t>Autorités</w:t>
            </w:r>
            <w:proofErr w:type="spellEnd"/>
            <w:r w:rsidRPr="005E55F9">
              <w:rPr>
                <w:rFonts w:cstheme="minorHAnsi"/>
                <w:b/>
                <w:bCs/>
                <w:lang w:val="en-US"/>
              </w:rPr>
              <w:t xml:space="preserve"> Locales</w:t>
            </w:r>
          </w:p>
        </w:tc>
        <w:tc>
          <w:tcPr>
            <w:tcW w:w="1122" w:type="pct"/>
            <w:hideMark/>
          </w:tcPr>
          <w:p w14:paraId="4EB72DAD" w14:textId="77777777" w:rsidR="005E55F9" w:rsidRPr="005E55F9" w:rsidRDefault="005E55F9" w:rsidP="005E55F9">
            <w:pPr>
              <w:spacing w:after="160"/>
              <w:cnfStyle w:val="100000000000" w:firstRow="1" w:lastRow="0" w:firstColumn="0" w:lastColumn="0" w:oddVBand="0" w:evenVBand="0" w:oddHBand="0" w:evenHBand="0" w:firstRowFirstColumn="0" w:firstRowLastColumn="0" w:lastRowFirstColumn="0" w:lastRowLastColumn="0"/>
              <w:rPr>
                <w:rFonts w:cstheme="minorHAnsi"/>
                <w:b/>
                <w:bCs/>
                <w:lang w:val="en-US"/>
              </w:rPr>
            </w:pPr>
            <w:r w:rsidRPr="005E55F9">
              <w:rPr>
                <w:rFonts w:cstheme="minorHAnsi"/>
                <w:b/>
                <w:bCs/>
                <w:lang w:val="en-US"/>
              </w:rPr>
              <w:t xml:space="preserve">Corps </w:t>
            </w:r>
            <w:proofErr w:type="spellStart"/>
            <w:r w:rsidRPr="005E55F9">
              <w:rPr>
                <w:rFonts w:cstheme="minorHAnsi"/>
                <w:b/>
                <w:bCs/>
                <w:lang w:val="en-US"/>
              </w:rPr>
              <w:t>Professoral</w:t>
            </w:r>
            <w:proofErr w:type="spellEnd"/>
          </w:p>
        </w:tc>
        <w:tc>
          <w:tcPr>
            <w:tcW w:w="1036" w:type="pct"/>
            <w:hideMark/>
          </w:tcPr>
          <w:p w14:paraId="646022C2" w14:textId="77777777" w:rsidR="005E55F9" w:rsidRPr="005E55F9" w:rsidRDefault="005E55F9" w:rsidP="005E55F9">
            <w:pPr>
              <w:spacing w:after="160"/>
              <w:cnfStyle w:val="100000000000" w:firstRow="1" w:lastRow="0" w:firstColumn="0" w:lastColumn="0" w:oddVBand="0" w:evenVBand="0" w:oddHBand="0" w:evenHBand="0" w:firstRowFirstColumn="0" w:firstRowLastColumn="0" w:lastRowFirstColumn="0" w:lastRowLastColumn="0"/>
              <w:rPr>
                <w:rFonts w:cstheme="minorHAnsi"/>
                <w:b/>
                <w:bCs/>
                <w:lang w:val="en-US"/>
              </w:rPr>
            </w:pPr>
            <w:proofErr w:type="spellStart"/>
            <w:r w:rsidRPr="005E55F9">
              <w:rPr>
                <w:rFonts w:cstheme="minorHAnsi"/>
                <w:b/>
                <w:bCs/>
                <w:lang w:val="en-US"/>
              </w:rPr>
              <w:t>Elèves</w:t>
            </w:r>
            <w:proofErr w:type="spellEnd"/>
          </w:p>
        </w:tc>
        <w:tc>
          <w:tcPr>
            <w:tcW w:w="1094" w:type="pct"/>
            <w:hideMark/>
          </w:tcPr>
          <w:p w14:paraId="57224F4E" w14:textId="77777777" w:rsidR="005E55F9" w:rsidRPr="005E55F9" w:rsidRDefault="005E55F9" w:rsidP="005E55F9">
            <w:pPr>
              <w:spacing w:after="160"/>
              <w:cnfStyle w:val="100000000000" w:firstRow="1" w:lastRow="0" w:firstColumn="0" w:lastColumn="0" w:oddVBand="0" w:evenVBand="0" w:oddHBand="0" w:evenHBand="0" w:firstRowFirstColumn="0" w:firstRowLastColumn="0" w:lastRowFirstColumn="0" w:lastRowLastColumn="0"/>
              <w:rPr>
                <w:rFonts w:cstheme="minorHAnsi"/>
                <w:b/>
                <w:bCs/>
                <w:lang w:val="en-US"/>
              </w:rPr>
            </w:pPr>
            <w:proofErr w:type="spellStart"/>
            <w:r w:rsidRPr="005E55F9">
              <w:rPr>
                <w:rFonts w:cstheme="minorHAnsi"/>
                <w:b/>
                <w:bCs/>
                <w:lang w:val="en-US"/>
              </w:rPr>
              <w:t>Génie</w:t>
            </w:r>
            <w:proofErr w:type="spellEnd"/>
            <w:r w:rsidRPr="005E55F9">
              <w:rPr>
                <w:rFonts w:cstheme="minorHAnsi"/>
                <w:b/>
                <w:bCs/>
                <w:lang w:val="en-US"/>
              </w:rPr>
              <w:t xml:space="preserve"> </w:t>
            </w:r>
            <w:proofErr w:type="spellStart"/>
            <w:r w:rsidRPr="005E55F9">
              <w:rPr>
                <w:rFonts w:cstheme="minorHAnsi"/>
                <w:b/>
                <w:bCs/>
                <w:lang w:val="en-US"/>
              </w:rPr>
              <w:t>Militaire</w:t>
            </w:r>
            <w:proofErr w:type="spellEnd"/>
          </w:p>
        </w:tc>
      </w:tr>
      <w:tr w:rsidR="005E55F9" w:rsidRPr="005E55F9" w14:paraId="644BFFE5" w14:textId="77777777" w:rsidTr="005E55F9">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628" w:type="pct"/>
            <w:hideMark/>
          </w:tcPr>
          <w:p w14:paraId="4A18325A" w14:textId="77777777" w:rsidR="005E55F9" w:rsidRPr="005E55F9" w:rsidRDefault="005E55F9" w:rsidP="005E55F9">
            <w:pPr>
              <w:spacing w:after="160"/>
              <w:rPr>
                <w:rFonts w:cstheme="minorHAnsi"/>
                <w:lang w:val="en-US"/>
              </w:rPr>
            </w:pPr>
            <w:r w:rsidRPr="005E55F9">
              <w:rPr>
                <w:rFonts w:cstheme="minorHAnsi"/>
                <w:b/>
                <w:bCs/>
                <w:lang w:val="en-US"/>
              </w:rPr>
              <w:t>Pertinence</w:t>
            </w:r>
          </w:p>
        </w:tc>
        <w:tc>
          <w:tcPr>
            <w:tcW w:w="1120" w:type="pct"/>
            <w:hideMark/>
          </w:tcPr>
          <w:p w14:paraId="1D507B84"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Alignement avec les priorités nationales et ODD</w:t>
            </w:r>
          </w:p>
        </w:tc>
        <w:tc>
          <w:tcPr>
            <w:tcW w:w="1122" w:type="pct"/>
            <w:hideMark/>
          </w:tcPr>
          <w:p w14:paraId="339F421B"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Impact positif sur l'enseignement et l'expérience</w:t>
            </w:r>
          </w:p>
        </w:tc>
        <w:tc>
          <w:tcPr>
            <w:tcW w:w="1036" w:type="pct"/>
            <w:hideMark/>
          </w:tcPr>
          <w:p w14:paraId="7FB7E6C3"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Impact significatif sur l'expérience éducative</w:t>
            </w:r>
          </w:p>
        </w:tc>
        <w:tc>
          <w:tcPr>
            <w:tcW w:w="1094" w:type="pct"/>
            <w:hideMark/>
          </w:tcPr>
          <w:p w14:paraId="4D1CC8B1"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Importance de la collaboration et de l'efficacité</w:t>
            </w:r>
          </w:p>
        </w:tc>
      </w:tr>
      <w:tr w:rsidR="005E55F9" w:rsidRPr="005E55F9" w14:paraId="45A682C5" w14:textId="77777777" w:rsidTr="005E55F9">
        <w:trPr>
          <w:trHeight w:val="814"/>
        </w:trPr>
        <w:tc>
          <w:tcPr>
            <w:cnfStyle w:val="001000000000" w:firstRow="0" w:lastRow="0" w:firstColumn="1" w:lastColumn="0" w:oddVBand="0" w:evenVBand="0" w:oddHBand="0" w:evenHBand="0" w:firstRowFirstColumn="0" w:firstRowLastColumn="0" w:lastRowFirstColumn="0" w:lastRowLastColumn="0"/>
            <w:tcW w:w="628" w:type="pct"/>
            <w:hideMark/>
          </w:tcPr>
          <w:p w14:paraId="52A4ECFA" w14:textId="77777777" w:rsidR="005E55F9" w:rsidRPr="005E55F9" w:rsidRDefault="005E55F9" w:rsidP="005E55F9">
            <w:pPr>
              <w:spacing w:after="160"/>
              <w:rPr>
                <w:rFonts w:cstheme="minorHAnsi"/>
              </w:rPr>
            </w:pPr>
          </w:p>
        </w:tc>
        <w:tc>
          <w:tcPr>
            <w:tcW w:w="1120" w:type="pct"/>
            <w:hideMark/>
          </w:tcPr>
          <w:p w14:paraId="1C24052B"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Importance de l'appui du PNUD</w:t>
            </w:r>
          </w:p>
        </w:tc>
        <w:tc>
          <w:tcPr>
            <w:tcW w:w="1122" w:type="pct"/>
            <w:hideMark/>
          </w:tcPr>
          <w:p w14:paraId="2CE70E00"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proofErr w:type="spellStart"/>
            <w:r w:rsidRPr="005E55F9">
              <w:rPr>
                <w:rFonts w:cstheme="minorHAnsi"/>
                <w:lang w:val="en-US"/>
              </w:rPr>
              <w:t>éducative</w:t>
            </w:r>
            <w:proofErr w:type="spellEnd"/>
            <w:r w:rsidRPr="005E55F9">
              <w:rPr>
                <w:rFonts w:cstheme="minorHAnsi"/>
                <w:lang w:val="en-US"/>
              </w:rPr>
              <w:t xml:space="preserve"> des </w:t>
            </w:r>
            <w:proofErr w:type="spellStart"/>
            <w:r w:rsidRPr="005E55F9">
              <w:rPr>
                <w:rFonts w:cstheme="minorHAnsi"/>
                <w:lang w:val="en-US"/>
              </w:rPr>
              <w:t>élèves</w:t>
            </w:r>
            <w:proofErr w:type="spellEnd"/>
          </w:p>
        </w:tc>
        <w:tc>
          <w:tcPr>
            <w:tcW w:w="1036" w:type="pct"/>
            <w:hideMark/>
          </w:tcPr>
          <w:p w14:paraId="3710E580"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r w:rsidRPr="005E55F9">
              <w:rPr>
                <w:rFonts w:cstheme="minorHAnsi"/>
                <w:lang w:val="en-US"/>
              </w:rPr>
              <w:t xml:space="preserve">et les perspectives </w:t>
            </w:r>
            <w:proofErr w:type="spellStart"/>
            <w:r w:rsidRPr="005E55F9">
              <w:rPr>
                <w:rFonts w:cstheme="minorHAnsi"/>
                <w:lang w:val="en-US"/>
              </w:rPr>
              <w:t>d'avenir</w:t>
            </w:r>
            <w:proofErr w:type="spellEnd"/>
          </w:p>
        </w:tc>
        <w:tc>
          <w:tcPr>
            <w:tcW w:w="1094" w:type="pct"/>
            <w:hideMark/>
          </w:tcPr>
          <w:p w14:paraId="1E412EA0"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r w:rsidRPr="005E55F9">
              <w:rPr>
                <w:rFonts w:cstheme="minorHAnsi"/>
                <w:lang w:val="en-US"/>
              </w:rPr>
              <w:t>de la collaboration</w:t>
            </w:r>
          </w:p>
        </w:tc>
      </w:tr>
      <w:tr w:rsidR="005E55F9" w:rsidRPr="005E55F9" w14:paraId="22BA228A" w14:textId="77777777" w:rsidTr="005E55F9">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628" w:type="pct"/>
            <w:hideMark/>
          </w:tcPr>
          <w:p w14:paraId="1FF3A6D2" w14:textId="77777777" w:rsidR="005E55F9" w:rsidRPr="005E55F9" w:rsidRDefault="005E55F9" w:rsidP="005E55F9">
            <w:pPr>
              <w:spacing w:after="160"/>
              <w:rPr>
                <w:rFonts w:cstheme="minorHAnsi"/>
                <w:lang w:val="en-US"/>
              </w:rPr>
            </w:pPr>
          </w:p>
        </w:tc>
        <w:tc>
          <w:tcPr>
            <w:tcW w:w="1120" w:type="pct"/>
            <w:hideMark/>
          </w:tcPr>
          <w:p w14:paraId="6153854D"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r w:rsidRPr="005E55F9">
              <w:rPr>
                <w:rFonts w:cstheme="minorHAnsi"/>
                <w:lang w:val="en-US"/>
              </w:rPr>
              <w:t xml:space="preserve">Appropriation locale du </w:t>
            </w:r>
            <w:proofErr w:type="spellStart"/>
            <w:r w:rsidRPr="005E55F9">
              <w:rPr>
                <w:rFonts w:cstheme="minorHAnsi"/>
                <w:lang w:val="en-US"/>
              </w:rPr>
              <w:t>projet</w:t>
            </w:r>
            <w:proofErr w:type="spellEnd"/>
          </w:p>
        </w:tc>
        <w:tc>
          <w:tcPr>
            <w:tcW w:w="1122" w:type="pct"/>
            <w:hideMark/>
          </w:tcPr>
          <w:p w14:paraId="5C2DD1F5"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Défis rencontrés dans l'adaptation aux nouveaux</w:t>
            </w:r>
          </w:p>
        </w:tc>
        <w:tc>
          <w:tcPr>
            <w:tcW w:w="1036" w:type="pct"/>
            <w:hideMark/>
          </w:tcPr>
          <w:p w14:paraId="64DC8EED"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p>
        </w:tc>
        <w:tc>
          <w:tcPr>
            <w:tcW w:w="1094" w:type="pct"/>
            <w:hideMark/>
          </w:tcPr>
          <w:p w14:paraId="7C63FBA7"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Prise en compte des ODD dans la conception</w:t>
            </w:r>
          </w:p>
        </w:tc>
      </w:tr>
      <w:tr w:rsidR="005E55F9" w:rsidRPr="005E55F9" w14:paraId="38685FD7" w14:textId="77777777" w:rsidTr="005E55F9">
        <w:trPr>
          <w:trHeight w:val="798"/>
        </w:trPr>
        <w:tc>
          <w:tcPr>
            <w:cnfStyle w:val="001000000000" w:firstRow="0" w:lastRow="0" w:firstColumn="1" w:lastColumn="0" w:oddVBand="0" w:evenVBand="0" w:oddHBand="0" w:evenHBand="0" w:firstRowFirstColumn="0" w:firstRowLastColumn="0" w:lastRowFirstColumn="0" w:lastRowLastColumn="0"/>
            <w:tcW w:w="628" w:type="pct"/>
            <w:hideMark/>
          </w:tcPr>
          <w:p w14:paraId="59CBDF20" w14:textId="77777777" w:rsidR="005E55F9" w:rsidRPr="005E55F9" w:rsidRDefault="005E55F9" w:rsidP="005E55F9">
            <w:pPr>
              <w:spacing w:after="160"/>
              <w:rPr>
                <w:rFonts w:cstheme="minorHAnsi"/>
              </w:rPr>
            </w:pPr>
          </w:p>
        </w:tc>
        <w:tc>
          <w:tcPr>
            <w:tcW w:w="1120" w:type="pct"/>
            <w:hideMark/>
          </w:tcPr>
          <w:p w14:paraId="7D3BA40A"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p>
        </w:tc>
        <w:tc>
          <w:tcPr>
            <w:tcW w:w="1122" w:type="pct"/>
            <w:hideMark/>
          </w:tcPr>
          <w:p w14:paraId="74111688"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proofErr w:type="spellStart"/>
            <w:r w:rsidRPr="005E55F9">
              <w:rPr>
                <w:rFonts w:cstheme="minorHAnsi"/>
                <w:lang w:val="en-US"/>
              </w:rPr>
              <w:t>programmes</w:t>
            </w:r>
            <w:proofErr w:type="spellEnd"/>
            <w:r w:rsidRPr="005E55F9">
              <w:rPr>
                <w:rFonts w:cstheme="minorHAnsi"/>
                <w:lang w:val="en-US"/>
              </w:rPr>
              <w:t xml:space="preserve"> </w:t>
            </w:r>
            <w:proofErr w:type="spellStart"/>
            <w:r w:rsidRPr="005E55F9">
              <w:rPr>
                <w:rFonts w:cstheme="minorHAnsi"/>
                <w:lang w:val="en-US"/>
              </w:rPr>
              <w:t>technologiques</w:t>
            </w:r>
            <w:proofErr w:type="spellEnd"/>
          </w:p>
        </w:tc>
        <w:tc>
          <w:tcPr>
            <w:tcW w:w="1036" w:type="pct"/>
            <w:hideMark/>
          </w:tcPr>
          <w:p w14:paraId="4E9A45D5"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1094" w:type="pct"/>
            <w:hideMark/>
          </w:tcPr>
          <w:p w14:paraId="0F75E1E9"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5E55F9">
              <w:rPr>
                <w:rFonts w:cstheme="minorHAnsi"/>
              </w:rPr>
              <w:t>et</w:t>
            </w:r>
            <w:proofErr w:type="gramEnd"/>
            <w:r w:rsidRPr="005E55F9">
              <w:rPr>
                <w:rFonts w:cstheme="minorHAnsi"/>
              </w:rPr>
              <w:t xml:space="preserve"> la réalisation du projet</w:t>
            </w:r>
          </w:p>
        </w:tc>
      </w:tr>
      <w:tr w:rsidR="005E55F9" w:rsidRPr="005E55F9" w14:paraId="4D436801" w14:textId="77777777" w:rsidTr="005E55F9">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628" w:type="pct"/>
            <w:hideMark/>
          </w:tcPr>
          <w:p w14:paraId="17319DCA" w14:textId="77777777" w:rsidR="005E55F9" w:rsidRPr="005E55F9" w:rsidRDefault="005E55F9" w:rsidP="005E55F9">
            <w:pPr>
              <w:spacing w:after="160"/>
              <w:rPr>
                <w:rFonts w:cstheme="minorHAnsi"/>
                <w:lang w:val="en-US"/>
              </w:rPr>
            </w:pPr>
            <w:proofErr w:type="spellStart"/>
            <w:r w:rsidRPr="005E55F9">
              <w:rPr>
                <w:rFonts w:cstheme="minorHAnsi"/>
                <w:b/>
                <w:bCs/>
                <w:lang w:val="en-US"/>
              </w:rPr>
              <w:t>Cohérence</w:t>
            </w:r>
            <w:proofErr w:type="spellEnd"/>
          </w:p>
        </w:tc>
        <w:tc>
          <w:tcPr>
            <w:tcW w:w="1120" w:type="pct"/>
            <w:hideMark/>
          </w:tcPr>
          <w:p w14:paraId="657F0A53"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Coopération efficace avec le génie militaire</w:t>
            </w:r>
          </w:p>
        </w:tc>
        <w:tc>
          <w:tcPr>
            <w:tcW w:w="1122" w:type="pct"/>
            <w:hideMark/>
          </w:tcPr>
          <w:p w14:paraId="55BBF7FB"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proofErr w:type="spellStart"/>
            <w:r w:rsidRPr="005E55F9">
              <w:rPr>
                <w:rFonts w:cstheme="minorHAnsi"/>
                <w:lang w:val="en-US"/>
              </w:rPr>
              <w:t>Cohérence</w:t>
            </w:r>
            <w:proofErr w:type="spellEnd"/>
            <w:r w:rsidRPr="005E55F9">
              <w:rPr>
                <w:rFonts w:cstheme="minorHAnsi"/>
                <w:lang w:val="en-US"/>
              </w:rPr>
              <w:t xml:space="preserve"> interne </w:t>
            </w:r>
            <w:proofErr w:type="spellStart"/>
            <w:r w:rsidRPr="005E55F9">
              <w:rPr>
                <w:rFonts w:cstheme="minorHAnsi"/>
                <w:lang w:val="en-US"/>
              </w:rPr>
              <w:t>renforcée</w:t>
            </w:r>
            <w:proofErr w:type="spellEnd"/>
          </w:p>
        </w:tc>
        <w:tc>
          <w:tcPr>
            <w:tcW w:w="1036" w:type="pct"/>
            <w:hideMark/>
          </w:tcPr>
          <w:p w14:paraId="27252C41"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r w:rsidRPr="005E55F9">
              <w:rPr>
                <w:rFonts w:cstheme="minorHAnsi"/>
                <w:lang w:val="en-US"/>
              </w:rPr>
              <w:t xml:space="preserve">Transition sans </w:t>
            </w:r>
            <w:proofErr w:type="spellStart"/>
            <w:r w:rsidRPr="005E55F9">
              <w:rPr>
                <w:rFonts w:cstheme="minorHAnsi"/>
                <w:lang w:val="en-US"/>
              </w:rPr>
              <w:t>difficultés</w:t>
            </w:r>
            <w:proofErr w:type="spellEnd"/>
          </w:p>
        </w:tc>
        <w:tc>
          <w:tcPr>
            <w:tcW w:w="1094" w:type="pct"/>
            <w:hideMark/>
          </w:tcPr>
          <w:p w14:paraId="581F8BCF"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r w:rsidRPr="005E55F9">
              <w:rPr>
                <w:rFonts w:cstheme="minorHAnsi"/>
                <w:lang w:val="en-US"/>
              </w:rPr>
              <w:t xml:space="preserve">Collaboration </w:t>
            </w:r>
            <w:proofErr w:type="spellStart"/>
            <w:r w:rsidRPr="005E55F9">
              <w:rPr>
                <w:rFonts w:cstheme="minorHAnsi"/>
                <w:lang w:val="en-US"/>
              </w:rPr>
              <w:t>efficace</w:t>
            </w:r>
            <w:proofErr w:type="spellEnd"/>
          </w:p>
        </w:tc>
      </w:tr>
      <w:tr w:rsidR="005E55F9" w:rsidRPr="005E55F9" w14:paraId="38C92BD7" w14:textId="77777777" w:rsidTr="005E55F9">
        <w:trPr>
          <w:trHeight w:val="1126"/>
        </w:trPr>
        <w:tc>
          <w:tcPr>
            <w:cnfStyle w:val="001000000000" w:firstRow="0" w:lastRow="0" w:firstColumn="1" w:lastColumn="0" w:oddVBand="0" w:evenVBand="0" w:oddHBand="0" w:evenHBand="0" w:firstRowFirstColumn="0" w:firstRowLastColumn="0" w:lastRowFirstColumn="0" w:lastRowLastColumn="0"/>
            <w:tcW w:w="628" w:type="pct"/>
            <w:hideMark/>
          </w:tcPr>
          <w:p w14:paraId="2DF9C61B" w14:textId="77777777" w:rsidR="005E55F9" w:rsidRPr="005E55F9" w:rsidRDefault="005E55F9" w:rsidP="005E55F9">
            <w:pPr>
              <w:spacing w:after="160"/>
              <w:rPr>
                <w:rFonts w:cstheme="minorHAnsi"/>
                <w:lang w:val="en-US"/>
              </w:rPr>
            </w:pPr>
          </w:p>
        </w:tc>
        <w:tc>
          <w:tcPr>
            <w:tcW w:w="1120" w:type="pct"/>
            <w:hideMark/>
          </w:tcPr>
          <w:p w14:paraId="6231C82F"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5E55F9">
              <w:rPr>
                <w:rFonts w:cstheme="minorHAnsi"/>
              </w:rPr>
              <w:t>et</w:t>
            </w:r>
            <w:proofErr w:type="gramEnd"/>
            <w:r w:rsidRPr="005E55F9">
              <w:rPr>
                <w:rFonts w:cstheme="minorHAnsi"/>
              </w:rPr>
              <w:t xml:space="preserve"> autres acteurs pour assurer la cohérence</w:t>
            </w:r>
          </w:p>
        </w:tc>
        <w:tc>
          <w:tcPr>
            <w:tcW w:w="1122" w:type="pct"/>
            <w:hideMark/>
          </w:tcPr>
          <w:p w14:paraId="2AD98CC4"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Coordination améliorée entre les acteurs impliqués</w:t>
            </w:r>
          </w:p>
        </w:tc>
        <w:tc>
          <w:tcPr>
            <w:tcW w:w="1036" w:type="pct"/>
            <w:hideMark/>
          </w:tcPr>
          <w:p w14:paraId="76F9FEEF"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p>
        </w:tc>
        <w:tc>
          <w:tcPr>
            <w:tcW w:w="1094" w:type="pct"/>
            <w:hideMark/>
          </w:tcPr>
          <w:p w14:paraId="6FB61ED1"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5E55F9">
              <w:rPr>
                <w:rFonts w:cstheme="minorHAnsi"/>
              </w:rPr>
              <w:t>pour</w:t>
            </w:r>
            <w:proofErr w:type="gramEnd"/>
            <w:r w:rsidRPr="005E55F9">
              <w:rPr>
                <w:rFonts w:cstheme="minorHAnsi"/>
              </w:rPr>
              <w:t xml:space="preserve"> assurer la cohérence et l'efficacité</w:t>
            </w:r>
          </w:p>
        </w:tc>
      </w:tr>
      <w:tr w:rsidR="005E55F9" w:rsidRPr="005E55F9" w14:paraId="19547D0C" w14:textId="77777777" w:rsidTr="005E55F9">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628" w:type="pct"/>
            <w:hideMark/>
          </w:tcPr>
          <w:p w14:paraId="18A3B0F2" w14:textId="77777777" w:rsidR="005E55F9" w:rsidRPr="005E55F9" w:rsidRDefault="005E55F9" w:rsidP="005E55F9">
            <w:pPr>
              <w:spacing w:after="160"/>
              <w:rPr>
                <w:rFonts w:cstheme="minorHAnsi"/>
              </w:rPr>
            </w:pPr>
          </w:p>
        </w:tc>
        <w:tc>
          <w:tcPr>
            <w:tcW w:w="1120" w:type="pct"/>
            <w:hideMark/>
          </w:tcPr>
          <w:p w14:paraId="5AC80596"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5E55F9">
              <w:rPr>
                <w:rFonts w:cstheme="minorHAnsi"/>
              </w:rPr>
              <w:t>avec</w:t>
            </w:r>
            <w:proofErr w:type="gramEnd"/>
            <w:r w:rsidRPr="005E55F9">
              <w:rPr>
                <w:rFonts w:cstheme="minorHAnsi"/>
              </w:rPr>
              <w:t xml:space="preserve"> d'autres initiatives de développement</w:t>
            </w:r>
          </w:p>
        </w:tc>
        <w:tc>
          <w:tcPr>
            <w:tcW w:w="1122" w:type="pct"/>
            <w:hideMark/>
          </w:tcPr>
          <w:p w14:paraId="468B24E2"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p>
        </w:tc>
        <w:tc>
          <w:tcPr>
            <w:tcW w:w="1036" w:type="pct"/>
            <w:hideMark/>
          </w:tcPr>
          <w:p w14:paraId="6312C053"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p>
        </w:tc>
        <w:tc>
          <w:tcPr>
            <w:tcW w:w="1094" w:type="pct"/>
            <w:hideMark/>
          </w:tcPr>
          <w:p w14:paraId="61692244"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r w:rsidRPr="005E55F9">
              <w:rPr>
                <w:rFonts w:cstheme="minorHAnsi"/>
                <w:lang w:val="en-US"/>
              </w:rPr>
              <w:t xml:space="preserve">de </w:t>
            </w:r>
            <w:proofErr w:type="spellStart"/>
            <w:r w:rsidRPr="005E55F9">
              <w:rPr>
                <w:rFonts w:cstheme="minorHAnsi"/>
                <w:lang w:val="en-US"/>
              </w:rPr>
              <w:t>l'intervention</w:t>
            </w:r>
            <w:proofErr w:type="spellEnd"/>
          </w:p>
        </w:tc>
      </w:tr>
      <w:tr w:rsidR="005E55F9" w:rsidRPr="005E55F9" w14:paraId="6E7A3C53" w14:textId="77777777" w:rsidTr="005E55F9">
        <w:trPr>
          <w:trHeight w:val="1126"/>
        </w:trPr>
        <w:tc>
          <w:tcPr>
            <w:cnfStyle w:val="001000000000" w:firstRow="0" w:lastRow="0" w:firstColumn="1" w:lastColumn="0" w:oddVBand="0" w:evenVBand="0" w:oddHBand="0" w:evenHBand="0" w:firstRowFirstColumn="0" w:firstRowLastColumn="0" w:lastRowFirstColumn="0" w:lastRowLastColumn="0"/>
            <w:tcW w:w="628" w:type="pct"/>
            <w:hideMark/>
          </w:tcPr>
          <w:p w14:paraId="594DEFE1" w14:textId="77777777" w:rsidR="005E55F9" w:rsidRPr="005E55F9" w:rsidRDefault="005E55F9" w:rsidP="005E55F9">
            <w:pPr>
              <w:spacing w:after="160"/>
              <w:rPr>
                <w:rFonts w:cstheme="minorHAnsi"/>
                <w:lang w:val="en-US"/>
              </w:rPr>
            </w:pPr>
            <w:proofErr w:type="spellStart"/>
            <w:r w:rsidRPr="005E55F9">
              <w:rPr>
                <w:rFonts w:cstheme="minorHAnsi"/>
                <w:b/>
                <w:bCs/>
                <w:lang w:val="en-US"/>
              </w:rPr>
              <w:t>Efficacité</w:t>
            </w:r>
            <w:proofErr w:type="spellEnd"/>
          </w:p>
        </w:tc>
        <w:tc>
          <w:tcPr>
            <w:tcW w:w="1120" w:type="pct"/>
            <w:hideMark/>
          </w:tcPr>
          <w:p w14:paraId="1DF85F43"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proofErr w:type="spellStart"/>
            <w:r w:rsidRPr="005E55F9">
              <w:rPr>
                <w:rFonts w:cstheme="minorHAnsi"/>
                <w:lang w:val="en-US"/>
              </w:rPr>
              <w:t>Atteinte</w:t>
            </w:r>
            <w:proofErr w:type="spellEnd"/>
            <w:r w:rsidRPr="005E55F9">
              <w:rPr>
                <w:rFonts w:cstheme="minorHAnsi"/>
                <w:lang w:val="en-US"/>
              </w:rPr>
              <w:t xml:space="preserve"> des </w:t>
            </w:r>
            <w:proofErr w:type="spellStart"/>
            <w:r w:rsidRPr="005E55F9">
              <w:rPr>
                <w:rFonts w:cstheme="minorHAnsi"/>
                <w:lang w:val="en-US"/>
              </w:rPr>
              <w:t>objectifs</w:t>
            </w:r>
            <w:proofErr w:type="spellEnd"/>
            <w:r w:rsidRPr="005E55F9">
              <w:rPr>
                <w:rFonts w:cstheme="minorHAnsi"/>
                <w:lang w:val="en-US"/>
              </w:rPr>
              <w:t xml:space="preserve"> </w:t>
            </w:r>
            <w:proofErr w:type="spellStart"/>
            <w:r w:rsidRPr="005E55F9">
              <w:rPr>
                <w:rFonts w:cstheme="minorHAnsi"/>
                <w:lang w:val="en-US"/>
              </w:rPr>
              <w:t>initiaux</w:t>
            </w:r>
            <w:proofErr w:type="spellEnd"/>
          </w:p>
        </w:tc>
        <w:tc>
          <w:tcPr>
            <w:tcW w:w="1122" w:type="pct"/>
            <w:hideMark/>
          </w:tcPr>
          <w:p w14:paraId="5C6B3C9E"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Impact positif sur l'enseignement et la réussite</w:t>
            </w:r>
          </w:p>
        </w:tc>
        <w:tc>
          <w:tcPr>
            <w:tcW w:w="1036" w:type="pct"/>
            <w:hideMark/>
          </w:tcPr>
          <w:p w14:paraId="19016AD8"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Impact positif sur l'expérience éducative</w:t>
            </w:r>
          </w:p>
        </w:tc>
        <w:tc>
          <w:tcPr>
            <w:tcW w:w="1094" w:type="pct"/>
            <w:hideMark/>
          </w:tcPr>
          <w:p w14:paraId="666C9418"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Collaboration efficace et enseignements tirés</w:t>
            </w:r>
          </w:p>
        </w:tc>
      </w:tr>
      <w:tr w:rsidR="005E55F9" w:rsidRPr="005E55F9" w14:paraId="76CD0367" w14:textId="77777777" w:rsidTr="005E55F9">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628" w:type="pct"/>
            <w:hideMark/>
          </w:tcPr>
          <w:p w14:paraId="626933A9" w14:textId="77777777" w:rsidR="005E55F9" w:rsidRPr="005E55F9" w:rsidRDefault="005E55F9" w:rsidP="005E55F9">
            <w:pPr>
              <w:spacing w:after="160"/>
              <w:rPr>
                <w:rFonts w:cstheme="minorHAnsi"/>
              </w:rPr>
            </w:pPr>
          </w:p>
        </w:tc>
        <w:tc>
          <w:tcPr>
            <w:tcW w:w="1120" w:type="pct"/>
            <w:hideMark/>
          </w:tcPr>
          <w:p w14:paraId="78EFCFCE"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Taux de réussite témoignant de l'efficacité</w:t>
            </w:r>
          </w:p>
        </w:tc>
        <w:tc>
          <w:tcPr>
            <w:tcW w:w="1122" w:type="pct"/>
            <w:hideMark/>
          </w:tcPr>
          <w:p w14:paraId="230403E1"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proofErr w:type="spellStart"/>
            <w:r w:rsidRPr="005E55F9">
              <w:rPr>
                <w:rFonts w:cstheme="minorHAnsi"/>
                <w:lang w:val="en-US"/>
              </w:rPr>
              <w:t>scolaire</w:t>
            </w:r>
            <w:proofErr w:type="spellEnd"/>
          </w:p>
        </w:tc>
        <w:tc>
          <w:tcPr>
            <w:tcW w:w="1036" w:type="pct"/>
            <w:hideMark/>
          </w:tcPr>
          <w:p w14:paraId="6C1593E5"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r w:rsidRPr="005E55F9">
              <w:rPr>
                <w:rFonts w:cstheme="minorHAnsi"/>
                <w:lang w:val="en-US"/>
              </w:rPr>
              <w:t xml:space="preserve">Malgré </w:t>
            </w:r>
            <w:proofErr w:type="spellStart"/>
            <w:r w:rsidRPr="005E55F9">
              <w:rPr>
                <w:rFonts w:cstheme="minorHAnsi"/>
                <w:lang w:val="en-US"/>
              </w:rPr>
              <w:t>quelques</w:t>
            </w:r>
            <w:proofErr w:type="spellEnd"/>
            <w:r w:rsidRPr="005E55F9">
              <w:rPr>
                <w:rFonts w:cstheme="minorHAnsi"/>
                <w:lang w:val="en-US"/>
              </w:rPr>
              <w:t xml:space="preserve"> </w:t>
            </w:r>
            <w:proofErr w:type="spellStart"/>
            <w:r w:rsidRPr="005E55F9">
              <w:rPr>
                <w:rFonts w:cstheme="minorHAnsi"/>
                <w:lang w:val="en-US"/>
              </w:rPr>
              <w:t>problèmes</w:t>
            </w:r>
            <w:proofErr w:type="spellEnd"/>
            <w:r w:rsidRPr="005E55F9">
              <w:rPr>
                <w:rFonts w:cstheme="minorHAnsi"/>
                <w:lang w:val="en-US"/>
              </w:rPr>
              <w:t xml:space="preserve"> </w:t>
            </w:r>
            <w:proofErr w:type="spellStart"/>
            <w:r w:rsidRPr="005E55F9">
              <w:rPr>
                <w:rFonts w:cstheme="minorHAnsi"/>
                <w:lang w:val="en-US"/>
              </w:rPr>
              <w:t>rencontrés</w:t>
            </w:r>
            <w:proofErr w:type="spellEnd"/>
          </w:p>
        </w:tc>
        <w:tc>
          <w:tcPr>
            <w:tcW w:w="1094" w:type="pct"/>
            <w:hideMark/>
          </w:tcPr>
          <w:p w14:paraId="12D7AB22"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r w:rsidRPr="005E55F9">
              <w:rPr>
                <w:rFonts w:cstheme="minorHAnsi"/>
                <w:lang w:val="en-US"/>
              </w:rPr>
              <w:t xml:space="preserve">de </w:t>
            </w:r>
            <w:proofErr w:type="spellStart"/>
            <w:r w:rsidRPr="005E55F9">
              <w:rPr>
                <w:rFonts w:cstheme="minorHAnsi"/>
                <w:lang w:val="en-US"/>
              </w:rPr>
              <w:t>l'expérience</w:t>
            </w:r>
            <w:proofErr w:type="spellEnd"/>
          </w:p>
        </w:tc>
      </w:tr>
      <w:tr w:rsidR="005E55F9" w:rsidRPr="005E55F9" w14:paraId="74A0F837" w14:textId="77777777" w:rsidTr="005E55F9">
        <w:trPr>
          <w:trHeight w:val="1126"/>
        </w:trPr>
        <w:tc>
          <w:tcPr>
            <w:cnfStyle w:val="001000000000" w:firstRow="0" w:lastRow="0" w:firstColumn="1" w:lastColumn="0" w:oddVBand="0" w:evenVBand="0" w:oddHBand="0" w:evenHBand="0" w:firstRowFirstColumn="0" w:firstRowLastColumn="0" w:lastRowFirstColumn="0" w:lastRowLastColumn="0"/>
            <w:tcW w:w="628" w:type="pct"/>
            <w:hideMark/>
          </w:tcPr>
          <w:p w14:paraId="32086E45" w14:textId="77777777" w:rsidR="005E55F9" w:rsidRPr="005E55F9" w:rsidRDefault="005E55F9" w:rsidP="005E55F9">
            <w:pPr>
              <w:spacing w:after="160"/>
              <w:rPr>
                <w:rFonts w:cstheme="minorHAnsi"/>
                <w:lang w:val="en-US"/>
              </w:rPr>
            </w:pPr>
          </w:p>
        </w:tc>
        <w:tc>
          <w:tcPr>
            <w:tcW w:w="1120" w:type="pct"/>
            <w:hideMark/>
          </w:tcPr>
          <w:p w14:paraId="087B1D9E"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Qualité de l'enseignement et soutien des autorités</w:t>
            </w:r>
          </w:p>
        </w:tc>
        <w:tc>
          <w:tcPr>
            <w:tcW w:w="1122" w:type="pct"/>
            <w:hideMark/>
          </w:tcPr>
          <w:p w14:paraId="762BF3FD"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Résolution des défis techniques et logistiques</w:t>
            </w:r>
          </w:p>
        </w:tc>
        <w:tc>
          <w:tcPr>
            <w:tcW w:w="1036" w:type="pct"/>
            <w:hideMark/>
          </w:tcPr>
          <w:p w14:paraId="0F3C1697"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Satisfaction générale mais quelques lacunes</w:t>
            </w:r>
          </w:p>
        </w:tc>
        <w:tc>
          <w:tcPr>
            <w:tcW w:w="1094" w:type="pct"/>
            <w:hideMark/>
          </w:tcPr>
          <w:p w14:paraId="0F3B6511"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r w:rsidRPr="005E55F9">
              <w:rPr>
                <w:rFonts w:cstheme="minorHAnsi"/>
                <w:lang w:val="en-US"/>
              </w:rPr>
              <w:t xml:space="preserve">pour les </w:t>
            </w:r>
            <w:proofErr w:type="spellStart"/>
            <w:r w:rsidRPr="005E55F9">
              <w:rPr>
                <w:rFonts w:cstheme="minorHAnsi"/>
                <w:lang w:val="en-US"/>
              </w:rPr>
              <w:t>projets</w:t>
            </w:r>
            <w:proofErr w:type="spellEnd"/>
            <w:r w:rsidRPr="005E55F9">
              <w:rPr>
                <w:rFonts w:cstheme="minorHAnsi"/>
                <w:lang w:val="en-US"/>
              </w:rPr>
              <w:t xml:space="preserve"> </w:t>
            </w:r>
            <w:proofErr w:type="spellStart"/>
            <w:r w:rsidRPr="005E55F9">
              <w:rPr>
                <w:rFonts w:cstheme="minorHAnsi"/>
                <w:lang w:val="en-US"/>
              </w:rPr>
              <w:t>futurs</w:t>
            </w:r>
            <w:proofErr w:type="spellEnd"/>
          </w:p>
        </w:tc>
      </w:tr>
      <w:tr w:rsidR="005E55F9" w:rsidRPr="005E55F9" w14:paraId="03A5DF87" w14:textId="77777777" w:rsidTr="005E55F9">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628" w:type="pct"/>
            <w:hideMark/>
          </w:tcPr>
          <w:p w14:paraId="5E5F5B47" w14:textId="77777777" w:rsidR="005E55F9" w:rsidRPr="005E55F9" w:rsidRDefault="005E55F9" w:rsidP="005E55F9">
            <w:pPr>
              <w:spacing w:after="160"/>
              <w:rPr>
                <w:rFonts w:cstheme="minorHAnsi"/>
                <w:lang w:val="en-US"/>
              </w:rPr>
            </w:pPr>
            <w:proofErr w:type="spellStart"/>
            <w:r w:rsidRPr="005E55F9">
              <w:rPr>
                <w:rFonts w:cstheme="minorHAnsi"/>
                <w:b/>
                <w:bCs/>
                <w:lang w:val="en-US"/>
              </w:rPr>
              <w:t>Efficience</w:t>
            </w:r>
            <w:proofErr w:type="spellEnd"/>
          </w:p>
        </w:tc>
        <w:tc>
          <w:tcPr>
            <w:tcW w:w="1120" w:type="pct"/>
            <w:hideMark/>
          </w:tcPr>
          <w:p w14:paraId="0B3D9208"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proofErr w:type="spellStart"/>
            <w:r w:rsidRPr="005E55F9">
              <w:rPr>
                <w:rFonts w:cstheme="minorHAnsi"/>
                <w:lang w:val="en-US"/>
              </w:rPr>
              <w:t>Réalisation</w:t>
            </w:r>
            <w:proofErr w:type="spellEnd"/>
            <w:r w:rsidRPr="005E55F9">
              <w:rPr>
                <w:rFonts w:cstheme="minorHAnsi"/>
                <w:lang w:val="en-US"/>
              </w:rPr>
              <w:t xml:space="preserve"> </w:t>
            </w:r>
            <w:proofErr w:type="spellStart"/>
            <w:r w:rsidRPr="005E55F9">
              <w:rPr>
                <w:rFonts w:cstheme="minorHAnsi"/>
                <w:lang w:val="en-US"/>
              </w:rPr>
              <w:t>économique</w:t>
            </w:r>
            <w:proofErr w:type="spellEnd"/>
            <w:r w:rsidRPr="005E55F9">
              <w:rPr>
                <w:rFonts w:cstheme="minorHAnsi"/>
                <w:lang w:val="en-US"/>
              </w:rPr>
              <w:t xml:space="preserve"> de </w:t>
            </w:r>
            <w:proofErr w:type="spellStart"/>
            <w:r w:rsidRPr="005E55F9">
              <w:rPr>
                <w:rFonts w:cstheme="minorHAnsi"/>
                <w:lang w:val="en-US"/>
              </w:rPr>
              <w:t>l'intervention</w:t>
            </w:r>
            <w:proofErr w:type="spellEnd"/>
          </w:p>
        </w:tc>
        <w:tc>
          <w:tcPr>
            <w:tcW w:w="1122" w:type="pct"/>
            <w:hideMark/>
          </w:tcPr>
          <w:p w14:paraId="5417EB36"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Utilisation optimale des ressources pour atteindre</w:t>
            </w:r>
          </w:p>
        </w:tc>
        <w:tc>
          <w:tcPr>
            <w:tcW w:w="1036" w:type="pct"/>
            <w:hideMark/>
          </w:tcPr>
          <w:p w14:paraId="34A75A33"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proofErr w:type="spellStart"/>
            <w:r w:rsidRPr="005E55F9">
              <w:rPr>
                <w:rFonts w:cstheme="minorHAnsi"/>
                <w:lang w:val="en-US"/>
              </w:rPr>
              <w:t>Réalisation</w:t>
            </w:r>
            <w:proofErr w:type="spellEnd"/>
            <w:r w:rsidRPr="005E55F9">
              <w:rPr>
                <w:rFonts w:cstheme="minorHAnsi"/>
                <w:lang w:val="en-US"/>
              </w:rPr>
              <w:t xml:space="preserve"> </w:t>
            </w:r>
            <w:proofErr w:type="spellStart"/>
            <w:r w:rsidRPr="005E55F9">
              <w:rPr>
                <w:rFonts w:cstheme="minorHAnsi"/>
                <w:lang w:val="en-US"/>
              </w:rPr>
              <w:t>économique</w:t>
            </w:r>
            <w:proofErr w:type="spellEnd"/>
            <w:r w:rsidRPr="005E55F9">
              <w:rPr>
                <w:rFonts w:cstheme="minorHAnsi"/>
                <w:lang w:val="en-US"/>
              </w:rPr>
              <w:t xml:space="preserve"> de </w:t>
            </w:r>
            <w:proofErr w:type="spellStart"/>
            <w:r w:rsidRPr="005E55F9">
              <w:rPr>
                <w:rFonts w:cstheme="minorHAnsi"/>
                <w:lang w:val="en-US"/>
              </w:rPr>
              <w:t>l'intervention</w:t>
            </w:r>
            <w:proofErr w:type="spellEnd"/>
          </w:p>
        </w:tc>
        <w:tc>
          <w:tcPr>
            <w:tcW w:w="1094" w:type="pct"/>
            <w:hideMark/>
          </w:tcPr>
          <w:p w14:paraId="133C195E"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proofErr w:type="spellStart"/>
            <w:r w:rsidRPr="005E55F9">
              <w:rPr>
                <w:rFonts w:cstheme="minorHAnsi"/>
                <w:lang w:val="en-US"/>
              </w:rPr>
              <w:t>Utilisation</w:t>
            </w:r>
            <w:proofErr w:type="spellEnd"/>
            <w:r w:rsidRPr="005E55F9">
              <w:rPr>
                <w:rFonts w:cstheme="minorHAnsi"/>
                <w:lang w:val="en-US"/>
              </w:rPr>
              <w:t xml:space="preserve"> </w:t>
            </w:r>
            <w:proofErr w:type="spellStart"/>
            <w:r w:rsidRPr="005E55F9">
              <w:rPr>
                <w:rFonts w:cstheme="minorHAnsi"/>
                <w:lang w:val="en-US"/>
              </w:rPr>
              <w:t>optimale</w:t>
            </w:r>
            <w:proofErr w:type="spellEnd"/>
            <w:r w:rsidRPr="005E55F9">
              <w:rPr>
                <w:rFonts w:cstheme="minorHAnsi"/>
                <w:lang w:val="en-US"/>
              </w:rPr>
              <w:t xml:space="preserve"> des </w:t>
            </w:r>
            <w:proofErr w:type="spellStart"/>
            <w:r w:rsidRPr="005E55F9">
              <w:rPr>
                <w:rFonts w:cstheme="minorHAnsi"/>
                <w:lang w:val="en-US"/>
              </w:rPr>
              <w:t>ressources</w:t>
            </w:r>
            <w:proofErr w:type="spellEnd"/>
          </w:p>
        </w:tc>
      </w:tr>
      <w:tr w:rsidR="005E55F9" w:rsidRPr="005E55F9" w14:paraId="3A00C7BA" w14:textId="77777777" w:rsidTr="005E55F9">
        <w:trPr>
          <w:trHeight w:val="1142"/>
        </w:trPr>
        <w:tc>
          <w:tcPr>
            <w:cnfStyle w:val="001000000000" w:firstRow="0" w:lastRow="0" w:firstColumn="1" w:lastColumn="0" w:oddVBand="0" w:evenVBand="0" w:oddHBand="0" w:evenHBand="0" w:firstRowFirstColumn="0" w:firstRowLastColumn="0" w:lastRowFirstColumn="0" w:lastRowLastColumn="0"/>
            <w:tcW w:w="628" w:type="pct"/>
            <w:hideMark/>
          </w:tcPr>
          <w:p w14:paraId="0D7CF040" w14:textId="77777777" w:rsidR="005E55F9" w:rsidRPr="005E55F9" w:rsidRDefault="005E55F9" w:rsidP="005E55F9">
            <w:pPr>
              <w:spacing w:after="160"/>
              <w:rPr>
                <w:rFonts w:cstheme="minorHAnsi"/>
                <w:lang w:val="en-US"/>
              </w:rPr>
            </w:pPr>
          </w:p>
        </w:tc>
        <w:tc>
          <w:tcPr>
            <w:tcW w:w="1120" w:type="pct"/>
            <w:hideMark/>
          </w:tcPr>
          <w:p w14:paraId="0D196F31"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1122" w:type="pct"/>
            <w:hideMark/>
          </w:tcPr>
          <w:p w14:paraId="23CB5729"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r w:rsidRPr="005E55F9">
              <w:rPr>
                <w:rFonts w:cstheme="minorHAnsi"/>
                <w:lang w:val="en-US"/>
              </w:rPr>
              <w:t xml:space="preserve">les </w:t>
            </w:r>
            <w:proofErr w:type="spellStart"/>
            <w:r w:rsidRPr="005E55F9">
              <w:rPr>
                <w:rFonts w:cstheme="minorHAnsi"/>
                <w:lang w:val="en-US"/>
              </w:rPr>
              <w:t>résultats</w:t>
            </w:r>
            <w:proofErr w:type="spellEnd"/>
          </w:p>
        </w:tc>
        <w:tc>
          <w:tcPr>
            <w:tcW w:w="1036" w:type="pct"/>
            <w:hideMark/>
          </w:tcPr>
          <w:p w14:paraId="4ADB87C0"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Utilisation optimale des ressources pour atteindre</w:t>
            </w:r>
          </w:p>
        </w:tc>
        <w:tc>
          <w:tcPr>
            <w:tcW w:w="1094" w:type="pct"/>
            <w:hideMark/>
          </w:tcPr>
          <w:p w14:paraId="62F3B201"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r w:rsidRPr="005E55F9">
              <w:rPr>
                <w:rFonts w:cstheme="minorHAnsi"/>
                <w:lang w:val="en-US"/>
              </w:rPr>
              <w:t xml:space="preserve">pour </w:t>
            </w:r>
            <w:proofErr w:type="spellStart"/>
            <w:r w:rsidRPr="005E55F9">
              <w:rPr>
                <w:rFonts w:cstheme="minorHAnsi"/>
                <w:lang w:val="en-US"/>
              </w:rPr>
              <w:t>atteindre</w:t>
            </w:r>
            <w:proofErr w:type="spellEnd"/>
            <w:r w:rsidRPr="005E55F9">
              <w:rPr>
                <w:rFonts w:cstheme="minorHAnsi"/>
                <w:lang w:val="en-US"/>
              </w:rPr>
              <w:t xml:space="preserve"> les </w:t>
            </w:r>
            <w:proofErr w:type="spellStart"/>
            <w:r w:rsidRPr="005E55F9">
              <w:rPr>
                <w:rFonts w:cstheme="minorHAnsi"/>
                <w:lang w:val="en-US"/>
              </w:rPr>
              <w:t>résultats</w:t>
            </w:r>
            <w:proofErr w:type="spellEnd"/>
          </w:p>
        </w:tc>
      </w:tr>
      <w:tr w:rsidR="005E55F9" w:rsidRPr="005E55F9" w14:paraId="2B21A42E" w14:textId="77777777" w:rsidTr="005E55F9">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28" w:type="pct"/>
            <w:hideMark/>
          </w:tcPr>
          <w:p w14:paraId="4AFAEB9C" w14:textId="77777777" w:rsidR="005E55F9" w:rsidRPr="005E55F9" w:rsidRDefault="005E55F9" w:rsidP="005E55F9">
            <w:pPr>
              <w:spacing w:after="160"/>
              <w:rPr>
                <w:rFonts w:cstheme="minorHAnsi"/>
                <w:lang w:val="en-US"/>
              </w:rPr>
            </w:pPr>
          </w:p>
        </w:tc>
        <w:tc>
          <w:tcPr>
            <w:tcW w:w="1120" w:type="pct"/>
            <w:hideMark/>
          </w:tcPr>
          <w:p w14:paraId="172D8CA0"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1122" w:type="pct"/>
            <w:hideMark/>
          </w:tcPr>
          <w:p w14:paraId="49789E81"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1036" w:type="pct"/>
            <w:hideMark/>
          </w:tcPr>
          <w:p w14:paraId="3365A689"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r w:rsidRPr="005E55F9">
              <w:rPr>
                <w:rFonts w:cstheme="minorHAnsi"/>
                <w:lang w:val="en-US"/>
              </w:rPr>
              <w:t xml:space="preserve">les </w:t>
            </w:r>
            <w:proofErr w:type="spellStart"/>
            <w:r w:rsidRPr="005E55F9">
              <w:rPr>
                <w:rFonts w:cstheme="minorHAnsi"/>
                <w:lang w:val="en-US"/>
              </w:rPr>
              <w:t>résultats</w:t>
            </w:r>
            <w:proofErr w:type="spellEnd"/>
          </w:p>
        </w:tc>
        <w:tc>
          <w:tcPr>
            <w:tcW w:w="1094" w:type="pct"/>
            <w:hideMark/>
          </w:tcPr>
          <w:p w14:paraId="5DB2B048"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p>
        </w:tc>
      </w:tr>
      <w:tr w:rsidR="005E55F9" w:rsidRPr="005E55F9" w14:paraId="1B56CD83" w14:textId="77777777" w:rsidTr="005E55F9">
        <w:trPr>
          <w:trHeight w:val="1142"/>
        </w:trPr>
        <w:tc>
          <w:tcPr>
            <w:cnfStyle w:val="001000000000" w:firstRow="0" w:lastRow="0" w:firstColumn="1" w:lastColumn="0" w:oddVBand="0" w:evenVBand="0" w:oddHBand="0" w:evenHBand="0" w:firstRowFirstColumn="0" w:firstRowLastColumn="0" w:lastRowFirstColumn="0" w:lastRowLastColumn="0"/>
            <w:tcW w:w="628" w:type="pct"/>
            <w:hideMark/>
          </w:tcPr>
          <w:p w14:paraId="44A45360" w14:textId="77777777" w:rsidR="005E55F9" w:rsidRPr="005E55F9" w:rsidRDefault="005E55F9" w:rsidP="005E55F9">
            <w:pPr>
              <w:spacing w:after="160"/>
              <w:rPr>
                <w:rFonts w:cstheme="minorHAnsi"/>
                <w:lang w:val="en-US"/>
              </w:rPr>
            </w:pPr>
            <w:r w:rsidRPr="005E55F9">
              <w:rPr>
                <w:rFonts w:cstheme="minorHAnsi"/>
                <w:b/>
                <w:bCs/>
                <w:lang w:val="en-US"/>
              </w:rPr>
              <w:t>Impact</w:t>
            </w:r>
          </w:p>
        </w:tc>
        <w:tc>
          <w:tcPr>
            <w:tcW w:w="1120" w:type="pct"/>
            <w:hideMark/>
          </w:tcPr>
          <w:p w14:paraId="6F1F5B78"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Impact positif sur le développement régional</w:t>
            </w:r>
          </w:p>
        </w:tc>
        <w:tc>
          <w:tcPr>
            <w:tcW w:w="1122" w:type="pct"/>
            <w:hideMark/>
          </w:tcPr>
          <w:p w14:paraId="21050361"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Contribution à la réussite scolaire et au bien-être</w:t>
            </w:r>
          </w:p>
        </w:tc>
        <w:tc>
          <w:tcPr>
            <w:tcW w:w="1036" w:type="pct"/>
            <w:hideMark/>
          </w:tcPr>
          <w:p w14:paraId="585F7295"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Impact significatif sur l'expérience éducative</w:t>
            </w:r>
          </w:p>
        </w:tc>
        <w:tc>
          <w:tcPr>
            <w:tcW w:w="1094" w:type="pct"/>
            <w:hideMark/>
          </w:tcPr>
          <w:p w14:paraId="60BBAFDE"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Effets positifs sur le développement local</w:t>
            </w:r>
          </w:p>
        </w:tc>
      </w:tr>
      <w:tr w:rsidR="005E55F9" w:rsidRPr="005E55F9" w14:paraId="6D0DF76B" w14:textId="77777777" w:rsidTr="005E55F9">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628" w:type="pct"/>
            <w:hideMark/>
          </w:tcPr>
          <w:p w14:paraId="6C16E9B6" w14:textId="77777777" w:rsidR="005E55F9" w:rsidRPr="005E55F9" w:rsidRDefault="005E55F9" w:rsidP="005E55F9">
            <w:pPr>
              <w:spacing w:after="160"/>
              <w:rPr>
                <w:rFonts w:cstheme="minorHAnsi"/>
              </w:rPr>
            </w:pPr>
          </w:p>
        </w:tc>
        <w:tc>
          <w:tcPr>
            <w:tcW w:w="1120" w:type="pct"/>
            <w:hideMark/>
          </w:tcPr>
          <w:p w14:paraId="4610E420"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r w:rsidRPr="005E55F9">
              <w:rPr>
                <w:rFonts w:cstheme="minorHAnsi"/>
                <w:lang w:val="en-US"/>
              </w:rPr>
              <w:t>et national</w:t>
            </w:r>
          </w:p>
        </w:tc>
        <w:tc>
          <w:tcPr>
            <w:tcW w:w="1122" w:type="pct"/>
            <w:hideMark/>
          </w:tcPr>
          <w:p w14:paraId="110C86F4"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r w:rsidRPr="005E55F9">
              <w:rPr>
                <w:rFonts w:cstheme="minorHAnsi"/>
                <w:lang w:val="en-US"/>
              </w:rPr>
              <w:t xml:space="preserve">des </w:t>
            </w:r>
            <w:proofErr w:type="spellStart"/>
            <w:r w:rsidRPr="005E55F9">
              <w:rPr>
                <w:rFonts w:cstheme="minorHAnsi"/>
                <w:lang w:val="en-US"/>
              </w:rPr>
              <w:t>élèves</w:t>
            </w:r>
            <w:proofErr w:type="spellEnd"/>
          </w:p>
        </w:tc>
        <w:tc>
          <w:tcPr>
            <w:tcW w:w="1036" w:type="pct"/>
            <w:hideMark/>
          </w:tcPr>
          <w:p w14:paraId="28A204A0"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r w:rsidRPr="005E55F9">
              <w:rPr>
                <w:rFonts w:cstheme="minorHAnsi"/>
                <w:lang w:val="en-US"/>
              </w:rPr>
              <w:t xml:space="preserve">et les perspectives </w:t>
            </w:r>
            <w:proofErr w:type="spellStart"/>
            <w:r w:rsidRPr="005E55F9">
              <w:rPr>
                <w:rFonts w:cstheme="minorHAnsi"/>
                <w:lang w:val="en-US"/>
              </w:rPr>
              <w:t>d'avenir</w:t>
            </w:r>
            <w:proofErr w:type="spellEnd"/>
          </w:p>
        </w:tc>
        <w:tc>
          <w:tcPr>
            <w:tcW w:w="1094" w:type="pct"/>
            <w:hideMark/>
          </w:tcPr>
          <w:p w14:paraId="6A983AA0"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lang w:val="en-US"/>
              </w:rPr>
            </w:pPr>
            <w:r w:rsidRPr="005E55F9">
              <w:rPr>
                <w:rFonts w:cstheme="minorHAnsi"/>
                <w:lang w:val="en-US"/>
              </w:rPr>
              <w:t xml:space="preserve">et </w:t>
            </w:r>
            <w:proofErr w:type="spellStart"/>
            <w:r w:rsidRPr="005E55F9">
              <w:rPr>
                <w:rFonts w:cstheme="minorHAnsi"/>
                <w:lang w:val="en-US"/>
              </w:rPr>
              <w:t>l'accès</w:t>
            </w:r>
            <w:proofErr w:type="spellEnd"/>
            <w:r w:rsidRPr="005E55F9">
              <w:rPr>
                <w:rFonts w:cstheme="minorHAnsi"/>
                <w:lang w:val="en-US"/>
              </w:rPr>
              <w:t xml:space="preserve"> à </w:t>
            </w:r>
            <w:proofErr w:type="spellStart"/>
            <w:r w:rsidRPr="005E55F9">
              <w:rPr>
                <w:rFonts w:cstheme="minorHAnsi"/>
                <w:lang w:val="en-US"/>
              </w:rPr>
              <w:t>l'éducation</w:t>
            </w:r>
            <w:proofErr w:type="spellEnd"/>
          </w:p>
        </w:tc>
      </w:tr>
      <w:tr w:rsidR="005E55F9" w:rsidRPr="005E55F9" w14:paraId="536D9C60" w14:textId="77777777" w:rsidTr="005E55F9">
        <w:trPr>
          <w:trHeight w:val="814"/>
        </w:trPr>
        <w:tc>
          <w:tcPr>
            <w:cnfStyle w:val="001000000000" w:firstRow="0" w:lastRow="0" w:firstColumn="1" w:lastColumn="0" w:oddVBand="0" w:evenVBand="0" w:oddHBand="0" w:evenHBand="0" w:firstRowFirstColumn="0" w:firstRowLastColumn="0" w:lastRowFirstColumn="0" w:lastRowLastColumn="0"/>
            <w:tcW w:w="628" w:type="pct"/>
            <w:hideMark/>
          </w:tcPr>
          <w:p w14:paraId="4BD9C845" w14:textId="77777777" w:rsidR="005E55F9" w:rsidRPr="005E55F9" w:rsidRDefault="005E55F9" w:rsidP="005E55F9">
            <w:pPr>
              <w:spacing w:after="160"/>
              <w:rPr>
                <w:rFonts w:cstheme="minorHAnsi"/>
                <w:lang w:val="en-US"/>
              </w:rPr>
            </w:pPr>
          </w:p>
        </w:tc>
        <w:tc>
          <w:tcPr>
            <w:tcW w:w="1120" w:type="pct"/>
            <w:hideMark/>
          </w:tcPr>
          <w:p w14:paraId="7CE4D767"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1122" w:type="pct"/>
            <w:hideMark/>
          </w:tcPr>
          <w:p w14:paraId="72289089"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r w:rsidRPr="005E55F9">
              <w:rPr>
                <w:rFonts w:cstheme="minorHAnsi"/>
              </w:rPr>
              <w:t>Engagement et soutien de l'administration</w:t>
            </w:r>
          </w:p>
        </w:tc>
        <w:tc>
          <w:tcPr>
            <w:tcW w:w="1036" w:type="pct"/>
            <w:hideMark/>
          </w:tcPr>
          <w:p w14:paraId="193DDD5F"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p>
        </w:tc>
        <w:tc>
          <w:tcPr>
            <w:tcW w:w="1094" w:type="pct"/>
            <w:hideMark/>
          </w:tcPr>
          <w:p w14:paraId="756233E4"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p>
        </w:tc>
      </w:tr>
      <w:tr w:rsidR="005E55F9" w:rsidRPr="005E55F9" w14:paraId="6EB78446" w14:textId="77777777" w:rsidTr="005E55F9">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628" w:type="pct"/>
            <w:hideMark/>
          </w:tcPr>
          <w:p w14:paraId="2F14F41B" w14:textId="77777777" w:rsidR="005E55F9" w:rsidRPr="005E55F9" w:rsidRDefault="005E55F9" w:rsidP="005E55F9">
            <w:pPr>
              <w:spacing w:after="160"/>
              <w:rPr>
                <w:rFonts w:cstheme="minorHAnsi"/>
                <w:lang w:val="en-US"/>
              </w:rPr>
            </w:pPr>
            <w:proofErr w:type="spellStart"/>
            <w:r w:rsidRPr="005E55F9">
              <w:rPr>
                <w:rFonts w:cstheme="minorHAnsi"/>
                <w:b/>
                <w:bCs/>
                <w:lang w:val="en-US"/>
              </w:rPr>
              <w:t>Durabilité</w:t>
            </w:r>
            <w:proofErr w:type="spellEnd"/>
          </w:p>
        </w:tc>
        <w:tc>
          <w:tcPr>
            <w:tcW w:w="1120" w:type="pct"/>
            <w:hideMark/>
          </w:tcPr>
          <w:p w14:paraId="51E5727E"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Mesures pour assurer la durabilité</w:t>
            </w:r>
          </w:p>
        </w:tc>
        <w:tc>
          <w:tcPr>
            <w:tcW w:w="1122" w:type="pct"/>
            <w:hideMark/>
          </w:tcPr>
          <w:p w14:paraId="6A663EF0"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Suggestions pour améliorer la collaboration et la</w:t>
            </w:r>
          </w:p>
        </w:tc>
        <w:tc>
          <w:tcPr>
            <w:tcW w:w="1036" w:type="pct"/>
            <w:hideMark/>
          </w:tcPr>
          <w:p w14:paraId="6F895DFE"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Mesures envisagées pour assurer l'entretien et</w:t>
            </w:r>
          </w:p>
        </w:tc>
        <w:tc>
          <w:tcPr>
            <w:tcW w:w="1094" w:type="pct"/>
            <w:hideMark/>
          </w:tcPr>
          <w:p w14:paraId="03E7CD31"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t>Mesures pour assurer la durabilité et l'entretien</w:t>
            </w:r>
          </w:p>
        </w:tc>
      </w:tr>
      <w:tr w:rsidR="005E55F9" w:rsidRPr="005E55F9" w14:paraId="715D51EA" w14:textId="77777777" w:rsidTr="005E55F9">
        <w:trPr>
          <w:trHeight w:val="1126"/>
        </w:trPr>
        <w:tc>
          <w:tcPr>
            <w:cnfStyle w:val="001000000000" w:firstRow="0" w:lastRow="0" w:firstColumn="1" w:lastColumn="0" w:oddVBand="0" w:evenVBand="0" w:oddHBand="0" w:evenHBand="0" w:firstRowFirstColumn="0" w:firstRowLastColumn="0" w:lastRowFirstColumn="0" w:lastRowLastColumn="0"/>
            <w:tcW w:w="628" w:type="pct"/>
            <w:hideMark/>
          </w:tcPr>
          <w:p w14:paraId="115A6978" w14:textId="77777777" w:rsidR="005E55F9" w:rsidRPr="005E55F9" w:rsidRDefault="005E55F9" w:rsidP="005E55F9">
            <w:pPr>
              <w:spacing w:after="160"/>
              <w:rPr>
                <w:rFonts w:cstheme="minorHAnsi"/>
              </w:rPr>
            </w:pPr>
          </w:p>
        </w:tc>
        <w:tc>
          <w:tcPr>
            <w:tcW w:w="1120" w:type="pct"/>
            <w:hideMark/>
          </w:tcPr>
          <w:p w14:paraId="548CD3C5"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5E55F9">
              <w:rPr>
                <w:rFonts w:cstheme="minorHAnsi"/>
              </w:rPr>
              <w:t>des</w:t>
            </w:r>
            <w:proofErr w:type="gramEnd"/>
            <w:r w:rsidRPr="005E55F9">
              <w:rPr>
                <w:rFonts w:cstheme="minorHAnsi"/>
              </w:rPr>
              <w:t xml:space="preserve"> bénéfices et des infrastructures</w:t>
            </w:r>
          </w:p>
        </w:tc>
        <w:tc>
          <w:tcPr>
            <w:tcW w:w="1122" w:type="pct"/>
            <w:hideMark/>
          </w:tcPr>
          <w:p w14:paraId="39A508BB"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lang w:val="en-US"/>
              </w:rPr>
            </w:pPr>
            <w:r w:rsidRPr="005E55F9">
              <w:rPr>
                <w:rFonts w:cstheme="minorHAnsi"/>
                <w:lang w:val="en-US"/>
              </w:rPr>
              <w:t>communication</w:t>
            </w:r>
          </w:p>
        </w:tc>
        <w:tc>
          <w:tcPr>
            <w:tcW w:w="1036" w:type="pct"/>
            <w:hideMark/>
          </w:tcPr>
          <w:p w14:paraId="0B4CB173"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5E55F9">
              <w:rPr>
                <w:rFonts w:cstheme="minorHAnsi"/>
              </w:rPr>
              <w:t>la</w:t>
            </w:r>
            <w:proofErr w:type="gramEnd"/>
            <w:r w:rsidRPr="005E55F9">
              <w:rPr>
                <w:rFonts w:cstheme="minorHAnsi"/>
              </w:rPr>
              <w:t xml:space="preserve"> maintenance à long terme des installations</w:t>
            </w:r>
          </w:p>
        </w:tc>
        <w:tc>
          <w:tcPr>
            <w:tcW w:w="1094" w:type="pct"/>
            <w:hideMark/>
          </w:tcPr>
          <w:p w14:paraId="18402F25" w14:textId="77777777" w:rsidR="005E55F9" w:rsidRPr="005E55F9" w:rsidRDefault="005E55F9" w:rsidP="005E55F9">
            <w:pPr>
              <w:spacing w:after="160"/>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5E55F9">
              <w:rPr>
                <w:rFonts w:cstheme="minorHAnsi"/>
              </w:rPr>
              <w:t>à</w:t>
            </w:r>
            <w:proofErr w:type="gramEnd"/>
            <w:r w:rsidRPr="005E55F9">
              <w:rPr>
                <w:rFonts w:cstheme="minorHAnsi"/>
              </w:rPr>
              <w:t xml:space="preserve"> long terme des installations</w:t>
            </w:r>
          </w:p>
        </w:tc>
      </w:tr>
      <w:tr w:rsidR="005E55F9" w:rsidRPr="005E55F9" w14:paraId="4D675A96" w14:textId="77777777" w:rsidTr="005E55F9">
        <w:trPr>
          <w:cnfStyle w:val="000000100000" w:firstRow="0" w:lastRow="0" w:firstColumn="0" w:lastColumn="0" w:oddVBand="0" w:evenVBand="0" w:oddHBand="1"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628" w:type="pct"/>
            <w:hideMark/>
          </w:tcPr>
          <w:p w14:paraId="241C760C" w14:textId="77777777" w:rsidR="005E55F9" w:rsidRPr="005E55F9" w:rsidRDefault="005E55F9" w:rsidP="005E55F9">
            <w:pPr>
              <w:spacing w:after="160"/>
              <w:rPr>
                <w:rFonts w:cstheme="minorHAnsi"/>
              </w:rPr>
            </w:pPr>
          </w:p>
        </w:tc>
        <w:tc>
          <w:tcPr>
            <w:tcW w:w="1120" w:type="pct"/>
            <w:hideMark/>
          </w:tcPr>
          <w:p w14:paraId="72E95D88"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p>
        </w:tc>
        <w:tc>
          <w:tcPr>
            <w:tcW w:w="1122" w:type="pct"/>
            <w:hideMark/>
          </w:tcPr>
          <w:p w14:paraId="7DB62CEE"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p>
        </w:tc>
        <w:tc>
          <w:tcPr>
            <w:tcW w:w="1036" w:type="pct"/>
            <w:hideMark/>
          </w:tcPr>
          <w:p w14:paraId="50E6907C"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p>
        </w:tc>
        <w:tc>
          <w:tcPr>
            <w:tcW w:w="1094" w:type="pct"/>
            <w:hideMark/>
          </w:tcPr>
          <w:p w14:paraId="3841BFC9" w14:textId="77777777" w:rsidR="005E55F9" w:rsidRPr="005E55F9" w:rsidRDefault="005E55F9" w:rsidP="005E55F9">
            <w:pPr>
              <w:spacing w:after="160"/>
              <w:cnfStyle w:val="000000100000" w:firstRow="0" w:lastRow="0" w:firstColumn="0" w:lastColumn="0" w:oddVBand="0" w:evenVBand="0" w:oddHBand="1" w:evenHBand="0" w:firstRowFirstColumn="0" w:firstRowLastColumn="0" w:lastRowFirstColumn="0" w:lastRowLastColumn="0"/>
              <w:rPr>
                <w:rFonts w:cstheme="minorHAnsi"/>
              </w:rPr>
            </w:pPr>
            <w:r w:rsidRPr="005E55F9">
              <w:rPr>
                <w:rFonts w:cstheme="minorHAnsi"/>
              </w:rPr>
              <w:br/>
            </w:r>
          </w:p>
        </w:tc>
      </w:tr>
    </w:tbl>
    <w:p w14:paraId="110AFACC" w14:textId="77777777" w:rsidR="005E55F9" w:rsidRPr="005E55F9" w:rsidRDefault="005E55F9" w:rsidP="005E55F9">
      <w:pPr>
        <w:rPr>
          <w:rFonts w:cstheme="minorHAnsi"/>
        </w:rPr>
      </w:pPr>
    </w:p>
    <w:p w14:paraId="556B679E" w14:textId="77777777" w:rsidR="005E55F9" w:rsidRDefault="005E55F9" w:rsidP="005E55F9">
      <w:pPr>
        <w:rPr>
          <w:rFonts w:cstheme="minorHAnsi"/>
          <w:bCs/>
        </w:rPr>
      </w:pPr>
    </w:p>
    <w:p w14:paraId="6D441077" w14:textId="255CE0DC" w:rsidR="005E55F9" w:rsidRPr="005E55F9" w:rsidRDefault="005E55F9" w:rsidP="005E55F9">
      <w:pPr>
        <w:rPr>
          <w:rFonts w:cstheme="minorHAnsi"/>
        </w:rPr>
      </w:pPr>
      <w:r>
        <w:rPr>
          <w:rFonts w:cstheme="minorHAnsi"/>
          <w:bCs/>
        </w:rPr>
        <w:lastRenderedPageBreak/>
        <w:t>L’a</w:t>
      </w:r>
      <w:r w:rsidRPr="005E55F9">
        <w:rPr>
          <w:rFonts w:cstheme="minorHAnsi"/>
          <w:bCs/>
        </w:rPr>
        <w:t xml:space="preserve">nalyse nous </w:t>
      </w:r>
      <w:r>
        <w:rPr>
          <w:rFonts w:cstheme="minorHAnsi"/>
          <w:bCs/>
        </w:rPr>
        <w:t>donne</w:t>
      </w:r>
      <w:r w:rsidRPr="005E55F9">
        <w:rPr>
          <w:rFonts w:cstheme="minorHAnsi"/>
          <w:bCs/>
        </w:rPr>
        <w:t> :</w:t>
      </w:r>
    </w:p>
    <w:p w14:paraId="67389373" w14:textId="77777777" w:rsidR="005E55F9" w:rsidRPr="005E55F9" w:rsidRDefault="005E55F9" w:rsidP="005E55F9">
      <w:pPr>
        <w:rPr>
          <w:rFonts w:cstheme="minorHAnsi"/>
          <w:lang w:val="en-US"/>
        </w:rPr>
      </w:pPr>
      <w:r w:rsidRPr="005E55F9">
        <w:rPr>
          <w:rFonts w:cstheme="minorHAnsi"/>
          <w:b/>
          <w:bCs/>
          <w:lang w:val="en-US"/>
        </w:rPr>
        <w:t>Pertinence:</w:t>
      </w:r>
    </w:p>
    <w:p w14:paraId="007D841D" w14:textId="77777777" w:rsidR="005E55F9" w:rsidRPr="005E55F9" w:rsidRDefault="005E55F9" w:rsidP="005E55F9">
      <w:pPr>
        <w:numPr>
          <w:ilvl w:val="0"/>
          <w:numId w:val="29"/>
        </w:numPr>
        <w:rPr>
          <w:rFonts w:cstheme="minorHAnsi"/>
        </w:rPr>
      </w:pPr>
      <w:r w:rsidRPr="005E55F9">
        <w:rPr>
          <w:rFonts w:cstheme="minorHAnsi"/>
        </w:rPr>
        <w:t>Les autorités locales reconnaissent l'alignement du projet avec les priorités nationales et les Objectifs de Développement Durable (ODD), soulignant son impact positif sur l'éducation régionale et le marché du travail local. Ils ont pris des mesures pour favoriser l'économie locale en créant des emplois.</w:t>
      </w:r>
    </w:p>
    <w:p w14:paraId="6A41FE23" w14:textId="77777777" w:rsidR="005E55F9" w:rsidRPr="005E55F9" w:rsidRDefault="005E55F9" w:rsidP="005E55F9">
      <w:pPr>
        <w:numPr>
          <w:ilvl w:val="0"/>
          <w:numId w:val="29"/>
        </w:numPr>
        <w:rPr>
          <w:rFonts w:cstheme="minorHAnsi"/>
        </w:rPr>
      </w:pPr>
      <w:r w:rsidRPr="005E55F9">
        <w:rPr>
          <w:rFonts w:cstheme="minorHAnsi"/>
        </w:rPr>
        <w:t>Le corps professoral exprime un impact positif sur l'enseignement et l'expérience éducative des élèves, soulignant la pertinence du projet pour répondre aux besoins éducatifs locaux. Ils ont pris des mesures pour renforcer l'engagement académique et le bien-être des élèves.</w:t>
      </w:r>
    </w:p>
    <w:p w14:paraId="00BF6800" w14:textId="77777777" w:rsidR="005E55F9" w:rsidRPr="005E55F9" w:rsidRDefault="005E55F9" w:rsidP="005E55F9">
      <w:pPr>
        <w:numPr>
          <w:ilvl w:val="0"/>
          <w:numId w:val="29"/>
        </w:numPr>
        <w:rPr>
          <w:rFonts w:cstheme="minorHAnsi"/>
        </w:rPr>
      </w:pPr>
      <w:r w:rsidRPr="005E55F9">
        <w:rPr>
          <w:rFonts w:cstheme="minorHAnsi"/>
        </w:rPr>
        <w:t xml:space="preserve">Les élèves témoignent d'un impact significatif sur leur expérience éducative et leurs perspectives d'avenir, soulignant l'importance de la collaboration et de l'efficacité dans la réalisation du projet. </w:t>
      </w:r>
    </w:p>
    <w:p w14:paraId="4A057A6D" w14:textId="77777777" w:rsidR="005E55F9" w:rsidRPr="005E55F9" w:rsidRDefault="005E55F9" w:rsidP="005E55F9">
      <w:pPr>
        <w:numPr>
          <w:ilvl w:val="0"/>
          <w:numId w:val="29"/>
        </w:numPr>
        <w:rPr>
          <w:rFonts w:cstheme="minorHAnsi"/>
        </w:rPr>
      </w:pPr>
      <w:r w:rsidRPr="005E55F9">
        <w:rPr>
          <w:rFonts w:cstheme="minorHAnsi"/>
        </w:rPr>
        <w:t>Le génie militaire met en avant l'importance de la collaboration efficace avec les autorités locales pour assurer la pertinence et le succès du projet. Ils ont pris des mesures pour assurer une collaboration efficace avec les autres acteurs impliqués.</w:t>
      </w:r>
    </w:p>
    <w:p w14:paraId="4F368ACE" w14:textId="77777777" w:rsidR="005E55F9" w:rsidRPr="005E55F9" w:rsidRDefault="005E55F9" w:rsidP="005E55F9">
      <w:pPr>
        <w:rPr>
          <w:rFonts w:cstheme="minorHAnsi"/>
          <w:lang w:val="en-US"/>
        </w:rPr>
      </w:pPr>
      <w:r w:rsidRPr="005E55F9">
        <w:rPr>
          <w:rFonts w:cstheme="minorHAnsi"/>
          <w:b/>
          <w:bCs/>
          <w:lang w:val="en-US"/>
        </w:rPr>
        <w:t xml:space="preserve">Appropriation Locale du </w:t>
      </w:r>
      <w:proofErr w:type="spellStart"/>
      <w:r w:rsidRPr="005E55F9">
        <w:rPr>
          <w:rFonts w:cstheme="minorHAnsi"/>
          <w:b/>
          <w:bCs/>
          <w:lang w:val="en-US"/>
        </w:rPr>
        <w:t>Projet</w:t>
      </w:r>
      <w:proofErr w:type="spellEnd"/>
      <w:r w:rsidRPr="005E55F9">
        <w:rPr>
          <w:rFonts w:cstheme="minorHAnsi"/>
          <w:b/>
          <w:bCs/>
          <w:lang w:val="en-US"/>
        </w:rPr>
        <w:t>:</w:t>
      </w:r>
    </w:p>
    <w:p w14:paraId="7A77D2A8" w14:textId="77777777" w:rsidR="005E55F9" w:rsidRPr="005E55F9" w:rsidRDefault="005E55F9" w:rsidP="005E55F9">
      <w:pPr>
        <w:numPr>
          <w:ilvl w:val="0"/>
          <w:numId w:val="30"/>
        </w:numPr>
        <w:rPr>
          <w:rFonts w:cstheme="minorHAnsi"/>
        </w:rPr>
      </w:pPr>
      <w:r w:rsidRPr="005E55F9">
        <w:rPr>
          <w:rFonts w:cstheme="minorHAnsi"/>
        </w:rPr>
        <w:t>Les autorités locales témoignent d'une coopération efficace avec le génie militaire et d'autres acteurs pour assurer la cohérence du projet avec d'autres initiatives de développement. Ils ont pris des mesures pour coordonner les efforts et maximiser l'impact du projet.</w:t>
      </w:r>
    </w:p>
    <w:p w14:paraId="61D95E5B" w14:textId="77777777" w:rsidR="005E55F9" w:rsidRPr="005E55F9" w:rsidRDefault="005E55F9" w:rsidP="005E55F9">
      <w:pPr>
        <w:numPr>
          <w:ilvl w:val="0"/>
          <w:numId w:val="30"/>
        </w:numPr>
        <w:rPr>
          <w:rFonts w:cstheme="minorHAnsi"/>
        </w:rPr>
      </w:pPr>
      <w:r w:rsidRPr="005E55F9">
        <w:rPr>
          <w:rFonts w:cstheme="minorHAnsi"/>
        </w:rPr>
        <w:t>Le corps professoral souligne une coordination améliorée entre les acteurs impliqués, renforçant ainsi la cohérence interne du projet. Ils ont pris des mesures pour améliorer la communication et la collaboration au sein du corps professoral.</w:t>
      </w:r>
    </w:p>
    <w:p w14:paraId="6B05B57A" w14:textId="77777777" w:rsidR="005E55F9" w:rsidRPr="005E55F9" w:rsidRDefault="005E55F9" w:rsidP="005E55F9">
      <w:pPr>
        <w:numPr>
          <w:ilvl w:val="0"/>
          <w:numId w:val="30"/>
        </w:numPr>
        <w:rPr>
          <w:rFonts w:cstheme="minorHAnsi"/>
        </w:rPr>
      </w:pPr>
      <w:r w:rsidRPr="005E55F9">
        <w:rPr>
          <w:rFonts w:cstheme="minorHAnsi"/>
        </w:rPr>
        <w:t>Les élèves rapportent une transition sans difficultés vers le nouveau lycée, soulignant une appropriation locale réussie du projet. Ils ont pris des mesures pour participer activement à la vie scolaire et contribuer au succès du projet.</w:t>
      </w:r>
    </w:p>
    <w:p w14:paraId="55100327" w14:textId="77777777" w:rsidR="005E55F9" w:rsidRPr="005E55F9" w:rsidRDefault="005E55F9" w:rsidP="005E55F9">
      <w:pPr>
        <w:numPr>
          <w:ilvl w:val="0"/>
          <w:numId w:val="30"/>
        </w:numPr>
        <w:rPr>
          <w:rFonts w:cstheme="minorHAnsi"/>
        </w:rPr>
      </w:pPr>
      <w:r w:rsidRPr="005E55F9">
        <w:rPr>
          <w:rFonts w:cstheme="minorHAnsi"/>
        </w:rPr>
        <w:t>Le génie militaire met en avant une collaboration efficace avec les autorités locales pour assurer la cohérence et l'efficacité du projet. Ils ont pris des mesures pour garantir une coordination efficace avec d'autres parties prenantes et maximiser l'impact du projet.</w:t>
      </w:r>
    </w:p>
    <w:p w14:paraId="4991F787" w14:textId="77777777" w:rsidR="005E55F9" w:rsidRDefault="005E55F9" w:rsidP="005E55F9">
      <w:pPr>
        <w:rPr>
          <w:rFonts w:cstheme="minorHAnsi"/>
          <w:b/>
          <w:bCs/>
          <w:lang w:val="en-US"/>
        </w:rPr>
      </w:pPr>
    </w:p>
    <w:p w14:paraId="301257E9" w14:textId="77777777" w:rsidR="005E55F9" w:rsidRDefault="005E55F9" w:rsidP="005E55F9">
      <w:pPr>
        <w:rPr>
          <w:rFonts w:cstheme="minorHAnsi"/>
          <w:b/>
          <w:bCs/>
          <w:lang w:val="en-US"/>
        </w:rPr>
      </w:pPr>
    </w:p>
    <w:p w14:paraId="6255D67E" w14:textId="7FD1D62C" w:rsidR="005E55F9" w:rsidRPr="005E55F9" w:rsidRDefault="005E55F9" w:rsidP="005E55F9">
      <w:pPr>
        <w:rPr>
          <w:rFonts w:cstheme="minorHAnsi"/>
          <w:lang w:val="en-US"/>
        </w:rPr>
      </w:pPr>
      <w:proofErr w:type="spellStart"/>
      <w:r w:rsidRPr="005E55F9">
        <w:rPr>
          <w:rFonts w:cstheme="minorHAnsi"/>
          <w:b/>
          <w:bCs/>
          <w:lang w:val="en-US"/>
        </w:rPr>
        <w:lastRenderedPageBreak/>
        <w:t>Efficacité</w:t>
      </w:r>
      <w:proofErr w:type="spellEnd"/>
      <w:r w:rsidRPr="005E55F9">
        <w:rPr>
          <w:rFonts w:cstheme="minorHAnsi"/>
          <w:b/>
          <w:bCs/>
          <w:lang w:val="en-US"/>
        </w:rPr>
        <w:t>:</w:t>
      </w:r>
    </w:p>
    <w:p w14:paraId="12128C1F" w14:textId="4AC35E49" w:rsidR="005E55F9" w:rsidRPr="005E55F9" w:rsidRDefault="005E55F9" w:rsidP="005E55F9">
      <w:pPr>
        <w:numPr>
          <w:ilvl w:val="0"/>
          <w:numId w:val="31"/>
        </w:numPr>
        <w:rPr>
          <w:rFonts w:cstheme="minorHAnsi"/>
        </w:rPr>
      </w:pPr>
      <w:r w:rsidRPr="005E55F9">
        <w:rPr>
          <w:rFonts w:cstheme="minorHAnsi"/>
        </w:rPr>
        <w:t>Le projet a atteint ses objectifs initiaux selon les autorités locales, avec un impact positif sur l'enseignement et la réussite scolaire selon le corps professoral.</w:t>
      </w:r>
    </w:p>
    <w:p w14:paraId="6C964DC3" w14:textId="77777777" w:rsidR="005E55F9" w:rsidRPr="005E55F9" w:rsidRDefault="005E55F9" w:rsidP="005E55F9">
      <w:pPr>
        <w:numPr>
          <w:ilvl w:val="0"/>
          <w:numId w:val="31"/>
        </w:numPr>
        <w:rPr>
          <w:rFonts w:cstheme="minorHAnsi"/>
        </w:rPr>
      </w:pPr>
      <w:r w:rsidRPr="005E55F9">
        <w:rPr>
          <w:rFonts w:cstheme="minorHAnsi"/>
        </w:rPr>
        <w:t xml:space="preserve">Malgré quelques défis rencontrés, le projet a eu un impact positif sur l'expérience éducative des élèves, démontrant une efficacité globale. </w:t>
      </w:r>
    </w:p>
    <w:p w14:paraId="5D321D23" w14:textId="77777777" w:rsidR="005E55F9" w:rsidRPr="005E55F9" w:rsidRDefault="005E55F9" w:rsidP="005E55F9">
      <w:pPr>
        <w:numPr>
          <w:ilvl w:val="0"/>
          <w:numId w:val="31"/>
        </w:numPr>
        <w:rPr>
          <w:rFonts w:cstheme="minorHAnsi"/>
        </w:rPr>
      </w:pPr>
      <w:r w:rsidRPr="005E55F9">
        <w:rPr>
          <w:rFonts w:cstheme="minorHAnsi"/>
        </w:rPr>
        <w:t>L'engagement et le soutien de l'administration ont contribué à la résolution des défis techniques et logistiques, renforçant ainsi l'efficacité du projet. Ils ont pris des mesures pour soutenir le corps professoral et les élèves dans leur réussite académique.</w:t>
      </w:r>
    </w:p>
    <w:p w14:paraId="6694A5BF" w14:textId="77777777" w:rsidR="005E55F9" w:rsidRPr="005E55F9" w:rsidRDefault="005E55F9" w:rsidP="005E55F9">
      <w:pPr>
        <w:rPr>
          <w:rFonts w:cstheme="minorHAnsi"/>
          <w:lang w:val="en-US"/>
        </w:rPr>
      </w:pPr>
      <w:proofErr w:type="spellStart"/>
      <w:r w:rsidRPr="005E55F9">
        <w:rPr>
          <w:rFonts w:cstheme="minorHAnsi"/>
          <w:b/>
          <w:bCs/>
          <w:lang w:val="en-US"/>
        </w:rPr>
        <w:t>Efficience</w:t>
      </w:r>
      <w:proofErr w:type="spellEnd"/>
      <w:r w:rsidRPr="005E55F9">
        <w:rPr>
          <w:rFonts w:cstheme="minorHAnsi"/>
          <w:b/>
          <w:bCs/>
          <w:lang w:val="en-US"/>
        </w:rPr>
        <w:t>:</w:t>
      </w:r>
    </w:p>
    <w:p w14:paraId="6FA78F03" w14:textId="77777777" w:rsidR="005E55F9" w:rsidRPr="005E55F9" w:rsidRDefault="005E55F9" w:rsidP="005E55F9">
      <w:pPr>
        <w:numPr>
          <w:ilvl w:val="0"/>
          <w:numId w:val="32"/>
        </w:numPr>
        <w:rPr>
          <w:rFonts w:cstheme="minorHAnsi"/>
        </w:rPr>
      </w:pPr>
      <w:r w:rsidRPr="005E55F9">
        <w:rPr>
          <w:rFonts w:cstheme="minorHAnsi"/>
        </w:rPr>
        <w:t xml:space="preserve">Les autorités locales reconnaissent une réalisation économique de l'intervention, bien que la gestion économique ne soit pas discutée en détail. </w:t>
      </w:r>
    </w:p>
    <w:p w14:paraId="0A26653F" w14:textId="77777777" w:rsidR="005E55F9" w:rsidRPr="005E55F9" w:rsidRDefault="005E55F9" w:rsidP="005E55F9">
      <w:pPr>
        <w:numPr>
          <w:ilvl w:val="0"/>
          <w:numId w:val="32"/>
        </w:numPr>
        <w:rPr>
          <w:rFonts w:cstheme="minorHAnsi"/>
        </w:rPr>
      </w:pPr>
      <w:r w:rsidRPr="005E55F9">
        <w:rPr>
          <w:rFonts w:cstheme="minorHAnsi"/>
        </w:rPr>
        <w:t xml:space="preserve">Le corps professoral souligne une utilisation optimale des ressources pour atteindre les résultats, contribuant à l'efficience globale du projet. </w:t>
      </w:r>
    </w:p>
    <w:p w14:paraId="7E06DECD" w14:textId="77777777" w:rsidR="005E55F9" w:rsidRPr="005E55F9" w:rsidRDefault="005E55F9" w:rsidP="005E55F9">
      <w:pPr>
        <w:numPr>
          <w:ilvl w:val="0"/>
          <w:numId w:val="32"/>
        </w:numPr>
        <w:rPr>
          <w:rFonts w:cstheme="minorHAnsi"/>
        </w:rPr>
      </w:pPr>
      <w:r w:rsidRPr="005E55F9">
        <w:rPr>
          <w:rFonts w:cstheme="minorHAnsi"/>
        </w:rPr>
        <w:t>Le génie militaire rapporte une utilisation optimale des ressources pour atteindre les résultats, soulignant également l'efficience du projet.</w:t>
      </w:r>
    </w:p>
    <w:p w14:paraId="689E5229" w14:textId="77777777" w:rsidR="005E55F9" w:rsidRPr="005E55F9" w:rsidRDefault="005E55F9" w:rsidP="005E55F9">
      <w:pPr>
        <w:rPr>
          <w:rFonts w:cstheme="minorHAnsi"/>
          <w:lang w:val="en-US"/>
        </w:rPr>
      </w:pPr>
      <w:r w:rsidRPr="005E55F9">
        <w:rPr>
          <w:rFonts w:cstheme="minorHAnsi"/>
          <w:b/>
          <w:bCs/>
          <w:lang w:val="en-US"/>
        </w:rPr>
        <w:t>Impact:</w:t>
      </w:r>
    </w:p>
    <w:p w14:paraId="1CC2DA1F" w14:textId="77777777" w:rsidR="005E55F9" w:rsidRPr="005E55F9" w:rsidRDefault="005E55F9" w:rsidP="005E55F9">
      <w:pPr>
        <w:numPr>
          <w:ilvl w:val="0"/>
          <w:numId w:val="33"/>
        </w:numPr>
        <w:rPr>
          <w:rFonts w:cstheme="minorHAnsi"/>
        </w:rPr>
      </w:pPr>
      <w:r w:rsidRPr="005E55F9">
        <w:rPr>
          <w:rFonts w:cstheme="minorHAnsi"/>
        </w:rPr>
        <w:t xml:space="preserve">Le projet a eu un impact positif sur le développement régional et national selon les autorités locales, contribuant à la réussite scolaire et au bien-être des élèves selon le corps professoral. </w:t>
      </w:r>
    </w:p>
    <w:p w14:paraId="7A3687F6" w14:textId="77777777" w:rsidR="005E55F9" w:rsidRPr="005E55F9" w:rsidRDefault="005E55F9" w:rsidP="005E55F9">
      <w:pPr>
        <w:numPr>
          <w:ilvl w:val="0"/>
          <w:numId w:val="33"/>
        </w:numPr>
        <w:rPr>
          <w:rFonts w:cstheme="minorHAnsi"/>
        </w:rPr>
      </w:pPr>
      <w:r w:rsidRPr="005E55F9">
        <w:rPr>
          <w:rFonts w:cstheme="minorHAnsi"/>
        </w:rPr>
        <w:t xml:space="preserve">Les élèves rapportent un impact significatif sur leur expérience éducative et leurs perspectives d'avenir, ainsi que des effets positifs sur le développement local. </w:t>
      </w:r>
    </w:p>
    <w:p w14:paraId="190AEB1F" w14:textId="77777777" w:rsidR="005E55F9" w:rsidRPr="005E55F9" w:rsidRDefault="005E55F9" w:rsidP="005E55F9">
      <w:pPr>
        <w:numPr>
          <w:ilvl w:val="0"/>
          <w:numId w:val="33"/>
        </w:numPr>
        <w:rPr>
          <w:rFonts w:cstheme="minorHAnsi"/>
        </w:rPr>
      </w:pPr>
      <w:r w:rsidRPr="005E55F9">
        <w:rPr>
          <w:rFonts w:cstheme="minorHAnsi"/>
        </w:rPr>
        <w:t>L'engagement et le soutien de l'administration ont été essentiels pour assurer cet impact positif sur le développement régional. Ils œuvrent pour promouvoir l'éducation et la formation des futurs leaders.</w:t>
      </w:r>
    </w:p>
    <w:p w14:paraId="52EAB663" w14:textId="77777777" w:rsidR="005E55F9" w:rsidRPr="005E55F9" w:rsidRDefault="005E55F9" w:rsidP="005E55F9">
      <w:pPr>
        <w:rPr>
          <w:rFonts w:cstheme="minorHAnsi"/>
          <w:lang w:val="en-US"/>
        </w:rPr>
      </w:pPr>
      <w:proofErr w:type="spellStart"/>
      <w:r w:rsidRPr="005E55F9">
        <w:rPr>
          <w:rFonts w:cstheme="minorHAnsi"/>
          <w:b/>
          <w:bCs/>
          <w:lang w:val="en-US"/>
        </w:rPr>
        <w:t>Durabilité</w:t>
      </w:r>
      <w:proofErr w:type="spellEnd"/>
      <w:r w:rsidRPr="005E55F9">
        <w:rPr>
          <w:rFonts w:cstheme="minorHAnsi"/>
          <w:b/>
          <w:bCs/>
          <w:lang w:val="en-US"/>
        </w:rPr>
        <w:t>:</w:t>
      </w:r>
    </w:p>
    <w:p w14:paraId="1163E1AA" w14:textId="77777777" w:rsidR="005E55F9" w:rsidRPr="005E55F9" w:rsidRDefault="005E55F9" w:rsidP="005E55F9">
      <w:pPr>
        <w:numPr>
          <w:ilvl w:val="0"/>
          <w:numId w:val="34"/>
        </w:numPr>
        <w:rPr>
          <w:rFonts w:cstheme="minorHAnsi"/>
        </w:rPr>
      </w:pPr>
      <w:r w:rsidRPr="005E55F9">
        <w:rPr>
          <w:rFonts w:cstheme="minorHAnsi"/>
        </w:rPr>
        <w:t>Des mesures ont été prises pour assurer la durabilité des bénéfices et des infrastructures, avec des suggestions pour améliorer la collaboration et la communication entre les acteurs impliqués. Ils projettent établir des comités de suivi et d'entretien.</w:t>
      </w:r>
    </w:p>
    <w:p w14:paraId="3FD4E73D" w14:textId="0BD672FC" w:rsidR="005E55F9" w:rsidRPr="005E55F9" w:rsidRDefault="005E55F9" w:rsidP="005E55F9">
      <w:pPr>
        <w:numPr>
          <w:ilvl w:val="0"/>
          <w:numId w:val="34"/>
        </w:numPr>
        <w:rPr>
          <w:rFonts w:cstheme="minorHAnsi"/>
        </w:rPr>
      </w:pPr>
      <w:r w:rsidRPr="005E55F9">
        <w:rPr>
          <w:rFonts w:cstheme="minorHAnsi"/>
        </w:rPr>
        <w:lastRenderedPageBreak/>
        <w:t xml:space="preserve">Le génie militaire envisage des mesures pour assurer l'entretien et la maintenance à long terme des installations, garantissant ainsi la durabilité du projet. Ils projettent </w:t>
      </w:r>
      <w:r>
        <w:rPr>
          <w:rFonts w:cstheme="minorHAnsi"/>
        </w:rPr>
        <w:t>de</w:t>
      </w:r>
      <w:r w:rsidRPr="005E55F9">
        <w:rPr>
          <w:rFonts w:cstheme="minorHAnsi"/>
        </w:rPr>
        <w:t xml:space="preserve"> former le personnel local et promouvoir la responsabilité communautaire.</w:t>
      </w:r>
    </w:p>
    <w:p w14:paraId="65B7D6A4" w14:textId="3D05F5C7" w:rsidR="005E55F9" w:rsidRPr="005E55F9" w:rsidRDefault="005E55F9" w:rsidP="005E55F9">
      <w:pPr>
        <w:rPr>
          <w:rFonts w:cstheme="minorHAnsi"/>
        </w:rPr>
      </w:pPr>
      <w:r w:rsidRPr="005E55F9">
        <w:rPr>
          <w:rFonts w:cstheme="minorHAnsi"/>
          <w:b/>
          <w:bCs/>
        </w:rPr>
        <w:t>Conclusion Générale</w:t>
      </w:r>
      <w:r>
        <w:rPr>
          <w:rFonts w:cstheme="minorHAnsi"/>
          <w:b/>
          <w:bCs/>
        </w:rPr>
        <w:t xml:space="preserve"> </w:t>
      </w:r>
      <w:r w:rsidRPr="005E55F9">
        <w:rPr>
          <w:rFonts w:cstheme="minorHAnsi"/>
          <w:b/>
          <w:bCs/>
        </w:rPr>
        <w:t>:</w:t>
      </w:r>
      <w:r w:rsidRPr="005E55F9">
        <w:rPr>
          <w:rFonts w:cstheme="minorHAnsi"/>
        </w:rPr>
        <w:t xml:space="preserve"> Dans l'ensemble, l'analyse des réponses des différents groupes de répondants démontre que le projet du lycée technologique de Diffa a été pertinent, efficace, efficient et a eu un impact positif sur la région. L'appropriation locale du projet, la collaboration entre les acteurs, et l'engagement des autorités ont contribué à son succès. Des mesures telles qu’établir des comités de suivi et d'entretien, former le personnel local et promouvoir la responsabilité communautaire etc… sont envisagées pour assurer sa durabilité à long terme.</w:t>
      </w:r>
    </w:p>
    <w:p w14:paraId="58B2365B" w14:textId="77777777" w:rsidR="005E55F9" w:rsidRPr="005E55F9" w:rsidRDefault="005E55F9" w:rsidP="005E55F9">
      <w:pPr>
        <w:rPr>
          <w:rFonts w:cstheme="minorHAnsi"/>
          <w:lang w:val="en-US"/>
        </w:rPr>
      </w:pPr>
      <w:proofErr w:type="spellStart"/>
      <w:r w:rsidRPr="005E55F9">
        <w:rPr>
          <w:rFonts w:cstheme="minorHAnsi"/>
          <w:b/>
          <w:bCs/>
          <w:lang w:val="en-US"/>
        </w:rPr>
        <w:t>Recommandations</w:t>
      </w:r>
      <w:proofErr w:type="spellEnd"/>
      <w:r w:rsidRPr="005E55F9">
        <w:rPr>
          <w:rFonts w:cstheme="minorHAnsi"/>
          <w:b/>
          <w:bCs/>
          <w:lang w:val="en-US"/>
        </w:rPr>
        <w:t>:</w:t>
      </w:r>
    </w:p>
    <w:p w14:paraId="47DC26A9" w14:textId="77777777" w:rsidR="005E55F9" w:rsidRPr="005E55F9" w:rsidRDefault="005E55F9" w:rsidP="005E55F9">
      <w:pPr>
        <w:numPr>
          <w:ilvl w:val="0"/>
          <w:numId w:val="35"/>
        </w:numPr>
        <w:rPr>
          <w:rFonts w:cstheme="minorHAnsi"/>
        </w:rPr>
      </w:pPr>
      <w:r w:rsidRPr="005E55F9">
        <w:rPr>
          <w:rFonts w:cstheme="minorHAnsi"/>
        </w:rPr>
        <w:t>Renforcer la communication et la collaboration entre les parties prenantes pour garantir une mise en œuvre efficace et cohérente du projet.</w:t>
      </w:r>
    </w:p>
    <w:p w14:paraId="63C406EC" w14:textId="77777777" w:rsidR="005E55F9" w:rsidRPr="005E55F9" w:rsidRDefault="005E55F9" w:rsidP="005E55F9">
      <w:pPr>
        <w:numPr>
          <w:ilvl w:val="0"/>
          <w:numId w:val="35"/>
        </w:numPr>
        <w:rPr>
          <w:rFonts w:cstheme="minorHAnsi"/>
        </w:rPr>
      </w:pPr>
      <w:r w:rsidRPr="005E55F9">
        <w:rPr>
          <w:rFonts w:cstheme="minorHAnsi"/>
        </w:rPr>
        <w:t>Continuer à investir dans la formation du corps professoral et à soutenir les élèves pour maximiser les avantages du lycée technologique.</w:t>
      </w:r>
    </w:p>
    <w:p w14:paraId="724A6A4B" w14:textId="77777777" w:rsidR="005E55F9" w:rsidRPr="005E55F9" w:rsidRDefault="005E55F9" w:rsidP="005E55F9">
      <w:pPr>
        <w:numPr>
          <w:ilvl w:val="0"/>
          <w:numId w:val="35"/>
        </w:numPr>
        <w:rPr>
          <w:rFonts w:cstheme="minorHAnsi"/>
        </w:rPr>
      </w:pPr>
      <w:r w:rsidRPr="005E55F9">
        <w:rPr>
          <w:rFonts w:cstheme="minorHAnsi"/>
        </w:rPr>
        <w:t>Établir des mécanismes de suivi et d'évaluation pour surveiller l'impact à long terme du projet et ajuster les stratégies en conséquence</w:t>
      </w:r>
    </w:p>
    <w:p w14:paraId="5A67250B" w14:textId="2D086F0C" w:rsidR="00CB6F7B" w:rsidRDefault="00CB6F7B" w:rsidP="00374E4A">
      <w:pPr>
        <w:rPr>
          <w:rFonts w:cstheme="minorHAnsi"/>
          <w:kern w:val="0"/>
        </w:rPr>
      </w:pPr>
    </w:p>
    <w:p w14:paraId="3798DBD4" w14:textId="2B082230" w:rsidR="00ED5BC7" w:rsidRDefault="00ED5BC7" w:rsidP="00374E4A">
      <w:pPr>
        <w:rPr>
          <w:rFonts w:cstheme="minorHAnsi"/>
          <w:kern w:val="0"/>
        </w:rPr>
      </w:pPr>
    </w:p>
    <w:p w14:paraId="72145DA2" w14:textId="1258F3A9" w:rsidR="00ED5BC7" w:rsidRDefault="00ED5BC7" w:rsidP="00374E4A">
      <w:pPr>
        <w:rPr>
          <w:rFonts w:cstheme="minorHAnsi"/>
          <w:kern w:val="0"/>
        </w:rPr>
      </w:pPr>
    </w:p>
    <w:p w14:paraId="79884BC5" w14:textId="7CCFB94D" w:rsidR="00ED5BC7" w:rsidRDefault="00ED5BC7" w:rsidP="00374E4A">
      <w:pPr>
        <w:rPr>
          <w:rFonts w:cstheme="minorHAnsi"/>
          <w:kern w:val="0"/>
        </w:rPr>
      </w:pPr>
    </w:p>
    <w:p w14:paraId="4804BF2D" w14:textId="7926F317" w:rsidR="00ED5BC7" w:rsidRDefault="00ED5BC7" w:rsidP="00374E4A">
      <w:pPr>
        <w:rPr>
          <w:rFonts w:cstheme="minorHAnsi"/>
          <w:kern w:val="0"/>
        </w:rPr>
      </w:pPr>
    </w:p>
    <w:p w14:paraId="6648C013" w14:textId="0FFD8986" w:rsidR="00ED5BC7" w:rsidRDefault="00ED5BC7" w:rsidP="00374E4A">
      <w:pPr>
        <w:rPr>
          <w:rFonts w:cstheme="minorHAnsi"/>
          <w:kern w:val="0"/>
        </w:rPr>
      </w:pPr>
    </w:p>
    <w:p w14:paraId="0C918D62" w14:textId="46E9A8D1" w:rsidR="00ED5BC7" w:rsidRDefault="00ED5BC7" w:rsidP="00374E4A">
      <w:pPr>
        <w:rPr>
          <w:rFonts w:cstheme="minorHAnsi"/>
          <w:kern w:val="0"/>
        </w:rPr>
      </w:pPr>
    </w:p>
    <w:p w14:paraId="0CFE26F5" w14:textId="0D292DFE" w:rsidR="00ED5BC7" w:rsidRDefault="00ED5BC7" w:rsidP="00374E4A">
      <w:pPr>
        <w:rPr>
          <w:rFonts w:cstheme="minorHAnsi"/>
          <w:kern w:val="0"/>
        </w:rPr>
      </w:pPr>
    </w:p>
    <w:p w14:paraId="7FD62A75" w14:textId="5627CBC1" w:rsidR="00ED5BC7" w:rsidRDefault="00ED5BC7" w:rsidP="00374E4A">
      <w:pPr>
        <w:rPr>
          <w:rFonts w:cstheme="minorHAnsi"/>
          <w:kern w:val="0"/>
        </w:rPr>
      </w:pPr>
    </w:p>
    <w:p w14:paraId="4FC091B1" w14:textId="28B2B108" w:rsidR="00ED5BC7" w:rsidRDefault="00ED5BC7" w:rsidP="00374E4A">
      <w:pPr>
        <w:rPr>
          <w:rFonts w:cstheme="minorHAnsi"/>
          <w:kern w:val="0"/>
        </w:rPr>
      </w:pPr>
    </w:p>
    <w:p w14:paraId="6A3E3C4C" w14:textId="709C18E2" w:rsidR="005E55F9" w:rsidRDefault="005E55F9" w:rsidP="00374E4A">
      <w:pPr>
        <w:rPr>
          <w:rFonts w:cstheme="minorHAnsi"/>
          <w:kern w:val="0"/>
        </w:rPr>
      </w:pPr>
    </w:p>
    <w:p w14:paraId="2F7377CF" w14:textId="77777777" w:rsidR="005E55F9" w:rsidRDefault="005E55F9" w:rsidP="00374E4A">
      <w:pPr>
        <w:rPr>
          <w:rFonts w:cstheme="minorHAnsi"/>
          <w:kern w:val="0"/>
        </w:rPr>
      </w:pPr>
    </w:p>
    <w:p w14:paraId="46F365DD" w14:textId="5A6E8FD9" w:rsidR="00ED5BC7" w:rsidRPr="00C04ACF" w:rsidRDefault="00ED5BC7" w:rsidP="00C04ACF">
      <w:pPr>
        <w:pStyle w:val="Titre2"/>
      </w:pPr>
      <w:bookmarkStart w:id="40" w:name="_Toc167136196"/>
      <w:r w:rsidRPr="00C04ACF">
        <w:lastRenderedPageBreak/>
        <w:t xml:space="preserve">Annexe </w:t>
      </w:r>
      <w:r>
        <w:t>5</w:t>
      </w:r>
      <w:r w:rsidRPr="00C04ACF">
        <w:t> : Procès-verbal de réception définitive</w:t>
      </w:r>
      <w:bookmarkEnd w:id="40"/>
    </w:p>
    <w:sectPr w:rsidR="00ED5BC7" w:rsidRPr="00C04ACF" w:rsidSect="00E93A0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5EC7D" w14:textId="77777777" w:rsidR="00740441" w:rsidRDefault="00740441" w:rsidP="00CB185E">
      <w:pPr>
        <w:spacing w:after="0" w:line="240" w:lineRule="auto"/>
      </w:pPr>
      <w:r>
        <w:separator/>
      </w:r>
    </w:p>
  </w:endnote>
  <w:endnote w:type="continuationSeparator" w:id="0">
    <w:p w14:paraId="2327AC9D" w14:textId="77777777" w:rsidR="00740441" w:rsidRDefault="00740441" w:rsidP="00CB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99855"/>
      <w:docPartObj>
        <w:docPartGallery w:val="Page Numbers (Bottom of Page)"/>
        <w:docPartUnique/>
      </w:docPartObj>
    </w:sdtPr>
    <w:sdtEndPr/>
    <w:sdtContent>
      <w:sdt>
        <w:sdtPr>
          <w:id w:val="-1769616900"/>
          <w:docPartObj>
            <w:docPartGallery w:val="Page Numbers (Top of Page)"/>
            <w:docPartUnique/>
          </w:docPartObj>
        </w:sdtPr>
        <w:sdtEndPr/>
        <w:sdtContent>
          <w:p w14:paraId="0513ACC0" w14:textId="7A0B86E6" w:rsidR="00CB185E" w:rsidRDefault="00CB185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28C4607" w14:textId="77777777" w:rsidR="00CB185E" w:rsidRDefault="00CB18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55C8" w14:textId="77777777" w:rsidR="00740441" w:rsidRDefault="00740441" w:rsidP="00CB185E">
      <w:pPr>
        <w:spacing w:after="0" w:line="240" w:lineRule="auto"/>
      </w:pPr>
      <w:r>
        <w:separator/>
      </w:r>
    </w:p>
  </w:footnote>
  <w:footnote w:type="continuationSeparator" w:id="0">
    <w:p w14:paraId="59246797" w14:textId="77777777" w:rsidR="00740441" w:rsidRDefault="00740441" w:rsidP="00CB185E">
      <w:pPr>
        <w:spacing w:after="0" w:line="240" w:lineRule="auto"/>
      </w:pPr>
      <w:r>
        <w:continuationSeparator/>
      </w:r>
    </w:p>
  </w:footnote>
  <w:footnote w:id="1">
    <w:p w14:paraId="16DB841F" w14:textId="77777777" w:rsidR="00BF0B6E" w:rsidRDefault="00BF0B6E" w:rsidP="00BF0B6E">
      <w:pPr>
        <w:pStyle w:val="Notedebasdepage"/>
        <w:rPr>
          <w:rFonts w:cstheme="minorBidi"/>
          <w:lang w:val="fr-FR"/>
        </w:rPr>
      </w:pPr>
      <w:r>
        <w:rPr>
          <w:rStyle w:val="Appelnotedebasdep"/>
          <w:rFonts w:cstheme="minorHAnsi"/>
        </w:rPr>
        <w:footnoteRef/>
      </w:r>
      <w:r>
        <w:rPr>
          <w:lang w:val="fr-FR"/>
        </w:rPr>
        <w:t xml:space="preserve"> Pour de plus amples informations sur les méthodes, lire le chapitre 7 du </w:t>
      </w:r>
      <w:hyperlink r:id="rId1" w:history="1">
        <w:r>
          <w:rPr>
            <w:rStyle w:val="Lienhypertexte"/>
            <w:rFonts w:eastAsiaTheme="majorEastAsia" w:cstheme="minorHAnsi"/>
            <w:lang w:val="fr-FR"/>
          </w:rPr>
          <w:t>Guide de la planification, du suivi et de l’évaluation axés sur les résultats de développement</w:t>
        </w:r>
      </w:hyperlink>
      <w:r>
        <w:rPr>
          <w:lang w:val="fr-FR"/>
        </w:rPr>
        <w:t>,  à la page  163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A34D" w14:textId="5C24BEEB" w:rsidR="00834E89" w:rsidRPr="00CB403C" w:rsidRDefault="00834E89" w:rsidP="00834E89">
    <w:pPr>
      <w:pStyle w:val="En-tte"/>
      <w:jc w:val="center"/>
      <w:rPr>
        <w:sz w:val="20"/>
        <w:szCs w:val="20"/>
      </w:rPr>
    </w:pPr>
    <w:r w:rsidRPr="00CB403C">
      <w:rPr>
        <w:b/>
        <w:bCs/>
        <w:sz w:val="20"/>
        <w:szCs w:val="20"/>
      </w:rPr>
      <w:t>Evaluation finale du projet de « Construction du Lycée Technologique de Diffa – Tranche Ferme (Niger)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1.4pt;height:11.4pt" o:bullet="t">
        <v:imagedata r:id="rId1" o:title="mso9486"/>
      </v:shape>
    </w:pict>
  </w:numPicBullet>
  <w:abstractNum w:abstractNumId="0" w15:restartNumberingAfterBreak="0">
    <w:nsid w:val="020D4C34"/>
    <w:multiLevelType w:val="hybridMultilevel"/>
    <w:tmpl w:val="090423D0"/>
    <w:lvl w:ilvl="0" w:tplc="3648EBAE">
      <w:start w:val="3"/>
      <w:numFmt w:val="bullet"/>
      <w:lvlText w:val=""/>
      <w:lvlJc w:val="left"/>
      <w:pPr>
        <w:ind w:left="1068" w:hanging="360"/>
      </w:pPr>
      <w:rPr>
        <w:rFonts w:ascii="Symbol" w:eastAsia="Times New Roman"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31E45C9"/>
    <w:multiLevelType w:val="hybridMultilevel"/>
    <w:tmpl w:val="B2EC86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26E4"/>
    <w:multiLevelType w:val="multilevel"/>
    <w:tmpl w:val="4038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B0210"/>
    <w:multiLevelType w:val="multilevel"/>
    <w:tmpl w:val="C1B27FC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2015992"/>
    <w:multiLevelType w:val="hybridMultilevel"/>
    <w:tmpl w:val="851A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91679"/>
    <w:multiLevelType w:val="multilevel"/>
    <w:tmpl w:val="CFBE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2631C"/>
    <w:multiLevelType w:val="multilevel"/>
    <w:tmpl w:val="EA7A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B2D30"/>
    <w:multiLevelType w:val="multilevel"/>
    <w:tmpl w:val="8642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317D3B"/>
    <w:multiLevelType w:val="multilevel"/>
    <w:tmpl w:val="0FC0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B12B57"/>
    <w:multiLevelType w:val="hybridMultilevel"/>
    <w:tmpl w:val="D61EE5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3B59D6"/>
    <w:multiLevelType w:val="hybridMultilevel"/>
    <w:tmpl w:val="4A96C4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1271B13"/>
    <w:multiLevelType w:val="hybridMultilevel"/>
    <w:tmpl w:val="DD26B1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DD6482"/>
    <w:multiLevelType w:val="hybridMultilevel"/>
    <w:tmpl w:val="154209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FE3DF2"/>
    <w:multiLevelType w:val="hybridMultilevel"/>
    <w:tmpl w:val="0EE01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40EBB"/>
    <w:multiLevelType w:val="hybridMultilevel"/>
    <w:tmpl w:val="A816009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2B0A6C98"/>
    <w:multiLevelType w:val="hybridMultilevel"/>
    <w:tmpl w:val="69FA0D8C"/>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BE35F3B"/>
    <w:multiLevelType w:val="hybridMultilevel"/>
    <w:tmpl w:val="5B66D1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8" w15:restartNumberingAfterBreak="0">
    <w:nsid w:val="2FCF5392"/>
    <w:multiLevelType w:val="hybridMultilevel"/>
    <w:tmpl w:val="B4EE8B5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AD02FC"/>
    <w:multiLevelType w:val="multilevel"/>
    <w:tmpl w:val="7CB4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645B9D"/>
    <w:multiLevelType w:val="multilevel"/>
    <w:tmpl w:val="C8F05CC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3EC14469"/>
    <w:multiLevelType w:val="hybridMultilevel"/>
    <w:tmpl w:val="2AC6600C"/>
    <w:lvl w:ilvl="0" w:tplc="040C000D">
      <w:start w:val="1"/>
      <w:numFmt w:val="bullet"/>
      <w:lvlText w:val=""/>
      <w:lvlJc w:val="left"/>
      <w:pPr>
        <w:ind w:left="924" w:hanging="360"/>
      </w:pPr>
      <w:rPr>
        <w:rFonts w:ascii="Wingdings" w:hAnsi="Wingdings" w:hint="default"/>
      </w:rPr>
    </w:lvl>
    <w:lvl w:ilvl="1" w:tplc="040C0003" w:tentative="1">
      <w:start w:val="1"/>
      <w:numFmt w:val="bullet"/>
      <w:lvlText w:val="o"/>
      <w:lvlJc w:val="left"/>
      <w:pPr>
        <w:ind w:left="1644" w:hanging="360"/>
      </w:pPr>
      <w:rPr>
        <w:rFonts w:ascii="Courier New" w:hAnsi="Courier New" w:cs="Courier New" w:hint="default"/>
      </w:rPr>
    </w:lvl>
    <w:lvl w:ilvl="2" w:tplc="040C0005" w:tentative="1">
      <w:start w:val="1"/>
      <w:numFmt w:val="bullet"/>
      <w:lvlText w:val=""/>
      <w:lvlJc w:val="left"/>
      <w:pPr>
        <w:ind w:left="2364" w:hanging="360"/>
      </w:pPr>
      <w:rPr>
        <w:rFonts w:ascii="Wingdings" w:hAnsi="Wingdings" w:hint="default"/>
      </w:rPr>
    </w:lvl>
    <w:lvl w:ilvl="3" w:tplc="040C0001" w:tentative="1">
      <w:start w:val="1"/>
      <w:numFmt w:val="bullet"/>
      <w:lvlText w:val=""/>
      <w:lvlJc w:val="left"/>
      <w:pPr>
        <w:ind w:left="3084" w:hanging="360"/>
      </w:pPr>
      <w:rPr>
        <w:rFonts w:ascii="Symbol" w:hAnsi="Symbol" w:hint="default"/>
      </w:rPr>
    </w:lvl>
    <w:lvl w:ilvl="4" w:tplc="040C0003" w:tentative="1">
      <w:start w:val="1"/>
      <w:numFmt w:val="bullet"/>
      <w:lvlText w:val="o"/>
      <w:lvlJc w:val="left"/>
      <w:pPr>
        <w:ind w:left="3804" w:hanging="360"/>
      </w:pPr>
      <w:rPr>
        <w:rFonts w:ascii="Courier New" w:hAnsi="Courier New" w:cs="Courier New" w:hint="default"/>
      </w:rPr>
    </w:lvl>
    <w:lvl w:ilvl="5" w:tplc="040C0005" w:tentative="1">
      <w:start w:val="1"/>
      <w:numFmt w:val="bullet"/>
      <w:lvlText w:val=""/>
      <w:lvlJc w:val="left"/>
      <w:pPr>
        <w:ind w:left="4524" w:hanging="360"/>
      </w:pPr>
      <w:rPr>
        <w:rFonts w:ascii="Wingdings" w:hAnsi="Wingdings" w:hint="default"/>
      </w:rPr>
    </w:lvl>
    <w:lvl w:ilvl="6" w:tplc="040C0001" w:tentative="1">
      <w:start w:val="1"/>
      <w:numFmt w:val="bullet"/>
      <w:lvlText w:val=""/>
      <w:lvlJc w:val="left"/>
      <w:pPr>
        <w:ind w:left="5244" w:hanging="360"/>
      </w:pPr>
      <w:rPr>
        <w:rFonts w:ascii="Symbol" w:hAnsi="Symbol" w:hint="default"/>
      </w:rPr>
    </w:lvl>
    <w:lvl w:ilvl="7" w:tplc="040C0003" w:tentative="1">
      <w:start w:val="1"/>
      <w:numFmt w:val="bullet"/>
      <w:lvlText w:val="o"/>
      <w:lvlJc w:val="left"/>
      <w:pPr>
        <w:ind w:left="5964" w:hanging="360"/>
      </w:pPr>
      <w:rPr>
        <w:rFonts w:ascii="Courier New" w:hAnsi="Courier New" w:cs="Courier New" w:hint="default"/>
      </w:rPr>
    </w:lvl>
    <w:lvl w:ilvl="8" w:tplc="040C0005" w:tentative="1">
      <w:start w:val="1"/>
      <w:numFmt w:val="bullet"/>
      <w:lvlText w:val=""/>
      <w:lvlJc w:val="left"/>
      <w:pPr>
        <w:ind w:left="6684" w:hanging="360"/>
      </w:pPr>
      <w:rPr>
        <w:rFonts w:ascii="Wingdings" w:hAnsi="Wingdings" w:hint="default"/>
      </w:rPr>
    </w:lvl>
  </w:abstractNum>
  <w:abstractNum w:abstractNumId="22" w15:restartNumberingAfterBreak="0">
    <w:nsid w:val="3EF756F5"/>
    <w:multiLevelType w:val="hybridMultilevel"/>
    <w:tmpl w:val="5B3C9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0201A"/>
    <w:multiLevelType w:val="multilevel"/>
    <w:tmpl w:val="7A26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FA194A"/>
    <w:multiLevelType w:val="multilevel"/>
    <w:tmpl w:val="A7142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43FD3"/>
    <w:multiLevelType w:val="hybridMultilevel"/>
    <w:tmpl w:val="7DC458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5A233332"/>
    <w:multiLevelType w:val="hybridMultilevel"/>
    <w:tmpl w:val="963A9DA2"/>
    <w:lvl w:ilvl="0" w:tplc="DF80CEB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A6E7A4C"/>
    <w:multiLevelType w:val="hybridMultilevel"/>
    <w:tmpl w:val="2E5E4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30045"/>
    <w:multiLevelType w:val="multilevel"/>
    <w:tmpl w:val="E57AF82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680D0FA8"/>
    <w:multiLevelType w:val="hybridMultilevel"/>
    <w:tmpl w:val="91A4A27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7B0DCB"/>
    <w:multiLevelType w:val="hybridMultilevel"/>
    <w:tmpl w:val="5380A8D8"/>
    <w:lvl w:ilvl="0" w:tplc="97E6C8A8">
      <w:start w:val="11"/>
      <w:numFmt w:val="bullet"/>
      <w:lvlText w:val="-"/>
      <w:lvlJc w:val="left"/>
      <w:pPr>
        <w:ind w:left="410" w:hanging="360"/>
      </w:pPr>
      <w:rPr>
        <w:rFonts w:ascii="Calibri" w:eastAsiaTheme="minorHAnsi" w:hAnsi="Calibri" w:cs="Calibri" w:hint="default"/>
      </w:rPr>
    </w:lvl>
    <w:lvl w:ilvl="1" w:tplc="20000003">
      <w:start w:val="1"/>
      <w:numFmt w:val="bullet"/>
      <w:lvlText w:val="o"/>
      <w:lvlJc w:val="left"/>
      <w:pPr>
        <w:ind w:left="1130" w:hanging="360"/>
      </w:pPr>
      <w:rPr>
        <w:rFonts w:ascii="Courier New" w:hAnsi="Courier New" w:cs="Courier New" w:hint="default"/>
      </w:rPr>
    </w:lvl>
    <w:lvl w:ilvl="2" w:tplc="20000005">
      <w:start w:val="1"/>
      <w:numFmt w:val="bullet"/>
      <w:lvlText w:val=""/>
      <w:lvlJc w:val="left"/>
      <w:pPr>
        <w:ind w:left="1850" w:hanging="360"/>
      </w:pPr>
      <w:rPr>
        <w:rFonts w:ascii="Wingdings" w:hAnsi="Wingdings" w:hint="default"/>
      </w:rPr>
    </w:lvl>
    <w:lvl w:ilvl="3" w:tplc="20000001">
      <w:start w:val="1"/>
      <w:numFmt w:val="bullet"/>
      <w:lvlText w:val=""/>
      <w:lvlJc w:val="left"/>
      <w:pPr>
        <w:ind w:left="2570" w:hanging="360"/>
      </w:pPr>
      <w:rPr>
        <w:rFonts w:ascii="Symbol" w:hAnsi="Symbol" w:hint="default"/>
      </w:rPr>
    </w:lvl>
    <w:lvl w:ilvl="4" w:tplc="20000003">
      <w:start w:val="1"/>
      <w:numFmt w:val="bullet"/>
      <w:lvlText w:val="o"/>
      <w:lvlJc w:val="left"/>
      <w:pPr>
        <w:ind w:left="3290" w:hanging="360"/>
      </w:pPr>
      <w:rPr>
        <w:rFonts w:ascii="Courier New" w:hAnsi="Courier New" w:cs="Courier New" w:hint="default"/>
      </w:rPr>
    </w:lvl>
    <w:lvl w:ilvl="5" w:tplc="20000005">
      <w:start w:val="1"/>
      <w:numFmt w:val="bullet"/>
      <w:lvlText w:val=""/>
      <w:lvlJc w:val="left"/>
      <w:pPr>
        <w:ind w:left="4010" w:hanging="360"/>
      </w:pPr>
      <w:rPr>
        <w:rFonts w:ascii="Wingdings" w:hAnsi="Wingdings" w:hint="default"/>
      </w:rPr>
    </w:lvl>
    <w:lvl w:ilvl="6" w:tplc="20000001">
      <w:start w:val="1"/>
      <w:numFmt w:val="bullet"/>
      <w:lvlText w:val=""/>
      <w:lvlJc w:val="left"/>
      <w:pPr>
        <w:ind w:left="4730" w:hanging="360"/>
      </w:pPr>
      <w:rPr>
        <w:rFonts w:ascii="Symbol" w:hAnsi="Symbol" w:hint="default"/>
      </w:rPr>
    </w:lvl>
    <w:lvl w:ilvl="7" w:tplc="20000003">
      <w:start w:val="1"/>
      <w:numFmt w:val="bullet"/>
      <w:lvlText w:val="o"/>
      <w:lvlJc w:val="left"/>
      <w:pPr>
        <w:ind w:left="5450" w:hanging="360"/>
      </w:pPr>
      <w:rPr>
        <w:rFonts w:ascii="Courier New" w:hAnsi="Courier New" w:cs="Courier New" w:hint="default"/>
      </w:rPr>
    </w:lvl>
    <w:lvl w:ilvl="8" w:tplc="20000005">
      <w:start w:val="1"/>
      <w:numFmt w:val="bullet"/>
      <w:lvlText w:val=""/>
      <w:lvlJc w:val="left"/>
      <w:pPr>
        <w:ind w:left="6170" w:hanging="360"/>
      </w:pPr>
      <w:rPr>
        <w:rFonts w:ascii="Wingdings" w:hAnsi="Wingdings" w:hint="default"/>
      </w:rPr>
    </w:lvl>
  </w:abstractNum>
  <w:abstractNum w:abstractNumId="31" w15:restartNumberingAfterBreak="0">
    <w:nsid w:val="7615566E"/>
    <w:multiLevelType w:val="hybridMultilevel"/>
    <w:tmpl w:val="2A648C12"/>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FAA6B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1"/>
  </w:num>
  <w:num w:numId="3">
    <w:abstractNumId w:val="11"/>
  </w:num>
  <w:num w:numId="4">
    <w:abstractNumId w:val="12"/>
  </w:num>
  <w:num w:numId="5">
    <w:abstractNumId w:val="17"/>
  </w:num>
  <w:num w:numId="6">
    <w:abstractNumId w:val="18"/>
  </w:num>
  <w:num w:numId="7">
    <w:abstractNumId w:val="27"/>
  </w:num>
  <w:num w:numId="8">
    <w:abstractNumId w:val="22"/>
  </w:num>
  <w:num w:numId="9">
    <w:abstractNumId w:val="4"/>
  </w:num>
  <w:num w:numId="10">
    <w:abstractNumId w:val="1"/>
  </w:num>
  <w:num w:numId="11">
    <w:abstractNumId w:val="32"/>
  </w:num>
  <w:num w:numId="12">
    <w:abstractNumId w:val="13"/>
  </w:num>
  <w:num w:numId="13">
    <w:abstractNumId w:val="25"/>
  </w:num>
  <w:num w:numId="14">
    <w:abstractNumId w:val="16"/>
  </w:num>
  <w:num w:numId="15">
    <w:abstractNumId w:val="9"/>
  </w:num>
  <w:num w:numId="16">
    <w:abstractNumId w:val="15"/>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6"/>
  </w:num>
  <w:num w:numId="21">
    <w:abstractNumId w:val="28"/>
  </w:num>
  <w:num w:numId="22">
    <w:abstractNumId w:val="24"/>
  </w:num>
  <w:num w:numId="23">
    <w:abstractNumId w:val="3"/>
  </w:num>
  <w:num w:numId="24">
    <w:abstractNumId w:val="20"/>
  </w:num>
  <w:num w:numId="25">
    <w:abstractNumId w:val="30"/>
  </w:num>
  <w:num w:numId="26">
    <w:abstractNumId w:val="29"/>
  </w:num>
  <w:num w:numId="27">
    <w:abstractNumId w:val="14"/>
  </w:num>
  <w:num w:numId="28">
    <w:abstractNumId w:val="31"/>
  </w:num>
  <w:num w:numId="29">
    <w:abstractNumId w:val="6"/>
  </w:num>
  <w:num w:numId="30">
    <w:abstractNumId w:val="2"/>
  </w:num>
  <w:num w:numId="31">
    <w:abstractNumId w:val="23"/>
  </w:num>
  <w:num w:numId="32">
    <w:abstractNumId w:val="19"/>
  </w:num>
  <w:num w:numId="33">
    <w:abstractNumId w:val="5"/>
  </w:num>
  <w:num w:numId="34">
    <w:abstractNumId w:val="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84D"/>
    <w:rsid w:val="00012DAB"/>
    <w:rsid w:val="0003207F"/>
    <w:rsid w:val="00067E0B"/>
    <w:rsid w:val="000868AA"/>
    <w:rsid w:val="0009173A"/>
    <w:rsid w:val="000A2538"/>
    <w:rsid w:val="000B4404"/>
    <w:rsid w:val="000B5B6B"/>
    <w:rsid w:val="000C4EFA"/>
    <w:rsid w:val="000E5740"/>
    <w:rsid w:val="000F2DC1"/>
    <w:rsid w:val="00100B2C"/>
    <w:rsid w:val="00104037"/>
    <w:rsid w:val="00147C3C"/>
    <w:rsid w:val="0017384A"/>
    <w:rsid w:val="00181226"/>
    <w:rsid w:val="001864AC"/>
    <w:rsid w:val="001C6242"/>
    <w:rsid w:val="001E3A03"/>
    <w:rsid w:val="001F4EB6"/>
    <w:rsid w:val="00203D82"/>
    <w:rsid w:val="00217C23"/>
    <w:rsid w:val="00222292"/>
    <w:rsid w:val="002877CC"/>
    <w:rsid w:val="002969A5"/>
    <w:rsid w:val="002A4185"/>
    <w:rsid w:val="002A54C0"/>
    <w:rsid w:val="002E00BE"/>
    <w:rsid w:val="0031106B"/>
    <w:rsid w:val="0031299F"/>
    <w:rsid w:val="00313E48"/>
    <w:rsid w:val="003162DE"/>
    <w:rsid w:val="00347144"/>
    <w:rsid w:val="00374E4A"/>
    <w:rsid w:val="00384270"/>
    <w:rsid w:val="00394C81"/>
    <w:rsid w:val="003A14AA"/>
    <w:rsid w:val="003A5EDD"/>
    <w:rsid w:val="003A66D3"/>
    <w:rsid w:val="003B55B8"/>
    <w:rsid w:val="003B704B"/>
    <w:rsid w:val="003C4A81"/>
    <w:rsid w:val="003D13F1"/>
    <w:rsid w:val="003D74B5"/>
    <w:rsid w:val="003F3DC1"/>
    <w:rsid w:val="003F576F"/>
    <w:rsid w:val="00404608"/>
    <w:rsid w:val="00405FA8"/>
    <w:rsid w:val="00422134"/>
    <w:rsid w:val="00431C81"/>
    <w:rsid w:val="00433CF4"/>
    <w:rsid w:val="004601F1"/>
    <w:rsid w:val="00470B6D"/>
    <w:rsid w:val="004722E0"/>
    <w:rsid w:val="00490BCB"/>
    <w:rsid w:val="004B022C"/>
    <w:rsid w:val="004E6A3F"/>
    <w:rsid w:val="004F2B41"/>
    <w:rsid w:val="005037DF"/>
    <w:rsid w:val="00505B4E"/>
    <w:rsid w:val="005078F6"/>
    <w:rsid w:val="00520D5C"/>
    <w:rsid w:val="00525894"/>
    <w:rsid w:val="00534A2A"/>
    <w:rsid w:val="005437EF"/>
    <w:rsid w:val="00543EA0"/>
    <w:rsid w:val="00551AEA"/>
    <w:rsid w:val="005601EA"/>
    <w:rsid w:val="00570E12"/>
    <w:rsid w:val="005E55F9"/>
    <w:rsid w:val="00601E93"/>
    <w:rsid w:val="00631E02"/>
    <w:rsid w:val="00633FA8"/>
    <w:rsid w:val="006609B1"/>
    <w:rsid w:val="006671D7"/>
    <w:rsid w:val="00680F44"/>
    <w:rsid w:val="00692001"/>
    <w:rsid w:val="006A2B48"/>
    <w:rsid w:val="006B484D"/>
    <w:rsid w:val="006B7DAF"/>
    <w:rsid w:val="006C40A3"/>
    <w:rsid w:val="006D3D39"/>
    <w:rsid w:val="007120C4"/>
    <w:rsid w:val="00713424"/>
    <w:rsid w:val="00734F00"/>
    <w:rsid w:val="00737B4E"/>
    <w:rsid w:val="00740441"/>
    <w:rsid w:val="00764CC9"/>
    <w:rsid w:val="0077291D"/>
    <w:rsid w:val="007A01EF"/>
    <w:rsid w:val="007B1F2D"/>
    <w:rsid w:val="007B3612"/>
    <w:rsid w:val="007B3A6D"/>
    <w:rsid w:val="007E0231"/>
    <w:rsid w:val="007E1D9E"/>
    <w:rsid w:val="007E442C"/>
    <w:rsid w:val="007F2B72"/>
    <w:rsid w:val="007F3E13"/>
    <w:rsid w:val="00805023"/>
    <w:rsid w:val="008245AB"/>
    <w:rsid w:val="00834E89"/>
    <w:rsid w:val="008663FF"/>
    <w:rsid w:val="00886ED2"/>
    <w:rsid w:val="008930C7"/>
    <w:rsid w:val="008A0ADE"/>
    <w:rsid w:val="008B32E9"/>
    <w:rsid w:val="008C573C"/>
    <w:rsid w:val="008D06EE"/>
    <w:rsid w:val="008D4D64"/>
    <w:rsid w:val="008E4536"/>
    <w:rsid w:val="00903824"/>
    <w:rsid w:val="00915286"/>
    <w:rsid w:val="00916E76"/>
    <w:rsid w:val="0092421E"/>
    <w:rsid w:val="00924A34"/>
    <w:rsid w:val="00942627"/>
    <w:rsid w:val="009631B6"/>
    <w:rsid w:val="00971CDC"/>
    <w:rsid w:val="00977B3C"/>
    <w:rsid w:val="009B1CA9"/>
    <w:rsid w:val="009C4530"/>
    <w:rsid w:val="009C7F02"/>
    <w:rsid w:val="00A21217"/>
    <w:rsid w:val="00A315F6"/>
    <w:rsid w:val="00A34F5E"/>
    <w:rsid w:val="00A5146D"/>
    <w:rsid w:val="00A616DD"/>
    <w:rsid w:val="00A61B30"/>
    <w:rsid w:val="00A65E39"/>
    <w:rsid w:val="00A73DC6"/>
    <w:rsid w:val="00A751C7"/>
    <w:rsid w:val="00A9169B"/>
    <w:rsid w:val="00A95AB6"/>
    <w:rsid w:val="00AA10E1"/>
    <w:rsid w:val="00AA6260"/>
    <w:rsid w:val="00AB25E8"/>
    <w:rsid w:val="00AB60F1"/>
    <w:rsid w:val="00AC63EA"/>
    <w:rsid w:val="00AD0CA2"/>
    <w:rsid w:val="00AE0F37"/>
    <w:rsid w:val="00AE705F"/>
    <w:rsid w:val="00AE76EB"/>
    <w:rsid w:val="00AE7A7E"/>
    <w:rsid w:val="00AF7B0B"/>
    <w:rsid w:val="00B06221"/>
    <w:rsid w:val="00B146E0"/>
    <w:rsid w:val="00B305F9"/>
    <w:rsid w:val="00B61182"/>
    <w:rsid w:val="00B67709"/>
    <w:rsid w:val="00B7723A"/>
    <w:rsid w:val="00BC1FE1"/>
    <w:rsid w:val="00BF0B6E"/>
    <w:rsid w:val="00C04430"/>
    <w:rsid w:val="00C04ACF"/>
    <w:rsid w:val="00C13024"/>
    <w:rsid w:val="00C2157E"/>
    <w:rsid w:val="00C2242B"/>
    <w:rsid w:val="00C343AE"/>
    <w:rsid w:val="00C603D2"/>
    <w:rsid w:val="00C94C6B"/>
    <w:rsid w:val="00CB185E"/>
    <w:rsid w:val="00CB403C"/>
    <w:rsid w:val="00CB6F7B"/>
    <w:rsid w:val="00CE0A31"/>
    <w:rsid w:val="00CF5F97"/>
    <w:rsid w:val="00D03877"/>
    <w:rsid w:val="00D03AAC"/>
    <w:rsid w:val="00D05087"/>
    <w:rsid w:val="00D125BF"/>
    <w:rsid w:val="00D20DA6"/>
    <w:rsid w:val="00D27028"/>
    <w:rsid w:val="00D3790E"/>
    <w:rsid w:val="00D44F40"/>
    <w:rsid w:val="00D657BC"/>
    <w:rsid w:val="00D660A4"/>
    <w:rsid w:val="00D775EF"/>
    <w:rsid w:val="00D803CC"/>
    <w:rsid w:val="00D84F1B"/>
    <w:rsid w:val="00DA468B"/>
    <w:rsid w:val="00DC2DFC"/>
    <w:rsid w:val="00E11016"/>
    <w:rsid w:val="00E11443"/>
    <w:rsid w:val="00E11686"/>
    <w:rsid w:val="00E12CAD"/>
    <w:rsid w:val="00E13BB9"/>
    <w:rsid w:val="00E20862"/>
    <w:rsid w:val="00E320F8"/>
    <w:rsid w:val="00E34958"/>
    <w:rsid w:val="00E56987"/>
    <w:rsid w:val="00E56C22"/>
    <w:rsid w:val="00E93A08"/>
    <w:rsid w:val="00EA1BA7"/>
    <w:rsid w:val="00EB1A08"/>
    <w:rsid w:val="00EC0B3E"/>
    <w:rsid w:val="00EC11D5"/>
    <w:rsid w:val="00ED54FE"/>
    <w:rsid w:val="00ED5BC7"/>
    <w:rsid w:val="00ED7FF0"/>
    <w:rsid w:val="00EE3A8F"/>
    <w:rsid w:val="00EF3A59"/>
    <w:rsid w:val="00F42501"/>
    <w:rsid w:val="00F44474"/>
    <w:rsid w:val="00F612E1"/>
    <w:rsid w:val="00F67011"/>
    <w:rsid w:val="00F73FFC"/>
    <w:rsid w:val="00FB0545"/>
    <w:rsid w:val="00FB3AC9"/>
    <w:rsid w:val="00FD6F39"/>
    <w:rsid w:val="00FE791A"/>
    <w:rsid w:val="00FF09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996AEC"/>
  <w15:chartTrackingRefBased/>
  <w15:docId w15:val="{498963C4-3457-4838-AA23-EB99FD70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3FF"/>
    <w:pPr>
      <w:spacing w:line="360" w:lineRule="auto"/>
      <w:jc w:val="both"/>
    </w:pPr>
  </w:style>
  <w:style w:type="paragraph" w:styleId="Titre1">
    <w:name w:val="heading 1"/>
    <w:basedOn w:val="Normal"/>
    <w:next w:val="Normal"/>
    <w:link w:val="Titre1Car"/>
    <w:uiPriority w:val="9"/>
    <w:qFormat/>
    <w:rsid w:val="000868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4B02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B02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68A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4B022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4B022C"/>
    <w:rPr>
      <w:rFonts w:asciiTheme="majorHAnsi" w:eastAsiaTheme="majorEastAsia" w:hAnsiTheme="majorHAnsi" w:cstheme="majorBidi"/>
      <w:color w:val="1F3763" w:themeColor="accent1" w:themeShade="7F"/>
      <w:sz w:val="24"/>
      <w:szCs w:val="24"/>
    </w:rPr>
  </w:style>
  <w:style w:type="paragraph" w:styleId="Sansinterligne">
    <w:name w:val="No Spacing"/>
    <w:uiPriority w:val="1"/>
    <w:qFormat/>
    <w:rsid w:val="00AD0CA2"/>
    <w:pPr>
      <w:spacing w:after="0" w:line="240" w:lineRule="auto"/>
    </w:pPr>
  </w:style>
  <w:style w:type="paragraph" w:styleId="Paragraphedeliste">
    <w:name w:val="List Paragraph"/>
    <w:basedOn w:val="Normal"/>
    <w:link w:val="ParagraphedelisteCar"/>
    <w:qFormat/>
    <w:rsid w:val="00CB6F7B"/>
    <w:pPr>
      <w:ind w:left="720"/>
      <w:contextualSpacing/>
    </w:pPr>
  </w:style>
  <w:style w:type="paragraph" w:styleId="En-tte">
    <w:name w:val="header"/>
    <w:basedOn w:val="Normal"/>
    <w:link w:val="En-tteCar"/>
    <w:uiPriority w:val="99"/>
    <w:unhideWhenUsed/>
    <w:rsid w:val="00CB185E"/>
    <w:pPr>
      <w:tabs>
        <w:tab w:val="center" w:pos="4536"/>
        <w:tab w:val="right" w:pos="9072"/>
      </w:tabs>
      <w:spacing w:after="0" w:line="240" w:lineRule="auto"/>
    </w:pPr>
  </w:style>
  <w:style w:type="character" w:customStyle="1" w:styleId="En-tteCar">
    <w:name w:val="En-tête Car"/>
    <w:basedOn w:val="Policepardfaut"/>
    <w:link w:val="En-tte"/>
    <w:uiPriority w:val="99"/>
    <w:rsid w:val="00CB185E"/>
  </w:style>
  <w:style w:type="paragraph" w:styleId="Pieddepage">
    <w:name w:val="footer"/>
    <w:basedOn w:val="Normal"/>
    <w:link w:val="PieddepageCar"/>
    <w:uiPriority w:val="99"/>
    <w:unhideWhenUsed/>
    <w:rsid w:val="00CB18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185E"/>
  </w:style>
  <w:style w:type="table" w:styleId="Tableausimple1">
    <w:name w:val="Plain Table 1"/>
    <w:basedOn w:val="TableauNormal"/>
    <w:uiPriority w:val="41"/>
    <w:rsid w:val="00FD6F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M1">
    <w:name w:val="toc 1"/>
    <w:basedOn w:val="Normal"/>
    <w:next w:val="Normal"/>
    <w:autoRedefine/>
    <w:uiPriority w:val="39"/>
    <w:unhideWhenUsed/>
    <w:rsid w:val="00942627"/>
    <w:pPr>
      <w:spacing w:after="100"/>
    </w:pPr>
  </w:style>
  <w:style w:type="paragraph" w:styleId="TM2">
    <w:name w:val="toc 2"/>
    <w:basedOn w:val="Normal"/>
    <w:next w:val="Normal"/>
    <w:autoRedefine/>
    <w:uiPriority w:val="39"/>
    <w:unhideWhenUsed/>
    <w:rsid w:val="00942627"/>
    <w:pPr>
      <w:spacing w:after="100"/>
      <w:ind w:left="220"/>
    </w:pPr>
  </w:style>
  <w:style w:type="paragraph" w:styleId="TM3">
    <w:name w:val="toc 3"/>
    <w:basedOn w:val="Normal"/>
    <w:next w:val="Normal"/>
    <w:autoRedefine/>
    <w:uiPriority w:val="39"/>
    <w:unhideWhenUsed/>
    <w:rsid w:val="00942627"/>
    <w:pPr>
      <w:spacing w:after="100"/>
      <w:ind w:left="440"/>
    </w:pPr>
  </w:style>
  <w:style w:type="character" w:styleId="Lienhypertexte">
    <w:name w:val="Hyperlink"/>
    <w:basedOn w:val="Policepardfaut"/>
    <w:uiPriority w:val="99"/>
    <w:unhideWhenUsed/>
    <w:rsid w:val="00942627"/>
    <w:rPr>
      <w:color w:val="0563C1" w:themeColor="hyperlink"/>
      <w:u w:val="single"/>
    </w:rPr>
  </w:style>
  <w:style w:type="paragraph" w:styleId="Tabledesillustrations">
    <w:name w:val="table of figures"/>
    <w:basedOn w:val="Normal"/>
    <w:next w:val="Normal"/>
    <w:uiPriority w:val="99"/>
    <w:unhideWhenUsed/>
    <w:rsid w:val="00570E12"/>
    <w:pPr>
      <w:spacing w:after="0"/>
    </w:pPr>
  </w:style>
  <w:style w:type="table" w:styleId="Tableausimple2">
    <w:name w:val="Plain Table 2"/>
    <w:basedOn w:val="TableauNormal"/>
    <w:uiPriority w:val="42"/>
    <w:rsid w:val="000B5B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gende">
    <w:name w:val="caption"/>
    <w:basedOn w:val="Normal"/>
    <w:next w:val="Normal"/>
    <w:uiPriority w:val="35"/>
    <w:unhideWhenUsed/>
    <w:qFormat/>
    <w:rsid w:val="000B5B6B"/>
    <w:pPr>
      <w:spacing w:after="200" w:line="240" w:lineRule="auto"/>
    </w:pPr>
    <w:rPr>
      <w:i/>
      <w:iCs/>
      <w:color w:val="44546A" w:themeColor="text2"/>
      <w:sz w:val="18"/>
      <w:szCs w:val="18"/>
    </w:rPr>
  </w:style>
  <w:style w:type="table" w:styleId="TableauGrille4-Accentuation2">
    <w:name w:val="Grid Table 4 Accent 2"/>
    <w:basedOn w:val="TableauNormal"/>
    <w:uiPriority w:val="49"/>
    <w:rsid w:val="00633FA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tedebasdepageCar">
    <w:name w:val="Note de bas de page Car"/>
    <w:aliases w:val="single space Car,Footnote Text Char Char Char Char Car,Footnote Text Char Char Car,footnote text Car,Footnote Text Char2 Car,Footnote Text Char1 Char1 Car,Footnote Text Char Char Char Car,Footnote Text Char2 Char Char Char Car"/>
    <w:basedOn w:val="Policepardfaut"/>
    <w:link w:val="Notedebasdepage"/>
    <w:uiPriority w:val="99"/>
    <w:semiHidden/>
    <w:locked/>
    <w:rsid w:val="00BF0B6E"/>
    <w:rPr>
      <w:rFonts w:ascii="Times New Roman" w:eastAsia="Times New Roman" w:hAnsi="Times New Roman" w:cs="Times New Roman"/>
      <w:sz w:val="18"/>
      <w:szCs w:val="20"/>
      <w:lang w:val="en-US" w:bidi="en-US"/>
    </w:rPr>
  </w:style>
  <w:style w:type="paragraph" w:styleId="Notedebasdepage">
    <w:name w:val="footnote text"/>
    <w:aliases w:val="single space,Footnote Text Char Char Char Char,Footnote Text Char Char,footnote text,Footnote Text Char2,Footnote Text Char1 Char1,Footnote Text Char Char Char,Footnote Text Char2 Char Char Char,Footnote Text Char1,Geneva 9"/>
    <w:basedOn w:val="Normal"/>
    <w:link w:val="NotedebasdepageCar"/>
    <w:uiPriority w:val="99"/>
    <w:semiHidden/>
    <w:unhideWhenUsed/>
    <w:rsid w:val="00BF0B6E"/>
    <w:pPr>
      <w:spacing w:before="40" w:after="40" w:line="240" w:lineRule="auto"/>
      <w:jc w:val="left"/>
    </w:pPr>
    <w:rPr>
      <w:rFonts w:ascii="Times New Roman" w:eastAsia="Times New Roman" w:hAnsi="Times New Roman" w:cs="Times New Roman"/>
      <w:sz w:val="18"/>
      <w:szCs w:val="20"/>
      <w:lang w:val="en-US" w:bidi="en-US"/>
    </w:rPr>
  </w:style>
  <w:style w:type="character" w:customStyle="1" w:styleId="NotedebasdepageCar1">
    <w:name w:val="Note de bas de page Car1"/>
    <w:basedOn w:val="Policepardfaut"/>
    <w:uiPriority w:val="99"/>
    <w:semiHidden/>
    <w:rsid w:val="00BF0B6E"/>
    <w:rPr>
      <w:sz w:val="20"/>
      <w:szCs w:val="20"/>
    </w:rPr>
  </w:style>
  <w:style w:type="character" w:customStyle="1" w:styleId="ParagraphedelisteCar">
    <w:name w:val="Paragraphe de liste Car"/>
    <w:basedOn w:val="Policepardfaut"/>
    <w:link w:val="Paragraphedeliste"/>
    <w:locked/>
    <w:rsid w:val="00BF0B6E"/>
  </w:style>
  <w:style w:type="character" w:styleId="Appelnotedebasdep">
    <w:name w:val="footnote reference"/>
    <w:aliases w:val="16 Point,Superscript 6 Point"/>
    <w:basedOn w:val="Policepardfaut"/>
    <w:semiHidden/>
    <w:unhideWhenUsed/>
    <w:rsid w:val="00BF0B6E"/>
    <w:rPr>
      <w:vertAlign w:val="superscript"/>
    </w:rPr>
  </w:style>
  <w:style w:type="character" w:styleId="Marquedecommentaire">
    <w:name w:val="annotation reference"/>
    <w:basedOn w:val="Policepardfaut"/>
    <w:uiPriority w:val="99"/>
    <w:unhideWhenUsed/>
    <w:rsid w:val="00BF0B6E"/>
    <w:rPr>
      <w:sz w:val="16"/>
      <w:szCs w:val="16"/>
    </w:rPr>
  </w:style>
  <w:style w:type="table" w:styleId="Grilledutableau">
    <w:name w:val="Table Grid"/>
    <w:basedOn w:val="TableauNormal"/>
    <w:uiPriority w:val="39"/>
    <w:rsid w:val="00BF0B6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75EF"/>
    <w:rPr>
      <w:rFonts w:ascii="Times New Roman" w:hAnsi="Times New Roman" w:cs="Times New Roman"/>
      <w:sz w:val="24"/>
      <w:szCs w:val="24"/>
    </w:rPr>
  </w:style>
  <w:style w:type="paragraph" w:styleId="Commentaire">
    <w:name w:val="annotation text"/>
    <w:basedOn w:val="Normal"/>
    <w:link w:val="CommentaireCar"/>
    <w:uiPriority w:val="99"/>
    <w:unhideWhenUsed/>
    <w:rsid w:val="00A95AB6"/>
    <w:pPr>
      <w:spacing w:line="240" w:lineRule="auto"/>
    </w:pPr>
    <w:rPr>
      <w:sz w:val="20"/>
      <w:szCs w:val="20"/>
    </w:rPr>
  </w:style>
  <w:style w:type="character" w:customStyle="1" w:styleId="CommentaireCar">
    <w:name w:val="Commentaire Car"/>
    <w:basedOn w:val="Policepardfaut"/>
    <w:link w:val="Commentaire"/>
    <w:uiPriority w:val="99"/>
    <w:rsid w:val="00A95AB6"/>
    <w:rPr>
      <w:sz w:val="20"/>
      <w:szCs w:val="20"/>
    </w:rPr>
  </w:style>
  <w:style w:type="paragraph" w:styleId="Objetducommentaire">
    <w:name w:val="annotation subject"/>
    <w:basedOn w:val="Commentaire"/>
    <w:next w:val="Commentaire"/>
    <w:link w:val="ObjetducommentaireCar"/>
    <w:uiPriority w:val="99"/>
    <w:semiHidden/>
    <w:unhideWhenUsed/>
    <w:rsid w:val="008D4D64"/>
    <w:rPr>
      <w:b/>
      <w:bCs/>
    </w:rPr>
  </w:style>
  <w:style w:type="character" w:customStyle="1" w:styleId="ObjetducommentaireCar">
    <w:name w:val="Objet du commentaire Car"/>
    <w:basedOn w:val="CommentaireCar"/>
    <w:link w:val="Objetducommentaire"/>
    <w:uiPriority w:val="99"/>
    <w:semiHidden/>
    <w:rsid w:val="008D4D64"/>
    <w:rPr>
      <w:b/>
      <w:bCs/>
      <w:sz w:val="20"/>
      <w:szCs w:val="20"/>
    </w:rPr>
  </w:style>
  <w:style w:type="paragraph" w:styleId="Rvision">
    <w:name w:val="Revision"/>
    <w:hidden/>
    <w:uiPriority w:val="99"/>
    <w:semiHidden/>
    <w:rsid w:val="00A751C7"/>
    <w:pPr>
      <w:spacing w:after="0" w:line="240" w:lineRule="auto"/>
    </w:pPr>
  </w:style>
  <w:style w:type="table" w:styleId="Tableausimple5">
    <w:name w:val="Plain Table 5"/>
    <w:basedOn w:val="TableauNormal"/>
    <w:uiPriority w:val="45"/>
    <w:rsid w:val="005E55F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28725">
      <w:bodyDiv w:val="1"/>
      <w:marLeft w:val="0"/>
      <w:marRight w:val="0"/>
      <w:marTop w:val="0"/>
      <w:marBottom w:val="0"/>
      <w:divBdr>
        <w:top w:val="none" w:sz="0" w:space="0" w:color="auto"/>
        <w:left w:val="none" w:sz="0" w:space="0" w:color="auto"/>
        <w:bottom w:val="none" w:sz="0" w:space="0" w:color="auto"/>
        <w:right w:val="none" w:sz="0" w:space="0" w:color="auto"/>
      </w:divBdr>
    </w:div>
    <w:div w:id="1127776060">
      <w:bodyDiv w:val="1"/>
      <w:marLeft w:val="0"/>
      <w:marRight w:val="0"/>
      <w:marTop w:val="0"/>
      <w:marBottom w:val="0"/>
      <w:divBdr>
        <w:top w:val="none" w:sz="0" w:space="0" w:color="auto"/>
        <w:left w:val="none" w:sz="0" w:space="0" w:color="auto"/>
        <w:bottom w:val="none" w:sz="0" w:space="0" w:color="auto"/>
        <w:right w:val="none" w:sz="0" w:space="0" w:color="auto"/>
      </w:divBdr>
    </w:div>
    <w:div w:id="1183934485">
      <w:bodyDiv w:val="1"/>
      <w:marLeft w:val="0"/>
      <w:marRight w:val="0"/>
      <w:marTop w:val="0"/>
      <w:marBottom w:val="0"/>
      <w:divBdr>
        <w:top w:val="none" w:sz="0" w:space="0" w:color="auto"/>
        <w:left w:val="none" w:sz="0" w:space="0" w:color="auto"/>
        <w:bottom w:val="none" w:sz="0" w:space="0" w:color="auto"/>
        <w:right w:val="none" w:sz="0" w:space="0" w:color="auto"/>
      </w:divBdr>
    </w:div>
    <w:div w:id="1244410026">
      <w:bodyDiv w:val="1"/>
      <w:marLeft w:val="0"/>
      <w:marRight w:val="0"/>
      <w:marTop w:val="0"/>
      <w:marBottom w:val="0"/>
      <w:divBdr>
        <w:top w:val="none" w:sz="0" w:space="0" w:color="auto"/>
        <w:left w:val="none" w:sz="0" w:space="0" w:color="auto"/>
        <w:bottom w:val="none" w:sz="0" w:space="0" w:color="auto"/>
        <w:right w:val="none" w:sz="0" w:space="0" w:color="auto"/>
      </w:divBdr>
    </w:div>
    <w:div w:id="1335648142">
      <w:bodyDiv w:val="1"/>
      <w:marLeft w:val="0"/>
      <w:marRight w:val="0"/>
      <w:marTop w:val="0"/>
      <w:marBottom w:val="0"/>
      <w:divBdr>
        <w:top w:val="none" w:sz="0" w:space="0" w:color="auto"/>
        <w:left w:val="none" w:sz="0" w:space="0" w:color="auto"/>
        <w:bottom w:val="none" w:sz="0" w:space="0" w:color="auto"/>
        <w:right w:val="none" w:sz="0" w:space="0" w:color="auto"/>
      </w:divBdr>
    </w:div>
    <w:div w:id="1535315027">
      <w:bodyDiv w:val="1"/>
      <w:marLeft w:val="0"/>
      <w:marRight w:val="0"/>
      <w:marTop w:val="0"/>
      <w:marBottom w:val="0"/>
      <w:divBdr>
        <w:top w:val="none" w:sz="0" w:space="0" w:color="auto"/>
        <w:left w:val="none" w:sz="0" w:space="0" w:color="auto"/>
        <w:bottom w:val="none" w:sz="0" w:space="0" w:color="auto"/>
        <w:right w:val="none" w:sz="0" w:space="0" w:color="auto"/>
      </w:divBdr>
    </w:div>
    <w:div w:id="18818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undp.org/Documents/P11_personal_history_form.doc"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undp.org/evaluation/handboo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73A0-437A-4362-BBDF-A3BAB540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139</Pages>
  <Words>19598</Words>
  <Characters>111712</Characters>
  <Application>Microsoft Office Word</Application>
  <DocSecurity>0</DocSecurity>
  <Lines>930</Lines>
  <Paragraphs>262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Sayfoullah Abdou Daoura</dc:creator>
  <cp:keywords/>
  <dc:description/>
  <cp:lastModifiedBy>Sayfoullah Abdou Daoura</cp:lastModifiedBy>
  <cp:revision>17</cp:revision>
  <cp:lastPrinted>2024-05-22T15:32:00Z</cp:lastPrinted>
  <dcterms:created xsi:type="dcterms:W3CDTF">2024-05-20T14:59:00Z</dcterms:created>
  <dcterms:modified xsi:type="dcterms:W3CDTF">2024-05-22T15:34:00Z</dcterms:modified>
</cp:coreProperties>
</file>